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551922" w:rsidRPr="000648F7" w14:paraId="280E6622" w14:textId="77777777" w:rsidTr="00551922">
        <w:trPr>
          <w:jc w:val="right"/>
        </w:trPr>
        <w:tc>
          <w:tcPr>
            <w:tcW w:w="6054" w:type="dxa"/>
            <w:gridSpan w:val="3"/>
          </w:tcPr>
          <w:p w14:paraId="7FABC30B" w14:textId="77777777" w:rsidR="00551922" w:rsidRPr="003515DA" w:rsidRDefault="000648F7" w:rsidP="00662B8D">
            <w:pPr>
              <w:pStyle w:val="DienstRat"/>
              <w:rPr>
                <w:lang w:val="it-IT"/>
              </w:rPr>
            </w:pPr>
            <w:r w:rsidRPr="003515DA">
              <w:rPr>
                <w:lang w:val="it-IT"/>
              </w:rPr>
              <w:t>Nationalrat</w:t>
            </w:r>
            <w:r w:rsidR="00551922" w:rsidRPr="003515DA">
              <w:rPr>
                <w:lang w:val="it-IT"/>
              </w:rPr>
              <w:br/>
            </w:r>
            <w:r w:rsidRPr="003515DA">
              <w:rPr>
                <w:lang w:val="it-IT"/>
              </w:rPr>
              <w:t>Conseil national</w:t>
            </w:r>
            <w:r w:rsidR="00551922" w:rsidRPr="003515DA">
              <w:rPr>
                <w:lang w:val="it-IT"/>
              </w:rPr>
              <w:br/>
            </w:r>
            <w:r w:rsidRPr="003515DA">
              <w:rPr>
                <w:lang w:val="it-IT"/>
              </w:rPr>
              <w:t>Consiglio nazionale</w:t>
            </w:r>
            <w:r w:rsidR="00551922" w:rsidRPr="003515DA">
              <w:rPr>
                <w:lang w:val="it-IT"/>
              </w:rPr>
              <w:br/>
            </w:r>
            <w:r w:rsidRPr="003515DA">
              <w:rPr>
                <w:lang w:val="it-IT"/>
              </w:rPr>
              <w:t>Cussegl naziunal</w:t>
            </w:r>
          </w:p>
        </w:tc>
        <w:tc>
          <w:tcPr>
            <w:tcW w:w="4255" w:type="dxa"/>
          </w:tcPr>
          <w:p w14:paraId="7B668BCE" w14:textId="77777777" w:rsidR="00551922" w:rsidRPr="000648F7" w:rsidRDefault="00615CEB" w:rsidP="00551922">
            <w:pPr>
              <w:spacing w:line="440" w:lineRule="exact"/>
              <w:jc w:val="right"/>
              <w:rPr>
                <w:sz w:val="18"/>
                <w:szCs w:val="18"/>
                <w:lang w:val="de-CH"/>
              </w:rPr>
            </w:pPr>
            <w:sdt>
              <w:sdtPr>
                <w:rPr>
                  <w:sz w:val="18"/>
                  <w:szCs w:val="18"/>
                  <w:lang w:val="de-CH"/>
                </w:rPr>
                <w:alias w:val="Klassifizierung--Classification"/>
                <w:tag w:val="Klassifizierung"/>
                <w:id w:val="889690699"/>
                <w:placeholder>
                  <w:docPart w:val="56FCEB9F1886480495760F52EE785F3C"/>
                </w:placeholder>
                <w:showingPlcHdr/>
                <w:dropDownList>
                  <w:listItem w:value=" "/>
                  <w:listItem w:displayText="INTERN--INTERNE" w:value="INTERN--INTERNE"/>
                  <w:listItem w:displayText="VERTRAULICH--CONFIDENTIEL" w:value="VERTRAULICH--CONFIDENTIEL"/>
                  <w:listItem w:displayText="GEHEIM--SECRET" w:value="GEHEIM--SECRET"/>
                </w:dropDownList>
              </w:sdtPr>
              <w:sdtEndPr/>
              <w:sdtContent>
                <w:r w:rsidR="00551922" w:rsidRPr="000648F7">
                  <w:rPr>
                    <w:b/>
                    <w:i/>
                    <w:sz w:val="24"/>
                    <w:lang w:val="de-CH"/>
                  </w:rPr>
                  <w:t xml:space="preserve"> </w:t>
                </w:r>
              </w:sdtContent>
            </w:sdt>
          </w:p>
        </w:tc>
      </w:tr>
      <w:tr w:rsidR="00551922" w:rsidRPr="000648F7" w14:paraId="24A32196" w14:textId="77777777" w:rsidTr="003147B3">
        <w:trPr>
          <w:trHeight w:hRule="exact" w:val="240"/>
          <w:jc w:val="right"/>
        </w:trPr>
        <w:tc>
          <w:tcPr>
            <w:tcW w:w="6054" w:type="dxa"/>
            <w:gridSpan w:val="3"/>
          </w:tcPr>
          <w:p w14:paraId="4B70E969" w14:textId="77777777" w:rsidR="00551922" w:rsidRPr="000648F7" w:rsidRDefault="00551922">
            <w:pPr>
              <w:rPr>
                <w:lang w:val="de-CH"/>
              </w:rPr>
            </w:pPr>
          </w:p>
        </w:tc>
        <w:tc>
          <w:tcPr>
            <w:tcW w:w="4255" w:type="dxa"/>
            <w:vAlign w:val="bottom"/>
          </w:tcPr>
          <w:p w14:paraId="45B750CA" w14:textId="77777777" w:rsidR="00551922" w:rsidRPr="000648F7" w:rsidRDefault="00551922">
            <w:pPr>
              <w:rPr>
                <w:lang w:val="de-CH"/>
              </w:rPr>
            </w:pPr>
          </w:p>
        </w:tc>
      </w:tr>
      <w:tr w:rsidR="003A2BDF" w:rsidRPr="000648F7" w14:paraId="1740B414" w14:textId="77777777" w:rsidTr="00C37150">
        <w:trPr>
          <w:cantSplit/>
          <w:trHeight w:val="770"/>
          <w:jc w:val="right"/>
        </w:trPr>
        <w:tc>
          <w:tcPr>
            <w:tcW w:w="1039" w:type="dxa"/>
            <w:vMerge w:val="restart"/>
            <w:tcBorders>
              <w:bottom w:val="nil"/>
            </w:tcBorders>
          </w:tcPr>
          <w:p w14:paraId="214C46EB" w14:textId="77777777" w:rsidR="003A2BDF" w:rsidRPr="000648F7" w:rsidRDefault="003A2BDF">
            <w:pPr>
              <w:rPr>
                <w:lang w:val="de-CH"/>
              </w:rPr>
            </w:pPr>
            <w:r w:rsidRPr="000648F7">
              <w:rPr>
                <w:noProof/>
                <w:lang w:val="de-CH" w:eastAsia="de-CH"/>
              </w:rPr>
              <w:drawing>
                <wp:inline distT="0" distB="0" distL="0" distR="0" wp14:anchorId="651E58D1" wp14:editId="5842239D">
                  <wp:extent cx="445770" cy="586105"/>
                  <wp:effectExtent l="0" t="0" r="0" b="4445"/>
                  <wp:docPr id="1"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vMerge w:val="restart"/>
            <w:tcBorders>
              <w:bottom w:val="nil"/>
            </w:tcBorders>
          </w:tcPr>
          <w:p w14:paraId="06496D88" w14:textId="77777777" w:rsidR="003A2BDF" w:rsidRPr="000648F7" w:rsidRDefault="003A2BDF" w:rsidP="003A2BDF">
            <w:pPr>
              <w:spacing w:after="240"/>
              <w:rPr>
                <w:lang w:val="de-CH"/>
              </w:rPr>
            </w:pPr>
            <w:r w:rsidRPr="000648F7">
              <w:rPr>
                <w:noProof/>
                <w:lang w:val="de-CH" w:eastAsia="de-CH"/>
              </w:rPr>
              <w:drawing>
                <wp:inline distT="0" distB="0" distL="0" distR="0" wp14:anchorId="7C5D2821" wp14:editId="1CD981FC">
                  <wp:extent cx="1383030" cy="170180"/>
                  <wp:effectExtent l="0" t="0" r="7620" b="1270"/>
                  <wp:docPr id="2" name="Picture 2"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p w14:paraId="49FBAACF" w14:textId="77777777" w:rsidR="003A2BDF" w:rsidRPr="000648F7" w:rsidRDefault="000648F7">
            <w:pPr>
              <w:pStyle w:val="Absender"/>
              <w:rPr>
                <w:lang w:val="de-CH"/>
              </w:rPr>
            </w:pPr>
            <w:r w:rsidRPr="000648F7">
              <w:rPr>
                <w:lang w:val="de-CH"/>
              </w:rPr>
              <w:t>Der Präsident</w:t>
            </w:r>
            <w:r w:rsidR="003A2BDF" w:rsidRPr="000648F7">
              <w:rPr>
                <w:lang w:val="de-CH"/>
              </w:rPr>
              <w:br/>
              <w:t>CH-</w:t>
            </w:r>
            <w:r w:rsidRPr="000648F7">
              <w:rPr>
                <w:lang w:val="de-CH"/>
              </w:rPr>
              <w:t>3003</w:t>
            </w:r>
            <w:r w:rsidR="003A2BDF" w:rsidRPr="000648F7">
              <w:rPr>
                <w:lang w:val="de-CH"/>
              </w:rPr>
              <w:t xml:space="preserve"> </w:t>
            </w:r>
            <w:r w:rsidRPr="000648F7">
              <w:rPr>
                <w:lang w:val="de-CH"/>
              </w:rPr>
              <w:t>Bern</w:t>
            </w:r>
            <w:r w:rsidR="003A2BDF" w:rsidRPr="000648F7">
              <w:rPr>
                <w:lang w:val="de-CH"/>
              </w:rPr>
              <w:br/>
              <w:t xml:space="preserve"> </w:t>
            </w:r>
          </w:p>
          <w:p w14:paraId="56D4AE13" w14:textId="77777777" w:rsidR="003A2BDF" w:rsidRPr="000648F7" w:rsidRDefault="003A2BDF">
            <w:pPr>
              <w:pStyle w:val="Absender"/>
              <w:rPr>
                <w:lang w:val="de-CH"/>
              </w:rPr>
            </w:pPr>
          </w:p>
          <w:p w14:paraId="3826F7CE" w14:textId="77777777" w:rsidR="003A2BDF" w:rsidRPr="000648F7" w:rsidRDefault="003A2BDF" w:rsidP="00C37150">
            <w:pPr>
              <w:pStyle w:val="Absender"/>
              <w:rPr>
                <w:lang w:val="de-CH"/>
              </w:rPr>
            </w:pPr>
          </w:p>
        </w:tc>
        <w:tc>
          <w:tcPr>
            <w:tcW w:w="6482" w:type="dxa"/>
            <w:gridSpan w:val="2"/>
            <w:tcBorders>
              <w:bottom w:val="nil"/>
            </w:tcBorders>
            <w:shd w:val="clear" w:color="auto" w:fill="auto"/>
          </w:tcPr>
          <w:p w14:paraId="49FD58B3" w14:textId="77777777" w:rsidR="003A2BDF" w:rsidRPr="000648F7" w:rsidRDefault="003A2BDF">
            <w:pPr>
              <w:rPr>
                <w:lang w:val="de-CH"/>
              </w:rPr>
            </w:pPr>
          </w:p>
        </w:tc>
      </w:tr>
      <w:tr w:rsidR="003A2BDF" w:rsidRPr="000648F7" w14:paraId="3ABB01D9" w14:textId="77777777">
        <w:trPr>
          <w:cantSplit/>
          <w:trHeight w:val="841"/>
          <w:jc w:val="right"/>
        </w:trPr>
        <w:tc>
          <w:tcPr>
            <w:tcW w:w="1039" w:type="dxa"/>
            <w:vMerge/>
          </w:tcPr>
          <w:p w14:paraId="28493012" w14:textId="77777777" w:rsidR="003A2BDF" w:rsidRPr="000648F7" w:rsidRDefault="003A2BDF">
            <w:pPr>
              <w:pStyle w:val="berschrift3"/>
              <w:rPr>
                <w:lang w:val="de-CH"/>
              </w:rPr>
            </w:pPr>
          </w:p>
        </w:tc>
        <w:tc>
          <w:tcPr>
            <w:tcW w:w="2788" w:type="dxa"/>
            <w:vMerge/>
          </w:tcPr>
          <w:p w14:paraId="1AC5DCFC" w14:textId="77777777" w:rsidR="003A2BDF" w:rsidRPr="000648F7" w:rsidRDefault="003A2BDF">
            <w:pPr>
              <w:pStyle w:val="Absender"/>
              <w:rPr>
                <w:lang w:val="de-CH"/>
              </w:rPr>
            </w:pPr>
          </w:p>
        </w:tc>
        <w:tc>
          <w:tcPr>
            <w:tcW w:w="6482" w:type="dxa"/>
            <w:gridSpan w:val="2"/>
            <w:shd w:val="clear" w:color="auto" w:fill="auto"/>
          </w:tcPr>
          <w:p w14:paraId="33BB7D19" w14:textId="77777777" w:rsidR="003A2BDF" w:rsidRPr="000648F7" w:rsidRDefault="003A2BDF">
            <w:pPr>
              <w:pStyle w:val="berschrift1"/>
              <w:rPr>
                <w:lang w:val="de-CH"/>
              </w:rPr>
            </w:pPr>
          </w:p>
        </w:tc>
      </w:tr>
      <w:tr w:rsidR="00D661B3" w:rsidRPr="000648F7" w14:paraId="1DA5FD01" w14:textId="77777777">
        <w:trPr>
          <w:jc w:val="right"/>
        </w:trPr>
        <w:tc>
          <w:tcPr>
            <w:tcW w:w="1039" w:type="dxa"/>
          </w:tcPr>
          <w:p w14:paraId="3342AC89" w14:textId="77777777" w:rsidR="00D661B3" w:rsidRPr="000648F7" w:rsidRDefault="00D661B3">
            <w:pPr>
              <w:spacing w:before="160"/>
              <w:rPr>
                <w:lang w:val="de-CH"/>
              </w:rPr>
            </w:pPr>
          </w:p>
        </w:tc>
        <w:tc>
          <w:tcPr>
            <w:tcW w:w="2788" w:type="dxa"/>
          </w:tcPr>
          <w:p w14:paraId="1FE1E148" w14:textId="77777777" w:rsidR="00D661B3" w:rsidRPr="000648F7" w:rsidRDefault="000648F7" w:rsidP="000648F7">
            <w:pPr>
              <w:spacing w:before="160"/>
              <w:rPr>
                <w:lang w:val="de-CH"/>
              </w:rPr>
            </w:pPr>
            <w:r w:rsidRPr="000648F7">
              <w:rPr>
                <w:sz w:val="16"/>
                <w:lang w:val="de-CH"/>
              </w:rPr>
              <w:fldChar w:fldCharType="begin"/>
            </w:r>
            <w:r w:rsidRPr="000648F7">
              <w:rPr>
                <w:sz w:val="16"/>
                <w:lang w:val="de-CH"/>
              </w:rPr>
              <w:instrText xml:space="preserve"> CREATEDATE \@ "d. MMMM yyyy" </w:instrText>
            </w:r>
            <w:r w:rsidRPr="000648F7">
              <w:rPr>
                <w:sz w:val="16"/>
                <w:lang w:val="de-CH"/>
              </w:rPr>
              <w:fldChar w:fldCharType="separate"/>
            </w:r>
            <w:r>
              <w:rPr>
                <w:noProof/>
                <w:sz w:val="16"/>
                <w:lang w:val="de-CH"/>
              </w:rPr>
              <w:t>24. März 2023</w:t>
            </w:r>
            <w:r w:rsidRPr="000648F7">
              <w:rPr>
                <w:sz w:val="16"/>
                <w:lang w:val="de-CH"/>
              </w:rPr>
              <w:fldChar w:fldCharType="end"/>
            </w:r>
          </w:p>
        </w:tc>
        <w:tc>
          <w:tcPr>
            <w:tcW w:w="6482" w:type="dxa"/>
            <w:gridSpan w:val="2"/>
          </w:tcPr>
          <w:p w14:paraId="378C5502" w14:textId="77777777" w:rsidR="00D661B3" w:rsidRPr="000648F7" w:rsidRDefault="00D661B3">
            <w:pPr>
              <w:spacing w:before="160"/>
              <w:rPr>
                <w:lang w:val="de-CH"/>
              </w:rPr>
            </w:pPr>
          </w:p>
        </w:tc>
      </w:tr>
    </w:tbl>
    <w:p w14:paraId="03E7C996" w14:textId="77777777" w:rsidR="00D661B3" w:rsidRPr="000648F7" w:rsidRDefault="00D661B3" w:rsidP="009E19AA">
      <w:pPr>
        <w:ind w:left="-142"/>
        <w:rPr>
          <w:lang w:val="de-CH"/>
        </w:rPr>
      </w:pPr>
    </w:p>
    <w:p w14:paraId="6E2D3823" w14:textId="77777777" w:rsidR="000648F7" w:rsidRDefault="000648F7" w:rsidP="000648F7">
      <w:pPr>
        <w:spacing w:line="276" w:lineRule="auto"/>
        <w:jc w:val="both"/>
        <w:rPr>
          <w:lang w:val="de-CH"/>
        </w:rPr>
      </w:pPr>
    </w:p>
    <w:p w14:paraId="57CF7CD7" w14:textId="77777777" w:rsidR="000648F7" w:rsidRDefault="000648F7" w:rsidP="000648F7">
      <w:pPr>
        <w:spacing w:line="276" w:lineRule="auto"/>
        <w:jc w:val="both"/>
        <w:rPr>
          <w:b/>
          <w:sz w:val="32"/>
          <w:szCs w:val="32"/>
          <w:lang w:val="de-CH"/>
        </w:rPr>
      </w:pPr>
      <w:r w:rsidRPr="000648F7">
        <w:rPr>
          <w:b/>
          <w:sz w:val="32"/>
          <w:szCs w:val="32"/>
          <w:lang w:val="de-CH"/>
        </w:rPr>
        <w:t xml:space="preserve">NRP Martin Candinas, </w:t>
      </w:r>
      <w:r>
        <w:rPr>
          <w:b/>
          <w:sz w:val="32"/>
          <w:szCs w:val="32"/>
          <w:lang w:val="de-CH"/>
        </w:rPr>
        <w:t xml:space="preserve">Grusswort Behindertensession, </w:t>
      </w:r>
    </w:p>
    <w:p w14:paraId="4DF5341F" w14:textId="40D8F6AA" w:rsidR="000648F7" w:rsidRDefault="000648F7" w:rsidP="000648F7">
      <w:pPr>
        <w:spacing w:line="276" w:lineRule="auto"/>
        <w:jc w:val="both"/>
        <w:rPr>
          <w:b/>
          <w:sz w:val="32"/>
          <w:szCs w:val="32"/>
          <w:lang w:val="de-CH"/>
        </w:rPr>
      </w:pPr>
      <w:r w:rsidRPr="000648F7">
        <w:rPr>
          <w:b/>
          <w:sz w:val="32"/>
          <w:szCs w:val="32"/>
          <w:lang w:val="de-CH"/>
        </w:rPr>
        <w:t>24. März 2022, Nationalratssaal Bern</w:t>
      </w:r>
    </w:p>
    <w:p w14:paraId="5E7B9FD6" w14:textId="47AFCAE7" w:rsidR="00F75B54" w:rsidRDefault="00F75B54" w:rsidP="000648F7">
      <w:pPr>
        <w:spacing w:line="276" w:lineRule="auto"/>
        <w:jc w:val="both"/>
        <w:rPr>
          <w:b/>
          <w:sz w:val="32"/>
          <w:szCs w:val="32"/>
          <w:lang w:val="de-CH"/>
        </w:rPr>
      </w:pPr>
    </w:p>
    <w:p w14:paraId="3E07EAEA" w14:textId="5A656ED9" w:rsidR="00F75B54" w:rsidRPr="00F75B54" w:rsidRDefault="00F75B54" w:rsidP="000648F7">
      <w:pPr>
        <w:spacing w:line="276" w:lineRule="auto"/>
        <w:jc w:val="both"/>
        <w:rPr>
          <w:i/>
          <w:sz w:val="32"/>
          <w:szCs w:val="32"/>
          <w:lang w:val="de-CH"/>
        </w:rPr>
      </w:pPr>
      <w:r w:rsidRPr="00F75B54">
        <w:rPr>
          <w:i/>
          <w:sz w:val="32"/>
          <w:szCs w:val="32"/>
          <w:lang w:val="de-CH"/>
        </w:rPr>
        <w:t xml:space="preserve">Es gilt das gesprochene Wort. </w:t>
      </w:r>
    </w:p>
    <w:p w14:paraId="16942958" w14:textId="77777777" w:rsidR="001C5D9D" w:rsidRDefault="001C5D9D" w:rsidP="000648F7">
      <w:pPr>
        <w:spacing w:line="360" w:lineRule="auto"/>
        <w:rPr>
          <w:sz w:val="32"/>
          <w:szCs w:val="32"/>
          <w:lang w:val="de-CH"/>
        </w:rPr>
      </w:pPr>
    </w:p>
    <w:p w14:paraId="0B74B7D3" w14:textId="77777777" w:rsidR="00F61FE7" w:rsidRDefault="00F61FE7" w:rsidP="000648F7">
      <w:pPr>
        <w:spacing w:line="360" w:lineRule="auto"/>
        <w:rPr>
          <w:sz w:val="32"/>
          <w:szCs w:val="32"/>
          <w:lang w:val="de-CH"/>
        </w:rPr>
      </w:pPr>
    </w:p>
    <w:p w14:paraId="155D2985" w14:textId="20698735" w:rsidR="000648F7" w:rsidRPr="000648F7" w:rsidRDefault="002D221B" w:rsidP="000648F7">
      <w:pPr>
        <w:spacing w:line="360" w:lineRule="auto"/>
        <w:rPr>
          <w:sz w:val="32"/>
          <w:szCs w:val="32"/>
          <w:lang w:val="de-CH"/>
        </w:rPr>
      </w:pPr>
      <w:r>
        <w:rPr>
          <w:sz w:val="32"/>
          <w:szCs w:val="32"/>
          <w:lang w:val="de-CH"/>
        </w:rPr>
        <w:t>Sehr geehrte Frau Ständeratspräsidentin</w:t>
      </w:r>
    </w:p>
    <w:p w14:paraId="320E9D59" w14:textId="5197D6F4" w:rsidR="000648F7" w:rsidRPr="000648F7" w:rsidRDefault="002D221B" w:rsidP="000648F7">
      <w:pPr>
        <w:spacing w:line="360" w:lineRule="auto"/>
        <w:rPr>
          <w:sz w:val="32"/>
          <w:szCs w:val="32"/>
          <w:lang w:val="de-CH"/>
        </w:rPr>
      </w:pPr>
      <w:r>
        <w:rPr>
          <w:sz w:val="32"/>
          <w:szCs w:val="32"/>
          <w:lang w:val="de-CH"/>
        </w:rPr>
        <w:t>Geschätzter Herr Nationalrat</w:t>
      </w:r>
      <w:r w:rsidR="004F1EA0">
        <w:rPr>
          <w:sz w:val="32"/>
          <w:szCs w:val="32"/>
          <w:lang w:val="de-CH"/>
        </w:rPr>
        <w:t xml:space="preserve"> Lohr</w:t>
      </w:r>
      <w:r>
        <w:rPr>
          <w:sz w:val="32"/>
          <w:szCs w:val="32"/>
          <w:lang w:val="de-CH"/>
        </w:rPr>
        <w:t xml:space="preserve"> und Präsident der Behindertensession</w:t>
      </w:r>
    </w:p>
    <w:p w14:paraId="75B7247D" w14:textId="05E80AA0" w:rsidR="000648F7" w:rsidRDefault="002D221B" w:rsidP="000648F7">
      <w:pPr>
        <w:spacing w:line="360" w:lineRule="auto"/>
        <w:rPr>
          <w:sz w:val="32"/>
          <w:szCs w:val="32"/>
          <w:lang w:val="de-CH"/>
        </w:rPr>
      </w:pPr>
      <w:r>
        <w:rPr>
          <w:sz w:val="32"/>
          <w:szCs w:val="32"/>
          <w:lang w:val="de-CH"/>
        </w:rPr>
        <w:t>Geschätzte</w:t>
      </w:r>
      <w:r w:rsidR="000648F7" w:rsidRPr="000648F7">
        <w:rPr>
          <w:sz w:val="32"/>
          <w:szCs w:val="32"/>
          <w:lang w:val="de-CH"/>
        </w:rPr>
        <w:t xml:space="preserve"> Teilnehmerinnen und Teilnehmer der </w:t>
      </w:r>
      <w:r>
        <w:rPr>
          <w:sz w:val="32"/>
          <w:szCs w:val="32"/>
          <w:lang w:val="de-CH"/>
        </w:rPr>
        <w:t xml:space="preserve">ersten </w:t>
      </w:r>
      <w:r w:rsidR="000648F7" w:rsidRPr="000648F7">
        <w:rPr>
          <w:sz w:val="32"/>
          <w:szCs w:val="32"/>
          <w:lang w:val="de-CH"/>
        </w:rPr>
        <w:t>Behindertensession</w:t>
      </w:r>
    </w:p>
    <w:p w14:paraId="0804C323" w14:textId="268C5CBA" w:rsidR="002D221B" w:rsidRDefault="002D221B" w:rsidP="002D221B">
      <w:pPr>
        <w:spacing w:line="360" w:lineRule="auto"/>
        <w:rPr>
          <w:sz w:val="32"/>
          <w:szCs w:val="32"/>
          <w:lang w:val="de-CH"/>
        </w:rPr>
      </w:pPr>
      <w:r>
        <w:rPr>
          <w:sz w:val="32"/>
          <w:szCs w:val="32"/>
          <w:lang w:val="de-CH"/>
        </w:rPr>
        <w:t xml:space="preserve">Liebe Nationalrätinnen und Nationalräte, Ständerätinnen und Ständeräte, liebe Gäste </w:t>
      </w:r>
      <w:r w:rsidRPr="000648F7">
        <w:rPr>
          <w:sz w:val="32"/>
          <w:szCs w:val="32"/>
          <w:lang w:val="de-CH"/>
        </w:rPr>
        <w:t>auf den Tribünen</w:t>
      </w:r>
      <w:r>
        <w:rPr>
          <w:sz w:val="32"/>
          <w:szCs w:val="32"/>
          <w:lang w:val="de-CH"/>
        </w:rPr>
        <w:t xml:space="preserve"> und</w:t>
      </w:r>
      <w:r w:rsidRPr="000648F7">
        <w:rPr>
          <w:sz w:val="32"/>
          <w:szCs w:val="32"/>
          <w:lang w:val="de-CH"/>
        </w:rPr>
        <w:t xml:space="preserve"> im Saal</w:t>
      </w:r>
    </w:p>
    <w:p w14:paraId="47D7E51D" w14:textId="73E59501" w:rsidR="002D221B" w:rsidRPr="000648F7" w:rsidRDefault="002D221B" w:rsidP="002D221B">
      <w:pPr>
        <w:spacing w:line="360" w:lineRule="auto"/>
        <w:rPr>
          <w:sz w:val="32"/>
          <w:szCs w:val="32"/>
          <w:lang w:val="de-CH"/>
        </w:rPr>
      </w:pPr>
      <w:r>
        <w:rPr>
          <w:sz w:val="32"/>
          <w:szCs w:val="32"/>
          <w:lang w:val="de-CH"/>
        </w:rPr>
        <w:t>Liebe Zuschauerinnen und Zuschauer zu Hause</w:t>
      </w:r>
    </w:p>
    <w:p w14:paraId="44019A92" w14:textId="77777777" w:rsidR="002D221B" w:rsidRDefault="002D221B" w:rsidP="000648F7">
      <w:pPr>
        <w:spacing w:line="360" w:lineRule="auto"/>
        <w:rPr>
          <w:sz w:val="32"/>
          <w:szCs w:val="32"/>
          <w:lang w:val="de-CH"/>
        </w:rPr>
      </w:pPr>
    </w:p>
    <w:p w14:paraId="0DFFC25B" w14:textId="77777777" w:rsidR="000648F7" w:rsidRPr="000648F7" w:rsidRDefault="000648F7" w:rsidP="000648F7">
      <w:pPr>
        <w:spacing w:line="360" w:lineRule="auto"/>
        <w:rPr>
          <w:sz w:val="32"/>
          <w:szCs w:val="32"/>
          <w:lang w:val="de-CH"/>
        </w:rPr>
      </w:pPr>
    </w:p>
    <w:p w14:paraId="27CFC2C0" w14:textId="7FBEAE06" w:rsidR="000648F7" w:rsidRDefault="000648F7" w:rsidP="000648F7">
      <w:pPr>
        <w:spacing w:line="360" w:lineRule="auto"/>
        <w:rPr>
          <w:sz w:val="32"/>
          <w:szCs w:val="32"/>
          <w:lang w:val="de-CH"/>
        </w:rPr>
      </w:pPr>
      <w:r w:rsidRPr="000648F7">
        <w:rPr>
          <w:sz w:val="32"/>
          <w:szCs w:val="32"/>
          <w:lang w:val="de-CH"/>
        </w:rPr>
        <w:t>Der heutige Tag ist eine Premiere. Es ist mir eine grosse Ehre, dass ich Sie heute zur ersten Behindertensession hier im Nationalratssaal begrüssen darf</w:t>
      </w:r>
      <w:r w:rsidR="000E0004">
        <w:rPr>
          <w:sz w:val="32"/>
          <w:szCs w:val="32"/>
          <w:lang w:val="de-CH"/>
        </w:rPr>
        <w:t>.</w:t>
      </w:r>
    </w:p>
    <w:p w14:paraId="686F013C" w14:textId="77777777" w:rsidR="000648F7" w:rsidRPr="000648F7" w:rsidRDefault="000648F7" w:rsidP="000648F7">
      <w:pPr>
        <w:spacing w:line="360" w:lineRule="auto"/>
        <w:rPr>
          <w:sz w:val="32"/>
          <w:szCs w:val="32"/>
          <w:lang w:val="de-CH"/>
        </w:rPr>
      </w:pPr>
    </w:p>
    <w:p w14:paraId="512720BA" w14:textId="2CAC0BC8" w:rsidR="000E0004" w:rsidRDefault="000648F7" w:rsidP="000E0004">
      <w:pPr>
        <w:spacing w:line="360" w:lineRule="auto"/>
        <w:rPr>
          <w:sz w:val="32"/>
          <w:szCs w:val="32"/>
          <w:lang w:val="de-CH"/>
        </w:rPr>
      </w:pPr>
      <w:r w:rsidRPr="000E0004">
        <w:rPr>
          <w:sz w:val="32"/>
          <w:szCs w:val="32"/>
          <w:lang w:val="de-CH"/>
        </w:rPr>
        <w:t xml:space="preserve">Die Behindertensession ist mir persönlich ein sehr grosses Anliegen. </w:t>
      </w:r>
      <w:r w:rsidR="000E0004" w:rsidRPr="000E0004">
        <w:rPr>
          <w:sz w:val="32"/>
          <w:szCs w:val="32"/>
          <w:lang w:val="de-CH"/>
        </w:rPr>
        <w:t>S</w:t>
      </w:r>
      <w:r w:rsidRPr="000E0004">
        <w:rPr>
          <w:sz w:val="32"/>
          <w:szCs w:val="32"/>
          <w:lang w:val="de-CH"/>
        </w:rPr>
        <w:t xml:space="preserve">eit Jahren </w:t>
      </w:r>
      <w:r w:rsidR="000E0004" w:rsidRPr="000E0004">
        <w:rPr>
          <w:sz w:val="32"/>
          <w:szCs w:val="32"/>
          <w:lang w:val="de-CH"/>
        </w:rPr>
        <w:t xml:space="preserve">setze ich </w:t>
      </w:r>
      <w:r w:rsidR="00963C56">
        <w:rPr>
          <w:sz w:val="32"/>
          <w:szCs w:val="32"/>
          <w:lang w:val="de-CH"/>
        </w:rPr>
        <w:t xml:space="preserve">mich </w:t>
      </w:r>
      <w:r w:rsidRPr="000E0004">
        <w:rPr>
          <w:sz w:val="32"/>
          <w:szCs w:val="32"/>
          <w:lang w:val="de-CH"/>
        </w:rPr>
        <w:t xml:space="preserve">mit viel Herzblut dafür ein, dass Inklusion in allen Lebensbereichen Realität wird. Das tue ich als </w:t>
      </w:r>
      <w:r w:rsidR="00A85BE7">
        <w:rPr>
          <w:sz w:val="32"/>
          <w:szCs w:val="32"/>
          <w:lang w:val="de-CH"/>
        </w:rPr>
        <w:t>Präsident der Kantonalkommission der</w:t>
      </w:r>
      <w:r w:rsidRPr="000E0004">
        <w:rPr>
          <w:sz w:val="32"/>
          <w:szCs w:val="32"/>
          <w:lang w:val="de-CH"/>
        </w:rPr>
        <w:t xml:space="preserve"> Pro </w:t>
      </w:r>
      <w:proofErr w:type="spellStart"/>
      <w:r w:rsidRPr="000E0004">
        <w:rPr>
          <w:sz w:val="32"/>
          <w:szCs w:val="32"/>
          <w:lang w:val="de-CH"/>
        </w:rPr>
        <w:t>Infirmis</w:t>
      </w:r>
      <w:proofErr w:type="spellEnd"/>
      <w:r w:rsidRPr="000E0004">
        <w:rPr>
          <w:sz w:val="32"/>
          <w:szCs w:val="32"/>
          <w:lang w:val="de-CH"/>
        </w:rPr>
        <w:t xml:space="preserve"> Graubünden</w:t>
      </w:r>
      <w:r w:rsidR="00A85BE7">
        <w:rPr>
          <w:sz w:val="32"/>
          <w:szCs w:val="32"/>
          <w:lang w:val="de-CH"/>
        </w:rPr>
        <w:t xml:space="preserve">, </w:t>
      </w:r>
      <w:r w:rsidR="000E0004" w:rsidRPr="000E0004">
        <w:rPr>
          <w:sz w:val="32"/>
          <w:szCs w:val="32"/>
          <w:lang w:val="de-CH"/>
        </w:rPr>
        <w:t>aber auch als Stiftungs</w:t>
      </w:r>
      <w:r w:rsidR="00AE3B0D">
        <w:rPr>
          <w:sz w:val="32"/>
          <w:szCs w:val="32"/>
          <w:lang w:val="de-CH"/>
        </w:rPr>
        <w:t>rats</w:t>
      </w:r>
      <w:r w:rsidR="000E0004" w:rsidRPr="000E0004">
        <w:rPr>
          <w:sz w:val="32"/>
          <w:szCs w:val="32"/>
          <w:lang w:val="de-CH"/>
        </w:rPr>
        <w:t xml:space="preserve">mitglied der ARGO </w:t>
      </w:r>
      <w:r w:rsidR="000E0004" w:rsidRPr="000E0004">
        <w:rPr>
          <w:rFonts w:cs="Arial"/>
          <w:sz w:val="32"/>
          <w:szCs w:val="32"/>
          <w:shd w:val="clear" w:color="auto" w:fill="FFFFFF"/>
          <w:lang w:val="de-CH"/>
        </w:rPr>
        <w:t>Stiftung</w:t>
      </w:r>
      <w:r w:rsidR="00AE3B0D">
        <w:rPr>
          <w:rFonts w:cs="Arial"/>
          <w:sz w:val="32"/>
          <w:szCs w:val="32"/>
          <w:shd w:val="clear" w:color="auto" w:fill="FFFFFF"/>
          <w:lang w:val="de-CH"/>
        </w:rPr>
        <w:t xml:space="preserve"> für </w:t>
      </w:r>
      <w:r w:rsidR="000E0004" w:rsidRPr="000E0004">
        <w:rPr>
          <w:rFonts w:cs="Arial"/>
          <w:sz w:val="32"/>
          <w:szCs w:val="32"/>
          <w:shd w:val="clear" w:color="auto" w:fill="FFFFFF"/>
          <w:lang w:val="de-CH"/>
        </w:rPr>
        <w:t>Integration von Menschen mit Behinderung in G</w:t>
      </w:r>
      <w:r w:rsidR="00AE3B0D">
        <w:rPr>
          <w:rFonts w:cs="Arial"/>
          <w:sz w:val="32"/>
          <w:szCs w:val="32"/>
          <w:shd w:val="clear" w:color="auto" w:fill="FFFFFF"/>
          <w:lang w:val="de-CH"/>
        </w:rPr>
        <w:t>r</w:t>
      </w:r>
      <w:r w:rsidR="000E0004" w:rsidRPr="000E0004">
        <w:rPr>
          <w:rFonts w:cs="Arial"/>
          <w:sz w:val="32"/>
          <w:szCs w:val="32"/>
          <w:shd w:val="clear" w:color="auto" w:fill="FFFFFF"/>
          <w:lang w:val="de-CH"/>
        </w:rPr>
        <w:t>aubünden</w:t>
      </w:r>
      <w:r w:rsidRPr="000E0004">
        <w:rPr>
          <w:sz w:val="32"/>
          <w:szCs w:val="32"/>
          <w:lang w:val="de-CH"/>
        </w:rPr>
        <w:t xml:space="preserve">. </w:t>
      </w:r>
      <w:r w:rsidR="00A85BE7">
        <w:rPr>
          <w:sz w:val="32"/>
          <w:szCs w:val="32"/>
          <w:lang w:val="de-CH"/>
        </w:rPr>
        <w:t>Umso mehr</w:t>
      </w:r>
      <w:r w:rsidRPr="000E0004">
        <w:rPr>
          <w:sz w:val="32"/>
          <w:szCs w:val="32"/>
          <w:lang w:val="de-CH"/>
        </w:rPr>
        <w:t xml:space="preserve"> freut es mich, dass </w:t>
      </w:r>
      <w:r w:rsidR="00B01B10">
        <w:rPr>
          <w:sz w:val="32"/>
          <w:szCs w:val="32"/>
          <w:lang w:val="de-CH"/>
        </w:rPr>
        <w:t>die</w:t>
      </w:r>
      <w:r w:rsidR="000E0004">
        <w:rPr>
          <w:sz w:val="32"/>
          <w:szCs w:val="32"/>
          <w:lang w:val="de-CH"/>
        </w:rPr>
        <w:t xml:space="preserve"> Idee</w:t>
      </w:r>
      <w:r w:rsidRPr="000E0004">
        <w:rPr>
          <w:sz w:val="32"/>
          <w:szCs w:val="32"/>
          <w:lang w:val="de-CH"/>
        </w:rPr>
        <w:t xml:space="preserve"> </w:t>
      </w:r>
      <w:r w:rsidR="00B01B10">
        <w:rPr>
          <w:sz w:val="32"/>
          <w:szCs w:val="32"/>
          <w:lang w:val="de-CH"/>
        </w:rPr>
        <w:t xml:space="preserve">einer Behindertensession </w:t>
      </w:r>
      <w:r w:rsidR="000E0004">
        <w:rPr>
          <w:sz w:val="32"/>
          <w:szCs w:val="32"/>
          <w:lang w:val="de-CH"/>
        </w:rPr>
        <w:t>dank</w:t>
      </w:r>
      <w:r w:rsidRPr="000E0004">
        <w:rPr>
          <w:sz w:val="32"/>
          <w:szCs w:val="32"/>
          <w:lang w:val="de-CH"/>
        </w:rPr>
        <w:t xml:space="preserve"> Pro </w:t>
      </w:r>
      <w:proofErr w:type="spellStart"/>
      <w:r w:rsidRPr="000E0004">
        <w:rPr>
          <w:sz w:val="32"/>
          <w:szCs w:val="32"/>
          <w:lang w:val="de-CH"/>
        </w:rPr>
        <w:t>Infirmis</w:t>
      </w:r>
      <w:proofErr w:type="spellEnd"/>
      <w:r w:rsidRPr="000E0004">
        <w:rPr>
          <w:sz w:val="32"/>
          <w:szCs w:val="32"/>
          <w:lang w:val="de-CH"/>
        </w:rPr>
        <w:t xml:space="preserve"> als Hauptorganisatorin </w:t>
      </w:r>
      <w:r w:rsidR="00AE3B0D">
        <w:rPr>
          <w:sz w:val="32"/>
          <w:szCs w:val="32"/>
          <w:lang w:val="de-CH"/>
        </w:rPr>
        <w:t>realisiert wurde</w:t>
      </w:r>
      <w:r w:rsidR="000E0004">
        <w:rPr>
          <w:sz w:val="32"/>
          <w:szCs w:val="32"/>
          <w:lang w:val="de-CH"/>
        </w:rPr>
        <w:t>. Ich</w:t>
      </w:r>
      <w:r w:rsidR="000E0004" w:rsidRPr="000648F7">
        <w:rPr>
          <w:sz w:val="32"/>
          <w:szCs w:val="32"/>
          <w:lang w:val="de-CH"/>
        </w:rPr>
        <w:t xml:space="preserve"> </w:t>
      </w:r>
      <w:r w:rsidR="00AE3B0D">
        <w:rPr>
          <w:sz w:val="32"/>
          <w:szCs w:val="32"/>
          <w:lang w:val="de-CH"/>
        </w:rPr>
        <w:t>danke</w:t>
      </w:r>
      <w:r w:rsidR="000E0004" w:rsidRPr="000648F7">
        <w:rPr>
          <w:sz w:val="32"/>
          <w:szCs w:val="32"/>
          <w:lang w:val="de-CH"/>
        </w:rPr>
        <w:t xml:space="preserve"> allen Verantwortlichen </w:t>
      </w:r>
      <w:r w:rsidR="000E0004">
        <w:rPr>
          <w:sz w:val="32"/>
          <w:szCs w:val="32"/>
          <w:lang w:val="de-CH"/>
        </w:rPr>
        <w:t xml:space="preserve">und Beteiligten der Pro </w:t>
      </w:r>
      <w:proofErr w:type="spellStart"/>
      <w:r w:rsidR="000E0004">
        <w:rPr>
          <w:sz w:val="32"/>
          <w:szCs w:val="32"/>
          <w:lang w:val="de-CH"/>
        </w:rPr>
        <w:t>Infirmis</w:t>
      </w:r>
      <w:proofErr w:type="spellEnd"/>
      <w:r w:rsidR="000E0004">
        <w:rPr>
          <w:sz w:val="32"/>
          <w:szCs w:val="32"/>
          <w:lang w:val="de-CH"/>
        </w:rPr>
        <w:t>, aber auch allen anderen beteiligten Organisationen</w:t>
      </w:r>
      <w:r w:rsidR="00AE3B0D">
        <w:rPr>
          <w:sz w:val="32"/>
          <w:szCs w:val="32"/>
          <w:lang w:val="de-CH"/>
        </w:rPr>
        <w:t xml:space="preserve"> </w:t>
      </w:r>
      <w:r w:rsidR="000E0004" w:rsidRPr="000648F7">
        <w:rPr>
          <w:sz w:val="32"/>
          <w:szCs w:val="32"/>
          <w:lang w:val="de-CH"/>
        </w:rPr>
        <w:t xml:space="preserve">ganz herzlich, </w:t>
      </w:r>
      <w:r w:rsidR="00963C56">
        <w:rPr>
          <w:sz w:val="32"/>
          <w:szCs w:val="32"/>
          <w:lang w:val="de-CH"/>
        </w:rPr>
        <w:t xml:space="preserve">dass sie </w:t>
      </w:r>
      <w:r w:rsidR="000E0004" w:rsidRPr="000648F7">
        <w:rPr>
          <w:sz w:val="32"/>
          <w:szCs w:val="32"/>
          <w:lang w:val="de-CH"/>
        </w:rPr>
        <w:t>zum Gelingen dieses Anlasses beigetragen haben</w:t>
      </w:r>
      <w:r w:rsidR="000E0004">
        <w:rPr>
          <w:sz w:val="32"/>
          <w:szCs w:val="32"/>
          <w:lang w:val="de-CH"/>
        </w:rPr>
        <w:t>. Ein besonderer Dank geht an meine</w:t>
      </w:r>
      <w:r w:rsidR="00963C56">
        <w:rPr>
          <w:sz w:val="32"/>
          <w:szCs w:val="32"/>
          <w:lang w:val="de-CH"/>
        </w:rPr>
        <w:t>n</w:t>
      </w:r>
      <w:r w:rsidR="000E0004">
        <w:rPr>
          <w:sz w:val="32"/>
          <w:szCs w:val="32"/>
          <w:lang w:val="de-CH"/>
        </w:rPr>
        <w:t xml:space="preserve"> Nationalratskollege</w:t>
      </w:r>
      <w:r w:rsidR="00963C56">
        <w:rPr>
          <w:sz w:val="32"/>
          <w:szCs w:val="32"/>
          <w:lang w:val="de-CH"/>
        </w:rPr>
        <w:t>n</w:t>
      </w:r>
      <w:r w:rsidR="000E0004">
        <w:rPr>
          <w:sz w:val="32"/>
          <w:szCs w:val="32"/>
          <w:lang w:val="de-CH"/>
        </w:rPr>
        <w:t xml:space="preserve"> Christian Lohr, der umgehend zugesagt hat</w:t>
      </w:r>
      <w:r w:rsidR="00963C56">
        <w:rPr>
          <w:sz w:val="32"/>
          <w:szCs w:val="32"/>
          <w:lang w:val="de-CH"/>
        </w:rPr>
        <w:t>,</w:t>
      </w:r>
      <w:r w:rsidR="000E0004">
        <w:rPr>
          <w:sz w:val="32"/>
          <w:szCs w:val="32"/>
          <w:lang w:val="de-CH"/>
        </w:rPr>
        <w:t xml:space="preserve"> das Präsidium der Behindertensession zu übernehmen. Für mich ist die Behindertensession ein exklusiver Anlass für eine inklusivere Zukunft!</w:t>
      </w:r>
      <w:r w:rsidR="000119E8">
        <w:rPr>
          <w:sz w:val="32"/>
          <w:szCs w:val="32"/>
          <w:lang w:val="de-CH"/>
        </w:rPr>
        <w:t xml:space="preserve"> Die Behindertensession grenzt nicht aus, sie stellt die Menschen </w:t>
      </w:r>
      <w:r w:rsidR="00963C56">
        <w:rPr>
          <w:sz w:val="32"/>
          <w:szCs w:val="32"/>
          <w:lang w:val="de-CH"/>
        </w:rPr>
        <w:t xml:space="preserve">ins </w:t>
      </w:r>
      <w:r w:rsidR="000119E8">
        <w:rPr>
          <w:sz w:val="32"/>
          <w:szCs w:val="32"/>
          <w:lang w:val="de-CH"/>
        </w:rPr>
        <w:t xml:space="preserve">Zentrum, die sonst zu oft an den Rand gedrängt werden. </w:t>
      </w:r>
      <w:r w:rsidR="00FB6B8C">
        <w:rPr>
          <w:sz w:val="32"/>
          <w:szCs w:val="32"/>
          <w:lang w:val="de-CH"/>
        </w:rPr>
        <w:t>Genau deshalb ist</w:t>
      </w:r>
      <w:r w:rsidR="000119E8">
        <w:rPr>
          <w:sz w:val="32"/>
          <w:szCs w:val="32"/>
          <w:lang w:val="de-CH"/>
        </w:rPr>
        <w:t xml:space="preserve"> diese </w:t>
      </w:r>
      <w:r w:rsidR="00963C56">
        <w:rPr>
          <w:sz w:val="32"/>
          <w:szCs w:val="32"/>
          <w:lang w:val="de-CH"/>
        </w:rPr>
        <w:t>Session</w:t>
      </w:r>
      <w:r w:rsidR="00FB6B8C">
        <w:rPr>
          <w:sz w:val="32"/>
          <w:szCs w:val="32"/>
          <w:lang w:val="de-CH"/>
        </w:rPr>
        <w:t xml:space="preserve"> so wichtig!</w:t>
      </w:r>
    </w:p>
    <w:p w14:paraId="6638B0F7" w14:textId="403D7D10" w:rsidR="000648F7" w:rsidRPr="000648F7" w:rsidRDefault="000648F7" w:rsidP="000648F7">
      <w:pPr>
        <w:spacing w:line="360" w:lineRule="auto"/>
        <w:rPr>
          <w:sz w:val="32"/>
          <w:szCs w:val="32"/>
          <w:lang w:val="de-CH"/>
        </w:rPr>
      </w:pPr>
      <w:r w:rsidRPr="000E0004">
        <w:rPr>
          <w:sz w:val="32"/>
          <w:szCs w:val="32"/>
          <w:lang w:val="de-CH"/>
        </w:rPr>
        <w:t xml:space="preserve"> </w:t>
      </w:r>
    </w:p>
    <w:p w14:paraId="589AE7AD" w14:textId="1ED9BB15" w:rsidR="00963C56" w:rsidRDefault="00963C56" w:rsidP="000648F7">
      <w:pPr>
        <w:spacing w:line="360" w:lineRule="auto"/>
        <w:rPr>
          <w:sz w:val="32"/>
          <w:szCs w:val="32"/>
          <w:lang w:val="de-CH"/>
        </w:rPr>
      </w:pPr>
      <w:r>
        <w:rPr>
          <w:sz w:val="32"/>
          <w:szCs w:val="32"/>
          <w:lang w:val="de-CH"/>
        </w:rPr>
        <w:lastRenderedPageBreak/>
        <w:t>Meine Damen und Herren</w:t>
      </w:r>
    </w:p>
    <w:p w14:paraId="5282890D" w14:textId="0A50CB7B" w:rsidR="000648F7" w:rsidRDefault="000648F7" w:rsidP="000648F7">
      <w:pPr>
        <w:spacing w:line="360" w:lineRule="auto"/>
        <w:rPr>
          <w:sz w:val="32"/>
          <w:szCs w:val="32"/>
          <w:lang w:val="de-CH"/>
        </w:rPr>
      </w:pPr>
      <w:r w:rsidRPr="000648F7">
        <w:rPr>
          <w:sz w:val="32"/>
          <w:szCs w:val="32"/>
          <w:lang w:val="de-CH"/>
        </w:rPr>
        <w:t xml:space="preserve">Unser politisches System ist mit seiner Konkordanz, den direktdemokratischen Elementen und den föderativen Strukturen absolut einzigartig. Es ist ein System, dass es möglichst vielen erlaubt, mitzureden. Aber auch unsere Demokratie ist nicht ganz perfekt. </w:t>
      </w:r>
      <w:r w:rsidRPr="00615CEB">
        <w:rPr>
          <w:sz w:val="32"/>
          <w:szCs w:val="32"/>
          <w:lang w:val="de-CH"/>
        </w:rPr>
        <w:t>Eine</w:t>
      </w:r>
      <w:r w:rsidRPr="000648F7">
        <w:rPr>
          <w:sz w:val="32"/>
          <w:szCs w:val="32"/>
          <w:lang w:val="de-CH"/>
        </w:rPr>
        <w:t xml:space="preserve"> grosse Herausforderung, die es zu meistern gilt, ist die Frage der politischen Repräsentatio</w:t>
      </w:r>
      <w:bookmarkStart w:id="0" w:name="_GoBack"/>
      <w:bookmarkEnd w:id="0"/>
      <w:r w:rsidRPr="000648F7">
        <w:rPr>
          <w:sz w:val="32"/>
          <w:szCs w:val="32"/>
          <w:lang w:val="de-CH"/>
        </w:rPr>
        <w:t xml:space="preserve">n. </w:t>
      </w:r>
    </w:p>
    <w:p w14:paraId="3DD8B7B9" w14:textId="77777777" w:rsidR="003515DA" w:rsidRPr="000648F7" w:rsidRDefault="003515DA" w:rsidP="000648F7">
      <w:pPr>
        <w:spacing w:line="360" w:lineRule="auto"/>
        <w:rPr>
          <w:sz w:val="32"/>
          <w:szCs w:val="32"/>
          <w:lang w:val="de-CH"/>
        </w:rPr>
      </w:pPr>
    </w:p>
    <w:p w14:paraId="7B9DFD56" w14:textId="55E729EF" w:rsidR="001C5D9D" w:rsidRPr="001C5D9D" w:rsidRDefault="003515DA" w:rsidP="00615CEB">
      <w:pPr>
        <w:spacing w:line="360" w:lineRule="auto"/>
        <w:rPr>
          <w:sz w:val="32"/>
          <w:szCs w:val="32"/>
          <w:lang w:val="it-CH"/>
        </w:rPr>
      </w:pPr>
      <w:r w:rsidRPr="00615CEB">
        <w:rPr>
          <w:sz w:val="32"/>
          <w:szCs w:val="32"/>
          <w:lang w:val="it-IT"/>
        </w:rPr>
        <w:t xml:space="preserve">Da un lato siamo estremamente sensibilizzati. </w:t>
      </w:r>
      <w:r w:rsidRPr="00615CEB">
        <w:rPr>
          <w:sz w:val="32"/>
          <w:szCs w:val="32"/>
          <w:lang w:val="it-CH"/>
        </w:rPr>
        <w:t>È quanto constatiamo proprio qui in Parlamento, quando vengono eletti ad esempio i deputati. Questi dibattiti sulla rappresentanza sono estremamente importanti, poiché la nostra Costituzione e le nostre leggi impongono organi che siano rappresentativi delle varie parti del Paese e delle diverse regioni linguistiche.</w:t>
      </w:r>
      <w:r>
        <w:rPr>
          <w:sz w:val="32"/>
          <w:szCs w:val="32"/>
          <w:lang w:val="it-CH"/>
        </w:rPr>
        <w:t xml:space="preserve"> </w:t>
      </w:r>
    </w:p>
    <w:p w14:paraId="560E3FA4" w14:textId="77777777" w:rsidR="001C5D9D" w:rsidRDefault="001C5D9D" w:rsidP="000648F7">
      <w:pPr>
        <w:spacing w:line="360" w:lineRule="auto"/>
        <w:rPr>
          <w:sz w:val="32"/>
          <w:szCs w:val="32"/>
          <w:lang w:val="it-CH"/>
        </w:rPr>
      </w:pPr>
    </w:p>
    <w:p w14:paraId="4521A5E5" w14:textId="77777777" w:rsidR="004F1EA0" w:rsidRDefault="000648F7" w:rsidP="000648F7">
      <w:pPr>
        <w:spacing w:line="360" w:lineRule="auto"/>
        <w:rPr>
          <w:sz w:val="32"/>
          <w:szCs w:val="32"/>
          <w:lang w:val="de-CH"/>
        </w:rPr>
      </w:pPr>
      <w:r w:rsidRPr="000648F7">
        <w:rPr>
          <w:sz w:val="32"/>
          <w:szCs w:val="32"/>
          <w:lang w:val="de-CH"/>
        </w:rPr>
        <w:t xml:space="preserve">Andererseits </w:t>
      </w:r>
      <w:r w:rsidR="000E0004">
        <w:rPr>
          <w:sz w:val="32"/>
          <w:szCs w:val="32"/>
          <w:lang w:val="de-CH"/>
        </w:rPr>
        <w:t>haben wir</w:t>
      </w:r>
      <w:r w:rsidRPr="000648F7">
        <w:rPr>
          <w:sz w:val="32"/>
          <w:szCs w:val="32"/>
          <w:lang w:val="de-CH"/>
        </w:rPr>
        <w:t xml:space="preserve"> vor allem bei der politischen Partizipation von Menschen mit Behinderung</w:t>
      </w:r>
      <w:r w:rsidR="000E0004">
        <w:rPr>
          <w:sz w:val="32"/>
          <w:szCs w:val="32"/>
          <w:lang w:val="de-CH"/>
        </w:rPr>
        <w:t xml:space="preserve"> Nachholbedarf</w:t>
      </w:r>
      <w:r w:rsidRPr="000648F7">
        <w:rPr>
          <w:sz w:val="32"/>
          <w:szCs w:val="32"/>
          <w:lang w:val="de-CH"/>
        </w:rPr>
        <w:t xml:space="preserve">. </w:t>
      </w:r>
      <w:r w:rsidR="000E0004">
        <w:rPr>
          <w:sz w:val="32"/>
          <w:szCs w:val="32"/>
          <w:lang w:val="de-CH"/>
        </w:rPr>
        <w:t>Das muss uns beschäftigen, denn</w:t>
      </w:r>
      <w:r w:rsidRPr="000648F7">
        <w:rPr>
          <w:sz w:val="32"/>
          <w:szCs w:val="32"/>
          <w:lang w:val="de-CH"/>
        </w:rPr>
        <w:t xml:space="preserve"> auch dazu liefert unsere Verfassung klare Leitlinien. Zum Prinzip der Rechtsgleichheit findet sich in der Bundesverfassung folgender Satz – ich zitiere: </w:t>
      </w:r>
      <w:r w:rsidRPr="000648F7">
        <w:rPr>
          <w:sz w:val="32"/>
          <w:szCs w:val="32"/>
          <w:lang w:val="de-CH"/>
        </w:rPr>
        <w:lastRenderedPageBreak/>
        <w:t xml:space="preserve">«Das Gesetz sieht Massnahmen zur Beseitigung von Benachteiligungen der Behinderten vor». </w:t>
      </w:r>
    </w:p>
    <w:p w14:paraId="4D9D33DB" w14:textId="77777777" w:rsidR="004F1EA0" w:rsidRDefault="004F1EA0" w:rsidP="000648F7">
      <w:pPr>
        <w:spacing w:line="360" w:lineRule="auto"/>
        <w:rPr>
          <w:sz w:val="32"/>
          <w:szCs w:val="32"/>
          <w:lang w:val="de-CH"/>
        </w:rPr>
      </w:pPr>
    </w:p>
    <w:p w14:paraId="019245CC" w14:textId="24DD01DD" w:rsidR="000648F7" w:rsidRDefault="000648F7" w:rsidP="000648F7">
      <w:pPr>
        <w:spacing w:line="360" w:lineRule="auto"/>
        <w:rPr>
          <w:sz w:val="32"/>
          <w:szCs w:val="32"/>
          <w:lang w:val="de-CH"/>
        </w:rPr>
      </w:pPr>
      <w:r w:rsidRPr="000648F7">
        <w:rPr>
          <w:sz w:val="32"/>
          <w:szCs w:val="32"/>
          <w:lang w:val="de-CH"/>
        </w:rPr>
        <w:t xml:space="preserve">Seit 2014 – seit bald neun Jahren – gilt für die Schweiz ausserdem die UNO-Konvention über die Rechte von Menschen mit Behinderung. Die Konvention garantiert Menschen mit Behinderung die gleichberechtigte und selbstbestimmte Teilhabe an Gesellschaft und Politik. </w:t>
      </w:r>
    </w:p>
    <w:p w14:paraId="638C57C8" w14:textId="77777777" w:rsidR="000648F7" w:rsidRPr="000648F7" w:rsidRDefault="000648F7" w:rsidP="000648F7">
      <w:pPr>
        <w:spacing w:line="360" w:lineRule="auto"/>
        <w:rPr>
          <w:sz w:val="32"/>
          <w:szCs w:val="32"/>
          <w:lang w:val="de-CH"/>
        </w:rPr>
      </w:pPr>
    </w:p>
    <w:p w14:paraId="1A108819" w14:textId="0E12F290" w:rsidR="000648F7" w:rsidRDefault="000648F7" w:rsidP="000648F7">
      <w:pPr>
        <w:spacing w:line="360" w:lineRule="auto"/>
        <w:rPr>
          <w:sz w:val="32"/>
          <w:szCs w:val="32"/>
          <w:lang w:val="de-CH"/>
        </w:rPr>
      </w:pPr>
      <w:r w:rsidRPr="000648F7">
        <w:rPr>
          <w:sz w:val="32"/>
          <w:szCs w:val="32"/>
          <w:lang w:val="de-CH"/>
        </w:rPr>
        <w:t xml:space="preserve">Auf dem Papier ist die Ausgangslage also eigentlich gut. </w:t>
      </w:r>
      <w:r w:rsidR="00963C56">
        <w:rPr>
          <w:sz w:val="32"/>
          <w:szCs w:val="32"/>
          <w:lang w:val="de-CH"/>
        </w:rPr>
        <w:t>Aber in</w:t>
      </w:r>
      <w:r w:rsidRPr="000648F7">
        <w:rPr>
          <w:sz w:val="32"/>
          <w:szCs w:val="32"/>
          <w:lang w:val="de-CH"/>
        </w:rPr>
        <w:t xml:space="preserve"> der Praxis hapert es</w:t>
      </w:r>
      <w:r w:rsidR="00AE3B0D">
        <w:rPr>
          <w:sz w:val="32"/>
          <w:szCs w:val="32"/>
          <w:lang w:val="de-CH"/>
        </w:rPr>
        <w:t xml:space="preserve"> noch</w:t>
      </w:r>
      <w:r w:rsidRPr="000648F7">
        <w:rPr>
          <w:sz w:val="32"/>
          <w:szCs w:val="32"/>
          <w:lang w:val="de-CH"/>
        </w:rPr>
        <w:t>.</w:t>
      </w:r>
    </w:p>
    <w:p w14:paraId="0741F05E" w14:textId="77777777" w:rsidR="000648F7" w:rsidRPr="000648F7" w:rsidRDefault="000648F7" w:rsidP="000648F7">
      <w:pPr>
        <w:spacing w:line="360" w:lineRule="auto"/>
        <w:rPr>
          <w:sz w:val="32"/>
          <w:szCs w:val="32"/>
          <w:lang w:val="de-CH"/>
        </w:rPr>
      </w:pPr>
    </w:p>
    <w:p w14:paraId="6A58D6B0" w14:textId="795C2D56" w:rsidR="001C5D9D" w:rsidRDefault="000648F7" w:rsidP="000648F7">
      <w:pPr>
        <w:spacing w:line="360" w:lineRule="auto"/>
        <w:rPr>
          <w:sz w:val="32"/>
          <w:szCs w:val="32"/>
          <w:lang w:val="de-CH"/>
        </w:rPr>
      </w:pPr>
      <w:r w:rsidRPr="000648F7">
        <w:rPr>
          <w:sz w:val="32"/>
          <w:szCs w:val="32"/>
          <w:lang w:val="de-CH"/>
        </w:rPr>
        <w:t>22 Prozent! 1.</w:t>
      </w:r>
      <w:r w:rsidR="00B01B10">
        <w:rPr>
          <w:sz w:val="32"/>
          <w:szCs w:val="32"/>
          <w:lang w:val="de-CH"/>
        </w:rPr>
        <w:t>8</w:t>
      </w:r>
      <w:r w:rsidRPr="000648F7">
        <w:rPr>
          <w:sz w:val="32"/>
          <w:szCs w:val="32"/>
          <w:lang w:val="de-CH"/>
        </w:rPr>
        <w:t xml:space="preserve"> Millionen Menschen leben in der Schweiz mit einer Behinderung und jeder und jede kann aus dem Nichts davon betroffen sein. Diese 22 Prozent werden heute durch die 44 Teilnehmerinnen und Teilnehmer der Behindertensession vertreten. Während einer regulären Session ist das anders, dann schrumpft diese Zahl von 44 auf 1! </w:t>
      </w:r>
    </w:p>
    <w:p w14:paraId="36DDB38B" w14:textId="77777777" w:rsidR="000E0004" w:rsidRDefault="000E0004" w:rsidP="000648F7">
      <w:pPr>
        <w:spacing w:line="360" w:lineRule="auto"/>
        <w:rPr>
          <w:sz w:val="32"/>
          <w:szCs w:val="32"/>
          <w:lang w:val="de-CH"/>
        </w:rPr>
      </w:pPr>
    </w:p>
    <w:p w14:paraId="1EF3EA61" w14:textId="279FE505" w:rsidR="001C5D9D" w:rsidRDefault="000E0004" w:rsidP="000648F7">
      <w:pPr>
        <w:spacing w:line="360" w:lineRule="auto"/>
        <w:rPr>
          <w:sz w:val="32"/>
          <w:szCs w:val="32"/>
          <w:lang w:val="de-CH"/>
        </w:rPr>
      </w:pPr>
      <w:r>
        <w:rPr>
          <w:sz w:val="32"/>
          <w:szCs w:val="32"/>
          <w:lang w:val="de-CH"/>
        </w:rPr>
        <w:t>An der Umsetzung des</w:t>
      </w:r>
      <w:r w:rsidR="000648F7" w:rsidRPr="000648F7">
        <w:rPr>
          <w:sz w:val="32"/>
          <w:szCs w:val="32"/>
          <w:lang w:val="de-CH"/>
        </w:rPr>
        <w:t xml:space="preserve"> Grundsatz</w:t>
      </w:r>
      <w:r>
        <w:rPr>
          <w:sz w:val="32"/>
          <w:szCs w:val="32"/>
          <w:lang w:val="de-CH"/>
        </w:rPr>
        <w:t>es</w:t>
      </w:r>
      <w:r w:rsidR="000648F7" w:rsidRPr="000648F7">
        <w:rPr>
          <w:sz w:val="32"/>
          <w:szCs w:val="32"/>
          <w:lang w:val="de-CH"/>
        </w:rPr>
        <w:t xml:space="preserve"> «nichts über uns, ohne uns» </w:t>
      </w:r>
      <w:r>
        <w:rPr>
          <w:sz w:val="32"/>
          <w:szCs w:val="32"/>
          <w:lang w:val="de-CH"/>
        </w:rPr>
        <w:t>müssen wir in der Schweiz noch arbeiten</w:t>
      </w:r>
      <w:r w:rsidR="000648F7" w:rsidRPr="000648F7">
        <w:rPr>
          <w:sz w:val="32"/>
          <w:szCs w:val="32"/>
          <w:lang w:val="de-CH"/>
        </w:rPr>
        <w:t xml:space="preserve">. Und das gilt </w:t>
      </w:r>
      <w:r w:rsidR="000648F7" w:rsidRPr="000648F7">
        <w:rPr>
          <w:sz w:val="32"/>
          <w:szCs w:val="32"/>
          <w:lang w:val="de-CH"/>
        </w:rPr>
        <w:lastRenderedPageBreak/>
        <w:t xml:space="preserve">nicht nur hier im Nationalrat oder im Ständerat, sondern auch in den Kantonsparlamenten, Stadträten, Einwohnerräten, in praktisch jedem politischen Gremium. Wer untervertreten ist, wird nicht </w:t>
      </w:r>
      <w:r w:rsidR="00AE3B0D">
        <w:rPr>
          <w:sz w:val="32"/>
          <w:szCs w:val="32"/>
          <w:lang w:val="de-CH"/>
        </w:rPr>
        <w:t xml:space="preserve">gleich </w:t>
      </w:r>
      <w:r w:rsidR="000648F7" w:rsidRPr="000648F7">
        <w:rPr>
          <w:sz w:val="32"/>
          <w:szCs w:val="32"/>
          <w:lang w:val="de-CH"/>
        </w:rPr>
        <w:t xml:space="preserve">gehört - und wer nicht </w:t>
      </w:r>
      <w:r w:rsidR="00AE3B0D">
        <w:rPr>
          <w:sz w:val="32"/>
          <w:szCs w:val="32"/>
          <w:lang w:val="de-CH"/>
        </w:rPr>
        <w:t xml:space="preserve">gleich </w:t>
      </w:r>
      <w:r w:rsidR="000648F7" w:rsidRPr="000648F7">
        <w:rPr>
          <w:sz w:val="32"/>
          <w:szCs w:val="32"/>
          <w:lang w:val="de-CH"/>
        </w:rPr>
        <w:t xml:space="preserve">gehört wird, </w:t>
      </w:r>
      <w:r>
        <w:rPr>
          <w:sz w:val="32"/>
          <w:szCs w:val="32"/>
          <w:lang w:val="de-CH"/>
        </w:rPr>
        <w:t>riskiert</w:t>
      </w:r>
      <w:r w:rsidR="000648F7" w:rsidRPr="000648F7">
        <w:rPr>
          <w:sz w:val="32"/>
          <w:szCs w:val="32"/>
          <w:lang w:val="de-CH"/>
        </w:rPr>
        <w:t xml:space="preserve"> im politischen Prozess vergessen</w:t>
      </w:r>
      <w:r>
        <w:rPr>
          <w:sz w:val="32"/>
          <w:szCs w:val="32"/>
          <w:lang w:val="de-CH"/>
        </w:rPr>
        <w:t xml:space="preserve"> zu gehen</w:t>
      </w:r>
      <w:r w:rsidR="000648F7" w:rsidRPr="000648F7">
        <w:rPr>
          <w:sz w:val="32"/>
          <w:szCs w:val="32"/>
          <w:lang w:val="de-CH"/>
        </w:rPr>
        <w:t xml:space="preserve">. </w:t>
      </w:r>
    </w:p>
    <w:p w14:paraId="12A8DC21" w14:textId="77777777" w:rsidR="004F1EA0" w:rsidRDefault="004F1EA0" w:rsidP="000648F7">
      <w:pPr>
        <w:spacing w:line="360" w:lineRule="auto"/>
        <w:rPr>
          <w:sz w:val="32"/>
          <w:szCs w:val="32"/>
          <w:lang w:val="de-CH"/>
        </w:rPr>
      </w:pPr>
    </w:p>
    <w:p w14:paraId="75BAD2EE" w14:textId="152DD6A0" w:rsidR="003515DA" w:rsidRDefault="003515DA" w:rsidP="00615CEB">
      <w:pPr>
        <w:spacing w:line="360" w:lineRule="auto"/>
        <w:rPr>
          <w:sz w:val="32"/>
          <w:szCs w:val="32"/>
          <w:lang w:val="fr-FR"/>
        </w:rPr>
      </w:pPr>
      <w:r w:rsidRPr="001C5D9D">
        <w:rPr>
          <w:sz w:val="32"/>
          <w:szCs w:val="32"/>
        </w:rPr>
        <w:t>Mesdames et Messieurs, un lon</w:t>
      </w:r>
      <w:r w:rsidR="001C5D9D" w:rsidRPr="001C5D9D">
        <w:rPr>
          <w:sz w:val="32"/>
          <w:szCs w:val="32"/>
        </w:rPr>
        <w:t xml:space="preserve">g chemin reste à parcourir pour </w:t>
      </w:r>
      <w:r w:rsidRPr="001C5D9D">
        <w:rPr>
          <w:sz w:val="32"/>
          <w:szCs w:val="32"/>
        </w:rPr>
        <w:t xml:space="preserve">que les bonnes résolutions inscrites dans notre Constitution et dans la Convention de l'ONU deviennent réalité. </w:t>
      </w:r>
      <w:r w:rsidR="000119E8">
        <w:rPr>
          <w:sz w:val="32"/>
          <w:szCs w:val="32"/>
        </w:rPr>
        <w:t>L</w:t>
      </w:r>
      <w:r w:rsidRPr="001C5D9D">
        <w:rPr>
          <w:sz w:val="32"/>
          <w:szCs w:val="32"/>
        </w:rPr>
        <w:t xml:space="preserve">a Suisse est innovante, elle doit également devenir </w:t>
      </w:r>
      <w:r w:rsidR="005F4618">
        <w:rPr>
          <w:sz w:val="32"/>
          <w:szCs w:val="32"/>
        </w:rPr>
        <w:t xml:space="preserve">plus </w:t>
      </w:r>
      <w:r w:rsidRPr="001C5D9D">
        <w:rPr>
          <w:sz w:val="32"/>
          <w:szCs w:val="32"/>
        </w:rPr>
        <w:t xml:space="preserve">inclusive. Les personnes </w:t>
      </w:r>
      <w:r w:rsidR="00B01B10">
        <w:rPr>
          <w:sz w:val="32"/>
          <w:szCs w:val="32"/>
        </w:rPr>
        <w:t>en situation de handicap</w:t>
      </w:r>
      <w:r w:rsidRPr="001C5D9D">
        <w:rPr>
          <w:sz w:val="32"/>
          <w:szCs w:val="32"/>
        </w:rPr>
        <w:t xml:space="preserve"> </w:t>
      </w:r>
      <w:r w:rsidR="005F4618">
        <w:rPr>
          <w:sz w:val="32"/>
          <w:szCs w:val="32"/>
        </w:rPr>
        <w:t xml:space="preserve">sont </w:t>
      </w:r>
      <w:r w:rsidRPr="001C5D9D">
        <w:rPr>
          <w:sz w:val="32"/>
          <w:szCs w:val="32"/>
        </w:rPr>
        <w:t xml:space="preserve">complètement incluses dans notre société que </w:t>
      </w:r>
      <w:r w:rsidR="00615CEB" w:rsidRPr="001C5D9D">
        <w:rPr>
          <w:sz w:val="32"/>
          <w:szCs w:val="32"/>
        </w:rPr>
        <w:t>s’ils</w:t>
      </w:r>
      <w:r w:rsidR="004F1EA0" w:rsidRPr="001C5D9D">
        <w:rPr>
          <w:sz w:val="32"/>
          <w:szCs w:val="32"/>
        </w:rPr>
        <w:t xml:space="preserve"> </w:t>
      </w:r>
      <w:r w:rsidRPr="001C5D9D">
        <w:rPr>
          <w:sz w:val="32"/>
          <w:szCs w:val="32"/>
        </w:rPr>
        <w:t xml:space="preserve">ont leur mot à dire en politique. C’est à </w:t>
      </w:r>
      <w:r w:rsidR="004F1EA0">
        <w:rPr>
          <w:sz w:val="32"/>
          <w:szCs w:val="32"/>
        </w:rPr>
        <w:t>eux</w:t>
      </w:r>
      <w:r w:rsidR="004F1EA0" w:rsidRPr="001C5D9D">
        <w:rPr>
          <w:sz w:val="32"/>
          <w:szCs w:val="32"/>
        </w:rPr>
        <w:t xml:space="preserve"> </w:t>
      </w:r>
      <w:r w:rsidRPr="001C5D9D">
        <w:rPr>
          <w:sz w:val="32"/>
          <w:szCs w:val="32"/>
        </w:rPr>
        <w:t xml:space="preserve">de nous faire comprendre ce dont </w:t>
      </w:r>
      <w:r w:rsidR="004F1EA0">
        <w:rPr>
          <w:sz w:val="32"/>
          <w:szCs w:val="32"/>
        </w:rPr>
        <w:t>ils</w:t>
      </w:r>
      <w:r w:rsidR="004F1EA0" w:rsidRPr="001C5D9D">
        <w:rPr>
          <w:sz w:val="32"/>
          <w:szCs w:val="32"/>
        </w:rPr>
        <w:t xml:space="preserve"> </w:t>
      </w:r>
      <w:r w:rsidRPr="001C5D9D">
        <w:rPr>
          <w:sz w:val="32"/>
          <w:szCs w:val="32"/>
        </w:rPr>
        <w:t xml:space="preserve">ont besoin et sur quels points la Suisse doit rattraper son retard. </w:t>
      </w:r>
    </w:p>
    <w:p w14:paraId="21512F39" w14:textId="77777777" w:rsidR="004F1EA0" w:rsidRPr="00F61FE7" w:rsidRDefault="004F1EA0" w:rsidP="00F75B54">
      <w:pPr>
        <w:spacing w:line="360" w:lineRule="auto"/>
        <w:rPr>
          <w:sz w:val="32"/>
          <w:szCs w:val="32"/>
        </w:rPr>
      </w:pPr>
    </w:p>
    <w:p w14:paraId="397C20F5" w14:textId="0AEA2561" w:rsidR="00F75B54" w:rsidRPr="000F6704" w:rsidRDefault="00F75B54" w:rsidP="00F75B54">
      <w:pPr>
        <w:spacing w:line="360" w:lineRule="auto"/>
        <w:rPr>
          <w:sz w:val="32"/>
          <w:szCs w:val="32"/>
          <w:lang w:val="de-CH"/>
        </w:rPr>
      </w:pPr>
      <w:r w:rsidRPr="000F6704">
        <w:rPr>
          <w:sz w:val="32"/>
          <w:szCs w:val="32"/>
          <w:lang w:val="de-CH"/>
        </w:rPr>
        <w:t>Auch der Bundesrat hat den H</w:t>
      </w:r>
      <w:r>
        <w:rPr>
          <w:sz w:val="32"/>
          <w:szCs w:val="32"/>
          <w:lang w:val="de-CH"/>
        </w:rPr>
        <w:t>andlungsbedarf erkannt und Anfang Monat eine umfassende Änderung des Behindertengleichstellungsgesetzes angekündigt. Diese Bemühungen nehmen wir wohlwollend zur Kenntnis</w:t>
      </w:r>
      <w:r w:rsidR="004F1EA0">
        <w:rPr>
          <w:sz w:val="32"/>
          <w:szCs w:val="32"/>
          <w:lang w:val="de-CH"/>
        </w:rPr>
        <w:t xml:space="preserve">. Gleichwohl ist es </w:t>
      </w:r>
      <w:r w:rsidR="00FB6B8C">
        <w:rPr>
          <w:sz w:val="32"/>
          <w:szCs w:val="32"/>
          <w:lang w:val="de-CH"/>
        </w:rPr>
        <w:t>zentral</w:t>
      </w:r>
      <w:r w:rsidR="004F1EA0">
        <w:rPr>
          <w:sz w:val="32"/>
          <w:szCs w:val="32"/>
          <w:lang w:val="de-CH"/>
        </w:rPr>
        <w:t xml:space="preserve">, dass die </w:t>
      </w:r>
      <w:r>
        <w:rPr>
          <w:sz w:val="32"/>
          <w:szCs w:val="32"/>
          <w:lang w:val="de-CH"/>
        </w:rPr>
        <w:t xml:space="preserve">Betroffenen bei der Beratung </w:t>
      </w:r>
      <w:r>
        <w:rPr>
          <w:sz w:val="32"/>
          <w:szCs w:val="32"/>
          <w:lang w:val="de-CH"/>
        </w:rPr>
        <w:lastRenderedPageBreak/>
        <w:t>solcher Themen in den Ratssälen und Kommissionen sitzen und mitdiskutieren.</w:t>
      </w:r>
    </w:p>
    <w:p w14:paraId="6CAB4CA0" w14:textId="77777777" w:rsidR="003515DA" w:rsidRPr="00F75B54" w:rsidRDefault="003515DA" w:rsidP="003515DA">
      <w:pPr>
        <w:spacing w:line="360" w:lineRule="auto"/>
        <w:rPr>
          <w:sz w:val="32"/>
          <w:szCs w:val="32"/>
          <w:lang w:val="de-CH"/>
        </w:rPr>
      </w:pPr>
    </w:p>
    <w:p w14:paraId="163C16D3" w14:textId="0A83A2A4" w:rsidR="000648F7" w:rsidRDefault="000648F7" w:rsidP="000648F7">
      <w:pPr>
        <w:spacing w:line="360" w:lineRule="auto"/>
        <w:rPr>
          <w:sz w:val="32"/>
          <w:szCs w:val="32"/>
          <w:lang w:val="de-CH"/>
        </w:rPr>
      </w:pPr>
      <w:r w:rsidRPr="000648F7">
        <w:rPr>
          <w:sz w:val="32"/>
          <w:szCs w:val="32"/>
          <w:lang w:val="de-CH"/>
        </w:rPr>
        <w:t xml:space="preserve">Ich weiss aus eigener Erfahrung, wie kräftezehrend, wie aufwändig und manchmal auch undankbar es sein kann, sich für ein politisches Amt zu bewerben oder sich für eine politische Sache einzusetzen. Und ich weiss auch, dass es zu kurz greift, wenn ich heute nur Sie im Saal dazu aufrufe, sich politisch zu engagieren. </w:t>
      </w:r>
      <w:r w:rsidR="005F4618">
        <w:rPr>
          <w:sz w:val="32"/>
          <w:szCs w:val="32"/>
          <w:lang w:val="de-CH"/>
        </w:rPr>
        <w:t>Auch wir</w:t>
      </w:r>
      <w:r w:rsidRPr="000648F7">
        <w:rPr>
          <w:sz w:val="32"/>
          <w:szCs w:val="32"/>
          <w:lang w:val="de-CH"/>
        </w:rPr>
        <w:t xml:space="preserve"> Politikerinnen und Politiker sind gefordert und müssen mehr dafür unternehmen.</w:t>
      </w:r>
    </w:p>
    <w:p w14:paraId="1A445D2B" w14:textId="77777777" w:rsidR="000648F7" w:rsidRPr="000648F7" w:rsidRDefault="000648F7" w:rsidP="000648F7">
      <w:pPr>
        <w:spacing w:line="360" w:lineRule="auto"/>
        <w:rPr>
          <w:sz w:val="32"/>
          <w:szCs w:val="32"/>
          <w:lang w:val="de-CH"/>
        </w:rPr>
      </w:pPr>
    </w:p>
    <w:p w14:paraId="18454D76" w14:textId="77777777" w:rsidR="003515DA" w:rsidRPr="00C9515F" w:rsidRDefault="003515DA" w:rsidP="00615CEB">
      <w:pPr>
        <w:spacing w:line="360" w:lineRule="auto"/>
        <w:rPr>
          <w:sz w:val="32"/>
          <w:szCs w:val="32"/>
          <w:lang w:val="rm-CH"/>
        </w:rPr>
      </w:pPr>
      <w:r w:rsidRPr="003515DA">
        <w:rPr>
          <w:sz w:val="32"/>
          <w:szCs w:val="32"/>
          <w:lang w:val="rm-CH"/>
        </w:rPr>
        <w:t>Mia stimada collega, dunna presidenta dal Cussegl dals chantuns Brigitte Häberli-Koller, ed jau mettain noss onn presidial sut l’ensaina da la devisa «gemeinsam – ensemble – insieme – ensemen». Oz ma para questa devisa spezialmain adattada.</w:t>
      </w:r>
      <w:r w:rsidRPr="00C9515F">
        <w:rPr>
          <w:sz w:val="32"/>
          <w:szCs w:val="32"/>
          <w:lang w:val="rm-CH"/>
        </w:rPr>
        <w:t xml:space="preserve"> </w:t>
      </w:r>
    </w:p>
    <w:p w14:paraId="7F739DA3" w14:textId="77777777" w:rsidR="001C5D9D" w:rsidRDefault="001C5D9D" w:rsidP="000648F7">
      <w:pPr>
        <w:spacing w:line="360" w:lineRule="auto"/>
        <w:rPr>
          <w:sz w:val="32"/>
          <w:szCs w:val="32"/>
          <w:lang w:val="de-CH"/>
        </w:rPr>
      </w:pPr>
    </w:p>
    <w:p w14:paraId="22DCEA4A" w14:textId="06BF4CC2" w:rsidR="000119E8" w:rsidRPr="000119E8" w:rsidRDefault="000E0004" w:rsidP="000119E8">
      <w:pPr>
        <w:spacing w:line="360" w:lineRule="auto"/>
        <w:rPr>
          <w:sz w:val="32"/>
          <w:szCs w:val="32"/>
          <w:lang w:val="de-CH"/>
        </w:rPr>
      </w:pPr>
      <w:r>
        <w:rPr>
          <w:sz w:val="32"/>
          <w:szCs w:val="32"/>
          <w:lang w:val="de-CH"/>
        </w:rPr>
        <w:t xml:space="preserve">Wir müssen </w:t>
      </w:r>
      <w:r w:rsidR="00AE3B0D">
        <w:rPr>
          <w:sz w:val="32"/>
          <w:szCs w:val="32"/>
          <w:lang w:val="de-CH"/>
        </w:rPr>
        <w:t xml:space="preserve">gemeinsam </w:t>
      </w:r>
      <w:r>
        <w:rPr>
          <w:sz w:val="32"/>
          <w:szCs w:val="32"/>
          <w:lang w:val="de-CH"/>
        </w:rPr>
        <w:t>Wege finden</w:t>
      </w:r>
      <w:r w:rsidR="000648F7" w:rsidRPr="000648F7">
        <w:rPr>
          <w:sz w:val="32"/>
          <w:szCs w:val="32"/>
          <w:lang w:val="de-CH"/>
        </w:rPr>
        <w:t xml:space="preserve">, ein </w:t>
      </w:r>
      <w:r w:rsidR="00121796" w:rsidRPr="00615CEB">
        <w:rPr>
          <w:sz w:val="32"/>
          <w:szCs w:val="32"/>
          <w:lang w:val="de-CH"/>
        </w:rPr>
        <w:t>besseres</w:t>
      </w:r>
      <w:r w:rsidR="000648F7" w:rsidRPr="000648F7">
        <w:rPr>
          <w:sz w:val="32"/>
          <w:szCs w:val="32"/>
          <w:lang w:val="de-CH"/>
        </w:rPr>
        <w:t xml:space="preserve"> Miteinander möglich zu machen. Nur gemeinsam finden wir Lösungen, die nicht nur für 78 Prozent oder 22 Prozent, sondern für 100 Prozent der Schweizerinnen und Schweizer passen. </w:t>
      </w:r>
      <w:r w:rsidR="00AE3B0D">
        <w:rPr>
          <w:sz w:val="32"/>
          <w:szCs w:val="32"/>
          <w:lang w:val="de-CH"/>
        </w:rPr>
        <w:t>D</w:t>
      </w:r>
      <w:r w:rsidR="000648F7" w:rsidRPr="000648F7">
        <w:rPr>
          <w:sz w:val="32"/>
          <w:szCs w:val="32"/>
          <w:lang w:val="de-CH"/>
        </w:rPr>
        <w:t xml:space="preserve">ann </w:t>
      </w:r>
      <w:r w:rsidR="000648F7" w:rsidRPr="000648F7">
        <w:rPr>
          <w:sz w:val="32"/>
          <w:szCs w:val="32"/>
          <w:lang w:val="de-CH"/>
        </w:rPr>
        <w:lastRenderedPageBreak/>
        <w:t xml:space="preserve">leben wir das, wofür unsere Demokratie steht: ein Miteinander aller Bürgerinnen und Bürger, die für eine </w:t>
      </w:r>
      <w:r w:rsidR="000648F7" w:rsidRPr="000119E8">
        <w:rPr>
          <w:sz w:val="32"/>
          <w:szCs w:val="32"/>
          <w:lang w:val="de-CH"/>
        </w:rPr>
        <w:t xml:space="preserve">gemeinsame Zukunft und eine starke Schweiz einstehen. </w:t>
      </w:r>
    </w:p>
    <w:p w14:paraId="46D4087B" w14:textId="0E1A64DA" w:rsidR="000119E8" w:rsidRPr="000119E8" w:rsidRDefault="000119E8" w:rsidP="000119E8">
      <w:pPr>
        <w:spacing w:line="360" w:lineRule="auto"/>
        <w:rPr>
          <w:sz w:val="32"/>
          <w:szCs w:val="32"/>
          <w:lang w:val="rm-CH"/>
        </w:rPr>
      </w:pPr>
      <w:r w:rsidRPr="000119E8">
        <w:rPr>
          <w:rFonts w:eastAsia="Calibri" w:cs="Arial"/>
          <w:sz w:val="32"/>
          <w:szCs w:val="32"/>
          <w:lang w:val="rm-CH"/>
        </w:rPr>
        <w:t>Damit die Vertretung von Menschen mit Behinderungen in der Politik repräsentativ für die Gesamtbevölkerung wird, braucht es uns alle: Die Gesellschaft, die diese Anliegen und Menschen sieht, die Politik, die bestehende Hindernisse abschafft und Menschen mit Behinderungen, die sich dieser Herausforderung stellen.</w:t>
      </w:r>
      <w:r w:rsidR="004F1EA0">
        <w:rPr>
          <w:rFonts w:eastAsia="Calibri" w:cs="Arial"/>
          <w:sz w:val="32"/>
          <w:szCs w:val="32"/>
          <w:lang w:val="rm-CH"/>
        </w:rPr>
        <w:t xml:space="preserve"> </w:t>
      </w:r>
    </w:p>
    <w:p w14:paraId="6661D946" w14:textId="77777777" w:rsidR="000648F7" w:rsidRPr="000119E8" w:rsidRDefault="000648F7" w:rsidP="000648F7">
      <w:pPr>
        <w:spacing w:line="360" w:lineRule="auto"/>
        <w:rPr>
          <w:sz w:val="32"/>
          <w:szCs w:val="32"/>
          <w:lang w:val="rm-CH"/>
        </w:rPr>
      </w:pPr>
    </w:p>
    <w:p w14:paraId="1660550C" w14:textId="079EEF4D" w:rsidR="000119E8" w:rsidRPr="000648F7" w:rsidRDefault="000648F7" w:rsidP="000648F7">
      <w:pPr>
        <w:spacing w:line="360" w:lineRule="auto"/>
        <w:rPr>
          <w:sz w:val="32"/>
          <w:szCs w:val="32"/>
          <w:lang w:val="de-CH"/>
        </w:rPr>
      </w:pPr>
      <w:r w:rsidRPr="000648F7">
        <w:rPr>
          <w:sz w:val="32"/>
          <w:szCs w:val="32"/>
          <w:lang w:val="de-CH"/>
        </w:rPr>
        <w:t xml:space="preserve">Ich bin mir sicher, dass Sie </w:t>
      </w:r>
      <w:r w:rsidRPr="000648F7">
        <w:rPr>
          <w:sz w:val="32"/>
          <w:szCs w:val="32"/>
          <w:lang w:val="de-CH"/>
        </w:rPr>
        <w:softHyphen/>
        <w:t xml:space="preserve">– liebe Teilnehmerinnen und Teilnehmer – heute einen wichtigen Beitrag auf dem Weg dahin leisten. Und ich bitte Sie, </w:t>
      </w:r>
      <w:r w:rsidR="000119E8">
        <w:rPr>
          <w:sz w:val="32"/>
          <w:szCs w:val="32"/>
          <w:lang w:val="de-CH"/>
        </w:rPr>
        <w:t>engagieren Sie sich</w:t>
      </w:r>
      <w:r w:rsidRPr="000648F7">
        <w:rPr>
          <w:sz w:val="32"/>
          <w:szCs w:val="32"/>
          <w:lang w:val="de-CH"/>
        </w:rPr>
        <w:t xml:space="preserve"> nach dem heutigen Tag </w:t>
      </w:r>
      <w:r w:rsidR="000119E8">
        <w:rPr>
          <w:sz w:val="32"/>
          <w:szCs w:val="32"/>
          <w:lang w:val="de-CH"/>
        </w:rPr>
        <w:t>weiter</w:t>
      </w:r>
      <w:r w:rsidRPr="000648F7">
        <w:rPr>
          <w:sz w:val="32"/>
          <w:szCs w:val="32"/>
          <w:lang w:val="de-CH"/>
        </w:rPr>
        <w:t>. Stimmen Sie ab, wählen Sie</w:t>
      </w:r>
      <w:r w:rsidR="000119E8">
        <w:rPr>
          <w:sz w:val="32"/>
          <w:szCs w:val="32"/>
          <w:lang w:val="de-CH"/>
        </w:rPr>
        <w:t xml:space="preserve"> und </w:t>
      </w:r>
      <w:r w:rsidRPr="000648F7">
        <w:rPr>
          <w:sz w:val="32"/>
          <w:szCs w:val="32"/>
          <w:lang w:val="de-CH"/>
        </w:rPr>
        <w:t>lassen Sie sich wählen - auf Gemeinde</w:t>
      </w:r>
      <w:r w:rsidR="000119E8">
        <w:rPr>
          <w:sz w:val="32"/>
          <w:szCs w:val="32"/>
          <w:lang w:val="de-CH"/>
        </w:rPr>
        <w:t xml:space="preserve">-, Kantons- und </w:t>
      </w:r>
      <w:r w:rsidR="000119E8" w:rsidRPr="000648F7">
        <w:rPr>
          <w:sz w:val="32"/>
          <w:szCs w:val="32"/>
          <w:lang w:val="de-CH"/>
        </w:rPr>
        <w:t>Bundes</w:t>
      </w:r>
      <w:r w:rsidRPr="000648F7">
        <w:rPr>
          <w:sz w:val="32"/>
          <w:szCs w:val="32"/>
          <w:lang w:val="de-CH"/>
        </w:rPr>
        <w:t>ebene - lassen Sie die Schweiz ihre Stimme hören!</w:t>
      </w:r>
    </w:p>
    <w:p w14:paraId="4D96E7BA" w14:textId="20C54E60" w:rsidR="000119E8" w:rsidRPr="000648F7" w:rsidRDefault="000648F7" w:rsidP="000648F7">
      <w:pPr>
        <w:spacing w:line="360" w:lineRule="auto"/>
        <w:rPr>
          <w:sz w:val="32"/>
          <w:szCs w:val="32"/>
        </w:rPr>
      </w:pPr>
      <w:proofErr w:type="spellStart"/>
      <w:r w:rsidRPr="000648F7">
        <w:rPr>
          <w:sz w:val="32"/>
          <w:szCs w:val="32"/>
        </w:rPr>
        <w:t>Ich</w:t>
      </w:r>
      <w:proofErr w:type="spellEnd"/>
      <w:r w:rsidRPr="000648F7">
        <w:rPr>
          <w:sz w:val="32"/>
          <w:szCs w:val="32"/>
        </w:rPr>
        <w:t xml:space="preserve"> </w:t>
      </w:r>
      <w:proofErr w:type="spellStart"/>
      <w:r w:rsidRPr="000648F7">
        <w:rPr>
          <w:sz w:val="32"/>
          <w:szCs w:val="32"/>
        </w:rPr>
        <w:t>danke</w:t>
      </w:r>
      <w:proofErr w:type="spellEnd"/>
      <w:r w:rsidRPr="000648F7">
        <w:rPr>
          <w:sz w:val="32"/>
          <w:szCs w:val="32"/>
        </w:rPr>
        <w:t xml:space="preserve"> </w:t>
      </w:r>
      <w:proofErr w:type="spellStart"/>
      <w:r w:rsidRPr="000648F7">
        <w:rPr>
          <w:sz w:val="32"/>
          <w:szCs w:val="32"/>
        </w:rPr>
        <w:t>Ihnen</w:t>
      </w:r>
      <w:proofErr w:type="spellEnd"/>
      <w:r w:rsidRPr="000648F7">
        <w:rPr>
          <w:sz w:val="32"/>
          <w:szCs w:val="32"/>
        </w:rPr>
        <w:t>.</w:t>
      </w:r>
    </w:p>
    <w:sectPr w:rsidR="000119E8" w:rsidRPr="000648F7">
      <w:headerReference w:type="default" r:id="rId8"/>
      <w:footerReference w:type="default" r:id="rId9"/>
      <w:footerReference w:type="first" r:id="rId10"/>
      <w:type w:val="continuous"/>
      <w:pgSz w:w="11907" w:h="16840" w:code="9"/>
      <w:pgMar w:top="964" w:right="851" w:bottom="1134" w:left="1985"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59550" w14:textId="77777777" w:rsidR="004E1CAB" w:rsidRDefault="004E1CAB">
      <w:r>
        <w:separator/>
      </w:r>
    </w:p>
  </w:endnote>
  <w:endnote w:type="continuationSeparator" w:id="0">
    <w:p w14:paraId="045BF06E" w14:textId="77777777" w:rsidR="004E1CAB" w:rsidRDefault="004E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8CA2" w14:textId="445C485E" w:rsidR="00D661B3" w:rsidRDefault="003A2BDF">
    <w:r>
      <w:fldChar w:fldCharType="begin"/>
    </w:r>
    <w:r>
      <w:instrText xml:space="preserve"> PAGE </w:instrText>
    </w:r>
    <w:r>
      <w:fldChar w:fldCharType="separate"/>
    </w:r>
    <w:r w:rsidR="00615CE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ktenzeichen--Référence"/>
      <w:tag w:val="Aktenzeichen"/>
      <w:id w:val="891535961"/>
      <w:placeholder>
        <w:docPart w:val="56FCEB9F1886480495760F52EE785F3C"/>
      </w:placeholder>
      <w:text/>
    </w:sdtPr>
    <w:sdtEndPr/>
    <w:sdtContent>
      <w:p w14:paraId="48DABEBA" w14:textId="77777777" w:rsidR="00D661B3" w:rsidRDefault="003A2BDF">
        <w:pPr>
          <w:pStyle w:val="Fuzeile"/>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D6CC" w14:textId="77777777" w:rsidR="004E1CAB" w:rsidRDefault="004E1CAB">
      <w:r>
        <w:separator/>
      </w:r>
    </w:p>
  </w:footnote>
  <w:footnote w:type="continuationSeparator" w:id="0">
    <w:p w14:paraId="3EAC7E1F" w14:textId="77777777" w:rsidR="004E1CAB" w:rsidRDefault="004E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D661B3" w14:paraId="3CED7F66" w14:textId="77777777">
      <w:trPr>
        <w:trHeight w:hRule="exact" w:val="2040"/>
        <w:jc w:val="right"/>
      </w:trPr>
      <w:tc>
        <w:tcPr>
          <w:tcW w:w="1039" w:type="dxa"/>
        </w:tcPr>
        <w:p w14:paraId="7FF7006D" w14:textId="77777777" w:rsidR="00D661B3" w:rsidRDefault="00D661B3"/>
      </w:tc>
      <w:tc>
        <w:tcPr>
          <w:tcW w:w="2788" w:type="dxa"/>
        </w:tcPr>
        <w:p w14:paraId="41D86370" w14:textId="77777777" w:rsidR="00D661B3" w:rsidRDefault="00D661B3"/>
      </w:tc>
      <w:tc>
        <w:tcPr>
          <w:tcW w:w="2227" w:type="dxa"/>
        </w:tcPr>
        <w:p w14:paraId="256B93AF" w14:textId="77777777" w:rsidR="00D661B3" w:rsidRDefault="00D661B3"/>
      </w:tc>
      <w:tc>
        <w:tcPr>
          <w:tcW w:w="4255" w:type="dxa"/>
        </w:tcPr>
        <w:p w14:paraId="2B0D6BCE" w14:textId="77777777" w:rsidR="00D661B3" w:rsidRDefault="00615CEB" w:rsidP="00705655">
          <w:pPr>
            <w:jc w:val="right"/>
          </w:pPr>
          <w:sdt>
            <w:sdtPr>
              <w:rPr>
                <w:sz w:val="18"/>
                <w:szCs w:val="18"/>
              </w:rPr>
              <w:alias w:val="Klassifizierung--Classification"/>
              <w:tag w:val="Klassifizierung"/>
              <w:id w:val="-1742559747"/>
              <w:showingPlcHdr/>
              <w:dropDownList>
                <w:listItem w:value=" "/>
                <w:listItem w:displayText="INTERN--INTERNE" w:value="INTERN--INTERNE"/>
                <w:listItem w:displayText="VERTRAULICH--CONFIDENTIEL" w:value="VERTRAULICH--CONFIDENTIEL"/>
                <w:listItem w:displayText="GEHEIM--SECRET" w:value="GEHEIM--SECRET"/>
              </w:dropDownList>
            </w:sdtPr>
            <w:sdtEndPr/>
            <w:sdtContent>
              <w:r w:rsidR="00705655" w:rsidRPr="00117368">
                <w:rPr>
                  <w:b/>
                  <w:i/>
                  <w:sz w:val="24"/>
                </w:rPr>
                <w:t xml:space="preserve"> </w:t>
              </w:r>
            </w:sdtContent>
          </w:sdt>
        </w:p>
      </w:tc>
    </w:tr>
    <w:tr w:rsidR="00D661B3" w14:paraId="1224285F" w14:textId="77777777">
      <w:trPr>
        <w:trHeight w:val="517"/>
        <w:jc w:val="right"/>
      </w:trPr>
      <w:tc>
        <w:tcPr>
          <w:tcW w:w="1039" w:type="dxa"/>
        </w:tcPr>
        <w:p w14:paraId="7E3D436B" w14:textId="77777777" w:rsidR="00D661B3" w:rsidRDefault="003A2BDF">
          <w:r>
            <w:rPr>
              <w:noProof/>
              <w:lang w:val="de-CH" w:eastAsia="de-CH"/>
            </w:rPr>
            <w:drawing>
              <wp:inline distT="0" distB="0" distL="0" distR="0" wp14:anchorId="39E41C79" wp14:editId="7F2525FF">
                <wp:extent cx="445770" cy="586105"/>
                <wp:effectExtent l="0" t="0" r="0" b="4445"/>
                <wp:docPr id="3" name="Picture 3"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tcPr>
        <w:p w14:paraId="0F505822" w14:textId="77777777" w:rsidR="00D661B3" w:rsidRDefault="003A2BDF">
          <w:r>
            <w:rPr>
              <w:noProof/>
              <w:lang w:val="de-CH" w:eastAsia="de-CH"/>
            </w:rPr>
            <w:drawing>
              <wp:inline distT="0" distB="0" distL="0" distR="0" wp14:anchorId="4F2F91E2" wp14:editId="6EFC7AD1">
                <wp:extent cx="1383030" cy="170180"/>
                <wp:effectExtent l="0" t="0" r="7620" b="1270"/>
                <wp:docPr id="4" name="Picture 4"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K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tc>
      <w:tc>
        <w:tcPr>
          <w:tcW w:w="2227" w:type="dxa"/>
        </w:tcPr>
        <w:p w14:paraId="1851D85C" w14:textId="77777777" w:rsidR="00D661B3" w:rsidRDefault="00D661B3"/>
      </w:tc>
      <w:tc>
        <w:tcPr>
          <w:tcW w:w="4255" w:type="dxa"/>
        </w:tcPr>
        <w:p w14:paraId="16E60A41" w14:textId="77777777" w:rsidR="00D661B3" w:rsidRDefault="00D661B3"/>
      </w:tc>
    </w:tr>
  </w:tbl>
  <w:p w14:paraId="102D864D" w14:textId="77777777" w:rsidR="00D661B3" w:rsidRDefault="00D661B3">
    <w:pPr>
      <w:pStyle w:val="Fu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F7"/>
    <w:rsid w:val="000119E8"/>
    <w:rsid w:val="000135BC"/>
    <w:rsid w:val="000648F7"/>
    <w:rsid w:val="000E0004"/>
    <w:rsid w:val="00121796"/>
    <w:rsid w:val="001C5D9D"/>
    <w:rsid w:val="00255538"/>
    <w:rsid w:val="002D221B"/>
    <w:rsid w:val="003515DA"/>
    <w:rsid w:val="003A2BDF"/>
    <w:rsid w:val="004E1CAB"/>
    <w:rsid w:val="004F1EA0"/>
    <w:rsid w:val="00551922"/>
    <w:rsid w:val="005B026B"/>
    <w:rsid w:val="005F4618"/>
    <w:rsid w:val="00615CEB"/>
    <w:rsid w:val="00662B8D"/>
    <w:rsid w:val="00705655"/>
    <w:rsid w:val="00963C56"/>
    <w:rsid w:val="009E19AA"/>
    <w:rsid w:val="00A85BE7"/>
    <w:rsid w:val="00AE3B0D"/>
    <w:rsid w:val="00B01B10"/>
    <w:rsid w:val="00CA3433"/>
    <w:rsid w:val="00D661B3"/>
    <w:rsid w:val="00D671CF"/>
    <w:rsid w:val="00F61FE7"/>
    <w:rsid w:val="00F75B54"/>
    <w:rsid w:val="00FB6B8C"/>
    <w:rsid w:val="00FC26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BA64B"/>
  <w15:docId w15:val="{9AFA90B1-73C8-405E-A7DF-ED67070C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en-US"/>
    </w:rPr>
  </w:style>
  <w:style w:type="paragraph" w:styleId="berschrift1">
    <w:name w:val="heading 1"/>
    <w:basedOn w:val="Standard"/>
    <w:next w:val="Standard"/>
    <w:qFormat/>
    <w:pPr>
      <w:outlineLvl w:val="0"/>
    </w:pPr>
    <w:rPr>
      <w:b/>
    </w:rPr>
  </w:style>
  <w:style w:type="paragraph" w:styleId="berschrift2">
    <w:name w:val="heading 2"/>
    <w:basedOn w:val="berschrift1"/>
    <w:next w:val="Standard"/>
    <w:qFormat/>
    <w:pPr>
      <w:outlineLvl w:val="1"/>
    </w:pPr>
    <w:rPr>
      <w:i/>
    </w:rPr>
  </w:style>
  <w:style w:type="paragraph" w:styleId="berschrift3">
    <w:name w:val="heading 3"/>
    <w:basedOn w:val="berschrift2"/>
    <w:next w:val="Standard"/>
    <w:qFormat/>
    <w:pPr>
      <w:outlineLvl w:val="2"/>
    </w:pPr>
    <w:rPr>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axMemo">
    <w:name w:val="Fax / Memo"/>
    <w:basedOn w:val="Absatz-Standardschriftart"/>
    <w:rPr>
      <w:rFonts w:ascii="Arial" w:hAnsi="Arial"/>
      <w:b/>
      <w:bCs/>
      <w:spacing w:val="20"/>
      <w:sz w:val="56"/>
    </w:rPr>
  </w:style>
  <w:style w:type="paragraph" w:customStyle="1" w:styleId="DienstRat">
    <w:name w:val="Dienst / Rat"/>
    <w:basedOn w:val="Standard"/>
    <w:next w:val="Standard"/>
    <w:pPr>
      <w:keepNext/>
      <w:keepLines/>
      <w:spacing w:line="440" w:lineRule="exact"/>
    </w:pPr>
    <w:rPr>
      <w:noProof/>
      <w:spacing w:val="40"/>
      <w:sz w:val="18"/>
      <w:szCs w:val="18"/>
    </w:rPr>
  </w:style>
  <w:style w:type="paragraph" w:customStyle="1" w:styleId="Sprechblasentext1">
    <w:name w:val="Sprechblasentext1"/>
    <w:basedOn w:val="Standard"/>
    <w:semiHidden/>
    <w:rPr>
      <w:rFonts w:ascii="Tahoma" w:hAnsi="Tahoma" w:cs="Tahoma"/>
      <w:sz w:val="16"/>
      <w:szCs w:val="16"/>
    </w:rPr>
  </w:style>
  <w:style w:type="paragraph" w:styleId="Fuzeile">
    <w:name w:val="footer"/>
    <w:basedOn w:val="Standard"/>
    <w:pPr>
      <w:tabs>
        <w:tab w:val="center" w:pos="4320"/>
        <w:tab w:val="right" w:pos="8640"/>
      </w:tabs>
    </w:pPr>
    <w:rPr>
      <w:sz w:val="12"/>
    </w:rPr>
  </w:style>
  <w:style w:type="paragraph" w:customStyle="1" w:styleId="Absender">
    <w:name w:val="Absender"/>
    <w:basedOn w:val="Standard"/>
    <w:pPr>
      <w:tabs>
        <w:tab w:val="left" w:pos="491"/>
      </w:tabs>
      <w:spacing w:line="240" w:lineRule="exact"/>
    </w:pPr>
    <w:rPr>
      <w:noProof/>
      <w:sz w:val="16"/>
      <w:szCs w:val="20"/>
      <w:lang w:val="en-GB"/>
    </w:rPr>
  </w:style>
  <w:style w:type="paragraph" w:customStyle="1" w:styleId="Einschreiben">
    <w:name w:val="Einschreiben"/>
    <w:basedOn w:val="Standard"/>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Standard"/>
    <w:pPr>
      <w:spacing w:before="120" w:after="120"/>
    </w:pPr>
    <w:rPr>
      <w:bCs/>
      <w:szCs w:val="22"/>
    </w:rPr>
  </w:style>
  <w:style w:type="paragraph" w:styleId="Kopfzeile">
    <w:name w:val="header"/>
    <w:basedOn w:val="Standard"/>
    <w:pPr>
      <w:tabs>
        <w:tab w:val="center" w:pos="4536"/>
        <w:tab w:val="right" w:pos="9072"/>
      </w:tabs>
    </w:pPr>
  </w:style>
  <w:style w:type="character" w:customStyle="1" w:styleId="Betreff">
    <w:name w:val="Betreff"/>
    <w:rPr>
      <w:rFonts w:ascii="Arial" w:hAnsi="Arial"/>
      <w:b/>
      <w:bCs/>
      <w:sz w:val="22"/>
      <w:szCs w:val="22"/>
      <w:lang w:val="de-CH" w:eastAsia="en-US" w:bidi="ar-SA"/>
    </w:rPr>
  </w:style>
  <w:style w:type="paragraph" w:customStyle="1" w:styleId="Anrede2">
    <w:name w:val="Anrede2"/>
    <w:basedOn w:val="Textblock"/>
    <w:next w:val="Textblock"/>
    <w:pPr>
      <w:spacing w:after="36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US" w:eastAsia="en-US"/>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sid w:val="000648F7"/>
    <w:rPr>
      <w:sz w:val="16"/>
      <w:szCs w:val="16"/>
    </w:rPr>
  </w:style>
  <w:style w:type="paragraph" w:styleId="Kommentartext">
    <w:name w:val="annotation text"/>
    <w:basedOn w:val="Standard"/>
    <w:link w:val="KommentartextZchn"/>
    <w:uiPriority w:val="99"/>
    <w:semiHidden/>
    <w:unhideWhenUsed/>
    <w:rsid w:val="000648F7"/>
    <w:pPr>
      <w:spacing w:after="160"/>
    </w:pPr>
    <w:rPr>
      <w:rFonts w:asciiTheme="minorHAnsi" w:eastAsiaTheme="minorHAnsi" w:hAnsiTheme="minorHAnsi" w:cstheme="minorBidi"/>
      <w:sz w:val="20"/>
      <w:szCs w:val="20"/>
      <w:lang w:val="de-CH"/>
    </w:rPr>
  </w:style>
  <w:style w:type="character" w:customStyle="1" w:styleId="KommentartextZchn">
    <w:name w:val="Kommentartext Zchn"/>
    <w:basedOn w:val="Absatz-Standardschriftart"/>
    <w:link w:val="Kommentartext"/>
    <w:uiPriority w:val="99"/>
    <w:semiHidden/>
    <w:rsid w:val="000648F7"/>
    <w:rPr>
      <w:rFonts w:asciiTheme="minorHAnsi" w:eastAsiaTheme="minorHAnsi" w:hAnsiTheme="minorHAnsi" w:cstheme="minorBidi"/>
      <w:lang w:val="de-CH" w:eastAsia="en-US"/>
    </w:rPr>
  </w:style>
  <w:style w:type="paragraph" w:styleId="Kommentarthema">
    <w:name w:val="annotation subject"/>
    <w:basedOn w:val="Kommentartext"/>
    <w:next w:val="Kommentartext"/>
    <w:link w:val="KommentarthemaZchn"/>
    <w:uiPriority w:val="99"/>
    <w:semiHidden/>
    <w:unhideWhenUsed/>
    <w:rsid w:val="000119E8"/>
    <w:pPr>
      <w:spacing w:after="0"/>
    </w:pPr>
    <w:rPr>
      <w:rFonts w:ascii="Arial" w:eastAsia="Times New Roman" w:hAnsi="Arial" w:cs="Times New Roman"/>
      <w:b/>
      <w:bCs/>
      <w:lang w:val="fr-CH"/>
    </w:rPr>
  </w:style>
  <w:style w:type="character" w:customStyle="1" w:styleId="KommentarthemaZchn">
    <w:name w:val="Kommentarthema Zchn"/>
    <w:basedOn w:val="KommentartextZchn"/>
    <w:link w:val="Kommentarthema"/>
    <w:uiPriority w:val="99"/>
    <w:semiHidden/>
    <w:rsid w:val="000119E8"/>
    <w:rPr>
      <w:rFonts w:ascii="Arial" w:eastAsiaTheme="minorHAnsi" w:hAnsi="Arial" w:cstheme="minorBidi"/>
      <w:b/>
      <w:bCs/>
      <w:lang w:val="de-CH" w:eastAsia="en-US"/>
    </w:rPr>
  </w:style>
  <w:style w:type="character" w:styleId="Hyperlink">
    <w:name w:val="Hyperlink"/>
    <w:basedOn w:val="Absatz-Standardschriftart"/>
    <w:uiPriority w:val="99"/>
    <w:semiHidden/>
    <w:unhideWhenUsed/>
    <w:rsid w:val="00F75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FCEB9F1886480495760F52EE785F3C"/>
        <w:category>
          <w:name w:val="Allgemein"/>
          <w:gallery w:val="placeholder"/>
        </w:category>
        <w:types>
          <w:type w:val="bbPlcHdr"/>
        </w:types>
        <w:behaviors>
          <w:behavior w:val="content"/>
        </w:behaviors>
        <w:guid w:val="{5F502166-FF5B-4D2E-AB90-06E61DB37BF0}"/>
      </w:docPartPr>
      <w:docPartBody>
        <w:p w:rsidR="00C95728" w:rsidRDefault="00C95728">
          <w:pPr>
            <w:pStyle w:val="56FCEB9F1886480495760F52EE785F3C"/>
          </w:pPr>
          <w:r w:rsidRPr="00117368">
            <w:rPr>
              <w:b/>
              <w:i/>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28"/>
    <w:rsid w:val="0022260B"/>
    <w:rsid w:val="00426CBB"/>
    <w:rsid w:val="005760FD"/>
    <w:rsid w:val="00C95728"/>
    <w:rsid w:val="00CF63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FCEB9F1886480495760F52EE785F3C">
    <w:name w:val="56FCEB9F1886480495760F52EE785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938</Words>
  <Characters>5722</Characters>
  <Application>Microsoft Office Word</Application>
  <DocSecurity>4</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Parlamentsdienste</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Vaudan Lucienne PARL INT</dc:creator>
  <cp:lastModifiedBy>Vaudan Lucienne PARL INT</cp:lastModifiedBy>
  <cp:revision>2</cp:revision>
  <cp:lastPrinted>2023-03-22T12:39:00Z</cp:lastPrinted>
  <dcterms:created xsi:type="dcterms:W3CDTF">2023-03-27T08:46:00Z</dcterms:created>
  <dcterms:modified xsi:type="dcterms:W3CDTF">2023-03-27T08:46:00Z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sender_short">
    <vt:lpwstr>Präsident-N</vt:lpwstr>
  </property>
  <property fmtid="{D5CDD505-2E9C-101B-9397-08002B2CF9AE}" pid="3" name="_PD_sender_id">
    <vt:lpwstr>board-46</vt:lpwstr>
  </property>
  <property fmtid="{D5CDD505-2E9C-101B-9397-08002B2CF9AE}" pid="4" name="_PD_lang">
    <vt:lpwstr>de</vt:lpwstr>
  </property>
</Properties>
</file>