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467"/>
        <w:gridCol w:w="85"/>
        <w:gridCol w:w="11473"/>
      </w:tblGrid>
      <w:tr w:rsidR="00E37178" w:rsidRPr="00052EB7" w14:paraId="241F721F" w14:textId="77777777">
        <w:trPr>
          <w:gridAfter w:val="1"/>
          <w:wAfter w:w="11473" w:type="dxa"/>
          <w:cantSplit/>
          <w:trHeight w:hRule="exact" w:val="2160"/>
        </w:trPr>
        <w:tc>
          <w:tcPr>
            <w:tcW w:w="3615" w:type="dxa"/>
            <w:gridSpan w:val="3"/>
          </w:tcPr>
          <w:p w14:paraId="1876E442" w14:textId="7B1D71FE" w:rsidR="00E37178" w:rsidRDefault="00EB372D" w:rsidP="003F0781">
            <w:pPr>
              <w:pStyle w:val="Kopfzeile"/>
              <w:tabs>
                <w:tab w:val="clear" w:pos="4252"/>
                <w:tab w:val="clear" w:pos="8504"/>
              </w:tabs>
              <w:spacing w:before="240" w:after="240" w:line="480" w:lineRule="auto"/>
              <w:ind w:left="57"/>
              <w:rPr>
                <w:lang w:val="it-IT"/>
              </w:rPr>
            </w:pPr>
            <w:proofErr w:type="spellStart"/>
            <w:r>
              <w:rPr>
                <w:spacing w:val="40"/>
                <w:sz w:val="14"/>
                <w:szCs w:val="14"/>
                <w:lang w:val="it-IT"/>
              </w:rPr>
              <w:t>Ständerat</w:t>
            </w:r>
            <w:proofErr w:type="spellEnd"/>
            <w:r w:rsidR="00E37178" w:rsidRPr="003F0781">
              <w:rPr>
                <w:spacing w:val="40"/>
                <w:sz w:val="14"/>
                <w:szCs w:val="14"/>
                <w:lang w:val="it-IT"/>
              </w:rPr>
              <w:br/>
            </w:r>
            <w:proofErr w:type="spellStart"/>
            <w:r>
              <w:rPr>
                <w:spacing w:val="40"/>
                <w:sz w:val="14"/>
                <w:szCs w:val="14"/>
                <w:lang w:val="it-IT"/>
              </w:rPr>
              <w:t>Conseil</w:t>
            </w:r>
            <w:proofErr w:type="spellEnd"/>
            <w:r>
              <w:rPr>
                <w:spacing w:val="40"/>
                <w:sz w:val="14"/>
                <w:szCs w:val="14"/>
                <w:lang w:val="it-IT"/>
              </w:rPr>
              <w:t xml:space="preserve"> </w:t>
            </w:r>
            <w:proofErr w:type="spellStart"/>
            <w:r>
              <w:rPr>
                <w:spacing w:val="40"/>
                <w:sz w:val="14"/>
                <w:szCs w:val="14"/>
                <w:lang w:val="it-IT"/>
              </w:rPr>
              <w:t>des</w:t>
            </w:r>
            <w:proofErr w:type="spellEnd"/>
            <w:r>
              <w:rPr>
                <w:spacing w:val="40"/>
                <w:sz w:val="14"/>
                <w:szCs w:val="14"/>
                <w:lang w:val="it-IT"/>
              </w:rPr>
              <w:t xml:space="preserve"> </w:t>
            </w:r>
            <w:proofErr w:type="spellStart"/>
            <w:r w:rsidR="00B41290">
              <w:rPr>
                <w:spacing w:val="40"/>
                <w:sz w:val="14"/>
                <w:szCs w:val="14"/>
                <w:lang w:val="it-IT"/>
              </w:rPr>
              <w:t>Ét</w:t>
            </w:r>
            <w:r>
              <w:rPr>
                <w:spacing w:val="40"/>
                <w:sz w:val="14"/>
                <w:szCs w:val="14"/>
                <w:lang w:val="it-IT"/>
              </w:rPr>
              <w:t>ats</w:t>
            </w:r>
            <w:proofErr w:type="spellEnd"/>
            <w:r w:rsidR="00E37178" w:rsidRPr="003F0781">
              <w:rPr>
                <w:spacing w:val="40"/>
                <w:sz w:val="14"/>
                <w:szCs w:val="14"/>
                <w:lang w:val="it-IT"/>
              </w:rPr>
              <w:br/>
            </w:r>
            <w:r w:rsidR="00B41290">
              <w:rPr>
                <w:spacing w:val="40"/>
                <w:sz w:val="14"/>
                <w:szCs w:val="14"/>
                <w:lang w:val="it-IT"/>
              </w:rPr>
              <w:t>Consiglio degli Stati</w:t>
            </w:r>
            <w:r w:rsidR="00E37178" w:rsidRPr="003F0781">
              <w:rPr>
                <w:spacing w:val="40"/>
                <w:sz w:val="14"/>
                <w:szCs w:val="14"/>
                <w:lang w:val="it-IT"/>
              </w:rPr>
              <w:br/>
            </w:r>
            <w:proofErr w:type="spellStart"/>
            <w:r w:rsidR="00B41290">
              <w:rPr>
                <w:spacing w:val="40"/>
                <w:sz w:val="14"/>
                <w:szCs w:val="14"/>
                <w:lang w:val="it-IT"/>
              </w:rPr>
              <w:t>Cussegl</w:t>
            </w:r>
            <w:proofErr w:type="spellEnd"/>
            <w:r w:rsidR="00B41290">
              <w:rPr>
                <w:spacing w:val="40"/>
                <w:sz w:val="14"/>
                <w:szCs w:val="14"/>
                <w:lang w:val="it-IT"/>
              </w:rPr>
              <w:t xml:space="preserve"> </w:t>
            </w:r>
            <w:proofErr w:type="spellStart"/>
            <w:r w:rsidR="00B41290">
              <w:rPr>
                <w:spacing w:val="40"/>
                <w:sz w:val="14"/>
                <w:szCs w:val="14"/>
                <w:lang w:val="it-IT"/>
              </w:rPr>
              <w:t>dals</w:t>
            </w:r>
            <w:proofErr w:type="spellEnd"/>
            <w:r w:rsidR="00B41290">
              <w:rPr>
                <w:spacing w:val="40"/>
                <w:sz w:val="14"/>
                <w:szCs w:val="14"/>
                <w:lang w:val="it-IT"/>
              </w:rPr>
              <w:t xml:space="preserve"> stadia</w:t>
            </w:r>
          </w:p>
        </w:tc>
      </w:tr>
      <w:tr w:rsidR="00E37178" w:rsidRPr="00302C3A" w14:paraId="691FE813" w14:textId="77777777" w:rsidTr="00762706">
        <w:trPr>
          <w:cantSplit/>
        </w:trPr>
        <w:tc>
          <w:tcPr>
            <w:tcW w:w="1063" w:type="dxa"/>
          </w:tcPr>
          <w:p w14:paraId="6569E74D" w14:textId="77777777" w:rsidR="00E37178" w:rsidRPr="00211C8E" w:rsidRDefault="00E37178">
            <w:pPr>
              <w:pStyle w:val="Kopfzeile"/>
              <w:tabs>
                <w:tab w:val="clear" w:pos="4252"/>
                <w:tab w:val="clear" w:pos="8504"/>
                <w:tab w:val="center" w:pos="4253"/>
              </w:tabs>
              <w:spacing w:before="40"/>
              <w:rPr>
                <w:spacing w:val="40"/>
              </w:rPr>
            </w:pPr>
            <w:r w:rsidRPr="00211C8E">
              <w:rPr>
                <w:lang w:val="it-IT"/>
              </w:rPr>
              <w:t xml:space="preserve"> </w:t>
            </w:r>
            <w:r w:rsidR="00DA20EF" w:rsidRPr="00211C8E">
              <w:rPr>
                <w:noProof/>
                <w:sz w:val="20"/>
                <w:szCs w:val="20"/>
                <w:lang w:val="fr-CH" w:eastAsia="fr-CH"/>
              </w:rPr>
              <w:drawing>
                <wp:inline distT="0" distB="0" distL="0" distR="0" wp14:anchorId="0963FBA3" wp14:editId="6C766A2F">
                  <wp:extent cx="482600" cy="55753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7" w:type="dxa"/>
          </w:tcPr>
          <w:p w14:paraId="2ADB5F39" w14:textId="77777777" w:rsidR="00E37178" w:rsidRPr="00211C8E" w:rsidRDefault="00E37178">
            <w:pPr>
              <w:pStyle w:val="Logowinkel"/>
              <w:framePr w:wrap="auto"/>
              <w:spacing w:before="80"/>
            </w:pPr>
          </w:p>
          <w:p w14:paraId="3CE0D6EA" w14:textId="77777777" w:rsidR="0095698E" w:rsidRPr="00211C8E" w:rsidRDefault="0095698E">
            <w:pPr>
              <w:pStyle w:val="Abs"/>
              <w:rPr>
                <w:lang w:val="de-CH"/>
              </w:rPr>
            </w:pPr>
          </w:p>
          <w:p w14:paraId="18A1943F" w14:textId="02B37114" w:rsidR="00E521AA" w:rsidRPr="00211C8E" w:rsidRDefault="00B16056" w:rsidP="00171AF7">
            <w:pPr>
              <w:pStyle w:val="Abs1"/>
              <w:spacing w:line="200" w:lineRule="exact"/>
              <w:rPr>
                <w:spacing w:val="15"/>
                <w:sz w:val="18"/>
                <w:szCs w:val="18"/>
                <w:lang w:val="fr-CH"/>
              </w:rPr>
            </w:pPr>
            <w:bookmarkStart w:id="0" w:name="Absender"/>
            <w:bookmarkStart w:id="1" w:name="Datum"/>
            <w:bookmarkStart w:id="2" w:name="Legi1"/>
            <w:bookmarkStart w:id="3" w:name="Legi3"/>
            <w:bookmarkEnd w:id="0"/>
            <w:bookmarkEnd w:id="1"/>
            <w:bookmarkEnd w:id="2"/>
            <w:bookmarkEnd w:id="3"/>
            <w:r w:rsidRPr="00211C8E">
              <w:rPr>
                <w:spacing w:val="15"/>
                <w:sz w:val="18"/>
                <w:szCs w:val="18"/>
                <w:lang w:val="fr-CH"/>
              </w:rPr>
              <w:t>:</w:t>
            </w:r>
          </w:p>
          <w:p w14:paraId="09C0E212" w14:textId="3392E906" w:rsidR="00E37178" w:rsidRPr="00211C8E" w:rsidRDefault="00F24853" w:rsidP="00600822">
            <w:pPr>
              <w:pStyle w:val="Abs1"/>
              <w:spacing w:line="200" w:lineRule="exact"/>
              <w:rPr>
                <w:sz w:val="18"/>
                <w:szCs w:val="18"/>
                <w:lang w:val="fr-CH"/>
              </w:rPr>
            </w:pPr>
            <w:r>
              <w:rPr>
                <w:spacing w:val="15"/>
                <w:sz w:val="18"/>
                <w:szCs w:val="18"/>
                <w:lang w:val="fr-CH"/>
              </w:rPr>
              <w:t>2.</w:t>
            </w:r>
            <w:r w:rsidR="00FA2FCE">
              <w:rPr>
                <w:spacing w:val="15"/>
                <w:sz w:val="18"/>
                <w:szCs w:val="18"/>
                <w:lang w:val="fr-CH"/>
              </w:rPr>
              <w:t xml:space="preserve"> März </w:t>
            </w:r>
            <w:r w:rsidR="00325D57">
              <w:rPr>
                <w:spacing w:val="15"/>
                <w:sz w:val="18"/>
                <w:szCs w:val="18"/>
                <w:lang w:val="fr-CH"/>
              </w:rPr>
              <w:t>2026</w:t>
            </w:r>
          </w:p>
        </w:tc>
        <w:tc>
          <w:tcPr>
            <w:tcW w:w="11558" w:type="dxa"/>
            <w:gridSpan w:val="2"/>
          </w:tcPr>
          <w:p w14:paraId="13EBE0AD" w14:textId="00BF3E54" w:rsidR="00EB372D" w:rsidRDefault="004206CA" w:rsidP="00EB372D">
            <w:pPr>
              <w:pStyle w:val="Kopfzeile"/>
              <w:spacing w:line="360" w:lineRule="exact"/>
              <w:rPr>
                <w:b/>
                <w:bCs/>
                <w:spacing w:val="65"/>
                <w:sz w:val="24"/>
                <w:szCs w:val="24"/>
                <w:lang w:val="de-CH"/>
              </w:rPr>
            </w:pPr>
            <w:bookmarkStart w:id="4" w:name="HauptTitel"/>
            <w:bookmarkEnd w:id="4"/>
            <w:r>
              <w:rPr>
                <w:b/>
                <w:bCs/>
                <w:spacing w:val="65"/>
                <w:sz w:val="24"/>
                <w:szCs w:val="24"/>
                <w:lang w:val="de-CH"/>
              </w:rPr>
              <w:t xml:space="preserve">26.023 </w:t>
            </w:r>
            <w:r w:rsidR="00EB372D" w:rsidRPr="00EB372D">
              <w:rPr>
                <w:b/>
                <w:bCs/>
                <w:spacing w:val="65"/>
                <w:sz w:val="24"/>
                <w:szCs w:val="24"/>
                <w:lang w:val="de-CH"/>
              </w:rPr>
              <w:t xml:space="preserve">Stabilisierung und Weiterentwicklung der Beziehungen Schweiz–EU (Bilaterale III) – Zuteilung </w:t>
            </w:r>
            <w:r w:rsidR="00EC0D01">
              <w:rPr>
                <w:b/>
                <w:bCs/>
                <w:spacing w:val="65"/>
                <w:sz w:val="24"/>
                <w:szCs w:val="24"/>
                <w:lang w:val="de-CH"/>
              </w:rPr>
              <w:t>und Einladung zum</w:t>
            </w:r>
            <w:r w:rsidR="00EB372D" w:rsidRPr="00EB372D">
              <w:rPr>
                <w:b/>
                <w:bCs/>
                <w:spacing w:val="65"/>
                <w:sz w:val="24"/>
                <w:szCs w:val="24"/>
                <w:lang w:val="de-CH"/>
              </w:rPr>
              <w:t xml:space="preserve"> </w:t>
            </w:r>
            <w:r w:rsidR="00782F62">
              <w:rPr>
                <w:b/>
                <w:bCs/>
                <w:spacing w:val="65"/>
                <w:sz w:val="24"/>
                <w:szCs w:val="24"/>
                <w:lang w:val="de-CH"/>
              </w:rPr>
              <w:t xml:space="preserve">erweiterten </w:t>
            </w:r>
            <w:r w:rsidR="00EB372D" w:rsidRPr="00EB372D">
              <w:rPr>
                <w:b/>
                <w:bCs/>
                <w:spacing w:val="65"/>
                <w:sz w:val="24"/>
                <w:szCs w:val="24"/>
                <w:lang w:val="de-CH"/>
              </w:rPr>
              <w:t>Mitbericht</w:t>
            </w:r>
            <w:r w:rsidR="004F177A">
              <w:rPr>
                <w:b/>
                <w:bCs/>
                <w:spacing w:val="65"/>
                <w:sz w:val="24"/>
                <w:szCs w:val="24"/>
                <w:lang w:val="de-CH"/>
              </w:rPr>
              <w:t xml:space="preserve"> (Ständerat)</w:t>
            </w:r>
          </w:p>
          <w:p w14:paraId="1A3B6511" w14:textId="06AC008A" w:rsidR="00960FFC" w:rsidRDefault="00E37178" w:rsidP="00B41290">
            <w:pPr>
              <w:pStyle w:val="Kopfzeile"/>
              <w:spacing w:line="360" w:lineRule="exact"/>
              <w:rPr>
                <w:b/>
                <w:bCs/>
                <w:spacing w:val="65"/>
                <w:sz w:val="24"/>
                <w:szCs w:val="24"/>
                <w:lang w:val="fr-CH"/>
              </w:rPr>
            </w:pPr>
            <w:r w:rsidRPr="00302C3A">
              <w:rPr>
                <w:b/>
                <w:bCs/>
                <w:spacing w:val="65"/>
                <w:sz w:val="24"/>
                <w:szCs w:val="24"/>
                <w:lang w:val="fr-CH"/>
              </w:rPr>
              <w:br/>
            </w:r>
            <w:r w:rsidR="004206CA" w:rsidRPr="004206CA">
              <w:rPr>
                <w:b/>
                <w:bCs/>
                <w:spacing w:val="65"/>
                <w:sz w:val="24"/>
                <w:szCs w:val="24"/>
                <w:lang w:val="fr-CH"/>
              </w:rPr>
              <w:t xml:space="preserve">26.023 </w:t>
            </w:r>
            <w:r w:rsidR="00B41290" w:rsidRPr="00960FFC">
              <w:rPr>
                <w:b/>
                <w:bCs/>
                <w:spacing w:val="65"/>
                <w:sz w:val="24"/>
                <w:szCs w:val="24"/>
                <w:lang w:val="fr-CH"/>
              </w:rPr>
              <w:t xml:space="preserve">Stabilisation et développement des relations Suisse-UE </w:t>
            </w:r>
            <w:r w:rsidR="00960FFC" w:rsidRPr="00960FFC">
              <w:rPr>
                <w:b/>
                <w:bCs/>
                <w:spacing w:val="65"/>
                <w:sz w:val="24"/>
                <w:szCs w:val="24"/>
                <w:lang w:val="fr-CH"/>
              </w:rPr>
              <w:t>(Bilatérales III</w:t>
            </w:r>
            <w:r w:rsidR="00960FFC">
              <w:rPr>
                <w:b/>
                <w:bCs/>
                <w:spacing w:val="65"/>
                <w:sz w:val="24"/>
                <w:szCs w:val="24"/>
                <w:lang w:val="fr-CH"/>
              </w:rPr>
              <w:t xml:space="preserve">) – </w:t>
            </w:r>
            <w:r w:rsidR="00245CE1">
              <w:rPr>
                <w:b/>
                <w:bCs/>
                <w:spacing w:val="65"/>
                <w:sz w:val="24"/>
                <w:szCs w:val="24"/>
                <w:lang w:val="fr-CH"/>
              </w:rPr>
              <w:t>A</w:t>
            </w:r>
            <w:r w:rsidR="00245CE1" w:rsidRPr="00245CE1">
              <w:rPr>
                <w:b/>
                <w:bCs/>
                <w:spacing w:val="65"/>
                <w:sz w:val="24"/>
                <w:szCs w:val="24"/>
                <w:lang w:val="fr-CH"/>
              </w:rPr>
              <w:t xml:space="preserve">ttribution et invitation à présenter un </w:t>
            </w:r>
            <w:proofErr w:type="spellStart"/>
            <w:r w:rsidR="00245CE1" w:rsidRPr="00245CE1">
              <w:rPr>
                <w:b/>
                <w:bCs/>
                <w:spacing w:val="65"/>
                <w:sz w:val="24"/>
                <w:szCs w:val="24"/>
                <w:lang w:val="fr-CH"/>
              </w:rPr>
              <w:t>corapport</w:t>
            </w:r>
            <w:proofErr w:type="spellEnd"/>
            <w:r w:rsidR="00245CE1" w:rsidRPr="00245CE1">
              <w:rPr>
                <w:b/>
                <w:bCs/>
                <w:spacing w:val="65"/>
                <w:sz w:val="24"/>
                <w:szCs w:val="24"/>
                <w:lang w:val="fr-CH"/>
              </w:rPr>
              <w:t xml:space="preserve"> élargi</w:t>
            </w:r>
            <w:r w:rsidR="004F177A">
              <w:rPr>
                <w:b/>
                <w:bCs/>
                <w:spacing w:val="65"/>
                <w:sz w:val="24"/>
                <w:szCs w:val="24"/>
                <w:lang w:val="fr-CH"/>
              </w:rPr>
              <w:t xml:space="preserve"> (Conseil des États)</w:t>
            </w:r>
          </w:p>
          <w:p w14:paraId="47AD9452" w14:textId="253B6559" w:rsidR="00960FFC" w:rsidRPr="00B41290" w:rsidRDefault="00960FFC" w:rsidP="00B41290">
            <w:pPr>
              <w:pStyle w:val="Kopfzeile"/>
              <w:spacing w:line="360" w:lineRule="exact"/>
              <w:rPr>
                <w:b/>
                <w:bCs/>
                <w:spacing w:val="65"/>
                <w:sz w:val="24"/>
                <w:szCs w:val="24"/>
                <w:lang w:val="fr-CH"/>
              </w:rPr>
            </w:pPr>
          </w:p>
        </w:tc>
      </w:tr>
    </w:tbl>
    <w:p w14:paraId="08171C63" w14:textId="77777777" w:rsidR="00E37178" w:rsidRPr="00B41290" w:rsidRDefault="00E37178">
      <w:pPr>
        <w:pStyle w:val="Kopfzeile"/>
        <w:ind w:left="-1134"/>
        <w:rPr>
          <w:lang w:val="fr-CH"/>
        </w:rPr>
      </w:pPr>
    </w:p>
    <w:p w14:paraId="79A8C2A0" w14:textId="77777777" w:rsidR="00E37178" w:rsidRPr="00B41290" w:rsidRDefault="00E37178">
      <w:pPr>
        <w:pStyle w:val="Kopfzeile"/>
        <w:ind w:left="-1134"/>
        <w:rPr>
          <w:lang w:val="fr-CH"/>
        </w:rPr>
      </w:pPr>
    </w:p>
    <w:p w14:paraId="5A3F6AF6" w14:textId="77777777" w:rsidR="00E37178" w:rsidRPr="00B41290" w:rsidRDefault="00E37178">
      <w:pPr>
        <w:pStyle w:val="Teil"/>
        <w:ind w:left="3402" w:right="-142"/>
        <w:rPr>
          <w:b w:val="0"/>
          <w:bCs w:val="0"/>
          <w:spacing w:val="0"/>
          <w:sz w:val="18"/>
          <w:szCs w:val="18"/>
          <w:lang w:val="fr-CH"/>
        </w:rPr>
      </w:pPr>
      <w:bookmarkStart w:id="5" w:name="Teil1"/>
      <w:bookmarkStart w:id="6" w:name="Jahr"/>
      <w:bookmarkEnd w:id="5"/>
      <w:bookmarkEnd w:id="6"/>
    </w:p>
    <w:p w14:paraId="4DF73C81" w14:textId="77777777" w:rsidR="00E37178" w:rsidRDefault="00E37178">
      <w:pPr>
        <w:pStyle w:val="Teil"/>
        <w:ind w:left="3402" w:right="-142"/>
        <w:rPr>
          <w:rFonts w:ascii="Helv" w:hAnsi="Helv" w:cs="Helv"/>
          <w:b w:val="0"/>
          <w:bCs w:val="0"/>
          <w:spacing w:val="55"/>
          <w:sz w:val="18"/>
          <w:szCs w:val="18"/>
          <w:lang w:val="fr-CH"/>
        </w:rPr>
      </w:pPr>
    </w:p>
    <w:p w14:paraId="45FE7143" w14:textId="77777777" w:rsidR="00960FFC" w:rsidRDefault="00960FFC">
      <w:pPr>
        <w:pStyle w:val="Teil"/>
        <w:ind w:left="3402" w:right="-142"/>
        <w:rPr>
          <w:rFonts w:ascii="Helv" w:hAnsi="Helv" w:cs="Helv"/>
          <w:b w:val="0"/>
          <w:bCs w:val="0"/>
          <w:spacing w:val="55"/>
          <w:sz w:val="18"/>
          <w:szCs w:val="18"/>
          <w:lang w:val="fr-CH"/>
        </w:rPr>
      </w:pPr>
    </w:p>
    <w:p w14:paraId="744550D4" w14:textId="77777777" w:rsidR="00960FFC" w:rsidRPr="00B41290" w:rsidRDefault="00960FFC">
      <w:pPr>
        <w:pStyle w:val="Teil"/>
        <w:ind w:left="3402" w:right="-142"/>
        <w:rPr>
          <w:rFonts w:ascii="Helv" w:hAnsi="Helv" w:cs="Helv"/>
          <w:b w:val="0"/>
          <w:bCs w:val="0"/>
          <w:spacing w:val="55"/>
          <w:sz w:val="18"/>
          <w:szCs w:val="18"/>
          <w:lang w:val="fr-CH"/>
        </w:rPr>
      </w:pPr>
    </w:p>
    <w:p w14:paraId="20D8F23D" w14:textId="77777777" w:rsidR="00E37178" w:rsidRPr="00B41290" w:rsidRDefault="00E37178">
      <w:pPr>
        <w:pStyle w:val="Teil"/>
        <w:ind w:left="3402" w:right="-142"/>
        <w:rPr>
          <w:rFonts w:ascii="Helv" w:hAnsi="Helv" w:cs="Helv"/>
          <w:b w:val="0"/>
          <w:bCs w:val="0"/>
          <w:spacing w:val="55"/>
          <w:sz w:val="18"/>
          <w:szCs w:val="18"/>
          <w:lang w:val="fr-CH"/>
        </w:rPr>
      </w:pPr>
    </w:p>
    <w:p w14:paraId="3DD1CBAD" w14:textId="77777777" w:rsidR="00E37178" w:rsidRPr="00B41290" w:rsidRDefault="00E37178">
      <w:pPr>
        <w:pStyle w:val="Teil"/>
        <w:ind w:left="3402" w:right="-142"/>
        <w:rPr>
          <w:rFonts w:ascii="Helv" w:hAnsi="Helv" w:cs="Helv"/>
          <w:b w:val="0"/>
          <w:bCs w:val="0"/>
          <w:spacing w:val="55"/>
          <w:sz w:val="18"/>
          <w:szCs w:val="18"/>
          <w:lang w:val="fr-CH"/>
        </w:rPr>
      </w:pPr>
    </w:p>
    <w:p w14:paraId="347F8A8F" w14:textId="3DDD1FC4" w:rsidR="00E37178" w:rsidRPr="00E91120" w:rsidRDefault="002D3AB5">
      <w:pPr>
        <w:pStyle w:val="Teil"/>
        <w:ind w:left="3402" w:right="-142"/>
        <w:rPr>
          <w:spacing w:val="55"/>
          <w:sz w:val="18"/>
          <w:szCs w:val="18"/>
          <w:lang w:val="fr-CH"/>
        </w:rPr>
      </w:pPr>
      <w:proofErr w:type="spellStart"/>
      <w:r w:rsidRPr="00E91120">
        <w:rPr>
          <w:spacing w:val="55"/>
          <w:sz w:val="18"/>
          <w:szCs w:val="18"/>
          <w:lang w:val="fr-CH"/>
        </w:rPr>
        <w:t>Frühjahrssession</w:t>
      </w:r>
      <w:proofErr w:type="spellEnd"/>
      <w:r w:rsidR="00317C4D" w:rsidRPr="00E91120">
        <w:rPr>
          <w:spacing w:val="55"/>
          <w:sz w:val="18"/>
          <w:szCs w:val="18"/>
          <w:lang w:val="fr-CH"/>
        </w:rPr>
        <w:t xml:space="preserve"> </w:t>
      </w:r>
      <w:r w:rsidR="009509B7">
        <w:rPr>
          <w:spacing w:val="55"/>
          <w:sz w:val="18"/>
          <w:szCs w:val="18"/>
          <w:lang w:val="fr-CH"/>
        </w:rPr>
        <w:t>202</w:t>
      </w:r>
      <w:r w:rsidR="00F11899">
        <w:rPr>
          <w:spacing w:val="55"/>
          <w:sz w:val="18"/>
          <w:szCs w:val="18"/>
          <w:lang w:val="fr-CH"/>
        </w:rPr>
        <w:t>6</w:t>
      </w:r>
    </w:p>
    <w:p w14:paraId="1BF35A35" w14:textId="31D15E5E" w:rsidR="00E37178" w:rsidRPr="00E91120" w:rsidRDefault="00C56FE7">
      <w:pPr>
        <w:pStyle w:val="Teil"/>
        <w:ind w:left="3402" w:right="-142"/>
        <w:rPr>
          <w:spacing w:val="55"/>
          <w:sz w:val="18"/>
          <w:szCs w:val="18"/>
          <w:lang w:val="fr-CH"/>
        </w:rPr>
      </w:pPr>
      <w:r w:rsidRPr="00E91120">
        <w:rPr>
          <w:spacing w:val="55"/>
          <w:sz w:val="18"/>
          <w:szCs w:val="18"/>
          <w:lang w:val="fr-CH"/>
        </w:rPr>
        <w:t xml:space="preserve">Session </w:t>
      </w:r>
      <w:r w:rsidR="00CD6607">
        <w:rPr>
          <w:spacing w:val="55"/>
          <w:sz w:val="18"/>
          <w:szCs w:val="18"/>
          <w:lang w:val="fr-CH"/>
        </w:rPr>
        <w:t>de printemps 20</w:t>
      </w:r>
      <w:r w:rsidR="005C5020">
        <w:rPr>
          <w:spacing w:val="55"/>
          <w:sz w:val="18"/>
          <w:szCs w:val="18"/>
          <w:lang w:val="fr-CH"/>
        </w:rPr>
        <w:t>2</w:t>
      </w:r>
      <w:r w:rsidR="00F11899">
        <w:rPr>
          <w:spacing w:val="55"/>
          <w:sz w:val="18"/>
          <w:szCs w:val="18"/>
          <w:lang w:val="fr-CH"/>
        </w:rPr>
        <w:t>6</w:t>
      </w:r>
    </w:p>
    <w:p w14:paraId="61D856F4" w14:textId="77777777" w:rsidR="00E37178" w:rsidRPr="00E91120" w:rsidRDefault="00E37178">
      <w:pPr>
        <w:pStyle w:val="TextBlock"/>
        <w:ind w:left="851"/>
        <w:rPr>
          <w:b/>
          <w:bCs/>
          <w:lang w:val="fr-CH"/>
        </w:rPr>
      </w:pPr>
    </w:p>
    <w:p w14:paraId="438CB538" w14:textId="77777777" w:rsidR="00E37178" w:rsidRPr="00E91120" w:rsidRDefault="00E37178">
      <w:pPr>
        <w:pStyle w:val="TextBlock"/>
        <w:ind w:left="851"/>
        <w:rPr>
          <w:lang w:val="fr-CH"/>
        </w:rPr>
      </w:pPr>
    </w:p>
    <w:p w14:paraId="0810F260" w14:textId="77777777" w:rsidR="00E37178" w:rsidRPr="00E91120" w:rsidRDefault="00E37178">
      <w:pPr>
        <w:pStyle w:val="TextBlock"/>
        <w:ind w:left="851"/>
        <w:jc w:val="both"/>
        <w:rPr>
          <w:b/>
          <w:bCs/>
          <w:lang w:val="fr-CH"/>
        </w:rPr>
      </w:pPr>
    </w:p>
    <w:p w14:paraId="0D2EF5DD" w14:textId="77777777" w:rsidR="00E37178" w:rsidRPr="00E91120" w:rsidRDefault="00E37178">
      <w:pPr>
        <w:pStyle w:val="TextBlock"/>
        <w:ind w:left="851"/>
        <w:jc w:val="both"/>
        <w:rPr>
          <w:b/>
          <w:bCs/>
          <w:lang w:val="fr-CH"/>
        </w:rPr>
      </w:pPr>
    </w:p>
    <w:p w14:paraId="5D9AE079" w14:textId="77777777" w:rsidR="00E37178" w:rsidRPr="00E91120" w:rsidRDefault="00E37178">
      <w:pPr>
        <w:pStyle w:val="TextBlock"/>
        <w:ind w:left="851"/>
        <w:jc w:val="both"/>
        <w:rPr>
          <w:b/>
          <w:bCs/>
          <w:lang w:val="fr-CH"/>
        </w:rPr>
      </w:pPr>
    </w:p>
    <w:p w14:paraId="19A25CD9" w14:textId="1E42AF7A" w:rsidR="00E37178" w:rsidRPr="00E91120" w:rsidRDefault="00600822" w:rsidP="00600822">
      <w:pPr>
        <w:pStyle w:val="TextBlock"/>
        <w:tabs>
          <w:tab w:val="clear" w:pos="4536"/>
        </w:tabs>
        <w:ind w:left="851"/>
        <w:jc w:val="both"/>
        <w:rPr>
          <w:b/>
          <w:bCs/>
          <w:lang w:val="fr-CH"/>
        </w:rPr>
      </w:pPr>
      <w:r>
        <w:rPr>
          <w:b/>
          <w:bCs/>
          <w:lang w:val="fr-CH"/>
        </w:rPr>
        <w:tab/>
      </w:r>
    </w:p>
    <w:p w14:paraId="04D0B0F9" w14:textId="77777777" w:rsidR="00E37178" w:rsidRPr="00E91120" w:rsidRDefault="00E37178">
      <w:pPr>
        <w:pStyle w:val="TextBlock"/>
        <w:ind w:left="851"/>
        <w:jc w:val="both"/>
        <w:rPr>
          <w:b/>
          <w:bCs/>
          <w:lang w:val="fr-CH"/>
        </w:rPr>
      </w:pPr>
    </w:p>
    <w:p w14:paraId="55220684" w14:textId="77777777" w:rsidR="00E37178" w:rsidRPr="00E91120" w:rsidRDefault="00E37178">
      <w:pPr>
        <w:pStyle w:val="TextBlock"/>
        <w:ind w:left="851"/>
        <w:jc w:val="both"/>
        <w:rPr>
          <w:b/>
          <w:bCs/>
          <w:lang w:val="fr-CH"/>
        </w:rPr>
      </w:pPr>
    </w:p>
    <w:p w14:paraId="1560C96D" w14:textId="77777777" w:rsidR="00E37178" w:rsidRPr="00E91120" w:rsidRDefault="00E37178">
      <w:pPr>
        <w:pStyle w:val="TextBlock"/>
        <w:ind w:left="851"/>
        <w:jc w:val="both"/>
        <w:rPr>
          <w:b/>
          <w:bCs/>
          <w:lang w:val="fr-CH"/>
        </w:rPr>
      </w:pPr>
    </w:p>
    <w:p w14:paraId="3D1C1B69" w14:textId="77777777" w:rsidR="00E37178" w:rsidRPr="00E91120" w:rsidRDefault="00E37178">
      <w:pPr>
        <w:pStyle w:val="TextBlock"/>
        <w:ind w:left="851"/>
        <w:jc w:val="both"/>
        <w:rPr>
          <w:b/>
          <w:bCs/>
          <w:lang w:val="fr-CH"/>
        </w:rPr>
      </w:pPr>
    </w:p>
    <w:p w14:paraId="7A54698D" w14:textId="77777777" w:rsidR="00E37178" w:rsidRPr="00E91120" w:rsidRDefault="00E37178">
      <w:pPr>
        <w:pStyle w:val="TextBlock"/>
        <w:ind w:left="851"/>
        <w:jc w:val="both"/>
        <w:rPr>
          <w:b/>
          <w:bCs/>
          <w:lang w:val="fr-CH"/>
        </w:rPr>
      </w:pPr>
    </w:p>
    <w:p w14:paraId="519F2584" w14:textId="77777777" w:rsidR="00E37178" w:rsidRPr="00EB372D" w:rsidRDefault="00E37178" w:rsidP="0041614E">
      <w:pPr>
        <w:rPr>
          <w:lang w:val="fr-CH"/>
        </w:rPr>
      </w:pPr>
      <w:r w:rsidRPr="00EB372D">
        <w:rPr>
          <w:b/>
          <w:bCs/>
          <w:lang w:val="fr-CH"/>
        </w:rPr>
        <w:br w:type="page"/>
      </w:r>
    </w:p>
    <w:p w14:paraId="616F1B2F" w14:textId="77777777" w:rsidR="00E37178" w:rsidRPr="00EB372D" w:rsidRDefault="00E37178" w:rsidP="0041614E">
      <w:pPr>
        <w:tabs>
          <w:tab w:val="left" w:pos="284"/>
          <w:tab w:val="left" w:pos="1276"/>
          <w:tab w:val="left" w:pos="1560"/>
          <w:tab w:val="left" w:pos="2269"/>
          <w:tab w:val="left" w:pos="8647"/>
          <w:tab w:val="left" w:pos="9639"/>
          <w:tab w:val="left" w:pos="11907"/>
          <w:tab w:val="left" w:pos="13467"/>
        </w:tabs>
        <w:ind w:right="-312"/>
        <w:rPr>
          <w:lang w:val="fr-CH"/>
        </w:rPr>
      </w:pPr>
      <w:proofErr w:type="spellStart"/>
      <w:r w:rsidRPr="00EB372D">
        <w:rPr>
          <w:b/>
          <w:bCs/>
          <w:lang w:val="fr-CH"/>
        </w:rPr>
        <w:lastRenderedPageBreak/>
        <w:t>Abkürzungen</w:t>
      </w:r>
      <w:proofErr w:type="spellEnd"/>
      <w:r w:rsidRPr="00EB372D">
        <w:rPr>
          <w:b/>
          <w:bCs/>
          <w:lang w:val="fr-CH"/>
        </w:rPr>
        <w:t xml:space="preserve"> – Abréviations</w:t>
      </w:r>
    </w:p>
    <w:p w14:paraId="7E72B8EE" w14:textId="77777777" w:rsidR="00E37178" w:rsidRPr="00EB372D" w:rsidRDefault="00E37178" w:rsidP="0041614E">
      <w:pPr>
        <w:tabs>
          <w:tab w:val="left" w:pos="284"/>
          <w:tab w:val="left" w:pos="1276"/>
          <w:tab w:val="left" w:pos="1560"/>
          <w:tab w:val="left" w:pos="2269"/>
          <w:tab w:val="left" w:pos="8647"/>
          <w:tab w:val="left" w:pos="9639"/>
          <w:tab w:val="left" w:pos="11907"/>
          <w:tab w:val="left" w:pos="13467"/>
        </w:tabs>
        <w:ind w:right="-312"/>
        <w:rPr>
          <w:lang w:val="fr-CH"/>
        </w:rPr>
      </w:pPr>
    </w:p>
    <w:p w14:paraId="122D8105" w14:textId="77777777" w:rsidR="00E37178" w:rsidRPr="00755BE8" w:rsidRDefault="00E37178" w:rsidP="0041614E">
      <w:pPr>
        <w:tabs>
          <w:tab w:val="left" w:pos="709"/>
          <w:tab w:val="left" w:pos="1276"/>
          <w:tab w:val="left" w:pos="1560"/>
          <w:tab w:val="left" w:pos="7088"/>
          <w:tab w:val="left" w:pos="7939"/>
          <w:tab w:val="left" w:pos="8647"/>
          <w:tab w:val="left" w:pos="9639"/>
          <w:tab w:val="left" w:pos="11907"/>
          <w:tab w:val="left" w:pos="13467"/>
        </w:tabs>
        <w:ind w:right="-312"/>
        <w:rPr>
          <w:lang w:val="fr-CH"/>
        </w:rPr>
      </w:pPr>
      <w:r w:rsidRPr="00755BE8">
        <w:rPr>
          <w:lang w:val="fr-CH"/>
        </w:rPr>
        <w:t>FK</w:t>
      </w:r>
      <w:r w:rsidRPr="00755BE8">
        <w:rPr>
          <w:lang w:val="fr-CH"/>
        </w:rPr>
        <w:tab/>
        <w:t xml:space="preserve">= </w:t>
      </w:r>
      <w:proofErr w:type="spellStart"/>
      <w:r w:rsidRPr="00755BE8">
        <w:rPr>
          <w:lang w:val="fr-CH"/>
        </w:rPr>
        <w:t>Finanzkommission</w:t>
      </w:r>
      <w:proofErr w:type="spellEnd"/>
      <w:r w:rsidRPr="00755BE8">
        <w:rPr>
          <w:lang w:val="fr-CH"/>
        </w:rPr>
        <w:tab/>
      </w:r>
      <w:proofErr w:type="spellStart"/>
      <w:r w:rsidRPr="00755BE8">
        <w:rPr>
          <w:lang w:val="fr-CH"/>
        </w:rPr>
        <w:t>CdF</w:t>
      </w:r>
      <w:proofErr w:type="spellEnd"/>
      <w:r w:rsidRPr="00755BE8">
        <w:rPr>
          <w:lang w:val="fr-CH"/>
        </w:rPr>
        <w:tab/>
        <w:t>= Commission des finances</w:t>
      </w:r>
    </w:p>
    <w:p w14:paraId="76BB4859" w14:textId="77777777" w:rsidR="00E37178" w:rsidRPr="00092D5D" w:rsidRDefault="00E37178" w:rsidP="0041614E">
      <w:pPr>
        <w:tabs>
          <w:tab w:val="left" w:pos="709"/>
          <w:tab w:val="left" w:pos="1276"/>
          <w:tab w:val="left" w:pos="1560"/>
          <w:tab w:val="left" w:pos="7088"/>
          <w:tab w:val="left" w:pos="7939"/>
          <w:tab w:val="left" w:pos="8647"/>
          <w:tab w:val="left" w:pos="9639"/>
          <w:tab w:val="left" w:pos="11907"/>
          <w:tab w:val="left" w:pos="13467"/>
        </w:tabs>
        <w:ind w:right="-312"/>
        <w:rPr>
          <w:lang w:val="de-CH"/>
        </w:rPr>
      </w:pPr>
      <w:r w:rsidRPr="00092D5D">
        <w:rPr>
          <w:lang w:val="de-CH"/>
        </w:rPr>
        <w:t>GK</w:t>
      </w:r>
      <w:r w:rsidRPr="00092D5D">
        <w:rPr>
          <w:lang w:val="de-CH"/>
        </w:rPr>
        <w:tab/>
        <w:t>= Gerichtskommission</w:t>
      </w:r>
      <w:r w:rsidRPr="00092D5D">
        <w:rPr>
          <w:lang w:val="de-CH"/>
        </w:rPr>
        <w:tab/>
        <w:t>CJ</w:t>
      </w:r>
      <w:r w:rsidRPr="00092D5D">
        <w:rPr>
          <w:lang w:val="de-CH"/>
        </w:rPr>
        <w:tab/>
        <w:t xml:space="preserve">= </w:t>
      </w:r>
      <w:proofErr w:type="spellStart"/>
      <w:r w:rsidRPr="00092D5D">
        <w:rPr>
          <w:lang w:val="de-CH"/>
        </w:rPr>
        <w:t>Commission</w:t>
      </w:r>
      <w:proofErr w:type="spellEnd"/>
      <w:r w:rsidRPr="00092D5D">
        <w:rPr>
          <w:lang w:val="de-CH"/>
        </w:rPr>
        <w:t xml:space="preserve"> </w:t>
      </w:r>
      <w:proofErr w:type="spellStart"/>
      <w:r w:rsidRPr="00092D5D">
        <w:rPr>
          <w:lang w:val="de-CH"/>
        </w:rPr>
        <w:t>judiciaire</w:t>
      </w:r>
      <w:proofErr w:type="spellEnd"/>
    </w:p>
    <w:p w14:paraId="09D36CA1" w14:textId="77777777" w:rsidR="00E37178" w:rsidRPr="00092D5D" w:rsidRDefault="00E37178" w:rsidP="0041614E">
      <w:pPr>
        <w:tabs>
          <w:tab w:val="left" w:pos="709"/>
          <w:tab w:val="left" w:pos="1276"/>
          <w:tab w:val="left" w:pos="1560"/>
          <w:tab w:val="left" w:pos="7088"/>
          <w:tab w:val="left" w:pos="7939"/>
          <w:tab w:val="left" w:pos="8647"/>
          <w:tab w:val="left" w:pos="9639"/>
          <w:tab w:val="left" w:pos="11907"/>
          <w:tab w:val="left" w:pos="13467"/>
        </w:tabs>
        <w:ind w:right="-312"/>
        <w:rPr>
          <w:lang w:val="de-CH"/>
        </w:rPr>
      </w:pPr>
      <w:r w:rsidRPr="00092D5D">
        <w:rPr>
          <w:lang w:val="de-CH"/>
        </w:rPr>
        <w:t>GPK</w:t>
      </w:r>
      <w:r w:rsidRPr="00092D5D">
        <w:rPr>
          <w:lang w:val="de-CH"/>
        </w:rPr>
        <w:tab/>
        <w:t>= Geschäftsprüfungskommission</w:t>
      </w:r>
      <w:r w:rsidRPr="00092D5D">
        <w:rPr>
          <w:lang w:val="de-CH"/>
        </w:rPr>
        <w:tab/>
      </w:r>
      <w:proofErr w:type="spellStart"/>
      <w:r w:rsidRPr="00092D5D">
        <w:rPr>
          <w:lang w:val="de-CH"/>
        </w:rPr>
        <w:t>CdG</w:t>
      </w:r>
      <w:proofErr w:type="spellEnd"/>
      <w:r w:rsidRPr="00092D5D">
        <w:rPr>
          <w:lang w:val="de-CH"/>
        </w:rPr>
        <w:tab/>
        <w:t xml:space="preserve">= </w:t>
      </w:r>
      <w:proofErr w:type="spellStart"/>
      <w:r w:rsidRPr="00092D5D">
        <w:rPr>
          <w:lang w:val="de-CH"/>
        </w:rPr>
        <w:t>Commission</w:t>
      </w:r>
      <w:proofErr w:type="spellEnd"/>
      <w:r w:rsidRPr="00092D5D">
        <w:rPr>
          <w:lang w:val="de-CH"/>
        </w:rPr>
        <w:t xml:space="preserve"> de </w:t>
      </w:r>
      <w:proofErr w:type="spellStart"/>
      <w:r w:rsidRPr="00092D5D">
        <w:rPr>
          <w:lang w:val="de-CH"/>
        </w:rPr>
        <w:t>gestion</w:t>
      </w:r>
      <w:proofErr w:type="spellEnd"/>
    </w:p>
    <w:p w14:paraId="0EFB1E5B" w14:textId="77777777" w:rsidR="00E37178" w:rsidRPr="00CD696D" w:rsidRDefault="00E37178" w:rsidP="0041614E">
      <w:pPr>
        <w:tabs>
          <w:tab w:val="left" w:pos="709"/>
          <w:tab w:val="left" w:pos="1276"/>
          <w:tab w:val="left" w:pos="1560"/>
          <w:tab w:val="left" w:pos="7088"/>
          <w:tab w:val="left" w:pos="7939"/>
          <w:tab w:val="left" w:pos="8647"/>
          <w:tab w:val="left" w:pos="9639"/>
          <w:tab w:val="left" w:pos="11907"/>
          <w:tab w:val="left" w:pos="13467"/>
        </w:tabs>
        <w:ind w:right="-312"/>
        <w:rPr>
          <w:lang w:val="fr-CH"/>
        </w:rPr>
      </w:pPr>
      <w:r w:rsidRPr="00CD696D">
        <w:rPr>
          <w:lang w:val="fr-CH"/>
        </w:rPr>
        <w:t>APK</w:t>
      </w:r>
      <w:r w:rsidRPr="00CD696D">
        <w:rPr>
          <w:lang w:val="fr-CH"/>
        </w:rPr>
        <w:tab/>
        <w:t xml:space="preserve">= </w:t>
      </w:r>
      <w:proofErr w:type="spellStart"/>
      <w:r w:rsidRPr="00CD696D">
        <w:rPr>
          <w:lang w:val="fr-CH"/>
        </w:rPr>
        <w:t>Aussenpolitische</w:t>
      </w:r>
      <w:proofErr w:type="spellEnd"/>
      <w:r w:rsidRPr="00CD696D">
        <w:rPr>
          <w:lang w:val="fr-CH"/>
        </w:rPr>
        <w:t xml:space="preserve"> </w:t>
      </w:r>
      <w:proofErr w:type="spellStart"/>
      <w:r w:rsidRPr="00CD696D">
        <w:rPr>
          <w:lang w:val="fr-CH"/>
        </w:rPr>
        <w:t>Kommission</w:t>
      </w:r>
      <w:proofErr w:type="spellEnd"/>
      <w:r w:rsidRPr="00CD696D">
        <w:rPr>
          <w:lang w:val="fr-CH"/>
        </w:rPr>
        <w:tab/>
        <w:t>CPE</w:t>
      </w:r>
      <w:r w:rsidRPr="00CD696D">
        <w:rPr>
          <w:lang w:val="fr-CH"/>
        </w:rPr>
        <w:tab/>
        <w:t>= Commission de politique extérieure</w:t>
      </w:r>
    </w:p>
    <w:p w14:paraId="52C82F92" w14:textId="77777777" w:rsidR="00E37178" w:rsidRPr="003E0432" w:rsidRDefault="00E37178" w:rsidP="0041614E">
      <w:pPr>
        <w:tabs>
          <w:tab w:val="left" w:pos="709"/>
          <w:tab w:val="left" w:pos="1276"/>
          <w:tab w:val="left" w:pos="1560"/>
          <w:tab w:val="left" w:pos="7088"/>
          <w:tab w:val="left" w:pos="7939"/>
          <w:tab w:val="left" w:pos="8647"/>
          <w:tab w:val="left" w:pos="9639"/>
          <w:tab w:val="left" w:pos="11907"/>
          <w:tab w:val="left" w:pos="13467"/>
        </w:tabs>
        <w:ind w:right="-312"/>
        <w:rPr>
          <w:lang w:val="fr-FR"/>
        </w:rPr>
      </w:pPr>
      <w:r w:rsidRPr="003E0432">
        <w:rPr>
          <w:lang w:val="fr-FR"/>
        </w:rPr>
        <w:t>WBK</w:t>
      </w:r>
      <w:r w:rsidRPr="003E0432">
        <w:rPr>
          <w:lang w:val="fr-FR"/>
        </w:rPr>
        <w:tab/>
        <w:t xml:space="preserve">= </w:t>
      </w:r>
      <w:proofErr w:type="spellStart"/>
      <w:r w:rsidRPr="003E0432">
        <w:rPr>
          <w:lang w:val="fr-FR"/>
        </w:rPr>
        <w:t>Kommission</w:t>
      </w:r>
      <w:proofErr w:type="spellEnd"/>
      <w:r w:rsidRPr="003E0432">
        <w:rPr>
          <w:lang w:val="fr-FR"/>
        </w:rPr>
        <w:t xml:space="preserve"> </w:t>
      </w:r>
      <w:proofErr w:type="spellStart"/>
      <w:r w:rsidRPr="003E0432">
        <w:rPr>
          <w:lang w:val="fr-FR"/>
        </w:rPr>
        <w:t>für</w:t>
      </w:r>
      <w:proofErr w:type="spellEnd"/>
      <w:r w:rsidRPr="003E0432">
        <w:rPr>
          <w:lang w:val="fr-FR"/>
        </w:rPr>
        <w:t xml:space="preserve"> </w:t>
      </w:r>
      <w:proofErr w:type="spellStart"/>
      <w:r w:rsidRPr="003E0432">
        <w:rPr>
          <w:lang w:val="fr-FR"/>
        </w:rPr>
        <w:t>Wissenschaft</w:t>
      </w:r>
      <w:proofErr w:type="spellEnd"/>
      <w:r w:rsidRPr="003E0432">
        <w:rPr>
          <w:lang w:val="fr-FR"/>
        </w:rPr>
        <w:t xml:space="preserve">, </w:t>
      </w:r>
      <w:proofErr w:type="spellStart"/>
      <w:r w:rsidRPr="003E0432">
        <w:rPr>
          <w:lang w:val="fr-FR"/>
        </w:rPr>
        <w:t>Bildung</w:t>
      </w:r>
      <w:proofErr w:type="spellEnd"/>
      <w:r w:rsidRPr="003E0432">
        <w:rPr>
          <w:lang w:val="fr-FR"/>
        </w:rPr>
        <w:t xml:space="preserve"> </w:t>
      </w:r>
      <w:proofErr w:type="spellStart"/>
      <w:r w:rsidRPr="003E0432">
        <w:rPr>
          <w:lang w:val="fr-FR"/>
        </w:rPr>
        <w:t>und</w:t>
      </w:r>
      <w:proofErr w:type="spellEnd"/>
      <w:r w:rsidRPr="003E0432">
        <w:rPr>
          <w:lang w:val="fr-FR"/>
        </w:rPr>
        <w:t xml:space="preserve"> </w:t>
      </w:r>
      <w:proofErr w:type="spellStart"/>
      <w:r w:rsidRPr="003E0432">
        <w:rPr>
          <w:lang w:val="fr-FR"/>
        </w:rPr>
        <w:t>Kultur</w:t>
      </w:r>
      <w:proofErr w:type="spellEnd"/>
      <w:r w:rsidRPr="003E0432">
        <w:rPr>
          <w:lang w:val="fr-FR"/>
        </w:rPr>
        <w:tab/>
        <w:t>CSEC</w:t>
      </w:r>
      <w:r w:rsidRPr="003E0432">
        <w:rPr>
          <w:lang w:val="fr-FR"/>
        </w:rPr>
        <w:tab/>
        <w:t>= Commission de la science, de l</w:t>
      </w:r>
      <w:r>
        <w:rPr>
          <w:lang w:val="fr-FR"/>
        </w:rPr>
        <w:t>’</w:t>
      </w:r>
      <w:r w:rsidRPr="003E0432">
        <w:rPr>
          <w:lang w:val="fr-FR"/>
        </w:rPr>
        <w:t>éducation et de la culture</w:t>
      </w:r>
    </w:p>
    <w:p w14:paraId="64D5DBD0" w14:textId="77777777" w:rsidR="00E37178" w:rsidRPr="003E0432" w:rsidRDefault="00E37178" w:rsidP="0041614E">
      <w:pPr>
        <w:tabs>
          <w:tab w:val="left" w:pos="709"/>
          <w:tab w:val="left" w:pos="1276"/>
          <w:tab w:val="left" w:pos="1560"/>
          <w:tab w:val="left" w:pos="7088"/>
          <w:tab w:val="left" w:pos="7939"/>
          <w:tab w:val="left" w:pos="8647"/>
          <w:tab w:val="left" w:pos="9639"/>
          <w:tab w:val="left" w:pos="11907"/>
          <w:tab w:val="left" w:pos="13467"/>
        </w:tabs>
        <w:ind w:right="-312"/>
        <w:rPr>
          <w:lang w:val="fr-FR"/>
        </w:rPr>
      </w:pPr>
      <w:r w:rsidRPr="003E0432">
        <w:rPr>
          <w:lang w:val="fr-FR"/>
        </w:rPr>
        <w:t>SGK</w:t>
      </w:r>
      <w:r w:rsidRPr="003E0432">
        <w:rPr>
          <w:lang w:val="fr-FR"/>
        </w:rPr>
        <w:tab/>
        <w:t xml:space="preserve">= </w:t>
      </w:r>
      <w:proofErr w:type="spellStart"/>
      <w:r w:rsidRPr="003E0432">
        <w:rPr>
          <w:lang w:val="fr-FR"/>
        </w:rPr>
        <w:t>Kommission</w:t>
      </w:r>
      <w:proofErr w:type="spellEnd"/>
      <w:r w:rsidRPr="003E0432">
        <w:rPr>
          <w:lang w:val="fr-FR"/>
        </w:rPr>
        <w:t xml:space="preserve"> </w:t>
      </w:r>
      <w:proofErr w:type="spellStart"/>
      <w:r w:rsidRPr="003E0432">
        <w:rPr>
          <w:lang w:val="fr-FR"/>
        </w:rPr>
        <w:t>für</w:t>
      </w:r>
      <w:proofErr w:type="spellEnd"/>
      <w:r w:rsidRPr="003E0432">
        <w:rPr>
          <w:lang w:val="fr-FR"/>
        </w:rPr>
        <w:t xml:space="preserve"> </w:t>
      </w:r>
      <w:proofErr w:type="spellStart"/>
      <w:r w:rsidRPr="003E0432">
        <w:rPr>
          <w:lang w:val="fr-FR"/>
        </w:rPr>
        <w:t>soziale</w:t>
      </w:r>
      <w:proofErr w:type="spellEnd"/>
      <w:r w:rsidRPr="003E0432">
        <w:rPr>
          <w:lang w:val="fr-FR"/>
        </w:rPr>
        <w:t xml:space="preserve"> </w:t>
      </w:r>
      <w:proofErr w:type="spellStart"/>
      <w:r w:rsidRPr="003E0432">
        <w:rPr>
          <w:lang w:val="fr-FR"/>
        </w:rPr>
        <w:t>Sicherheit</w:t>
      </w:r>
      <w:proofErr w:type="spellEnd"/>
      <w:r w:rsidRPr="003E0432">
        <w:rPr>
          <w:lang w:val="fr-FR"/>
        </w:rPr>
        <w:t xml:space="preserve"> </w:t>
      </w:r>
      <w:proofErr w:type="spellStart"/>
      <w:r w:rsidRPr="003E0432">
        <w:rPr>
          <w:lang w:val="fr-FR"/>
        </w:rPr>
        <w:t>und</w:t>
      </w:r>
      <w:proofErr w:type="spellEnd"/>
      <w:r w:rsidRPr="003E0432">
        <w:rPr>
          <w:lang w:val="fr-FR"/>
        </w:rPr>
        <w:t xml:space="preserve"> </w:t>
      </w:r>
      <w:proofErr w:type="spellStart"/>
      <w:r w:rsidRPr="003E0432">
        <w:rPr>
          <w:lang w:val="fr-FR"/>
        </w:rPr>
        <w:t>Gesundheit</w:t>
      </w:r>
      <w:proofErr w:type="spellEnd"/>
      <w:r w:rsidRPr="003E0432">
        <w:rPr>
          <w:lang w:val="fr-FR"/>
        </w:rPr>
        <w:tab/>
        <w:t>CSSS</w:t>
      </w:r>
      <w:r w:rsidRPr="003E0432">
        <w:rPr>
          <w:lang w:val="fr-FR"/>
        </w:rPr>
        <w:tab/>
        <w:t>= Commission de la sécurité sociale et de la santé</w:t>
      </w:r>
    </w:p>
    <w:p w14:paraId="7B5EAA5A" w14:textId="77777777" w:rsidR="00E37178" w:rsidRPr="003E0432" w:rsidRDefault="00E37178" w:rsidP="0041614E">
      <w:pPr>
        <w:tabs>
          <w:tab w:val="left" w:pos="709"/>
          <w:tab w:val="left" w:pos="1276"/>
          <w:tab w:val="left" w:pos="1560"/>
          <w:tab w:val="left" w:pos="7088"/>
          <w:tab w:val="left" w:pos="7939"/>
          <w:tab w:val="left" w:pos="8647"/>
          <w:tab w:val="left" w:pos="9639"/>
          <w:tab w:val="left" w:pos="11907"/>
          <w:tab w:val="left" w:pos="13467"/>
        </w:tabs>
        <w:ind w:right="-312"/>
        <w:rPr>
          <w:lang w:val="fr-FR"/>
        </w:rPr>
      </w:pPr>
      <w:r w:rsidRPr="003E0432">
        <w:rPr>
          <w:lang w:val="fr-FR"/>
        </w:rPr>
        <w:t>UREK</w:t>
      </w:r>
      <w:r w:rsidRPr="003E0432">
        <w:rPr>
          <w:lang w:val="fr-FR"/>
        </w:rPr>
        <w:tab/>
        <w:t xml:space="preserve">= </w:t>
      </w:r>
      <w:proofErr w:type="spellStart"/>
      <w:r w:rsidRPr="003E0432">
        <w:rPr>
          <w:lang w:val="fr-FR"/>
        </w:rPr>
        <w:t>Kommission</w:t>
      </w:r>
      <w:proofErr w:type="spellEnd"/>
      <w:r w:rsidRPr="003E0432">
        <w:rPr>
          <w:lang w:val="fr-FR"/>
        </w:rPr>
        <w:t xml:space="preserve"> </w:t>
      </w:r>
      <w:proofErr w:type="spellStart"/>
      <w:r w:rsidRPr="003E0432">
        <w:rPr>
          <w:lang w:val="fr-FR"/>
        </w:rPr>
        <w:t>für</w:t>
      </w:r>
      <w:proofErr w:type="spellEnd"/>
      <w:r w:rsidRPr="003E0432">
        <w:rPr>
          <w:lang w:val="fr-FR"/>
        </w:rPr>
        <w:t xml:space="preserve"> Umwelt, </w:t>
      </w:r>
      <w:proofErr w:type="spellStart"/>
      <w:r w:rsidRPr="003E0432">
        <w:rPr>
          <w:lang w:val="fr-FR"/>
        </w:rPr>
        <w:t>Raumplanung</w:t>
      </w:r>
      <w:proofErr w:type="spellEnd"/>
      <w:r w:rsidRPr="003E0432">
        <w:rPr>
          <w:lang w:val="fr-FR"/>
        </w:rPr>
        <w:t xml:space="preserve"> und Energie</w:t>
      </w:r>
      <w:r w:rsidRPr="003E0432">
        <w:rPr>
          <w:lang w:val="fr-FR"/>
        </w:rPr>
        <w:tab/>
        <w:t>CEATE</w:t>
      </w:r>
      <w:r w:rsidRPr="003E0432">
        <w:rPr>
          <w:lang w:val="fr-FR"/>
        </w:rPr>
        <w:tab/>
        <w:t>= Commission de l</w:t>
      </w:r>
      <w:r>
        <w:rPr>
          <w:lang w:val="fr-FR"/>
        </w:rPr>
        <w:t>’</w:t>
      </w:r>
      <w:r w:rsidRPr="003E0432">
        <w:rPr>
          <w:lang w:val="fr-FR"/>
        </w:rPr>
        <w:t>environnement, de l</w:t>
      </w:r>
      <w:r>
        <w:rPr>
          <w:lang w:val="fr-FR"/>
        </w:rPr>
        <w:t>’</w:t>
      </w:r>
      <w:r w:rsidRPr="003E0432">
        <w:rPr>
          <w:lang w:val="fr-FR"/>
        </w:rPr>
        <w:t xml:space="preserve">aménagement du territoire et de </w:t>
      </w:r>
    </w:p>
    <w:p w14:paraId="79BA3F32" w14:textId="77777777" w:rsidR="00E37178" w:rsidRPr="003E0432" w:rsidRDefault="00E37178" w:rsidP="0041614E">
      <w:pPr>
        <w:tabs>
          <w:tab w:val="left" w:pos="709"/>
          <w:tab w:val="left" w:pos="1276"/>
          <w:tab w:val="left" w:pos="1560"/>
          <w:tab w:val="left" w:pos="7088"/>
          <w:tab w:val="left" w:pos="7939"/>
          <w:tab w:val="left" w:pos="8647"/>
          <w:tab w:val="left" w:pos="9639"/>
          <w:tab w:val="left" w:pos="11907"/>
          <w:tab w:val="left" w:pos="13467"/>
        </w:tabs>
        <w:ind w:right="-312"/>
        <w:rPr>
          <w:lang w:val="fr-FR"/>
        </w:rPr>
      </w:pPr>
      <w:r w:rsidRPr="003E0432">
        <w:rPr>
          <w:lang w:val="fr-FR"/>
        </w:rPr>
        <w:tab/>
      </w:r>
      <w:r w:rsidRPr="003E0432">
        <w:rPr>
          <w:lang w:val="fr-FR"/>
        </w:rPr>
        <w:tab/>
      </w:r>
      <w:r w:rsidRPr="003E0432">
        <w:rPr>
          <w:lang w:val="fr-FR"/>
        </w:rPr>
        <w:tab/>
      </w:r>
      <w:r w:rsidRPr="003E0432">
        <w:rPr>
          <w:lang w:val="fr-FR"/>
        </w:rPr>
        <w:tab/>
      </w:r>
      <w:r w:rsidRPr="003E0432">
        <w:rPr>
          <w:lang w:val="fr-FR"/>
        </w:rPr>
        <w:tab/>
        <w:t xml:space="preserve">    </w:t>
      </w:r>
      <w:proofErr w:type="gramStart"/>
      <w:r w:rsidRPr="003E0432">
        <w:rPr>
          <w:lang w:val="fr-FR"/>
        </w:rPr>
        <w:t>l</w:t>
      </w:r>
      <w:r>
        <w:rPr>
          <w:lang w:val="fr-FR"/>
        </w:rPr>
        <w:t>’</w:t>
      </w:r>
      <w:r w:rsidRPr="003E0432">
        <w:rPr>
          <w:lang w:val="fr-FR"/>
        </w:rPr>
        <w:t>énergie</w:t>
      </w:r>
      <w:proofErr w:type="gramEnd"/>
    </w:p>
    <w:p w14:paraId="79174EC8" w14:textId="77777777" w:rsidR="00E37178" w:rsidRPr="003E0432" w:rsidRDefault="00E37178" w:rsidP="0041614E">
      <w:pPr>
        <w:tabs>
          <w:tab w:val="left" w:pos="709"/>
          <w:tab w:val="left" w:pos="1276"/>
          <w:tab w:val="left" w:pos="1560"/>
          <w:tab w:val="left" w:pos="7088"/>
          <w:tab w:val="left" w:pos="7939"/>
          <w:tab w:val="left" w:pos="8647"/>
          <w:tab w:val="left" w:pos="9639"/>
          <w:tab w:val="left" w:pos="11907"/>
          <w:tab w:val="left" w:pos="13467"/>
        </w:tabs>
        <w:ind w:right="-312"/>
        <w:rPr>
          <w:lang w:val="fr-FR"/>
        </w:rPr>
      </w:pPr>
      <w:r w:rsidRPr="003E0432">
        <w:rPr>
          <w:lang w:val="fr-FR"/>
        </w:rPr>
        <w:t>SiK</w:t>
      </w:r>
      <w:r w:rsidRPr="003E0432">
        <w:rPr>
          <w:lang w:val="fr-FR"/>
        </w:rPr>
        <w:tab/>
        <w:t xml:space="preserve">= </w:t>
      </w:r>
      <w:proofErr w:type="spellStart"/>
      <w:r w:rsidRPr="003E0432">
        <w:rPr>
          <w:lang w:val="fr-FR"/>
        </w:rPr>
        <w:t>Sicherheitspolitische</w:t>
      </w:r>
      <w:proofErr w:type="spellEnd"/>
      <w:r w:rsidRPr="003E0432">
        <w:rPr>
          <w:lang w:val="fr-FR"/>
        </w:rPr>
        <w:t xml:space="preserve"> </w:t>
      </w:r>
      <w:proofErr w:type="spellStart"/>
      <w:r w:rsidRPr="003E0432">
        <w:rPr>
          <w:lang w:val="fr-FR"/>
        </w:rPr>
        <w:t>Kommission</w:t>
      </w:r>
      <w:proofErr w:type="spellEnd"/>
      <w:r w:rsidRPr="003E0432">
        <w:rPr>
          <w:lang w:val="fr-FR"/>
        </w:rPr>
        <w:tab/>
        <w:t>CPS</w:t>
      </w:r>
      <w:r w:rsidRPr="003E0432">
        <w:rPr>
          <w:lang w:val="fr-FR"/>
        </w:rPr>
        <w:tab/>
        <w:t>= Commission de la politique de sécurité</w:t>
      </w:r>
    </w:p>
    <w:p w14:paraId="0E3644F9" w14:textId="77777777" w:rsidR="00E37178" w:rsidRDefault="00E37178" w:rsidP="0041614E">
      <w:pPr>
        <w:tabs>
          <w:tab w:val="left" w:pos="709"/>
          <w:tab w:val="left" w:pos="1276"/>
          <w:tab w:val="left" w:pos="1560"/>
          <w:tab w:val="left" w:pos="7088"/>
          <w:tab w:val="left" w:pos="7939"/>
          <w:tab w:val="left" w:pos="8647"/>
          <w:tab w:val="left" w:pos="9639"/>
          <w:tab w:val="left" w:pos="11907"/>
          <w:tab w:val="left" w:pos="13467"/>
        </w:tabs>
        <w:ind w:right="-312"/>
      </w:pPr>
      <w:r>
        <w:t>KVF</w:t>
      </w:r>
      <w:r>
        <w:tab/>
        <w:t>= Kommission für Verkehr und Fernmeldewesen</w:t>
      </w:r>
      <w:r>
        <w:tab/>
        <w:t>CTT</w:t>
      </w:r>
      <w:r>
        <w:tab/>
        <w:t xml:space="preserve">= </w:t>
      </w:r>
      <w:proofErr w:type="spellStart"/>
      <w:r>
        <w:t>Commission</w:t>
      </w:r>
      <w:proofErr w:type="spellEnd"/>
      <w:r>
        <w:t xml:space="preserve"> des </w:t>
      </w:r>
      <w:proofErr w:type="spellStart"/>
      <w:r>
        <w:t>transports</w:t>
      </w:r>
      <w:proofErr w:type="spellEnd"/>
      <w:r>
        <w:t xml:space="preserve"> et des </w:t>
      </w:r>
      <w:proofErr w:type="spellStart"/>
      <w:r>
        <w:t>télécommunications</w:t>
      </w:r>
      <w:proofErr w:type="spellEnd"/>
    </w:p>
    <w:p w14:paraId="5300B0BD" w14:textId="77777777" w:rsidR="00E37178" w:rsidRDefault="00E37178" w:rsidP="0041614E">
      <w:pPr>
        <w:tabs>
          <w:tab w:val="left" w:pos="709"/>
          <w:tab w:val="left" w:pos="1276"/>
          <w:tab w:val="left" w:pos="1560"/>
          <w:tab w:val="left" w:pos="7088"/>
          <w:tab w:val="left" w:pos="7939"/>
          <w:tab w:val="left" w:pos="8647"/>
          <w:tab w:val="left" w:pos="9639"/>
          <w:tab w:val="left" w:pos="11907"/>
          <w:tab w:val="left" w:pos="13467"/>
        </w:tabs>
        <w:ind w:right="-312"/>
      </w:pPr>
      <w:r>
        <w:t>WAK</w:t>
      </w:r>
      <w:r>
        <w:tab/>
        <w:t>= Kommission für Wirtschaft und Abgaben</w:t>
      </w:r>
      <w:r>
        <w:tab/>
        <w:t>CER</w:t>
      </w:r>
      <w:r>
        <w:tab/>
        <w:t xml:space="preserve">= </w:t>
      </w:r>
      <w:proofErr w:type="spellStart"/>
      <w:r>
        <w:t>Commission</w:t>
      </w:r>
      <w:proofErr w:type="spellEnd"/>
      <w:r>
        <w:t xml:space="preserve"> de </w:t>
      </w:r>
      <w:proofErr w:type="spellStart"/>
      <w:r>
        <w:t>l’économie</w:t>
      </w:r>
      <w:proofErr w:type="spellEnd"/>
      <w:r>
        <w:t xml:space="preserve"> et des </w:t>
      </w:r>
      <w:proofErr w:type="spellStart"/>
      <w:r>
        <w:t>redevances</w:t>
      </w:r>
      <w:proofErr w:type="spellEnd"/>
    </w:p>
    <w:p w14:paraId="5C8929E9" w14:textId="77777777" w:rsidR="00E37178" w:rsidRDefault="00E37178" w:rsidP="0041614E">
      <w:pPr>
        <w:tabs>
          <w:tab w:val="left" w:pos="709"/>
          <w:tab w:val="left" w:pos="1276"/>
          <w:tab w:val="left" w:pos="1560"/>
          <w:tab w:val="left" w:pos="7088"/>
          <w:tab w:val="left" w:pos="7939"/>
          <w:tab w:val="left" w:pos="8647"/>
          <w:tab w:val="left" w:pos="9639"/>
          <w:tab w:val="left" w:pos="11907"/>
          <w:tab w:val="left" w:pos="13467"/>
        </w:tabs>
        <w:ind w:right="-312"/>
      </w:pPr>
      <w:r>
        <w:t>SPK</w:t>
      </w:r>
      <w:r>
        <w:tab/>
        <w:t>= Staatspolitische Kommission</w:t>
      </w:r>
      <w:r>
        <w:tab/>
        <w:t>CIP</w:t>
      </w:r>
      <w:r>
        <w:tab/>
        <w:t xml:space="preserve">= </w:t>
      </w:r>
      <w:proofErr w:type="spellStart"/>
      <w:r>
        <w:t>Commission</w:t>
      </w:r>
      <w:proofErr w:type="spellEnd"/>
      <w:r>
        <w:t xml:space="preserve"> des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politiques</w:t>
      </w:r>
      <w:proofErr w:type="spellEnd"/>
    </w:p>
    <w:p w14:paraId="1519B507" w14:textId="77777777" w:rsidR="00E37178" w:rsidRDefault="00E37178" w:rsidP="0041614E">
      <w:pPr>
        <w:tabs>
          <w:tab w:val="left" w:pos="709"/>
          <w:tab w:val="left" w:pos="1276"/>
          <w:tab w:val="left" w:pos="1560"/>
          <w:tab w:val="left" w:pos="7088"/>
          <w:tab w:val="left" w:pos="7939"/>
          <w:tab w:val="left" w:pos="8647"/>
          <w:tab w:val="left" w:pos="9639"/>
          <w:tab w:val="left" w:pos="11907"/>
          <w:tab w:val="left" w:pos="13467"/>
        </w:tabs>
        <w:ind w:right="-312"/>
      </w:pPr>
      <w:r>
        <w:t>RK</w:t>
      </w:r>
      <w:r>
        <w:tab/>
        <w:t>= Kommission für Rechtsfragen</w:t>
      </w:r>
      <w:r>
        <w:tab/>
        <w:t>CAJ</w:t>
      </w:r>
      <w:r>
        <w:tab/>
        <w:t xml:space="preserve">= </w:t>
      </w:r>
      <w:proofErr w:type="spellStart"/>
      <w:r>
        <w:t>Commission</w:t>
      </w:r>
      <w:proofErr w:type="spellEnd"/>
      <w:r>
        <w:t xml:space="preserve"> des </w:t>
      </w:r>
      <w:proofErr w:type="spellStart"/>
      <w:r>
        <w:t>affaires</w:t>
      </w:r>
      <w:proofErr w:type="spellEnd"/>
      <w:r>
        <w:t xml:space="preserve"> </w:t>
      </w:r>
      <w:proofErr w:type="spellStart"/>
      <w:r>
        <w:t>juridiques</w:t>
      </w:r>
      <w:proofErr w:type="spellEnd"/>
    </w:p>
    <w:p w14:paraId="164277CE" w14:textId="77777777" w:rsidR="00FF3D6A" w:rsidRPr="005905CA" w:rsidRDefault="009A2446" w:rsidP="0041614E">
      <w:pPr>
        <w:tabs>
          <w:tab w:val="left" w:pos="709"/>
          <w:tab w:val="left" w:pos="1276"/>
          <w:tab w:val="left" w:pos="1560"/>
          <w:tab w:val="left" w:pos="7088"/>
          <w:tab w:val="left" w:pos="7939"/>
          <w:tab w:val="left" w:pos="8647"/>
          <w:tab w:val="left" w:pos="9639"/>
          <w:tab w:val="left" w:pos="11907"/>
          <w:tab w:val="left" w:pos="13467"/>
        </w:tabs>
        <w:ind w:right="-312"/>
        <w:rPr>
          <w:lang w:val="de-CH"/>
        </w:rPr>
      </w:pPr>
      <w:r w:rsidRPr="005905CA">
        <w:rPr>
          <w:lang w:val="de-CH"/>
        </w:rPr>
        <w:t>IK</w:t>
      </w:r>
      <w:r w:rsidRPr="005905CA">
        <w:rPr>
          <w:lang w:val="de-CH"/>
        </w:rPr>
        <w:tab/>
        <w:t>= Immunitätskommission</w:t>
      </w:r>
      <w:r w:rsidRPr="005905CA">
        <w:rPr>
          <w:lang w:val="de-CH"/>
        </w:rPr>
        <w:tab/>
        <w:t>CI</w:t>
      </w:r>
      <w:r w:rsidRPr="005905CA">
        <w:rPr>
          <w:lang w:val="de-CH"/>
        </w:rPr>
        <w:tab/>
        <w:t xml:space="preserve">= </w:t>
      </w:r>
      <w:proofErr w:type="spellStart"/>
      <w:r w:rsidRPr="005905CA">
        <w:rPr>
          <w:lang w:val="de-CH"/>
        </w:rPr>
        <w:t>Commission</w:t>
      </w:r>
      <w:proofErr w:type="spellEnd"/>
      <w:r w:rsidRPr="005905CA">
        <w:rPr>
          <w:lang w:val="de-CH"/>
        </w:rPr>
        <w:t xml:space="preserve"> de </w:t>
      </w:r>
      <w:proofErr w:type="spellStart"/>
      <w:r w:rsidRPr="005905CA">
        <w:rPr>
          <w:lang w:val="de-CH"/>
        </w:rPr>
        <w:t>l</w:t>
      </w:r>
      <w:r w:rsidR="00FF3D6A" w:rsidRPr="005905CA">
        <w:rPr>
          <w:lang w:val="de-CH"/>
        </w:rPr>
        <w:t>’</w:t>
      </w:r>
      <w:r w:rsidRPr="005905CA">
        <w:rPr>
          <w:lang w:val="de-CH"/>
        </w:rPr>
        <w:t>immunit</w:t>
      </w:r>
      <w:r w:rsidR="00FF3D6A" w:rsidRPr="005905CA">
        <w:rPr>
          <w:lang w:val="de-CH"/>
        </w:rPr>
        <w:t>é</w:t>
      </w:r>
      <w:proofErr w:type="spellEnd"/>
    </w:p>
    <w:p w14:paraId="0EFADE66" w14:textId="77777777" w:rsidR="00E37178" w:rsidRPr="005905CA" w:rsidRDefault="00E37178" w:rsidP="0041614E">
      <w:pPr>
        <w:tabs>
          <w:tab w:val="left" w:pos="709"/>
          <w:tab w:val="left" w:pos="7088"/>
          <w:tab w:val="left" w:pos="7939"/>
        </w:tabs>
        <w:rPr>
          <w:lang w:val="de-CH"/>
        </w:rPr>
      </w:pPr>
    </w:p>
    <w:p w14:paraId="16C89757" w14:textId="77777777" w:rsidR="00E37178" w:rsidRPr="005905CA" w:rsidRDefault="00E37178" w:rsidP="005E56C9">
      <w:pPr>
        <w:pStyle w:val="TextBlock"/>
        <w:ind w:left="0"/>
        <w:jc w:val="both"/>
        <w:rPr>
          <w:spacing w:val="0"/>
          <w:lang w:val="de-CH"/>
        </w:rPr>
        <w:sectPr w:rsidR="00E37178" w:rsidRPr="005905CA" w:rsidSect="000D7708">
          <w:footerReference w:type="default" r:id="rId13"/>
          <w:pgSz w:w="16840" w:h="11907" w:orient="landscape"/>
          <w:pgMar w:top="709" w:right="1304" w:bottom="851" w:left="652" w:header="720" w:footer="720" w:gutter="0"/>
          <w:paperSrc w:first="262" w:other="262"/>
          <w:cols w:space="720"/>
        </w:sectPr>
      </w:pPr>
    </w:p>
    <w:p w14:paraId="7388564D" w14:textId="77777777" w:rsidR="00E96D49" w:rsidRDefault="00E96D49" w:rsidP="00E96D49">
      <w:pPr>
        <w:pStyle w:val="TextBlock"/>
        <w:tabs>
          <w:tab w:val="left" w:pos="709"/>
          <w:tab w:val="left" w:pos="1134"/>
        </w:tabs>
        <w:ind w:left="0"/>
        <w:jc w:val="both"/>
        <w:rPr>
          <w:rFonts w:ascii="Arial Narrow" w:hAnsi="Arial Narrow"/>
          <w:b/>
          <w:sz w:val="20"/>
          <w:szCs w:val="20"/>
          <w:u w:val="single"/>
        </w:rPr>
      </w:pPr>
      <w:bookmarkStart w:id="7" w:name="_Hlk222144154"/>
      <w:r w:rsidRPr="00D70F93">
        <w:rPr>
          <w:rFonts w:ascii="Arial Narrow" w:hAnsi="Arial Narrow"/>
          <w:b/>
          <w:sz w:val="20"/>
          <w:szCs w:val="20"/>
          <w:u w:val="single"/>
        </w:rPr>
        <w:lastRenderedPageBreak/>
        <w:t>Stabilisierungsteil</w:t>
      </w:r>
    </w:p>
    <w:p w14:paraId="51BA2324" w14:textId="77777777" w:rsidR="00212F3C" w:rsidRPr="00D70F93" w:rsidRDefault="00212F3C" w:rsidP="00E96D49">
      <w:pPr>
        <w:pStyle w:val="TextBlock"/>
        <w:tabs>
          <w:tab w:val="left" w:pos="709"/>
          <w:tab w:val="left" w:pos="1134"/>
        </w:tabs>
        <w:ind w:left="0"/>
        <w:jc w:val="both"/>
        <w:rPr>
          <w:rFonts w:ascii="Arial Narrow" w:hAnsi="Arial Narrow"/>
          <w:b/>
          <w:bCs/>
          <w:sz w:val="20"/>
          <w:szCs w:val="20"/>
          <w:u w:val="single"/>
          <w:shd w:val="clear" w:color="auto" w:fill="FFFF00"/>
          <w:lang w:val="de-CH"/>
        </w:rPr>
      </w:pPr>
    </w:p>
    <w:p w14:paraId="31E9F35E" w14:textId="77777777" w:rsidR="00212F3C" w:rsidRPr="00265305" w:rsidRDefault="00212F3C" w:rsidP="00D70F93">
      <w:pPr>
        <w:pStyle w:val="TextBlock"/>
        <w:tabs>
          <w:tab w:val="left" w:pos="709"/>
          <w:tab w:val="left" w:pos="1134"/>
        </w:tabs>
        <w:spacing w:before="60" w:after="60"/>
        <w:ind w:left="0"/>
        <w:jc w:val="both"/>
        <w:rPr>
          <w:rFonts w:ascii="Arial Narrow" w:hAnsi="Arial Narrow"/>
          <w:lang w:val="de-CH"/>
        </w:rPr>
      </w:pPr>
    </w:p>
    <w:tbl>
      <w:tblPr>
        <w:tblStyle w:val="Tabellenraster"/>
        <w:tblW w:w="13552" w:type="dxa"/>
        <w:tblLook w:val="04A0" w:firstRow="1" w:lastRow="0" w:firstColumn="1" w:lastColumn="0" w:noHBand="0" w:noVBand="1"/>
      </w:tblPr>
      <w:tblGrid>
        <w:gridCol w:w="1700"/>
        <w:gridCol w:w="1222"/>
        <w:gridCol w:w="1748"/>
        <w:gridCol w:w="1662"/>
        <w:gridCol w:w="3641"/>
        <w:gridCol w:w="2012"/>
        <w:gridCol w:w="1567"/>
      </w:tblGrid>
      <w:tr w:rsidR="00CA04C8" w:rsidRPr="001F1258" w14:paraId="7476E984" w14:textId="77777777" w:rsidTr="0020271B">
        <w:tc>
          <w:tcPr>
            <w:tcW w:w="1700" w:type="dxa"/>
          </w:tcPr>
          <w:p w14:paraId="70F26880" w14:textId="6F5FE555" w:rsidR="00CA04C8" w:rsidRPr="001F1258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proofErr w:type="spellStart"/>
            <w:r w:rsidRPr="001F1258">
              <w:rPr>
                <w:rFonts w:ascii="Arial Narrow" w:hAnsi="Arial Narrow"/>
                <w:b/>
                <w:bCs/>
                <w:lang w:val="fr-CH"/>
              </w:rPr>
              <w:t>Bundesbeschluss</w:t>
            </w:r>
            <w:proofErr w:type="spellEnd"/>
          </w:p>
        </w:tc>
        <w:tc>
          <w:tcPr>
            <w:tcW w:w="1222" w:type="dxa"/>
          </w:tcPr>
          <w:p w14:paraId="1E9FDE0E" w14:textId="4C6B4146" w:rsidR="00CA04C8" w:rsidRPr="001F1258" w:rsidRDefault="00CA04C8" w:rsidP="002C0F5E">
            <w:pPr>
              <w:pStyle w:val="TextBlock"/>
              <w:spacing w:line="240" w:lineRule="auto"/>
              <w:ind w:left="0" w:righ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proofErr w:type="spellStart"/>
            <w:r w:rsidRPr="001F1258">
              <w:rPr>
                <w:rFonts w:ascii="Arial Narrow" w:hAnsi="Arial Narrow"/>
                <w:b/>
                <w:bCs/>
                <w:lang w:val="fr-CH"/>
              </w:rPr>
              <w:t>Kommission</w:t>
            </w:r>
            <w:proofErr w:type="spellEnd"/>
          </w:p>
        </w:tc>
        <w:tc>
          <w:tcPr>
            <w:tcW w:w="1748" w:type="dxa"/>
          </w:tcPr>
          <w:p w14:paraId="761673C2" w14:textId="11C1A67C" w:rsidR="00CA04C8" w:rsidRPr="001F1258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proofErr w:type="spellStart"/>
            <w:r w:rsidRPr="001F1258">
              <w:rPr>
                <w:rFonts w:ascii="Arial Narrow" w:hAnsi="Arial Narrow"/>
                <w:b/>
                <w:bCs/>
                <w:lang w:val="fr-CH"/>
              </w:rPr>
              <w:t>Teilzuweisung</w:t>
            </w:r>
            <w:proofErr w:type="spellEnd"/>
          </w:p>
        </w:tc>
        <w:tc>
          <w:tcPr>
            <w:tcW w:w="1662" w:type="dxa"/>
          </w:tcPr>
          <w:p w14:paraId="5663CDEA" w14:textId="7F1B56C4" w:rsidR="00CA04C8" w:rsidRPr="001F1258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proofErr w:type="spellStart"/>
            <w:r w:rsidRPr="001F1258">
              <w:rPr>
                <w:rFonts w:ascii="Arial Narrow" w:hAnsi="Arial Narrow"/>
                <w:b/>
                <w:bCs/>
                <w:lang w:val="fr-CH"/>
              </w:rPr>
              <w:t>Teile</w:t>
            </w:r>
            <w:proofErr w:type="spellEnd"/>
            <w:r w:rsidRPr="001F1258">
              <w:rPr>
                <w:rFonts w:ascii="Arial Narrow" w:hAnsi="Arial Narrow"/>
                <w:b/>
                <w:bCs/>
                <w:lang w:val="fr-CH"/>
              </w:rPr>
              <w:t xml:space="preserve"> des BB1</w:t>
            </w:r>
          </w:p>
        </w:tc>
        <w:tc>
          <w:tcPr>
            <w:tcW w:w="3641" w:type="dxa"/>
          </w:tcPr>
          <w:p w14:paraId="4DDF6E56" w14:textId="5E750653" w:rsidR="00CA04C8" w:rsidRPr="001F1258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proofErr w:type="spellStart"/>
            <w:r w:rsidRPr="001F1258">
              <w:rPr>
                <w:rFonts w:ascii="Arial Narrow" w:hAnsi="Arial Narrow"/>
                <w:b/>
                <w:bCs/>
                <w:lang w:val="fr-CH"/>
              </w:rPr>
              <w:t>Inhalt</w:t>
            </w:r>
            <w:proofErr w:type="spellEnd"/>
          </w:p>
        </w:tc>
        <w:tc>
          <w:tcPr>
            <w:tcW w:w="2012" w:type="dxa"/>
          </w:tcPr>
          <w:p w14:paraId="4F98F7D7" w14:textId="45ACF297" w:rsidR="00CA04C8" w:rsidRPr="001F1258" w:rsidRDefault="00CA04C8" w:rsidP="00265305">
            <w:pPr>
              <w:pStyle w:val="TextBlock"/>
              <w:spacing w:line="240" w:lineRule="auto"/>
              <w:ind w:left="0" w:right="57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proofErr w:type="spellStart"/>
            <w:r>
              <w:rPr>
                <w:rFonts w:ascii="Arial Narrow" w:hAnsi="Arial Narrow"/>
                <w:b/>
                <w:bCs/>
                <w:lang w:val="fr-CH"/>
              </w:rPr>
              <w:t>Mitbericht</w:t>
            </w:r>
            <w:proofErr w:type="spellEnd"/>
            <w:r>
              <w:rPr>
                <w:rFonts w:ascii="Arial Narrow" w:hAnsi="Arial Narrow"/>
                <w:b/>
                <w:bCs/>
                <w:lang w:val="fr-CH"/>
              </w:rPr>
              <w:t>+</w:t>
            </w:r>
          </w:p>
        </w:tc>
        <w:tc>
          <w:tcPr>
            <w:tcW w:w="1567" w:type="dxa"/>
          </w:tcPr>
          <w:p w14:paraId="715A0FF1" w14:textId="2BA40D24" w:rsidR="00CA04C8" w:rsidRPr="001F1258" w:rsidRDefault="00CA04C8" w:rsidP="00265305">
            <w:pPr>
              <w:pStyle w:val="TextBlock"/>
              <w:spacing w:line="240" w:lineRule="auto"/>
              <w:ind w:left="0" w:right="57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proofErr w:type="spellStart"/>
            <w:r w:rsidRPr="001F1258">
              <w:rPr>
                <w:rFonts w:ascii="Arial Narrow" w:hAnsi="Arial Narrow"/>
                <w:b/>
                <w:bCs/>
                <w:lang w:val="fr-CH"/>
              </w:rPr>
              <w:t>Behandlungsfrist</w:t>
            </w:r>
            <w:proofErr w:type="spellEnd"/>
          </w:p>
        </w:tc>
      </w:tr>
      <w:tr w:rsidR="00CA04C8" w:rsidRPr="00EB372D" w14:paraId="34D419F0" w14:textId="77777777" w:rsidTr="009E0A7C">
        <w:tc>
          <w:tcPr>
            <w:tcW w:w="1700" w:type="dxa"/>
            <w:vMerge w:val="restart"/>
            <w:vAlign w:val="center"/>
          </w:tcPr>
          <w:p w14:paraId="42E5A580" w14:textId="77777777" w:rsidR="00CA04C8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fr-CH"/>
              </w:rPr>
            </w:pPr>
            <w:r>
              <w:rPr>
                <w:rFonts w:ascii="Arial Narrow" w:hAnsi="Arial Narrow"/>
                <w:lang w:val="fr-CH"/>
              </w:rPr>
              <w:t>BB 1</w:t>
            </w:r>
          </w:p>
          <w:p w14:paraId="10E957CE" w14:textId="75B5797B" w:rsidR="00CA04C8" w:rsidRPr="009E0A7C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fr-CH"/>
              </w:rPr>
            </w:pPr>
            <w:proofErr w:type="spellStart"/>
            <w:r w:rsidRPr="009E0A7C">
              <w:rPr>
                <w:rFonts w:ascii="Arial Narrow" w:hAnsi="Arial Narrow"/>
                <w:lang w:val="fr-CH"/>
              </w:rPr>
              <w:t>Stabilisierung</w:t>
            </w:r>
            <w:proofErr w:type="spellEnd"/>
          </w:p>
        </w:tc>
        <w:tc>
          <w:tcPr>
            <w:tcW w:w="1222" w:type="dxa"/>
            <w:vMerge w:val="restart"/>
            <w:shd w:val="clear" w:color="auto" w:fill="DBE5F1" w:themeFill="accent1" w:themeFillTint="33"/>
            <w:vAlign w:val="center"/>
          </w:tcPr>
          <w:p w14:paraId="62DA2E36" w14:textId="78BBB19E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shd w:val="clear" w:color="auto" w:fill="DBE5F1" w:themeFill="accent1" w:themeFillTint="33"/>
                <w:lang w:val="fr-CH"/>
              </w:rPr>
              <w:t>APK (</w:t>
            </w:r>
            <w:proofErr w:type="spellStart"/>
            <w:r w:rsidRPr="00C74264">
              <w:rPr>
                <w:rFonts w:ascii="Arial Narrow" w:hAnsi="Arial Narrow"/>
                <w:shd w:val="clear" w:color="auto" w:fill="DBE5F1" w:themeFill="accent1" w:themeFillTint="33"/>
                <w:lang w:val="fr-CH"/>
              </w:rPr>
              <w:t>federführend</w:t>
            </w:r>
            <w:proofErr w:type="spellEnd"/>
            <w:r>
              <w:rPr>
                <w:rFonts w:ascii="Arial Narrow" w:hAnsi="Arial Narrow"/>
                <w:lang w:val="fr-CH"/>
              </w:rPr>
              <w:t>)</w:t>
            </w:r>
          </w:p>
        </w:tc>
        <w:tc>
          <w:tcPr>
            <w:tcW w:w="1748" w:type="dxa"/>
          </w:tcPr>
          <w:p w14:paraId="672BA62E" w14:textId="2C0164D9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proofErr w:type="spellStart"/>
            <w:r>
              <w:rPr>
                <w:rFonts w:ascii="Arial Narrow" w:hAnsi="Arial Narrow"/>
                <w:lang w:val="fr-CH"/>
              </w:rPr>
              <w:t>Eintreten</w:t>
            </w:r>
            <w:proofErr w:type="spellEnd"/>
          </w:p>
        </w:tc>
        <w:tc>
          <w:tcPr>
            <w:tcW w:w="1662" w:type="dxa"/>
          </w:tcPr>
          <w:p w14:paraId="10932761" w14:textId="3126D796" w:rsidR="00CA04C8" w:rsidRPr="00EB372D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EB372D">
              <w:rPr>
                <w:rFonts w:ascii="Arial Narrow" w:hAnsi="Arial Narrow"/>
                <w:lang w:val="fr-CH"/>
              </w:rPr>
              <w:t>Alles</w:t>
            </w:r>
          </w:p>
        </w:tc>
        <w:tc>
          <w:tcPr>
            <w:tcW w:w="3641" w:type="dxa"/>
            <w:vAlign w:val="center"/>
          </w:tcPr>
          <w:p w14:paraId="785A6098" w14:textId="77777777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2012" w:type="dxa"/>
          </w:tcPr>
          <w:p w14:paraId="1C356B30" w14:textId="77777777" w:rsidR="00CA04C8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1BC9CB06" w14:textId="3D3E5AFD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  <w:r>
              <w:rPr>
                <w:rFonts w:ascii="Arial Narrow" w:hAnsi="Arial Narrow"/>
                <w:lang w:val="fr-CH"/>
              </w:rPr>
              <w:t>HS 2026</w:t>
            </w:r>
          </w:p>
        </w:tc>
      </w:tr>
      <w:tr w:rsidR="00CA04C8" w:rsidRPr="00EB372D" w14:paraId="7625F466" w14:textId="77777777" w:rsidTr="0020271B">
        <w:tc>
          <w:tcPr>
            <w:tcW w:w="1700" w:type="dxa"/>
            <w:vMerge/>
          </w:tcPr>
          <w:p w14:paraId="47F3D983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22" w:type="dxa"/>
            <w:vMerge/>
            <w:shd w:val="clear" w:color="auto" w:fill="DBE5F1" w:themeFill="accent1" w:themeFillTint="33"/>
          </w:tcPr>
          <w:p w14:paraId="70EC61CF" w14:textId="77777777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748" w:type="dxa"/>
            <w:vMerge w:val="restart"/>
            <w:vAlign w:val="center"/>
          </w:tcPr>
          <w:p w14:paraId="37713FA1" w14:textId="343AC85E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proofErr w:type="spellStart"/>
            <w:r>
              <w:rPr>
                <w:rFonts w:ascii="Arial Narrow" w:hAnsi="Arial Narrow"/>
                <w:lang w:val="fr-CH"/>
              </w:rPr>
              <w:t>Detailberatung</w:t>
            </w:r>
            <w:proofErr w:type="spellEnd"/>
            <w:r>
              <w:rPr>
                <w:rFonts w:ascii="Arial Narrow" w:hAnsi="Arial Narrow"/>
                <w:lang w:val="fr-CH"/>
              </w:rPr>
              <w:t xml:space="preserve"> (</w:t>
            </w:r>
            <w:proofErr w:type="spellStart"/>
            <w:r>
              <w:rPr>
                <w:rFonts w:ascii="Arial Narrow" w:hAnsi="Arial Narrow"/>
                <w:lang w:val="fr-CH"/>
              </w:rPr>
              <w:t>nur</w:t>
            </w:r>
            <w:proofErr w:type="spellEnd"/>
            <w:r>
              <w:rPr>
                <w:rFonts w:ascii="Arial Narrow" w:hAnsi="Arial Narrow"/>
                <w:lang w:val="fr-CH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fr-CH"/>
              </w:rPr>
              <w:t>Annahme</w:t>
            </w:r>
            <w:proofErr w:type="spellEnd"/>
            <w:r>
              <w:rPr>
                <w:rFonts w:ascii="Arial Narrow" w:hAnsi="Arial Narrow"/>
                <w:lang w:val="fr-CH"/>
              </w:rPr>
              <w:t>/</w:t>
            </w:r>
            <w:proofErr w:type="spellStart"/>
            <w:r>
              <w:rPr>
                <w:rFonts w:ascii="Arial Narrow" w:hAnsi="Arial Narrow"/>
                <w:lang w:val="fr-CH"/>
              </w:rPr>
              <w:t>Ablehnung</w:t>
            </w:r>
            <w:proofErr w:type="spellEnd"/>
            <w:r>
              <w:rPr>
                <w:rFonts w:ascii="Arial Narrow" w:hAnsi="Arial Narrow"/>
                <w:lang w:val="fr-CH"/>
              </w:rPr>
              <w:t>)</w:t>
            </w:r>
          </w:p>
        </w:tc>
        <w:tc>
          <w:tcPr>
            <w:tcW w:w="1662" w:type="dxa"/>
          </w:tcPr>
          <w:p w14:paraId="0EA2E007" w14:textId="240EDF58" w:rsidR="00CA04C8" w:rsidRPr="00EB372D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EB372D">
              <w:rPr>
                <w:rFonts w:ascii="Arial Narrow" w:hAnsi="Arial Narrow"/>
                <w:lang w:val="fr-CH"/>
              </w:rPr>
              <w:t>Art. 1</w:t>
            </w:r>
          </w:p>
        </w:tc>
        <w:tc>
          <w:tcPr>
            <w:tcW w:w="3641" w:type="dxa"/>
            <w:vAlign w:val="center"/>
          </w:tcPr>
          <w:p w14:paraId="19792C89" w14:textId="68391E52" w:rsidR="00CA04C8" w:rsidRPr="00D35BF9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proofErr w:type="spellStart"/>
            <w:r w:rsidRPr="00D35BF9">
              <w:rPr>
                <w:rFonts w:ascii="Arial Narrow" w:hAnsi="Arial Narrow"/>
                <w:lang w:val="fr-CH"/>
              </w:rPr>
              <w:t>Annahme</w:t>
            </w:r>
            <w:proofErr w:type="spellEnd"/>
            <w:r w:rsidRPr="00D35BF9">
              <w:rPr>
                <w:rFonts w:ascii="Arial Narrow" w:hAnsi="Arial Narrow"/>
                <w:lang w:val="fr-CH"/>
              </w:rPr>
              <w:t>/</w:t>
            </w:r>
            <w:proofErr w:type="spellStart"/>
            <w:r w:rsidRPr="00D35BF9">
              <w:rPr>
                <w:rFonts w:ascii="Arial Narrow" w:hAnsi="Arial Narrow"/>
                <w:lang w:val="fr-CH"/>
              </w:rPr>
              <w:t>Ablehnung</w:t>
            </w:r>
            <w:proofErr w:type="spellEnd"/>
            <w:r w:rsidRPr="00D35BF9">
              <w:rPr>
                <w:rFonts w:ascii="Arial Narrow" w:hAnsi="Arial Narrow"/>
                <w:lang w:val="fr-CH"/>
              </w:rPr>
              <w:t xml:space="preserve"> </w:t>
            </w:r>
            <w:proofErr w:type="spellStart"/>
            <w:r w:rsidRPr="00D35BF9">
              <w:rPr>
                <w:rFonts w:ascii="Arial Narrow" w:hAnsi="Arial Narrow"/>
                <w:lang w:val="fr-CH"/>
              </w:rPr>
              <w:t>Abkommen</w:t>
            </w:r>
            <w:proofErr w:type="spellEnd"/>
          </w:p>
        </w:tc>
        <w:tc>
          <w:tcPr>
            <w:tcW w:w="2012" w:type="dxa"/>
          </w:tcPr>
          <w:p w14:paraId="1BC3116C" w14:textId="77777777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67" w:type="dxa"/>
            <w:vMerge/>
            <w:vAlign w:val="center"/>
          </w:tcPr>
          <w:p w14:paraId="2F3C758B" w14:textId="636E5BC2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</w:tr>
      <w:tr w:rsidR="00CA04C8" w:rsidRPr="00EB372D" w14:paraId="6274B3AE" w14:textId="77777777" w:rsidTr="0020271B">
        <w:tc>
          <w:tcPr>
            <w:tcW w:w="1700" w:type="dxa"/>
            <w:vMerge/>
          </w:tcPr>
          <w:p w14:paraId="291DEB03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22" w:type="dxa"/>
            <w:vMerge/>
            <w:shd w:val="clear" w:color="auto" w:fill="DBE5F1" w:themeFill="accent1" w:themeFillTint="33"/>
          </w:tcPr>
          <w:p w14:paraId="7BCD929A" w14:textId="77777777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748" w:type="dxa"/>
            <w:vMerge/>
            <w:vAlign w:val="center"/>
          </w:tcPr>
          <w:p w14:paraId="187E06D9" w14:textId="77777777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1662" w:type="dxa"/>
          </w:tcPr>
          <w:p w14:paraId="35D971B3" w14:textId="79BD33FA" w:rsidR="00CA04C8" w:rsidRPr="00EB372D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EB372D">
              <w:rPr>
                <w:rFonts w:ascii="Arial Narrow" w:hAnsi="Arial Narrow"/>
                <w:lang w:val="fr-CH"/>
              </w:rPr>
              <w:t xml:space="preserve">   Art. 1 </w:t>
            </w:r>
            <w:proofErr w:type="spellStart"/>
            <w:r w:rsidRPr="00EB372D">
              <w:rPr>
                <w:rFonts w:ascii="Arial Narrow" w:hAnsi="Arial Narrow"/>
                <w:lang w:val="fr-CH"/>
              </w:rPr>
              <w:t>Bst</w:t>
            </w:r>
            <w:proofErr w:type="spellEnd"/>
            <w:r w:rsidRPr="00EB372D">
              <w:rPr>
                <w:rFonts w:ascii="Arial Narrow" w:hAnsi="Arial Narrow"/>
                <w:lang w:val="fr-CH"/>
              </w:rPr>
              <w:t xml:space="preserve">. </w:t>
            </w:r>
            <w:proofErr w:type="gramStart"/>
            <w:r w:rsidRPr="00EB372D">
              <w:rPr>
                <w:rFonts w:ascii="Arial Narrow" w:hAnsi="Arial Narrow"/>
                <w:lang w:val="fr-CH"/>
              </w:rPr>
              <w:t>a</w:t>
            </w:r>
            <w:proofErr w:type="gramEnd"/>
            <w:r w:rsidRPr="00EB372D">
              <w:rPr>
                <w:rFonts w:ascii="Arial Narrow" w:hAnsi="Arial Narrow"/>
                <w:lang w:val="fr-CH"/>
              </w:rPr>
              <w:t>, b</w:t>
            </w:r>
          </w:p>
        </w:tc>
        <w:tc>
          <w:tcPr>
            <w:tcW w:w="3641" w:type="dxa"/>
            <w:vAlign w:val="center"/>
          </w:tcPr>
          <w:p w14:paraId="71EBA2B6" w14:textId="46B36103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>
              <w:rPr>
                <w:rFonts w:ascii="Arial Narrow" w:hAnsi="Arial Narrow"/>
                <w:lang w:val="fr-CH"/>
              </w:rPr>
              <w:t xml:space="preserve">   </w:t>
            </w:r>
            <w:proofErr w:type="spellStart"/>
            <w:r>
              <w:rPr>
                <w:rFonts w:ascii="Arial Narrow" w:hAnsi="Arial Narrow"/>
                <w:lang w:val="fr-CH"/>
              </w:rPr>
              <w:t>Protokolle</w:t>
            </w:r>
            <w:proofErr w:type="spellEnd"/>
            <w:r>
              <w:rPr>
                <w:rFonts w:ascii="Arial Narrow" w:hAnsi="Arial Narrow"/>
                <w:lang w:val="fr-CH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fr-CH"/>
              </w:rPr>
              <w:t>zum</w:t>
            </w:r>
            <w:proofErr w:type="spellEnd"/>
            <w:r>
              <w:rPr>
                <w:rFonts w:ascii="Arial Narrow" w:hAnsi="Arial Narrow"/>
                <w:lang w:val="fr-CH"/>
              </w:rPr>
              <w:t xml:space="preserve"> PFZA</w:t>
            </w:r>
          </w:p>
        </w:tc>
        <w:tc>
          <w:tcPr>
            <w:tcW w:w="2012" w:type="dxa"/>
          </w:tcPr>
          <w:p w14:paraId="0B9940AF" w14:textId="77777777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67" w:type="dxa"/>
            <w:vMerge/>
            <w:vAlign w:val="center"/>
          </w:tcPr>
          <w:p w14:paraId="37C6920A" w14:textId="7206D7FF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</w:tr>
      <w:tr w:rsidR="00CA04C8" w:rsidRPr="00EB372D" w14:paraId="62AD7BE8" w14:textId="77777777" w:rsidTr="0020271B">
        <w:tc>
          <w:tcPr>
            <w:tcW w:w="1700" w:type="dxa"/>
            <w:vMerge/>
          </w:tcPr>
          <w:p w14:paraId="321E0788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22" w:type="dxa"/>
            <w:vMerge/>
            <w:shd w:val="clear" w:color="auto" w:fill="DBE5F1" w:themeFill="accent1" w:themeFillTint="33"/>
          </w:tcPr>
          <w:p w14:paraId="4513C6C5" w14:textId="77777777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748" w:type="dxa"/>
            <w:vMerge/>
            <w:vAlign w:val="center"/>
          </w:tcPr>
          <w:p w14:paraId="22BD4FA8" w14:textId="77777777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1662" w:type="dxa"/>
          </w:tcPr>
          <w:p w14:paraId="53A59C93" w14:textId="3BF154AE" w:rsidR="00CA04C8" w:rsidRPr="00EB372D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EB372D">
              <w:rPr>
                <w:rFonts w:ascii="Arial Narrow" w:hAnsi="Arial Narrow"/>
                <w:lang w:val="fr-CH"/>
              </w:rPr>
              <w:t xml:space="preserve">   Art. 1 </w:t>
            </w:r>
            <w:proofErr w:type="spellStart"/>
            <w:r w:rsidRPr="00EB372D">
              <w:rPr>
                <w:rFonts w:ascii="Arial Narrow" w:hAnsi="Arial Narrow"/>
                <w:lang w:val="fr-CH"/>
              </w:rPr>
              <w:t>Bst</w:t>
            </w:r>
            <w:proofErr w:type="spellEnd"/>
            <w:r w:rsidRPr="00EB372D">
              <w:rPr>
                <w:rFonts w:ascii="Arial Narrow" w:hAnsi="Arial Narrow"/>
                <w:lang w:val="fr-CH"/>
              </w:rPr>
              <w:t xml:space="preserve">. </w:t>
            </w:r>
            <w:proofErr w:type="gramStart"/>
            <w:r w:rsidRPr="00EB372D">
              <w:rPr>
                <w:rFonts w:ascii="Arial Narrow" w:hAnsi="Arial Narrow"/>
                <w:lang w:val="fr-CH"/>
              </w:rPr>
              <w:t>c</w:t>
            </w:r>
            <w:proofErr w:type="gramEnd"/>
            <w:r w:rsidRPr="00EB372D">
              <w:rPr>
                <w:rFonts w:ascii="Arial Narrow" w:hAnsi="Arial Narrow"/>
                <w:lang w:val="fr-CH"/>
              </w:rPr>
              <w:t>, d</w:t>
            </w:r>
          </w:p>
        </w:tc>
        <w:tc>
          <w:tcPr>
            <w:tcW w:w="3641" w:type="dxa"/>
            <w:vAlign w:val="center"/>
          </w:tcPr>
          <w:p w14:paraId="13748441" w14:textId="0782485A" w:rsidR="00CA04C8" w:rsidRPr="00EB372D" w:rsidRDefault="00CA04C8" w:rsidP="002C0F5E">
            <w:pPr>
              <w:pStyle w:val="TextBlock"/>
              <w:tabs>
                <w:tab w:val="clear" w:pos="4536"/>
                <w:tab w:val="left" w:pos="4426"/>
              </w:tabs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>
              <w:rPr>
                <w:rFonts w:ascii="Arial Narrow" w:hAnsi="Arial Narrow"/>
                <w:lang w:val="fr-CH"/>
              </w:rPr>
              <w:t xml:space="preserve">   </w:t>
            </w:r>
            <w:proofErr w:type="spellStart"/>
            <w:r>
              <w:rPr>
                <w:rFonts w:ascii="Arial Narrow" w:hAnsi="Arial Narrow"/>
                <w:lang w:val="fr-CH"/>
              </w:rPr>
              <w:t>Protokolle</w:t>
            </w:r>
            <w:proofErr w:type="spellEnd"/>
            <w:r>
              <w:rPr>
                <w:rFonts w:ascii="Arial Narrow" w:hAnsi="Arial Narrow"/>
                <w:lang w:val="fr-CH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fr-CH"/>
              </w:rPr>
              <w:t>zum</w:t>
            </w:r>
            <w:proofErr w:type="spellEnd"/>
            <w:r>
              <w:rPr>
                <w:rFonts w:ascii="Arial Narrow" w:hAnsi="Arial Narrow"/>
                <w:lang w:val="fr-CH"/>
              </w:rPr>
              <w:t xml:space="preserve"> MRA</w:t>
            </w:r>
          </w:p>
        </w:tc>
        <w:tc>
          <w:tcPr>
            <w:tcW w:w="2012" w:type="dxa"/>
          </w:tcPr>
          <w:p w14:paraId="2F859922" w14:textId="77777777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67" w:type="dxa"/>
            <w:vMerge/>
            <w:vAlign w:val="center"/>
          </w:tcPr>
          <w:p w14:paraId="0EDE95AD" w14:textId="4999E226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</w:tr>
      <w:tr w:rsidR="00CA04C8" w:rsidRPr="00EB372D" w14:paraId="67508EBD" w14:textId="77777777" w:rsidTr="0020271B">
        <w:tc>
          <w:tcPr>
            <w:tcW w:w="1700" w:type="dxa"/>
            <w:vMerge/>
          </w:tcPr>
          <w:p w14:paraId="34774C86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22" w:type="dxa"/>
            <w:vMerge/>
            <w:shd w:val="clear" w:color="auto" w:fill="DBE5F1" w:themeFill="accent1" w:themeFillTint="33"/>
          </w:tcPr>
          <w:p w14:paraId="5FBF70F7" w14:textId="77777777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748" w:type="dxa"/>
            <w:vMerge/>
            <w:vAlign w:val="center"/>
          </w:tcPr>
          <w:p w14:paraId="4E5DAE16" w14:textId="77777777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1662" w:type="dxa"/>
          </w:tcPr>
          <w:p w14:paraId="7AEC7395" w14:textId="52451D85" w:rsidR="00CA04C8" w:rsidRPr="00EB372D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EB372D">
              <w:rPr>
                <w:rFonts w:ascii="Arial Narrow" w:hAnsi="Arial Narrow"/>
                <w:lang w:val="fr-CH"/>
              </w:rPr>
              <w:t xml:space="preserve">   Art .1 </w:t>
            </w:r>
            <w:proofErr w:type="spellStart"/>
            <w:r w:rsidRPr="00EB372D">
              <w:rPr>
                <w:rFonts w:ascii="Arial Narrow" w:hAnsi="Arial Narrow"/>
                <w:lang w:val="fr-CH"/>
              </w:rPr>
              <w:t>Bst</w:t>
            </w:r>
            <w:proofErr w:type="spellEnd"/>
            <w:r w:rsidRPr="00EB372D">
              <w:rPr>
                <w:rFonts w:ascii="Arial Narrow" w:hAnsi="Arial Narrow"/>
                <w:lang w:val="fr-CH"/>
              </w:rPr>
              <w:t xml:space="preserve">. </w:t>
            </w:r>
            <w:proofErr w:type="gramStart"/>
            <w:r w:rsidRPr="00EB372D">
              <w:rPr>
                <w:rFonts w:ascii="Arial Narrow" w:hAnsi="Arial Narrow"/>
                <w:lang w:val="fr-CH"/>
              </w:rPr>
              <w:t>e</w:t>
            </w:r>
            <w:proofErr w:type="gramEnd"/>
            <w:r w:rsidRPr="00EB372D">
              <w:rPr>
                <w:rFonts w:ascii="Arial Narrow" w:hAnsi="Arial Narrow"/>
                <w:lang w:val="fr-CH"/>
              </w:rPr>
              <w:t>-g</w:t>
            </w:r>
          </w:p>
        </w:tc>
        <w:tc>
          <w:tcPr>
            <w:tcW w:w="3641" w:type="dxa"/>
            <w:vAlign w:val="center"/>
          </w:tcPr>
          <w:p w14:paraId="5C1B030E" w14:textId="75D1C211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>
              <w:rPr>
                <w:rFonts w:ascii="Arial Narrow" w:hAnsi="Arial Narrow"/>
                <w:lang w:val="fr-CH"/>
              </w:rPr>
              <w:t xml:space="preserve">   </w:t>
            </w:r>
            <w:proofErr w:type="spellStart"/>
            <w:r>
              <w:rPr>
                <w:rFonts w:ascii="Arial Narrow" w:hAnsi="Arial Narrow"/>
                <w:lang w:val="fr-CH"/>
              </w:rPr>
              <w:t>Protokolle</w:t>
            </w:r>
            <w:proofErr w:type="spellEnd"/>
            <w:r>
              <w:rPr>
                <w:rFonts w:ascii="Arial Narrow" w:hAnsi="Arial Narrow"/>
                <w:lang w:val="fr-CH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fr-CH"/>
              </w:rPr>
              <w:t>zum</w:t>
            </w:r>
            <w:proofErr w:type="spellEnd"/>
            <w:r>
              <w:rPr>
                <w:rFonts w:ascii="Arial Narrow" w:hAnsi="Arial Narrow"/>
                <w:lang w:val="fr-CH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fr-CH"/>
              </w:rPr>
              <w:t>Landverkehrsabkommen</w:t>
            </w:r>
            <w:proofErr w:type="spellEnd"/>
          </w:p>
        </w:tc>
        <w:tc>
          <w:tcPr>
            <w:tcW w:w="2012" w:type="dxa"/>
          </w:tcPr>
          <w:p w14:paraId="5E496EC8" w14:textId="77777777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67" w:type="dxa"/>
            <w:vMerge/>
            <w:vAlign w:val="center"/>
          </w:tcPr>
          <w:p w14:paraId="269A9EE9" w14:textId="49690DF6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</w:tr>
      <w:tr w:rsidR="00CA04C8" w:rsidRPr="00EB372D" w14:paraId="66E38417" w14:textId="77777777" w:rsidTr="0020271B">
        <w:tc>
          <w:tcPr>
            <w:tcW w:w="1700" w:type="dxa"/>
            <w:vMerge/>
          </w:tcPr>
          <w:p w14:paraId="1880D862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22" w:type="dxa"/>
            <w:vMerge/>
            <w:shd w:val="clear" w:color="auto" w:fill="DBE5F1" w:themeFill="accent1" w:themeFillTint="33"/>
          </w:tcPr>
          <w:p w14:paraId="21F9D469" w14:textId="77777777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748" w:type="dxa"/>
            <w:vMerge/>
            <w:vAlign w:val="center"/>
          </w:tcPr>
          <w:p w14:paraId="08568B74" w14:textId="77777777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1662" w:type="dxa"/>
          </w:tcPr>
          <w:p w14:paraId="7B30834E" w14:textId="2A00384A" w:rsidR="00CA04C8" w:rsidRPr="00EB372D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EB372D">
              <w:rPr>
                <w:rFonts w:ascii="Arial Narrow" w:hAnsi="Arial Narrow"/>
                <w:lang w:val="fr-CH"/>
              </w:rPr>
              <w:t xml:space="preserve">   Art. 1 </w:t>
            </w:r>
            <w:proofErr w:type="spellStart"/>
            <w:r w:rsidRPr="00EB372D">
              <w:rPr>
                <w:rFonts w:ascii="Arial Narrow" w:hAnsi="Arial Narrow"/>
                <w:lang w:val="fr-CH"/>
              </w:rPr>
              <w:t>Bst</w:t>
            </w:r>
            <w:proofErr w:type="spellEnd"/>
            <w:r w:rsidRPr="00EB372D">
              <w:rPr>
                <w:rFonts w:ascii="Arial Narrow" w:hAnsi="Arial Narrow"/>
                <w:lang w:val="fr-CH"/>
              </w:rPr>
              <w:t xml:space="preserve">. </w:t>
            </w:r>
            <w:proofErr w:type="gramStart"/>
            <w:r w:rsidRPr="00EB372D">
              <w:rPr>
                <w:rFonts w:ascii="Arial Narrow" w:hAnsi="Arial Narrow"/>
                <w:lang w:val="fr-CH"/>
              </w:rPr>
              <w:t>h</w:t>
            </w:r>
            <w:proofErr w:type="gramEnd"/>
            <w:r w:rsidRPr="00EB372D">
              <w:rPr>
                <w:rFonts w:ascii="Arial Narrow" w:hAnsi="Arial Narrow"/>
                <w:lang w:val="fr-CH"/>
              </w:rPr>
              <w:t>-j</w:t>
            </w:r>
          </w:p>
        </w:tc>
        <w:tc>
          <w:tcPr>
            <w:tcW w:w="3641" w:type="dxa"/>
            <w:vAlign w:val="center"/>
          </w:tcPr>
          <w:p w14:paraId="0F2A40F3" w14:textId="043B087F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>
              <w:rPr>
                <w:rFonts w:ascii="Arial Narrow" w:hAnsi="Arial Narrow"/>
                <w:lang w:val="fr-CH"/>
              </w:rPr>
              <w:t xml:space="preserve">   </w:t>
            </w:r>
            <w:proofErr w:type="spellStart"/>
            <w:r>
              <w:rPr>
                <w:rFonts w:ascii="Arial Narrow" w:hAnsi="Arial Narrow"/>
                <w:lang w:val="fr-CH"/>
              </w:rPr>
              <w:t>Protokolle</w:t>
            </w:r>
            <w:proofErr w:type="spellEnd"/>
            <w:r>
              <w:rPr>
                <w:rFonts w:ascii="Arial Narrow" w:hAnsi="Arial Narrow"/>
                <w:lang w:val="fr-CH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fr-CH"/>
              </w:rPr>
              <w:t>zum</w:t>
            </w:r>
            <w:proofErr w:type="spellEnd"/>
            <w:r>
              <w:rPr>
                <w:rFonts w:ascii="Arial Narrow" w:hAnsi="Arial Narrow"/>
                <w:lang w:val="fr-CH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fr-CH"/>
              </w:rPr>
              <w:t>Luftverkehrsabkommen</w:t>
            </w:r>
            <w:proofErr w:type="spellEnd"/>
          </w:p>
        </w:tc>
        <w:tc>
          <w:tcPr>
            <w:tcW w:w="2012" w:type="dxa"/>
          </w:tcPr>
          <w:p w14:paraId="419E40F5" w14:textId="77777777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67" w:type="dxa"/>
            <w:vMerge/>
            <w:vAlign w:val="center"/>
          </w:tcPr>
          <w:p w14:paraId="1E9C13B8" w14:textId="464AE0C8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</w:tr>
      <w:tr w:rsidR="00CA04C8" w:rsidRPr="00EB372D" w14:paraId="5563CB44" w14:textId="77777777" w:rsidTr="0020271B">
        <w:tc>
          <w:tcPr>
            <w:tcW w:w="1700" w:type="dxa"/>
            <w:vMerge/>
          </w:tcPr>
          <w:p w14:paraId="414F5F5D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22" w:type="dxa"/>
            <w:vMerge/>
            <w:shd w:val="clear" w:color="auto" w:fill="DBE5F1" w:themeFill="accent1" w:themeFillTint="33"/>
          </w:tcPr>
          <w:p w14:paraId="1D0A5A0A" w14:textId="77777777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748" w:type="dxa"/>
            <w:vMerge/>
            <w:vAlign w:val="center"/>
          </w:tcPr>
          <w:p w14:paraId="312CF0A6" w14:textId="77777777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1662" w:type="dxa"/>
          </w:tcPr>
          <w:p w14:paraId="2418E0EE" w14:textId="1FDED915" w:rsidR="00CA04C8" w:rsidRPr="00EB372D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EB372D">
              <w:rPr>
                <w:rFonts w:ascii="Arial Narrow" w:hAnsi="Arial Narrow"/>
                <w:lang w:val="fr-CH"/>
              </w:rPr>
              <w:t xml:space="preserve">   Art. 1 </w:t>
            </w:r>
            <w:proofErr w:type="spellStart"/>
            <w:r w:rsidRPr="00EB372D">
              <w:rPr>
                <w:rFonts w:ascii="Arial Narrow" w:hAnsi="Arial Narrow"/>
                <w:lang w:val="fr-CH"/>
              </w:rPr>
              <w:t>Bst</w:t>
            </w:r>
            <w:proofErr w:type="spellEnd"/>
            <w:r w:rsidRPr="00EB372D">
              <w:rPr>
                <w:rFonts w:ascii="Arial Narrow" w:hAnsi="Arial Narrow"/>
                <w:lang w:val="fr-CH"/>
              </w:rPr>
              <w:t xml:space="preserve">. </w:t>
            </w:r>
            <w:proofErr w:type="gramStart"/>
            <w:r w:rsidRPr="00EB372D">
              <w:rPr>
                <w:rFonts w:ascii="Arial Narrow" w:hAnsi="Arial Narrow"/>
                <w:lang w:val="fr-CH"/>
              </w:rPr>
              <w:t>k</w:t>
            </w:r>
            <w:proofErr w:type="gramEnd"/>
          </w:p>
        </w:tc>
        <w:tc>
          <w:tcPr>
            <w:tcW w:w="3641" w:type="dxa"/>
            <w:vAlign w:val="center"/>
          </w:tcPr>
          <w:p w14:paraId="6979CF05" w14:textId="22027556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>
              <w:rPr>
                <w:rFonts w:ascii="Arial Narrow" w:hAnsi="Arial Narrow"/>
                <w:lang w:val="fr-CH"/>
              </w:rPr>
              <w:t xml:space="preserve">   </w:t>
            </w:r>
            <w:proofErr w:type="spellStart"/>
            <w:r>
              <w:rPr>
                <w:rFonts w:ascii="Arial Narrow" w:hAnsi="Arial Narrow"/>
                <w:lang w:val="fr-CH"/>
              </w:rPr>
              <w:t>Änderungsprotokoll</w:t>
            </w:r>
            <w:proofErr w:type="spellEnd"/>
            <w:r>
              <w:rPr>
                <w:rFonts w:ascii="Arial Narrow" w:hAnsi="Arial Narrow"/>
                <w:lang w:val="fr-CH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fr-CH"/>
              </w:rPr>
              <w:t>zum</w:t>
            </w:r>
            <w:proofErr w:type="spellEnd"/>
            <w:r>
              <w:rPr>
                <w:rFonts w:ascii="Arial Narrow" w:hAnsi="Arial Narrow"/>
                <w:lang w:val="fr-CH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fr-CH"/>
              </w:rPr>
              <w:t>Landwirtschaftsabkommen</w:t>
            </w:r>
            <w:proofErr w:type="spellEnd"/>
          </w:p>
        </w:tc>
        <w:tc>
          <w:tcPr>
            <w:tcW w:w="2012" w:type="dxa"/>
          </w:tcPr>
          <w:p w14:paraId="4F74BF6A" w14:textId="77777777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67" w:type="dxa"/>
            <w:vMerge/>
            <w:vAlign w:val="center"/>
          </w:tcPr>
          <w:p w14:paraId="246B2D62" w14:textId="44ECE75D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</w:tr>
      <w:tr w:rsidR="00CA04C8" w:rsidRPr="00EB372D" w14:paraId="5CAE2968" w14:textId="77777777" w:rsidTr="0020271B">
        <w:tc>
          <w:tcPr>
            <w:tcW w:w="1700" w:type="dxa"/>
            <w:vMerge/>
          </w:tcPr>
          <w:p w14:paraId="7079DF0B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22" w:type="dxa"/>
            <w:vMerge/>
            <w:shd w:val="clear" w:color="auto" w:fill="DBE5F1" w:themeFill="accent1" w:themeFillTint="33"/>
          </w:tcPr>
          <w:p w14:paraId="0E6EA60E" w14:textId="77777777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748" w:type="dxa"/>
            <w:vMerge/>
            <w:vAlign w:val="center"/>
          </w:tcPr>
          <w:p w14:paraId="45E520B5" w14:textId="77777777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1662" w:type="dxa"/>
          </w:tcPr>
          <w:p w14:paraId="02248D62" w14:textId="1767387F" w:rsidR="00CA04C8" w:rsidRPr="00EB372D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EB372D">
              <w:rPr>
                <w:rFonts w:ascii="Arial Narrow" w:hAnsi="Arial Narrow"/>
                <w:lang w:val="fr-CH"/>
              </w:rPr>
              <w:t xml:space="preserve">   Art. 1 </w:t>
            </w:r>
            <w:proofErr w:type="spellStart"/>
            <w:r w:rsidRPr="00EB372D">
              <w:rPr>
                <w:rFonts w:ascii="Arial Narrow" w:hAnsi="Arial Narrow"/>
                <w:lang w:val="fr-CH"/>
              </w:rPr>
              <w:t>Bst</w:t>
            </w:r>
            <w:proofErr w:type="spellEnd"/>
            <w:r w:rsidRPr="00EB372D">
              <w:rPr>
                <w:rFonts w:ascii="Arial Narrow" w:hAnsi="Arial Narrow"/>
                <w:lang w:val="fr-CH"/>
              </w:rPr>
              <w:t xml:space="preserve">. </w:t>
            </w:r>
            <w:proofErr w:type="gramStart"/>
            <w:r w:rsidRPr="00EB372D">
              <w:rPr>
                <w:rFonts w:ascii="Arial Narrow" w:hAnsi="Arial Narrow"/>
                <w:lang w:val="fr-CH"/>
              </w:rPr>
              <w:t>l</w:t>
            </w:r>
            <w:proofErr w:type="gramEnd"/>
          </w:p>
        </w:tc>
        <w:tc>
          <w:tcPr>
            <w:tcW w:w="3641" w:type="dxa"/>
            <w:vAlign w:val="center"/>
          </w:tcPr>
          <w:p w14:paraId="4F50A2F8" w14:textId="59EDF62C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 xml:space="preserve">   </w:t>
            </w:r>
            <w:r w:rsidRPr="00EB372D">
              <w:rPr>
                <w:rFonts w:ascii="Arial Narrow" w:hAnsi="Arial Narrow"/>
                <w:lang w:val="de-CH"/>
              </w:rPr>
              <w:t>Abkommen über Teilnahme a</w:t>
            </w:r>
            <w:r>
              <w:rPr>
                <w:rFonts w:ascii="Arial Narrow" w:hAnsi="Arial Narrow"/>
                <w:lang w:val="de-CH"/>
              </w:rPr>
              <w:t>n EU-Programmen</w:t>
            </w:r>
          </w:p>
        </w:tc>
        <w:tc>
          <w:tcPr>
            <w:tcW w:w="2012" w:type="dxa"/>
            <w:shd w:val="clear" w:color="auto" w:fill="D6E3BC" w:themeFill="accent3" w:themeFillTint="66"/>
          </w:tcPr>
          <w:p w14:paraId="11C14A76" w14:textId="24C3336F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WBK</w:t>
            </w:r>
          </w:p>
        </w:tc>
        <w:tc>
          <w:tcPr>
            <w:tcW w:w="1567" w:type="dxa"/>
            <w:vMerge/>
            <w:vAlign w:val="center"/>
          </w:tcPr>
          <w:p w14:paraId="17940186" w14:textId="4B5EDFEC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</w:p>
        </w:tc>
      </w:tr>
      <w:tr w:rsidR="00CA04C8" w:rsidRPr="00EB372D" w14:paraId="0E227960" w14:textId="77777777" w:rsidTr="0020271B">
        <w:tc>
          <w:tcPr>
            <w:tcW w:w="1700" w:type="dxa"/>
            <w:vMerge/>
          </w:tcPr>
          <w:p w14:paraId="20775D2A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22" w:type="dxa"/>
            <w:vMerge/>
            <w:shd w:val="clear" w:color="auto" w:fill="DBE5F1" w:themeFill="accent1" w:themeFillTint="33"/>
          </w:tcPr>
          <w:p w14:paraId="1E3DDAB1" w14:textId="77777777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748" w:type="dxa"/>
            <w:vMerge/>
            <w:vAlign w:val="center"/>
          </w:tcPr>
          <w:p w14:paraId="45FB8840" w14:textId="77777777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</w:p>
        </w:tc>
        <w:tc>
          <w:tcPr>
            <w:tcW w:w="1662" w:type="dxa"/>
          </w:tcPr>
          <w:p w14:paraId="5DA6D1D2" w14:textId="573B6597" w:rsidR="00CA04C8" w:rsidRPr="00EB372D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EB372D">
              <w:rPr>
                <w:rFonts w:ascii="Arial Narrow" w:hAnsi="Arial Narrow"/>
                <w:lang w:val="de-CH"/>
              </w:rPr>
              <w:t xml:space="preserve">   </w:t>
            </w:r>
            <w:r w:rsidRPr="00EB372D">
              <w:rPr>
                <w:rFonts w:ascii="Arial Narrow" w:hAnsi="Arial Narrow"/>
                <w:lang w:val="fr-CH"/>
              </w:rPr>
              <w:t xml:space="preserve">Art. 1 </w:t>
            </w:r>
            <w:proofErr w:type="spellStart"/>
            <w:r w:rsidRPr="00EB372D">
              <w:rPr>
                <w:rFonts w:ascii="Arial Narrow" w:hAnsi="Arial Narrow"/>
                <w:lang w:val="fr-CH"/>
              </w:rPr>
              <w:t>Bst</w:t>
            </w:r>
            <w:proofErr w:type="spellEnd"/>
            <w:r w:rsidRPr="00EB372D">
              <w:rPr>
                <w:rFonts w:ascii="Arial Narrow" w:hAnsi="Arial Narrow"/>
                <w:lang w:val="fr-CH"/>
              </w:rPr>
              <w:t xml:space="preserve">. </w:t>
            </w:r>
            <w:proofErr w:type="gramStart"/>
            <w:r w:rsidRPr="00EB372D">
              <w:rPr>
                <w:rFonts w:ascii="Arial Narrow" w:hAnsi="Arial Narrow"/>
                <w:lang w:val="fr-CH"/>
              </w:rPr>
              <w:t>m</w:t>
            </w:r>
            <w:proofErr w:type="gramEnd"/>
          </w:p>
        </w:tc>
        <w:tc>
          <w:tcPr>
            <w:tcW w:w="3641" w:type="dxa"/>
            <w:vAlign w:val="center"/>
          </w:tcPr>
          <w:p w14:paraId="63CC4592" w14:textId="444FC19E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 xml:space="preserve">   </w:t>
            </w:r>
            <w:r w:rsidRPr="00EB372D">
              <w:rPr>
                <w:rFonts w:ascii="Arial Narrow" w:hAnsi="Arial Narrow"/>
                <w:lang w:val="de-CH"/>
              </w:rPr>
              <w:t>Abkommen über die Beteilung a</w:t>
            </w:r>
            <w:r>
              <w:rPr>
                <w:rFonts w:ascii="Arial Narrow" w:hAnsi="Arial Narrow"/>
                <w:lang w:val="de-CH"/>
              </w:rPr>
              <w:t>n der EUSPA</w:t>
            </w:r>
          </w:p>
        </w:tc>
        <w:tc>
          <w:tcPr>
            <w:tcW w:w="2012" w:type="dxa"/>
            <w:shd w:val="clear" w:color="auto" w:fill="D6E3BC" w:themeFill="accent3" w:themeFillTint="66"/>
          </w:tcPr>
          <w:p w14:paraId="3EB89FF0" w14:textId="40B8C9ED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WBK</w:t>
            </w:r>
          </w:p>
        </w:tc>
        <w:tc>
          <w:tcPr>
            <w:tcW w:w="1567" w:type="dxa"/>
            <w:vMerge/>
            <w:vAlign w:val="center"/>
          </w:tcPr>
          <w:p w14:paraId="46140D62" w14:textId="0B11A376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</w:p>
        </w:tc>
      </w:tr>
      <w:tr w:rsidR="00CA04C8" w:rsidRPr="00EB372D" w14:paraId="1D0067BB" w14:textId="77777777" w:rsidTr="0020271B">
        <w:tc>
          <w:tcPr>
            <w:tcW w:w="1700" w:type="dxa"/>
            <w:vMerge/>
          </w:tcPr>
          <w:p w14:paraId="5B971C82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22" w:type="dxa"/>
            <w:vMerge/>
            <w:shd w:val="clear" w:color="auto" w:fill="DBE5F1" w:themeFill="accent1" w:themeFillTint="33"/>
          </w:tcPr>
          <w:p w14:paraId="4F2D8FC0" w14:textId="77777777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748" w:type="dxa"/>
            <w:vMerge/>
            <w:vAlign w:val="center"/>
          </w:tcPr>
          <w:p w14:paraId="21F0A180" w14:textId="77777777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</w:p>
        </w:tc>
        <w:tc>
          <w:tcPr>
            <w:tcW w:w="1662" w:type="dxa"/>
          </w:tcPr>
          <w:p w14:paraId="277082CB" w14:textId="39998833" w:rsidR="00CA04C8" w:rsidRPr="00EB372D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EB372D">
              <w:rPr>
                <w:rFonts w:ascii="Arial Narrow" w:hAnsi="Arial Narrow"/>
                <w:lang w:val="de-CH"/>
              </w:rPr>
              <w:t xml:space="preserve">   </w:t>
            </w:r>
            <w:r w:rsidRPr="00EB372D">
              <w:rPr>
                <w:rFonts w:ascii="Arial Narrow" w:hAnsi="Arial Narrow"/>
                <w:lang w:val="fr-CH"/>
              </w:rPr>
              <w:t xml:space="preserve">Art. 1 </w:t>
            </w:r>
            <w:proofErr w:type="spellStart"/>
            <w:r w:rsidRPr="00EB372D">
              <w:rPr>
                <w:rFonts w:ascii="Arial Narrow" w:hAnsi="Arial Narrow"/>
                <w:lang w:val="fr-CH"/>
              </w:rPr>
              <w:t>Bst</w:t>
            </w:r>
            <w:proofErr w:type="spellEnd"/>
            <w:r w:rsidRPr="00EB372D">
              <w:rPr>
                <w:rFonts w:ascii="Arial Narrow" w:hAnsi="Arial Narrow"/>
                <w:lang w:val="fr-CH"/>
              </w:rPr>
              <w:t xml:space="preserve">. </w:t>
            </w:r>
            <w:proofErr w:type="gramStart"/>
            <w:r w:rsidRPr="00EB372D">
              <w:rPr>
                <w:rFonts w:ascii="Arial Narrow" w:hAnsi="Arial Narrow"/>
                <w:lang w:val="fr-CH"/>
              </w:rPr>
              <w:t>n</w:t>
            </w:r>
            <w:proofErr w:type="gramEnd"/>
          </w:p>
        </w:tc>
        <w:tc>
          <w:tcPr>
            <w:tcW w:w="3641" w:type="dxa"/>
            <w:vAlign w:val="center"/>
          </w:tcPr>
          <w:p w14:paraId="225670AD" w14:textId="12DB8796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>
              <w:rPr>
                <w:rFonts w:ascii="Arial Narrow" w:hAnsi="Arial Narrow"/>
                <w:lang w:val="fr-CH"/>
              </w:rPr>
              <w:t xml:space="preserve">   </w:t>
            </w:r>
            <w:proofErr w:type="spellStart"/>
            <w:r>
              <w:rPr>
                <w:rFonts w:ascii="Arial Narrow" w:hAnsi="Arial Narrow"/>
                <w:lang w:val="fr-CH"/>
              </w:rPr>
              <w:t>Abkommen</w:t>
            </w:r>
            <w:proofErr w:type="spellEnd"/>
            <w:r>
              <w:rPr>
                <w:rFonts w:ascii="Arial Narrow" w:hAnsi="Arial Narrow"/>
                <w:lang w:val="fr-CH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fr-CH"/>
              </w:rPr>
              <w:t>zum</w:t>
            </w:r>
            <w:proofErr w:type="spellEnd"/>
            <w:r>
              <w:rPr>
                <w:rFonts w:ascii="Arial Narrow" w:hAnsi="Arial Narrow"/>
                <w:lang w:val="fr-CH"/>
              </w:rPr>
              <w:t xml:space="preserve"> Schweizer </w:t>
            </w:r>
            <w:proofErr w:type="spellStart"/>
            <w:r>
              <w:rPr>
                <w:rFonts w:ascii="Arial Narrow" w:hAnsi="Arial Narrow"/>
                <w:lang w:val="fr-CH"/>
              </w:rPr>
              <w:t>Kohäsionsbeitrag</w:t>
            </w:r>
            <w:proofErr w:type="spellEnd"/>
          </w:p>
        </w:tc>
        <w:tc>
          <w:tcPr>
            <w:tcW w:w="2012" w:type="dxa"/>
          </w:tcPr>
          <w:p w14:paraId="7905F003" w14:textId="77777777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67" w:type="dxa"/>
            <w:vMerge/>
            <w:vAlign w:val="center"/>
          </w:tcPr>
          <w:p w14:paraId="0E1E2769" w14:textId="6D588C29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</w:tr>
      <w:tr w:rsidR="00CA04C8" w:rsidRPr="00EB372D" w14:paraId="6AC1FE5A" w14:textId="77777777" w:rsidTr="0020271B">
        <w:tc>
          <w:tcPr>
            <w:tcW w:w="1700" w:type="dxa"/>
            <w:vMerge/>
          </w:tcPr>
          <w:p w14:paraId="3398387E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22" w:type="dxa"/>
            <w:vMerge/>
            <w:shd w:val="clear" w:color="auto" w:fill="DBE5F1" w:themeFill="accent1" w:themeFillTint="33"/>
          </w:tcPr>
          <w:p w14:paraId="71BBFF28" w14:textId="77777777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748" w:type="dxa"/>
            <w:vMerge w:val="restart"/>
            <w:vAlign w:val="center"/>
          </w:tcPr>
          <w:p w14:paraId="54388303" w14:textId="05FAEE2F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proofErr w:type="spellStart"/>
            <w:r>
              <w:rPr>
                <w:rFonts w:ascii="Arial Narrow" w:hAnsi="Arial Narrow"/>
                <w:lang w:val="fr-CH"/>
              </w:rPr>
              <w:t>Detailberatung</w:t>
            </w:r>
            <w:proofErr w:type="spellEnd"/>
          </w:p>
        </w:tc>
        <w:tc>
          <w:tcPr>
            <w:tcW w:w="1662" w:type="dxa"/>
          </w:tcPr>
          <w:p w14:paraId="1706F012" w14:textId="34CE16E4" w:rsidR="00CA04C8" w:rsidRPr="009E0A7C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proofErr w:type="spellStart"/>
            <w:r w:rsidRPr="009E0A7C">
              <w:rPr>
                <w:rFonts w:ascii="Arial Narrow" w:hAnsi="Arial Narrow"/>
                <w:lang w:val="fr-CH"/>
              </w:rPr>
              <w:t>Anhang</w:t>
            </w:r>
            <w:proofErr w:type="spellEnd"/>
            <w:r w:rsidRPr="009E0A7C">
              <w:rPr>
                <w:rFonts w:ascii="Arial Narrow" w:hAnsi="Arial Narrow"/>
                <w:lang w:val="fr-CH"/>
              </w:rPr>
              <w:t xml:space="preserve"> 3 : </w:t>
            </w:r>
            <w:proofErr w:type="spellStart"/>
            <w:r w:rsidRPr="009E0A7C">
              <w:rPr>
                <w:rFonts w:ascii="Arial Narrow" w:hAnsi="Arial Narrow"/>
                <w:lang w:val="fr-CH"/>
              </w:rPr>
              <w:t>KoBG</w:t>
            </w:r>
            <w:proofErr w:type="spellEnd"/>
          </w:p>
        </w:tc>
        <w:tc>
          <w:tcPr>
            <w:tcW w:w="3641" w:type="dxa"/>
            <w:vAlign w:val="center"/>
          </w:tcPr>
          <w:p w14:paraId="00349E30" w14:textId="2D932F49" w:rsidR="00CA04C8" w:rsidRPr="009E0A7C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9E0A7C">
              <w:rPr>
                <w:rFonts w:ascii="Arial Narrow" w:hAnsi="Arial Narrow"/>
                <w:lang w:val="fr-CH"/>
              </w:rPr>
              <w:t xml:space="preserve">Neues </w:t>
            </w:r>
            <w:proofErr w:type="spellStart"/>
            <w:r w:rsidRPr="009E0A7C">
              <w:rPr>
                <w:rFonts w:ascii="Arial Narrow" w:hAnsi="Arial Narrow"/>
                <w:lang w:val="fr-CH"/>
              </w:rPr>
              <w:t>Gesetz</w:t>
            </w:r>
            <w:proofErr w:type="spellEnd"/>
            <w:r w:rsidRPr="009E0A7C">
              <w:rPr>
                <w:rFonts w:ascii="Arial Narrow" w:hAnsi="Arial Narrow"/>
                <w:lang w:val="fr-CH"/>
              </w:rPr>
              <w:t xml:space="preserve"> </w:t>
            </w:r>
            <w:proofErr w:type="spellStart"/>
            <w:r w:rsidRPr="009E0A7C">
              <w:rPr>
                <w:rFonts w:ascii="Arial Narrow" w:hAnsi="Arial Narrow"/>
                <w:lang w:val="fr-CH"/>
              </w:rPr>
              <w:t>Kohäsionsbeitrag</w:t>
            </w:r>
            <w:proofErr w:type="spellEnd"/>
          </w:p>
        </w:tc>
        <w:tc>
          <w:tcPr>
            <w:tcW w:w="2012" w:type="dxa"/>
          </w:tcPr>
          <w:p w14:paraId="6AA20CF0" w14:textId="77777777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67" w:type="dxa"/>
            <w:vMerge/>
            <w:vAlign w:val="center"/>
          </w:tcPr>
          <w:p w14:paraId="46D66019" w14:textId="7613A4B1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</w:tr>
      <w:tr w:rsidR="00CA04C8" w:rsidRPr="00EB372D" w14:paraId="268CEADD" w14:textId="77777777" w:rsidTr="0020271B">
        <w:tc>
          <w:tcPr>
            <w:tcW w:w="1700" w:type="dxa"/>
            <w:vMerge/>
          </w:tcPr>
          <w:p w14:paraId="2F47AE85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22" w:type="dxa"/>
            <w:vMerge/>
            <w:shd w:val="clear" w:color="auto" w:fill="DBE5F1" w:themeFill="accent1" w:themeFillTint="33"/>
          </w:tcPr>
          <w:p w14:paraId="6BFEE667" w14:textId="77777777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748" w:type="dxa"/>
            <w:vMerge/>
            <w:vAlign w:val="center"/>
          </w:tcPr>
          <w:p w14:paraId="2CD9DF33" w14:textId="77777777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1662" w:type="dxa"/>
          </w:tcPr>
          <w:p w14:paraId="3D548304" w14:textId="38F33478" w:rsidR="00CA04C8" w:rsidRPr="009E0A7C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9E0A7C">
              <w:rPr>
                <w:rFonts w:ascii="Arial Narrow" w:hAnsi="Arial Narrow"/>
                <w:lang w:val="fr-CH"/>
              </w:rPr>
              <w:t>Art. 3 Abs. 2-4</w:t>
            </w:r>
          </w:p>
        </w:tc>
        <w:tc>
          <w:tcPr>
            <w:tcW w:w="3641" w:type="dxa"/>
            <w:vAlign w:val="center"/>
          </w:tcPr>
          <w:p w14:paraId="6E3301F9" w14:textId="6EEC22E2" w:rsidR="00CA04C8" w:rsidRPr="009E0A7C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proofErr w:type="spellStart"/>
            <w:r w:rsidRPr="009E0A7C">
              <w:rPr>
                <w:rFonts w:ascii="Arial Narrow" w:hAnsi="Arial Narrow"/>
                <w:lang w:val="fr-CH"/>
              </w:rPr>
              <w:t>Inkrafttreten</w:t>
            </w:r>
            <w:proofErr w:type="spellEnd"/>
          </w:p>
        </w:tc>
        <w:tc>
          <w:tcPr>
            <w:tcW w:w="2012" w:type="dxa"/>
          </w:tcPr>
          <w:p w14:paraId="66D633A1" w14:textId="77777777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67" w:type="dxa"/>
            <w:vMerge/>
            <w:vAlign w:val="center"/>
          </w:tcPr>
          <w:p w14:paraId="5EEE16F8" w14:textId="7BF7A732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</w:tr>
      <w:tr w:rsidR="00CA04C8" w:rsidRPr="00EB372D" w14:paraId="5043DCAE" w14:textId="77777777" w:rsidTr="009E0A7C">
        <w:tc>
          <w:tcPr>
            <w:tcW w:w="1700" w:type="dxa"/>
            <w:vMerge/>
          </w:tcPr>
          <w:p w14:paraId="071ADE1B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22" w:type="dxa"/>
            <w:vMerge/>
            <w:shd w:val="clear" w:color="auto" w:fill="DBE5F1" w:themeFill="accent1" w:themeFillTint="33"/>
          </w:tcPr>
          <w:p w14:paraId="2CC75FAB" w14:textId="77777777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748" w:type="dxa"/>
            <w:vAlign w:val="center"/>
          </w:tcPr>
          <w:p w14:paraId="77ADDCE3" w14:textId="3BC952F2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proofErr w:type="spellStart"/>
            <w:r>
              <w:rPr>
                <w:rFonts w:ascii="Arial Narrow" w:hAnsi="Arial Narrow"/>
                <w:lang w:val="fr-CH"/>
              </w:rPr>
              <w:t>Gesamtabstimmung</w:t>
            </w:r>
            <w:proofErr w:type="spellEnd"/>
          </w:p>
        </w:tc>
        <w:tc>
          <w:tcPr>
            <w:tcW w:w="1662" w:type="dxa"/>
          </w:tcPr>
          <w:p w14:paraId="63FFF263" w14:textId="043FFCDD" w:rsidR="00CA04C8" w:rsidRPr="009E0A7C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9E0A7C">
              <w:rPr>
                <w:rFonts w:ascii="Arial Narrow" w:hAnsi="Arial Narrow"/>
                <w:lang w:val="fr-CH"/>
              </w:rPr>
              <w:t>Alles</w:t>
            </w:r>
          </w:p>
        </w:tc>
        <w:tc>
          <w:tcPr>
            <w:tcW w:w="3641" w:type="dxa"/>
            <w:vAlign w:val="center"/>
          </w:tcPr>
          <w:p w14:paraId="6D02BEF7" w14:textId="77777777" w:rsidR="00CA04C8" w:rsidRPr="009E0A7C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2012" w:type="dxa"/>
          </w:tcPr>
          <w:p w14:paraId="76A427FD" w14:textId="77777777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67" w:type="dxa"/>
            <w:vMerge/>
            <w:vAlign w:val="center"/>
          </w:tcPr>
          <w:p w14:paraId="478B8F89" w14:textId="6CFE6636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</w:tr>
      <w:tr w:rsidR="00CA04C8" w:rsidRPr="00EB372D" w14:paraId="1340E10B" w14:textId="77777777" w:rsidTr="0020271B">
        <w:tc>
          <w:tcPr>
            <w:tcW w:w="1700" w:type="dxa"/>
            <w:vMerge/>
          </w:tcPr>
          <w:p w14:paraId="5675E2B7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22" w:type="dxa"/>
            <w:vMerge w:val="restart"/>
            <w:shd w:val="clear" w:color="auto" w:fill="F9D3F7"/>
            <w:vAlign w:val="center"/>
          </w:tcPr>
          <w:p w14:paraId="038768B7" w14:textId="765E2673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  <w:r>
              <w:rPr>
                <w:rFonts w:ascii="Arial Narrow" w:hAnsi="Arial Narrow"/>
                <w:lang w:val="fr-CH"/>
              </w:rPr>
              <w:t>WAK</w:t>
            </w:r>
          </w:p>
        </w:tc>
        <w:tc>
          <w:tcPr>
            <w:tcW w:w="1748" w:type="dxa"/>
            <w:vMerge w:val="restart"/>
            <w:vAlign w:val="center"/>
          </w:tcPr>
          <w:p w14:paraId="7CC8ECF9" w14:textId="17A86CD5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proofErr w:type="spellStart"/>
            <w:r>
              <w:rPr>
                <w:rFonts w:ascii="Arial Narrow" w:hAnsi="Arial Narrow"/>
                <w:lang w:val="fr-CH"/>
              </w:rPr>
              <w:t>Detailberatung</w:t>
            </w:r>
            <w:proofErr w:type="spellEnd"/>
          </w:p>
        </w:tc>
        <w:tc>
          <w:tcPr>
            <w:tcW w:w="1662" w:type="dxa"/>
          </w:tcPr>
          <w:p w14:paraId="43380B03" w14:textId="60B0EEF7" w:rsidR="00CA04C8" w:rsidRPr="009E0A7C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9E0A7C">
              <w:rPr>
                <w:rFonts w:ascii="Arial Narrow" w:hAnsi="Arial Narrow"/>
                <w:lang w:val="de-CH"/>
              </w:rPr>
              <w:t xml:space="preserve">Anhang 1: BHÜG + Anh. BGG, VGG, KG, LFG, </w:t>
            </w:r>
            <w:proofErr w:type="spellStart"/>
            <w:r w:rsidRPr="009E0A7C">
              <w:rPr>
                <w:rFonts w:ascii="Arial Narrow" w:hAnsi="Arial Narrow"/>
                <w:lang w:val="de-CH"/>
              </w:rPr>
              <w:t>PüG</w:t>
            </w:r>
            <w:proofErr w:type="spellEnd"/>
          </w:p>
        </w:tc>
        <w:tc>
          <w:tcPr>
            <w:tcW w:w="3641" w:type="dxa"/>
            <w:vAlign w:val="center"/>
          </w:tcPr>
          <w:p w14:paraId="580B43FC" w14:textId="6DDF2724" w:rsidR="00CA04C8" w:rsidRPr="009E0A7C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9E0A7C">
              <w:rPr>
                <w:rFonts w:ascii="Arial Narrow" w:hAnsi="Arial Narrow"/>
                <w:lang w:val="de-CH"/>
              </w:rPr>
              <w:t>Neues Gesetz staatliche Beihilfe + andere Erlasse</w:t>
            </w:r>
          </w:p>
        </w:tc>
        <w:tc>
          <w:tcPr>
            <w:tcW w:w="2012" w:type="dxa"/>
            <w:shd w:val="clear" w:color="auto" w:fill="DBE5F1" w:themeFill="accent1" w:themeFillTint="33"/>
            <w:vAlign w:val="center"/>
          </w:tcPr>
          <w:p w14:paraId="094D7CE3" w14:textId="3546509A" w:rsidR="00CA04C8" w:rsidRPr="00F4231A" w:rsidRDefault="00CA04C8" w:rsidP="00235D09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APK</w:t>
            </w:r>
          </w:p>
        </w:tc>
        <w:tc>
          <w:tcPr>
            <w:tcW w:w="1567" w:type="dxa"/>
            <w:vMerge w:val="restart"/>
            <w:vAlign w:val="center"/>
          </w:tcPr>
          <w:p w14:paraId="712C0854" w14:textId="48ABFE74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fr-CH"/>
              </w:rPr>
              <w:t>HS 2026</w:t>
            </w:r>
          </w:p>
        </w:tc>
      </w:tr>
      <w:tr w:rsidR="00CA04C8" w:rsidRPr="00EB372D" w14:paraId="02EC5F33" w14:textId="77777777" w:rsidTr="0020271B">
        <w:tc>
          <w:tcPr>
            <w:tcW w:w="1700" w:type="dxa"/>
            <w:vMerge/>
          </w:tcPr>
          <w:p w14:paraId="3B061400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22" w:type="dxa"/>
            <w:vMerge/>
            <w:shd w:val="clear" w:color="auto" w:fill="F9D3F7"/>
            <w:vAlign w:val="center"/>
          </w:tcPr>
          <w:p w14:paraId="733A15E5" w14:textId="77777777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748" w:type="dxa"/>
            <w:vMerge/>
            <w:vAlign w:val="center"/>
          </w:tcPr>
          <w:p w14:paraId="1666E07D" w14:textId="77777777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</w:p>
        </w:tc>
        <w:tc>
          <w:tcPr>
            <w:tcW w:w="1662" w:type="dxa"/>
          </w:tcPr>
          <w:p w14:paraId="03BEDD47" w14:textId="36406D61" w:rsidR="00CA04C8" w:rsidRPr="009E0A7C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9E0A7C">
              <w:rPr>
                <w:rFonts w:ascii="Arial Narrow" w:hAnsi="Arial Narrow"/>
                <w:lang w:val="de-CH"/>
              </w:rPr>
              <w:t xml:space="preserve">Anhang 5: </w:t>
            </w:r>
            <w:proofErr w:type="spellStart"/>
            <w:r w:rsidRPr="009E0A7C">
              <w:rPr>
                <w:rFonts w:ascii="Arial Narrow" w:hAnsi="Arial Narrow"/>
                <w:lang w:val="de-CH"/>
              </w:rPr>
              <w:t>EntsG</w:t>
            </w:r>
            <w:proofErr w:type="spellEnd"/>
            <w:r w:rsidRPr="009E0A7C">
              <w:rPr>
                <w:rFonts w:ascii="Arial Narrow" w:hAnsi="Arial Narrow"/>
                <w:lang w:val="de-CH"/>
              </w:rPr>
              <w:t xml:space="preserve"> + Anh. </w:t>
            </w:r>
            <w:r w:rsidRPr="009E0A7C">
              <w:rPr>
                <w:rFonts w:ascii="Arial Narrow" w:hAnsi="Arial Narrow"/>
                <w:lang w:val="de-CH"/>
              </w:rPr>
              <w:br/>
            </w:r>
            <w:proofErr w:type="spellStart"/>
            <w:r w:rsidRPr="009E0A7C">
              <w:rPr>
                <w:rFonts w:ascii="Arial Narrow" w:hAnsi="Arial Narrow"/>
                <w:lang w:val="de-CH"/>
              </w:rPr>
              <w:t>BöB</w:t>
            </w:r>
            <w:proofErr w:type="spellEnd"/>
            <w:r w:rsidRPr="009E0A7C">
              <w:rPr>
                <w:rFonts w:ascii="Arial Narrow" w:hAnsi="Arial Narrow"/>
                <w:lang w:val="de-CH"/>
              </w:rPr>
              <w:t>, OR, AVEG, SchKG</w:t>
            </w:r>
          </w:p>
        </w:tc>
        <w:tc>
          <w:tcPr>
            <w:tcW w:w="3641" w:type="dxa"/>
            <w:vAlign w:val="center"/>
          </w:tcPr>
          <w:p w14:paraId="4C3B934E" w14:textId="6D73B491" w:rsidR="00CA04C8" w:rsidRPr="009E0A7C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9E0A7C">
              <w:rPr>
                <w:rFonts w:ascii="Arial Narrow" w:hAnsi="Arial Narrow"/>
                <w:lang w:val="de-CH"/>
              </w:rPr>
              <w:t>Gesetzesänderungen Lohnschutz + andere Erlasse</w:t>
            </w:r>
          </w:p>
        </w:tc>
        <w:tc>
          <w:tcPr>
            <w:tcW w:w="2012" w:type="dxa"/>
            <w:vAlign w:val="center"/>
          </w:tcPr>
          <w:p w14:paraId="6A111478" w14:textId="77777777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567" w:type="dxa"/>
            <w:vMerge/>
            <w:vAlign w:val="center"/>
          </w:tcPr>
          <w:p w14:paraId="1CDDC4F8" w14:textId="17D88FCB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</w:p>
        </w:tc>
      </w:tr>
      <w:tr w:rsidR="00CA04C8" w:rsidRPr="00EB372D" w14:paraId="739F37FE" w14:textId="77777777" w:rsidTr="0020271B">
        <w:tc>
          <w:tcPr>
            <w:tcW w:w="1700" w:type="dxa"/>
            <w:vMerge/>
          </w:tcPr>
          <w:p w14:paraId="410CCA12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22" w:type="dxa"/>
            <w:vMerge w:val="restart"/>
            <w:shd w:val="clear" w:color="auto" w:fill="D6E3BC" w:themeFill="accent3" w:themeFillTint="66"/>
            <w:vAlign w:val="center"/>
          </w:tcPr>
          <w:p w14:paraId="22B0FB43" w14:textId="26BE486B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WBK</w:t>
            </w:r>
          </w:p>
        </w:tc>
        <w:tc>
          <w:tcPr>
            <w:tcW w:w="1748" w:type="dxa"/>
            <w:vMerge w:val="restart"/>
            <w:vAlign w:val="center"/>
          </w:tcPr>
          <w:p w14:paraId="7AA40CA8" w14:textId="0759AA60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proofErr w:type="spellStart"/>
            <w:r>
              <w:rPr>
                <w:rFonts w:ascii="Arial Narrow" w:hAnsi="Arial Narrow"/>
                <w:lang w:val="fr-CH"/>
              </w:rPr>
              <w:t>Detailberatung</w:t>
            </w:r>
            <w:proofErr w:type="spellEnd"/>
          </w:p>
        </w:tc>
        <w:tc>
          <w:tcPr>
            <w:tcW w:w="1662" w:type="dxa"/>
          </w:tcPr>
          <w:p w14:paraId="028688A3" w14:textId="406F674A" w:rsidR="00CA04C8" w:rsidRPr="009E0A7C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9E0A7C">
              <w:rPr>
                <w:rFonts w:ascii="Arial Narrow" w:hAnsi="Arial Narrow"/>
                <w:lang w:val="de-CH"/>
              </w:rPr>
              <w:t xml:space="preserve">Anhang 2: BGVB + Anh. </w:t>
            </w:r>
            <w:proofErr w:type="spellStart"/>
            <w:r w:rsidRPr="009E0A7C">
              <w:rPr>
                <w:rFonts w:ascii="Arial Narrow" w:hAnsi="Arial Narrow"/>
                <w:lang w:val="de-CH"/>
              </w:rPr>
              <w:t>MedBG</w:t>
            </w:r>
            <w:proofErr w:type="spellEnd"/>
            <w:r w:rsidRPr="009E0A7C">
              <w:rPr>
                <w:rFonts w:ascii="Arial Narrow" w:hAnsi="Arial Narrow"/>
                <w:lang w:val="de-CH"/>
              </w:rPr>
              <w:t xml:space="preserve">, </w:t>
            </w:r>
            <w:proofErr w:type="spellStart"/>
            <w:r w:rsidRPr="009E0A7C">
              <w:rPr>
                <w:rFonts w:ascii="Arial Narrow" w:hAnsi="Arial Narrow"/>
                <w:lang w:val="de-CH"/>
              </w:rPr>
              <w:t>GesBG</w:t>
            </w:r>
            <w:proofErr w:type="spellEnd"/>
            <w:r w:rsidRPr="009E0A7C">
              <w:rPr>
                <w:rFonts w:ascii="Arial Narrow" w:hAnsi="Arial Narrow"/>
                <w:lang w:val="de-CH"/>
              </w:rPr>
              <w:t xml:space="preserve">, BGMD, </w:t>
            </w:r>
            <w:proofErr w:type="spellStart"/>
            <w:r w:rsidRPr="009E0A7C">
              <w:rPr>
                <w:rFonts w:ascii="Arial Narrow" w:hAnsi="Arial Narrow"/>
                <w:lang w:val="de-CH"/>
              </w:rPr>
              <w:t>PsyG</w:t>
            </w:r>
            <w:proofErr w:type="spellEnd"/>
          </w:p>
        </w:tc>
        <w:tc>
          <w:tcPr>
            <w:tcW w:w="3641" w:type="dxa"/>
            <w:vAlign w:val="center"/>
          </w:tcPr>
          <w:p w14:paraId="7E349593" w14:textId="15D2A9EB" w:rsidR="00CA04C8" w:rsidRPr="009E0A7C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9E0A7C">
              <w:rPr>
                <w:rFonts w:ascii="Arial Narrow" w:hAnsi="Arial Narrow"/>
                <w:lang w:val="de-CH"/>
              </w:rPr>
              <w:t>Neues Gesetz Anerkennung Berufsqualifikationen + andere Erlasse</w:t>
            </w:r>
          </w:p>
        </w:tc>
        <w:tc>
          <w:tcPr>
            <w:tcW w:w="2012" w:type="dxa"/>
            <w:vAlign w:val="center"/>
          </w:tcPr>
          <w:p w14:paraId="19125B4E" w14:textId="77777777" w:rsidR="00CA04C8" w:rsidRPr="00F4231A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3E5CC91E" w14:textId="52AB84CC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fr-CH"/>
              </w:rPr>
              <w:t>HS 2026</w:t>
            </w:r>
          </w:p>
        </w:tc>
      </w:tr>
      <w:tr w:rsidR="00CA04C8" w:rsidRPr="00EB372D" w14:paraId="6F2FDC37" w14:textId="77777777" w:rsidTr="0020271B">
        <w:tc>
          <w:tcPr>
            <w:tcW w:w="1700" w:type="dxa"/>
            <w:vMerge/>
          </w:tcPr>
          <w:p w14:paraId="3E33EF3A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22" w:type="dxa"/>
            <w:vMerge/>
            <w:shd w:val="clear" w:color="auto" w:fill="D6E3BC" w:themeFill="accent3" w:themeFillTint="66"/>
            <w:vAlign w:val="center"/>
          </w:tcPr>
          <w:p w14:paraId="696D69E5" w14:textId="77777777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748" w:type="dxa"/>
            <w:vMerge/>
            <w:vAlign w:val="center"/>
          </w:tcPr>
          <w:p w14:paraId="258470A0" w14:textId="77777777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</w:p>
        </w:tc>
        <w:tc>
          <w:tcPr>
            <w:tcW w:w="1662" w:type="dxa"/>
          </w:tcPr>
          <w:p w14:paraId="64E17C52" w14:textId="2E19E3DA" w:rsidR="00CA04C8" w:rsidRPr="009E0A7C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9E0A7C">
              <w:rPr>
                <w:rFonts w:ascii="Arial Narrow" w:hAnsi="Arial Narrow"/>
                <w:lang w:val="de-CH"/>
              </w:rPr>
              <w:t>Anhang 6: 1. ETH-Gesetz, 2. HFKG, 6. BGMD</w:t>
            </w:r>
          </w:p>
        </w:tc>
        <w:tc>
          <w:tcPr>
            <w:tcW w:w="3641" w:type="dxa"/>
            <w:vAlign w:val="center"/>
          </w:tcPr>
          <w:p w14:paraId="396B3998" w14:textId="0E81290A" w:rsidR="00CA04C8" w:rsidRPr="009E0A7C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9E0A7C">
              <w:rPr>
                <w:rFonts w:ascii="Arial Narrow" w:hAnsi="Arial Narrow"/>
                <w:lang w:val="de-CH"/>
              </w:rPr>
              <w:t>Änderungen andere Erlasse im Zuständigkeitsbereich WBK</w:t>
            </w:r>
          </w:p>
        </w:tc>
        <w:tc>
          <w:tcPr>
            <w:tcW w:w="2012" w:type="dxa"/>
            <w:vAlign w:val="center"/>
          </w:tcPr>
          <w:p w14:paraId="21DE2014" w14:textId="77777777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567" w:type="dxa"/>
            <w:vMerge/>
            <w:vAlign w:val="center"/>
          </w:tcPr>
          <w:p w14:paraId="05DAD2BF" w14:textId="5B4C86D9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</w:p>
        </w:tc>
      </w:tr>
      <w:tr w:rsidR="00CA04C8" w:rsidRPr="00EB372D" w14:paraId="52356364" w14:textId="77777777" w:rsidTr="0020271B">
        <w:tc>
          <w:tcPr>
            <w:tcW w:w="1700" w:type="dxa"/>
            <w:vMerge/>
          </w:tcPr>
          <w:p w14:paraId="1A200B9D" w14:textId="77777777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22" w:type="dxa"/>
            <w:shd w:val="clear" w:color="auto" w:fill="FFFF00"/>
            <w:vAlign w:val="center"/>
          </w:tcPr>
          <w:p w14:paraId="5A6A5396" w14:textId="76ED7939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KVF</w:t>
            </w:r>
          </w:p>
        </w:tc>
        <w:tc>
          <w:tcPr>
            <w:tcW w:w="1748" w:type="dxa"/>
            <w:vAlign w:val="center"/>
          </w:tcPr>
          <w:p w14:paraId="3C157B42" w14:textId="039FBE34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proofErr w:type="spellStart"/>
            <w:r>
              <w:rPr>
                <w:rFonts w:ascii="Arial Narrow" w:hAnsi="Arial Narrow"/>
                <w:lang w:val="fr-CH"/>
              </w:rPr>
              <w:t>Detailberatung</w:t>
            </w:r>
            <w:proofErr w:type="spellEnd"/>
          </w:p>
        </w:tc>
        <w:tc>
          <w:tcPr>
            <w:tcW w:w="1662" w:type="dxa"/>
          </w:tcPr>
          <w:p w14:paraId="1F265DAF" w14:textId="7FAED9B5" w:rsidR="00CA04C8" w:rsidRPr="009E0A7C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9E0A7C">
              <w:rPr>
                <w:rFonts w:ascii="Arial Narrow" w:hAnsi="Arial Narrow"/>
                <w:lang w:val="de-CH"/>
              </w:rPr>
              <w:t>Anhang 6: 3. EBG, 4. PBG, 5. LFG</w:t>
            </w:r>
          </w:p>
        </w:tc>
        <w:tc>
          <w:tcPr>
            <w:tcW w:w="3641" w:type="dxa"/>
            <w:vAlign w:val="center"/>
          </w:tcPr>
          <w:p w14:paraId="1DE4B9B9" w14:textId="07FF07B9" w:rsidR="00CA04C8" w:rsidRPr="009E0A7C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9E0A7C">
              <w:rPr>
                <w:rFonts w:ascii="Arial Narrow" w:hAnsi="Arial Narrow"/>
                <w:lang w:val="de-CH"/>
              </w:rPr>
              <w:t>Änderungen andere Erlasse im Zuständigkeitsbereich KVF</w:t>
            </w:r>
          </w:p>
        </w:tc>
        <w:tc>
          <w:tcPr>
            <w:tcW w:w="2012" w:type="dxa"/>
            <w:vAlign w:val="center"/>
          </w:tcPr>
          <w:p w14:paraId="5DEFBFB0" w14:textId="77777777" w:rsidR="00CA04C8" w:rsidRPr="00F4231A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567" w:type="dxa"/>
            <w:vAlign w:val="center"/>
          </w:tcPr>
          <w:p w14:paraId="58FC5AB9" w14:textId="5162FF7A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fr-CH"/>
              </w:rPr>
              <w:t>HS 2026</w:t>
            </w:r>
          </w:p>
        </w:tc>
      </w:tr>
      <w:tr w:rsidR="0020271B" w:rsidRPr="00EB372D" w14:paraId="5CF68E37" w14:textId="77777777" w:rsidTr="0020271B">
        <w:tc>
          <w:tcPr>
            <w:tcW w:w="1700" w:type="dxa"/>
            <w:vMerge/>
          </w:tcPr>
          <w:p w14:paraId="6532D974" w14:textId="77777777" w:rsidR="0020271B" w:rsidRPr="00EB372D" w:rsidRDefault="0020271B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22" w:type="dxa"/>
            <w:vMerge w:val="restart"/>
            <w:shd w:val="clear" w:color="auto" w:fill="FFC000"/>
            <w:vAlign w:val="center"/>
          </w:tcPr>
          <w:p w14:paraId="6ACD2715" w14:textId="4D0E6AF2" w:rsidR="0020271B" w:rsidRPr="00EB372D" w:rsidRDefault="0020271B" w:rsidP="0020271B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SPK</w:t>
            </w:r>
          </w:p>
        </w:tc>
        <w:tc>
          <w:tcPr>
            <w:tcW w:w="1748" w:type="dxa"/>
            <w:vMerge w:val="restart"/>
            <w:vAlign w:val="center"/>
          </w:tcPr>
          <w:p w14:paraId="5B6138B4" w14:textId="543F58A8" w:rsidR="0020271B" w:rsidRPr="00EB372D" w:rsidRDefault="0020271B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proofErr w:type="spellStart"/>
            <w:r>
              <w:rPr>
                <w:rFonts w:ascii="Arial Narrow" w:hAnsi="Arial Narrow"/>
                <w:lang w:val="fr-CH"/>
              </w:rPr>
              <w:t>Detailberatung</w:t>
            </w:r>
            <w:proofErr w:type="spellEnd"/>
          </w:p>
        </w:tc>
        <w:tc>
          <w:tcPr>
            <w:tcW w:w="1662" w:type="dxa"/>
          </w:tcPr>
          <w:p w14:paraId="3BC936C5" w14:textId="67364156" w:rsidR="0020271B" w:rsidRPr="009E0A7C" w:rsidRDefault="0020271B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9E0A7C">
              <w:rPr>
                <w:rFonts w:ascii="Arial Narrow" w:hAnsi="Arial Narrow"/>
                <w:lang w:val="de-CH"/>
              </w:rPr>
              <w:t>Anhang 4: AIG + Anh.</w:t>
            </w:r>
            <w:r w:rsidRPr="009E0A7C">
              <w:rPr>
                <w:rFonts w:ascii="Arial Narrow" w:hAnsi="Arial Narrow"/>
                <w:lang w:val="de-CH"/>
              </w:rPr>
              <w:br/>
              <w:t>ZGB, AVG, BVG, FZG</w:t>
            </w:r>
          </w:p>
        </w:tc>
        <w:tc>
          <w:tcPr>
            <w:tcW w:w="3641" w:type="dxa"/>
            <w:vAlign w:val="center"/>
          </w:tcPr>
          <w:p w14:paraId="3146F431" w14:textId="38C31D12" w:rsidR="0020271B" w:rsidRPr="009E0A7C" w:rsidRDefault="0020271B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9E0A7C">
              <w:rPr>
                <w:rFonts w:ascii="Arial Narrow" w:hAnsi="Arial Narrow"/>
                <w:lang w:val="de-CH"/>
              </w:rPr>
              <w:t>Gesetzesänderungen Zuwanderung PFZ</w:t>
            </w:r>
          </w:p>
        </w:tc>
        <w:tc>
          <w:tcPr>
            <w:tcW w:w="2012" w:type="dxa"/>
            <w:vMerge w:val="restart"/>
            <w:shd w:val="clear" w:color="auto" w:fill="DBE5F1" w:themeFill="accent1" w:themeFillTint="33"/>
            <w:vAlign w:val="center"/>
          </w:tcPr>
          <w:p w14:paraId="772A5A3B" w14:textId="4E955C3A" w:rsidR="0020271B" w:rsidRDefault="0020271B" w:rsidP="0020271B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  <w:r>
              <w:rPr>
                <w:rFonts w:ascii="Arial Narrow" w:hAnsi="Arial Narrow"/>
                <w:lang w:val="fr-CH"/>
              </w:rPr>
              <w:t>APK</w:t>
            </w:r>
          </w:p>
        </w:tc>
        <w:tc>
          <w:tcPr>
            <w:tcW w:w="1567" w:type="dxa"/>
            <w:vMerge w:val="restart"/>
            <w:vAlign w:val="center"/>
          </w:tcPr>
          <w:p w14:paraId="0C6A6AFB" w14:textId="79EC3E99" w:rsidR="0020271B" w:rsidRPr="00EB372D" w:rsidRDefault="0020271B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fr-CH"/>
              </w:rPr>
              <w:t>HS 2026</w:t>
            </w:r>
          </w:p>
        </w:tc>
      </w:tr>
      <w:tr w:rsidR="0020271B" w:rsidRPr="00EB372D" w14:paraId="13ECCCE5" w14:textId="77777777" w:rsidTr="0020271B">
        <w:tc>
          <w:tcPr>
            <w:tcW w:w="1700" w:type="dxa"/>
            <w:vMerge/>
          </w:tcPr>
          <w:p w14:paraId="79BAC8CA" w14:textId="77777777" w:rsidR="0020271B" w:rsidRPr="00EB372D" w:rsidRDefault="0020271B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22" w:type="dxa"/>
            <w:vMerge/>
            <w:shd w:val="clear" w:color="auto" w:fill="FFC000"/>
            <w:vAlign w:val="center"/>
          </w:tcPr>
          <w:p w14:paraId="0DB5F468" w14:textId="3CE4656C" w:rsidR="0020271B" w:rsidRPr="00EB372D" w:rsidRDefault="0020271B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748" w:type="dxa"/>
            <w:vMerge/>
            <w:vAlign w:val="center"/>
          </w:tcPr>
          <w:p w14:paraId="186DF98C" w14:textId="77777777" w:rsidR="0020271B" w:rsidRPr="00EB372D" w:rsidRDefault="0020271B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</w:p>
        </w:tc>
        <w:tc>
          <w:tcPr>
            <w:tcW w:w="1662" w:type="dxa"/>
          </w:tcPr>
          <w:p w14:paraId="4E0B3970" w14:textId="158D20F8" w:rsidR="0020271B" w:rsidRPr="00EB372D" w:rsidRDefault="0020271B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Art. 3 Abs. 1</w:t>
            </w:r>
          </w:p>
        </w:tc>
        <w:tc>
          <w:tcPr>
            <w:tcW w:w="3641" w:type="dxa"/>
            <w:vAlign w:val="center"/>
          </w:tcPr>
          <w:p w14:paraId="1FA765C4" w14:textId="2B2DF9A6" w:rsidR="0020271B" w:rsidRPr="009E0A7C" w:rsidRDefault="0020271B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9E0A7C">
              <w:rPr>
                <w:rFonts w:ascii="Arial Narrow" w:hAnsi="Arial Narrow"/>
                <w:lang w:val="de-CH"/>
              </w:rPr>
              <w:t>Referendumsfrage</w:t>
            </w:r>
          </w:p>
        </w:tc>
        <w:tc>
          <w:tcPr>
            <w:tcW w:w="2012" w:type="dxa"/>
            <w:vMerge/>
            <w:shd w:val="clear" w:color="auto" w:fill="DBE5F1" w:themeFill="accent1" w:themeFillTint="33"/>
            <w:vAlign w:val="center"/>
          </w:tcPr>
          <w:p w14:paraId="54D2DE43" w14:textId="44632627" w:rsidR="0020271B" w:rsidRPr="002E7BB6" w:rsidRDefault="0020271B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567" w:type="dxa"/>
            <w:vMerge/>
            <w:vAlign w:val="center"/>
          </w:tcPr>
          <w:p w14:paraId="04D2881A" w14:textId="270A6509" w:rsidR="0020271B" w:rsidRPr="00EB372D" w:rsidRDefault="0020271B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</w:p>
        </w:tc>
      </w:tr>
      <w:tr w:rsidR="00CA04C8" w:rsidRPr="00EB372D" w14:paraId="6B168D8E" w14:textId="77777777" w:rsidTr="0020271B">
        <w:tc>
          <w:tcPr>
            <w:tcW w:w="1700" w:type="dxa"/>
            <w:vMerge/>
          </w:tcPr>
          <w:p w14:paraId="14056B13" w14:textId="77777777" w:rsidR="00CA04C8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22" w:type="dxa"/>
            <w:shd w:val="clear" w:color="auto" w:fill="DBE5F1" w:themeFill="accent1" w:themeFillTint="33"/>
            <w:vAlign w:val="center"/>
          </w:tcPr>
          <w:p w14:paraId="2EE986F4" w14:textId="24E2696B" w:rsidR="00CA04C8" w:rsidRDefault="00825671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APK</w:t>
            </w:r>
          </w:p>
        </w:tc>
        <w:tc>
          <w:tcPr>
            <w:tcW w:w="1748" w:type="dxa"/>
            <w:vAlign w:val="center"/>
          </w:tcPr>
          <w:p w14:paraId="4FEB0A51" w14:textId="01D1DB33" w:rsidR="00CA04C8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proofErr w:type="spellStart"/>
            <w:r>
              <w:rPr>
                <w:rFonts w:ascii="Arial Narrow" w:hAnsi="Arial Narrow"/>
                <w:lang w:val="fr-CH"/>
              </w:rPr>
              <w:t>Detailberatung</w:t>
            </w:r>
            <w:proofErr w:type="spellEnd"/>
          </w:p>
        </w:tc>
        <w:tc>
          <w:tcPr>
            <w:tcW w:w="1662" w:type="dxa"/>
            <w:vAlign w:val="center"/>
          </w:tcPr>
          <w:p w14:paraId="06F7B0CD" w14:textId="03739864" w:rsidR="00CA04C8" w:rsidRPr="00EB372D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 xml:space="preserve">Anhang 6: </w:t>
            </w:r>
            <w:proofErr w:type="spellStart"/>
            <w:r>
              <w:rPr>
                <w:rFonts w:ascii="Arial Narrow" w:hAnsi="Arial Narrow"/>
                <w:lang w:val="de-CH"/>
              </w:rPr>
              <w:t>ParlG</w:t>
            </w:r>
            <w:proofErr w:type="spellEnd"/>
          </w:p>
        </w:tc>
        <w:tc>
          <w:tcPr>
            <w:tcW w:w="3641" w:type="dxa"/>
            <w:vAlign w:val="center"/>
          </w:tcPr>
          <w:p w14:paraId="6746671C" w14:textId="2C1BCADA" w:rsidR="00CA04C8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173531">
              <w:rPr>
                <w:rFonts w:ascii="Arial Narrow" w:hAnsi="Arial Narrow"/>
                <w:lang w:val="de-CH"/>
              </w:rPr>
              <w:t>Berichterstattung über die Funktionsweise der institutionellen Elemente des Pakets Schweiz-EU (Monitoring) im Rahmen des Berichts des Bundesrates über die Beziehungen zur EU</w:t>
            </w:r>
          </w:p>
        </w:tc>
        <w:tc>
          <w:tcPr>
            <w:tcW w:w="2012" w:type="dxa"/>
            <w:shd w:val="clear" w:color="auto" w:fill="FFC000"/>
            <w:vAlign w:val="center"/>
          </w:tcPr>
          <w:p w14:paraId="66C62EC6" w14:textId="25DD7582" w:rsidR="00CA04C8" w:rsidRPr="00212F3C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vertAlign w:val="superscript"/>
                <w:lang w:val="fr-CH"/>
              </w:rPr>
            </w:pPr>
            <w:r>
              <w:rPr>
                <w:rFonts w:ascii="Arial Narrow" w:hAnsi="Arial Narrow"/>
                <w:lang w:val="de-CH"/>
              </w:rPr>
              <w:t>SPK</w:t>
            </w:r>
          </w:p>
        </w:tc>
        <w:tc>
          <w:tcPr>
            <w:tcW w:w="1567" w:type="dxa"/>
            <w:vAlign w:val="center"/>
          </w:tcPr>
          <w:p w14:paraId="663DC760" w14:textId="12552056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fr-CH"/>
              </w:rPr>
              <w:t>HS 2026</w:t>
            </w:r>
          </w:p>
        </w:tc>
      </w:tr>
      <w:tr w:rsidR="00CA04C8" w:rsidRPr="00EB372D" w14:paraId="1E3389B0" w14:textId="77777777" w:rsidTr="0020271B">
        <w:tc>
          <w:tcPr>
            <w:tcW w:w="1700" w:type="dxa"/>
            <w:vMerge/>
          </w:tcPr>
          <w:p w14:paraId="5B417F10" w14:textId="77777777" w:rsidR="00CA04C8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22" w:type="dxa"/>
            <w:shd w:val="clear" w:color="auto" w:fill="DBE5F1" w:themeFill="accent1" w:themeFillTint="33"/>
            <w:vAlign w:val="center"/>
          </w:tcPr>
          <w:p w14:paraId="7AB47A07" w14:textId="73DABAD0" w:rsidR="00CA04C8" w:rsidRDefault="00825671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APK</w:t>
            </w:r>
          </w:p>
        </w:tc>
        <w:tc>
          <w:tcPr>
            <w:tcW w:w="1748" w:type="dxa"/>
            <w:vAlign w:val="center"/>
          </w:tcPr>
          <w:p w14:paraId="78BA49FD" w14:textId="0F5C814B" w:rsidR="00CA04C8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proofErr w:type="spellStart"/>
            <w:r>
              <w:rPr>
                <w:rFonts w:ascii="Arial Narrow" w:hAnsi="Arial Narrow"/>
                <w:lang w:val="fr-CH"/>
              </w:rPr>
              <w:t>Detailberatung</w:t>
            </w:r>
            <w:proofErr w:type="spellEnd"/>
          </w:p>
        </w:tc>
        <w:tc>
          <w:tcPr>
            <w:tcW w:w="1662" w:type="dxa"/>
            <w:vAlign w:val="center"/>
          </w:tcPr>
          <w:p w14:paraId="1DB55B09" w14:textId="738F2510" w:rsidR="00CA04C8" w:rsidRPr="00EB372D" w:rsidRDefault="00CA04C8" w:rsidP="002C0F5E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 xml:space="preserve">Anhang 6: </w:t>
            </w:r>
            <w:proofErr w:type="spellStart"/>
            <w:r>
              <w:rPr>
                <w:rFonts w:ascii="Arial Narrow" w:hAnsi="Arial Narrow"/>
                <w:lang w:val="de-CH"/>
              </w:rPr>
              <w:t>ParlG</w:t>
            </w:r>
            <w:proofErr w:type="spellEnd"/>
          </w:p>
        </w:tc>
        <w:tc>
          <w:tcPr>
            <w:tcW w:w="3641" w:type="dxa"/>
            <w:vAlign w:val="center"/>
          </w:tcPr>
          <w:p w14:paraId="51721FF1" w14:textId="173317C4" w:rsidR="00CA04C8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173531">
              <w:rPr>
                <w:rFonts w:ascii="Arial Narrow" w:hAnsi="Arial Narrow"/>
                <w:lang w:val="de-CH"/>
              </w:rPr>
              <w:t>Mitwirkung des Parlaments bei der dynamischen Rechtsübernahme sowie im Rahmen des Streitbeilegungsverfahrens</w:t>
            </w:r>
          </w:p>
        </w:tc>
        <w:tc>
          <w:tcPr>
            <w:tcW w:w="2012" w:type="dxa"/>
            <w:shd w:val="clear" w:color="auto" w:fill="FFC000"/>
            <w:vAlign w:val="center"/>
          </w:tcPr>
          <w:p w14:paraId="7C91D5CD" w14:textId="10585D1F" w:rsidR="00CA04C8" w:rsidRPr="00212F3C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vertAlign w:val="superscript"/>
                <w:lang w:val="fr-CH"/>
              </w:rPr>
            </w:pPr>
            <w:r>
              <w:rPr>
                <w:rFonts w:ascii="Arial Narrow" w:hAnsi="Arial Narrow"/>
                <w:lang w:val="de-CH"/>
              </w:rPr>
              <w:t>SPK</w:t>
            </w:r>
          </w:p>
        </w:tc>
        <w:tc>
          <w:tcPr>
            <w:tcW w:w="1567" w:type="dxa"/>
            <w:vAlign w:val="center"/>
          </w:tcPr>
          <w:p w14:paraId="14D082B8" w14:textId="0EDAD7B4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fr-CH"/>
              </w:rPr>
              <w:t>HS 2026</w:t>
            </w:r>
          </w:p>
        </w:tc>
      </w:tr>
      <w:tr w:rsidR="00CA04C8" w:rsidRPr="00EB372D" w14:paraId="308F211B" w14:textId="77777777" w:rsidTr="0020271B">
        <w:tc>
          <w:tcPr>
            <w:tcW w:w="1700" w:type="dxa"/>
            <w:vMerge/>
          </w:tcPr>
          <w:p w14:paraId="534E35F7" w14:textId="77777777" w:rsidR="00CA04C8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22" w:type="dxa"/>
            <w:shd w:val="clear" w:color="auto" w:fill="FFC000"/>
            <w:vAlign w:val="center"/>
          </w:tcPr>
          <w:p w14:paraId="7A791CEB" w14:textId="438ED3CB" w:rsidR="00CA04C8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SPK</w:t>
            </w:r>
          </w:p>
        </w:tc>
        <w:tc>
          <w:tcPr>
            <w:tcW w:w="1748" w:type="dxa"/>
            <w:vAlign w:val="center"/>
          </w:tcPr>
          <w:p w14:paraId="13575B8F" w14:textId="00AC3C0A" w:rsidR="00CA04C8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proofErr w:type="spellStart"/>
            <w:r>
              <w:rPr>
                <w:rFonts w:ascii="Arial Narrow" w:hAnsi="Arial Narrow"/>
                <w:lang w:val="fr-CH"/>
              </w:rPr>
              <w:t>Detailberatung</w:t>
            </w:r>
            <w:proofErr w:type="spellEnd"/>
          </w:p>
        </w:tc>
        <w:tc>
          <w:tcPr>
            <w:tcW w:w="1662" w:type="dxa"/>
            <w:vAlign w:val="center"/>
          </w:tcPr>
          <w:p w14:paraId="19603DEA" w14:textId="6E61B1C6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 xml:space="preserve">Anhang 6: </w:t>
            </w:r>
            <w:r w:rsidRPr="00173531">
              <w:rPr>
                <w:rFonts w:ascii="Arial Narrow" w:hAnsi="Arial Narrow"/>
                <w:lang w:val="de-CH"/>
              </w:rPr>
              <w:t>BGMK</w:t>
            </w:r>
          </w:p>
        </w:tc>
        <w:tc>
          <w:tcPr>
            <w:tcW w:w="3641" w:type="dxa"/>
            <w:vAlign w:val="center"/>
          </w:tcPr>
          <w:p w14:paraId="1C33FFFE" w14:textId="5DF2FC60" w:rsidR="00CA04C8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173531">
              <w:rPr>
                <w:rFonts w:ascii="Arial Narrow" w:hAnsi="Arial Narrow"/>
                <w:lang w:val="de-CH"/>
              </w:rPr>
              <w:t>Mitwirkung der Kantone bei der dynamischen Rechtsübernahme</w:t>
            </w:r>
          </w:p>
        </w:tc>
        <w:tc>
          <w:tcPr>
            <w:tcW w:w="2012" w:type="dxa"/>
          </w:tcPr>
          <w:p w14:paraId="065F5E94" w14:textId="77777777" w:rsidR="00CA04C8" w:rsidRPr="00F4231A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567" w:type="dxa"/>
            <w:vAlign w:val="center"/>
          </w:tcPr>
          <w:p w14:paraId="5262BA3A" w14:textId="3297D8A7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fr-CH"/>
              </w:rPr>
              <w:t>HS 2026</w:t>
            </w:r>
          </w:p>
        </w:tc>
      </w:tr>
      <w:tr w:rsidR="00CA04C8" w:rsidRPr="00EB372D" w14:paraId="25072128" w14:textId="77777777" w:rsidTr="0020271B">
        <w:tc>
          <w:tcPr>
            <w:tcW w:w="1700" w:type="dxa"/>
            <w:vMerge/>
          </w:tcPr>
          <w:p w14:paraId="514A5ADB" w14:textId="77777777" w:rsidR="00CA04C8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22" w:type="dxa"/>
            <w:shd w:val="clear" w:color="auto" w:fill="FFC000"/>
            <w:vAlign w:val="center"/>
          </w:tcPr>
          <w:p w14:paraId="2C8C69FD" w14:textId="3013914E" w:rsidR="00CA04C8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SPK</w:t>
            </w:r>
          </w:p>
        </w:tc>
        <w:tc>
          <w:tcPr>
            <w:tcW w:w="1748" w:type="dxa"/>
            <w:vAlign w:val="center"/>
          </w:tcPr>
          <w:p w14:paraId="21CACE00" w14:textId="79A99E7C" w:rsidR="00CA04C8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proofErr w:type="spellStart"/>
            <w:r>
              <w:rPr>
                <w:rFonts w:ascii="Arial Narrow" w:hAnsi="Arial Narrow"/>
                <w:lang w:val="fr-CH"/>
              </w:rPr>
              <w:t>Detailberatung</w:t>
            </w:r>
            <w:proofErr w:type="spellEnd"/>
          </w:p>
        </w:tc>
        <w:tc>
          <w:tcPr>
            <w:tcW w:w="1662" w:type="dxa"/>
            <w:vAlign w:val="center"/>
          </w:tcPr>
          <w:p w14:paraId="7C4DAD96" w14:textId="14DAAA8D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Anhang 6: RVOG</w:t>
            </w:r>
          </w:p>
        </w:tc>
        <w:tc>
          <w:tcPr>
            <w:tcW w:w="3641" w:type="dxa"/>
            <w:vAlign w:val="center"/>
          </w:tcPr>
          <w:p w14:paraId="4B0960A8" w14:textId="6D9AA2D0" w:rsidR="00CA04C8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173531">
              <w:rPr>
                <w:rFonts w:ascii="Arial Narrow" w:hAnsi="Arial Narrow"/>
                <w:lang w:val="de-CH"/>
              </w:rPr>
              <w:t>Regierungs- und Verwaltungsorganisation im Zusammenhang mit der Mitwirkung von Parlament und Kantonen bei den institutionellen Elementen</w:t>
            </w:r>
          </w:p>
        </w:tc>
        <w:tc>
          <w:tcPr>
            <w:tcW w:w="2012" w:type="dxa"/>
          </w:tcPr>
          <w:p w14:paraId="4AEC03B8" w14:textId="77777777" w:rsidR="00CA04C8" w:rsidRPr="00F4231A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567" w:type="dxa"/>
            <w:vAlign w:val="center"/>
          </w:tcPr>
          <w:p w14:paraId="14553CB8" w14:textId="097AE691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fr-CH"/>
              </w:rPr>
              <w:t>HS 2026</w:t>
            </w:r>
          </w:p>
        </w:tc>
      </w:tr>
    </w:tbl>
    <w:p w14:paraId="21BAC9CE" w14:textId="77777777" w:rsidR="003D5AE3" w:rsidRDefault="003D5AE3">
      <w:r>
        <w:br w:type="page"/>
      </w:r>
    </w:p>
    <w:p w14:paraId="1318B744" w14:textId="77777777" w:rsidR="003D5AE3" w:rsidRDefault="003D5AE3"/>
    <w:tbl>
      <w:tblPr>
        <w:tblStyle w:val="Tabellenraster"/>
        <w:tblW w:w="13456" w:type="dxa"/>
        <w:tblLook w:val="04A0" w:firstRow="1" w:lastRow="0" w:firstColumn="1" w:lastColumn="0" w:noHBand="0" w:noVBand="1"/>
      </w:tblPr>
      <w:tblGrid>
        <w:gridCol w:w="1700"/>
        <w:gridCol w:w="1221"/>
        <w:gridCol w:w="1751"/>
        <w:gridCol w:w="1697"/>
        <w:gridCol w:w="3539"/>
        <w:gridCol w:w="1981"/>
        <w:gridCol w:w="1567"/>
      </w:tblGrid>
      <w:tr w:rsidR="00CA04C8" w:rsidRPr="00EB372D" w14:paraId="08046A3D" w14:textId="77777777" w:rsidTr="00512835">
        <w:tc>
          <w:tcPr>
            <w:tcW w:w="1700" w:type="dxa"/>
          </w:tcPr>
          <w:p w14:paraId="6BFA3216" w14:textId="26017A3A" w:rsidR="00CA04C8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BB 5</w:t>
            </w:r>
          </w:p>
          <w:p w14:paraId="7E7D3319" w14:textId="45CA2FEE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Parlamentarische Zusammenarbeit</w:t>
            </w:r>
          </w:p>
        </w:tc>
        <w:tc>
          <w:tcPr>
            <w:tcW w:w="1221" w:type="dxa"/>
            <w:shd w:val="clear" w:color="auto" w:fill="DBE5F1" w:themeFill="accent1" w:themeFillTint="33"/>
            <w:vAlign w:val="center"/>
          </w:tcPr>
          <w:p w14:paraId="241E31FB" w14:textId="4D0A6698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APK</w:t>
            </w:r>
          </w:p>
        </w:tc>
        <w:tc>
          <w:tcPr>
            <w:tcW w:w="1751" w:type="dxa"/>
            <w:vAlign w:val="center"/>
          </w:tcPr>
          <w:p w14:paraId="3570333D" w14:textId="1210A9C2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Gesamte Vorberatung</w:t>
            </w:r>
          </w:p>
        </w:tc>
        <w:tc>
          <w:tcPr>
            <w:tcW w:w="1697" w:type="dxa"/>
          </w:tcPr>
          <w:p w14:paraId="2C6A88D2" w14:textId="77777777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</w:p>
        </w:tc>
        <w:tc>
          <w:tcPr>
            <w:tcW w:w="3539" w:type="dxa"/>
            <w:vAlign w:val="center"/>
          </w:tcPr>
          <w:p w14:paraId="0E0FBC14" w14:textId="3C398FEB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Parlamentarische Zusammenarbeit</w:t>
            </w:r>
          </w:p>
        </w:tc>
        <w:tc>
          <w:tcPr>
            <w:tcW w:w="1981" w:type="dxa"/>
          </w:tcPr>
          <w:p w14:paraId="1B45D3CF" w14:textId="77777777" w:rsidR="00CA04C8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67" w:type="dxa"/>
            <w:vAlign w:val="center"/>
          </w:tcPr>
          <w:p w14:paraId="335DCEF1" w14:textId="1F0844D8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fr-CH"/>
              </w:rPr>
              <w:t>HS 2026</w:t>
            </w:r>
          </w:p>
        </w:tc>
      </w:tr>
      <w:tr w:rsidR="00CA04C8" w:rsidRPr="00EB372D" w14:paraId="3A282D97" w14:textId="77777777" w:rsidTr="00512835">
        <w:tc>
          <w:tcPr>
            <w:tcW w:w="1700" w:type="dxa"/>
          </w:tcPr>
          <w:p w14:paraId="22FDC691" w14:textId="77777777" w:rsidR="00CA04C8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BB 6, 7, 8</w:t>
            </w:r>
          </w:p>
          <w:p w14:paraId="2C6C4D20" w14:textId="67C31932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Verpflichtungskredite Kohäsion</w:t>
            </w:r>
          </w:p>
        </w:tc>
        <w:tc>
          <w:tcPr>
            <w:tcW w:w="1221" w:type="dxa"/>
            <w:shd w:val="clear" w:color="auto" w:fill="DBE5F1" w:themeFill="accent1" w:themeFillTint="33"/>
            <w:vAlign w:val="center"/>
          </w:tcPr>
          <w:p w14:paraId="51D7897C" w14:textId="26072F50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APK</w:t>
            </w:r>
          </w:p>
        </w:tc>
        <w:tc>
          <w:tcPr>
            <w:tcW w:w="1751" w:type="dxa"/>
            <w:vAlign w:val="center"/>
          </w:tcPr>
          <w:p w14:paraId="54C2311D" w14:textId="09A60C38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Gesamte Vorberatung</w:t>
            </w:r>
          </w:p>
        </w:tc>
        <w:tc>
          <w:tcPr>
            <w:tcW w:w="1697" w:type="dxa"/>
          </w:tcPr>
          <w:p w14:paraId="38E301EC" w14:textId="77777777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</w:p>
        </w:tc>
        <w:tc>
          <w:tcPr>
            <w:tcW w:w="3539" w:type="dxa"/>
            <w:vAlign w:val="center"/>
          </w:tcPr>
          <w:p w14:paraId="77CD9326" w14:textId="1BE1D88F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Verpflichtungskredite Kohäsion</w:t>
            </w:r>
          </w:p>
        </w:tc>
        <w:tc>
          <w:tcPr>
            <w:tcW w:w="1981" w:type="dxa"/>
          </w:tcPr>
          <w:p w14:paraId="286AEA89" w14:textId="77777777" w:rsidR="00CA04C8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67" w:type="dxa"/>
            <w:vAlign w:val="center"/>
          </w:tcPr>
          <w:p w14:paraId="3661DF72" w14:textId="41CB1ED7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fr-CH"/>
              </w:rPr>
              <w:t>HS 2026</w:t>
            </w:r>
          </w:p>
        </w:tc>
      </w:tr>
      <w:tr w:rsidR="00CA04C8" w:rsidRPr="00EB372D" w14:paraId="5F282E6C" w14:textId="77777777" w:rsidTr="00512835">
        <w:tc>
          <w:tcPr>
            <w:tcW w:w="1700" w:type="dxa"/>
          </w:tcPr>
          <w:p w14:paraId="6D6FE572" w14:textId="77777777" w:rsidR="00CA04C8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BB 9</w:t>
            </w:r>
          </w:p>
          <w:p w14:paraId="3269CE13" w14:textId="3EF37D3D" w:rsidR="00CA04C8" w:rsidRPr="00EB372D" w:rsidRDefault="00CA04C8" w:rsidP="002C0F5E">
            <w:pPr>
              <w:pStyle w:val="TextBlock"/>
              <w:spacing w:line="240" w:lineRule="auto"/>
              <w:ind w:left="0" w:right="-142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Verpflichtungskredit Erasmus+</w:t>
            </w:r>
          </w:p>
        </w:tc>
        <w:tc>
          <w:tcPr>
            <w:tcW w:w="1221" w:type="dxa"/>
            <w:shd w:val="clear" w:color="auto" w:fill="D6E3BC" w:themeFill="accent3" w:themeFillTint="66"/>
            <w:vAlign w:val="center"/>
          </w:tcPr>
          <w:p w14:paraId="20138F0A" w14:textId="124064D3" w:rsidR="00CA04C8" w:rsidRPr="00EB372D" w:rsidRDefault="00CA04C8" w:rsidP="002C0F5E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WBK</w:t>
            </w:r>
          </w:p>
        </w:tc>
        <w:tc>
          <w:tcPr>
            <w:tcW w:w="1751" w:type="dxa"/>
            <w:vAlign w:val="center"/>
          </w:tcPr>
          <w:p w14:paraId="296327D5" w14:textId="20347370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Gesamte Vorberatung</w:t>
            </w:r>
          </w:p>
        </w:tc>
        <w:tc>
          <w:tcPr>
            <w:tcW w:w="1697" w:type="dxa"/>
          </w:tcPr>
          <w:p w14:paraId="5BFBEEDE" w14:textId="77777777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</w:p>
        </w:tc>
        <w:tc>
          <w:tcPr>
            <w:tcW w:w="3539" w:type="dxa"/>
            <w:vAlign w:val="center"/>
          </w:tcPr>
          <w:p w14:paraId="6B07A857" w14:textId="15DEF21C" w:rsidR="00CA04C8" w:rsidRPr="00EB372D" w:rsidRDefault="00CA04C8" w:rsidP="002C0F5E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Verpflichtungskredite Erasmus+</w:t>
            </w:r>
          </w:p>
        </w:tc>
        <w:tc>
          <w:tcPr>
            <w:tcW w:w="1981" w:type="dxa"/>
          </w:tcPr>
          <w:p w14:paraId="2E348238" w14:textId="77777777" w:rsidR="00CA04C8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67" w:type="dxa"/>
            <w:vAlign w:val="center"/>
          </w:tcPr>
          <w:p w14:paraId="588F091E" w14:textId="18130F09" w:rsidR="00CA04C8" w:rsidRPr="00EB372D" w:rsidRDefault="00CA04C8" w:rsidP="00265305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fr-CH"/>
              </w:rPr>
              <w:t>HS 2026</w:t>
            </w:r>
          </w:p>
        </w:tc>
      </w:tr>
    </w:tbl>
    <w:p w14:paraId="04D54918" w14:textId="77777777" w:rsidR="00E96D49" w:rsidRDefault="00E96D49" w:rsidP="00E96D49">
      <w:pPr>
        <w:pStyle w:val="TextBlock"/>
        <w:tabs>
          <w:tab w:val="left" w:pos="1134"/>
        </w:tabs>
        <w:ind w:left="1418" w:hanging="1418"/>
        <w:jc w:val="both"/>
        <w:rPr>
          <w:rFonts w:ascii="Arial Narrow" w:hAnsi="Arial Narrow"/>
          <w:b/>
          <w:sz w:val="20"/>
          <w:szCs w:val="20"/>
          <w:u w:val="single"/>
        </w:rPr>
      </w:pPr>
    </w:p>
    <w:p w14:paraId="116A0514" w14:textId="57697C60" w:rsidR="00E96D49" w:rsidRPr="00D70F93" w:rsidRDefault="00E96D49" w:rsidP="00E96D49">
      <w:pPr>
        <w:pStyle w:val="TextBlock"/>
        <w:tabs>
          <w:tab w:val="left" w:pos="1134"/>
        </w:tabs>
        <w:ind w:left="1418" w:hanging="1418"/>
        <w:jc w:val="both"/>
        <w:rPr>
          <w:rFonts w:ascii="Arial Narrow" w:hAnsi="Arial Narrow"/>
          <w:sz w:val="20"/>
          <w:szCs w:val="20"/>
          <w:u w:val="single"/>
          <w:lang w:val="de-CH"/>
        </w:rPr>
      </w:pPr>
      <w:r w:rsidRPr="00D70F93">
        <w:rPr>
          <w:rFonts w:ascii="Arial Narrow" w:hAnsi="Arial Narrow"/>
          <w:b/>
          <w:sz w:val="20"/>
          <w:szCs w:val="20"/>
          <w:u w:val="single"/>
        </w:rPr>
        <w:t>Weiterentwicklungsteil</w:t>
      </w:r>
    </w:p>
    <w:p w14:paraId="2B517A01" w14:textId="77777777" w:rsidR="00E96D49" w:rsidRDefault="00E96D49" w:rsidP="00E96D49">
      <w:pPr>
        <w:pStyle w:val="TextBlock"/>
        <w:tabs>
          <w:tab w:val="left" w:pos="1134"/>
        </w:tabs>
        <w:ind w:left="1418" w:hanging="1418"/>
        <w:jc w:val="both"/>
        <w:rPr>
          <w:rFonts w:ascii="Arial Narrow" w:hAnsi="Arial Narrow"/>
          <w:lang w:val="de-CH"/>
        </w:rPr>
      </w:pPr>
    </w:p>
    <w:tbl>
      <w:tblPr>
        <w:tblStyle w:val="Tabellenraster"/>
        <w:tblW w:w="13462" w:type="dxa"/>
        <w:tblLook w:val="04A0" w:firstRow="1" w:lastRow="0" w:firstColumn="1" w:lastColumn="0" w:noHBand="0" w:noVBand="1"/>
      </w:tblPr>
      <w:tblGrid>
        <w:gridCol w:w="1795"/>
        <w:gridCol w:w="1206"/>
        <w:gridCol w:w="1652"/>
        <w:gridCol w:w="2258"/>
        <w:gridCol w:w="4991"/>
        <w:gridCol w:w="1560"/>
      </w:tblGrid>
      <w:tr w:rsidR="00EC0D01" w:rsidRPr="001F1258" w14:paraId="7E4C01EC" w14:textId="4BAFD787" w:rsidTr="00803636">
        <w:tc>
          <w:tcPr>
            <w:tcW w:w="1795" w:type="dxa"/>
          </w:tcPr>
          <w:p w14:paraId="6FC23281" w14:textId="77777777" w:rsidR="00EC0D01" w:rsidRPr="001F1258" w:rsidRDefault="00EC0D01" w:rsidP="00341E44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proofErr w:type="spellStart"/>
            <w:r w:rsidRPr="001F1258">
              <w:rPr>
                <w:rFonts w:ascii="Arial Narrow" w:hAnsi="Arial Narrow"/>
                <w:b/>
                <w:bCs/>
                <w:lang w:val="fr-CH"/>
              </w:rPr>
              <w:t>Bundesbeschluss</w:t>
            </w:r>
            <w:proofErr w:type="spellEnd"/>
          </w:p>
        </w:tc>
        <w:tc>
          <w:tcPr>
            <w:tcW w:w="1206" w:type="dxa"/>
          </w:tcPr>
          <w:p w14:paraId="08187D45" w14:textId="77777777" w:rsidR="00EC0D01" w:rsidRPr="001F1258" w:rsidRDefault="00EC0D01" w:rsidP="00341E44">
            <w:pPr>
              <w:pStyle w:val="TextBlock"/>
              <w:spacing w:line="240" w:lineRule="auto"/>
              <w:ind w:left="0" w:righ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proofErr w:type="spellStart"/>
            <w:r w:rsidRPr="001F1258">
              <w:rPr>
                <w:rFonts w:ascii="Arial Narrow" w:hAnsi="Arial Narrow"/>
                <w:b/>
                <w:bCs/>
                <w:lang w:val="fr-CH"/>
              </w:rPr>
              <w:t>Kommission</w:t>
            </w:r>
            <w:proofErr w:type="spellEnd"/>
          </w:p>
        </w:tc>
        <w:tc>
          <w:tcPr>
            <w:tcW w:w="1652" w:type="dxa"/>
          </w:tcPr>
          <w:p w14:paraId="2E8A8407" w14:textId="77777777" w:rsidR="00EC0D01" w:rsidRPr="001F1258" w:rsidRDefault="00EC0D01" w:rsidP="00341E44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proofErr w:type="spellStart"/>
            <w:r>
              <w:rPr>
                <w:rFonts w:ascii="Arial Narrow" w:hAnsi="Arial Narrow"/>
                <w:b/>
                <w:bCs/>
                <w:lang w:val="fr-CH"/>
              </w:rPr>
              <w:t>Zuständigkeit</w:t>
            </w:r>
            <w:proofErr w:type="spellEnd"/>
          </w:p>
        </w:tc>
        <w:tc>
          <w:tcPr>
            <w:tcW w:w="2258" w:type="dxa"/>
          </w:tcPr>
          <w:p w14:paraId="12F7D0B8" w14:textId="77777777" w:rsidR="00EC0D01" w:rsidRPr="001F1258" w:rsidRDefault="00EC0D01" w:rsidP="00341E44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proofErr w:type="spellStart"/>
            <w:r w:rsidRPr="001F1258">
              <w:rPr>
                <w:rFonts w:ascii="Arial Narrow" w:hAnsi="Arial Narrow"/>
                <w:b/>
                <w:bCs/>
                <w:lang w:val="fr-CH"/>
              </w:rPr>
              <w:t>Teile</w:t>
            </w:r>
            <w:proofErr w:type="spellEnd"/>
            <w:r w:rsidRPr="001F1258">
              <w:rPr>
                <w:rFonts w:ascii="Arial Narrow" w:hAnsi="Arial Narrow"/>
                <w:b/>
                <w:bCs/>
                <w:lang w:val="fr-CH"/>
              </w:rPr>
              <w:t xml:space="preserve"> des </w:t>
            </w:r>
            <w:proofErr w:type="spellStart"/>
            <w:r>
              <w:rPr>
                <w:rFonts w:ascii="Arial Narrow" w:hAnsi="Arial Narrow"/>
                <w:b/>
                <w:bCs/>
                <w:lang w:val="fr-CH"/>
              </w:rPr>
              <w:t>jeweiligen</w:t>
            </w:r>
            <w:proofErr w:type="spellEnd"/>
            <w:r>
              <w:rPr>
                <w:rFonts w:ascii="Arial Narrow" w:hAnsi="Arial Narrow"/>
                <w:b/>
                <w:bCs/>
                <w:lang w:val="fr-CH"/>
              </w:rPr>
              <w:t xml:space="preserve"> </w:t>
            </w:r>
            <w:r w:rsidRPr="001F1258">
              <w:rPr>
                <w:rFonts w:ascii="Arial Narrow" w:hAnsi="Arial Narrow"/>
                <w:b/>
                <w:bCs/>
                <w:lang w:val="fr-CH"/>
              </w:rPr>
              <w:t>BB</w:t>
            </w:r>
          </w:p>
        </w:tc>
        <w:tc>
          <w:tcPr>
            <w:tcW w:w="4991" w:type="dxa"/>
          </w:tcPr>
          <w:p w14:paraId="480EE3F5" w14:textId="77777777" w:rsidR="00EC0D01" w:rsidRPr="001F1258" w:rsidRDefault="00EC0D01" w:rsidP="00341E44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proofErr w:type="spellStart"/>
            <w:r w:rsidRPr="001F1258">
              <w:rPr>
                <w:rFonts w:ascii="Arial Narrow" w:hAnsi="Arial Narrow"/>
                <w:b/>
                <w:bCs/>
                <w:lang w:val="fr-CH"/>
              </w:rPr>
              <w:t>Inhalt</w:t>
            </w:r>
            <w:proofErr w:type="spellEnd"/>
          </w:p>
        </w:tc>
        <w:tc>
          <w:tcPr>
            <w:tcW w:w="1560" w:type="dxa"/>
          </w:tcPr>
          <w:p w14:paraId="33EC3C9F" w14:textId="49473142" w:rsidR="00EC0D01" w:rsidRPr="001F1258" w:rsidRDefault="00EC0D01" w:rsidP="00341E44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proofErr w:type="spellStart"/>
            <w:r w:rsidRPr="001F1258">
              <w:rPr>
                <w:rFonts w:ascii="Arial Narrow" w:hAnsi="Arial Narrow"/>
                <w:b/>
                <w:bCs/>
                <w:lang w:val="fr-CH"/>
              </w:rPr>
              <w:t>Behandlungsfrist</w:t>
            </w:r>
            <w:proofErr w:type="spellEnd"/>
          </w:p>
        </w:tc>
      </w:tr>
      <w:tr w:rsidR="00EC0D01" w:rsidRPr="00EB372D" w14:paraId="0610D783" w14:textId="01590BE8" w:rsidTr="00803636">
        <w:trPr>
          <w:trHeight w:val="308"/>
        </w:trPr>
        <w:tc>
          <w:tcPr>
            <w:tcW w:w="1795" w:type="dxa"/>
            <w:vMerge w:val="restart"/>
            <w:vAlign w:val="center"/>
          </w:tcPr>
          <w:p w14:paraId="44F2A55B" w14:textId="77777777" w:rsidR="00EC0D01" w:rsidRPr="00EB372D" w:rsidRDefault="00EC0D01" w:rsidP="004F177A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5F4F3A">
              <w:rPr>
                <w:rFonts w:ascii="Arial Narrow" w:hAnsi="Arial Narrow"/>
                <w:lang w:val="de-CH"/>
              </w:rPr>
              <w:t xml:space="preserve">BB 2 </w:t>
            </w:r>
            <w:r>
              <w:rPr>
                <w:rFonts w:ascii="Arial Narrow" w:hAnsi="Arial Narrow"/>
                <w:lang w:val="de-CH"/>
              </w:rPr>
              <w:br/>
            </w:r>
            <w:r w:rsidRPr="005F4F3A">
              <w:rPr>
                <w:rFonts w:ascii="Arial Narrow" w:hAnsi="Arial Narrow"/>
                <w:lang w:val="de-CH"/>
              </w:rPr>
              <w:t>Weiterentwicklung Elektrizität</w:t>
            </w:r>
          </w:p>
        </w:tc>
        <w:tc>
          <w:tcPr>
            <w:tcW w:w="1206" w:type="dxa"/>
            <w:vMerge w:val="restart"/>
            <w:shd w:val="clear" w:color="auto" w:fill="C0504D" w:themeFill="accent2"/>
            <w:vAlign w:val="center"/>
          </w:tcPr>
          <w:p w14:paraId="2BBE802F" w14:textId="77777777" w:rsidR="00EC0D01" w:rsidRPr="00EB372D" w:rsidRDefault="00EC0D01" w:rsidP="00341E44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UREK</w:t>
            </w:r>
          </w:p>
        </w:tc>
        <w:tc>
          <w:tcPr>
            <w:tcW w:w="1652" w:type="dxa"/>
            <w:vMerge w:val="restart"/>
            <w:vAlign w:val="center"/>
          </w:tcPr>
          <w:p w14:paraId="464842AC" w14:textId="77777777" w:rsidR="00EC0D01" w:rsidRPr="00EB372D" w:rsidRDefault="00EC0D01" w:rsidP="004E6FF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5F4F3A">
              <w:rPr>
                <w:rFonts w:ascii="Arial Narrow" w:hAnsi="Arial Narrow"/>
                <w:lang w:val="de-CH"/>
              </w:rPr>
              <w:t>Gesamte Vorberatung</w:t>
            </w:r>
          </w:p>
        </w:tc>
        <w:tc>
          <w:tcPr>
            <w:tcW w:w="2258" w:type="dxa"/>
            <w:vAlign w:val="center"/>
          </w:tcPr>
          <w:p w14:paraId="5D3291C8" w14:textId="77777777" w:rsidR="00EC0D01" w:rsidRPr="00512835" w:rsidRDefault="00EC0D01" w:rsidP="00341E44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512835">
              <w:rPr>
                <w:rFonts w:ascii="Arial Narrow" w:hAnsi="Arial Narrow"/>
                <w:lang w:val="de-CH"/>
              </w:rPr>
              <w:t>Art. 1-3: Abkommen, Umsetzung, Referendum und Inkrafttreten</w:t>
            </w:r>
          </w:p>
        </w:tc>
        <w:tc>
          <w:tcPr>
            <w:tcW w:w="4991" w:type="dxa"/>
            <w:vAlign w:val="center"/>
          </w:tcPr>
          <w:p w14:paraId="780F8290" w14:textId="77777777" w:rsidR="00EC0D01" w:rsidRPr="00512835" w:rsidRDefault="00EC0D01" w:rsidP="00341E44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512835">
              <w:rPr>
                <w:rFonts w:ascii="Arial Narrow" w:hAnsi="Arial Narrow"/>
                <w:lang w:val="de-CH"/>
              </w:rPr>
              <w:t>Neues Binnenmarktabkommen: Stromabkommen</w:t>
            </w:r>
          </w:p>
        </w:tc>
        <w:tc>
          <w:tcPr>
            <w:tcW w:w="1560" w:type="dxa"/>
            <w:vMerge w:val="restart"/>
            <w:vAlign w:val="center"/>
          </w:tcPr>
          <w:p w14:paraId="502A69DE" w14:textId="057C41B7" w:rsidR="00EC0D01" w:rsidRPr="005F4F3A" w:rsidRDefault="00EC0D01" w:rsidP="004F177A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fr-CH"/>
              </w:rPr>
              <w:t>HS 2026</w:t>
            </w:r>
          </w:p>
        </w:tc>
      </w:tr>
      <w:tr w:rsidR="00EC0D01" w:rsidRPr="00EB372D" w14:paraId="5FF6C893" w14:textId="582106BA" w:rsidTr="00803636">
        <w:trPr>
          <w:trHeight w:val="307"/>
        </w:trPr>
        <w:tc>
          <w:tcPr>
            <w:tcW w:w="1795" w:type="dxa"/>
            <w:vMerge/>
            <w:vAlign w:val="center"/>
          </w:tcPr>
          <w:p w14:paraId="4F28602E" w14:textId="77777777" w:rsidR="00EC0D01" w:rsidRPr="005F4F3A" w:rsidRDefault="00EC0D01" w:rsidP="004F177A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06" w:type="dxa"/>
            <w:vMerge/>
            <w:shd w:val="clear" w:color="auto" w:fill="C0504D" w:themeFill="accent2"/>
            <w:vAlign w:val="center"/>
          </w:tcPr>
          <w:p w14:paraId="5AFEA943" w14:textId="77777777" w:rsidR="00EC0D01" w:rsidRDefault="00EC0D01" w:rsidP="00341E44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652" w:type="dxa"/>
            <w:vMerge/>
            <w:vAlign w:val="center"/>
          </w:tcPr>
          <w:p w14:paraId="76B06666" w14:textId="77777777" w:rsidR="00EC0D01" w:rsidRPr="00EB372D" w:rsidRDefault="00EC0D01" w:rsidP="004E6FF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2258" w:type="dxa"/>
            <w:vAlign w:val="center"/>
          </w:tcPr>
          <w:p w14:paraId="685548F2" w14:textId="5622F9A3" w:rsidR="00EC0D01" w:rsidRPr="00512835" w:rsidRDefault="00EC0D01" w:rsidP="00341E44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512835">
              <w:rPr>
                <w:rFonts w:ascii="Arial Narrow" w:hAnsi="Arial Narrow"/>
                <w:lang w:val="de-CH"/>
              </w:rPr>
              <w:t>Anhang: 1.</w:t>
            </w:r>
            <w:r w:rsidR="004E6FF6" w:rsidRPr="00512835">
              <w:rPr>
                <w:rFonts w:ascii="Arial Narrow" w:hAnsi="Arial Narrow"/>
                <w:lang w:val="de-CH"/>
              </w:rPr>
              <w:t xml:space="preserve"> </w:t>
            </w:r>
            <w:proofErr w:type="spellStart"/>
            <w:proofErr w:type="gramStart"/>
            <w:r w:rsidRPr="00512835">
              <w:rPr>
                <w:rFonts w:ascii="Arial Narrow" w:hAnsi="Arial Narrow"/>
                <w:lang w:val="de-CH"/>
              </w:rPr>
              <w:t>EnG</w:t>
            </w:r>
            <w:proofErr w:type="spellEnd"/>
            <w:proofErr w:type="gramEnd"/>
            <w:r w:rsidRPr="00512835">
              <w:rPr>
                <w:rFonts w:ascii="Arial Narrow" w:hAnsi="Arial Narrow"/>
                <w:lang w:val="de-CH"/>
              </w:rPr>
              <w:t>, 2</w:t>
            </w:r>
            <w:r w:rsidR="004E6FF6" w:rsidRPr="00512835">
              <w:rPr>
                <w:rFonts w:ascii="Arial Narrow" w:hAnsi="Arial Narrow"/>
                <w:lang w:val="de-CH"/>
              </w:rPr>
              <w:t xml:space="preserve">. </w:t>
            </w:r>
            <w:proofErr w:type="spellStart"/>
            <w:r w:rsidRPr="00512835">
              <w:rPr>
                <w:rFonts w:ascii="Arial Narrow" w:hAnsi="Arial Narrow"/>
                <w:lang w:val="de-CH"/>
              </w:rPr>
              <w:t>StromVG</w:t>
            </w:r>
            <w:proofErr w:type="spellEnd"/>
            <w:r w:rsidRPr="00512835">
              <w:rPr>
                <w:rFonts w:ascii="Arial Narrow" w:hAnsi="Arial Narrow"/>
                <w:lang w:val="de-CH"/>
              </w:rPr>
              <w:t>, 3.</w:t>
            </w:r>
            <w:r w:rsidR="004E6FF6" w:rsidRPr="00512835">
              <w:rPr>
                <w:rFonts w:ascii="Arial Narrow" w:hAnsi="Arial Narrow"/>
                <w:lang w:val="de-CH"/>
              </w:rPr>
              <w:t xml:space="preserve"> </w:t>
            </w:r>
            <w:r w:rsidRPr="00512835">
              <w:rPr>
                <w:rFonts w:ascii="Arial Narrow" w:hAnsi="Arial Narrow"/>
                <w:lang w:val="de-CH"/>
              </w:rPr>
              <w:t>BATE</w:t>
            </w:r>
          </w:p>
        </w:tc>
        <w:tc>
          <w:tcPr>
            <w:tcW w:w="4991" w:type="dxa"/>
            <w:vAlign w:val="center"/>
          </w:tcPr>
          <w:p w14:paraId="2ADC495A" w14:textId="77777777" w:rsidR="00EC0D01" w:rsidRPr="00512835" w:rsidRDefault="00EC0D01" w:rsidP="00341E44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512835">
              <w:rPr>
                <w:rFonts w:ascii="Arial Narrow" w:hAnsi="Arial Narrow"/>
                <w:lang w:val="de-CH"/>
              </w:rPr>
              <w:t>Gesetzesänderungen Stromabkommen</w:t>
            </w:r>
          </w:p>
        </w:tc>
        <w:tc>
          <w:tcPr>
            <w:tcW w:w="1560" w:type="dxa"/>
            <w:vMerge/>
            <w:vAlign w:val="center"/>
          </w:tcPr>
          <w:p w14:paraId="060BE6F7" w14:textId="7FCDEB5D" w:rsidR="00EC0D01" w:rsidRPr="005F4F3A" w:rsidRDefault="00EC0D01" w:rsidP="004F177A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</w:p>
        </w:tc>
      </w:tr>
      <w:tr w:rsidR="00EC0D01" w:rsidRPr="00EB372D" w14:paraId="223F4B71" w14:textId="54F3E76F" w:rsidTr="00803636">
        <w:trPr>
          <w:trHeight w:val="308"/>
        </w:trPr>
        <w:tc>
          <w:tcPr>
            <w:tcW w:w="1795" w:type="dxa"/>
            <w:vMerge w:val="restart"/>
            <w:vAlign w:val="center"/>
          </w:tcPr>
          <w:p w14:paraId="1979A92A" w14:textId="77777777" w:rsidR="00EC0D01" w:rsidRPr="00EB372D" w:rsidRDefault="00EC0D01" w:rsidP="004F177A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5F4F3A">
              <w:rPr>
                <w:rFonts w:ascii="Arial Narrow" w:hAnsi="Arial Narrow"/>
                <w:lang w:val="de-CH"/>
              </w:rPr>
              <w:t xml:space="preserve">BB 3 </w:t>
            </w:r>
            <w:r>
              <w:rPr>
                <w:rFonts w:ascii="Arial Narrow" w:hAnsi="Arial Narrow"/>
                <w:lang w:val="de-CH"/>
              </w:rPr>
              <w:br/>
            </w:r>
            <w:r w:rsidRPr="005F4F3A">
              <w:rPr>
                <w:rFonts w:ascii="Arial Narrow" w:hAnsi="Arial Narrow"/>
                <w:lang w:val="de-CH"/>
              </w:rPr>
              <w:t>Weiterentwicklung Lebensmittelsicherheit</w:t>
            </w:r>
          </w:p>
        </w:tc>
        <w:tc>
          <w:tcPr>
            <w:tcW w:w="1206" w:type="dxa"/>
            <w:vMerge w:val="restart"/>
            <w:shd w:val="clear" w:color="auto" w:fill="D6E3BC" w:themeFill="accent3" w:themeFillTint="66"/>
            <w:vAlign w:val="center"/>
          </w:tcPr>
          <w:p w14:paraId="6B5B6A1A" w14:textId="77777777" w:rsidR="00EC0D01" w:rsidRPr="00EB372D" w:rsidRDefault="00EC0D01" w:rsidP="00341E44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WBK</w:t>
            </w:r>
          </w:p>
        </w:tc>
        <w:tc>
          <w:tcPr>
            <w:tcW w:w="1652" w:type="dxa"/>
            <w:vMerge w:val="restart"/>
            <w:vAlign w:val="center"/>
          </w:tcPr>
          <w:p w14:paraId="2D0249FA" w14:textId="77777777" w:rsidR="00EC0D01" w:rsidRPr="00EB372D" w:rsidRDefault="00EC0D01" w:rsidP="004E6FF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5F4F3A">
              <w:rPr>
                <w:rFonts w:ascii="Arial Narrow" w:hAnsi="Arial Narrow"/>
                <w:lang w:val="de-CH"/>
              </w:rPr>
              <w:t>Gesamte Vorberatung</w:t>
            </w:r>
          </w:p>
        </w:tc>
        <w:tc>
          <w:tcPr>
            <w:tcW w:w="2258" w:type="dxa"/>
            <w:vAlign w:val="center"/>
          </w:tcPr>
          <w:p w14:paraId="4BDCD044" w14:textId="77777777" w:rsidR="00EC0D01" w:rsidRPr="00512835" w:rsidRDefault="00EC0D01" w:rsidP="00341E44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512835">
              <w:rPr>
                <w:rFonts w:ascii="Arial Narrow" w:hAnsi="Arial Narrow"/>
                <w:lang w:val="de-CH"/>
              </w:rPr>
              <w:t>Art. 1-3: Abkommen, Umsetzung, Referendum und Inkrafttreten</w:t>
            </w:r>
          </w:p>
        </w:tc>
        <w:tc>
          <w:tcPr>
            <w:tcW w:w="4991" w:type="dxa"/>
            <w:vAlign w:val="center"/>
          </w:tcPr>
          <w:p w14:paraId="712E8F60" w14:textId="77777777" w:rsidR="00EC0D01" w:rsidRPr="00512835" w:rsidRDefault="00EC0D01" w:rsidP="00341E44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512835">
              <w:rPr>
                <w:rFonts w:ascii="Arial Narrow" w:hAnsi="Arial Narrow"/>
                <w:lang w:val="de-CH"/>
              </w:rPr>
              <w:t>Neues Binnenmarktabkommen: Lebensmittelsicherheit (=Zusatzprotokoll zum Landwirtschaftsabkommen)</w:t>
            </w:r>
          </w:p>
        </w:tc>
        <w:tc>
          <w:tcPr>
            <w:tcW w:w="1560" w:type="dxa"/>
            <w:vMerge w:val="restart"/>
            <w:vAlign w:val="center"/>
          </w:tcPr>
          <w:p w14:paraId="2C026E5C" w14:textId="6208865B" w:rsidR="00EC0D01" w:rsidRPr="005F4F3A" w:rsidRDefault="00EC0D01" w:rsidP="004F177A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fr-CH"/>
              </w:rPr>
              <w:t>HS 2026</w:t>
            </w:r>
          </w:p>
        </w:tc>
      </w:tr>
      <w:tr w:rsidR="00EC0D01" w:rsidRPr="00EB372D" w14:paraId="1383A6F0" w14:textId="4F0E22F6" w:rsidTr="00803636">
        <w:trPr>
          <w:trHeight w:val="307"/>
        </w:trPr>
        <w:tc>
          <w:tcPr>
            <w:tcW w:w="1795" w:type="dxa"/>
            <w:vMerge/>
            <w:vAlign w:val="center"/>
          </w:tcPr>
          <w:p w14:paraId="713DE160" w14:textId="77777777" w:rsidR="00EC0D01" w:rsidRPr="005F4F3A" w:rsidRDefault="00EC0D01" w:rsidP="004F177A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06" w:type="dxa"/>
            <w:vMerge/>
            <w:shd w:val="clear" w:color="auto" w:fill="D6E3BC" w:themeFill="accent3" w:themeFillTint="66"/>
            <w:vAlign w:val="center"/>
          </w:tcPr>
          <w:p w14:paraId="6DFC09F9" w14:textId="77777777" w:rsidR="00EC0D01" w:rsidRDefault="00EC0D01" w:rsidP="00341E44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652" w:type="dxa"/>
            <w:vMerge/>
            <w:vAlign w:val="center"/>
          </w:tcPr>
          <w:p w14:paraId="79177716" w14:textId="77777777" w:rsidR="00EC0D01" w:rsidRPr="00EB372D" w:rsidRDefault="00EC0D01" w:rsidP="004E6FF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2258" w:type="dxa"/>
            <w:vAlign w:val="center"/>
          </w:tcPr>
          <w:p w14:paraId="14407AE9" w14:textId="77777777" w:rsidR="00EC0D01" w:rsidRPr="00512835" w:rsidRDefault="00EC0D01" w:rsidP="00341E44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512835">
              <w:rPr>
                <w:rFonts w:ascii="Arial Narrow" w:hAnsi="Arial Narrow"/>
                <w:lang w:val="de-CH"/>
              </w:rPr>
              <w:t>Anhang 1: LMG</w:t>
            </w:r>
            <w:r w:rsidRPr="00512835">
              <w:rPr>
                <w:rFonts w:ascii="Arial Narrow" w:hAnsi="Arial Narrow"/>
                <w:lang w:val="de-CH"/>
              </w:rPr>
              <w:br/>
              <w:t xml:space="preserve">Anhang 2: 1. TSchG, 2. </w:t>
            </w:r>
            <w:proofErr w:type="spellStart"/>
            <w:r w:rsidRPr="00512835">
              <w:rPr>
                <w:rFonts w:ascii="Arial Narrow" w:hAnsi="Arial Narrow"/>
                <w:lang w:val="de-CH"/>
              </w:rPr>
              <w:t>LwG</w:t>
            </w:r>
            <w:proofErr w:type="spellEnd"/>
            <w:r w:rsidRPr="00512835">
              <w:rPr>
                <w:rFonts w:ascii="Arial Narrow" w:hAnsi="Arial Narrow"/>
                <w:lang w:val="de-CH"/>
              </w:rPr>
              <w:t xml:space="preserve">, 3. TSG, 4. </w:t>
            </w:r>
            <w:proofErr w:type="spellStart"/>
            <w:r w:rsidRPr="00512835">
              <w:rPr>
                <w:rFonts w:ascii="Arial Narrow" w:hAnsi="Arial Narrow"/>
                <w:lang w:val="de-CH"/>
              </w:rPr>
              <w:t>WaG</w:t>
            </w:r>
            <w:proofErr w:type="spellEnd"/>
          </w:p>
        </w:tc>
        <w:tc>
          <w:tcPr>
            <w:tcW w:w="4991" w:type="dxa"/>
            <w:vAlign w:val="center"/>
          </w:tcPr>
          <w:p w14:paraId="08B7F020" w14:textId="77777777" w:rsidR="00EC0D01" w:rsidRPr="00512835" w:rsidRDefault="00EC0D01" w:rsidP="00341E44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512835">
              <w:rPr>
                <w:rFonts w:ascii="Arial Narrow" w:hAnsi="Arial Narrow"/>
                <w:lang w:val="de-CH"/>
              </w:rPr>
              <w:t>Gesetzesänderungen Lebensmittelsicherheit</w:t>
            </w:r>
          </w:p>
        </w:tc>
        <w:tc>
          <w:tcPr>
            <w:tcW w:w="1560" w:type="dxa"/>
            <w:vMerge/>
            <w:vAlign w:val="center"/>
          </w:tcPr>
          <w:p w14:paraId="6C601147" w14:textId="4A8FFE45" w:rsidR="00EC0D01" w:rsidRPr="005F4F3A" w:rsidRDefault="00EC0D01" w:rsidP="004F177A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</w:p>
        </w:tc>
      </w:tr>
      <w:tr w:rsidR="00EC0D01" w:rsidRPr="00EB372D" w14:paraId="5AA070F3" w14:textId="2F7D29B6" w:rsidTr="00803636">
        <w:tc>
          <w:tcPr>
            <w:tcW w:w="1795" w:type="dxa"/>
            <w:vAlign w:val="center"/>
          </w:tcPr>
          <w:p w14:paraId="3CA7F837" w14:textId="77777777" w:rsidR="00EC0D01" w:rsidRPr="00EB372D" w:rsidRDefault="00EC0D01" w:rsidP="004F177A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5F4F3A">
              <w:rPr>
                <w:rFonts w:ascii="Arial Narrow" w:hAnsi="Arial Narrow"/>
                <w:lang w:val="de-CH"/>
              </w:rPr>
              <w:t>BB 4</w:t>
            </w:r>
            <w:r>
              <w:rPr>
                <w:rFonts w:ascii="Arial Narrow" w:hAnsi="Arial Narrow"/>
                <w:lang w:val="de-CH"/>
              </w:rPr>
              <w:br/>
            </w:r>
            <w:r w:rsidRPr="005F4F3A">
              <w:rPr>
                <w:rFonts w:ascii="Arial Narrow" w:hAnsi="Arial Narrow"/>
                <w:lang w:val="de-CH"/>
              </w:rPr>
              <w:t>Weiterentwicklung Gesundheit</w:t>
            </w:r>
          </w:p>
        </w:tc>
        <w:tc>
          <w:tcPr>
            <w:tcW w:w="1206" w:type="dxa"/>
            <w:shd w:val="clear" w:color="auto" w:fill="FDE9D9" w:themeFill="accent6" w:themeFillTint="33"/>
            <w:vAlign w:val="center"/>
          </w:tcPr>
          <w:p w14:paraId="12EA2435" w14:textId="77777777" w:rsidR="00EC0D01" w:rsidRPr="00EB372D" w:rsidRDefault="00EC0D01" w:rsidP="00341E44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SGK</w:t>
            </w:r>
          </w:p>
        </w:tc>
        <w:tc>
          <w:tcPr>
            <w:tcW w:w="1652" w:type="dxa"/>
            <w:vAlign w:val="center"/>
          </w:tcPr>
          <w:p w14:paraId="3B7BD102" w14:textId="77777777" w:rsidR="00EC0D01" w:rsidRPr="00EB372D" w:rsidRDefault="00EC0D01" w:rsidP="004E6FF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5F4F3A">
              <w:rPr>
                <w:rFonts w:ascii="Arial Narrow" w:hAnsi="Arial Narrow"/>
                <w:lang w:val="de-CH"/>
              </w:rPr>
              <w:t>Gesamte Vorberatung</w:t>
            </w:r>
          </w:p>
        </w:tc>
        <w:tc>
          <w:tcPr>
            <w:tcW w:w="2258" w:type="dxa"/>
            <w:vAlign w:val="center"/>
          </w:tcPr>
          <w:p w14:paraId="180E05B5" w14:textId="3C4E4129" w:rsidR="00EC0D01" w:rsidRPr="00512835" w:rsidRDefault="00EC0D01" w:rsidP="00341E44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512835">
              <w:rPr>
                <w:rFonts w:ascii="Arial Narrow" w:hAnsi="Arial Narrow"/>
                <w:lang w:val="de-CH"/>
              </w:rPr>
              <w:t xml:space="preserve">Art 1-2: Abkommen, Referendum und </w:t>
            </w:r>
            <w:r w:rsidR="004E6FF6" w:rsidRPr="00512835">
              <w:rPr>
                <w:rFonts w:ascii="Arial Narrow" w:hAnsi="Arial Narrow"/>
                <w:lang w:val="de-CH"/>
              </w:rPr>
              <w:t>Inkrafttreten</w:t>
            </w:r>
          </w:p>
        </w:tc>
        <w:tc>
          <w:tcPr>
            <w:tcW w:w="4991" w:type="dxa"/>
            <w:vAlign w:val="center"/>
          </w:tcPr>
          <w:p w14:paraId="6CFDAB45" w14:textId="7F25FDFF" w:rsidR="00EC0D01" w:rsidRPr="00512835" w:rsidRDefault="00EC0D01" w:rsidP="00341E44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512835">
              <w:rPr>
                <w:rFonts w:ascii="Arial Narrow" w:hAnsi="Arial Narrow"/>
                <w:lang w:val="de-CH"/>
              </w:rPr>
              <w:t>Neues Kooperationsabkommen im Gesundheitsbereich</w:t>
            </w:r>
          </w:p>
        </w:tc>
        <w:tc>
          <w:tcPr>
            <w:tcW w:w="1560" w:type="dxa"/>
            <w:vAlign w:val="center"/>
          </w:tcPr>
          <w:p w14:paraId="6FB5EF39" w14:textId="51FE90A5" w:rsidR="00EC0D01" w:rsidRPr="005F4F3A" w:rsidRDefault="00EC0D01" w:rsidP="004F177A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fr-CH"/>
              </w:rPr>
              <w:t>HS 2026</w:t>
            </w:r>
          </w:p>
        </w:tc>
      </w:tr>
      <w:bookmarkEnd w:id="7"/>
    </w:tbl>
    <w:p w14:paraId="207DD204" w14:textId="3F089879" w:rsidR="007C1770" w:rsidRDefault="007C1770" w:rsidP="00EC0D01">
      <w:pPr>
        <w:pStyle w:val="TextBlock"/>
        <w:tabs>
          <w:tab w:val="left" w:pos="1134"/>
        </w:tabs>
        <w:ind w:left="1418" w:hanging="1418"/>
        <w:jc w:val="both"/>
        <w:rPr>
          <w:rFonts w:ascii="Arial Narrow" w:hAnsi="Arial Narrow"/>
        </w:rPr>
      </w:pPr>
    </w:p>
    <w:p w14:paraId="47CE367E" w14:textId="77777777" w:rsidR="007C1770" w:rsidRDefault="007C1770">
      <w:pPr>
        <w:spacing w:line="240" w:lineRule="auto"/>
        <w:ind w:right="0"/>
        <w:rPr>
          <w:rFonts w:ascii="Arial Narrow" w:hAnsi="Arial Narrow"/>
          <w:spacing w:val="5"/>
        </w:rPr>
      </w:pPr>
      <w:r>
        <w:rPr>
          <w:rFonts w:ascii="Arial Narrow" w:hAnsi="Arial Narrow"/>
        </w:rPr>
        <w:br w:type="page"/>
      </w:r>
    </w:p>
    <w:p w14:paraId="369CEDF1" w14:textId="77777777" w:rsidR="00C74264" w:rsidRDefault="00C74264" w:rsidP="007C1770">
      <w:pPr>
        <w:spacing w:after="60"/>
        <w:rPr>
          <w:rFonts w:ascii="Arial Narrow" w:hAnsi="Arial Narrow"/>
          <w:b/>
          <w:sz w:val="20"/>
          <w:szCs w:val="20"/>
          <w:u w:val="single"/>
          <w:lang w:val="fr-CH"/>
        </w:rPr>
      </w:pPr>
    </w:p>
    <w:p w14:paraId="70FF1F54" w14:textId="1253DEF4" w:rsidR="007C1770" w:rsidRDefault="007C1770" w:rsidP="007C1770">
      <w:pPr>
        <w:spacing w:after="60"/>
        <w:rPr>
          <w:rFonts w:ascii="Arial Narrow" w:hAnsi="Arial Narrow"/>
          <w:b/>
          <w:sz w:val="20"/>
          <w:szCs w:val="20"/>
          <w:u w:val="single"/>
          <w:lang w:val="fr-CH"/>
        </w:rPr>
      </w:pPr>
      <w:r w:rsidRPr="007C1770">
        <w:rPr>
          <w:rFonts w:ascii="Arial Narrow" w:hAnsi="Arial Narrow"/>
          <w:b/>
          <w:sz w:val="20"/>
          <w:szCs w:val="20"/>
          <w:u w:val="single"/>
          <w:lang w:val="fr-CH"/>
        </w:rPr>
        <w:t>Volet « stabilisation »</w:t>
      </w:r>
    </w:p>
    <w:p w14:paraId="724C8223" w14:textId="77777777" w:rsidR="00542703" w:rsidRPr="007C1770" w:rsidRDefault="00542703" w:rsidP="007C1770">
      <w:pPr>
        <w:spacing w:after="60"/>
        <w:rPr>
          <w:rFonts w:ascii="Arial Narrow" w:hAnsi="Arial Narrow"/>
          <w:b/>
          <w:sz w:val="20"/>
          <w:szCs w:val="20"/>
          <w:u w:val="single"/>
          <w:lang w:val="fr-CH"/>
        </w:rPr>
      </w:pPr>
    </w:p>
    <w:tbl>
      <w:tblPr>
        <w:tblStyle w:val="Tabellenraster"/>
        <w:tblW w:w="13609" w:type="dxa"/>
        <w:tblLook w:val="04A0" w:firstRow="1" w:lastRow="0" w:firstColumn="1" w:lastColumn="0" w:noHBand="0" w:noVBand="1"/>
      </w:tblPr>
      <w:tblGrid>
        <w:gridCol w:w="1604"/>
        <w:gridCol w:w="1252"/>
        <w:gridCol w:w="1577"/>
        <w:gridCol w:w="2225"/>
        <w:gridCol w:w="3957"/>
        <w:gridCol w:w="1425"/>
        <w:gridCol w:w="1569"/>
      </w:tblGrid>
      <w:tr w:rsidR="004F31B3" w:rsidRPr="006A5920" w14:paraId="77FFA898" w14:textId="77777777" w:rsidTr="00C74264">
        <w:tc>
          <w:tcPr>
            <w:tcW w:w="1604" w:type="dxa"/>
            <w:vAlign w:val="center"/>
          </w:tcPr>
          <w:p w14:paraId="6F9A3FAA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r w:rsidRPr="006A5920">
              <w:rPr>
                <w:rFonts w:ascii="Arial Narrow" w:hAnsi="Arial Narrow"/>
                <w:b/>
                <w:bCs/>
                <w:lang w:val="fr-CH"/>
              </w:rPr>
              <w:t>Arrêté fédéral</w:t>
            </w:r>
          </w:p>
        </w:tc>
        <w:tc>
          <w:tcPr>
            <w:tcW w:w="1252" w:type="dxa"/>
            <w:vAlign w:val="center"/>
          </w:tcPr>
          <w:p w14:paraId="0B89509A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r w:rsidRPr="006A5920">
              <w:rPr>
                <w:rFonts w:ascii="Arial Narrow" w:hAnsi="Arial Narrow"/>
                <w:b/>
                <w:bCs/>
                <w:lang w:val="fr-CH"/>
              </w:rPr>
              <w:t>Commission</w:t>
            </w:r>
          </w:p>
        </w:tc>
        <w:tc>
          <w:tcPr>
            <w:tcW w:w="1577" w:type="dxa"/>
            <w:vAlign w:val="center"/>
          </w:tcPr>
          <w:p w14:paraId="2DE5D087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b/>
                <w:bCs/>
                <w:lang w:val="fr-CH"/>
              </w:rPr>
            </w:pPr>
            <w:r w:rsidRPr="006A5920">
              <w:rPr>
                <w:rFonts w:ascii="Arial Narrow" w:hAnsi="Arial Narrow"/>
                <w:b/>
                <w:bCs/>
                <w:lang w:val="fr-CH"/>
              </w:rPr>
              <w:t>Attribution de parties</w:t>
            </w:r>
          </w:p>
        </w:tc>
        <w:tc>
          <w:tcPr>
            <w:tcW w:w="2225" w:type="dxa"/>
            <w:vAlign w:val="center"/>
          </w:tcPr>
          <w:p w14:paraId="647DA7CD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r w:rsidRPr="006A5920">
              <w:rPr>
                <w:rFonts w:ascii="Arial Narrow" w:hAnsi="Arial Narrow"/>
                <w:b/>
                <w:bCs/>
                <w:lang w:val="fr-CH"/>
              </w:rPr>
              <w:t>Parties de l'arrêté fédéral 1</w:t>
            </w:r>
          </w:p>
        </w:tc>
        <w:tc>
          <w:tcPr>
            <w:tcW w:w="3957" w:type="dxa"/>
            <w:vAlign w:val="center"/>
          </w:tcPr>
          <w:p w14:paraId="439B5EBB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r w:rsidRPr="006A5920">
              <w:rPr>
                <w:rFonts w:ascii="Arial Narrow" w:hAnsi="Arial Narrow"/>
                <w:b/>
                <w:bCs/>
                <w:lang w:val="fr-CH"/>
              </w:rPr>
              <w:t>Contenu</w:t>
            </w:r>
          </w:p>
        </w:tc>
        <w:tc>
          <w:tcPr>
            <w:tcW w:w="1425" w:type="dxa"/>
          </w:tcPr>
          <w:p w14:paraId="571610FE" w14:textId="564224FD" w:rsidR="004F31B3" w:rsidRPr="006A5920" w:rsidRDefault="00C74264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b/>
                <w:bCs/>
                <w:color w:val="000000" w:themeColor="text1"/>
                <w:lang w:val="fr-CH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 w:themeColor="text1"/>
                <w:lang w:val="fr-CH"/>
              </w:rPr>
              <w:t>C</w:t>
            </w:r>
            <w:r w:rsidR="004F31B3">
              <w:rPr>
                <w:rFonts w:ascii="Arial Narrow" w:hAnsi="Arial Narrow"/>
                <w:b/>
                <w:bCs/>
                <w:color w:val="000000" w:themeColor="text1"/>
                <w:lang w:val="fr-CH"/>
              </w:rPr>
              <w:t>orapport</w:t>
            </w:r>
            <w:proofErr w:type="spellEnd"/>
            <w:r w:rsidR="004F31B3">
              <w:rPr>
                <w:rFonts w:ascii="Arial Narrow" w:hAnsi="Arial Narrow"/>
                <w:b/>
                <w:bCs/>
                <w:color w:val="000000" w:themeColor="text1"/>
                <w:lang w:val="fr-CH"/>
              </w:rPr>
              <w:t>+</w:t>
            </w:r>
          </w:p>
        </w:tc>
        <w:tc>
          <w:tcPr>
            <w:tcW w:w="1569" w:type="dxa"/>
            <w:vAlign w:val="center"/>
          </w:tcPr>
          <w:p w14:paraId="74583BEB" w14:textId="3E1F6FF0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b/>
                <w:bCs/>
                <w:color w:val="000000" w:themeColor="text1"/>
                <w:lang w:val="fr-CH"/>
              </w:rPr>
            </w:pPr>
            <w:r w:rsidRPr="006A5920">
              <w:rPr>
                <w:rFonts w:ascii="Arial Narrow" w:hAnsi="Arial Narrow"/>
                <w:b/>
                <w:bCs/>
                <w:color w:val="000000" w:themeColor="text1"/>
                <w:lang w:val="fr-CH"/>
              </w:rPr>
              <w:t>Délai de l’examen</w:t>
            </w:r>
          </w:p>
        </w:tc>
      </w:tr>
      <w:tr w:rsidR="004F31B3" w:rsidRPr="006A5920" w14:paraId="41AF5852" w14:textId="77777777" w:rsidTr="00C74264">
        <w:tc>
          <w:tcPr>
            <w:tcW w:w="1604" w:type="dxa"/>
            <w:vMerge w:val="restart"/>
            <w:vAlign w:val="center"/>
          </w:tcPr>
          <w:p w14:paraId="25F3C3BC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  <w:r w:rsidRPr="006A5920">
              <w:rPr>
                <w:rFonts w:ascii="Arial Narrow" w:hAnsi="Arial Narrow"/>
                <w:lang w:val="fr-CH"/>
              </w:rPr>
              <w:t>AF 1</w:t>
            </w:r>
          </w:p>
          <w:p w14:paraId="13A8C829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b/>
                <w:bCs/>
                <w:lang w:val="fr-CH"/>
              </w:rPr>
            </w:pPr>
            <w:r w:rsidRPr="006A5920">
              <w:rPr>
                <w:rFonts w:ascii="Arial Narrow" w:hAnsi="Arial Narrow"/>
                <w:lang w:val="fr-CH"/>
              </w:rPr>
              <w:t>Stabilisation</w:t>
            </w:r>
          </w:p>
        </w:tc>
        <w:tc>
          <w:tcPr>
            <w:tcW w:w="1252" w:type="dxa"/>
            <w:vMerge w:val="restart"/>
            <w:shd w:val="clear" w:color="auto" w:fill="DBE5F1" w:themeFill="accent1" w:themeFillTint="33"/>
            <w:vAlign w:val="center"/>
          </w:tcPr>
          <w:p w14:paraId="4D137D99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  <w:r w:rsidRPr="006A5920">
              <w:rPr>
                <w:rFonts w:ascii="Arial Narrow" w:hAnsi="Arial Narrow"/>
                <w:lang w:val="fr-CH"/>
              </w:rPr>
              <w:t xml:space="preserve">CPE </w:t>
            </w:r>
          </w:p>
          <w:p w14:paraId="7FC632F7" w14:textId="0FB4C8CE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  <w:r w:rsidRPr="006A5920">
              <w:rPr>
                <w:rFonts w:ascii="Arial Narrow" w:hAnsi="Arial Narrow"/>
                <w:lang w:val="fr-CH"/>
              </w:rPr>
              <w:t>(</w:t>
            </w:r>
            <w:proofErr w:type="gramStart"/>
            <w:r w:rsidR="00C74264">
              <w:rPr>
                <w:rFonts w:ascii="Arial Narrow" w:hAnsi="Arial Narrow"/>
                <w:lang w:val="fr-CH"/>
              </w:rPr>
              <w:t>responsabilité</w:t>
            </w:r>
            <w:proofErr w:type="gramEnd"/>
            <w:r w:rsidR="00C74264">
              <w:rPr>
                <w:rFonts w:ascii="Arial Narrow" w:hAnsi="Arial Narrow"/>
                <w:lang w:val="fr-CH"/>
              </w:rPr>
              <w:t xml:space="preserve"> principale</w:t>
            </w:r>
            <w:r w:rsidRPr="006A5920">
              <w:rPr>
                <w:rFonts w:ascii="Arial Narrow" w:hAnsi="Arial Narrow"/>
                <w:lang w:val="fr-CH"/>
              </w:rPr>
              <w:t>)</w:t>
            </w:r>
          </w:p>
        </w:tc>
        <w:tc>
          <w:tcPr>
            <w:tcW w:w="1577" w:type="dxa"/>
            <w:vAlign w:val="center"/>
          </w:tcPr>
          <w:p w14:paraId="719E2C82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6A5920">
              <w:rPr>
                <w:rFonts w:ascii="Arial Narrow" w:hAnsi="Arial Narrow"/>
                <w:lang w:val="fr-CH"/>
              </w:rPr>
              <w:t>Entrée en matière</w:t>
            </w:r>
          </w:p>
        </w:tc>
        <w:tc>
          <w:tcPr>
            <w:tcW w:w="2225" w:type="dxa"/>
            <w:vAlign w:val="center"/>
          </w:tcPr>
          <w:p w14:paraId="5C1E5DF4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6A5920">
              <w:rPr>
                <w:rFonts w:ascii="Arial Narrow" w:hAnsi="Arial Narrow"/>
                <w:lang w:val="fr-CH"/>
              </w:rPr>
              <w:t>Tout</w:t>
            </w:r>
          </w:p>
        </w:tc>
        <w:tc>
          <w:tcPr>
            <w:tcW w:w="3957" w:type="dxa"/>
          </w:tcPr>
          <w:p w14:paraId="140734AE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1425" w:type="dxa"/>
          </w:tcPr>
          <w:p w14:paraId="3AB0D9B0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Merge w:val="restart"/>
            <w:vAlign w:val="center"/>
          </w:tcPr>
          <w:p w14:paraId="14A965B4" w14:textId="15CED43D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Session d’automne 2026</w:t>
            </w:r>
          </w:p>
        </w:tc>
      </w:tr>
      <w:tr w:rsidR="004F31B3" w:rsidRPr="006A5920" w14:paraId="7CDA9350" w14:textId="77777777" w:rsidTr="00C74264">
        <w:tc>
          <w:tcPr>
            <w:tcW w:w="1604" w:type="dxa"/>
            <w:vMerge/>
            <w:vAlign w:val="center"/>
          </w:tcPr>
          <w:p w14:paraId="7EDC28E3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52" w:type="dxa"/>
            <w:vMerge/>
            <w:shd w:val="clear" w:color="auto" w:fill="DBE5F1" w:themeFill="accent1" w:themeFillTint="33"/>
            <w:vAlign w:val="center"/>
          </w:tcPr>
          <w:p w14:paraId="5F198A45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71DA5201" w14:textId="103CC91A" w:rsidR="004F31B3" w:rsidRPr="006A5920" w:rsidRDefault="004F31B3" w:rsidP="0080363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6A5920">
              <w:rPr>
                <w:rFonts w:ascii="Arial Narrow" w:hAnsi="Arial Narrow"/>
                <w:lang w:val="fr-CH"/>
              </w:rPr>
              <w:t xml:space="preserve">Discussion par article (seul. </w:t>
            </w:r>
            <w:proofErr w:type="gramStart"/>
            <w:r>
              <w:rPr>
                <w:rFonts w:ascii="Arial Narrow" w:hAnsi="Arial Narrow"/>
                <w:lang w:val="fr-CH"/>
              </w:rPr>
              <w:t>a</w:t>
            </w:r>
            <w:r w:rsidRPr="006A5920">
              <w:rPr>
                <w:rFonts w:ascii="Arial Narrow" w:hAnsi="Arial Narrow"/>
                <w:lang w:val="fr-CH"/>
              </w:rPr>
              <w:t>pprobation</w:t>
            </w:r>
            <w:proofErr w:type="gramEnd"/>
            <w:r>
              <w:rPr>
                <w:rFonts w:ascii="Arial Narrow" w:hAnsi="Arial Narrow"/>
                <w:lang w:val="fr-CH"/>
              </w:rPr>
              <w:t xml:space="preserve"> </w:t>
            </w:r>
            <w:r w:rsidRPr="006A5920">
              <w:rPr>
                <w:rFonts w:ascii="Arial Narrow" w:hAnsi="Arial Narrow"/>
                <w:lang w:val="fr-CH"/>
              </w:rPr>
              <w:t>/</w:t>
            </w:r>
            <w:r>
              <w:rPr>
                <w:rFonts w:ascii="Arial Narrow" w:hAnsi="Arial Narrow"/>
                <w:lang w:val="fr-CH"/>
              </w:rPr>
              <w:t xml:space="preserve"> </w:t>
            </w:r>
            <w:r w:rsidRPr="006A5920">
              <w:rPr>
                <w:rFonts w:ascii="Arial Narrow" w:hAnsi="Arial Narrow"/>
                <w:lang w:val="fr-CH"/>
              </w:rPr>
              <w:t>rejet)</w:t>
            </w:r>
          </w:p>
        </w:tc>
        <w:tc>
          <w:tcPr>
            <w:tcW w:w="2225" w:type="dxa"/>
            <w:vAlign w:val="center"/>
          </w:tcPr>
          <w:p w14:paraId="5F88E181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art. 1</w:t>
            </w:r>
          </w:p>
        </w:tc>
        <w:tc>
          <w:tcPr>
            <w:tcW w:w="3957" w:type="dxa"/>
            <w:vAlign w:val="center"/>
          </w:tcPr>
          <w:p w14:paraId="213FF67F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Approbation / rejet des accords</w:t>
            </w:r>
          </w:p>
        </w:tc>
        <w:tc>
          <w:tcPr>
            <w:tcW w:w="1425" w:type="dxa"/>
          </w:tcPr>
          <w:p w14:paraId="14A0542E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Merge/>
            <w:vAlign w:val="center"/>
          </w:tcPr>
          <w:p w14:paraId="08F01176" w14:textId="7CD1B882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</w:tr>
      <w:tr w:rsidR="004F31B3" w:rsidRPr="006A5920" w14:paraId="63A5CE69" w14:textId="77777777" w:rsidTr="00C74264">
        <w:tc>
          <w:tcPr>
            <w:tcW w:w="1604" w:type="dxa"/>
            <w:vMerge/>
            <w:vAlign w:val="center"/>
          </w:tcPr>
          <w:p w14:paraId="68524DC9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52" w:type="dxa"/>
            <w:vMerge/>
            <w:shd w:val="clear" w:color="auto" w:fill="DBE5F1" w:themeFill="accent1" w:themeFillTint="33"/>
            <w:vAlign w:val="center"/>
          </w:tcPr>
          <w:p w14:paraId="387EFD40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77" w:type="dxa"/>
            <w:vMerge/>
            <w:vAlign w:val="center"/>
          </w:tcPr>
          <w:p w14:paraId="7AC642EF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2225" w:type="dxa"/>
            <w:vAlign w:val="center"/>
          </w:tcPr>
          <w:p w14:paraId="2302BDFE" w14:textId="404CEABF" w:rsidR="004F31B3" w:rsidRPr="00C74264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art. 1, let. </w:t>
            </w:r>
            <w:proofErr w:type="gramStart"/>
            <w:r w:rsidRPr="00C74264">
              <w:rPr>
                <w:rFonts w:ascii="Arial Narrow" w:hAnsi="Arial Narrow"/>
                <w:lang w:val="fr-CH"/>
              </w:rPr>
              <w:t>a</w:t>
            </w:r>
            <w:proofErr w:type="gramEnd"/>
            <w:r w:rsidRPr="00C74264">
              <w:rPr>
                <w:rFonts w:ascii="Arial Narrow" w:hAnsi="Arial Narrow"/>
                <w:lang w:val="fr-CH"/>
              </w:rPr>
              <w:t>, b</w:t>
            </w:r>
          </w:p>
        </w:tc>
        <w:tc>
          <w:tcPr>
            <w:tcW w:w="3957" w:type="dxa"/>
            <w:vAlign w:val="center"/>
          </w:tcPr>
          <w:p w14:paraId="3B3F73CB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Protocoles relatifs à l’ALCP</w:t>
            </w:r>
          </w:p>
        </w:tc>
        <w:tc>
          <w:tcPr>
            <w:tcW w:w="1425" w:type="dxa"/>
          </w:tcPr>
          <w:p w14:paraId="331E6765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Merge/>
            <w:vAlign w:val="center"/>
          </w:tcPr>
          <w:p w14:paraId="0F059159" w14:textId="796858AA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</w:tr>
      <w:tr w:rsidR="004F31B3" w:rsidRPr="006A5920" w14:paraId="730D90D0" w14:textId="77777777" w:rsidTr="00C74264">
        <w:tc>
          <w:tcPr>
            <w:tcW w:w="1604" w:type="dxa"/>
            <w:vMerge/>
            <w:vAlign w:val="center"/>
          </w:tcPr>
          <w:p w14:paraId="6AEC6C22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52" w:type="dxa"/>
            <w:vMerge/>
            <w:shd w:val="clear" w:color="auto" w:fill="DBE5F1" w:themeFill="accent1" w:themeFillTint="33"/>
            <w:vAlign w:val="center"/>
          </w:tcPr>
          <w:p w14:paraId="0AFD33F7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77" w:type="dxa"/>
            <w:vMerge/>
            <w:vAlign w:val="center"/>
          </w:tcPr>
          <w:p w14:paraId="2EBF3584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2225" w:type="dxa"/>
            <w:vAlign w:val="center"/>
          </w:tcPr>
          <w:p w14:paraId="7874D7ED" w14:textId="78C8A1B9" w:rsidR="004F31B3" w:rsidRPr="00C74264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art. 1, let. </w:t>
            </w:r>
            <w:proofErr w:type="gramStart"/>
            <w:r w:rsidRPr="00C74264">
              <w:rPr>
                <w:rFonts w:ascii="Arial Narrow" w:hAnsi="Arial Narrow"/>
                <w:lang w:val="fr-CH"/>
              </w:rPr>
              <w:t>c,-</w:t>
            </w:r>
            <w:proofErr w:type="gramEnd"/>
            <w:r w:rsidRPr="00C74264">
              <w:rPr>
                <w:rFonts w:ascii="Arial Narrow" w:hAnsi="Arial Narrow"/>
                <w:lang w:val="fr-CH"/>
              </w:rPr>
              <w:t>d</w:t>
            </w:r>
          </w:p>
        </w:tc>
        <w:tc>
          <w:tcPr>
            <w:tcW w:w="3957" w:type="dxa"/>
            <w:vAlign w:val="center"/>
          </w:tcPr>
          <w:p w14:paraId="358C8A2C" w14:textId="77777777" w:rsidR="004F31B3" w:rsidRPr="00C74264" w:rsidRDefault="004F31B3" w:rsidP="00B95726">
            <w:pPr>
              <w:pStyle w:val="TextBlock"/>
              <w:tabs>
                <w:tab w:val="clear" w:pos="4536"/>
                <w:tab w:val="left" w:pos="4426"/>
              </w:tabs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Protocoles relatifs à l'ARM</w:t>
            </w:r>
          </w:p>
        </w:tc>
        <w:tc>
          <w:tcPr>
            <w:tcW w:w="1425" w:type="dxa"/>
          </w:tcPr>
          <w:p w14:paraId="45CB53E9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Merge/>
            <w:vAlign w:val="center"/>
          </w:tcPr>
          <w:p w14:paraId="14BEB40A" w14:textId="20144C99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</w:tr>
      <w:tr w:rsidR="004F31B3" w:rsidRPr="00302C3A" w14:paraId="28CCD69B" w14:textId="77777777" w:rsidTr="00C74264">
        <w:tc>
          <w:tcPr>
            <w:tcW w:w="1604" w:type="dxa"/>
            <w:vMerge/>
            <w:vAlign w:val="center"/>
          </w:tcPr>
          <w:p w14:paraId="6A7969B4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52" w:type="dxa"/>
            <w:vMerge/>
            <w:shd w:val="clear" w:color="auto" w:fill="DBE5F1" w:themeFill="accent1" w:themeFillTint="33"/>
            <w:vAlign w:val="center"/>
          </w:tcPr>
          <w:p w14:paraId="4ED91F31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77" w:type="dxa"/>
            <w:vMerge/>
            <w:vAlign w:val="center"/>
          </w:tcPr>
          <w:p w14:paraId="7A8E7DDA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2225" w:type="dxa"/>
            <w:vAlign w:val="center"/>
          </w:tcPr>
          <w:p w14:paraId="477F1958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art. 1, let. </w:t>
            </w:r>
            <w:proofErr w:type="gramStart"/>
            <w:r w:rsidRPr="00C74264">
              <w:rPr>
                <w:rFonts w:ascii="Arial Narrow" w:hAnsi="Arial Narrow"/>
                <w:lang w:val="fr-CH"/>
              </w:rPr>
              <w:t>e</w:t>
            </w:r>
            <w:proofErr w:type="gramEnd"/>
            <w:r w:rsidRPr="00C74264">
              <w:rPr>
                <w:rFonts w:ascii="Arial Narrow" w:hAnsi="Arial Narrow"/>
                <w:lang w:val="fr-CH"/>
              </w:rPr>
              <w:t>-g</w:t>
            </w:r>
          </w:p>
        </w:tc>
        <w:tc>
          <w:tcPr>
            <w:tcW w:w="3957" w:type="dxa"/>
            <w:vAlign w:val="center"/>
          </w:tcPr>
          <w:p w14:paraId="71FC1643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Protocoles relatifs aux transports terrestres</w:t>
            </w:r>
          </w:p>
        </w:tc>
        <w:tc>
          <w:tcPr>
            <w:tcW w:w="1425" w:type="dxa"/>
          </w:tcPr>
          <w:p w14:paraId="57D2C87D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Merge/>
            <w:vAlign w:val="center"/>
          </w:tcPr>
          <w:p w14:paraId="639D68DD" w14:textId="7021B2BC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</w:tr>
      <w:tr w:rsidR="004F31B3" w:rsidRPr="00302C3A" w14:paraId="10E7E3E7" w14:textId="77777777" w:rsidTr="00C74264">
        <w:tc>
          <w:tcPr>
            <w:tcW w:w="1604" w:type="dxa"/>
            <w:vMerge/>
            <w:vAlign w:val="center"/>
          </w:tcPr>
          <w:p w14:paraId="5551B680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52" w:type="dxa"/>
            <w:vMerge/>
            <w:shd w:val="clear" w:color="auto" w:fill="DBE5F1" w:themeFill="accent1" w:themeFillTint="33"/>
            <w:vAlign w:val="center"/>
          </w:tcPr>
          <w:p w14:paraId="3AD31D33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77" w:type="dxa"/>
            <w:vMerge/>
            <w:vAlign w:val="center"/>
          </w:tcPr>
          <w:p w14:paraId="5013F90E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2225" w:type="dxa"/>
            <w:vAlign w:val="center"/>
          </w:tcPr>
          <w:p w14:paraId="29466B86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art. 1, let. </w:t>
            </w:r>
            <w:proofErr w:type="gramStart"/>
            <w:r w:rsidRPr="00C74264">
              <w:rPr>
                <w:rFonts w:ascii="Arial Narrow" w:hAnsi="Arial Narrow"/>
                <w:lang w:val="fr-CH"/>
              </w:rPr>
              <w:t>h</w:t>
            </w:r>
            <w:proofErr w:type="gramEnd"/>
            <w:r w:rsidRPr="00C74264">
              <w:rPr>
                <w:rFonts w:ascii="Arial Narrow" w:hAnsi="Arial Narrow"/>
                <w:lang w:val="fr-CH"/>
              </w:rPr>
              <w:t>-j</w:t>
            </w:r>
          </w:p>
        </w:tc>
        <w:tc>
          <w:tcPr>
            <w:tcW w:w="3957" w:type="dxa"/>
            <w:vAlign w:val="center"/>
          </w:tcPr>
          <w:p w14:paraId="0D97BA91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Protocoles relatifs au transport aérien</w:t>
            </w:r>
          </w:p>
        </w:tc>
        <w:tc>
          <w:tcPr>
            <w:tcW w:w="1425" w:type="dxa"/>
          </w:tcPr>
          <w:p w14:paraId="60459B45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Merge/>
            <w:vAlign w:val="center"/>
          </w:tcPr>
          <w:p w14:paraId="086474F7" w14:textId="27A0D62F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</w:tr>
      <w:tr w:rsidR="004F31B3" w:rsidRPr="00302C3A" w14:paraId="5EA1C981" w14:textId="77777777" w:rsidTr="00C74264">
        <w:tc>
          <w:tcPr>
            <w:tcW w:w="1604" w:type="dxa"/>
            <w:vMerge/>
            <w:vAlign w:val="center"/>
          </w:tcPr>
          <w:p w14:paraId="2B1EC2ED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52" w:type="dxa"/>
            <w:vMerge/>
            <w:shd w:val="clear" w:color="auto" w:fill="DBE5F1" w:themeFill="accent1" w:themeFillTint="33"/>
            <w:vAlign w:val="center"/>
          </w:tcPr>
          <w:p w14:paraId="5628C5CE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77" w:type="dxa"/>
            <w:vMerge/>
            <w:vAlign w:val="center"/>
          </w:tcPr>
          <w:p w14:paraId="75394327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2225" w:type="dxa"/>
            <w:vAlign w:val="center"/>
          </w:tcPr>
          <w:p w14:paraId="30D22EC6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art. 1, let. </w:t>
            </w:r>
            <w:proofErr w:type="gramStart"/>
            <w:r w:rsidRPr="00C74264">
              <w:rPr>
                <w:rFonts w:ascii="Arial Narrow" w:hAnsi="Arial Narrow"/>
                <w:lang w:val="fr-CH"/>
              </w:rPr>
              <w:t>k</w:t>
            </w:r>
            <w:proofErr w:type="gramEnd"/>
          </w:p>
        </w:tc>
        <w:tc>
          <w:tcPr>
            <w:tcW w:w="3957" w:type="dxa"/>
            <w:vAlign w:val="center"/>
          </w:tcPr>
          <w:p w14:paraId="0A59224C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Protocole de modification de l'accord agricole</w:t>
            </w:r>
          </w:p>
        </w:tc>
        <w:tc>
          <w:tcPr>
            <w:tcW w:w="1425" w:type="dxa"/>
          </w:tcPr>
          <w:p w14:paraId="5BE4A619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Merge/>
            <w:vAlign w:val="center"/>
          </w:tcPr>
          <w:p w14:paraId="527B48B9" w14:textId="0D46457E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</w:tr>
      <w:tr w:rsidR="004F31B3" w:rsidRPr="00F4231A" w14:paraId="34C2F6EB" w14:textId="77777777" w:rsidTr="00C74264">
        <w:tc>
          <w:tcPr>
            <w:tcW w:w="1604" w:type="dxa"/>
            <w:vMerge/>
            <w:vAlign w:val="center"/>
          </w:tcPr>
          <w:p w14:paraId="7FBC5411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52" w:type="dxa"/>
            <w:vMerge/>
            <w:shd w:val="clear" w:color="auto" w:fill="DBE5F1" w:themeFill="accent1" w:themeFillTint="33"/>
            <w:vAlign w:val="center"/>
          </w:tcPr>
          <w:p w14:paraId="76F21A31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77" w:type="dxa"/>
            <w:vMerge/>
            <w:vAlign w:val="center"/>
          </w:tcPr>
          <w:p w14:paraId="40E3BA1E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2225" w:type="dxa"/>
            <w:vAlign w:val="center"/>
          </w:tcPr>
          <w:p w14:paraId="7B67F586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art. 1, let. </w:t>
            </w:r>
            <w:proofErr w:type="gramStart"/>
            <w:r w:rsidRPr="00C74264">
              <w:rPr>
                <w:rFonts w:ascii="Arial Narrow" w:hAnsi="Arial Narrow"/>
                <w:lang w:val="fr-CH"/>
              </w:rPr>
              <w:t>l</w:t>
            </w:r>
            <w:proofErr w:type="gramEnd"/>
          </w:p>
        </w:tc>
        <w:tc>
          <w:tcPr>
            <w:tcW w:w="3957" w:type="dxa"/>
            <w:vAlign w:val="center"/>
          </w:tcPr>
          <w:p w14:paraId="5E4313B5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Accord sur la participation aux programmes de l'UE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14:paraId="7FA4FA14" w14:textId="6B2BEAC1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  <w:r>
              <w:rPr>
                <w:rFonts w:ascii="Arial Narrow" w:hAnsi="Arial Narrow"/>
                <w:color w:val="000000" w:themeColor="text1"/>
                <w:lang w:val="fr-CH"/>
              </w:rPr>
              <w:t>CSEC</w:t>
            </w:r>
          </w:p>
        </w:tc>
        <w:tc>
          <w:tcPr>
            <w:tcW w:w="1569" w:type="dxa"/>
            <w:vMerge/>
            <w:vAlign w:val="center"/>
          </w:tcPr>
          <w:p w14:paraId="1F52563C" w14:textId="43ADDA85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</w:tr>
      <w:tr w:rsidR="004F31B3" w:rsidRPr="00F4231A" w14:paraId="74146E41" w14:textId="77777777" w:rsidTr="00C74264">
        <w:tc>
          <w:tcPr>
            <w:tcW w:w="1604" w:type="dxa"/>
            <w:vMerge/>
            <w:vAlign w:val="center"/>
          </w:tcPr>
          <w:p w14:paraId="368754E9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52" w:type="dxa"/>
            <w:vMerge/>
            <w:shd w:val="clear" w:color="auto" w:fill="DBE5F1" w:themeFill="accent1" w:themeFillTint="33"/>
            <w:vAlign w:val="center"/>
          </w:tcPr>
          <w:p w14:paraId="00D149B0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77" w:type="dxa"/>
            <w:vMerge/>
            <w:vAlign w:val="center"/>
          </w:tcPr>
          <w:p w14:paraId="78048CA5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2225" w:type="dxa"/>
            <w:vAlign w:val="center"/>
          </w:tcPr>
          <w:p w14:paraId="6194A07C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art. 1, let. </w:t>
            </w:r>
            <w:proofErr w:type="gramStart"/>
            <w:r w:rsidRPr="00C74264">
              <w:rPr>
                <w:rFonts w:ascii="Arial Narrow" w:hAnsi="Arial Narrow"/>
                <w:lang w:val="fr-CH"/>
              </w:rPr>
              <w:t>m</w:t>
            </w:r>
            <w:proofErr w:type="gramEnd"/>
          </w:p>
        </w:tc>
        <w:tc>
          <w:tcPr>
            <w:tcW w:w="3957" w:type="dxa"/>
            <w:vAlign w:val="center"/>
          </w:tcPr>
          <w:p w14:paraId="1DDD94E2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Accord sur la participation à l’EUSPA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14:paraId="375313BF" w14:textId="117C3A94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  <w:r>
              <w:rPr>
                <w:rFonts w:ascii="Arial Narrow" w:hAnsi="Arial Narrow"/>
                <w:color w:val="000000" w:themeColor="text1"/>
                <w:lang w:val="fr-CH"/>
              </w:rPr>
              <w:t>CSEC</w:t>
            </w:r>
          </w:p>
        </w:tc>
        <w:tc>
          <w:tcPr>
            <w:tcW w:w="1569" w:type="dxa"/>
            <w:vMerge/>
            <w:vAlign w:val="center"/>
          </w:tcPr>
          <w:p w14:paraId="5BA56B5B" w14:textId="4383EE20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</w:tr>
      <w:tr w:rsidR="004F31B3" w:rsidRPr="00302C3A" w14:paraId="35582C91" w14:textId="77777777" w:rsidTr="00C74264">
        <w:tc>
          <w:tcPr>
            <w:tcW w:w="1604" w:type="dxa"/>
            <w:vMerge/>
            <w:vAlign w:val="center"/>
          </w:tcPr>
          <w:p w14:paraId="4ED6988B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52" w:type="dxa"/>
            <w:vMerge/>
            <w:shd w:val="clear" w:color="auto" w:fill="DBE5F1" w:themeFill="accent1" w:themeFillTint="33"/>
            <w:vAlign w:val="center"/>
          </w:tcPr>
          <w:p w14:paraId="19A6D9C0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77" w:type="dxa"/>
            <w:vMerge/>
            <w:vAlign w:val="center"/>
          </w:tcPr>
          <w:p w14:paraId="30FC58A4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2225" w:type="dxa"/>
            <w:vAlign w:val="center"/>
          </w:tcPr>
          <w:p w14:paraId="5BE166C4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art. 1, let. </w:t>
            </w:r>
            <w:proofErr w:type="gramStart"/>
            <w:r w:rsidRPr="00C74264">
              <w:rPr>
                <w:rFonts w:ascii="Arial Narrow" w:hAnsi="Arial Narrow"/>
                <w:lang w:val="fr-CH"/>
              </w:rPr>
              <w:t>n</w:t>
            </w:r>
            <w:proofErr w:type="gramEnd"/>
          </w:p>
        </w:tc>
        <w:tc>
          <w:tcPr>
            <w:tcW w:w="3957" w:type="dxa"/>
            <w:vAlign w:val="center"/>
          </w:tcPr>
          <w:p w14:paraId="71304936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   Accord sur la contribution suisse à la cohésion</w:t>
            </w:r>
          </w:p>
        </w:tc>
        <w:tc>
          <w:tcPr>
            <w:tcW w:w="1425" w:type="dxa"/>
          </w:tcPr>
          <w:p w14:paraId="62E3F4D8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Merge/>
            <w:vAlign w:val="center"/>
          </w:tcPr>
          <w:p w14:paraId="0F5E726B" w14:textId="3BA2780A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</w:tr>
      <w:tr w:rsidR="004F31B3" w:rsidRPr="00302C3A" w14:paraId="5CE57B9E" w14:textId="77777777" w:rsidTr="00C74264">
        <w:tc>
          <w:tcPr>
            <w:tcW w:w="1604" w:type="dxa"/>
            <w:vMerge/>
            <w:vAlign w:val="center"/>
          </w:tcPr>
          <w:p w14:paraId="12B28B46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52" w:type="dxa"/>
            <w:vMerge/>
            <w:shd w:val="clear" w:color="auto" w:fill="DBE5F1" w:themeFill="accent1" w:themeFillTint="33"/>
            <w:vAlign w:val="center"/>
          </w:tcPr>
          <w:p w14:paraId="6695B2AD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17F4842C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6A5920">
              <w:rPr>
                <w:rFonts w:ascii="Arial Narrow" w:hAnsi="Arial Narrow"/>
                <w:lang w:val="fr-CH"/>
              </w:rPr>
              <w:t>Discussion par article</w:t>
            </w:r>
          </w:p>
        </w:tc>
        <w:tc>
          <w:tcPr>
            <w:tcW w:w="2225" w:type="dxa"/>
            <w:vAlign w:val="center"/>
          </w:tcPr>
          <w:p w14:paraId="1A7F3FFD" w14:textId="39C0DFAE" w:rsidR="004F31B3" w:rsidRPr="00C74264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Annexe </w:t>
            </w:r>
            <w:proofErr w:type="gramStart"/>
            <w:r w:rsidRPr="00C74264">
              <w:rPr>
                <w:rFonts w:ascii="Arial Narrow" w:hAnsi="Arial Narrow"/>
                <w:lang w:val="fr-CH"/>
              </w:rPr>
              <w:t>3:</w:t>
            </w:r>
            <w:proofErr w:type="gramEnd"/>
            <w:r w:rsidRPr="00C74264">
              <w:rPr>
                <w:rFonts w:ascii="Arial Narrow" w:hAnsi="Arial Narrow"/>
                <w:lang w:val="fr-CH"/>
              </w:rPr>
              <w:t xml:space="preserve"> </w:t>
            </w:r>
            <w:proofErr w:type="spellStart"/>
            <w:r w:rsidRPr="00C74264">
              <w:rPr>
                <w:rFonts w:ascii="Arial Narrow" w:hAnsi="Arial Narrow"/>
                <w:lang w:val="fr-CH"/>
              </w:rPr>
              <w:t>LCCo</w:t>
            </w:r>
            <w:proofErr w:type="spellEnd"/>
          </w:p>
        </w:tc>
        <w:tc>
          <w:tcPr>
            <w:tcW w:w="3957" w:type="dxa"/>
            <w:vAlign w:val="center"/>
          </w:tcPr>
          <w:p w14:paraId="1EC682A3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Nouvelle loi sur les contributions à la cohésion</w:t>
            </w:r>
          </w:p>
        </w:tc>
        <w:tc>
          <w:tcPr>
            <w:tcW w:w="1425" w:type="dxa"/>
          </w:tcPr>
          <w:p w14:paraId="0079FD18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Merge/>
            <w:vAlign w:val="center"/>
          </w:tcPr>
          <w:p w14:paraId="3195DA53" w14:textId="206C941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</w:tr>
      <w:tr w:rsidR="004F31B3" w:rsidRPr="006A5920" w14:paraId="53589C79" w14:textId="77777777" w:rsidTr="00C74264">
        <w:tc>
          <w:tcPr>
            <w:tcW w:w="1604" w:type="dxa"/>
            <w:vMerge/>
            <w:vAlign w:val="center"/>
          </w:tcPr>
          <w:p w14:paraId="6AC43197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52" w:type="dxa"/>
            <w:vMerge/>
            <w:shd w:val="clear" w:color="auto" w:fill="DBE5F1" w:themeFill="accent1" w:themeFillTint="33"/>
            <w:vAlign w:val="center"/>
          </w:tcPr>
          <w:p w14:paraId="03AF5BDB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77" w:type="dxa"/>
            <w:vMerge/>
            <w:vAlign w:val="center"/>
          </w:tcPr>
          <w:p w14:paraId="7963868B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2225" w:type="dxa"/>
            <w:vAlign w:val="center"/>
          </w:tcPr>
          <w:p w14:paraId="7A2D8638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art. 3, al. 2-4</w:t>
            </w:r>
          </w:p>
        </w:tc>
        <w:tc>
          <w:tcPr>
            <w:tcW w:w="3957" w:type="dxa"/>
            <w:vAlign w:val="center"/>
          </w:tcPr>
          <w:p w14:paraId="3F82F8C5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Entrée en vigueur</w:t>
            </w:r>
          </w:p>
        </w:tc>
        <w:tc>
          <w:tcPr>
            <w:tcW w:w="1425" w:type="dxa"/>
          </w:tcPr>
          <w:p w14:paraId="5740EAA3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Merge/>
            <w:vAlign w:val="center"/>
          </w:tcPr>
          <w:p w14:paraId="5C480E47" w14:textId="1D68C456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</w:tr>
      <w:tr w:rsidR="004F31B3" w:rsidRPr="006A5920" w14:paraId="44C089A7" w14:textId="77777777" w:rsidTr="00C74264">
        <w:tc>
          <w:tcPr>
            <w:tcW w:w="1604" w:type="dxa"/>
            <w:vMerge/>
            <w:vAlign w:val="center"/>
          </w:tcPr>
          <w:p w14:paraId="0977B044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52" w:type="dxa"/>
            <w:vMerge/>
            <w:shd w:val="clear" w:color="auto" w:fill="DBE5F1" w:themeFill="accent1" w:themeFillTint="33"/>
            <w:vAlign w:val="center"/>
          </w:tcPr>
          <w:p w14:paraId="4FB1E02B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577" w:type="dxa"/>
            <w:vAlign w:val="center"/>
          </w:tcPr>
          <w:p w14:paraId="75F1A5B0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6A5920">
              <w:rPr>
                <w:rFonts w:ascii="Arial Narrow" w:hAnsi="Arial Narrow"/>
                <w:lang w:val="fr-CH"/>
              </w:rPr>
              <w:t>Vote sur l'ensemble</w:t>
            </w:r>
          </w:p>
        </w:tc>
        <w:tc>
          <w:tcPr>
            <w:tcW w:w="2225" w:type="dxa"/>
            <w:vAlign w:val="center"/>
          </w:tcPr>
          <w:p w14:paraId="526E497F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Tout</w:t>
            </w:r>
          </w:p>
        </w:tc>
        <w:tc>
          <w:tcPr>
            <w:tcW w:w="3957" w:type="dxa"/>
            <w:vAlign w:val="center"/>
          </w:tcPr>
          <w:p w14:paraId="6C067104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</w:p>
        </w:tc>
        <w:tc>
          <w:tcPr>
            <w:tcW w:w="1425" w:type="dxa"/>
          </w:tcPr>
          <w:p w14:paraId="687319FA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Merge/>
            <w:vAlign w:val="center"/>
          </w:tcPr>
          <w:p w14:paraId="50436683" w14:textId="5B7667A5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</w:tr>
      <w:tr w:rsidR="004F31B3" w:rsidRPr="006A5920" w14:paraId="09C4C77B" w14:textId="77777777" w:rsidTr="00C74264">
        <w:tc>
          <w:tcPr>
            <w:tcW w:w="1604" w:type="dxa"/>
            <w:vMerge/>
            <w:vAlign w:val="center"/>
          </w:tcPr>
          <w:p w14:paraId="296DB23F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52" w:type="dxa"/>
            <w:vMerge w:val="restart"/>
            <w:shd w:val="clear" w:color="auto" w:fill="F9D3F7"/>
            <w:vAlign w:val="center"/>
          </w:tcPr>
          <w:p w14:paraId="705BE7E9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  <w:r w:rsidRPr="006A5920">
              <w:rPr>
                <w:rFonts w:ascii="Arial Narrow" w:hAnsi="Arial Narrow"/>
                <w:lang w:val="fr-CH"/>
              </w:rPr>
              <w:t>CER</w:t>
            </w:r>
          </w:p>
        </w:tc>
        <w:tc>
          <w:tcPr>
            <w:tcW w:w="1577" w:type="dxa"/>
            <w:vMerge w:val="restart"/>
            <w:vAlign w:val="center"/>
          </w:tcPr>
          <w:p w14:paraId="10DCCB5C" w14:textId="77777777" w:rsidR="004F31B3" w:rsidRPr="006A5920" w:rsidRDefault="004F31B3" w:rsidP="0080363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6A5920">
              <w:rPr>
                <w:rFonts w:ascii="Arial Narrow" w:hAnsi="Arial Narrow"/>
                <w:lang w:val="fr-CH"/>
              </w:rPr>
              <w:t>Discussion par article</w:t>
            </w:r>
          </w:p>
        </w:tc>
        <w:tc>
          <w:tcPr>
            <w:tcW w:w="2225" w:type="dxa"/>
            <w:vAlign w:val="center"/>
          </w:tcPr>
          <w:p w14:paraId="017249B0" w14:textId="3751DC58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Annexe </w:t>
            </w:r>
            <w:proofErr w:type="gramStart"/>
            <w:r w:rsidRPr="00C74264">
              <w:rPr>
                <w:rFonts w:ascii="Arial Narrow" w:hAnsi="Arial Narrow"/>
                <w:lang w:val="fr-CH"/>
              </w:rPr>
              <w:t>1:</w:t>
            </w:r>
            <w:proofErr w:type="gramEnd"/>
            <w:r w:rsidRPr="00C74264">
              <w:rPr>
                <w:rFonts w:ascii="Arial Narrow" w:hAnsi="Arial Narrow"/>
                <w:lang w:val="fr-CH"/>
              </w:rPr>
              <w:t xml:space="preserve"> LSAE + LTF, LTAF, </w:t>
            </w:r>
            <w:proofErr w:type="spellStart"/>
            <w:r w:rsidRPr="00C74264">
              <w:rPr>
                <w:rFonts w:ascii="Arial Narrow" w:hAnsi="Arial Narrow"/>
                <w:lang w:val="fr-CH"/>
              </w:rPr>
              <w:t>LCart</w:t>
            </w:r>
            <w:proofErr w:type="spellEnd"/>
            <w:r w:rsidRPr="00C74264">
              <w:rPr>
                <w:rFonts w:ascii="Arial Narrow" w:hAnsi="Arial Narrow"/>
                <w:lang w:val="fr-CH"/>
              </w:rPr>
              <w:t xml:space="preserve">, LA, </w:t>
            </w:r>
            <w:proofErr w:type="spellStart"/>
            <w:r w:rsidRPr="00C74264">
              <w:rPr>
                <w:rFonts w:ascii="Arial Narrow" w:hAnsi="Arial Narrow"/>
                <w:lang w:val="fr-CH"/>
              </w:rPr>
              <w:t>LSPr</w:t>
            </w:r>
            <w:proofErr w:type="spellEnd"/>
          </w:p>
        </w:tc>
        <w:tc>
          <w:tcPr>
            <w:tcW w:w="3957" w:type="dxa"/>
            <w:vAlign w:val="center"/>
          </w:tcPr>
          <w:p w14:paraId="1881A06F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Nouvelle loi surveillance des aides d’État + annexes</w:t>
            </w:r>
          </w:p>
        </w:tc>
        <w:tc>
          <w:tcPr>
            <w:tcW w:w="1425" w:type="dxa"/>
            <w:shd w:val="clear" w:color="auto" w:fill="DBE5F1" w:themeFill="accent1" w:themeFillTint="33"/>
            <w:vAlign w:val="center"/>
          </w:tcPr>
          <w:p w14:paraId="0DCA2AEE" w14:textId="09DA4796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  <w:r>
              <w:rPr>
                <w:rFonts w:ascii="Arial Narrow" w:hAnsi="Arial Narrow"/>
                <w:color w:val="000000" w:themeColor="text1"/>
                <w:lang w:val="fr-CH"/>
              </w:rPr>
              <w:t>CPE</w:t>
            </w:r>
          </w:p>
        </w:tc>
        <w:tc>
          <w:tcPr>
            <w:tcW w:w="1569" w:type="dxa"/>
            <w:vMerge w:val="restart"/>
            <w:vAlign w:val="center"/>
          </w:tcPr>
          <w:p w14:paraId="219FC7E8" w14:textId="43862F1C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Session d’automne 2026</w:t>
            </w:r>
          </w:p>
        </w:tc>
      </w:tr>
      <w:tr w:rsidR="004F31B3" w:rsidRPr="00302C3A" w14:paraId="3AD0C9C4" w14:textId="77777777" w:rsidTr="00C74264">
        <w:tc>
          <w:tcPr>
            <w:tcW w:w="1604" w:type="dxa"/>
            <w:vMerge/>
            <w:vAlign w:val="center"/>
          </w:tcPr>
          <w:p w14:paraId="5D257600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52" w:type="dxa"/>
            <w:vMerge/>
            <w:shd w:val="clear" w:color="auto" w:fill="F9D3F7"/>
            <w:vAlign w:val="center"/>
          </w:tcPr>
          <w:p w14:paraId="012CC04F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577" w:type="dxa"/>
            <w:vMerge/>
            <w:vAlign w:val="center"/>
          </w:tcPr>
          <w:p w14:paraId="2CDA562A" w14:textId="77777777" w:rsidR="004F31B3" w:rsidRPr="006A5920" w:rsidRDefault="004F31B3" w:rsidP="0080363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</w:p>
        </w:tc>
        <w:tc>
          <w:tcPr>
            <w:tcW w:w="2225" w:type="dxa"/>
            <w:vAlign w:val="center"/>
          </w:tcPr>
          <w:p w14:paraId="4F285D54" w14:textId="5A7EF668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en-US"/>
              </w:rPr>
            </w:pPr>
            <w:proofErr w:type="spellStart"/>
            <w:r w:rsidRPr="00C74264">
              <w:rPr>
                <w:rFonts w:ascii="Arial Narrow" w:hAnsi="Arial Narrow"/>
                <w:lang w:val="en-US"/>
              </w:rPr>
              <w:t>Annexe</w:t>
            </w:r>
            <w:proofErr w:type="spellEnd"/>
            <w:r w:rsidRPr="00C74264">
              <w:rPr>
                <w:rFonts w:ascii="Arial Narrow" w:hAnsi="Arial Narrow"/>
                <w:lang w:val="en-US"/>
              </w:rPr>
              <w:t xml:space="preserve"> 5: </w:t>
            </w:r>
            <w:proofErr w:type="spellStart"/>
            <w:r w:rsidRPr="00C74264">
              <w:rPr>
                <w:rFonts w:ascii="Arial Narrow" w:hAnsi="Arial Narrow"/>
                <w:lang w:val="en-US"/>
              </w:rPr>
              <w:t>LDét</w:t>
            </w:r>
            <w:proofErr w:type="spellEnd"/>
            <w:r w:rsidRPr="00C74264">
              <w:rPr>
                <w:rFonts w:ascii="Arial Narrow" w:hAnsi="Arial Narrow"/>
                <w:lang w:val="en-US"/>
              </w:rPr>
              <w:t xml:space="preserve"> + LMP, CO, LECCT, LP</w:t>
            </w:r>
          </w:p>
        </w:tc>
        <w:tc>
          <w:tcPr>
            <w:tcW w:w="3957" w:type="dxa"/>
            <w:vAlign w:val="center"/>
          </w:tcPr>
          <w:p w14:paraId="5A913D36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Modifications de loi protection des salaires</w:t>
            </w:r>
          </w:p>
        </w:tc>
        <w:tc>
          <w:tcPr>
            <w:tcW w:w="1425" w:type="dxa"/>
            <w:vAlign w:val="center"/>
          </w:tcPr>
          <w:p w14:paraId="7C9798D0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Merge/>
            <w:vAlign w:val="center"/>
          </w:tcPr>
          <w:p w14:paraId="6A4381A0" w14:textId="4338FEE6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</w:tr>
      <w:tr w:rsidR="004F31B3" w:rsidRPr="006A5920" w14:paraId="5DDD00BC" w14:textId="77777777" w:rsidTr="00C74264">
        <w:tc>
          <w:tcPr>
            <w:tcW w:w="1604" w:type="dxa"/>
            <w:vMerge/>
            <w:vAlign w:val="center"/>
          </w:tcPr>
          <w:p w14:paraId="76D93A98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52" w:type="dxa"/>
            <w:vMerge w:val="restart"/>
            <w:shd w:val="clear" w:color="auto" w:fill="D6E3BC" w:themeFill="accent3" w:themeFillTint="66"/>
            <w:vAlign w:val="center"/>
          </w:tcPr>
          <w:p w14:paraId="06A9C39F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>CSEC</w:t>
            </w:r>
          </w:p>
        </w:tc>
        <w:tc>
          <w:tcPr>
            <w:tcW w:w="1577" w:type="dxa"/>
            <w:vMerge w:val="restart"/>
            <w:vAlign w:val="center"/>
          </w:tcPr>
          <w:p w14:paraId="39C25B8A" w14:textId="17A27E24" w:rsidR="004F31B3" w:rsidRPr="006A5920" w:rsidRDefault="004F31B3" w:rsidP="00803636">
            <w:pPr>
              <w:rPr>
                <w:rFonts w:ascii="Arial Narrow" w:hAnsi="Arial Narrow"/>
                <w:spacing w:val="5"/>
                <w:lang w:val="fr-CH"/>
              </w:rPr>
            </w:pPr>
            <w:r w:rsidRPr="006A5920">
              <w:rPr>
                <w:rFonts w:ascii="Arial Narrow" w:hAnsi="Arial Narrow"/>
                <w:lang w:val="fr-CH"/>
              </w:rPr>
              <w:t>Discussion par article</w:t>
            </w:r>
          </w:p>
        </w:tc>
        <w:tc>
          <w:tcPr>
            <w:tcW w:w="2225" w:type="dxa"/>
            <w:vAlign w:val="center"/>
          </w:tcPr>
          <w:p w14:paraId="703EA07C" w14:textId="53BFD6D6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Annexe </w:t>
            </w:r>
            <w:proofErr w:type="gramStart"/>
            <w:r w:rsidRPr="00C74264">
              <w:rPr>
                <w:rFonts w:ascii="Arial Narrow" w:hAnsi="Arial Narrow"/>
                <w:lang w:val="fr-CH"/>
              </w:rPr>
              <w:t>2:</w:t>
            </w:r>
            <w:proofErr w:type="gramEnd"/>
            <w:r w:rsidRPr="00C74264">
              <w:rPr>
                <w:rFonts w:ascii="Arial Narrow" w:hAnsi="Arial Narrow"/>
                <w:lang w:val="fr-CH"/>
              </w:rPr>
              <w:t xml:space="preserve"> LCQP + </w:t>
            </w:r>
            <w:proofErr w:type="spellStart"/>
            <w:r w:rsidRPr="00C74264">
              <w:rPr>
                <w:rFonts w:ascii="Arial Narrow" w:hAnsi="Arial Narrow"/>
                <w:lang w:val="fr-CH"/>
              </w:rPr>
              <w:t>LPMéd</w:t>
            </w:r>
            <w:proofErr w:type="spellEnd"/>
            <w:r w:rsidRPr="00C74264">
              <w:rPr>
                <w:rFonts w:ascii="Arial Narrow" w:hAnsi="Arial Narrow"/>
                <w:lang w:val="fr-CH"/>
              </w:rPr>
              <w:t xml:space="preserve">, </w:t>
            </w:r>
            <w:proofErr w:type="spellStart"/>
            <w:r w:rsidRPr="00C74264">
              <w:rPr>
                <w:rFonts w:ascii="Arial Narrow" w:hAnsi="Arial Narrow"/>
                <w:lang w:val="fr-CH"/>
              </w:rPr>
              <w:t>LPSan</w:t>
            </w:r>
            <w:proofErr w:type="spellEnd"/>
            <w:r w:rsidRPr="00C74264">
              <w:rPr>
                <w:rFonts w:ascii="Arial Narrow" w:hAnsi="Arial Narrow"/>
                <w:lang w:val="fr-CH"/>
              </w:rPr>
              <w:t xml:space="preserve">, LPPS, </w:t>
            </w:r>
            <w:proofErr w:type="spellStart"/>
            <w:r w:rsidRPr="00C74264">
              <w:rPr>
                <w:rFonts w:ascii="Arial Narrow" w:hAnsi="Arial Narrow"/>
                <w:lang w:val="fr-CH"/>
              </w:rPr>
              <w:t>Lpsy</w:t>
            </w:r>
            <w:proofErr w:type="spellEnd"/>
          </w:p>
        </w:tc>
        <w:tc>
          <w:tcPr>
            <w:tcW w:w="3957" w:type="dxa"/>
            <w:vAlign w:val="center"/>
          </w:tcPr>
          <w:p w14:paraId="2D9FAFB5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Nouvelle loi reconnaissance des qualifications professionnelles + annexes</w:t>
            </w:r>
          </w:p>
        </w:tc>
        <w:tc>
          <w:tcPr>
            <w:tcW w:w="1425" w:type="dxa"/>
            <w:vAlign w:val="center"/>
          </w:tcPr>
          <w:p w14:paraId="5956F10E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Merge w:val="restart"/>
            <w:vAlign w:val="center"/>
          </w:tcPr>
          <w:p w14:paraId="2B726016" w14:textId="7655EC4B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Session d’automne 2026</w:t>
            </w:r>
          </w:p>
        </w:tc>
      </w:tr>
      <w:tr w:rsidR="004F31B3" w:rsidRPr="00302C3A" w14:paraId="45DA3AC8" w14:textId="77777777" w:rsidTr="00C74264">
        <w:tc>
          <w:tcPr>
            <w:tcW w:w="1604" w:type="dxa"/>
            <w:vMerge/>
            <w:vAlign w:val="center"/>
          </w:tcPr>
          <w:p w14:paraId="027216D9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52" w:type="dxa"/>
            <w:vMerge/>
            <w:shd w:val="clear" w:color="auto" w:fill="D6E3BC" w:themeFill="accent3" w:themeFillTint="66"/>
            <w:vAlign w:val="center"/>
          </w:tcPr>
          <w:p w14:paraId="6DE3418B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577" w:type="dxa"/>
            <w:vMerge/>
            <w:vAlign w:val="center"/>
          </w:tcPr>
          <w:p w14:paraId="425672FA" w14:textId="77777777" w:rsidR="004F31B3" w:rsidRPr="006A5920" w:rsidRDefault="004F31B3" w:rsidP="0080363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</w:p>
        </w:tc>
        <w:tc>
          <w:tcPr>
            <w:tcW w:w="2225" w:type="dxa"/>
            <w:vAlign w:val="center"/>
          </w:tcPr>
          <w:p w14:paraId="0985A695" w14:textId="01A1AE88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C74264">
              <w:rPr>
                <w:rFonts w:ascii="Arial Narrow" w:hAnsi="Arial Narrow"/>
                <w:lang w:val="fr-CH"/>
              </w:rPr>
              <w:t xml:space="preserve">Annexe </w:t>
            </w:r>
            <w:proofErr w:type="gramStart"/>
            <w:r w:rsidRPr="00C74264">
              <w:rPr>
                <w:rFonts w:ascii="Arial Narrow" w:hAnsi="Arial Narrow"/>
                <w:lang w:val="fr-CH"/>
              </w:rPr>
              <w:t>6:</w:t>
            </w:r>
            <w:proofErr w:type="gramEnd"/>
            <w:r w:rsidRPr="00C74264">
              <w:rPr>
                <w:rFonts w:ascii="Arial Narrow" w:hAnsi="Arial Narrow"/>
                <w:lang w:val="fr-CH"/>
              </w:rPr>
              <w:t xml:space="preserve"> 1. Loi sur les EPF, 2. LEHE, 6. </w:t>
            </w:r>
            <w:r w:rsidRPr="00C74264">
              <w:rPr>
                <w:rFonts w:ascii="Arial Narrow" w:hAnsi="Arial Narrow"/>
                <w:lang w:val="de-CH"/>
              </w:rPr>
              <w:t>LPPS</w:t>
            </w:r>
          </w:p>
        </w:tc>
        <w:tc>
          <w:tcPr>
            <w:tcW w:w="3957" w:type="dxa"/>
            <w:vAlign w:val="center"/>
          </w:tcPr>
          <w:p w14:paraId="675459B9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Modification d'autres actes dans le domaine de la CSEC</w:t>
            </w:r>
          </w:p>
        </w:tc>
        <w:tc>
          <w:tcPr>
            <w:tcW w:w="1425" w:type="dxa"/>
            <w:vAlign w:val="center"/>
          </w:tcPr>
          <w:p w14:paraId="5B871133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Merge/>
            <w:vAlign w:val="center"/>
          </w:tcPr>
          <w:p w14:paraId="5104F28F" w14:textId="026E462E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</w:tr>
      <w:tr w:rsidR="004F31B3" w:rsidRPr="006A5920" w14:paraId="270C3C34" w14:textId="77777777" w:rsidTr="00E62289">
        <w:tc>
          <w:tcPr>
            <w:tcW w:w="1604" w:type="dxa"/>
            <w:vMerge/>
            <w:vAlign w:val="center"/>
          </w:tcPr>
          <w:p w14:paraId="600DD489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52" w:type="dxa"/>
            <w:shd w:val="clear" w:color="auto" w:fill="FFFF00"/>
            <w:vAlign w:val="center"/>
          </w:tcPr>
          <w:p w14:paraId="0D9F695C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>CTT</w:t>
            </w:r>
          </w:p>
        </w:tc>
        <w:tc>
          <w:tcPr>
            <w:tcW w:w="1577" w:type="dxa"/>
            <w:vAlign w:val="center"/>
          </w:tcPr>
          <w:p w14:paraId="37999CE1" w14:textId="77777777" w:rsidR="004F31B3" w:rsidRPr="006A5920" w:rsidRDefault="004F31B3" w:rsidP="0080363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fr-CH"/>
              </w:rPr>
              <w:t>Discussion par article</w:t>
            </w:r>
          </w:p>
        </w:tc>
        <w:tc>
          <w:tcPr>
            <w:tcW w:w="2225" w:type="dxa"/>
            <w:vAlign w:val="center"/>
          </w:tcPr>
          <w:p w14:paraId="1B242EE5" w14:textId="32B14244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C74264">
              <w:rPr>
                <w:rFonts w:ascii="Arial Narrow" w:hAnsi="Arial Narrow"/>
                <w:lang w:val="de-CH"/>
              </w:rPr>
              <w:t xml:space="preserve">Annexe 6: 3. </w:t>
            </w:r>
            <w:proofErr w:type="spellStart"/>
            <w:r w:rsidRPr="00C74264">
              <w:rPr>
                <w:rFonts w:ascii="Arial Narrow" w:hAnsi="Arial Narrow"/>
                <w:lang w:val="de-CH"/>
              </w:rPr>
              <w:t>LCdF</w:t>
            </w:r>
            <w:proofErr w:type="spellEnd"/>
            <w:r w:rsidRPr="00C74264">
              <w:rPr>
                <w:rFonts w:ascii="Arial Narrow" w:hAnsi="Arial Narrow"/>
                <w:lang w:val="de-CH"/>
              </w:rPr>
              <w:t>, 4. LTV, 5. LA</w:t>
            </w:r>
          </w:p>
        </w:tc>
        <w:tc>
          <w:tcPr>
            <w:tcW w:w="3957" w:type="dxa"/>
            <w:vAlign w:val="center"/>
          </w:tcPr>
          <w:p w14:paraId="5627C1C9" w14:textId="77777777" w:rsidR="004F31B3" w:rsidRPr="00C74264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Modification d'autres actes dans le domaine de la CTT</w:t>
            </w:r>
          </w:p>
        </w:tc>
        <w:tc>
          <w:tcPr>
            <w:tcW w:w="1425" w:type="dxa"/>
            <w:vAlign w:val="center"/>
          </w:tcPr>
          <w:p w14:paraId="17DA5390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Align w:val="center"/>
          </w:tcPr>
          <w:p w14:paraId="588CA7BF" w14:textId="5E7A60A4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Session d’automne 2026</w:t>
            </w:r>
          </w:p>
        </w:tc>
      </w:tr>
      <w:tr w:rsidR="00C74264" w:rsidRPr="006A5920" w14:paraId="4D87BC35" w14:textId="77777777" w:rsidTr="00C74264">
        <w:tc>
          <w:tcPr>
            <w:tcW w:w="1604" w:type="dxa"/>
            <w:vMerge/>
            <w:vAlign w:val="center"/>
          </w:tcPr>
          <w:p w14:paraId="1B6E6D5C" w14:textId="77777777" w:rsidR="00C74264" w:rsidRPr="006A5920" w:rsidRDefault="00C74264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52" w:type="dxa"/>
            <w:vMerge w:val="restart"/>
            <w:shd w:val="clear" w:color="auto" w:fill="FFC000"/>
            <w:vAlign w:val="center"/>
          </w:tcPr>
          <w:p w14:paraId="76662D6C" w14:textId="3F92BDDC" w:rsidR="00C74264" w:rsidRPr="006A5920" w:rsidRDefault="00C74264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>CIP</w:t>
            </w:r>
          </w:p>
        </w:tc>
        <w:tc>
          <w:tcPr>
            <w:tcW w:w="1577" w:type="dxa"/>
            <w:vMerge w:val="restart"/>
            <w:vAlign w:val="center"/>
          </w:tcPr>
          <w:p w14:paraId="48E9819E" w14:textId="77B656C2" w:rsidR="00C74264" w:rsidRPr="006A5920" w:rsidRDefault="00C74264" w:rsidP="00803636">
            <w:pPr>
              <w:rPr>
                <w:rFonts w:ascii="Arial Narrow" w:hAnsi="Arial Narrow"/>
                <w:spacing w:val="5"/>
                <w:lang w:val="fr-CH"/>
              </w:rPr>
            </w:pPr>
            <w:r w:rsidRPr="006A5920">
              <w:rPr>
                <w:rFonts w:ascii="Arial Narrow" w:hAnsi="Arial Narrow"/>
                <w:lang w:val="fr-CH"/>
              </w:rPr>
              <w:t>Discussion par article</w:t>
            </w:r>
          </w:p>
        </w:tc>
        <w:tc>
          <w:tcPr>
            <w:tcW w:w="2225" w:type="dxa"/>
            <w:vAlign w:val="center"/>
          </w:tcPr>
          <w:p w14:paraId="411E6E21" w14:textId="77777777" w:rsidR="00C74264" w:rsidRPr="00C74264" w:rsidRDefault="00C74264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it-IT"/>
              </w:rPr>
            </w:pPr>
            <w:proofErr w:type="spellStart"/>
            <w:r w:rsidRPr="00C74264">
              <w:rPr>
                <w:rFonts w:ascii="Arial Narrow" w:hAnsi="Arial Narrow"/>
                <w:lang w:val="it-IT"/>
              </w:rPr>
              <w:t>Annexe</w:t>
            </w:r>
            <w:proofErr w:type="spellEnd"/>
            <w:r w:rsidRPr="00C74264">
              <w:rPr>
                <w:rFonts w:ascii="Arial Narrow" w:hAnsi="Arial Narrow"/>
                <w:lang w:val="it-IT"/>
              </w:rPr>
              <w:t xml:space="preserve"> 4: LEI + CC, LSE, LPP, LFLP</w:t>
            </w:r>
          </w:p>
        </w:tc>
        <w:tc>
          <w:tcPr>
            <w:tcW w:w="3957" w:type="dxa"/>
            <w:vAlign w:val="center"/>
          </w:tcPr>
          <w:p w14:paraId="4773B8C3" w14:textId="77777777" w:rsidR="00C74264" w:rsidRPr="00C74264" w:rsidRDefault="00C74264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Modifications de loi libre circulation de personnes</w:t>
            </w:r>
          </w:p>
        </w:tc>
        <w:tc>
          <w:tcPr>
            <w:tcW w:w="1425" w:type="dxa"/>
            <w:vMerge w:val="restart"/>
            <w:shd w:val="clear" w:color="auto" w:fill="DBE5F1" w:themeFill="accent1" w:themeFillTint="33"/>
            <w:vAlign w:val="center"/>
          </w:tcPr>
          <w:p w14:paraId="79188C4F" w14:textId="75D460F8" w:rsidR="00C74264" w:rsidRPr="006A5920" w:rsidRDefault="00C74264" w:rsidP="00C74264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  <w:r>
              <w:rPr>
                <w:rFonts w:ascii="Arial Narrow" w:hAnsi="Arial Narrow"/>
                <w:color w:val="000000" w:themeColor="text1"/>
                <w:lang w:val="fr-CH"/>
              </w:rPr>
              <w:t>CPE</w:t>
            </w:r>
          </w:p>
        </w:tc>
        <w:tc>
          <w:tcPr>
            <w:tcW w:w="1569" w:type="dxa"/>
            <w:vMerge w:val="restart"/>
            <w:vAlign w:val="center"/>
          </w:tcPr>
          <w:p w14:paraId="07B5338F" w14:textId="3B8F0751" w:rsidR="00C74264" w:rsidRPr="006A5920" w:rsidRDefault="00C74264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Session d’automne 2026</w:t>
            </w:r>
          </w:p>
        </w:tc>
      </w:tr>
      <w:tr w:rsidR="00C74264" w:rsidRPr="006A5920" w14:paraId="4F8FFD83" w14:textId="77777777" w:rsidTr="00C74264">
        <w:tc>
          <w:tcPr>
            <w:tcW w:w="1604" w:type="dxa"/>
            <w:vMerge/>
            <w:vAlign w:val="center"/>
          </w:tcPr>
          <w:p w14:paraId="6B4C0D20" w14:textId="77777777" w:rsidR="00C74264" w:rsidRPr="006A5920" w:rsidRDefault="00C74264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52" w:type="dxa"/>
            <w:vMerge/>
            <w:shd w:val="clear" w:color="auto" w:fill="FFFF00"/>
            <w:vAlign w:val="center"/>
          </w:tcPr>
          <w:p w14:paraId="5FA07697" w14:textId="0B792B99" w:rsidR="00C74264" w:rsidRPr="006A5920" w:rsidRDefault="00C74264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577" w:type="dxa"/>
            <w:vMerge/>
            <w:vAlign w:val="center"/>
          </w:tcPr>
          <w:p w14:paraId="29F26356" w14:textId="77777777" w:rsidR="00C74264" w:rsidRPr="006A5920" w:rsidRDefault="00C74264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</w:p>
        </w:tc>
        <w:tc>
          <w:tcPr>
            <w:tcW w:w="2225" w:type="dxa"/>
            <w:vAlign w:val="center"/>
          </w:tcPr>
          <w:p w14:paraId="52D9A3F9" w14:textId="77777777" w:rsidR="00C74264" w:rsidRPr="00C74264" w:rsidRDefault="00C74264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lang w:val="de-CH"/>
              </w:rPr>
            </w:pPr>
            <w:r w:rsidRPr="00C74264">
              <w:rPr>
                <w:rFonts w:ascii="Arial Narrow" w:hAnsi="Arial Narrow"/>
                <w:lang w:val="de-CH"/>
              </w:rPr>
              <w:t>art. 3, al. 1</w:t>
            </w:r>
          </w:p>
        </w:tc>
        <w:tc>
          <w:tcPr>
            <w:tcW w:w="3957" w:type="dxa"/>
            <w:vAlign w:val="center"/>
          </w:tcPr>
          <w:p w14:paraId="0274571C" w14:textId="77777777" w:rsidR="00C74264" w:rsidRPr="00C74264" w:rsidRDefault="00C74264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C74264">
              <w:rPr>
                <w:rFonts w:ascii="Arial Narrow" w:hAnsi="Arial Narrow"/>
                <w:lang w:val="de-CH"/>
              </w:rPr>
              <w:t xml:space="preserve">Question du </w:t>
            </w:r>
            <w:proofErr w:type="spellStart"/>
            <w:r w:rsidRPr="00C74264">
              <w:rPr>
                <w:rFonts w:ascii="Arial Narrow" w:hAnsi="Arial Narrow"/>
                <w:lang w:val="de-CH"/>
              </w:rPr>
              <w:t>référendum</w:t>
            </w:r>
            <w:proofErr w:type="spellEnd"/>
          </w:p>
        </w:tc>
        <w:tc>
          <w:tcPr>
            <w:tcW w:w="1425" w:type="dxa"/>
            <w:vMerge/>
            <w:shd w:val="clear" w:color="auto" w:fill="DBE5F1" w:themeFill="accent1" w:themeFillTint="33"/>
            <w:vAlign w:val="center"/>
          </w:tcPr>
          <w:p w14:paraId="4C9C5824" w14:textId="37E37C5D" w:rsidR="00C74264" w:rsidRPr="006B6564" w:rsidRDefault="00C74264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</w:p>
        </w:tc>
        <w:tc>
          <w:tcPr>
            <w:tcW w:w="1569" w:type="dxa"/>
            <w:vMerge/>
            <w:vAlign w:val="center"/>
          </w:tcPr>
          <w:p w14:paraId="2D55CC6B" w14:textId="1041EFE2" w:rsidR="00C74264" w:rsidRPr="006A5920" w:rsidRDefault="00C74264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</w:p>
        </w:tc>
      </w:tr>
      <w:tr w:rsidR="004F31B3" w:rsidRPr="006A5920" w14:paraId="07FB2820" w14:textId="77777777" w:rsidTr="00E62289">
        <w:tc>
          <w:tcPr>
            <w:tcW w:w="1604" w:type="dxa"/>
            <w:vMerge/>
            <w:vAlign w:val="center"/>
          </w:tcPr>
          <w:p w14:paraId="61FD5FDB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52" w:type="dxa"/>
            <w:shd w:val="clear" w:color="auto" w:fill="DBE5F1" w:themeFill="accent1" w:themeFillTint="33"/>
            <w:vAlign w:val="center"/>
          </w:tcPr>
          <w:p w14:paraId="50534985" w14:textId="6DDC9C88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  <w:r>
              <w:rPr>
                <w:rFonts w:ascii="Arial Narrow" w:hAnsi="Arial Narrow"/>
                <w:color w:val="000000" w:themeColor="text1"/>
                <w:lang w:val="de-CH"/>
              </w:rPr>
              <w:t>CPE</w:t>
            </w:r>
          </w:p>
        </w:tc>
        <w:tc>
          <w:tcPr>
            <w:tcW w:w="1577" w:type="dxa"/>
            <w:vAlign w:val="center"/>
          </w:tcPr>
          <w:p w14:paraId="263861EA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Discussion par article</w:t>
            </w:r>
          </w:p>
        </w:tc>
        <w:tc>
          <w:tcPr>
            <w:tcW w:w="2225" w:type="dxa"/>
            <w:vAlign w:val="center"/>
          </w:tcPr>
          <w:p w14:paraId="5C110561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de-CH"/>
              </w:rPr>
              <w:t xml:space="preserve">Annexe 6: </w:t>
            </w:r>
            <w:proofErr w:type="spellStart"/>
            <w:r w:rsidRPr="006A5920">
              <w:rPr>
                <w:rFonts w:ascii="Arial Narrow" w:hAnsi="Arial Narrow"/>
                <w:color w:val="000000" w:themeColor="text1"/>
                <w:lang w:val="de-CH"/>
              </w:rPr>
              <w:t>LParl</w:t>
            </w:r>
            <w:proofErr w:type="spellEnd"/>
          </w:p>
        </w:tc>
        <w:tc>
          <w:tcPr>
            <w:tcW w:w="3957" w:type="dxa"/>
            <w:vAlign w:val="center"/>
          </w:tcPr>
          <w:p w14:paraId="14083CFF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color w:val="000000" w:themeColor="text1"/>
                <w:lang w:val="fr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Présentation du fonctionnement des éléments institutionnels du paquet Suisse-UE (suivi) dans le cadre du rapport du Conseil fédéral sur les relations avec l’UE</w:t>
            </w:r>
          </w:p>
        </w:tc>
        <w:tc>
          <w:tcPr>
            <w:tcW w:w="1425" w:type="dxa"/>
            <w:shd w:val="clear" w:color="auto" w:fill="FFC000"/>
            <w:vAlign w:val="center"/>
          </w:tcPr>
          <w:p w14:paraId="08AE5047" w14:textId="4E1FC3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  <w:r>
              <w:rPr>
                <w:rFonts w:ascii="Arial Narrow" w:hAnsi="Arial Narrow"/>
                <w:color w:val="000000" w:themeColor="text1"/>
                <w:lang w:val="de-CH"/>
              </w:rPr>
              <w:t>CIP</w:t>
            </w:r>
          </w:p>
        </w:tc>
        <w:tc>
          <w:tcPr>
            <w:tcW w:w="1569" w:type="dxa"/>
            <w:vAlign w:val="center"/>
          </w:tcPr>
          <w:p w14:paraId="205F6D91" w14:textId="364ED0D5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Session d’automne 2026</w:t>
            </w:r>
          </w:p>
        </w:tc>
      </w:tr>
      <w:tr w:rsidR="004F31B3" w:rsidRPr="006A5920" w14:paraId="59797333" w14:textId="77777777" w:rsidTr="00E62289">
        <w:tc>
          <w:tcPr>
            <w:tcW w:w="1604" w:type="dxa"/>
            <w:vMerge/>
            <w:vAlign w:val="center"/>
          </w:tcPr>
          <w:p w14:paraId="493EFBF0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52" w:type="dxa"/>
            <w:shd w:val="clear" w:color="auto" w:fill="DBE5F1" w:themeFill="accent1" w:themeFillTint="33"/>
            <w:vAlign w:val="center"/>
          </w:tcPr>
          <w:p w14:paraId="1053F564" w14:textId="7E5B8A8B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  <w:r>
              <w:rPr>
                <w:rFonts w:ascii="Arial Narrow" w:hAnsi="Arial Narrow"/>
                <w:color w:val="000000" w:themeColor="text1"/>
                <w:lang w:val="de-CH"/>
              </w:rPr>
              <w:t>CPE</w:t>
            </w:r>
          </w:p>
        </w:tc>
        <w:tc>
          <w:tcPr>
            <w:tcW w:w="1577" w:type="dxa"/>
            <w:vAlign w:val="center"/>
          </w:tcPr>
          <w:p w14:paraId="7FF9B093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Discussion par article</w:t>
            </w:r>
          </w:p>
        </w:tc>
        <w:tc>
          <w:tcPr>
            <w:tcW w:w="2225" w:type="dxa"/>
            <w:vAlign w:val="center"/>
          </w:tcPr>
          <w:p w14:paraId="28F800E6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de-CH"/>
              </w:rPr>
              <w:t xml:space="preserve">Annexe 6: </w:t>
            </w:r>
            <w:proofErr w:type="spellStart"/>
            <w:r w:rsidRPr="006A5920">
              <w:rPr>
                <w:rFonts w:ascii="Arial Narrow" w:hAnsi="Arial Narrow"/>
                <w:color w:val="000000" w:themeColor="text1"/>
                <w:lang w:val="de-CH"/>
              </w:rPr>
              <w:t>LParl</w:t>
            </w:r>
            <w:proofErr w:type="spellEnd"/>
          </w:p>
        </w:tc>
        <w:tc>
          <w:tcPr>
            <w:tcW w:w="3957" w:type="dxa"/>
            <w:vAlign w:val="center"/>
          </w:tcPr>
          <w:p w14:paraId="4D473705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color w:val="000000" w:themeColor="text1"/>
                <w:lang w:val="fr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Participation du Parlement dans le cadre de la reprise dynamique du droit et de la procédure de règlement des différends</w:t>
            </w:r>
          </w:p>
        </w:tc>
        <w:tc>
          <w:tcPr>
            <w:tcW w:w="1425" w:type="dxa"/>
            <w:shd w:val="clear" w:color="auto" w:fill="FFC000"/>
            <w:vAlign w:val="center"/>
          </w:tcPr>
          <w:p w14:paraId="2879E311" w14:textId="497BF624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  <w:r>
              <w:rPr>
                <w:rFonts w:ascii="Arial Narrow" w:hAnsi="Arial Narrow"/>
                <w:color w:val="000000" w:themeColor="text1"/>
                <w:lang w:val="de-CH"/>
              </w:rPr>
              <w:t>CIP</w:t>
            </w:r>
          </w:p>
        </w:tc>
        <w:tc>
          <w:tcPr>
            <w:tcW w:w="1569" w:type="dxa"/>
            <w:vAlign w:val="center"/>
          </w:tcPr>
          <w:p w14:paraId="3C746CA9" w14:textId="37A3F850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Session d’automne 2026</w:t>
            </w:r>
          </w:p>
        </w:tc>
      </w:tr>
      <w:tr w:rsidR="004F31B3" w:rsidRPr="006A5920" w14:paraId="264FF659" w14:textId="77777777" w:rsidTr="00E62289">
        <w:tc>
          <w:tcPr>
            <w:tcW w:w="1604" w:type="dxa"/>
            <w:vMerge/>
            <w:vAlign w:val="center"/>
          </w:tcPr>
          <w:p w14:paraId="23454345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52" w:type="dxa"/>
            <w:shd w:val="clear" w:color="auto" w:fill="FFC000"/>
            <w:vAlign w:val="center"/>
          </w:tcPr>
          <w:p w14:paraId="33327C71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de-CH"/>
              </w:rPr>
              <w:t>CIP</w:t>
            </w:r>
          </w:p>
        </w:tc>
        <w:tc>
          <w:tcPr>
            <w:tcW w:w="1577" w:type="dxa"/>
            <w:vAlign w:val="center"/>
          </w:tcPr>
          <w:p w14:paraId="32DCD4BE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Discussion par article</w:t>
            </w:r>
          </w:p>
        </w:tc>
        <w:tc>
          <w:tcPr>
            <w:tcW w:w="2225" w:type="dxa"/>
            <w:vAlign w:val="center"/>
          </w:tcPr>
          <w:p w14:paraId="5CDA40C2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de-CH"/>
              </w:rPr>
              <w:t xml:space="preserve">Annexe 6: </w:t>
            </w: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LFPC</w:t>
            </w:r>
          </w:p>
        </w:tc>
        <w:tc>
          <w:tcPr>
            <w:tcW w:w="3957" w:type="dxa"/>
            <w:vAlign w:val="center"/>
          </w:tcPr>
          <w:p w14:paraId="3BF3341C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color w:val="000000" w:themeColor="text1"/>
                <w:lang w:val="fr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Participation des cantons dans le cadre de la reprise dynamique du droit</w:t>
            </w:r>
          </w:p>
        </w:tc>
        <w:tc>
          <w:tcPr>
            <w:tcW w:w="1425" w:type="dxa"/>
          </w:tcPr>
          <w:p w14:paraId="1C1A5DFD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Align w:val="center"/>
          </w:tcPr>
          <w:p w14:paraId="61842A19" w14:textId="167EDE14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Session d’automne 2026</w:t>
            </w:r>
          </w:p>
        </w:tc>
      </w:tr>
      <w:tr w:rsidR="004F31B3" w:rsidRPr="006A5920" w14:paraId="55A59F85" w14:textId="77777777" w:rsidTr="00E62289">
        <w:tc>
          <w:tcPr>
            <w:tcW w:w="1604" w:type="dxa"/>
            <w:vMerge/>
            <w:vAlign w:val="center"/>
          </w:tcPr>
          <w:p w14:paraId="64AA7212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</w:p>
        </w:tc>
        <w:tc>
          <w:tcPr>
            <w:tcW w:w="1252" w:type="dxa"/>
            <w:shd w:val="clear" w:color="auto" w:fill="FFC000"/>
            <w:vAlign w:val="center"/>
          </w:tcPr>
          <w:p w14:paraId="79E71026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de-CH"/>
              </w:rPr>
              <w:t>CIP</w:t>
            </w:r>
          </w:p>
        </w:tc>
        <w:tc>
          <w:tcPr>
            <w:tcW w:w="1577" w:type="dxa"/>
            <w:vAlign w:val="center"/>
          </w:tcPr>
          <w:p w14:paraId="30638C6C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Discussion par article</w:t>
            </w:r>
          </w:p>
        </w:tc>
        <w:tc>
          <w:tcPr>
            <w:tcW w:w="2225" w:type="dxa"/>
            <w:vAlign w:val="center"/>
          </w:tcPr>
          <w:p w14:paraId="760EE692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de-CH"/>
              </w:rPr>
              <w:t>Annexe 6: LOGA</w:t>
            </w:r>
          </w:p>
        </w:tc>
        <w:tc>
          <w:tcPr>
            <w:tcW w:w="3957" w:type="dxa"/>
            <w:vAlign w:val="center"/>
          </w:tcPr>
          <w:p w14:paraId="34B058FD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color w:val="000000" w:themeColor="text1"/>
                <w:lang w:val="fr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Organisation du gouvernement et de l’administration dans le contexte de la participation du Parlement et des cantons s’agissant des éléments institutionnels</w:t>
            </w:r>
          </w:p>
        </w:tc>
        <w:tc>
          <w:tcPr>
            <w:tcW w:w="1425" w:type="dxa"/>
          </w:tcPr>
          <w:p w14:paraId="424617CB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Align w:val="center"/>
          </w:tcPr>
          <w:p w14:paraId="3C1390C5" w14:textId="6B7D5581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Session d’automne 2026</w:t>
            </w:r>
          </w:p>
        </w:tc>
      </w:tr>
      <w:tr w:rsidR="004F31B3" w:rsidRPr="006A5920" w14:paraId="6F5531E1" w14:textId="77777777" w:rsidTr="00C74264">
        <w:tc>
          <w:tcPr>
            <w:tcW w:w="1604" w:type="dxa"/>
            <w:vAlign w:val="center"/>
          </w:tcPr>
          <w:p w14:paraId="4DE595DF" w14:textId="5A2AADD3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>AF 5</w:t>
            </w:r>
          </w:p>
          <w:p w14:paraId="7BB35CB5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proofErr w:type="spellStart"/>
            <w:r w:rsidRPr="006A5920">
              <w:rPr>
                <w:rFonts w:ascii="Arial Narrow" w:hAnsi="Arial Narrow"/>
                <w:lang w:val="de-CH"/>
              </w:rPr>
              <w:t>Coopération</w:t>
            </w:r>
            <w:proofErr w:type="spellEnd"/>
            <w:r w:rsidRPr="006A5920">
              <w:rPr>
                <w:rFonts w:ascii="Arial Narrow" w:hAnsi="Arial Narrow"/>
                <w:lang w:val="de-CH"/>
              </w:rPr>
              <w:t xml:space="preserve"> </w:t>
            </w:r>
            <w:proofErr w:type="spellStart"/>
            <w:r w:rsidRPr="006A5920">
              <w:rPr>
                <w:rFonts w:ascii="Arial Narrow" w:hAnsi="Arial Narrow"/>
                <w:lang w:val="de-CH"/>
              </w:rPr>
              <w:t>parementaire</w:t>
            </w:r>
            <w:proofErr w:type="spellEnd"/>
          </w:p>
        </w:tc>
        <w:tc>
          <w:tcPr>
            <w:tcW w:w="1252" w:type="dxa"/>
            <w:shd w:val="clear" w:color="auto" w:fill="DBE5F1" w:themeFill="accent1" w:themeFillTint="33"/>
            <w:vAlign w:val="center"/>
          </w:tcPr>
          <w:p w14:paraId="2AF87DA6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>CPE</w:t>
            </w:r>
          </w:p>
        </w:tc>
        <w:tc>
          <w:tcPr>
            <w:tcW w:w="1577" w:type="dxa"/>
            <w:vAlign w:val="center"/>
          </w:tcPr>
          <w:p w14:paraId="19F90061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>Examen complet</w:t>
            </w:r>
          </w:p>
        </w:tc>
        <w:tc>
          <w:tcPr>
            <w:tcW w:w="2225" w:type="dxa"/>
            <w:vAlign w:val="center"/>
          </w:tcPr>
          <w:p w14:paraId="00905020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</w:p>
        </w:tc>
        <w:tc>
          <w:tcPr>
            <w:tcW w:w="3957" w:type="dxa"/>
            <w:vAlign w:val="center"/>
          </w:tcPr>
          <w:p w14:paraId="3B5E88A8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proofErr w:type="spellStart"/>
            <w:r w:rsidRPr="006A5920">
              <w:rPr>
                <w:rFonts w:ascii="Arial Narrow" w:hAnsi="Arial Narrow"/>
                <w:lang w:val="de-CH"/>
              </w:rPr>
              <w:t>Coopération</w:t>
            </w:r>
            <w:proofErr w:type="spellEnd"/>
            <w:r w:rsidRPr="006A5920">
              <w:rPr>
                <w:rFonts w:ascii="Arial Narrow" w:hAnsi="Arial Narrow"/>
                <w:lang w:val="de-CH"/>
              </w:rPr>
              <w:t xml:space="preserve"> </w:t>
            </w:r>
            <w:proofErr w:type="spellStart"/>
            <w:r w:rsidRPr="006A5920">
              <w:rPr>
                <w:rFonts w:ascii="Arial Narrow" w:hAnsi="Arial Narrow"/>
                <w:lang w:val="de-CH"/>
              </w:rPr>
              <w:t>parlementaire</w:t>
            </w:r>
            <w:proofErr w:type="spellEnd"/>
          </w:p>
        </w:tc>
        <w:tc>
          <w:tcPr>
            <w:tcW w:w="1425" w:type="dxa"/>
          </w:tcPr>
          <w:p w14:paraId="6B7FB8B4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Align w:val="center"/>
          </w:tcPr>
          <w:p w14:paraId="7D779327" w14:textId="11A469E9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Session d’automne 2026</w:t>
            </w:r>
          </w:p>
        </w:tc>
      </w:tr>
      <w:tr w:rsidR="004F31B3" w:rsidRPr="006A5920" w14:paraId="3C947B36" w14:textId="77777777" w:rsidTr="00C74264">
        <w:tc>
          <w:tcPr>
            <w:tcW w:w="1604" w:type="dxa"/>
            <w:vAlign w:val="center"/>
          </w:tcPr>
          <w:p w14:paraId="3267888A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>AF 6, 7, 8</w:t>
            </w:r>
          </w:p>
          <w:p w14:paraId="48EDDD17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proofErr w:type="spellStart"/>
            <w:r w:rsidRPr="006A5920">
              <w:rPr>
                <w:rFonts w:ascii="Arial Narrow" w:hAnsi="Arial Narrow"/>
                <w:lang w:val="de-CH"/>
              </w:rPr>
              <w:t>Crédits</w:t>
            </w:r>
            <w:proofErr w:type="spellEnd"/>
            <w:r w:rsidRPr="006A5920">
              <w:rPr>
                <w:rFonts w:ascii="Arial Narrow" w:hAnsi="Arial Narrow"/>
                <w:lang w:val="de-CH"/>
              </w:rPr>
              <w:t xml:space="preserve"> </w:t>
            </w:r>
            <w:proofErr w:type="spellStart"/>
            <w:r w:rsidRPr="006A5920">
              <w:rPr>
                <w:rFonts w:ascii="Arial Narrow" w:hAnsi="Arial Narrow"/>
                <w:lang w:val="de-CH"/>
              </w:rPr>
              <w:t>d'engagement</w:t>
            </w:r>
            <w:proofErr w:type="spellEnd"/>
            <w:r w:rsidRPr="006A5920">
              <w:rPr>
                <w:rFonts w:ascii="Arial Narrow" w:hAnsi="Arial Narrow"/>
                <w:lang w:val="de-CH"/>
              </w:rPr>
              <w:t xml:space="preserve"> </w:t>
            </w:r>
            <w:proofErr w:type="spellStart"/>
            <w:r w:rsidRPr="006A5920">
              <w:rPr>
                <w:rFonts w:ascii="Arial Narrow" w:hAnsi="Arial Narrow"/>
                <w:lang w:val="de-CH"/>
              </w:rPr>
              <w:t>cohésion</w:t>
            </w:r>
            <w:proofErr w:type="spellEnd"/>
          </w:p>
        </w:tc>
        <w:tc>
          <w:tcPr>
            <w:tcW w:w="1252" w:type="dxa"/>
            <w:shd w:val="clear" w:color="auto" w:fill="DBE5F1" w:themeFill="accent1" w:themeFillTint="33"/>
            <w:vAlign w:val="center"/>
          </w:tcPr>
          <w:p w14:paraId="684795B8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>CPE</w:t>
            </w:r>
          </w:p>
        </w:tc>
        <w:tc>
          <w:tcPr>
            <w:tcW w:w="1577" w:type="dxa"/>
            <w:vAlign w:val="center"/>
          </w:tcPr>
          <w:p w14:paraId="1D478FEF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>Examen complet</w:t>
            </w:r>
          </w:p>
        </w:tc>
        <w:tc>
          <w:tcPr>
            <w:tcW w:w="2225" w:type="dxa"/>
            <w:vAlign w:val="center"/>
          </w:tcPr>
          <w:p w14:paraId="5D69805D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</w:p>
        </w:tc>
        <w:tc>
          <w:tcPr>
            <w:tcW w:w="3957" w:type="dxa"/>
            <w:vAlign w:val="center"/>
          </w:tcPr>
          <w:p w14:paraId="336E66FF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proofErr w:type="spellStart"/>
            <w:r w:rsidRPr="006A5920">
              <w:rPr>
                <w:rFonts w:ascii="Arial Narrow" w:hAnsi="Arial Narrow"/>
                <w:lang w:val="de-CH"/>
              </w:rPr>
              <w:t>Crédits</w:t>
            </w:r>
            <w:proofErr w:type="spellEnd"/>
            <w:r w:rsidRPr="006A5920">
              <w:rPr>
                <w:rFonts w:ascii="Arial Narrow" w:hAnsi="Arial Narrow"/>
                <w:lang w:val="de-CH"/>
              </w:rPr>
              <w:t xml:space="preserve"> </w:t>
            </w:r>
            <w:proofErr w:type="spellStart"/>
            <w:r w:rsidRPr="006A5920">
              <w:rPr>
                <w:rFonts w:ascii="Arial Narrow" w:hAnsi="Arial Narrow"/>
                <w:lang w:val="de-CH"/>
              </w:rPr>
              <w:t>d'engagement</w:t>
            </w:r>
            <w:proofErr w:type="spellEnd"/>
            <w:r w:rsidRPr="006A5920">
              <w:rPr>
                <w:rFonts w:ascii="Arial Narrow" w:hAnsi="Arial Narrow"/>
                <w:lang w:val="de-CH"/>
              </w:rPr>
              <w:t xml:space="preserve"> </w:t>
            </w:r>
            <w:proofErr w:type="spellStart"/>
            <w:r w:rsidRPr="006A5920">
              <w:rPr>
                <w:rFonts w:ascii="Arial Narrow" w:hAnsi="Arial Narrow"/>
                <w:lang w:val="de-CH"/>
              </w:rPr>
              <w:t>cohésion</w:t>
            </w:r>
            <w:proofErr w:type="spellEnd"/>
          </w:p>
        </w:tc>
        <w:tc>
          <w:tcPr>
            <w:tcW w:w="1425" w:type="dxa"/>
          </w:tcPr>
          <w:p w14:paraId="7B758D9A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Align w:val="center"/>
          </w:tcPr>
          <w:p w14:paraId="0DF9A0A4" w14:textId="3C3C96E4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Session d’automne 2026</w:t>
            </w:r>
          </w:p>
        </w:tc>
      </w:tr>
      <w:tr w:rsidR="004F31B3" w:rsidRPr="006A5920" w14:paraId="2C3B154E" w14:textId="77777777" w:rsidTr="00C74264">
        <w:tc>
          <w:tcPr>
            <w:tcW w:w="1604" w:type="dxa"/>
            <w:vAlign w:val="center"/>
          </w:tcPr>
          <w:p w14:paraId="274792F9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lastRenderedPageBreak/>
              <w:t>AF 9</w:t>
            </w:r>
          </w:p>
          <w:p w14:paraId="7FDE1173" w14:textId="77777777" w:rsidR="004F31B3" w:rsidRPr="006A5920" w:rsidRDefault="004F31B3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 xml:space="preserve">Crédit </w:t>
            </w:r>
            <w:proofErr w:type="spellStart"/>
            <w:r w:rsidRPr="006A5920">
              <w:rPr>
                <w:rFonts w:ascii="Arial Narrow" w:hAnsi="Arial Narrow"/>
                <w:lang w:val="de-CH"/>
              </w:rPr>
              <w:t>d'engagement</w:t>
            </w:r>
            <w:proofErr w:type="spellEnd"/>
            <w:r w:rsidRPr="006A5920">
              <w:rPr>
                <w:rFonts w:ascii="Arial Narrow" w:hAnsi="Arial Narrow"/>
                <w:lang w:val="de-CH"/>
              </w:rPr>
              <w:t xml:space="preserve"> Erasmus+</w:t>
            </w:r>
          </w:p>
        </w:tc>
        <w:tc>
          <w:tcPr>
            <w:tcW w:w="1252" w:type="dxa"/>
            <w:shd w:val="clear" w:color="auto" w:fill="D6E3BC" w:themeFill="accent3" w:themeFillTint="66"/>
            <w:vAlign w:val="center"/>
          </w:tcPr>
          <w:p w14:paraId="0550756C" w14:textId="77777777" w:rsidR="004F31B3" w:rsidRPr="006A5920" w:rsidRDefault="004F31B3" w:rsidP="00B95726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>CSEC</w:t>
            </w:r>
          </w:p>
        </w:tc>
        <w:tc>
          <w:tcPr>
            <w:tcW w:w="1577" w:type="dxa"/>
            <w:vAlign w:val="center"/>
          </w:tcPr>
          <w:p w14:paraId="7AB56176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>Examen complet</w:t>
            </w:r>
          </w:p>
        </w:tc>
        <w:tc>
          <w:tcPr>
            <w:tcW w:w="2225" w:type="dxa"/>
            <w:vAlign w:val="center"/>
          </w:tcPr>
          <w:p w14:paraId="1B68D2AC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</w:p>
        </w:tc>
        <w:tc>
          <w:tcPr>
            <w:tcW w:w="3957" w:type="dxa"/>
            <w:vAlign w:val="center"/>
          </w:tcPr>
          <w:p w14:paraId="1F66CC0E" w14:textId="77777777" w:rsidR="004F31B3" w:rsidRPr="006A5920" w:rsidRDefault="004F31B3" w:rsidP="00B95726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proofErr w:type="spellStart"/>
            <w:r w:rsidRPr="006A5920">
              <w:rPr>
                <w:rFonts w:ascii="Arial Narrow" w:hAnsi="Arial Narrow"/>
                <w:lang w:val="de-CH"/>
              </w:rPr>
              <w:t>Credit</w:t>
            </w:r>
            <w:proofErr w:type="spellEnd"/>
            <w:r w:rsidRPr="006A5920">
              <w:rPr>
                <w:rFonts w:ascii="Arial Narrow" w:hAnsi="Arial Narrow"/>
                <w:lang w:val="de-CH"/>
              </w:rPr>
              <w:t xml:space="preserve"> </w:t>
            </w:r>
            <w:proofErr w:type="spellStart"/>
            <w:r w:rsidRPr="006A5920">
              <w:rPr>
                <w:rFonts w:ascii="Arial Narrow" w:hAnsi="Arial Narrow"/>
                <w:lang w:val="de-CH"/>
              </w:rPr>
              <w:t>d'engagement</w:t>
            </w:r>
            <w:proofErr w:type="spellEnd"/>
            <w:r w:rsidRPr="006A5920">
              <w:rPr>
                <w:rFonts w:ascii="Arial Narrow" w:hAnsi="Arial Narrow"/>
                <w:lang w:val="de-CH"/>
              </w:rPr>
              <w:t xml:space="preserve"> Erasmus+</w:t>
            </w:r>
          </w:p>
        </w:tc>
        <w:tc>
          <w:tcPr>
            <w:tcW w:w="1425" w:type="dxa"/>
          </w:tcPr>
          <w:p w14:paraId="2D719D2E" w14:textId="77777777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fr-CH"/>
              </w:rPr>
            </w:pPr>
          </w:p>
        </w:tc>
        <w:tc>
          <w:tcPr>
            <w:tcW w:w="1569" w:type="dxa"/>
            <w:vAlign w:val="center"/>
          </w:tcPr>
          <w:p w14:paraId="646FB336" w14:textId="26051E8C" w:rsidR="004F31B3" w:rsidRPr="006A5920" w:rsidRDefault="004F31B3" w:rsidP="00B95726">
            <w:pPr>
              <w:pStyle w:val="TextBlock"/>
              <w:spacing w:line="240" w:lineRule="auto"/>
              <w:ind w:left="0" w:right="57"/>
              <w:jc w:val="center"/>
              <w:rPr>
                <w:rFonts w:ascii="Arial Narrow" w:hAnsi="Arial Narrow"/>
                <w:color w:val="000000" w:themeColor="text1"/>
                <w:lang w:val="de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Session d’automne 2026</w:t>
            </w:r>
          </w:p>
        </w:tc>
      </w:tr>
    </w:tbl>
    <w:p w14:paraId="7FA31C19" w14:textId="77777777" w:rsidR="007C1770" w:rsidRPr="00542703" w:rsidRDefault="007C1770" w:rsidP="007C1770">
      <w:pPr>
        <w:pStyle w:val="TextBlock"/>
        <w:tabs>
          <w:tab w:val="left" w:pos="1134"/>
        </w:tabs>
        <w:spacing w:before="60"/>
        <w:ind w:left="1418" w:hanging="1418"/>
        <w:jc w:val="both"/>
        <w:rPr>
          <w:rFonts w:ascii="Arial Narrow" w:hAnsi="Arial Narrow"/>
          <w:lang w:val="fr-CH"/>
        </w:rPr>
      </w:pPr>
    </w:p>
    <w:p w14:paraId="2F79DE06" w14:textId="77777777" w:rsidR="007C1770" w:rsidRPr="00542703" w:rsidRDefault="007C1770" w:rsidP="007C1770">
      <w:pPr>
        <w:pStyle w:val="TextBlock"/>
        <w:tabs>
          <w:tab w:val="left" w:pos="1134"/>
        </w:tabs>
        <w:spacing w:before="60"/>
        <w:ind w:left="1418" w:hanging="1418"/>
        <w:jc w:val="both"/>
        <w:rPr>
          <w:rFonts w:ascii="Arial Narrow" w:hAnsi="Arial Narrow"/>
          <w:sz w:val="20"/>
          <w:szCs w:val="20"/>
          <w:lang w:val="fr-CH"/>
        </w:rPr>
      </w:pPr>
      <w:r w:rsidRPr="00542703">
        <w:rPr>
          <w:rFonts w:ascii="Arial Narrow" w:hAnsi="Arial Narrow"/>
          <w:b/>
          <w:bCs/>
          <w:sz w:val="20"/>
          <w:szCs w:val="20"/>
          <w:u w:val="single"/>
          <w:lang w:val="fr-CH"/>
        </w:rPr>
        <w:t>Volet « développement »</w:t>
      </w:r>
    </w:p>
    <w:p w14:paraId="7147583B" w14:textId="77777777" w:rsidR="007C1770" w:rsidRPr="00542703" w:rsidRDefault="007C1770" w:rsidP="007C1770">
      <w:pPr>
        <w:pStyle w:val="TextBlock"/>
        <w:tabs>
          <w:tab w:val="left" w:pos="1134"/>
        </w:tabs>
        <w:ind w:left="1418" w:hanging="1418"/>
        <w:jc w:val="both"/>
        <w:rPr>
          <w:rFonts w:ascii="Arial Narrow" w:hAnsi="Arial Narrow"/>
          <w:lang w:val="fr-CH"/>
        </w:rPr>
      </w:pPr>
    </w:p>
    <w:tbl>
      <w:tblPr>
        <w:tblStyle w:val="Tabellenraster"/>
        <w:tblW w:w="13462" w:type="dxa"/>
        <w:tblLook w:val="04A0" w:firstRow="1" w:lastRow="0" w:firstColumn="1" w:lastColumn="0" w:noHBand="0" w:noVBand="1"/>
      </w:tblPr>
      <w:tblGrid>
        <w:gridCol w:w="1721"/>
        <w:gridCol w:w="1210"/>
        <w:gridCol w:w="1642"/>
        <w:gridCol w:w="2368"/>
        <w:gridCol w:w="4820"/>
        <w:gridCol w:w="1701"/>
      </w:tblGrid>
      <w:tr w:rsidR="005738EC" w:rsidRPr="001F1258" w14:paraId="2E2D74D6" w14:textId="79A04DA4" w:rsidTr="00A41EC7">
        <w:tc>
          <w:tcPr>
            <w:tcW w:w="1721" w:type="dxa"/>
          </w:tcPr>
          <w:p w14:paraId="5910B748" w14:textId="77777777" w:rsidR="005738EC" w:rsidRPr="001F1258" w:rsidRDefault="005738EC" w:rsidP="005738EC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r w:rsidRPr="006A5920">
              <w:rPr>
                <w:rFonts w:ascii="Arial Narrow" w:hAnsi="Arial Narrow"/>
                <w:b/>
                <w:bCs/>
                <w:lang w:val="fr-CH"/>
              </w:rPr>
              <w:t>Arrêté fédéral</w:t>
            </w:r>
          </w:p>
        </w:tc>
        <w:tc>
          <w:tcPr>
            <w:tcW w:w="1210" w:type="dxa"/>
          </w:tcPr>
          <w:p w14:paraId="71543C11" w14:textId="77777777" w:rsidR="005738EC" w:rsidRPr="001F1258" w:rsidRDefault="005738EC" w:rsidP="005738EC">
            <w:pPr>
              <w:pStyle w:val="TextBlock"/>
              <w:spacing w:line="240" w:lineRule="auto"/>
              <w:ind w:left="0" w:righ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r w:rsidRPr="006A5920">
              <w:rPr>
                <w:rFonts w:ascii="Arial Narrow" w:hAnsi="Arial Narrow"/>
                <w:b/>
                <w:bCs/>
                <w:lang w:val="fr-CH"/>
              </w:rPr>
              <w:t>Commission</w:t>
            </w:r>
          </w:p>
        </w:tc>
        <w:tc>
          <w:tcPr>
            <w:tcW w:w="1642" w:type="dxa"/>
          </w:tcPr>
          <w:p w14:paraId="47913C21" w14:textId="77777777" w:rsidR="005738EC" w:rsidRPr="001F1258" w:rsidRDefault="005738EC" w:rsidP="005738EC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r w:rsidRPr="006A5920">
              <w:rPr>
                <w:rFonts w:ascii="Arial Narrow" w:hAnsi="Arial Narrow"/>
                <w:b/>
                <w:bCs/>
                <w:lang w:val="fr-CH"/>
              </w:rPr>
              <w:t>Attribution</w:t>
            </w:r>
          </w:p>
        </w:tc>
        <w:tc>
          <w:tcPr>
            <w:tcW w:w="2368" w:type="dxa"/>
          </w:tcPr>
          <w:p w14:paraId="29BCA3D1" w14:textId="77777777" w:rsidR="005738EC" w:rsidRPr="001F1258" w:rsidRDefault="005738EC" w:rsidP="005738EC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r w:rsidRPr="006A5920">
              <w:rPr>
                <w:rFonts w:ascii="Arial Narrow" w:hAnsi="Arial Narrow"/>
                <w:b/>
                <w:bCs/>
                <w:lang w:val="fr-CH"/>
              </w:rPr>
              <w:t>Parties de l'arrêté fédéral</w:t>
            </w:r>
          </w:p>
        </w:tc>
        <w:tc>
          <w:tcPr>
            <w:tcW w:w="4820" w:type="dxa"/>
          </w:tcPr>
          <w:p w14:paraId="44E55CFF" w14:textId="77777777" w:rsidR="005738EC" w:rsidRPr="001F1258" w:rsidRDefault="005738EC" w:rsidP="005738EC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r w:rsidRPr="006A5920">
              <w:rPr>
                <w:rFonts w:ascii="Arial Narrow" w:hAnsi="Arial Narrow"/>
                <w:b/>
                <w:bCs/>
                <w:lang w:val="fr-CH"/>
              </w:rPr>
              <w:t>Contenu</w:t>
            </w:r>
          </w:p>
        </w:tc>
        <w:tc>
          <w:tcPr>
            <w:tcW w:w="1701" w:type="dxa"/>
            <w:vAlign w:val="center"/>
          </w:tcPr>
          <w:p w14:paraId="15CF878A" w14:textId="5F3BF12E" w:rsidR="005738EC" w:rsidRPr="006A5920" w:rsidRDefault="005738EC" w:rsidP="005738EC">
            <w:pPr>
              <w:pStyle w:val="TextBlock"/>
              <w:spacing w:line="240" w:lineRule="auto"/>
              <w:ind w:left="0"/>
              <w:jc w:val="both"/>
              <w:rPr>
                <w:rFonts w:ascii="Arial Narrow" w:hAnsi="Arial Narrow"/>
                <w:b/>
                <w:bCs/>
                <w:lang w:val="fr-CH"/>
              </w:rPr>
            </w:pPr>
            <w:r w:rsidRPr="006A5920">
              <w:rPr>
                <w:rFonts w:ascii="Arial Narrow" w:hAnsi="Arial Narrow"/>
                <w:b/>
                <w:bCs/>
                <w:color w:val="000000" w:themeColor="text1"/>
                <w:lang w:val="fr-CH"/>
              </w:rPr>
              <w:t>Délai de l’examen</w:t>
            </w:r>
          </w:p>
        </w:tc>
      </w:tr>
      <w:tr w:rsidR="005738EC" w:rsidRPr="00782F62" w14:paraId="5911942F" w14:textId="7D2374A9" w:rsidTr="00C74264">
        <w:trPr>
          <w:trHeight w:val="308"/>
        </w:trPr>
        <w:tc>
          <w:tcPr>
            <w:tcW w:w="1721" w:type="dxa"/>
            <w:vMerge w:val="restart"/>
            <w:vAlign w:val="center"/>
          </w:tcPr>
          <w:p w14:paraId="20E7F330" w14:textId="77777777" w:rsidR="005738EC" w:rsidRPr="00EB372D" w:rsidRDefault="005738EC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AF</w:t>
            </w:r>
            <w:r w:rsidRPr="005F4F3A">
              <w:rPr>
                <w:rFonts w:ascii="Arial Narrow" w:hAnsi="Arial Narrow"/>
                <w:lang w:val="de-CH"/>
              </w:rPr>
              <w:t xml:space="preserve"> 2 </w:t>
            </w:r>
            <w:r>
              <w:rPr>
                <w:rFonts w:ascii="Arial Narrow" w:hAnsi="Arial Narrow"/>
                <w:lang w:val="de-CH"/>
              </w:rPr>
              <w:br/>
            </w:r>
            <w:proofErr w:type="spellStart"/>
            <w:r>
              <w:rPr>
                <w:rFonts w:ascii="Arial Narrow" w:hAnsi="Arial Narrow"/>
                <w:lang w:val="de-CH"/>
              </w:rPr>
              <w:t>D</w:t>
            </w:r>
            <w:r w:rsidRPr="003E438F">
              <w:rPr>
                <w:rFonts w:ascii="Arial Narrow" w:hAnsi="Arial Narrow"/>
                <w:lang w:val="de-CH"/>
              </w:rPr>
              <w:t>éveloppement</w:t>
            </w:r>
            <w:proofErr w:type="spellEnd"/>
            <w:r w:rsidRPr="003E438F">
              <w:rPr>
                <w:rFonts w:ascii="Arial Narrow" w:hAnsi="Arial Narrow"/>
                <w:lang w:val="de-CH"/>
              </w:rPr>
              <w:t xml:space="preserve"> </w:t>
            </w:r>
            <w:proofErr w:type="spellStart"/>
            <w:r w:rsidRPr="003E438F">
              <w:rPr>
                <w:rFonts w:ascii="Arial Narrow" w:hAnsi="Arial Narrow"/>
                <w:lang w:val="de-CH"/>
              </w:rPr>
              <w:t>électricité</w:t>
            </w:r>
            <w:proofErr w:type="spellEnd"/>
          </w:p>
        </w:tc>
        <w:tc>
          <w:tcPr>
            <w:tcW w:w="1210" w:type="dxa"/>
            <w:vMerge w:val="restart"/>
            <w:shd w:val="clear" w:color="auto" w:fill="C0504D" w:themeFill="accent2"/>
            <w:vAlign w:val="center"/>
          </w:tcPr>
          <w:p w14:paraId="7D6929D0" w14:textId="77777777" w:rsidR="005738EC" w:rsidRPr="00EB372D" w:rsidRDefault="005738EC" w:rsidP="005738EC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CEATE</w:t>
            </w:r>
          </w:p>
        </w:tc>
        <w:tc>
          <w:tcPr>
            <w:tcW w:w="1642" w:type="dxa"/>
            <w:vMerge w:val="restart"/>
            <w:vAlign w:val="center"/>
          </w:tcPr>
          <w:p w14:paraId="4676054D" w14:textId="77777777" w:rsidR="005738EC" w:rsidRPr="00EB372D" w:rsidRDefault="005738EC" w:rsidP="00803636">
            <w:pPr>
              <w:pStyle w:val="TextBlock"/>
              <w:spacing w:line="240" w:lineRule="auto"/>
              <w:ind w:left="0" w:right="0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>Examen complet</w:t>
            </w:r>
          </w:p>
        </w:tc>
        <w:tc>
          <w:tcPr>
            <w:tcW w:w="2368" w:type="dxa"/>
            <w:vAlign w:val="center"/>
          </w:tcPr>
          <w:p w14:paraId="38B634D0" w14:textId="77777777" w:rsidR="005738EC" w:rsidRPr="00C74264" w:rsidRDefault="005738EC" w:rsidP="005738EC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Art. 1-3 : Accord, mise en œuvre, référendum et entrée en vigueur</w:t>
            </w:r>
          </w:p>
        </w:tc>
        <w:tc>
          <w:tcPr>
            <w:tcW w:w="4820" w:type="dxa"/>
            <w:vAlign w:val="center"/>
          </w:tcPr>
          <w:p w14:paraId="4114E13C" w14:textId="77777777" w:rsidR="005738EC" w:rsidRPr="00C74264" w:rsidRDefault="005738EC" w:rsidP="005738EC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Nouvel accord relatif au marché intérieur : accord sur l’électricité</w:t>
            </w:r>
          </w:p>
        </w:tc>
        <w:tc>
          <w:tcPr>
            <w:tcW w:w="1701" w:type="dxa"/>
            <w:vMerge w:val="restart"/>
            <w:vAlign w:val="center"/>
          </w:tcPr>
          <w:p w14:paraId="543F6EAE" w14:textId="7AD39BB9" w:rsidR="005738EC" w:rsidRPr="003E438F" w:rsidRDefault="005738EC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Session d’automne 2026</w:t>
            </w:r>
          </w:p>
        </w:tc>
      </w:tr>
      <w:tr w:rsidR="005738EC" w:rsidRPr="00302C3A" w14:paraId="61817B3C" w14:textId="0A17ED58" w:rsidTr="00C74264">
        <w:trPr>
          <w:trHeight w:val="307"/>
        </w:trPr>
        <w:tc>
          <w:tcPr>
            <w:tcW w:w="1721" w:type="dxa"/>
            <w:vMerge/>
            <w:vAlign w:val="center"/>
          </w:tcPr>
          <w:p w14:paraId="126EC3AA" w14:textId="77777777" w:rsidR="005738EC" w:rsidRPr="003E438F" w:rsidRDefault="005738EC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10" w:type="dxa"/>
            <w:vMerge/>
            <w:shd w:val="clear" w:color="auto" w:fill="C0504D" w:themeFill="accent2"/>
            <w:vAlign w:val="center"/>
          </w:tcPr>
          <w:p w14:paraId="3E551C83" w14:textId="77777777" w:rsidR="005738EC" w:rsidRPr="003E438F" w:rsidRDefault="005738EC" w:rsidP="005738EC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642" w:type="dxa"/>
            <w:vMerge/>
            <w:vAlign w:val="center"/>
          </w:tcPr>
          <w:p w14:paraId="62339991" w14:textId="77777777" w:rsidR="005738EC" w:rsidRPr="003E438F" w:rsidRDefault="005738EC" w:rsidP="00803636">
            <w:pPr>
              <w:pStyle w:val="TextBlock"/>
              <w:spacing w:line="240" w:lineRule="auto"/>
              <w:ind w:left="0" w:right="0"/>
              <w:rPr>
                <w:rFonts w:ascii="Arial Narrow" w:hAnsi="Arial Narrow"/>
                <w:lang w:val="fr-CH"/>
              </w:rPr>
            </w:pPr>
          </w:p>
        </w:tc>
        <w:tc>
          <w:tcPr>
            <w:tcW w:w="2368" w:type="dxa"/>
            <w:vAlign w:val="center"/>
          </w:tcPr>
          <w:p w14:paraId="7097308E" w14:textId="2BC26787" w:rsidR="005738EC" w:rsidRPr="00C74264" w:rsidRDefault="005738EC" w:rsidP="005738EC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proofErr w:type="gramStart"/>
            <w:r w:rsidRPr="00C74264">
              <w:rPr>
                <w:rFonts w:ascii="Arial Narrow" w:hAnsi="Arial Narrow"/>
                <w:lang w:val="de-CH"/>
              </w:rPr>
              <w:t>Annexe :</w:t>
            </w:r>
            <w:proofErr w:type="gramEnd"/>
            <w:r w:rsidRPr="00C74264">
              <w:rPr>
                <w:rFonts w:ascii="Arial Narrow" w:hAnsi="Arial Narrow"/>
                <w:lang w:val="de-CH"/>
              </w:rPr>
              <w:t xml:space="preserve"> 1. </w:t>
            </w:r>
            <w:proofErr w:type="spellStart"/>
            <w:r w:rsidRPr="00C74264">
              <w:rPr>
                <w:rFonts w:ascii="Arial Narrow" w:hAnsi="Arial Narrow"/>
                <w:lang w:val="de-CH"/>
              </w:rPr>
              <w:t>LEn</w:t>
            </w:r>
            <w:proofErr w:type="spellEnd"/>
            <w:r w:rsidRPr="00C74264">
              <w:rPr>
                <w:rFonts w:ascii="Arial Narrow" w:hAnsi="Arial Narrow"/>
                <w:lang w:val="de-CH"/>
              </w:rPr>
              <w:t>, 2. </w:t>
            </w:r>
            <w:proofErr w:type="spellStart"/>
            <w:r w:rsidRPr="00C74264">
              <w:rPr>
                <w:rFonts w:ascii="Arial Narrow" w:hAnsi="Arial Narrow"/>
                <w:lang w:val="de-CH"/>
              </w:rPr>
              <w:t>LApEl</w:t>
            </w:r>
            <w:proofErr w:type="spellEnd"/>
            <w:r w:rsidRPr="00C74264">
              <w:rPr>
                <w:rFonts w:ascii="Arial Narrow" w:hAnsi="Arial Narrow"/>
                <w:lang w:val="de-CH"/>
              </w:rPr>
              <w:t>, 3. LSTE</w:t>
            </w:r>
          </w:p>
        </w:tc>
        <w:tc>
          <w:tcPr>
            <w:tcW w:w="4820" w:type="dxa"/>
            <w:vAlign w:val="center"/>
          </w:tcPr>
          <w:p w14:paraId="732EB277" w14:textId="498999E9" w:rsidR="005738EC" w:rsidRPr="00C74264" w:rsidRDefault="005738EC" w:rsidP="005738EC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Modifications législatives accord sur l'électricité</w:t>
            </w:r>
          </w:p>
        </w:tc>
        <w:tc>
          <w:tcPr>
            <w:tcW w:w="1701" w:type="dxa"/>
            <w:vMerge/>
            <w:vAlign w:val="center"/>
          </w:tcPr>
          <w:p w14:paraId="52F90A01" w14:textId="77777777" w:rsidR="005738EC" w:rsidRPr="003E438F" w:rsidRDefault="005738EC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</w:tr>
      <w:tr w:rsidR="005738EC" w:rsidRPr="00782F62" w14:paraId="6D89E46A" w14:textId="392DEE87" w:rsidTr="00C74264">
        <w:trPr>
          <w:trHeight w:val="308"/>
        </w:trPr>
        <w:tc>
          <w:tcPr>
            <w:tcW w:w="1721" w:type="dxa"/>
            <w:vMerge w:val="restart"/>
            <w:vAlign w:val="center"/>
          </w:tcPr>
          <w:p w14:paraId="3F619E50" w14:textId="77777777" w:rsidR="005738EC" w:rsidRPr="008A0DCD" w:rsidRDefault="005738EC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  <w:r w:rsidRPr="008A0DCD">
              <w:rPr>
                <w:rFonts w:ascii="Arial Narrow" w:hAnsi="Arial Narrow"/>
                <w:lang w:val="fr-CH"/>
              </w:rPr>
              <w:t xml:space="preserve">AF 3 </w:t>
            </w:r>
            <w:r w:rsidRPr="008A0DCD">
              <w:rPr>
                <w:rFonts w:ascii="Arial Narrow" w:hAnsi="Arial Narrow"/>
                <w:lang w:val="fr-CH"/>
              </w:rPr>
              <w:br/>
            </w:r>
            <w:r>
              <w:rPr>
                <w:rFonts w:ascii="Arial Narrow" w:hAnsi="Arial Narrow"/>
                <w:lang w:val="fr-CH"/>
              </w:rPr>
              <w:t>D</w:t>
            </w:r>
            <w:r w:rsidRPr="008A0DCD">
              <w:rPr>
                <w:rFonts w:ascii="Arial Narrow" w:hAnsi="Arial Narrow"/>
                <w:lang w:val="fr-CH"/>
              </w:rPr>
              <w:t>éveloppement sécurité des aliments</w:t>
            </w:r>
          </w:p>
        </w:tc>
        <w:tc>
          <w:tcPr>
            <w:tcW w:w="1210" w:type="dxa"/>
            <w:vMerge w:val="restart"/>
            <w:shd w:val="clear" w:color="auto" w:fill="D6E3BC" w:themeFill="accent3" w:themeFillTint="66"/>
            <w:vAlign w:val="center"/>
          </w:tcPr>
          <w:p w14:paraId="1F034406" w14:textId="77777777" w:rsidR="005738EC" w:rsidRPr="00EB372D" w:rsidRDefault="005738EC" w:rsidP="005738EC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>CSEC</w:t>
            </w:r>
          </w:p>
        </w:tc>
        <w:tc>
          <w:tcPr>
            <w:tcW w:w="1642" w:type="dxa"/>
            <w:vMerge w:val="restart"/>
            <w:vAlign w:val="center"/>
          </w:tcPr>
          <w:p w14:paraId="5B554F4D" w14:textId="77777777" w:rsidR="005738EC" w:rsidRPr="00EB372D" w:rsidRDefault="005738EC" w:rsidP="00803636">
            <w:pPr>
              <w:pStyle w:val="TextBlock"/>
              <w:spacing w:line="240" w:lineRule="auto"/>
              <w:ind w:left="0" w:right="0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>Examen complet</w:t>
            </w:r>
          </w:p>
        </w:tc>
        <w:tc>
          <w:tcPr>
            <w:tcW w:w="2368" w:type="dxa"/>
            <w:vAlign w:val="center"/>
          </w:tcPr>
          <w:p w14:paraId="72D034DB" w14:textId="77777777" w:rsidR="005738EC" w:rsidRPr="00C74264" w:rsidRDefault="005738EC" w:rsidP="005738EC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Art. 1-3 : Accord, mise en œuvre, référendum et entrée en vigueur</w:t>
            </w:r>
          </w:p>
        </w:tc>
        <w:tc>
          <w:tcPr>
            <w:tcW w:w="4820" w:type="dxa"/>
            <w:vAlign w:val="center"/>
          </w:tcPr>
          <w:p w14:paraId="3888A760" w14:textId="77777777" w:rsidR="005738EC" w:rsidRPr="00C74264" w:rsidRDefault="005738EC" w:rsidP="005738EC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Nouvel accord relatif au marché intérieur : accord sur la sécurité alimentaire (= protocole additionnel à l’accord agricole)</w:t>
            </w:r>
          </w:p>
        </w:tc>
        <w:tc>
          <w:tcPr>
            <w:tcW w:w="1701" w:type="dxa"/>
            <w:vMerge w:val="restart"/>
            <w:vAlign w:val="center"/>
          </w:tcPr>
          <w:p w14:paraId="32248B8F" w14:textId="75F33C52" w:rsidR="005738EC" w:rsidRPr="003E438F" w:rsidRDefault="005738EC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Session d’automne 2026</w:t>
            </w:r>
          </w:p>
        </w:tc>
      </w:tr>
      <w:tr w:rsidR="005738EC" w:rsidRPr="00302C3A" w14:paraId="395C759D" w14:textId="0B5953D8" w:rsidTr="00C74264">
        <w:trPr>
          <w:trHeight w:val="307"/>
        </w:trPr>
        <w:tc>
          <w:tcPr>
            <w:tcW w:w="1721" w:type="dxa"/>
            <w:vMerge/>
            <w:vAlign w:val="center"/>
          </w:tcPr>
          <w:p w14:paraId="5E0CAED7" w14:textId="77777777" w:rsidR="005738EC" w:rsidRPr="003E438F" w:rsidRDefault="005738EC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210" w:type="dxa"/>
            <w:vMerge/>
            <w:shd w:val="clear" w:color="auto" w:fill="D6E3BC" w:themeFill="accent3" w:themeFillTint="66"/>
            <w:vAlign w:val="center"/>
          </w:tcPr>
          <w:p w14:paraId="279C6385" w14:textId="77777777" w:rsidR="005738EC" w:rsidRPr="003E438F" w:rsidRDefault="005738EC" w:rsidP="005738EC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  <w:tc>
          <w:tcPr>
            <w:tcW w:w="1642" w:type="dxa"/>
            <w:vMerge/>
            <w:vAlign w:val="center"/>
          </w:tcPr>
          <w:p w14:paraId="35A2B0FF" w14:textId="77777777" w:rsidR="005738EC" w:rsidRPr="003E438F" w:rsidRDefault="005738EC" w:rsidP="00803636">
            <w:pPr>
              <w:pStyle w:val="TextBlock"/>
              <w:spacing w:line="240" w:lineRule="auto"/>
              <w:ind w:left="0" w:right="0"/>
              <w:rPr>
                <w:rFonts w:ascii="Arial Narrow" w:hAnsi="Arial Narrow"/>
                <w:lang w:val="fr-CH"/>
              </w:rPr>
            </w:pPr>
          </w:p>
        </w:tc>
        <w:tc>
          <w:tcPr>
            <w:tcW w:w="2368" w:type="dxa"/>
            <w:vAlign w:val="center"/>
          </w:tcPr>
          <w:p w14:paraId="3D6CEBA5" w14:textId="77777777" w:rsidR="005738EC" w:rsidRPr="00C74264" w:rsidRDefault="005738EC" w:rsidP="005738EC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it-IT"/>
              </w:rPr>
            </w:pPr>
            <w:proofErr w:type="spellStart"/>
            <w:r w:rsidRPr="00C74264">
              <w:rPr>
                <w:rFonts w:ascii="Arial Narrow" w:hAnsi="Arial Narrow"/>
                <w:lang w:val="it-IT"/>
              </w:rPr>
              <w:t>Annexe</w:t>
            </w:r>
            <w:proofErr w:type="spellEnd"/>
            <w:r w:rsidRPr="00C74264">
              <w:rPr>
                <w:rFonts w:ascii="Arial Narrow" w:hAnsi="Arial Narrow"/>
                <w:lang w:val="it-IT"/>
              </w:rPr>
              <w:t xml:space="preserve"> </w:t>
            </w:r>
            <w:proofErr w:type="gramStart"/>
            <w:r w:rsidRPr="00C74264">
              <w:rPr>
                <w:rFonts w:ascii="Arial Narrow" w:hAnsi="Arial Narrow"/>
                <w:lang w:val="it-IT"/>
              </w:rPr>
              <w:t>1 :</w:t>
            </w:r>
            <w:proofErr w:type="gramEnd"/>
            <w:r w:rsidRPr="00C74264">
              <w:rPr>
                <w:rFonts w:ascii="Arial Narrow" w:hAnsi="Arial Narrow"/>
                <w:lang w:val="it-IT"/>
              </w:rPr>
              <w:t xml:space="preserve"> LDAI</w:t>
            </w:r>
          </w:p>
          <w:p w14:paraId="1698FDF3" w14:textId="5C0A63A2" w:rsidR="005738EC" w:rsidRPr="00C74264" w:rsidRDefault="005738EC" w:rsidP="005738EC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de-CH"/>
              </w:rPr>
            </w:pPr>
            <w:proofErr w:type="spellStart"/>
            <w:r w:rsidRPr="00C74264">
              <w:rPr>
                <w:rFonts w:ascii="Arial Narrow" w:hAnsi="Arial Narrow"/>
                <w:lang w:val="it-IT"/>
              </w:rPr>
              <w:t>Annexe</w:t>
            </w:r>
            <w:proofErr w:type="spellEnd"/>
            <w:r w:rsidRPr="00C74264">
              <w:rPr>
                <w:rFonts w:ascii="Arial Narrow" w:hAnsi="Arial Narrow"/>
                <w:lang w:val="it-IT"/>
              </w:rPr>
              <w:t> </w:t>
            </w:r>
            <w:proofErr w:type="gramStart"/>
            <w:r w:rsidRPr="00C74264">
              <w:rPr>
                <w:rFonts w:ascii="Arial Narrow" w:hAnsi="Arial Narrow"/>
                <w:lang w:val="it-IT"/>
              </w:rPr>
              <w:t>2 :</w:t>
            </w:r>
            <w:proofErr w:type="gramEnd"/>
            <w:r w:rsidRPr="00C74264">
              <w:rPr>
                <w:rFonts w:ascii="Arial Narrow" w:hAnsi="Arial Narrow"/>
                <w:lang w:val="it-IT"/>
              </w:rPr>
              <w:t xml:space="preserve"> 1. LPA, 2. </w:t>
            </w:r>
            <w:proofErr w:type="spellStart"/>
            <w:r w:rsidRPr="00C74264">
              <w:rPr>
                <w:rFonts w:ascii="Arial Narrow" w:hAnsi="Arial Narrow"/>
                <w:lang w:val="it-IT"/>
              </w:rPr>
              <w:t>LAgr</w:t>
            </w:r>
            <w:proofErr w:type="spellEnd"/>
            <w:r w:rsidRPr="00C74264">
              <w:rPr>
                <w:rFonts w:ascii="Arial Narrow" w:hAnsi="Arial Narrow"/>
                <w:lang w:val="it-IT"/>
              </w:rPr>
              <w:t>, 3. </w:t>
            </w:r>
            <w:r w:rsidRPr="00C74264">
              <w:rPr>
                <w:rFonts w:ascii="Arial Narrow" w:hAnsi="Arial Narrow"/>
                <w:lang w:val="de-CH"/>
              </w:rPr>
              <w:t xml:space="preserve">LFE, 4. </w:t>
            </w:r>
            <w:proofErr w:type="spellStart"/>
            <w:r w:rsidRPr="00C74264">
              <w:rPr>
                <w:rFonts w:ascii="Arial Narrow" w:hAnsi="Arial Narrow"/>
                <w:lang w:val="de-CH"/>
              </w:rPr>
              <w:t>LFo</w:t>
            </w:r>
            <w:proofErr w:type="spellEnd"/>
          </w:p>
        </w:tc>
        <w:tc>
          <w:tcPr>
            <w:tcW w:w="4820" w:type="dxa"/>
            <w:vAlign w:val="center"/>
          </w:tcPr>
          <w:p w14:paraId="06530110" w14:textId="77777777" w:rsidR="005738EC" w:rsidRPr="00C74264" w:rsidRDefault="005738EC" w:rsidP="005738EC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C74264">
              <w:rPr>
                <w:rFonts w:ascii="Arial Narrow" w:hAnsi="Arial Narrow"/>
                <w:lang w:val="fr-CH"/>
              </w:rPr>
              <w:t>Modifications législatives en matière de sécurité alimentaire</w:t>
            </w:r>
          </w:p>
        </w:tc>
        <w:tc>
          <w:tcPr>
            <w:tcW w:w="1701" w:type="dxa"/>
            <w:vMerge/>
            <w:vAlign w:val="center"/>
          </w:tcPr>
          <w:p w14:paraId="7CF23186" w14:textId="77777777" w:rsidR="005738EC" w:rsidRPr="008A0DCD" w:rsidRDefault="005738EC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</w:p>
        </w:tc>
      </w:tr>
      <w:tr w:rsidR="005738EC" w:rsidRPr="00782F62" w14:paraId="6CF45DF8" w14:textId="045B4434" w:rsidTr="005738EC">
        <w:tc>
          <w:tcPr>
            <w:tcW w:w="1721" w:type="dxa"/>
            <w:vAlign w:val="center"/>
          </w:tcPr>
          <w:p w14:paraId="2B18E7B8" w14:textId="4D3F4DFF" w:rsidR="005738EC" w:rsidRPr="00EB372D" w:rsidRDefault="005738EC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 w:rsidRPr="00782F62">
              <w:rPr>
                <w:rFonts w:ascii="Arial Narrow" w:hAnsi="Arial Narrow"/>
                <w:lang w:val="fr-CH"/>
              </w:rPr>
              <w:br/>
            </w:r>
            <w:r>
              <w:rPr>
                <w:rFonts w:ascii="Arial Narrow" w:hAnsi="Arial Narrow"/>
                <w:lang w:val="de-CH"/>
              </w:rPr>
              <w:t>AF</w:t>
            </w:r>
            <w:r w:rsidRPr="005F4F3A">
              <w:rPr>
                <w:rFonts w:ascii="Arial Narrow" w:hAnsi="Arial Narrow"/>
                <w:lang w:val="de-CH"/>
              </w:rPr>
              <w:t xml:space="preserve"> 4</w:t>
            </w:r>
            <w:r>
              <w:rPr>
                <w:rFonts w:ascii="Arial Narrow" w:hAnsi="Arial Narrow"/>
                <w:lang w:val="de-CH"/>
              </w:rPr>
              <w:br/>
            </w:r>
            <w:proofErr w:type="spellStart"/>
            <w:r>
              <w:rPr>
                <w:rFonts w:ascii="Arial Narrow" w:hAnsi="Arial Narrow"/>
                <w:lang w:val="de-CH"/>
              </w:rPr>
              <w:t>D</w:t>
            </w:r>
            <w:r w:rsidRPr="008A0DCD">
              <w:rPr>
                <w:rFonts w:ascii="Arial Narrow" w:hAnsi="Arial Narrow"/>
                <w:lang w:val="de-CH"/>
              </w:rPr>
              <w:t>éveloppement</w:t>
            </w:r>
            <w:proofErr w:type="spellEnd"/>
            <w:r w:rsidRPr="008A0DCD">
              <w:rPr>
                <w:rFonts w:ascii="Arial Narrow" w:hAnsi="Arial Narrow"/>
                <w:lang w:val="de-CH"/>
              </w:rPr>
              <w:t xml:space="preserve"> </w:t>
            </w:r>
            <w:proofErr w:type="spellStart"/>
            <w:r w:rsidRPr="008A0DCD">
              <w:rPr>
                <w:rFonts w:ascii="Arial Narrow" w:hAnsi="Arial Narrow"/>
                <w:lang w:val="de-CH"/>
              </w:rPr>
              <w:t>santé</w:t>
            </w:r>
            <w:proofErr w:type="spellEnd"/>
            <w:r>
              <w:rPr>
                <w:rFonts w:ascii="Arial Narrow" w:hAnsi="Arial Narrow"/>
                <w:lang w:val="de-CH"/>
              </w:rPr>
              <w:br/>
            </w:r>
          </w:p>
        </w:tc>
        <w:tc>
          <w:tcPr>
            <w:tcW w:w="1210" w:type="dxa"/>
            <w:shd w:val="clear" w:color="auto" w:fill="FDE9D9" w:themeFill="accent6" w:themeFillTint="33"/>
            <w:vAlign w:val="center"/>
          </w:tcPr>
          <w:p w14:paraId="757E55F5" w14:textId="77777777" w:rsidR="005738EC" w:rsidRPr="00EB372D" w:rsidRDefault="005738EC" w:rsidP="005738EC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CSSS</w:t>
            </w:r>
          </w:p>
        </w:tc>
        <w:tc>
          <w:tcPr>
            <w:tcW w:w="1642" w:type="dxa"/>
            <w:vAlign w:val="center"/>
          </w:tcPr>
          <w:p w14:paraId="0AB48939" w14:textId="77777777" w:rsidR="005738EC" w:rsidRPr="00EB372D" w:rsidRDefault="005738EC" w:rsidP="00803636">
            <w:pPr>
              <w:pStyle w:val="TextBlock"/>
              <w:spacing w:line="240" w:lineRule="auto"/>
              <w:ind w:left="0" w:right="0"/>
              <w:rPr>
                <w:rFonts w:ascii="Arial Narrow" w:hAnsi="Arial Narrow"/>
                <w:lang w:val="de-CH"/>
              </w:rPr>
            </w:pPr>
            <w:r w:rsidRPr="006A5920">
              <w:rPr>
                <w:rFonts w:ascii="Arial Narrow" w:hAnsi="Arial Narrow"/>
                <w:lang w:val="de-CH"/>
              </w:rPr>
              <w:t>Examen complet</w:t>
            </w:r>
          </w:p>
        </w:tc>
        <w:tc>
          <w:tcPr>
            <w:tcW w:w="2368" w:type="dxa"/>
            <w:vAlign w:val="center"/>
          </w:tcPr>
          <w:p w14:paraId="4B0114DE" w14:textId="77777777" w:rsidR="005738EC" w:rsidRPr="008A0DCD" w:rsidRDefault="005738EC" w:rsidP="005738EC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8A0DCD">
              <w:rPr>
                <w:rFonts w:ascii="Arial Narrow" w:hAnsi="Arial Narrow"/>
                <w:lang w:val="fr-CH"/>
              </w:rPr>
              <w:t>Art 1-</w:t>
            </w:r>
            <w:proofErr w:type="gramStart"/>
            <w:r w:rsidRPr="008A0DCD">
              <w:rPr>
                <w:rFonts w:ascii="Arial Narrow" w:hAnsi="Arial Narrow"/>
                <w:lang w:val="fr-CH"/>
              </w:rPr>
              <w:t>2:</w:t>
            </w:r>
            <w:proofErr w:type="gramEnd"/>
            <w:r w:rsidRPr="008A0DCD">
              <w:rPr>
                <w:rFonts w:ascii="Arial Narrow" w:hAnsi="Arial Narrow"/>
                <w:lang w:val="fr-CH"/>
              </w:rPr>
              <w:t xml:space="preserve"> Accord, référendum et entrée en vigueur</w:t>
            </w:r>
          </w:p>
        </w:tc>
        <w:tc>
          <w:tcPr>
            <w:tcW w:w="4820" w:type="dxa"/>
            <w:vAlign w:val="center"/>
          </w:tcPr>
          <w:p w14:paraId="038A553B" w14:textId="77777777" w:rsidR="005738EC" w:rsidRPr="003E438F" w:rsidRDefault="005738EC" w:rsidP="005738EC">
            <w:pPr>
              <w:pStyle w:val="TextBlock"/>
              <w:spacing w:line="240" w:lineRule="auto"/>
              <w:ind w:left="0"/>
              <w:rPr>
                <w:rFonts w:ascii="Arial Narrow" w:hAnsi="Arial Narrow"/>
                <w:lang w:val="fr-CH"/>
              </w:rPr>
            </w:pPr>
            <w:r w:rsidRPr="003E438F">
              <w:rPr>
                <w:rFonts w:ascii="Arial Narrow" w:hAnsi="Arial Narrow"/>
                <w:lang w:val="fr-CH"/>
              </w:rPr>
              <w:t>Nouvel accord de coopération dans le domaine de la santé </w:t>
            </w:r>
          </w:p>
        </w:tc>
        <w:tc>
          <w:tcPr>
            <w:tcW w:w="1701" w:type="dxa"/>
            <w:vAlign w:val="center"/>
          </w:tcPr>
          <w:p w14:paraId="3C542A80" w14:textId="2372B838" w:rsidR="005738EC" w:rsidRPr="003E438F" w:rsidRDefault="005738EC" w:rsidP="00995EF9">
            <w:pPr>
              <w:pStyle w:val="TextBlock"/>
              <w:spacing w:line="240" w:lineRule="auto"/>
              <w:ind w:left="0" w:right="0"/>
              <w:jc w:val="center"/>
              <w:rPr>
                <w:rFonts w:ascii="Arial Narrow" w:hAnsi="Arial Narrow"/>
                <w:lang w:val="fr-CH"/>
              </w:rPr>
            </w:pPr>
            <w:r w:rsidRPr="006A5920">
              <w:rPr>
                <w:rFonts w:ascii="Arial Narrow" w:hAnsi="Arial Narrow"/>
                <w:color w:val="000000" w:themeColor="text1"/>
                <w:lang w:val="fr-CH"/>
              </w:rPr>
              <w:t>Session d’automne 2026</w:t>
            </w:r>
          </w:p>
        </w:tc>
      </w:tr>
    </w:tbl>
    <w:p w14:paraId="75C5F35E" w14:textId="77777777" w:rsidR="007C1770" w:rsidRPr="003E438F" w:rsidRDefault="007C1770" w:rsidP="007C1770">
      <w:pPr>
        <w:pStyle w:val="TextBlock"/>
        <w:tabs>
          <w:tab w:val="left" w:pos="1134"/>
        </w:tabs>
        <w:spacing w:before="60"/>
        <w:ind w:left="1418" w:hanging="1418"/>
        <w:jc w:val="both"/>
        <w:rPr>
          <w:rFonts w:ascii="Arial Narrow" w:hAnsi="Arial Narrow"/>
          <w:sz w:val="20"/>
          <w:szCs w:val="20"/>
          <w:lang w:val="fr-CH"/>
        </w:rPr>
      </w:pPr>
    </w:p>
    <w:p w14:paraId="7A4EE087" w14:textId="77777777" w:rsidR="005F4F3A" w:rsidRPr="007C1770" w:rsidRDefault="005F4F3A" w:rsidP="00EC0D01">
      <w:pPr>
        <w:pStyle w:val="TextBlock"/>
        <w:tabs>
          <w:tab w:val="left" w:pos="1134"/>
        </w:tabs>
        <w:ind w:left="1418" w:hanging="1418"/>
        <w:jc w:val="both"/>
        <w:rPr>
          <w:rFonts w:ascii="Arial Narrow" w:hAnsi="Arial Narrow"/>
          <w:lang w:val="fr-CH"/>
        </w:rPr>
      </w:pPr>
    </w:p>
    <w:sectPr w:rsidR="005F4F3A" w:rsidRPr="007C1770" w:rsidSect="002C0F5E">
      <w:headerReference w:type="default" r:id="rId14"/>
      <w:footerReference w:type="default" r:id="rId15"/>
      <w:pgSz w:w="16840" w:h="11907" w:orient="landscape" w:code="9"/>
      <w:pgMar w:top="426" w:right="964" w:bottom="0" w:left="1134" w:header="57" w:footer="5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29AB" w14:textId="77777777" w:rsidR="00BC3AD7" w:rsidRDefault="00BC3AD7">
      <w:r>
        <w:separator/>
      </w:r>
    </w:p>
  </w:endnote>
  <w:endnote w:type="continuationSeparator" w:id="0">
    <w:p w14:paraId="5F411451" w14:textId="77777777" w:rsidR="00BC3AD7" w:rsidRDefault="00BC3AD7">
      <w:r>
        <w:continuationSeparator/>
      </w:r>
    </w:p>
  </w:endnote>
  <w:endnote w:type="continuationNotice" w:id="1">
    <w:p w14:paraId="6F3E89B4" w14:textId="77777777" w:rsidR="00BC3AD7" w:rsidRDefault="00BC3A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0B8C" w14:textId="1EFAA04A" w:rsidR="002C5BA2" w:rsidRDefault="002C5BA2" w:rsidP="00300C47">
    <w:pPr>
      <w:pStyle w:val="Fuzeile"/>
      <w:framePr w:wrap="auto" w:vAnchor="text" w:hAnchor="margin" w:xAlign="right" w:y="1"/>
      <w:rPr>
        <w:rStyle w:val="Seitenzahl"/>
        <w:rFonts w:cs="Arial"/>
      </w:rPr>
    </w:pP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PAGE  </w:instrText>
    </w:r>
    <w:r>
      <w:rPr>
        <w:rStyle w:val="Seitenzahl"/>
        <w:rFonts w:cs="Arial"/>
      </w:rPr>
      <w:fldChar w:fldCharType="separate"/>
    </w:r>
    <w:r w:rsidR="004501CD">
      <w:rPr>
        <w:rStyle w:val="Seitenzahl"/>
        <w:rFonts w:cs="Arial"/>
        <w:noProof/>
      </w:rPr>
      <w:t>1</w:t>
    </w:r>
    <w:r>
      <w:rPr>
        <w:rStyle w:val="Seitenzahl"/>
        <w:rFonts w:cs="Arial"/>
      </w:rPr>
      <w:fldChar w:fldCharType="end"/>
    </w:r>
  </w:p>
  <w:p w14:paraId="56C9CCF4" w14:textId="77777777" w:rsidR="002C5BA2" w:rsidRDefault="002C5BA2" w:rsidP="00300C4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34FA" w14:textId="7B8A7134" w:rsidR="002C5BA2" w:rsidRDefault="002C5BA2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EDA66" w14:textId="77777777" w:rsidR="00BC3AD7" w:rsidRDefault="00BC3AD7">
      <w:r>
        <w:separator/>
      </w:r>
    </w:p>
  </w:footnote>
  <w:footnote w:type="continuationSeparator" w:id="0">
    <w:p w14:paraId="00B7B435" w14:textId="77777777" w:rsidR="00BC3AD7" w:rsidRDefault="00BC3AD7">
      <w:r>
        <w:continuationSeparator/>
      </w:r>
    </w:p>
  </w:footnote>
  <w:footnote w:type="continuationNotice" w:id="1">
    <w:p w14:paraId="7D23CAFC" w14:textId="77777777" w:rsidR="00BC3AD7" w:rsidRDefault="00BC3A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3DBD" w14:textId="77777777" w:rsidR="002C5BA2" w:rsidRPr="00173531" w:rsidRDefault="002C5BA2" w:rsidP="001735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B43"/>
    <w:multiLevelType w:val="hybridMultilevel"/>
    <w:tmpl w:val="E78800BC"/>
    <w:lvl w:ilvl="0" w:tplc="47D409D8">
      <w:start w:val="1"/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5B5B2F"/>
    <w:multiLevelType w:val="singleLevel"/>
    <w:tmpl w:val="9C3E7D0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B4C2C00"/>
    <w:multiLevelType w:val="singleLevel"/>
    <w:tmpl w:val="625487E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061370A"/>
    <w:multiLevelType w:val="singleLevel"/>
    <w:tmpl w:val="6358ABA4"/>
    <w:lvl w:ilvl="0">
      <w:start w:val="1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77B35AF"/>
    <w:multiLevelType w:val="hybridMultilevel"/>
    <w:tmpl w:val="B20CF94C"/>
    <w:lvl w:ilvl="0" w:tplc="1A102AAE">
      <w:numFmt w:val="bullet"/>
      <w:lvlText w:val="-"/>
      <w:lvlJc w:val="left"/>
      <w:pPr>
        <w:ind w:left="1152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3D6C1AF1"/>
    <w:multiLevelType w:val="hybridMultilevel"/>
    <w:tmpl w:val="992A5A04"/>
    <w:lvl w:ilvl="0" w:tplc="793A4C54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32" w:hanging="360"/>
      </w:pPr>
    </w:lvl>
    <w:lvl w:ilvl="2" w:tplc="0807001B" w:tentative="1">
      <w:start w:val="1"/>
      <w:numFmt w:val="lowerRoman"/>
      <w:lvlText w:val="%3."/>
      <w:lvlJc w:val="right"/>
      <w:pPr>
        <w:ind w:left="2952" w:hanging="180"/>
      </w:pPr>
    </w:lvl>
    <w:lvl w:ilvl="3" w:tplc="0807000F" w:tentative="1">
      <w:start w:val="1"/>
      <w:numFmt w:val="decimal"/>
      <w:lvlText w:val="%4."/>
      <w:lvlJc w:val="left"/>
      <w:pPr>
        <w:ind w:left="3672" w:hanging="360"/>
      </w:pPr>
    </w:lvl>
    <w:lvl w:ilvl="4" w:tplc="08070019" w:tentative="1">
      <w:start w:val="1"/>
      <w:numFmt w:val="lowerLetter"/>
      <w:lvlText w:val="%5."/>
      <w:lvlJc w:val="left"/>
      <w:pPr>
        <w:ind w:left="4392" w:hanging="360"/>
      </w:pPr>
    </w:lvl>
    <w:lvl w:ilvl="5" w:tplc="0807001B" w:tentative="1">
      <w:start w:val="1"/>
      <w:numFmt w:val="lowerRoman"/>
      <w:lvlText w:val="%6."/>
      <w:lvlJc w:val="right"/>
      <w:pPr>
        <w:ind w:left="5112" w:hanging="180"/>
      </w:pPr>
    </w:lvl>
    <w:lvl w:ilvl="6" w:tplc="0807000F" w:tentative="1">
      <w:start w:val="1"/>
      <w:numFmt w:val="decimal"/>
      <w:lvlText w:val="%7."/>
      <w:lvlJc w:val="left"/>
      <w:pPr>
        <w:ind w:left="5832" w:hanging="360"/>
      </w:pPr>
    </w:lvl>
    <w:lvl w:ilvl="7" w:tplc="08070019" w:tentative="1">
      <w:start w:val="1"/>
      <w:numFmt w:val="lowerLetter"/>
      <w:lvlText w:val="%8."/>
      <w:lvlJc w:val="left"/>
      <w:pPr>
        <w:ind w:left="6552" w:hanging="360"/>
      </w:pPr>
    </w:lvl>
    <w:lvl w:ilvl="8" w:tplc="0807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749501053">
    <w:abstractNumId w:val="1"/>
  </w:num>
  <w:num w:numId="2" w16cid:durableId="643311758">
    <w:abstractNumId w:val="2"/>
  </w:num>
  <w:num w:numId="3" w16cid:durableId="1029987738">
    <w:abstractNumId w:val="3"/>
  </w:num>
  <w:num w:numId="4" w16cid:durableId="101462459">
    <w:abstractNumId w:val="4"/>
  </w:num>
  <w:num w:numId="5" w16cid:durableId="1045103633">
    <w:abstractNumId w:val="5"/>
  </w:num>
  <w:num w:numId="6" w16cid:durableId="15145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intFractionalCharacterWidth/>
  <w:embedSystemFonts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CH" w:vendorID="64" w:dllVersion="0" w:nlCheck="1" w:checkStyle="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33"/>
    <w:rsid w:val="0000014A"/>
    <w:rsid w:val="00000840"/>
    <w:rsid w:val="00001911"/>
    <w:rsid w:val="000037F9"/>
    <w:rsid w:val="0000403C"/>
    <w:rsid w:val="000047F3"/>
    <w:rsid w:val="00004AD7"/>
    <w:rsid w:val="00005D14"/>
    <w:rsid w:val="000060E0"/>
    <w:rsid w:val="00006248"/>
    <w:rsid w:val="0000632C"/>
    <w:rsid w:val="000100FA"/>
    <w:rsid w:val="00011966"/>
    <w:rsid w:val="00012605"/>
    <w:rsid w:val="00012A13"/>
    <w:rsid w:val="00013209"/>
    <w:rsid w:val="00015A72"/>
    <w:rsid w:val="00016A54"/>
    <w:rsid w:val="00017988"/>
    <w:rsid w:val="00020393"/>
    <w:rsid w:val="00020423"/>
    <w:rsid w:val="00020D8A"/>
    <w:rsid w:val="00020FC2"/>
    <w:rsid w:val="000216D4"/>
    <w:rsid w:val="00021D64"/>
    <w:rsid w:val="00021F31"/>
    <w:rsid w:val="00023125"/>
    <w:rsid w:val="0002377F"/>
    <w:rsid w:val="00023B4B"/>
    <w:rsid w:val="00024992"/>
    <w:rsid w:val="00025309"/>
    <w:rsid w:val="00025910"/>
    <w:rsid w:val="00031412"/>
    <w:rsid w:val="00031917"/>
    <w:rsid w:val="00032FDB"/>
    <w:rsid w:val="00033033"/>
    <w:rsid w:val="00034102"/>
    <w:rsid w:val="000344D4"/>
    <w:rsid w:val="000350CB"/>
    <w:rsid w:val="00035B0C"/>
    <w:rsid w:val="00036C67"/>
    <w:rsid w:val="00036F61"/>
    <w:rsid w:val="00037583"/>
    <w:rsid w:val="00037F3D"/>
    <w:rsid w:val="00041DE9"/>
    <w:rsid w:val="00042865"/>
    <w:rsid w:val="00043547"/>
    <w:rsid w:val="00044F8E"/>
    <w:rsid w:val="00045154"/>
    <w:rsid w:val="0004544F"/>
    <w:rsid w:val="00045E47"/>
    <w:rsid w:val="000472CC"/>
    <w:rsid w:val="00047852"/>
    <w:rsid w:val="00047920"/>
    <w:rsid w:val="00047D5A"/>
    <w:rsid w:val="0005019B"/>
    <w:rsid w:val="00050ACB"/>
    <w:rsid w:val="00051614"/>
    <w:rsid w:val="00052247"/>
    <w:rsid w:val="00052EB7"/>
    <w:rsid w:val="0005367D"/>
    <w:rsid w:val="00053A4E"/>
    <w:rsid w:val="000549D1"/>
    <w:rsid w:val="000555FA"/>
    <w:rsid w:val="00055C8D"/>
    <w:rsid w:val="0005688C"/>
    <w:rsid w:val="00056B86"/>
    <w:rsid w:val="00056CC3"/>
    <w:rsid w:val="00057084"/>
    <w:rsid w:val="00061625"/>
    <w:rsid w:val="00061DB4"/>
    <w:rsid w:val="00062109"/>
    <w:rsid w:val="000628CA"/>
    <w:rsid w:val="00063145"/>
    <w:rsid w:val="00063D07"/>
    <w:rsid w:val="000640D5"/>
    <w:rsid w:val="000654B2"/>
    <w:rsid w:val="00065686"/>
    <w:rsid w:val="0006682E"/>
    <w:rsid w:val="00067D79"/>
    <w:rsid w:val="000727E6"/>
    <w:rsid w:val="0007373E"/>
    <w:rsid w:val="0007428D"/>
    <w:rsid w:val="0007481B"/>
    <w:rsid w:val="000748B7"/>
    <w:rsid w:val="00076817"/>
    <w:rsid w:val="0007709B"/>
    <w:rsid w:val="000776A3"/>
    <w:rsid w:val="0008063B"/>
    <w:rsid w:val="00080672"/>
    <w:rsid w:val="00080753"/>
    <w:rsid w:val="00080A52"/>
    <w:rsid w:val="00082C23"/>
    <w:rsid w:val="000840B7"/>
    <w:rsid w:val="00085133"/>
    <w:rsid w:val="00085468"/>
    <w:rsid w:val="0009190E"/>
    <w:rsid w:val="000924D5"/>
    <w:rsid w:val="00092D5D"/>
    <w:rsid w:val="00093928"/>
    <w:rsid w:val="00093EB1"/>
    <w:rsid w:val="0009534E"/>
    <w:rsid w:val="0009684A"/>
    <w:rsid w:val="0009714A"/>
    <w:rsid w:val="000A0C40"/>
    <w:rsid w:val="000A1539"/>
    <w:rsid w:val="000A230E"/>
    <w:rsid w:val="000A2658"/>
    <w:rsid w:val="000A2DC7"/>
    <w:rsid w:val="000A3A20"/>
    <w:rsid w:val="000A4DE2"/>
    <w:rsid w:val="000A4E4F"/>
    <w:rsid w:val="000A697C"/>
    <w:rsid w:val="000A7C5F"/>
    <w:rsid w:val="000A7D60"/>
    <w:rsid w:val="000B0299"/>
    <w:rsid w:val="000B0821"/>
    <w:rsid w:val="000B12DD"/>
    <w:rsid w:val="000B1CF2"/>
    <w:rsid w:val="000B27D8"/>
    <w:rsid w:val="000B38B5"/>
    <w:rsid w:val="000B5160"/>
    <w:rsid w:val="000B51AC"/>
    <w:rsid w:val="000B75E7"/>
    <w:rsid w:val="000C186C"/>
    <w:rsid w:val="000C2C86"/>
    <w:rsid w:val="000C3444"/>
    <w:rsid w:val="000C3B28"/>
    <w:rsid w:val="000C4316"/>
    <w:rsid w:val="000C471A"/>
    <w:rsid w:val="000C5961"/>
    <w:rsid w:val="000C5F4F"/>
    <w:rsid w:val="000C6122"/>
    <w:rsid w:val="000C6F18"/>
    <w:rsid w:val="000C7666"/>
    <w:rsid w:val="000D0040"/>
    <w:rsid w:val="000D1507"/>
    <w:rsid w:val="000D2802"/>
    <w:rsid w:val="000D32E9"/>
    <w:rsid w:val="000D3DE5"/>
    <w:rsid w:val="000D4F3D"/>
    <w:rsid w:val="000D6356"/>
    <w:rsid w:val="000D72E8"/>
    <w:rsid w:val="000D7708"/>
    <w:rsid w:val="000E185F"/>
    <w:rsid w:val="000E1D02"/>
    <w:rsid w:val="000E214E"/>
    <w:rsid w:val="000E233A"/>
    <w:rsid w:val="000E2475"/>
    <w:rsid w:val="000E265C"/>
    <w:rsid w:val="000E4923"/>
    <w:rsid w:val="000E67E5"/>
    <w:rsid w:val="000E6F0C"/>
    <w:rsid w:val="000E7266"/>
    <w:rsid w:val="000E79B7"/>
    <w:rsid w:val="000E7AB9"/>
    <w:rsid w:val="000F0D30"/>
    <w:rsid w:val="000F10C7"/>
    <w:rsid w:val="000F13E9"/>
    <w:rsid w:val="000F153E"/>
    <w:rsid w:val="000F1770"/>
    <w:rsid w:val="000F297B"/>
    <w:rsid w:val="000F4990"/>
    <w:rsid w:val="000F51E7"/>
    <w:rsid w:val="000F6810"/>
    <w:rsid w:val="000F7E25"/>
    <w:rsid w:val="0010010F"/>
    <w:rsid w:val="00100E90"/>
    <w:rsid w:val="0010200C"/>
    <w:rsid w:val="00102136"/>
    <w:rsid w:val="001024B2"/>
    <w:rsid w:val="00102D5B"/>
    <w:rsid w:val="001031BC"/>
    <w:rsid w:val="00103476"/>
    <w:rsid w:val="00105F66"/>
    <w:rsid w:val="00106319"/>
    <w:rsid w:val="00107A51"/>
    <w:rsid w:val="00107AB0"/>
    <w:rsid w:val="00110509"/>
    <w:rsid w:val="00111037"/>
    <w:rsid w:val="00111890"/>
    <w:rsid w:val="00113BA0"/>
    <w:rsid w:val="00113DE7"/>
    <w:rsid w:val="00114981"/>
    <w:rsid w:val="001221F0"/>
    <w:rsid w:val="00123B94"/>
    <w:rsid w:val="00123FF4"/>
    <w:rsid w:val="0012554A"/>
    <w:rsid w:val="00126A71"/>
    <w:rsid w:val="0013070C"/>
    <w:rsid w:val="00131109"/>
    <w:rsid w:val="001319AD"/>
    <w:rsid w:val="00131A35"/>
    <w:rsid w:val="001333E1"/>
    <w:rsid w:val="0013394E"/>
    <w:rsid w:val="00133AC0"/>
    <w:rsid w:val="0013406F"/>
    <w:rsid w:val="0013486D"/>
    <w:rsid w:val="001348A9"/>
    <w:rsid w:val="0013502E"/>
    <w:rsid w:val="001356B3"/>
    <w:rsid w:val="001356F2"/>
    <w:rsid w:val="00135AF7"/>
    <w:rsid w:val="00136852"/>
    <w:rsid w:val="00141190"/>
    <w:rsid w:val="001431A6"/>
    <w:rsid w:val="00145260"/>
    <w:rsid w:val="00146759"/>
    <w:rsid w:val="00147C9D"/>
    <w:rsid w:val="00150BC8"/>
    <w:rsid w:val="00151AAC"/>
    <w:rsid w:val="001523B0"/>
    <w:rsid w:val="00152E60"/>
    <w:rsid w:val="00153D79"/>
    <w:rsid w:val="00154391"/>
    <w:rsid w:val="001547F6"/>
    <w:rsid w:val="00154BC8"/>
    <w:rsid w:val="00157360"/>
    <w:rsid w:val="001573F0"/>
    <w:rsid w:val="00157F05"/>
    <w:rsid w:val="001605CC"/>
    <w:rsid w:val="001607E0"/>
    <w:rsid w:val="00160BAE"/>
    <w:rsid w:val="001623CC"/>
    <w:rsid w:val="00162E6F"/>
    <w:rsid w:val="001630F9"/>
    <w:rsid w:val="00163983"/>
    <w:rsid w:val="00165D11"/>
    <w:rsid w:val="001673C8"/>
    <w:rsid w:val="00167AC9"/>
    <w:rsid w:val="001706B8"/>
    <w:rsid w:val="00171AF7"/>
    <w:rsid w:val="00171E5F"/>
    <w:rsid w:val="001720F5"/>
    <w:rsid w:val="00173531"/>
    <w:rsid w:val="0017372B"/>
    <w:rsid w:val="0017385D"/>
    <w:rsid w:val="00173D69"/>
    <w:rsid w:val="001744C3"/>
    <w:rsid w:val="001755DB"/>
    <w:rsid w:val="001759EF"/>
    <w:rsid w:val="00176342"/>
    <w:rsid w:val="001765C1"/>
    <w:rsid w:val="0017679A"/>
    <w:rsid w:val="00176BC4"/>
    <w:rsid w:val="001777EC"/>
    <w:rsid w:val="0018030E"/>
    <w:rsid w:val="00180A64"/>
    <w:rsid w:val="00181DB7"/>
    <w:rsid w:val="00183504"/>
    <w:rsid w:val="00184B95"/>
    <w:rsid w:val="0018511D"/>
    <w:rsid w:val="0018664E"/>
    <w:rsid w:val="0018674B"/>
    <w:rsid w:val="00186AAE"/>
    <w:rsid w:val="00186DD5"/>
    <w:rsid w:val="0019128A"/>
    <w:rsid w:val="00191921"/>
    <w:rsid w:val="00191A4D"/>
    <w:rsid w:val="00192106"/>
    <w:rsid w:val="001938A1"/>
    <w:rsid w:val="00195BB7"/>
    <w:rsid w:val="00196C7E"/>
    <w:rsid w:val="001A0196"/>
    <w:rsid w:val="001A02AA"/>
    <w:rsid w:val="001A05E2"/>
    <w:rsid w:val="001A070C"/>
    <w:rsid w:val="001A371F"/>
    <w:rsid w:val="001A3AE6"/>
    <w:rsid w:val="001A452D"/>
    <w:rsid w:val="001A536E"/>
    <w:rsid w:val="001A641F"/>
    <w:rsid w:val="001A6A94"/>
    <w:rsid w:val="001B004E"/>
    <w:rsid w:val="001B137B"/>
    <w:rsid w:val="001B1D7C"/>
    <w:rsid w:val="001B235D"/>
    <w:rsid w:val="001B2EF4"/>
    <w:rsid w:val="001B62C0"/>
    <w:rsid w:val="001C0C3D"/>
    <w:rsid w:val="001C2C70"/>
    <w:rsid w:val="001C6DC6"/>
    <w:rsid w:val="001C7B97"/>
    <w:rsid w:val="001D436C"/>
    <w:rsid w:val="001D65C3"/>
    <w:rsid w:val="001D6FBB"/>
    <w:rsid w:val="001D73CD"/>
    <w:rsid w:val="001D7C6C"/>
    <w:rsid w:val="001E0859"/>
    <w:rsid w:val="001E216C"/>
    <w:rsid w:val="001E3392"/>
    <w:rsid w:val="001E5FB3"/>
    <w:rsid w:val="001E6075"/>
    <w:rsid w:val="001E6994"/>
    <w:rsid w:val="001E71FB"/>
    <w:rsid w:val="001E77F3"/>
    <w:rsid w:val="001E7E4B"/>
    <w:rsid w:val="001E7F2B"/>
    <w:rsid w:val="001F1258"/>
    <w:rsid w:val="001F157B"/>
    <w:rsid w:val="001F1B75"/>
    <w:rsid w:val="001F32D1"/>
    <w:rsid w:val="001F478D"/>
    <w:rsid w:val="001F4C31"/>
    <w:rsid w:val="001F5F3A"/>
    <w:rsid w:val="001F6931"/>
    <w:rsid w:val="001F773B"/>
    <w:rsid w:val="00200503"/>
    <w:rsid w:val="002009AA"/>
    <w:rsid w:val="0020271B"/>
    <w:rsid w:val="00206D01"/>
    <w:rsid w:val="00210790"/>
    <w:rsid w:val="002114F5"/>
    <w:rsid w:val="00211BA6"/>
    <w:rsid w:val="00211C8E"/>
    <w:rsid w:val="00212006"/>
    <w:rsid w:val="00212F3C"/>
    <w:rsid w:val="00213888"/>
    <w:rsid w:val="002140F8"/>
    <w:rsid w:val="002141E9"/>
    <w:rsid w:val="00214423"/>
    <w:rsid w:val="00214EB2"/>
    <w:rsid w:val="00216914"/>
    <w:rsid w:val="00216ED8"/>
    <w:rsid w:val="00220EF8"/>
    <w:rsid w:val="00221171"/>
    <w:rsid w:val="002219B8"/>
    <w:rsid w:val="00221C14"/>
    <w:rsid w:val="00221F03"/>
    <w:rsid w:val="002222FE"/>
    <w:rsid w:val="00222830"/>
    <w:rsid w:val="00222B1F"/>
    <w:rsid w:val="002245B6"/>
    <w:rsid w:val="00224D1D"/>
    <w:rsid w:val="00225DAF"/>
    <w:rsid w:val="00225FFD"/>
    <w:rsid w:val="00226523"/>
    <w:rsid w:val="0023069D"/>
    <w:rsid w:val="0023226E"/>
    <w:rsid w:val="0023233B"/>
    <w:rsid w:val="002325C5"/>
    <w:rsid w:val="002327BC"/>
    <w:rsid w:val="00232E96"/>
    <w:rsid w:val="00234035"/>
    <w:rsid w:val="002349EC"/>
    <w:rsid w:val="00235D09"/>
    <w:rsid w:val="00235DC1"/>
    <w:rsid w:val="00236697"/>
    <w:rsid w:val="00237400"/>
    <w:rsid w:val="0023752A"/>
    <w:rsid w:val="00241B28"/>
    <w:rsid w:val="002428D6"/>
    <w:rsid w:val="00243961"/>
    <w:rsid w:val="0024450E"/>
    <w:rsid w:val="00244ADE"/>
    <w:rsid w:val="00245571"/>
    <w:rsid w:val="00245CE1"/>
    <w:rsid w:val="0024654E"/>
    <w:rsid w:val="0024728A"/>
    <w:rsid w:val="0024797F"/>
    <w:rsid w:val="00247D12"/>
    <w:rsid w:val="002518A4"/>
    <w:rsid w:val="00251BB5"/>
    <w:rsid w:val="00251E70"/>
    <w:rsid w:val="00252485"/>
    <w:rsid w:val="00252651"/>
    <w:rsid w:val="00253820"/>
    <w:rsid w:val="00254B43"/>
    <w:rsid w:val="00255132"/>
    <w:rsid w:val="0025518A"/>
    <w:rsid w:val="0025567E"/>
    <w:rsid w:val="002563CB"/>
    <w:rsid w:val="00256E15"/>
    <w:rsid w:val="0025776D"/>
    <w:rsid w:val="00257A1E"/>
    <w:rsid w:val="00261397"/>
    <w:rsid w:val="0026144C"/>
    <w:rsid w:val="002622D5"/>
    <w:rsid w:val="00263F9C"/>
    <w:rsid w:val="00264826"/>
    <w:rsid w:val="00265147"/>
    <w:rsid w:val="00265305"/>
    <w:rsid w:val="0026651E"/>
    <w:rsid w:val="0026688F"/>
    <w:rsid w:val="00266C7D"/>
    <w:rsid w:val="00267A41"/>
    <w:rsid w:val="00267BBC"/>
    <w:rsid w:val="00271E0D"/>
    <w:rsid w:val="002736BF"/>
    <w:rsid w:val="0027483E"/>
    <w:rsid w:val="00274AB0"/>
    <w:rsid w:val="00275C2C"/>
    <w:rsid w:val="00275C59"/>
    <w:rsid w:val="00275E92"/>
    <w:rsid w:val="0027766F"/>
    <w:rsid w:val="00281475"/>
    <w:rsid w:val="00282D0B"/>
    <w:rsid w:val="0028384D"/>
    <w:rsid w:val="0028428A"/>
    <w:rsid w:val="00284781"/>
    <w:rsid w:val="0028523D"/>
    <w:rsid w:val="0028722A"/>
    <w:rsid w:val="0029000E"/>
    <w:rsid w:val="00290545"/>
    <w:rsid w:val="002909C7"/>
    <w:rsid w:val="00293A2D"/>
    <w:rsid w:val="00297E38"/>
    <w:rsid w:val="002A0521"/>
    <w:rsid w:val="002A1B30"/>
    <w:rsid w:val="002A278D"/>
    <w:rsid w:val="002A2E4F"/>
    <w:rsid w:val="002A42DA"/>
    <w:rsid w:val="002A516B"/>
    <w:rsid w:val="002A57EE"/>
    <w:rsid w:val="002A5CB8"/>
    <w:rsid w:val="002A5D17"/>
    <w:rsid w:val="002A5DC3"/>
    <w:rsid w:val="002A5FDC"/>
    <w:rsid w:val="002A62D7"/>
    <w:rsid w:val="002A78B8"/>
    <w:rsid w:val="002A7F18"/>
    <w:rsid w:val="002B0F6B"/>
    <w:rsid w:val="002B125A"/>
    <w:rsid w:val="002B3287"/>
    <w:rsid w:val="002B3BE6"/>
    <w:rsid w:val="002B4B44"/>
    <w:rsid w:val="002B52E0"/>
    <w:rsid w:val="002B58B1"/>
    <w:rsid w:val="002B63C9"/>
    <w:rsid w:val="002C0216"/>
    <w:rsid w:val="002C0F5E"/>
    <w:rsid w:val="002C126A"/>
    <w:rsid w:val="002C3319"/>
    <w:rsid w:val="002C3ACE"/>
    <w:rsid w:val="002C3E91"/>
    <w:rsid w:val="002C3FB6"/>
    <w:rsid w:val="002C4ED9"/>
    <w:rsid w:val="002C5BA2"/>
    <w:rsid w:val="002D00DE"/>
    <w:rsid w:val="002D0A9F"/>
    <w:rsid w:val="002D1B25"/>
    <w:rsid w:val="002D28C5"/>
    <w:rsid w:val="002D2C17"/>
    <w:rsid w:val="002D3AB5"/>
    <w:rsid w:val="002D4A1B"/>
    <w:rsid w:val="002D59A7"/>
    <w:rsid w:val="002D62B1"/>
    <w:rsid w:val="002D7E7A"/>
    <w:rsid w:val="002D7FAD"/>
    <w:rsid w:val="002E01BF"/>
    <w:rsid w:val="002E151B"/>
    <w:rsid w:val="002E2C1C"/>
    <w:rsid w:val="002E3D48"/>
    <w:rsid w:val="002E3F60"/>
    <w:rsid w:val="002E50DE"/>
    <w:rsid w:val="002E51AE"/>
    <w:rsid w:val="002E63D5"/>
    <w:rsid w:val="002E65CE"/>
    <w:rsid w:val="002E66EB"/>
    <w:rsid w:val="002E7BB6"/>
    <w:rsid w:val="002F0519"/>
    <w:rsid w:val="002F0536"/>
    <w:rsid w:val="002F2B0B"/>
    <w:rsid w:val="002F327D"/>
    <w:rsid w:val="002F3615"/>
    <w:rsid w:val="002F5078"/>
    <w:rsid w:val="002F5CF9"/>
    <w:rsid w:val="002F5F82"/>
    <w:rsid w:val="002F6290"/>
    <w:rsid w:val="002F6870"/>
    <w:rsid w:val="003005B2"/>
    <w:rsid w:val="00300B6D"/>
    <w:rsid w:val="00300C47"/>
    <w:rsid w:val="003025BF"/>
    <w:rsid w:val="00302C3A"/>
    <w:rsid w:val="0030361F"/>
    <w:rsid w:val="003037B9"/>
    <w:rsid w:val="00304BB7"/>
    <w:rsid w:val="00305333"/>
    <w:rsid w:val="003056C6"/>
    <w:rsid w:val="00307FBE"/>
    <w:rsid w:val="00310964"/>
    <w:rsid w:val="00311087"/>
    <w:rsid w:val="00311ABF"/>
    <w:rsid w:val="00312435"/>
    <w:rsid w:val="00312A7B"/>
    <w:rsid w:val="00312E64"/>
    <w:rsid w:val="0031357A"/>
    <w:rsid w:val="0031481A"/>
    <w:rsid w:val="0031584C"/>
    <w:rsid w:val="00316132"/>
    <w:rsid w:val="00316702"/>
    <w:rsid w:val="003167C7"/>
    <w:rsid w:val="00316D62"/>
    <w:rsid w:val="003177A8"/>
    <w:rsid w:val="00317C4D"/>
    <w:rsid w:val="00321DB2"/>
    <w:rsid w:val="00323ACF"/>
    <w:rsid w:val="003247B0"/>
    <w:rsid w:val="00324998"/>
    <w:rsid w:val="00325793"/>
    <w:rsid w:val="00325D57"/>
    <w:rsid w:val="00327243"/>
    <w:rsid w:val="00327674"/>
    <w:rsid w:val="00330198"/>
    <w:rsid w:val="00331F92"/>
    <w:rsid w:val="00332B1E"/>
    <w:rsid w:val="00333408"/>
    <w:rsid w:val="003336F5"/>
    <w:rsid w:val="00333D07"/>
    <w:rsid w:val="003365BB"/>
    <w:rsid w:val="00337405"/>
    <w:rsid w:val="00340426"/>
    <w:rsid w:val="00340751"/>
    <w:rsid w:val="003425EC"/>
    <w:rsid w:val="00342823"/>
    <w:rsid w:val="003428B3"/>
    <w:rsid w:val="00344EAF"/>
    <w:rsid w:val="003460C2"/>
    <w:rsid w:val="0034677B"/>
    <w:rsid w:val="00350660"/>
    <w:rsid w:val="00351725"/>
    <w:rsid w:val="003519F0"/>
    <w:rsid w:val="00354042"/>
    <w:rsid w:val="0035428F"/>
    <w:rsid w:val="0035581A"/>
    <w:rsid w:val="00356F6D"/>
    <w:rsid w:val="0035772F"/>
    <w:rsid w:val="00362992"/>
    <w:rsid w:val="00362E52"/>
    <w:rsid w:val="0036426F"/>
    <w:rsid w:val="00364C88"/>
    <w:rsid w:val="0036618D"/>
    <w:rsid w:val="003661A0"/>
    <w:rsid w:val="00366207"/>
    <w:rsid w:val="00366F78"/>
    <w:rsid w:val="003671A4"/>
    <w:rsid w:val="0036778D"/>
    <w:rsid w:val="00367CE7"/>
    <w:rsid w:val="00367F6F"/>
    <w:rsid w:val="00370E7E"/>
    <w:rsid w:val="00371397"/>
    <w:rsid w:val="00371931"/>
    <w:rsid w:val="003721B2"/>
    <w:rsid w:val="00372B78"/>
    <w:rsid w:val="003738EB"/>
    <w:rsid w:val="0037656D"/>
    <w:rsid w:val="003814B9"/>
    <w:rsid w:val="00381C0F"/>
    <w:rsid w:val="00382DF3"/>
    <w:rsid w:val="003840C8"/>
    <w:rsid w:val="00384690"/>
    <w:rsid w:val="00385DCD"/>
    <w:rsid w:val="00386F39"/>
    <w:rsid w:val="0039136A"/>
    <w:rsid w:val="003929EB"/>
    <w:rsid w:val="0039402A"/>
    <w:rsid w:val="00394315"/>
    <w:rsid w:val="003948A8"/>
    <w:rsid w:val="00397560"/>
    <w:rsid w:val="003A00A4"/>
    <w:rsid w:val="003A1B92"/>
    <w:rsid w:val="003A2E29"/>
    <w:rsid w:val="003A3F16"/>
    <w:rsid w:val="003A3F7B"/>
    <w:rsid w:val="003A47BE"/>
    <w:rsid w:val="003A512B"/>
    <w:rsid w:val="003A5889"/>
    <w:rsid w:val="003A78D4"/>
    <w:rsid w:val="003B02EE"/>
    <w:rsid w:val="003B06AA"/>
    <w:rsid w:val="003B15FB"/>
    <w:rsid w:val="003B2038"/>
    <w:rsid w:val="003B2227"/>
    <w:rsid w:val="003B30E4"/>
    <w:rsid w:val="003B32AA"/>
    <w:rsid w:val="003B41D9"/>
    <w:rsid w:val="003B428F"/>
    <w:rsid w:val="003B4371"/>
    <w:rsid w:val="003B461E"/>
    <w:rsid w:val="003B5B2F"/>
    <w:rsid w:val="003B6A3B"/>
    <w:rsid w:val="003B7757"/>
    <w:rsid w:val="003B7800"/>
    <w:rsid w:val="003B7A51"/>
    <w:rsid w:val="003B7E42"/>
    <w:rsid w:val="003B7E4A"/>
    <w:rsid w:val="003B7F02"/>
    <w:rsid w:val="003C00C0"/>
    <w:rsid w:val="003C0D9B"/>
    <w:rsid w:val="003C0F94"/>
    <w:rsid w:val="003C22B7"/>
    <w:rsid w:val="003C26F6"/>
    <w:rsid w:val="003C2800"/>
    <w:rsid w:val="003C39AF"/>
    <w:rsid w:val="003C44D5"/>
    <w:rsid w:val="003C4B12"/>
    <w:rsid w:val="003C4D7D"/>
    <w:rsid w:val="003C62EB"/>
    <w:rsid w:val="003C6B24"/>
    <w:rsid w:val="003C73AE"/>
    <w:rsid w:val="003C7470"/>
    <w:rsid w:val="003C7849"/>
    <w:rsid w:val="003D0194"/>
    <w:rsid w:val="003D0965"/>
    <w:rsid w:val="003D0AE0"/>
    <w:rsid w:val="003D10F2"/>
    <w:rsid w:val="003D217E"/>
    <w:rsid w:val="003D3B48"/>
    <w:rsid w:val="003D3CD2"/>
    <w:rsid w:val="003D5035"/>
    <w:rsid w:val="003D516C"/>
    <w:rsid w:val="003D5AE3"/>
    <w:rsid w:val="003D60CB"/>
    <w:rsid w:val="003D7300"/>
    <w:rsid w:val="003E0432"/>
    <w:rsid w:val="003E10C4"/>
    <w:rsid w:val="003E2754"/>
    <w:rsid w:val="003E2837"/>
    <w:rsid w:val="003E3208"/>
    <w:rsid w:val="003E433A"/>
    <w:rsid w:val="003E4E30"/>
    <w:rsid w:val="003E63B4"/>
    <w:rsid w:val="003F0781"/>
    <w:rsid w:val="003F1A72"/>
    <w:rsid w:val="003F1DB9"/>
    <w:rsid w:val="003F2C0F"/>
    <w:rsid w:val="003F6E94"/>
    <w:rsid w:val="003F74E9"/>
    <w:rsid w:val="00400333"/>
    <w:rsid w:val="004003A2"/>
    <w:rsid w:val="00400EBB"/>
    <w:rsid w:val="00401478"/>
    <w:rsid w:val="00401886"/>
    <w:rsid w:val="00402266"/>
    <w:rsid w:val="00402709"/>
    <w:rsid w:val="00402D06"/>
    <w:rsid w:val="004053D9"/>
    <w:rsid w:val="0040563C"/>
    <w:rsid w:val="00405F17"/>
    <w:rsid w:val="00406472"/>
    <w:rsid w:val="00410CB6"/>
    <w:rsid w:val="0041197E"/>
    <w:rsid w:val="0041210B"/>
    <w:rsid w:val="00412A7B"/>
    <w:rsid w:val="00413770"/>
    <w:rsid w:val="004142ED"/>
    <w:rsid w:val="0041435E"/>
    <w:rsid w:val="00415A7A"/>
    <w:rsid w:val="00415E91"/>
    <w:rsid w:val="0041614E"/>
    <w:rsid w:val="004167D6"/>
    <w:rsid w:val="00416D3A"/>
    <w:rsid w:val="004171B1"/>
    <w:rsid w:val="00417349"/>
    <w:rsid w:val="00420621"/>
    <w:rsid w:val="004206CA"/>
    <w:rsid w:val="0042165F"/>
    <w:rsid w:val="00422B65"/>
    <w:rsid w:val="00422FAF"/>
    <w:rsid w:val="00423042"/>
    <w:rsid w:val="00424BE1"/>
    <w:rsid w:val="00424D6C"/>
    <w:rsid w:val="00424E27"/>
    <w:rsid w:val="0042554A"/>
    <w:rsid w:val="0042646C"/>
    <w:rsid w:val="004266F0"/>
    <w:rsid w:val="004269A4"/>
    <w:rsid w:val="00430F1F"/>
    <w:rsid w:val="004316D4"/>
    <w:rsid w:val="00431F2A"/>
    <w:rsid w:val="00432419"/>
    <w:rsid w:val="0043262E"/>
    <w:rsid w:val="004327FE"/>
    <w:rsid w:val="00433402"/>
    <w:rsid w:val="00435D01"/>
    <w:rsid w:val="00436423"/>
    <w:rsid w:val="004370F9"/>
    <w:rsid w:val="004405BD"/>
    <w:rsid w:val="00440627"/>
    <w:rsid w:val="004411E5"/>
    <w:rsid w:val="004413C2"/>
    <w:rsid w:val="00441F35"/>
    <w:rsid w:val="00442B28"/>
    <w:rsid w:val="00442EFA"/>
    <w:rsid w:val="00443163"/>
    <w:rsid w:val="004437FF"/>
    <w:rsid w:val="00443ADA"/>
    <w:rsid w:val="004440D8"/>
    <w:rsid w:val="00445231"/>
    <w:rsid w:val="00445362"/>
    <w:rsid w:val="004454B3"/>
    <w:rsid w:val="00445CE0"/>
    <w:rsid w:val="00445FC0"/>
    <w:rsid w:val="00446D31"/>
    <w:rsid w:val="004472FF"/>
    <w:rsid w:val="00447785"/>
    <w:rsid w:val="00447815"/>
    <w:rsid w:val="004501CD"/>
    <w:rsid w:val="00450A48"/>
    <w:rsid w:val="00451384"/>
    <w:rsid w:val="004515D8"/>
    <w:rsid w:val="00452D02"/>
    <w:rsid w:val="00453102"/>
    <w:rsid w:val="004532FD"/>
    <w:rsid w:val="00454363"/>
    <w:rsid w:val="00456942"/>
    <w:rsid w:val="004578E2"/>
    <w:rsid w:val="00460A8D"/>
    <w:rsid w:val="00460E12"/>
    <w:rsid w:val="004614F3"/>
    <w:rsid w:val="00461904"/>
    <w:rsid w:val="00462167"/>
    <w:rsid w:val="00462BE1"/>
    <w:rsid w:val="00464055"/>
    <w:rsid w:val="00464BB1"/>
    <w:rsid w:val="00465609"/>
    <w:rsid w:val="00466980"/>
    <w:rsid w:val="00466F24"/>
    <w:rsid w:val="00467CC7"/>
    <w:rsid w:val="0047029A"/>
    <w:rsid w:val="004704B1"/>
    <w:rsid w:val="00471858"/>
    <w:rsid w:val="00471898"/>
    <w:rsid w:val="00472200"/>
    <w:rsid w:val="004724BD"/>
    <w:rsid w:val="004726BC"/>
    <w:rsid w:val="0047320A"/>
    <w:rsid w:val="00474D80"/>
    <w:rsid w:val="00474F86"/>
    <w:rsid w:val="00476138"/>
    <w:rsid w:val="00477ABF"/>
    <w:rsid w:val="004820B3"/>
    <w:rsid w:val="004826EF"/>
    <w:rsid w:val="00483B2C"/>
    <w:rsid w:val="004857C0"/>
    <w:rsid w:val="00486812"/>
    <w:rsid w:val="00486CCC"/>
    <w:rsid w:val="0048797C"/>
    <w:rsid w:val="00487A04"/>
    <w:rsid w:val="00492BCA"/>
    <w:rsid w:val="00492E8A"/>
    <w:rsid w:val="004930AC"/>
    <w:rsid w:val="00494EEC"/>
    <w:rsid w:val="00495983"/>
    <w:rsid w:val="00495B05"/>
    <w:rsid w:val="004965CA"/>
    <w:rsid w:val="004A1437"/>
    <w:rsid w:val="004A2E08"/>
    <w:rsid w:val="004A407B"/>
    <w:rsid w:val="004A4CB2"/>
    <w:rsid w:val="004A5049"/>
    <w:rsid w:val="004A51CE"/>
    <w:rsid w:val="004B0F3A"/>
    <w:rsid w:val="004B18D5"/>
    <w:rsid w:val="004B44A5"/>
    <w:rsid w:val="004B49EA"/>
    <w:rsid w:val="004B557C"/>
    <w:rsid w:val="004B6A62"/>
    <w:rsid w:val="004B764C"/>
    <w:rsid w:val="004C0F3F"/>
    <w:rsid w:val="004C1C59"/>
    <w:rsid w:val="004C4E80"/>
    <w:rsid w:val="004C4E97"/>
    <w:rsid w:val="004C53EE"/>
    <w:rsid w:val="004C5D09"/>
    <w:rsid w:val="004C677A"/>
    <w:rsid w:val="004C6A8C"/>
    <w:rsid w:val="004C7999"/>
    <w:rsid w:val="004D10E5"/>
    <w:rsid w:val="004D3065"/>
    <w:rsid w:val="004D576C"/>
    <w:rsid w:val="004D5A09"/>
    <w:rsid w:val="004D5E3E"/>
    <w:rsid w:val="004E1365"/>
    <w:rsid w:val="004E20D8"/>
    <w:rsid w:val="004E24D3"/>
    <w:rsid w:val="004E438B"/>
    <w:rsid w:val="004E45CD"/>
    <w:rsid w:val="004E68FC"/>
    <w:rsid w:val="004E6FF6"/>
    <w:rsid w:val="004F0741"/>
    <w:rsid w:val="004F0E8B"/>
    <w:rsid w:val="004F177A"/>
    <w:rsid w:val="004F291C"/>
    <w:rsid w:val="004F2DEB"/>
    <w:rsid w:val="004F31B3"/>
    <w:rsid w:val="004F3BC6"/>
    <w:rsid w:val="004F47C1"/>
    <w:rsid w:val="004F5D6E"/>
    <w:rsid w:val="004F5DF9"/>
    <w:rsid w:val="004F5E97"/>
    <w:rsid w:val="004F622B"/>
    <w:rsid w:val="004F6CBF"/>
    <w:rsid w:val="004F7E10"/>
    <w:rsid w:val="0050163A"/>
    <w:rsid w:val="00501964"/>
    <w:rsid w:val="00501F7D"/>
    <w:rsid w:val="00502046"/>
    <w:rsid w:val="00507009"/>
    <w:rsid w:val="005072CB"/>
    <w:rsid w:val="005075A4"/>
    <w:rsid w:val="005101C6"/>
    <w:rsid w:val="00510AD6"/>
    <w:rsid w:val="005112FE"/>
    <w:rsid w:val="00511D6D"/>
    <w:rsid w:val="00511D7C"/>
    <w:rsid w:val="00512682"/>
    <w:rsid w:val="00512725"/>
    <w:rsid w:val="00512835"/>
    <w:rsid w:val="00512D56"/>
    <w:rsid w:val="00512F7C"/>
    <w:rsid w:val="00513008"/>
    <w:rsid w:val="00513567"/>
    <w:rsid w:val="00513826"/>
    <w:rsid w:val="00514310"/>
    <w:rsid w:val="0051472E"/>
    <w:rsid w:val="005168B5"/>
    <w:rsid w:val="0051697F"/>
    <w:rsid w:val="00516CFF"/>
    <w:rsid w:val="00516DF7"/>
    <w:rsid w:val="00516FED"/>
    <w:rsid w:val="00517533"/>
    <w:rsid w:val="00520721"/>
    <w:rsid w:val="005213F8"/>
    <w:rsid w:val="00522181"/>
    <w:rsid w:val="00523A14"/>
    <w:rsid w:val="0052562C"/>
    <w:rsid w:val="00525669"/>
    <w:rsid w:val="00525AC0"/>
    <w:rsid w:val="00526D10"/>
    <w:rsid w:val="00527C45"/>
    <w:rsid w:val="0053051D"/>
    <w:rsid w:val="00530F1D"/>
    <w:rsid w:val="00532224"/>
    <w:rsid w:val="0053300C"/>
    <w:rsid w:val="00533466"/>
    <w:rsid w:val="00533E26"/>
    <w:rsid w:val="00534B8E"/>
    <w:rsid w:val="00534D75"/>
    <w:rsid w:val="00535332"/>
    <w:rsid w:val="00535BFD"/>
    <w:rsid w:val="0053664B"/>
    <w:rsid w:val="00536C59"/>
    <w:rsid w:val="00541216"/>
    <w:rsid w:val="005416C9"/>
    <w:rsid w:val="00542703"/>
    <w:rsid w:val="00542B77"/>
    <w:rsid w:val="005444AD"/>
    <w:rsid w:val="00545262"/>
    <w:rsid w:val="00545CA4"/>
    <w:rsid w:val="00546282"/>
    <w:rsid w:val="00546983"/>
    <w:rsid w:val="00546A16"/>
    <w:rsid w:val="0054710D"/>
    <w:rsid w:val="00550247"/>
    <w:rsid w:val="0055096C"/>
    <w:rsid w:val="00551AA3"/>
    <w:rsid w:val="00551AF9"/>
    <w:rsid w:val="00554436"/>
    <w:rsid w:val="00554ADA"/>
    <w:rsid w:val="00557BA5"/>
    <w:rsid w:val="00561172"/>
    <w:rsid w:val="005624AF"/>
    <w:rsid w:val="005625B9"/>
    <w:rsid w:val="00563883"/>
    <w:rsid w:val="005643C2"/>
    <w:rsid w:val="00564515"/>
    <w:rsid w:val="00565A9B"/>
    <w:rsid w:val="00565CAE"/>
    <w:rsid w:val="00565D61"/>
    <w:rsid w:val="005664C0"/>
    <w:rsid w:val="00566C68"/>
    <w:rsid w:val="005701BF"/>
    <w:rsid w:val="005711B8"/>
    <w:rsid w:val="0057154C"/>
    <w:rsid w:val="00571854"/>
    <w:rsid w:val="00571ADD"/>
    <w:rsid w:val="00571DA1"/>
    <w:rsid w:val="0057251C"/>
    <w:rsid w:val="00572ACB"/>
    <w:rsid w:val="005738EC"/>
    <w:rsid w:val="00574B52"/>
    <w:rsid w:val="00575E3C"/>
    <w:rsid w:val="00575E9E"/>
    <w:rsid w:val="00577EFA"/>
    <w:rsid w:val="0058064E"/>
    <w:rsid w:val="00580B61"/>
    <w:rsid w:val="00580B6D"/>
    <w:rsid w:val="005819D8"/>
    <w:rsid w:val="00583079"/>
    <w:rsid w:val="0058337C"/>
    <w:rsid w:val="0058341F"/>
    <w:rsid w:val="00583978"/>
    <w:rsid w:val="0058435F"/>
    <w:rsid w:val="00584C2B"/>
    <w:rsid w:val="0058664D"/>
    <w:rsid w:val="00587A7E"/>
    <w:rsid w:val="00590390"/>
    <w:rsid w:val="005905CA"/>
    <w:rsid w:val="00591B2E"/>
    <w:rsid w:val="00591BC6"/>
    <w:rsid w:val="005923C0"/>
    <w:rsid w:val="00593BDE"/>
    <w:rsid w:val="0059538D"/>
    <w:rsid w:val="005966A2"/>
    <w:rsid w:val="00596A25"/>
    <w:rsid w:val="00597485"/>
    <w:rsid w:val="005A01C5"/>
    <w:rsid w:val="005A0D6E"/>
    <w:rsid w:val="005A1167"/>
    <w:rsid w:val="005A13AA"/>
    <w:rsid w:val="005A1525"/>
    <w:rsid w:val="005A28D6"/>
    <w:rsid w:val="005A4106"/>
    <w:rsid w:val="005A49A2"/>
    <w:rsid w:val="005A6952"/>
    <w:rsid w:val="005A745A"/>
    <w:rsid w:val="005A7566"/>
    <w:rsid w:val="005B0864"/>
    <w:rsid w:val="005B0AD8"/>
    <w:rsid w:val="005B141F"/>
    <w:rsid w:val="005B1E0E"/>
    <w:rsid w:val="005B252E"/>
    <w:rsid w:val="005B2966"/>
    <w:rsid w:val="005B2D46"/>
    <w:rsid w:val="005B4ABA"/>
    <w:rsid w:val="005B50B0"/>
    <w:rsid w:val="005B5220"/>
    <w:rsid w:val="005B6CE4"/>
    <w:rsid w:val="005B6E7B"/>
    <w:rsid w:val="005B754D"/>
    <w:rsid w:val="005C0086"/>
    <w:rsid w:val="005C02DB"/>
    <w:rsid w:val="005C0D46"/>
    <w:rsid w:val="005C129C"/>
    <w:rsid w:val="005C1545"/>
    <w:rsid w:val="005C16A2"/>
    <w:rsid w:val="005C36F8"/>
    <w:rsid w:val="005C3A62"/>
    <w:rsid w:val="005C4B9A"/>
    <w:rsid w:val="005C5020"/>
    <w:rsid w:val="005C5D17"/>
    <w:rsid w:val="005C6501"/>
    <w:rsid w:val="005C6901"/>
    <w:rsid w:val="005C69C0"/>
    <w:rsid w:val="005C7F1B"/>
    <w:rsid w:val="005D0F7B"/>
    <w:rsid w:val="005D0FB5"/>
    <w:rsid w:val="005D17EB"/>
    <w:rsid w:val="005D20A6"/>
    <w:rsid w:val="005D2467"/>
    <w:rsid w:val="005D2BFC"/>
    <w:rsid w:val="005D3CAF"/>
    <w:rsid w:val="005D3CD3"/>
    <w:rsid w:val="005D3E09"/>
    <w:rsid w:val="005D47E5"/>
    <w:rsid w:val="005D6393"/>
    <w:rsid w:val="005D6470"/>
    <w:rsid w:val="005E0590"/>
    <w:rsid w:val="005E0967"/>
    <w:rsid w:val="005E0F12"/>
    <w:rsid w:val="005E10B2"/>
    <w:rsid w:val="005E1A9F"/>
    <w:rsid w:val="005E2859"/>
    <w:rsid w:val="005E2E52"/>
    <w:rsid w:val="005E2F3A"/>
    <w:rsid w:val="005E3069"/>
    <w:rsid w:val="005E34BD"/>
    <w:rsid w:val="005E4449"/>
    <w:rsid w:val="005E4E26"/>
    <w:rsid w:val="005E56C9"/>
    <w:rsid w:val="005E5858"/>
    <w:rsid w:val="005E6217"/>
    <w:rsid w:val="005E68F1"/>
    <w:rsid w:val="005E722A"/>
    <w:rsid w:val="005E72AB"/>
    <w:rsid w:val="005E7D38"/>
    <w:rsid w:val="005F12BA"/>
    <w:rsid w:val="005F2313"/>
    <w:rsid w:val="005F26FD"/>
    <w:rsid w:val="005F2704"/>
    <w:rsid w:val="005F3FC1"/>
    <w:rsid w:val="005F4E30"/>
    <w:rsid w:val="005F4F3A"/>
    <w:rsid w:val="005F6260"/>
    <w:rsid w:val="005F6AFA"/>
    <w:rsid w:val="005F6B1C"/>
    <w:rsid w:val="005F6EBF"/>
    <w:rsid w:val="005F700A"/>
    <w:rsid w:val="00600822"/>
    <w:rsid w:val="00600BA1"/>
    <w:rsid w:val="00601A41"/>
    <w:rsid w:val="0060262D"/>
    <w:rsid w:val="00603377"/>
    <w:rsid w:val="00603CE9"/>
    <w:rsid w:val="00604DBE"/>
    <w:rsid w:val="0060506D"/>
    <w:rsid w:val="00605B70"/>
    <w:rsid w:val="00605F2D"/>
    <w:rsid w:val="0060631B"/>
    <w:rsid w:val="0061031A"/>
    <w:rsid w:val="00611CC7"/>
    <w:rsid w:val="00612BE9"/>
    <w:rsid w:val="0061484F"/>
    <w:rsid w:val="006168A2"/>
    <w:rsid w:val="00616BF6"/>
    <w:rsid w:val="00616DAB"/>
    <w:rsid w:val="00617616"/>
    <w:rsid w:val="0062110D"/>
    <w:rsid w:val="00623268"/>
    <w:rsid w:val="00624AC1"/>
    <w:rsid w:val="00624E5D"/>
    <w:rsid w:val="00625582"/>
    <w:rsid w:val="00626229"/>
    <w:rsid w:val="00626C42"/>
    <w:rsid w:val="00627526"/>
    <w:rsid w:val="00630998"/>
    <w:rsid w:val="00632538"/>
    <w:rsid w:val="00632A51"/>
    <w:rsid w:val="006345A9"/>
    <w:rsid w:val="00636EFF"/>
    <w:rsid w:val="00640FC1"/>
    <w:rsid w:val="006415E2"/>
    <w:rsid w:val="006416A4"/>
    <w:rsid w:val="00641FB1"/>
    <w:rsid w:val="00642895"/>
    <w:rsid w:val="00642AB0"/>
    <w:rsid w:val="00642C77"/>
    <w:rsid w:val="00642EFF"/>
    <w:rsid w:val="00645605"/>
    <w:rsid w:val="00646A1E"/>
    <w:rsid w:val="00646E72"/>
    <w:rsid w:val="006476CB"/>
    <w:rsid w:val="006504FA"/>
    <w:rsid w:val="00651E55"/>
    <w:rsid w:val="0065337E"/>
    <w:rsid w:val="00653EE1"/>
    <w:rsid w:val="00655455"/>
    <w:rsid w:val="0065557A"/>
    <w:rsid w:val="00655693"/>
    <w:rsid w:val="006556C4"/>
    <w:rsid w:val="00656896"/>
    <w:rsid w:val="00657E99"/>
    <w:rsid w:val="0066054D"/>
    <w:rsid w:val="00661191"/>
    <w:rsid w:val="00661D15"/>
    <w:rsid w:val="00662E44"/>
    <w:rsid w:val="0066494E"/>
    <w:rsid w:val="00665C46"/>
    <w:rsid w:val="0066609A"/>
    <w:rsid w:val="0066611D"/>
    <w:rsid w:val="00666C5B"/>
    <w:rsid w:val="006670FB"/>
    <w:rsid w:val="006675D0"/>
    <w:rsid w:val="00667CFD"/>
    <w:rsid w:val="00670198"/>
    <w:rsid w:val="0067151A"/>
    <w:rsid w:val="006747A6"/>
    <w:rsid w:val="0067568C"/>
    <w:rsid w:val="00680DF4"/>
    <w:rsid w:val="00680F36"/>
    <w:rsid w:val="00681414"/>
    <w:rsid w:val="00682C85"/>
    <w:rsid w:val="006841EA"/>
    <w:rsid w:val="00685A09"/>
    <w:rsid w:val="00685E91"/>
    <w:rsid w:val="0068633C"/>
    <w:rsid w:val="006878F2"/>
    <w:rsid w:val="00687A9B"/>
    <w:rsid w:val="00687D5F"/>
    <w:rsid w:val="0069040C"/>
    <w:rsid w:val="00690715"/>
    <w:rsid w:val="00690D09"/>
    <w:rsid w:val="00690E6D"/>
    <w:rsid w:val="00691753"/>
    <w:rsid w:val="0069181E"/>
    <w:rsid w:val="006921CB"/>
    <w:rsid w:val="00693DA0"/>
    <w:rsid w:val="006942AE"/>
    <w:rsid w:val="0069540C"/>
    <w:rsid w:val="00696027"/>
    <w:rsid w:val="006974FB"/>
    <w:rsid w:val="006A03AE"/>
    <w:rsid w:val="006A0B2C"/>
    <w:rsid w:val="006A0CA7"/>
    <w:rsid w:val="006A1741"/>
    <w:rsid w:val="006A1D86"/>
    <w:rsid w:val="006A6000"/>
    <w:rsid w:val="006A707C"/>
    <w:rsid w:val="006B08D3"/>
    <w:rsid w:val="006B157A"/>
    <w:rsid w:val="006B23B6"/>
    <w:rsid w:val="006B2DBD"/>
    <w:rsid w:val="006B2DF9"/>
    <w:rsid w:val="006B31F1"/>
    <w:rsid w:val="006B4DAA"/>
    <w:rsid w:val="006B56A7"/>
    <w:rsid w:val="006B5D7D"/>
    <w:rsid w:val="006B6523"/>
    <w:rsid w:val="006B6564"/>
    <w:rsid w:val="006B660B"/>
    <w:rsid w:val="006B75F5"/>
    <w:rsid w:val="006C077C"/>
    <w:rsid w:val="006C1103"/>
    <w:rsid w:val="006C12D0"/>
    <w:rsid w:val="006C2033"/>
    <w:rsid w:val="006C23CF"/>
    <w:rsid w:val="006C240A"/>
    <w:rsid w:val="006C6AE0"/>
    <w:rsid w:val="006D03B4"/>
    <w:rsid w:val="006D08C3"/>
    <w:rsid w:val="006D0AFB"/>
    <w:rsid w:val="006D11D0"/>
    <w:rsid w:val="006D200C"/>
    <w:rsid w:val="006D2021"/>
    <w:rsid w:val="006D231E"/>
    <w:rsid w:val="006D3CE8"/>
    <w:rsid w:val="006D4A95"/>
    <w:rsid w:val="006D68F2"/>
    <w:rsid w:val="006D6CCF"/>
    <w:rsid w:val="006D6E45"/>
    <w:rsid w:val="006E0B06"/>
    <w:rsid w:val="006E0BE6"/>
    <w:rsid w:val="006E1C9D"/>
    <w:rsid w:val="006E2044"/>
    <w:rsid w:val="006E2459"/>
    <w:rsid w:val="006E36E0"/>
    <w:rsid w:val="006E3DF8"/>
    <w:rsid w:val="006E4E5D"/>
    <w:rsid w:val="006E507F"/>
    <w:rsid w:val="006E5BC8"/>
    <w:rsid w:val="006E5FD4"/>
    <w:rsid w:val="006E6B05"/>
    <w:rsid w:val="006F0B69"/>
    <w:rsid w:val="006F137B"/>
    <w:rsid w:val="006F182E"/>
    <w:rsid w:val="006F18F0"/>
    <w:rsid w:val="006F19A4"/>
    <w:rsid w:val="006F1FB7"/>
    <w:rsid w:val="006F3087"/>
    <w:rsid w:val="006F6BBB"/>
    <w:rsid w:val="006F6C04"/>
    <w:rsid w:val="0070093E"/>
    <w:rsid w:val="00701007"/>
    <w:rsid w:val="0070198D"/>
    <w:rsid w:val="00701E99"/>
    <w:rsid w:val="00702981"/>
    <w:rsid w:val="00702F7D"/>
    <w:rsid w:val="00704A66"/>
    <w:rsid w:val="00705210"/>
    <w:rsid w:val="00705C50"/>
    <w:rsid w:val="00705D61"/>
    <w:rsid w:val="00706093"/>
    <w:rsid w:val="00706D17"/>
    <w:rsid w:val="00706E75"/>
    <w:rsid w:val="007107D6"/>
    <w:rsid w:val="00710DF6"/>
    <w:rsid w:val="00710E2F"/>
    <w:rsid w:val="007113AA"/>
    <w:rsid w:val="00711665"/>
    <w:rsid w:val="007117E1"/>
    <w:rsid w:val="007124D3"/>
    <w:rsid w:val="00712650"/>
    <w:rsid w:val="00712865"/>
    <w:rsid w:val="007142E4"/>
    <w:rsid w:val="0071465F"/>
    <w:rsid w:val="0072003C"/>
    <w:rsid w:val="0072093F"/>
    <w:rsid w:val="00720AE3"/>
    <w:rsid w:val="00720D86"/>
    <w:rsid w:val="0072175C"/>
    <w:rsid w:val="00721991"/>
    <w:rsid w:val="00721D83"/>
    <w:rsid w:val="0072275B"/>
    <w:rsid w:val="00722904"/>
    <w:rsid w:val="00723D45"/>
    <w:rsid w:val="00724399"/>
    <w:rsid w:val="0072495B"/>
    <w:rsid w:val="007249DE"/>
    <w:rsid w:val="00727659"/>
    <w:rsid w:val="00730D48"/>
    <w:rsid w:val="0073159B"/>
    <w:rsid w:val="00731633"/>
    <w:rsid w:val="00731DB7"/>
    <w:rsid w:val="0073229E"/>
    <w:rsid w:val="007323D2"/>
    <w:rsid w:val="00732938"/>
    <w:rsid w:val="00740165"/>
    <w:rsid w:val="0074055F"/>
    <w:rsid w:val="007411B6"/>
    <w:rsid w:val="00741381"/>
    <w:rsid w:val="0074157D"/>
    <w:rsid w:val="00743746"/>
    <w:rsid w:val="007441D5"/>
    <w:rsid w:val="00744A9A"/>
    <w:rsid w:val="00746580"/>
    <w:rsid w:val="007505E5"/>
    <w:rsid w:val="00750F28"/>
    <w:rsid w:val="00751463"/>
    <w:rsid w:val="007515C2"/>
    <w:rsid w:val="007515D2"/>
    <w:rsid w:val="00751B5E"/>
    <w:rsid w:val="00752713"/>
    <w:rsid w:val="00753050"/>
    <w:rsid w:val="00753987"/>
    <w:rsid w:val="007541D0"/>
    <w:rsid w:val="007544BA"/>
    <w:rsid w:val="00754797"/>
    <w:rsid w:val="00754856"/>
    <w:rsid w:val="00755265"/>
    <w:rsid w:val="00755A1D"/>
    <w:rsid w:val="00755BE8"/>
    <w:rsid w:val="0075641C"/>
    <w:rsid w:val="00756880"/>
    <w:rsid w:val="007569DB"/>
    <w:rsid w:val="00757B26"/>
    <w:rsid w:val="00757C93"/>
    <w:rsid w:val="00760C02"/>
    <w:rsid w:val="00760D18"/>
    <w:rsid w:val="00760FBA"/>
    <w:rsid w:val="00762706"/>
    <w:rsid w:val="007638C6"/>
    <w:rsid w:val="00764FA8"/>
    <w:rsid w:val="00766D9D"/>
    <w:rsid w:val="007679B9"/>
    <w:rsid w:val="00767FB2"/>
    <w:rsid w:val="007703F7"/>
    <w:rsid w:val="007711BA"/>
    <w:rsid w:val="0077179C"/>
    <w:rsid w:val="00771AA4"/>
    <w:rsid w:val="00772E91"/>
    <w:rsid w:val="00773FEE"/>
    <w:rsid w:val="00777030"/>
    <w:rsid w:val="00780524"/>
    <w:rsid w:val="0078080A"/>
    <w:rsid w:val="00782E56"/>
    <w:rsid w:val="00782F62"/>
    <w:rsid w:val="007834F2"/>
    <w:rsid w:val="007876B2"/>
    <w:rsid w:val="0079059A"/>
    <w:rsid w:val="0079068C"/>
    <w:rsid w:val="00792EAA"/>
    <w:rsid w:val="007933BE"/>
    <w:rsid w:val="00794494"/>
    <w:rsid w:val="00795E02"/>
    <w:rsid w:val="0079616E"/>
    <w:rsid w:val="00797043"/>
    <w:rsid w:val="007A0081"/>
    <w:rsid w:val="007A2F2E"/>
    <w:rsid w:val="007A38C7"/>
    <w:rsid w:val="007A4931"/>
    <w:rsid w:val="007A6E8F"/>
    <w:rsid w:val="007A7476"/>
    <w:rsid w:val="007B05E3"/>
    <w:rsid w:val="007B0A98"/>
    <w:rsid w:val="007B13D9"/>
    <w:rsid w:val="007B257C"/>
    <w:rsid w:val="007B2D85"/>
    <w:rsid w:val="007B31DE"/>
    <w:rsid w:val="007B3B04"/>
    <w:rsid w:val="007B3C01"/>
    <w:rsid w:val="007B3FF1"/>
    <w:rsid w:val="007B41DD"/>
    <w:rsid w:val="007B5EC3"/>
    <w:rsid w:val="007B646D"/>
    <w:rsid w:val="007B6524"/>
    <w:rsid w:val="007C03F1"/>
    <w:rsid w:val="007C0801"/>
    <w:rsid w:val="007C1770"/>
    <w:rsid w:val="007C2494"/>
    <w:rsid w:val="007C2AD7"/>
    <w:rsid w:val="007C2DEA"/>
    <w:rsid w:val="007C33ED"/>
    <w:rsid w:val="007C3898"/>
    <w:rsid w:val="007C3FE0"/>
    <w:rsid w:val="007C5ACE"/>
    <w:rsid w:val="007C6507"/>
    <w:rsid w:val="007C6642"/>
    <w:rsid w:val="007C71EF"/>
    <w:rsid w:val="007C7311"/>
    <w:rsid w:val="007D03AD"/>
    <w:rsid w:val="007D0918"/>
    <w:rsid w:val="007D0A6E"/>
    <w:rsid w:val="007D0B62"/>
    <w:rsid w:val="007D0FCA"/>
    <w:rsid w:val="007D115B"/>
    <w:rsid w:val="007D17B9"/>
    <w:rsid w:val="007D24EB"/>
    <w:rsid w:val="007D2E79"/>
    <w:rsid w:val="007D2E89"/>
    <w:rsid w:val="007D4C45"/>
    <w:rsid w:val="007D575A"/>
    <w:rsid w:val="007D632A"/>
    <w:rsid w:val="007D660A"/>
    <w:rsid w:val="007D692C"/>
    <w:rsid w:val="007D6FF9"/>
    <w:rsid w:val="007E0F28"/>
    <w:rsid w:val="007E195F"/>
    <w:rsid w:val="007E26AE"/>
    <w:rsid w:val="007E2FAD"/>
    <w:rsid w:val="007E419A"/>
    <w:rsid w:val="007E4BE5"/>
    <w:rsid w:val="007E5220"/>
    <w:rsid w:val="007E5F78"/>
    <w:rsid w:val="007E689F"/>
    <w:rsid w:val="007E733E"/>
    <w:rsid w:val="007F085E"/>
    <w:rsid w:val="007F3272"/>
    <w:rsid w:val="007F3BAB"/>
    <w:rsid w:val="007F421E"/>
    <w:rsid w:val="007F4DB2"/>
    <w:rsid w:val="007F503E"/>
    <w:rsid w:val="007F5478"/>
    <w:rsid w:val="007F63D6"/>
    <w:rsid w:val="007F6770"/>
    <w:rsid w:val="007F78DA"/>
    <w:rsid w:val="008006C0"/>
    <w:rsid w:val="0080099F"/>
    <w:rsid w:val="00801AE3"/>
    <w:rsid w:val="008021FD"/>
    <w:rsid w:val="00802F3C"/>
    <w:rsid w:val="00803635"/>
    <w:rsid w:val="00803636"/>
    <w:rsid w:val="00803789"/>
    <w:rsid w:val="0080455B"/>
    <w:rsid w:val="00805430"/>
    <w:rsid w:val="00805907"/>
    <w:rsid w:val="00806BF1"/>
    <w:rsid w:val="0080710A"/>
    <w:rsid w:val="0080735F"/>
    <w:rsid w:val="00810692"/>
    <w:rsid w:val="00810DAD"/>
    <w:rsid w:val="00810F9A"/>
    <w:rsid w:val="008116A7"/>
    <w:rsid w:val="00812585"/>
    <w:rsid w:val="00815687"/>
    <w:rsid w:val="00816772"/>
    <w:rsid w:val="00816BA8"/>
    <w:rsid w:val="00817734"/>
    <w:rsid w:val="00820CC7"/>
    <w:rsid w:val="00820D10"/>
    <w:rsid w:val="008220D8"/>
    <w:rsid w:val="0082237E"/>
    <w:rsid w:val="00825671"/>
    <w:rsid w:val="0082659D"/>
    <w:rsid w:val="00826B4D"/>
    <w:rsid w:val="00826D37"/>
    <w:rsid w:val="008339EA"/>
    <w:rsid w:val="00834F05"/>
    <w:rsid w:val="008358AC"/>
    <w:rsid w:val="0083618E"/>
    <w:rsid w:val="008369EF"/>
    <w:rsid w:val="00836D91"/>
    <w:rsid w:val="008416FD"/>
    <w:rsid w:val="00841C37"/>
    <w:rsid w:val="0084488C"/>
    <w:rsid w:val="008448A0"/>
    <w:rsid w:val="00845536"/>
    <w:rsid w:val="008457E6"/>
    <w:rsid w:val="00845B41"/>
    <w:rsid w:val="00845E05"/>
    <w:rsid w:val="00845EEB"/>
    <w:rsid w:val="00846343"/>
    <w:rsid w:val="00851454"/>
    <w:rsid w:val="00851BD0"/>
    <w:rsid w:val="00851C00"/>
    <w:rsid w:val="00853796"/>
    <w:rsid w:val="008539D0"/>
    <w:rsid w:val="00853CA8"/>
    <w:rsid w:val="00853FFE"/>
    <w:rsid w:val="00855147"/>
    <w:rsid w:val="00855516"/>
    <w:rsid w:val="00855E87"/>
    <w:rsid w:val="008560A2"/>
    <w:rsid w:val="008560CD"/>
    <w:rsid w:val="0085614D"/>
    <w:rsid w:val="0085671D"/>
    <w:rsid w:val="00860258"/>
    <w:rsid w:val="0086096C"/>
    <w:rsid w:val="0086196B"/>
    <w:rsid w:val="008620E0"/>
    <w:rsid w:val="00863B41"/>
    <w:rsid w:val="00864CD4"/>
    <w:rsid w:val="008668DC"/>
    <w:rsid w:val="00866EDE"/>
    <w:rsid w:val="008677C7"/>
    <w:rsid w:val="00867B0D"/>
    <w:rsid w:val="00867BF9"/>
    <w:rsid w:val="00867D42"/>
    <w:rsid w:val="008706EC"/>
    <w:rsid w:val="0087098E"/>
    <w:rsid w:val="00871855"/>
    <w:rsid w:val="00872DBF"/>
    <w:rsid w:val="00872FF6"/>
    <w:rsid w:val="00874CEB"/>
    <w:rsid w:val="00875EA3"/>
    <w:rsid w:val="00880A19"/>
    <w:rsid w:val="00881248"/>
    <w:rsid w:val="00881CDD"/>
    <w:rsid w:val="00884115"/>
    <w:rsid w:val="00884AAF"/>
    <w:rsid w:val="00885183"/>
    <w:rsid w:val="00890BC9"/>
    <w:rsid w:val="00893C38"/>
    <w:rsid w:val="00894179"/>
    <w:rsid w:val="00896A68"/>
    <w:rsid w:val="0089725C"/>
    <w:rsid w:val="0089775E"/>
    <w:rsid w:val="008979ED"/>
    <w:rsid w:val="008A0060"/>
    <w:rsid w:val="008A029B"/>
    <w:rsid w:val="008A070E"/>
    <w:rsid w:val="008A0FDA"/>
    <w:rsid w:val="008A1839"/>
    <w:rsid w:val="008A1AB2"/>
    <w:rsid w:val="008A3709"/>
    <w:rsid w:val="008A3716"/>
    <w:rsid w:val="008A3DE4"/>
    <w:rsid w:val="008A42A6"/>
    <w:rsid w:val="008A59BD"/>
    <w:rsid w:val="008A68E7"/>
    <w:rsid w:val="008B01F5"/>
    <w:rsid w:val="008B058B"/>
    <w:rsid w:val="008B1E82"/>
    <w:rsid w:val="008B23A4"/>
    <w:rsid w:val="008B2AF7"/>
    <w:rsid w:val="008B3504"/>
    <w:rsid w:val="008B390C"/>
    <w:rsid w:val="008B48AC"/>
    <w:rsid w:val="008B4B6D"/>
    <w:rsid w:val="008B5415"/>
    <w:rsid w:val="008B5EBC"/>
    <w:rsid w:val="008B62CF"/>
    <w:rsid w:val="008B73AA"/>
    <w:rsid w:val="008C1B53"/>
    <w:rsid w:val="008C2181"/>
    <w:rsid w:val="008C2EE4"/>
    <w:rsid w:val="008C3E40"/>
    <w:rsid w:val="008C549B"/>
    <w:rsid w:val="008C6415"/>
    <w:rsid w:val="008C64CA"/>
    <w:rsid w:val="008C6719"/>
    <w:rsid w:val="008C6B44"/>
    <w:rsid w:val="008C79AD"/>
    <w:rsid w:val="008C7CFD"/>
    <w:rsid w:val="008D054B"/>
    <w:rsid w:val="008D0D6B"/>
    <w:rsid w:val="008D1A06"/>
    <w:rsid w:val="008D1C9C"/>
    <w:rsid w:val="008D3276"/>
    <w:rsid w:val="008D3774"/>
    <w:rsid w:val="008D49C3"/>
    <w:rsid w:val="008D52EB"/>
    <w:rsid w:val="008D67BD"/>
    <w:rsid w:val="008E04C5"/>
    <w:rsid w:val="008E0F40"/>
    <w:rsid w:val="008E2607"/>
    <w:rsid w:val="008E3204"/>
    <w:rsid w:val="008E3C9F"/>
    <w:rsid w:val="008E5C92"/>
    <w:rsid w:val="008E720D"/>
    <w:rsid w:val="008E779A"/>
    <w:rsid w:val="008E7A88"/>
    <w:rsid w:val="008F0BEE"/>
    <w:rsid w:val="008F11DD"/>
    <w:rsid w:val="008F13EF"/>
    <w:rsid w:val="008F143A"/>
    <w:rsid w:val="008F21BB"/>
    <w:rsid w:val="008F2DF0"/>
    <w:rsid w:val="008F2FCE"/>
    <w:rsid w:val="008F3B93"/>
    <w:rsid w:val="008F4391"/>
    <w:rsid w:val="008F5AB9"/>
    <w:rsid w:val="008F5E04"/>
    <w:rsid w:val="008F675A"/>
    <w:rsid w:val="008F6C0F"/>
    <w:rsid w:val="008F728A"/>
    <w:rsid w:val="008F75CC"/>
    <w:rsid w:val="009011A3"/>
    <w:rsid w:val="00901A5B"/>
    <w:rsid w:val="00901D50"/>
    <w:rsid w:val="00903874"/>
    <w:rsid w:val="00903CE9"/>
    <w:rsid w:val="00904BF7"/>
    <w:rsid w:val="00905263"/>
    <w:rsid w:val="0090587F"/>
    <w:rsid w:val="0090589C"/>
    <w:rsid w:val="00906CDC"/>
    <w:rsid w:val="00907B07"/>
    <w:rsid w:val="00910153"/>
    <w:rsid w:val="009101C6"/>
    <w:rsid w:val="009101D9"/>
    <w:rsid w:val="00910AD3"/>
    <w:rsid w:val="00911300"/>
    <w:rsid w:val="009119B1"/>
    <w:rsid w:val="00913622"/>
    <w:rsid w:val="0091548D"/>
    <w:rsid w:val="00916363"/>
    <w:rsid w:val="00916C65"/>
    <w:rsid w:val="0091729F"/>
    <w:rsid w:val="00920144"/>
    <w:rsid w:val="009219B2"/>
    <w:rsid w:val="00921ABC"/>
    <w:rsid w:val="00922BD6"/>
    <w:rsid w:val="00923AC5"/>
    <w:rsid w:val="009240EA"/>
    <w:rsid w:val="0092654F"/>
    <w:rsid w:val="009276A7"/>
    <w:rsid w:val="00930119"/>
    <w:rsid w:val="00930B44"/>
    <w:rsid w:val="009310A9"/>
    <w:rsid w:val="00931982"/>
    <w:rsid w:val="009359E5"/>
    <w:rsid w:val="00935F36"/>
    <w:rsid w:val="0093787D"/>
    <w:rsid w:val="00941275"/>
    <w:rsid w:val="00941EAE"/>
    <w:rsid w:val="00943859"/>
    <w:rsid w:val="00943D71"/>
    <w:rsid w:val="009448AA"/>
    <w:rsid w:val="00945C54"/>
    <w:rsid w:val="0094702C"/>
    <w:rsid w:val="00947B4C"/>
    <w:rsid w:val="00947CED"/>
    <w:rsid w:val="009509B7"/>
    <w:rsid w:val="009514AF"/>
    <w:rsid w:val="00952290"/>
    <w:rsid w:val="00952F14"/>
    <w:rsid w:val="00953724"/>
    <w:rsid w:val="00953E64"/>
    <w:rsid w:val="009547EA"/>
    <w:rsid w:val="00956924"/>
    <w:rsid w:val="0095698E"/>
    <w:rsid w:val="00956AAB"/>
    <w:rsid w:val="00960CB6"/>
    <w:rsid w:val="00960FFC"/>
    <w:rsid w:val="00961D63"/>
    <w:rsid w:val="0096278C"/>
    <w:rsid w:val="00964562"/>
    <w:rsid w:val="009653F6"/>
    <w:rsid w:val="00965FD6"/>
    <w:rsid w:val="00965FE3"/>
    <w:rsid w:val="00967536"/>
    <w:rsid w:val="00971CFE"/>
    <w:rsid w:val="0097262C"/>
    <w:rsid w:val="00973BBB"/>
    <w:rsid w:val="00975518"/>
    <w:rsid w:val="00976678"/>
    <w:rsid w:val="00977306"/>
    <w:rsid w:val="00982337"/>
    <w:rsid w:val="00982880"/>
    <w:rsid w:val="00982906"/>
    <w:rsid w:val="00982F18"/>
    <w:rsid w:val="00983912"/>
    <w:rsid w:val="00984787"/>
    <w:rsid w:val="00986132"/>
    <w:rsid w:val="009861FB"/>
    <w:rsid w:val="00987ABB"/>
    <w:rsid w:val="009913DB"/>
    <w:rsid w:val="00993CE6"/>
    <w:rsid w:val="00993FEC"/>
    <w:rsid w:val="0099428E"/>
    <w:rsid w:val="00994D28"/>
    <w:rsid w:val="00995171"/>
    <w:rsid w:val="00995508"/>
    <w:rsid w:val="00995EF9"/>
    <w:rsid w:val="0099634B"/>
    <w:rsid w:val="009967B3"/>
    <w:rsid w:val="00996BB1"/>
    <w:rsid w:val="0099763D"/>
    <w:rsid w:val="00997887"/>
    <w:rsid w:val="00997BC5"/>
    <w:rsid w:val="00997BE7"/>
    <w:rsid w:val="00997CAB"/>
    <w:rsid w:val="009A1E80"/>
    <w:rsid w:val="009A2446"/>
    <w:rsid w:val="009A2AEE"/>
    <w:rsid w:val="009A2D15"/>
    <w:rsid w:val="009A4511"/>
    <w:rsid w:val="009A5D6E"/>
    <w:rsid w:val="009B2FC3"/>
    <w:rsid w:val="009B5C54"/>
    <w:rsid w:val="009B685E"/>
    <w:rsid w:val="009C00BF"/>
    <w:rsid w:val="009C027E"/>
    <w:rsid w:val="009C0CA1"/>
    <w:rsid w:val="009C1053"/>
    <w:rsid w:val="009C1261"/>
    <w:rsid w:val="009C33CF"/>
    <w:rsid w:val="009C36FE"/>
    <w:rsid w:val="009C5783"/>
    <w:rsid w:val="009C6709"/>
    <w:rsid w:val="009C6FC6"/>
    <w:rsid w:val="009C727F"/>
    <w:rsid w:val="009C7487"/>
    <w:rsid w:val="009C7B0D"/>
    <w:rsid w:val="009D06C2"/>
    <w:rsid w:val="009D1425"/>
    <w:rsid w:val="009D1AC4"/>
    <w:rsid w:val="009D2910"/>
    <w:rsid w:val="009D3404"/>
    <w:rsid w:val="009D3ED7"/>
    <w:rsid w:val="009D4BB5"/>
    <w:rsid w:val="009D4E2E"/>
    <w:rsid w:val="009D53B7"/>
    <w:rsid w:val="009D5950"/>
    <w:rsid w:val="009D5F34"/>
    <w:rsid w:val="009D60A1"/>
    <w:rsid w:val="009D706F"/>
    <w:rsid w:val="009D7526"/>
    <w:rsid w:val="009E036D"/>
    <w:rsid w:val="009E0A7C"/>
    <w:rsid w:val="009E0E6A"/>
    <w:rsid w:val="009E10EC"/>
    <w:rsid w:val="009E3AB9"/>
    <w:rsid w:val="009E49BB"/>
    <w:rsid w:val="009E5FED"/>
    <w:rsid w:val="009E6B33"/>
    <w:rsid w:val="009F0340"/>
    <w:rsid w:val="009F149E"/>
    <w:rsid w:val="009F1A8E"/>
    <w:rsid w:val="009F2528"/>
    <w:rsid w:val="009F2C26"/>
    <w:rsid w:val="009F31E0"/>
    <w:rsid w:val="009F3496"/>
    <w:rsid w:val="009F34EA"/>
    <w:rsid w:val="009F3813"/>
    <w:rsid w:val="009F385B"/>
    <w:rsid w:val="009F43C0"/>
    <w:rsid w:val="009F58F0"/>
    <w:rsid w:val="009F6B78"/>
    <w:rsid w:val="009F7A84"/>
    <w:rsid w:val="00A026AE"/>
    <w:rsid w:val="00A026B1"/>
    <w:rsid w:val="00A02CBC"/>
    <w:rsid w:val="00A03037"/>
    <w:rsid w:val="00A0364A"/>
    <w:rsid w:val="00A03703"/>
    <w:rsid w:val="00A04266"/>
    <w:rsid w:val="00A05C52"/>
    <w:rsid w:val="00A07661"/>
    <w:rsid w:val="00A1061B"/>
    <w:rsid w:val="00A10F87"/>
    <w:rsid w:val="00A10FA3"/>
    <w:rsid w:val="00A116F7"/>
    <w:rsid w:val="00A11861"/>
    <w:rsid w:val="00A11AE3"/>
    <w:rsid w:val="00A121C0"/>
    <w:rsid w:val="00A14609"/>
    <w:rsid w:val="00A15C83"/>
    <w:rsid w:val="00A17B36"/>
    <w:rsid w:val="00A17F16"/>
    <w:rsid w:val="00A17F7F"/>
    <w:rsid w:val="00A208A5"/>
    <w:rsid w:val="00A21599"/>
    <w:rsid w:val="00A215EA"/>
    <w:rsid w:val="00A22062"/>
    <w:rsid w:val="00A227F3"/>
    <w:rsid w:val="00A23100"/>
    <w:rsid w:val="00A23968"/>
    <w:rsid w:val="00A2566E"/>
    <w:rsid w:val="00A272D1"/>
    <w:rsid w:val="00A30119"/>
    <w:rsid w:val="00A30B6B"/>
    <w:rsid w:val="00A30ED3"/>
    <w:rsid w:val="00A31429"/>
    <w:rsid w:val="00A319A1"/>
    <w:rsid w:val="00A320E9"/>
    <w:rsid w:val="00A32C8E"/>
    <w:rsid w:val="00A34F8F"/>
    <w:rsid w:val="00A36DB4"/>
    <w:rsid w:val="00A375D0"/>
    <w:rsid w:val="00A37CCD"/>
    <w:rsid w:val="00A40141"/>
    <w:rsid w:val="00A40D66"/>
    <w:rsid w:val="00A40DB2"/>
    <w:rsid w:val="00A44985"/>
    <w:rsid w:val="00A44C2D"/>
    <w:rsid w:val="00A44F80"/>
    <w:rsid w:val="00A4581C"/>
    <w:rsid w:val="00A468D5"/>
    <w:rsid w:val="00A46E18"/>
    <w:rsid w:val="00A4739B"/>
    <w:rsid w:val="00A50E38"/>
    <w:rsid w:val="00A5236E"/>
    <w:rsid w:val="00A52537"/>
    <w:rsid w:val="00A54440"/>
    <w:rsid w:val="00A54A46"/>
    <w:rsid w:val="00A54F5C"/>
    <w:rsid w:val="00A5567A"/>
    <w:rsid w:val="00A55DCA"/>
    <w:rsid w:val="00A5620A"/>
    <w:rsid w:val="00A619A5"/>
    <w:rsid w:val="00A61E67"/>
    <w:rsid w:val="00A61E77"/>
    <w:rsid w:val="00A6212B"/>
    <w:rsid w:val="00A6429C"/>
    <w:rsid w:val="00A643F3"/>
    <w:rsid w:val="00A648C3"/>
    <w:rsid w:val="00A64F38"/>
    <w:rsid w:val="00A6516F"/>
    <w:rsid w:val="00A65B38"/>
    <w:rsid w:val="00A663BB"/>
    <w:rsid w:val="00A66709"/>
    <w:rsid w:val="00A66DEF"/>
    <w:rsid w:val="00A66F9B"/>
    <w:rsid w:val="00A70766"/>
    <w:rsid w:val="00A70B01"/>
    <w:rsid w:val="00A70F15"/>
    <w:rsid w:val="00A7242A"/>
    <w:rsid w:val="00A725B8"/>
    <w:rsid w:val="00A72CFA"/>
    <w:rsid w:val="00A73E24"/>
    <w:rsid w:val="00A74947"/>
    <w:rsid w:val="00A74ECB"/>
    <w:rsid w:val="00A75A54"/>
    <w:rsid w:val="00A75C84"/>
    <w:rsid w:val="00A75CF6"/>
    <w:rsid w:val="00A75EDF"/>
    <w:rsid w:val="00A76C31"/>
    <w:rsid w:val="00A76FD4"/>
    <w:rsid w:val="00A804EB"/>
    <w:rsid w:val="00A81D87"/>
    <w:rsid w:val="00A82C13"/>
    <w:rsid w:val="00A82D3D"/>
    <w:rsid w:val="00A8390C"/>
    <w:rsid w:val="00A84212"/>
    <w:rsid w:val="00A844CC"/>
    <w:rsid w:val="00A84EC1"/>
    <w:rsid w:val="00A906EB"/>
    <w:rsid w:val="00A919AE"/>
    <w:rsid w:val="00A92447"/>
    <w:rsid w:val="00A92A15"/>
    <w:rsid w:val="00A93A81"/>
    <w:rsid w:val="00A95976"/>
    <w:rsid w:val="00A97DF7"/>
    <w:rsid w:val="00AA06EF"/>
    <w:rsid w:val="00AA198B"/>
    <w:rsid w:val="00AA295D"/>
    <w:rsid w:val="00AA34C0"/>
    <w:rsid w:val="00AA3E0A"/>
    <w:rsid w:val="00AA5206"/>
    <w:rsid w:val="00AA5ED5"/>
    <w:rsid w:val="00AA5FFE"/>
    <w:rsid w:val="00AA677A"/>
    <w:rsid w:val="00AB0555"/>
    <w:rsid w:val="00AB05AC"/>
    <w:rsid w:val="00AB0962"/>
    <w:rsid w:val="00AB0D06"/>
    <w:rsid w:val="00AB3737"/>
    <w:rsid w:val="00AB489E"/>
    <w:rsid w:val="00AB51FD"/>
    <w:rsid w:val="00AB5323"/>
    <w:rsid w:val="00AB662E"/>
    <w:rsid w:val="00AB6A9A"/>
    <w:rsid w:val="00AB7931"/>
    <w:rsid w:val="00AB7F94"/>
    <w:rsid w:val="00AC0851"/>
    <w:rsid w:val="00AC0AE2"/>
    <w:rsid w:val="00AC1D07"/>
    <w:rsid w:val="00AC2177"/>
    <w:rsid w:val="00AC2E40"/>
    <w:rsid w:val="00AC3622"/>
    <w:rsid w:val="00AC40CE"/>
    <w:rsid w:val="00AC4C41"/>
    <w:rsid w:val="00AC548D"/>
    <w:rsid w:val="00AC59DD"/>
    <w:rsid w:val="00AC75C0"/>
    <w:rsid w:val="00AC7BBC"/>
    <w:rsid w:val="00AC7DDB"/>
    <w:rsid w:val="00AD0560"/>
    <w:rsid w:val="00AD070B"/>
    <w:rsid w:val="00AD0742"/>
    <w:rsid w:val="00AD173D"/>
    <w:rsid w:val="00AD1815"/>
    <w:rsid w:val="00AD2972"/>
    <w:rsid w:val="00AD326F"/>
    <w:rsid w:val="00AD33F6"/>
    <w:rsid w:val="00AD49BC"/>
    <w:rsid w:val="00AD53DE"/>
    <w:rsid w:val="00AD60B5"/>
    <w:rsid w:val="00AE003F"/>
    <w:rsid w:val="00AE0070"/>
    <w:rsid w:val="00AE0618"/>
    <w:rsid w:val="00AE15F3"/>
    <w:rsid w:val="00AE17A2"/>
    <w:rsid w:val="00AE24F3"/>
    <w:rsid w:val="00AE29EA"/>
    <w:rsid w:val="00AE4E20"/>
    <w:rsid w:val="00AE5848"/>
    <w:rsid w:val="00AE5E1E"/>
    <w:rsid w:val="00AE616C"/>
    <w:rsid w:val="00AE6392"/>
    <w:rsid w:val="00AE6416"/>
    <w:rsid w:val="00AE7EDE"/>
    <w:rsid w:val="00AF03E5"/>
    <w:rsid w:val="00AF0818"/>
    <w:rsid w:val="00AF0A66"/>
    <w:rsid w:val="00AF0DB7"/>
    <w:rsid w:val="00AF0EA2"/>
    <w:rsid w:val="00AF27D6"/>
    <w:rsid w:val="00AF2944"/>
    <w:rsid w:val="00AF3AD8"/>
    <w:rsid w:val="00AF4B14"/>
    <w:rsid w:val="00AF55FB"/>
    <w:rsid w:val="00AF5C8C"/>
    <w:rsid w:val="00AF60A2"/>
    <w:rsid w:val="00AF6E37"/>
    <w:rsid w:val="00AF7411"/>
    <w:rsid w:val="00B008F2"/>
    <w:rsid w:val="00B01EE0"/>
    <w:rsid w:val="00B0331B"/>
    <w:rsid w:val="00B038BE"/>
    <w:rsid w:val="00B04641"/>
    <w:rsid w:val="00B06A64"/>
    <w:rsid w:val="00B07E2A"/>
    <w:rsid w:val="00B109B7"/>
    <w:rsid w:val="00B10A80"/>
    <w:rsid w:val="00B10B56"/>
    <w:rsid w:val="00B11509"/>
    <w:rsid w:val="00B11605"/>
    <w:rsid w:val="00B11FB1"/>
    <w:rsid w:val="00B147AC"/>
    <w:rsid w:val="00B15443"/>
    <w:rsid w:val="00B158EB"/>
    <w:rsid w:val="00B16056"/>
    <w:rsid w:val="00B16578"/>
    <w:rsid w:val="00B178C9"/>
    <w:rsid w:val="00B17CEE"/>
    <w:rsid w:val="00B2088E"/>
    <w:rsid w:val="00B20ED0"/>
    <w:rsid w:val="00B225D4"/>
    <w:rsid w:val="00B22ADE"/>
    <w:rsid w:val="00B23399"/>
    <w:rsid w:val="00B23591"/>
    <w:rsid w:val="00B2577F"/>
    <w:rsid w:val="00B2638A"/>
    <w:rsid w:val="00B271A1"/>
    <w:rsid w:val="00B27B45"/>
    <w:rsid w:val="00B30B34"/>
    <w:rsid w:val="00B31B81"/>
    <w:rsid w:val="00B33D21"/>
    <w:rsid w:val="00B3478C"/>
    <w:rsid w:val="00B3556F"/>
    <w:rsid w:val="00B35D03"/>
    <w:rsid w:val="00B36170"/>
    <w:rsid w:val="00B3679B"/>
    <w:rsid w:val="00B37642"/>
    <w:rsid w:val="00B3797B"/>
    <w:rsid w:val="00B37B1E"/>
    <w:rsid w:val="00B403AC"/>
    <w:rsid w:val="00B41290"/>
    <w:rsid w:val="00B4188D"/>
    <w:rsid w:val="00B421BD"/>
    <w:rsid w:val="00B426B9"/>
    <w:rsid w:val="00B43134"/>
    <w:rsid w:val="00B43228"/>
    <w:rsid w:val="00B44526"/>
    <w:rsid w:val="00B4478B"/>
    <w:rsid w:val="00B452F0"/>
    <w:rsid w:val="00B454EF"/>
    <w:rsid w:val="00B46169"/>
    <w:rsid w:val="00B46CE2"/>
    <w:rsid w:val="00B5064C"/>
    <w:rsid w:val="00B50B7F"/>
    <w:rsid w:val="00B50D0F"/>
    <w:rsid w:val="00B5191F"/>
    <w:rsid w:val="00B5273C"/>
    <w:rsid w:val="00B53495"/>
    <w:rsid w:val="00B53EEC"/>
    <w:rsid w:val="00B53FCC"/>
    <w:rsid w:val="00B54E63"/>
    <w:rsid w:val="00B55A72"/>
    <w:rsid w:val="00B55B84"/>
    <w:rsid w:val="00B56198"/>
    <w:rsid w:val="00B570A1"/>
    <w:rsid w:val="00B57338"/>
    <w:rsid w:val="00B578C3"/>
    <w:rsid w:val="00B616DD"/>
    <w:rsid w:val="00B61FB5"/>
    <w:rsid w:val="00B62CBE"/>
    <w:rsid w:val="00B64692"/>
    <w:rsid w:val="00B64FD3"/>
    <w:rsid w:val="00B65504"/>
    <w:rsid w:val="00B65744"/>
    <w:rsid w:val="00B65795"/>
    <w:rsid w:val="00B658ED"/>
    <w:rsid w:val="00B6596F"/>
    <w:rsid w:val="00B66642"/>
    <w:rsid w:val="00B67CF3"/>
    <w:rsid w:val="00B71BBF"/>
    <w:rsid w:val="00B7237F"/>
    <w:rsid w:val="00B7495B"/>
    <w:rsid w:val="00B76BEA"/>
    <w:rsid w:val="00B772CF"/>
    <w:rsid w:val="00B80B03"/>
    <w:rsid w:val="00B81341"/>
    <w:rsid w:val="00B843F1"/>
    <w:rsid w:val="00B8545B"/>
    <w:rsid w:val="00B862B0"/>
    <w:rsid w:val="00B9046C"/>
    <w:rsid w:val="00B908A0"/>
    <w:rsid w:val="00B90A8A"/>
    <w:rsid w:val="00B91AF6"/>
    <w:rsid w:val="00B91FA7"/>
    <w:rsid w:val="00B91FC8"/>
    <w:rsid w:val="00B92198"/>
    <w:rsid w:val="00B92D0C"/>
    <w:rsid w:val="00B93791"/>
    <w:rsid w:val="00B939B8"/>
    <w:rsid w:val="00B9501C"/>
    <w:rsid w:val="00B955A6"/>
    <w:rsid w:val="00B959B4"/>
    <w:rsid w:val="00B95BFE"/>
    <w:rsid w:val="00B96566"/>
    <w:rsid w:val="00B97550"/>
    <w:rsid w:val="00B97E7D"/>
    <w:rsid w:val="00BA0B03"/>
    <w:rsid w:val="00BA0C63"/>
    <w:rsid w:val="00BA0FCB"/>
    <w:rsid w:val="00BA150B"/>
    <w:rsid w:val="00BA157B"/>
    <w:rsid w:val="00BA30DF"/>
    <w:rsid w:val="00BA4711"/>
    <w:rsid w:val="00BA5A3E"/>
    <w:rsid w:val="00BA5FBE"/>
    <w:rsid w:val="00BA65C0"/>
    <w:rsid w:val="00BB00A0"/>
    <w:rsid w:val="00BB00CF"/>
    <w:rsid w:val="00BB0323"/>
    <w:rsid w:val="00BB06A6"/>
    <w:rsid w:val="00BB219C"/>
    <w:rsid w:val="00BB221B"/>
    <w:rsid w:val="00BB2903"/>
    <w:rsid w:val="00BB3614"/>
    <w:rsid w:val="00BB410D"/>
    <w:rsid w:val="00BB47EF"/>
    <w:rsid w:val="00BB6F68"/>
    <w:rsid w:val="00BC0D19"/>
    <w:rsid w:val="00BC150E"/>
    <w:rsid w:val="00BC184F"/>
    <w:rsid w:val="00BC3AD7"/>
    <w:rsid w:val="00BC3CE1"/>
    <w:rsid w:val="00BC5AF1"/>
    <w:rsid w:val="00BC5F46"/>
    <w:rsid w:val="00BC74AF"/>
    <w:rsid w:val="00BC7B55"/>
    <w:rsid w:val="00BC7C3E"/>
    <w:rsid w:val="00BD1788"/>
    <w:rsid w:val="00BD2AB2"/>
    <w:rsid w:val="00BD2F64"/>
    <w:rsid w:val="00BD6DA4"/>
    <w:rsid w:val="00BD7144"/>
    <w:rsid w:val="00BD78A8"/>
    <w:rsid w:val="00BE083E"/>
    <w:rsid w:val="00BE0EA8"/>
    <w:rsid w:val="00BE1D07"/>
    <w:rsid w:val="00BE24BD"/>
    <w:rsid w:val="00BE2F3B"/>
    <w:rsid w:val="00BE340A"/>
    <w:rsid w:val="00BE3E0A"/>
    <w:rsid w:val="00BE785E"/>
    <w:rsid w:val="00BE7E2F"/>
    <w:rsid w:val="00BF0C83"/>
    <w:rsid w:val="00BF18F6"/>
    <w:rsid w:val="00BF2AA8"/>
    <w:rsid w:val="00BF357D"/>
    <w:rsid w:val="00BF75B8"/>
    <w:rsid w:val="00C00F3E"/>
    <w:rsid w:val="00C0136B"/>
    <w:rsid w:val="00C01E61"/>
    <w:rsid w:val="00C02C77"/>
    <w:rsid w:val="00C02FAB"/>
    <w:rsid w:val="00C03517"/>
    <w:rsid w:val="00C03701"/>
    <w:rsid w:val="00C03AEF"/>
    <w:rsid w:val="00C04213"/>
    <w:rsid w:val="00C05988"/>
    <w:rsid w:val="00C05D5E"/>
    <w:rsid w:val="00C05F97"/>
    <w:rsid w:val="00C077D2"/>
    <w:rsid w:val="00C12065"/>
    <w:rsid w:val="00C12E85"/>
    <w:rsid w:val="00C13B16"/>
    <w:rsid w:val="00C16A79"/>
    <w:rsid w:val="00C2158E"/>
    <w:rsid w:val="00C21E9C"/>
    <w:rsid w:val="00C22609"/>
    <w:rsid w:val="00C24193"/>
    <w:rsid w:val="00C2537A"/>
    <w:rsid w:val="00C26CF7"/>
    <w:rsid w:val="00C26DD5"/>
    <w:rsid w:val="00C315E9"/>
    <w:rsid w:val="00C31621"/>
    <w:rsid w:val="00C3162A"/>
    <w:rsid w:val="00C31D43"/>
    <w:rsid w:val="00C31E83"/>
    <w:rsid w:val="00C32731"/>
    <w:rsid w:val="00C3307C"/>
    <w:rsid w:val="00C3374A"/>
    <w:rsid w:val="00C36E19"/>
    <w:rsid w:val="00C408A7"/>
    <w:rsid w:val="00C40F7D"/>
    <w:rsid w:val="00C4270F"/>
    <w:rsid w:val="00C44202"/>
    <w:rsid w:val="00C44E2E"/>
    <w:rsid w:val="00C44EDA"/>
    <w:rsid w:val="00C45D1F"/>
    <w:rsid w:val="00C50277"/>
    <w:rsid w:val="00C5147A"/>
    <w:rsid w:val="00C51C0A"/>
    <w:rsid w:val="00C52BB0"/>
    <w:rsid w:val="00C53554"/>
    <w:rsid w:val="00C53703"/>
    <w:rsid w:val="00C541EA"/>
    <w:rsid w:val="00C54C3C"/>
    <w:rsid w:val="00C56759"/>
    <w:rsid w:val="00C56FE7"/>
    <w:rsid w:val="00C57296"/>
    <w:rsid w:val="00C57A26"/>
    <w:rsid w:val="00C57D65"/>
    <w:rsid w:val="00C6015A"/>
    <w:rsid w:val="00C61B34"/>
    <w:rsid w:val="00C6292C"/>
    <w:rsid w:val="00C6465E"/>
    <w:rsid w:val="00C649E9"/>
    <w:rsid w:val="00C64DEF"/>
    <w:rsid w:val="00C65818"/>
    <w:rsid w:val="00C67555"/>
    <w:rsid w:val="00C70AD3"/>
    <w:rsid w:val="00C710AF"/>
    <w:rsid w:val="00C74264"/>
    <w:rsid w:val="00C74B69"/>
    <w:rsid w:val="00C7748E"/>
    <w:rsid w:val="00C77D1B"/>
    <w:rsid w:val="00C77E81"/>
    <w:rsid w:val="00C8041E"/>
    <w:rsid w:val="00C80627"/>
    <w:rsid w:val="00C8150B"/>
    <w:rsid w:val="00C81780"/>
    <w:rsid w:val="00C81C2E"/>
    <w:rsid w:val="00C81F1B"/>
    <w:rsid w:val="00C82204"/>
    <w:rsid w:val="00C82C17"/>
    <w:rsid w:val="00C834A3"/>
    <w:rsid w:val="00C83846"/>
    <w:rsid w:val="00C84A3A"/>
    <w:rsid w:val="00C85125"/>
    <w:rsid w:val="00C85E54"/>
    <w:rsid w:val="00C86F8A"/>
    <w:rsid w:val="00C906EC"/>
    <w:rsid w:val="00C918F9"/>
    <w:rsid w:val="00C92435"/>
    <w:rsid w:val="00C93EDD"/>
    <w:rsid w:val="00C96E38"/>
    <w:rsid w:val="00C973F2"/>
    <w:rsid w:val="00C97FAA"/>
    <w:rsid w:val="00C97FAE"/>
    <w:rsid w:val="00CA0386"/>
    <w:rsid w:val="00CA04C8"/>
    <w:rsid w:val="00CA08EF"/>
    <w:rsid w:val="00CA0DDE"/>
    <w:rsid w:val="00CA13F7"/>
    <w:rsid w:val="00CA1CF1"/>
    <w:rsid w:val="00CA39C0"/>
    <w:rsid w:val="00CA4BB7"/>
    <w:rsid w:val="00CA6606"/>
    <w:rsid w:val="00CA77EE"/>
    <w:rsid w:val="00CB0223"/>
    <w:rsid w:val="00CB0F95"/>
    <w:rsid w:val="00CB1B63"/>
    <w:rsid w:val="00CB267E"/>
    <w:rsid w:val="00CB4063"/>
    <w:rsid w:val="00CB41DA"/>
    <w:rsid w:val="00CB57AB"/>
    <w:rsid w:val="00CB57FE"/>
    <w:rsid w:val="00CB60CC"/>
    <w:rsid w:val="00CB6352"/>
    <w:rsid w:val="00CC0859"/>
    <w:rsid w:val="00CC16DA"/>
    <w:rsid w:val="00CC202D"/>
    <w:rsid w:val="00CC2433"/>
    <w:rsid w:val="00CC2A3A"/>
    <w:rsid w:val="00CC2D54"/>
    <w:rsid w:val="00CC330E"/>
    <w:rsid w:val="00CC401A"/>
    <w:rsid w:val="00CC429B"/>
    <w:rsid w:val="00CC4E96"/>
    <w:rsid w:val="00CC51C3"/>
    <w:rsid w:val="00CC6C3E"/>
    <w:rsid w:val="00CC7564"/>
    <w:rsid w:val="00CC76C7"/>
    <w:rsid w:val="00CC797B"/>
    <w:rsid w:val="00CC7B38"/>
    <w:rsid w:val="00CD1D52"/>
    <w:rsid w:val="00CD1F81"/>
    <w:rsid w:val="00CD1FC9"/>
    <w:rsid w:val="00CD23CD"/>
    <w:rsid w:val="00CD31CE"/>
    <w:rsid w:val="00CD4713"/>
    <w:rsid w:val="00CD48E5"/>
    <w:rsid w:val="00CD537E"/>
    <w:rsid w:val="00CD60A0"/>
    <w:rsid w:val="00CD6607"/>
    <w:rsid w:val="00CD66CF"/>
    <w:rsid w:val="00CD696D"/>
    <w:rsid w:val="00CE090B"/>
    <w:rsid w:val="00CE0974"/>
    <w:rsid w:val="00CE1AE9"/>
    <w:rsid w:val="00CE2BCC"/>
    <w:rsid w:val="00CE3531"/>
    <w:rsid w:val="00CE457C"/>
    <w:rsid w:val="00CF0A61"/>
    <w:rsid w:val="00CF0D25"/>
    <w:rsid w:val="00CF20BE"/>
    <w:rsid w:val="00CF2355"/>
    <w:rsid w:val="00CF49DA"/>
    <w:rsid w:val="00CF4BE1"/>
    <w:rsid w:val="00CF50DE"/>
    <w:rsid w:val="00CF6FBC"/>
    <w:rsid w:val="00D008BA"/>
    <w:rsid w:val="00D03BB8"/>
    <w:rsid w:val="00D06224"/>
    <w:rsid w:val="00D06B17"/>
    <w:rsid w:val="00D06ECA"/>
    <w:rsid w:val="00D10657"/>
    <w:rsid w:val="00D10EC5"/>
    <w:rsid w:val="00D11973"/>
    <w:rsid w:val="00D123FF"/>
    <w:rsid w:val="00D1240E"/>
    <w:rsid w:val="00D1242A"/>
    <w:rsid w:val="00D13AF6"/>
    <w:rsid w:val="00D156BD"/>
    <w:rsid w:val="00D15FCC"/>
    <w:rsid w:val="00D16D8C"/>
    <w:rsid w:val="00D1732E"/>
    <w:rsid w:val="00D17E02"/>
    <w:rsid w:val="00D207D7"/>
    <w:rsid w:val="00D20B39"/>
    <w:rsid w:val="00D22530"/>
    <w:rsid w:val="00D2270B"/>
    <w:rsid w:val="00D23DE8"/>
    <w:rsid w:val="00D25AF4"/>
    <w:rsid w:val="00D26505"/>
    <w:rsid w:val="00D2781B"/>
    <w:rsid w:val="00D30392"/>
    <w:rsid w:val="00D30801"/>
    <w:rsid w:val="00D30983"/>
    <w:rsid w:val="00D31714"/>
    <w:rsid w:val="00D32FF5"/>
    <w:rsid w:val="00D33B02"/>
    <w:rsid w:val="00D33E1D"/>
    <w:rsid w:val="00D35BA3"/>
    <w:rsid w:val="00D35BF9"/>
    <w:rsid w:val="00D37AD4"/>
    <w:rsid w:val="00D37CF4"/>
    <w:rsid w:val="00D37F01"/>
    <w:rsid w:val="00D37FE3"/>
    <w:rsid w:val="00D400CC"/>
    <w:rsid w:val="00D408D8"/>
    <w:rsid w:val="00D414C7"/>
    <w:rsid w:val="00D41D76"/>
    <w:rsid w:val="00D41D79"/>
    <w:rsid w:val="00D42001"/>
    <w:rsid w:val="00D43B50"/>
    <w:rsid w:val="00D44F21"/>
    <w:rsid w:val="00D45B06"/>
    <w:rsid w:val="00D4700B"/>
    <w:rsid w:val="00D47DE2"/>
    <w:rsid w:val="00D50DB1"/>
    <w:rsid w:val="00D50FD9"/>
    <w:rsid w:val="00D5155A"/>
    <w:rsid w:val="00D5190D"/>
    <w:rsid w:val="00D51CC7"/>
    <w:rsid w:val="00D52791"/>
    <w:rsid w:val="00D527AC"/>
    <w:rsid w:val="00D52C5B"/>
    <w:rsid w:val="00D53472"/>
    <w:rsid w:val="00D542C9"/>
    <w:rsid w:val="00D561BE"/>
    <w:rsid w:val="00D56AA9"/>
    <w:rsid w:val="00D577A1"/>
    <w:rsid w:val="00D60569"/>
    <w:rsid w:val="00D62240"/>
    <w:rsid w:val="00D631F1"/>
    <w:rsid w:val="00D636C2"/>
    <w:rsid w:val="00D66EC3"/>
    <w:rsid w:val="00D70535"/>
    <w:rsid w:val="00D70B0F"/>
    <w:rsid w:val="00D70F93"/>
    <w:rsid w:val="00D72358"/>
    <w:rsid w:val="00D727D9"/>
    <w:rsid w:val="00D730E4"/>
    <w:rsid w:val="00D7351E"/>
    <w:rsid w:val="00D736A9"/>
    <w:rsid w:val="00D74116"/>
    <w:rsid w:val="00D74571"/>
    <w:rsid w:val="00D747D1"/>
    <w:rsid w:val="00D74E11"/>
    <w:rsid w:val="00D74EC4"/>
    <w:rsid w:val="00D7560B"/>
    <w:rsid w:val="00D765F0"/>
    <w:rsid w:val="00D7703A"/>
    <w:rsid w:val="00D80207"/>
    <w:rsid w:val="00D802FA"/>
    <w:rsid w:val="00D81471"/>
    <w:rsid w:val="00D81A8B"/>
    <w:rsid w:val="00D83CAE"/>
    <w:rsid w:val="00D845E5"/>
    <w:rsid w:val="00D85135"/>
    <w:rsid w:val="00D856AB"/>
    <w:rsid w:val="00D86620"/>
    <w:rsid w:val="00D87FA9"/>
    <w:rsid w:val="00D9006C"/>
    <w:rsid w:val="00D90AE6"/>
    <w:rsid w:val="00D917B6"/>
    <w:rsid w:val="00D91DD6"/>
    <w:rsid w:val="00D92898"/>
    <w:rsid w:val="00D92AD7"/>
    <w:rsid w:val="00D94146"/>
    <w:rsid w:val="00D944F1"/>
    <w:rsid w:val="00D948E5"/>
    <w:rsid w:val="00D950E3"/>
    <w:rsid w:val="00D95854"/>
    <w:rsid w:val="00D95F5E"/>
    <w:rsid w:val="00D96225"/>
    <w:rsid w:val="00D965D3"/>
    <w:rsid w:val="00D96A8A"/>
    <w:rsid w:val="00D96FD4"/>
    <w:rsid w:val="00DA0416"/>
    <w:rsid w:val="00DA0A49"/>
    <w:rsid w:val="00DA0CA1"/>
    <w:rsid w:val="00DA206E"/>
    <w:rsid w:val="00DA20EF"/>
    <w:rsid w:val="00DA35E4"/>
    <w:rsid w:val="00DA395C"/>
    <w:rsid w:val="00DA4395"/>
    <w:rsid w:val="00DA50D2"/>
    <w:rsid w:val="00DA65B5"/>
    <w:rsid w:val="00DA718E"/>
    <w:rsid w:val="00DB060C"/>
    <w:rsid w:val="00DB06F7"/>
    <w:rsid w:val="00DB1A48"/>
    <w:rsid w:val="00DB464A"/>
    <w:rsid w:val="00DB4ADF"/>
    <w:rsid w:val="00DB51EE"/>
    <w:rsid w:val="00DB5398"/>
    <w:rsid w:val="00DB693F"/>
    <w:rsid w:val="00DC0166"/>
    <w:rsid w:val="00DC0B90"/>
    <w:rsid w:val="00DC1CC2"/>
    <w:rsid w:val="00DC346B"/>
    <w:rsid w:val="00DC45C7"/>
    <w:rsid w:val="00DC5203"/>
    <w:rsid w:val="00DC72CE"/>
    <w:rsid w:val="00DC79E3"/>
    <w:rsid w:val="00DD0287"/>
    <w:rsid w:val="00DD2EDC"/>
    <w:rsid w:val="00DD3F81"/>
    <w:rsid w:val="00DD4905"/>
    <w:rsid w:val="00DD4FDA"/>
    <w:rsid w:val="00DD5577"/>
    <w:rsid w:val="00DD59BF"/>
    <w:rsid w:val="00DD5A2B"/>
    <w:rsid w:val="00DD644A"/>
    <w:rsid w:val="00DD6DB9"/>
    <w:rsid w:val="00DE2C62"/>
    <w:rsid w:val="00DE2FAD"/>
    <w:rsid w:val="00DE4D73"/>
    <w:rsid w:val="00DE51B4"/>
    <w:rsid w:val="00DE6A9D"/>
    <w:rsid w:val="00DE7071"/>
    <w:rsid w:val="00DF05B9"/>
    <w:rsid w:val="00DF0F7D"/>
    <w:rsid w:val="00DF1068"/>
    <w:rsid w:val="00DF160E"/>
    <w:rsid w:val="00DF17F7"/>
    <w:rsid w:val="00DF187B"/>
    <w:rsid w:val="00DF1B7E"/>
    <w:rsid w:val="00DF263A"/>
    <w:rsid w:val="00DF2F3A"/>
    <w:rsid w:val="00DF39A8"/>
    <w:rsid w:val="00DF39B3"/>
    <w:rsid w:val="00DF5340"/>
    <w:rsid w:val="00DF616F"/>
    <w:rsid w:val="00E01033"/>
    <w:rsid w:val="00E03753"/>
    <w:rsid w:val="00E04DD5"/>
    <w:rsid w:val="00E06AC5"/>
    <w:rsid w:val="00E0701C"/>
    <w:rsid w:val="00E078DC"/>
    <w:rsid w:val="00E12B97"/>
    <w:rsid w:val="00E142C4"/>
    <w:rsid w:val="00E14D53"/>
    <w:rsid w:val="00E15520"/>
    <w:rsid w:val="00E166F5"/>
    <w:rsid w:val="00E171FB"/>
    <w:rsid w:val="00E17842"/>
    <w:rsid w:val="00E20391"/>
    <w:rsid w:val="00E20D2A"/>
    <w:rsid w:val="00E224FF"/>
    <w:rsid w:val="00E22FCD"/>
    <w:rsid w:val="00E23403"/>
    <w:rsid w:val="00E24918"/>
    <w:rsid w:val="00E24E8C"/>
    <w:rsid w:val="00E25BD5"/>
    <w:rsid w:val="00E26D0D"/>
    <w:rsid w:val="00E26F79"/>
    <w:rsid w:val="00E27E6E"/>
    <w:rsid w:val="00E31755"/>
    <w:rsid w:val="00E33B45"/>
    <w:rsid w:val="00E35BC7"/>
    <w:rsid w:val="00E36966"/>
    <w:rsid w:val="00E37178"/>
    <w:rsid w:val="00E37615"/>
    <w:rsid w:val="00E41B96"/>
    <w:rsid w:val="00E435EC"/>
    <w:rsid w:val="00E44879"/>
    <w:rsid w:val="00E46393"/>
    <w:rsid w:val="00E46A6B"/>
    <w:rsid w:val="00E47B55"/>
    <w:rsid w:val="00E503E1"/>
    <w:rsid w:val="00E51003"/>
    <w:rsid w:val="00E51E9A"/>
    <w:rsid w:val="00E521AA"/>
    <w:rsid w:val="00E52F59"/>
    <w:rsid w:val="00E5430D"/>
    <w:rsid w:val="00E545EC"/>
    <w:rsid w:val="00E54925"/>
    <w:rsid w:val="00E55166"/>
    <w:rsid w:val="00E576F3"/>
    <w:rsid w:val="00E57756"/>
    <w:rsid w:val="00E60E66"/>
    <w:rsid w:val="00E6226D"/>
    <w:rsid w:val="00E62289"/>
    <w:rsid w:val="00E624E5"/>
    <w:rsid w:val="00E64660"/>
    <w:rsid w:val="00E6525C"/>
    <w:rsid w:val="00E66C58"/>
    <w:rsid w:val="00E66D2D"/>
    <w:rsid w:val="00E67F85"/>
    <w:rsid w:val="00E71097"/>
    <w:rsid w:val="00E71876"/>
    <w:rsid w:val="00E71CC1"/>
    <w:rsid w:val="00E736B0"/>
    <w:rsid w:val="00E74889"/>
    <w:rsid w:val="00E74B9E"/>
    <w:rsid w:val="00E753AE"/>
    <w:rsid w:val="00E754A1"/>
    <w:rsid w:val="00E766C6"/>
    <w:rsid w:val="00E7698C"/>
    <w:rsid w:val="00E7793B"/>
    <w:rsid w:val="00E80165"/>
    <w:rsid w:val="00E80B32"/>
    <w:rsid w:val="00E80D2F"/>
    <w:rsid w:val="00E8169A"/>
    <w:rsid w:val="00E82223"/>
    <w:rsid w:val="00E835F3"/>
    <w:rsid w:val="00E856DB"/>
    <w:rsid w:val="00E86EA6"/>
    <w:rsid w:val="00E86EBC"/>
    <w:rsid w:val="00E902E7"/>
    <w:rsid w:val="00E91120"/>
    <w:rsid w:val="00E91A34"/>
    <w:rsid w:val="00E92016"/>
    <w:rsid w:val="00E92FDD"/>
    <w:rsid w:val="00E93DEA"/>
    <w:rsid w:val="00E941D3"/>
    <w:rsid w:val="00E95C4A"/>
    <w:rsid w:val="00E96D49"/>
    <w:rsid w:val="00E9791C"/>
    <w:rsid w:val="00EA080E"/>
    <w:rsid w:val="00EA16DA"/>
    <w:rsid w:val="00EA197C"/>
    <w:rsid w:val="00EA286A"/>
    <w:rsid w:val="00EA2EBD"/>
    <w:rsid w:val="00EA353E"/>
    <w:rsid w:val="00EA420B"/>
    <w:rsid w:val="00EA4321"/>
    <w:rsid w:val="00EA4B3E"/>
    <w:rsid w:val="00EA6357"/>
    <w:rsid w:val="00EB05CC"/>
    <w:rsid w:val="00EB0A63"/>
    <w:rsid w:val="00EB1742"/>
    <w:rsid w:val="00EB286A"/>
    <w:rsid w:val="00EB372D"/>
    <w:rsid w:val="00EB4E8E"/>
    <w:rsid w:val="00EB5349"/>
    <w:rsid w:val="00EB67AC"/>
    <w:rsid w:val="00EB6AF7"/>
    <w:rsid w:val="00EB7102"/>
    <w:rsid w:val="00EC0AA2"/>
    <w:rsid w:val="00EC0D01"/>
    <w:rsid w:val="00EC2CC7"/>
    <w:rsid w:val="00EC33C1"/>
    <w:rsid w:val="00EC3978"/>
    <w:rsid w:val="00EC3CD4"/>
    <w:rsid w:val="00EC4CE3"/>
    <w:rsid w:val="00EC4FDC"/>
    <w:rsid w:val="00EC586F"/>
    <w:rsid w:val="00EC5A90"/>
    <w:rsid w:val="00EC64AA"/>
    <w:rsid w:val="00ED0AB3"/>
    <w:rsid w:val="00ED111F"/>
    <w:rsid w:val="00ED2B4B"/>
    <w:rsid w:val="00ED3640"/>
    <w:rsid w:val="00ED43B6"/>
    <w:rsid w:val="00ED5455"/>
    <w:rsid w:val="00ED732C"/>
    <w:rsid w:val="00ED7C90"/>
    <w:rsid w:val="00EE02C8"/>
    <w:rsid w:val="00EE1EEE"/>
    <w:rsid w:val="00EE280C"/>
    <w:rsid w:val="00EE2C4C"/>
    <w:rsid w:val="00EE3CDC"/>
    <w:rsid w:val="00EE44DE"/>
    <w:rsid w:val="00EE4A77"/>
    <w:rsid w:val="00EE4E87"/>
    <w:rsid w:val="00EE4F2A"/>
    <w:rsid w:val="00EE503E"/>
    <w:rsid w:val="00EE5772"/>
    <w:rsid w:val="00EE6E32"/>
    <w:rsid w:val="00EE709E"/>
    <w:rsid w:val="00EE797D"/>
    <w:rsid w:val="00EE7A3A"/>
    <w:rsid w:val="00EE7DCE"/>
    <w:rsid w:val="00EE7E79"/>
    <w:rsid w:val="00EF1B25"/>
    <w:rsid w:val="00EF223D"/>
    <w:rsid w:val="00EF30E4"/>
    <w:rsid w:val="00EF4222"/>
    <w:rsid w:val="00EF5CCB"/>
    <w:rsid w:val="00EF6BE9"/>
    <w:rsid w:val="00EF7A9B"/>
    <w:rsid w:val="00F000BE"/>
    <w:rsid w:val="00F006AC"/>
    <w:rsid w:val="00F01272"/>
    <w:rsid w:val="00F032ED"/>
    <w:rsid w:val="00F04D29"/>
    <w:rsid w:val="00F04D72"/>
    <w:rsid w:val="00F05DC2"/>
    <w:rsid w:val="00F077C3"/>
    <w:rsid w:val="00F102F6"/>
    <w:rsid w:val="00F104BC"/>
    <w:rsid w:val="00F11899"/>
    <w:rsid w:val="00F122E2"/>
    <w:rsid w:val="00F12C11"/>
    <w:rsid w:val="00F15509"/>
    <w:rsid w:val="00F16757"/>
    <w:rsid w:val="00F1785B"/>
    <w:rsid w:val="00F21EB2"/>
    <w:rsid w:val="00F2270B"/>
    <w:rsid w:val="00F22DBF"/>
    <w:rsid w:val="00F24853"/>
    <w:rsid w:val="00F25540"/>
    <w:rsid w:val="00F25AF9"/>
    <w:rsid w:val="00F25F8F"/>
    <w:rsid w:val="00F2618F"/>
    <w:rsid w:val="00F2652C"/>
    <w:rsid w:val="00F26C96"/>
    <w:rsid w:val="00F271AC"/>
    <w:rsid w:val="00F31151"/>
    <w:rsid w:val="00F32733"/>
    <w:rsid w:val="00F3282C"/>
    <w:rsid w:val="00F332D9"/>
    <w:rsid w:val="00F34B06"/>
    <w:rsid w:val="00F35E45"/>
    <w:rsid w:val="00F35E7E"/>
    <w:rsid w:val="00F37824"/>
    <w:rsid w:val="00F37DE4"/>
    <w:rsid w:val="00F37E75"/>
    <w:rsid w:val="00F40F88"/>
    <w:rsid w:val="00F41595"/>
    <w:rsid w:val="00F41E62"/>
    <w:rsid w:val="00F42087"/>
    <w:rsid w:val="00F4231A"/>
    <w:rsid w:val="00F44841"/>
    <w:rsid w:val="00F467BC"/>
    <w:rsid w:val="00F4681A"/>
    <w:rsid w:val="00F479A1"/>
    <w:rsid w:val="00F47BD8"/>
    <w:rsid w:val="00F50FCD"/>
    <w:rsid w:val="00F5193C"/>
    <w:rsid w:val="00F51961"/>
    <w:rsid w:val="00F5208F"/>
    <w:rsid w:val="00F5247A"/>
    <w:rsid w:val="00F53055"/>
    <w:rsid w:val="00F530F1"/>
    <w:rsid w:val="00F535B2"/>
    <w:rsid w:val="00F5448B"/>
    <w:rsid w:val="00F54C22"/>
    <w:rsid w:val="00F57ECE"/>
    <w:rsid w:val="00F60DB9"/>
    <w:rsid w:val="00F617D5"/>
    <w:rsid w:val="00F630A9"/>
    <w:rsid w:val="00F63E64"/>
    <w:rsid w:val="00F64303"/>
    <w:rsid w:val="00F647B6"/>
    <w:rsid w:val="00F64B8E"/>
    <w:rsid w:val="00F654F8"/>
    <w:rsid w:val="00F6562A"/>
    <w:rsid w:val="00F66FB5"/>
    <w:rsid w:val="00F70709"/>
    <w:rsid w:val="00F70F37"/>
    <w:rsid w:val="00F71257"/>
    <w:rsid w:val="00F71611"/>
    <w:rsid w:val="00F72417"/>
    <w:rsid w:val="00F72444"/>
    <w:rsid w:val="00F73024"/>
    <w:rsid w:val="00F7315B"/>
    <w:rsid w:val="00F73F04"/>
    <w:rsid w:val="00F7439E"/>
    <w:rsid w:val="00F74659"/>
    <w:rsid w:val="00F746D7"/>
    <w:rsid w:val="00F7728F"/>
    <w:rsid w:val="00F77496"/>
    <w:rsid w:val="00F77BC1"/>
    <w:rsid w:val="00F824E2"/>
    <w:rsid w:val="00F83FA2"/>
    <w:rsid w:val="00F84868"/>
    <w:rsid w:val="00F84AC1"/>
    <w:rsid w:val="00F860A3"/>
    <w:rsid w:val="00F86991"/>
    <w:rsid w:val="00F86F64"/>
    <w:rsid w:val="00F8786A"/>
    <w:rsid w:val="00F87DC7"/>
    <w:rsid w:val="00F91262"/>
    <w:rsid w:val="00F91FB9"/>
    <w:rsid w:val="00F93AF3"/>
    <w:rsid w:val="00F93CC0"/>
    <w:rsid w:val="00F943C8"/>
    <w:rsid w:val="00F94614"/>
    <w:rsid w:val="00F94E0A"/>
    <w:rsid w:val="00F9552C"/>
    <w:rsid w:val="00F96B22"/>
    <w:rsid w:val="00FA2FCE"/>
    <w:rsid w:val="00FA3C63"/>
    <w:rsid w:val="00FA4074"/>
    <w:rsid w:val="00FA4376"/>
    <w:rsid w:val="00FA5036"/>
    <w:rsid w:val="00FA50AD"/>
    <w:rsid w:val="00FA6D3F"/>
    <w:rsid w:val="00FA7BC0"/>
    <w:rsid w:val="00FB02B0"/>
    <w:rsid w:val="00FB1BC0"/>
    <w:rsid w:val="00FB22DD"/>
    <w:rsid w:val="00FB242F"/>
    <w:rsid w:val="00FB426D"/>
    <w:rsid w:val="00FB5416"/>
    <w:rsid w:val="00FB555C"/>
    <w:rsid w:val="00FB5D08"/>
    <w:rsid w:val="00FB6102"/>
    <w:rsid w:val="00FC0838"/>
    <w:rsid w:val="00FC10B3"/>
    <w:rsid w:val="00FC194D"/>
    <w:rsid w:val="00FC3CA3"/>
    <w:rsid w:val="00FC48E3"/>
    <w:rsid w:val="00FC49FD"/>
    <w:rsid w:val="00FC53CC"/>
    <w:rsid w:val="00FC5748"/>
    <w:rsid w:val="00FC59F3"/>
    <w:rsid w:val="00FC5ECA"/>
    <w:rsid w:val="00FC613B"/>
    <w:rsid w:val="00FC6347"/>
    <w:rsid w:val="00FC7E5F"/>
    <w:rsid w:val="00FD0A60"/>
    <w:rsid w:val="00FD0DC9"/>
    <w:rsid w:val="00FD0F0F"/>
    <w:rsid w:val="00FD18A4"/>
    <w:rsid w:val="00FD35A5"/>
    <w:rsid w:val="00FD6A2A"/>
    <w:rsid w:val="00FE083C"/>
    <w:rsid w:val="00FE1052"/>
    <w:rsid w:val="00FE1329"/>
    <w:rsid w:val="00FE1C66"/>
    <w:rsid w:val="00FE2C60"/>
    <w:rsid w:val="00FE2DC2"/>
    <w:rsid w:val="00FE4E8C"/>
    <w:rsid w:val="00FE5876"/>
    <w:rsid w:val="00FE61FF"/>
    <w:rsid w:val="00FE6C12"/>
    <w:rsid w:val="00FF014D"/>
    <w:rsid w:val="00FF053B"/>
    <w:rsid w:val="00FF098A"/>
    <w:rsid w:val="00FF1893"/>
    <w:rsid w:val="00FF1BFB"/>
    <w:rsid w:val="00FF3D6A"/>
    <w:rsid w:val="00FF43C9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963FA63"/>
  <w15:docId w15:val="{D53B107D-4CBE-4317-B30C-BC9880A5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0D01"/>
    <w:pPr>
      <w:spacing w:line="230" w:lineRule="exact"/>
      <w:ind w:right="-25"/>
    </w:pPr>
    <w:rPr>
      <w:rFonts w:ascii="Arial" w:hAnsi="Arial" w:cs="Arial"/>
      <w:sz w:val="18"/>
      <w:szCs w:val="18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36423"/>
    <w:pPr>
      <w:keepNext/>
      <w:ind w:left="851" w:right="-353"/>
      <w:outlineLvl w:val="0"/>
    </w:pPr>
    <w:rPr>
      <w:color w:val="000000"/>
      <w:sz w:val="22"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36423"/>
    <w:pPr>
      <w:keepNext/>
      <w:ind w:left="851"/>
      <w:outlineLvl w:val="1"/>
    </w:pPr>
    <w:rPr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36423"/>
    <w:pPr>
      <w:keepNext/>
      <w:ind w:left="851" w:right="-353"/>
      <w:outlineLvl w:val="2"/>
    </w:pPr>
    <w:rPr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A215EA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link w:val="berschrift2"/>
    <w:uiPriority w:val="99"/>
    <w:locked/>
    <w:rsid w:val="00A215EA"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link w:val="berschrift3"/>
    <w:uiPriority w:val="99"/>
    <w:semiHidden/>
    <w:locked/>
    <w:rsid w:val="00A215EA"/>
    <w:rPr>
      <w:rFonts w:ascii="Cambria" w:hAnsi="Cambria" w:cs="Cambria"/>
      <w:b/>
      <w:bCs/>
      <w:sz w:val="26"/>
      <w:szCs w:val="26"/>
      <w:lang w:val="de-DE" w:eastAsia="de-DE"/>
    </w:rPr>
  </w:style>
  <w:style w:type="paragraph" w:styleId="Fuzeile">
    <w:name w:val="footer"/>
    <w:basedOn w:val="Standard"/>
    <w:link w:val="FuzeileZchn"/>
    <w:uiPriority w:val="99"/>
    <w:rsid w:val="00436423"/>
    <w:pPr>
      <w:tabs>
        <w:tab w:val="center" w:pos="4252"/>
        <w:tab w:val="right" w:pos="8504"/>
      </w:tabs>
      <w:ind w:left="284" w:hanging="284"/>
    </w:pPr>
    <w:rPr>
      <w:spacing w:val="5"/>
      <w:sz w:val="16"/>
      <w:szCs w:val="16"/>
    </w:rPr>
  </w:style>
  <w:style w:type="character" w:customStyle="1" w:styleId="FuzeileZchn">
    <w:name w:val="Fußzeile Zchn"/>
    <w:link w:val="Fuzeile"/>
    <w:uiPriority w:val="99"/>
    <w:locked/>
    <w:rsid w:val="00A215EA"/>
    <w:rPr>
      <w:rFonts w:ascii="Arial" w:hAnsi="Arial" w:cs="Arial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436423"/>
    <w:pPr>
      <w:tabs>
        <w:tab w:val="center" w:pos="4252"/>
        <w:tab w:val="right" w:pos="8504"/>
      </w:tabs>
      <w:spacing w:line="240" w:lineRule="auto"/>
      <w:ind w:right="0"/>
    </w:pPr>
  </w:style>
  <w:style w:type="character" w:customStyle="1" w:styleId="KopfzeileZchn">
    <w:name w:val="Kopfzeile Zchn"/>
    <w:link w:val="Kopfzeile"/>
    <w:uiPriority w:val="99"/>
    <w:semiHidden/>
    <w:locked/>
    <w:rsid w:val="00A215EA"/>
    <w:rPr>
      <w:rFonts w:ascii="Arial" w:hAnsi="Arial" w:cs="Arial"/>
      <w:sz w:val="18"/>
      <w:szCs w:val="18"/>
      <w:lang w:val="de-DE" w:eastAsia="de-DE"/>
    </w:rPr>
  </w:style>
  <w:style w:type="paragraph" w:customStyle="1" w:styleId="Woche">
    <w:name w:val="Woche"/>
    <w:basedOn w:val="Standard"/>
    <w:uiPriority w:val="99"/>
    <w:rsid w:val="00436423"/>
    <w:pPr>
      <w:tabs>
        <w:tab w:val="left" w:pos="2127"/>
      </w:tabs>
      <w:spacing w:before="240" w:after="240"/>
      <w:ind w:right="-23"/>
    </w:pPr>
  </w:style>
  <w:style w:type="paragraph" w:customStyle="1" w:styleId="Platzhalter">
    <w:name w:val="Platzhalter"/>
    <w:basedOn w:val="LaufTextAnfang"/>
    <w:uiPriority w:val="99"/>
    <w:rsid w:val="00436423"/>
    <w:pPr>
      <w:spacing w:before="0"/>
      <w:ind w:right="-23"/>
    </w:pPr>
  </w:style>
  <w:style w:type="paragraph" w:customStyle="1" w:styleId="LaufTextAnfang">
    <w:name w:val="LaufTextAnfang"/>
    <w:basedOn w:val="Standard"/>
    <w:uiPriority w:val="99"/>
    <w:rsid w:val="00436423"/>
    <w:pPr>
      <w:spacing w:before="1080"/>
    </w:pPr>
  </w:style>
  <w:style w:type="paragraph" w:customStyle="1" w:styleId="LaufText">
    <w:name w:val="LaufText"/>
    <w:basedOn w:val="Standard"/>
    <w:uiPriority w:val="99"/>
    <w:rsid w:val="00436423"/>
    <w:pPr>
      <w:ind w:left="568"/>
    </w:pPr>
  </w:style>
  <w:style w:type="paragraph" w:styleId="Untertitel">
    <w:name w:val="Subtitle"/>
    <w:basedOn w:val="Standard"/>
    <w:link w:val="UntertitelZchn"/>
    <w:uiPriority w:val="99"/>
    <w:qFormat/>
    <w:rsid w:val="00436423"/>
    <w:pPr>
      <w:spacing w:after="60"/>
      <w:ind w:left="3686"/>
    </w:pPr>
    <w:rPr>
      <w:spacing w:val="60"/>
      <w:sz w:val="24"/>
      <w:szCs w:val="24"/>
    </w:rPr>
  </w:style>
  <w:style w:type="character" w:customStyle="1" w:styleId="UntertitelZchn">
    <w:name w:val="Untertitel Zchn"/>
    <w:link w:val="Untertitel"/>
    <w:uiPriority w:val="99"/>
    <w:locked/>
    <w:rsid w:val="00A215EA"/>
    <w:rPr>
      <w:rFonts w:ascii="Cambria" w:hAnsi="Cambria" w:cs="Cambria"/>
      <w:sz w:val="24"/>
      <w:szCs w:val="24"/>
      <w:lang w:val="de-DE" w:eastAsia="de-DE"/>
    </w:rPr>
  </w:style>
  <w:style w:type="paragraph" w:customStyle="1" w:styleId="Legende">
    <w:name w:val="Legende"/>
    <w:basedOn w:val="Standard"/>
    <w:uiPriority w:val="99"/>
    <w:rsid w:val="00436423"/>
    <w:pPr>
      <w:ind w:left="851"/>
    </w:pPr>
  </w:style>
  <w:style w:type="paragraph" w:customStyle="1" w:styleId="TextBlock">
    <w:name w:val="TextBlock"/>
    <w:basedOn w:val="Standard"/>
    <w:uiPriority w:val="99"/>
    <w:rsid w:val="00436423"/>
    <w:pPr>
      <w:tabs>
        <w:tab w:val="left" w:pos="3403"/>
        <w:tab w:val="left" w:pos="4536"/>
      </w:tabs>
      <w:ind w:left="3686" w:right="-143"/>
    </w:pPr>
    <w:rPr>
      <w:spacing w:val="5"/>
    </w:rPr>
  </w:style>
  <w:style w:type="paragraph" w:customStyle="1" w:styleId="WochenText">
    <w:name w:val="WochenText"/>
    <w:basedOn w:val="Woche"/>
    <w:uiPriority w:val="99"/>
    <w:rsid w:val="00436423"/>
    <w:pPr>
      <w:tabs>
        <w:tab w:val="left" w:pos="426"/>
        <w:tab w:val="left" w:pos="851"/>
        <w:tab w:val="left" w:pos="1588"/>
      </w:tabs>
      <w:spacing w:before="0" w:after="0"/>
    </w:pPr>
  </w:style>
  <w:style w:type="paragraph" w:customStyle="1" w:styleId="AnkerTitel">
    <w:name w:val="AnkerTitel"/>
    <w:basedOn w:val="Kopfzeile"/>
    <w:uiPriority w:val="99"/>
    <w:rsid w:val="00436423"/>
    <w:pPr>
      <w:keepLines/>
      <w:framePr w:w="6317" w:h="2381" w:hRule="exact" w:hSpace="142" w:wrap="auto" w:vAnchor="page" w:hAnchor="page" w:x="4082" w:y="3466"/>
      <w:spacing w:after="240" w:line="360" w:lineRule="atLeast"/>
    </w:pPr>
    <w:rPr>
      <w:b/>
      <w:bCs/>
      <w:spacing w:val="60"/>
    </w:rPr>
  </w:style>
  <w:style w:type="paragraph" w:customStyle="1" w:styleId="Abs">
    <w:name w:val="Abs"/>
    <w:basedOn w:val="Kopfzeile"/>
    <w:uiPriority w:val="99"/>
    <w:rsid w:val="00436423"/>
    <w:pPr>
      <w:tabs>
        <w:tab w:val="clear" w:pos="4252"/>
        <w:tab w:val="clear" w:pos="8504"/>
        <w:tab w:val="center" w:pos="4253"/>
      </w:tabs>
    </w:pPr>
    <w:rPr>
      <w:spacing w:val="40"/>
      <w:sz w:val="22"/>
      <w:szCs w:val="22"/>
    </w:rPr>
  </w:style>
  <w:style w:type="paragraph" w:customStyle="1" w:styleId="AnkerLogo">
    <w:name w:val="AnkerLogo"/>
    <w:basedOn w:val="Kopfzeile"/>
    <w:uiPriority w:val="99"/>
    <w:rsid w:val="00436423"/>
    <w:pPr>
      <w:framePr w:w="737" w:h="935" w:hRule="exact" w:wrap="auto" w:vAnchor="page" w:hAnchor="page" w:x="656" w:y="3554"/>
      <w:spacing w:before="50"/>
      <w:ind w:right="29"/>
    </w:pPr>
  </w:style>
  <w:style w:type="paragraph" w:customStyle="1" w:styleId="Abs1">
    <w:name w:val="Abs1"/>
    <w:basedOn w:val="Abs"/>
    <w:uiPriority w:val="99"/>
    <w:rsid w:val="00436423"/>
    <w:rPr>
      <w:spacing w:val="5"/>
      <w:sz w:val="14"/>
      <w:szCs w:val="14"/>
    </w:rPr>
  </w:style>
  <w:style w:type="paragraph" w:customStyle="1" w:styleId="Teil">
    <w:name w:val="Teil"/>
    <w:basedOn w:val="Platzhalter"/>
    <w:uiPriority w:val="99"/>
    <w:rsid w:val="00436423"/>
    <w:pPr>
      <w:ind w:left="3686"/>
    </w:pPr>
    <w:rPr>
      <w:b/>
      <w:bCs/>
      <w:spacing w:val="5"/>
      <w:sz w:val="24"/>
      <w:szCs w:val="24"/>
    </w:rPr>
  </w:style>
  <w:style w:type="paragraph" w:customStyle="1" w:styleId="AnkerAdrTel">
    <w:name w:val="Anker Adr Tel"/>
    <w:basedOn w:val="Kopfzeile"/>
    <w:uiPriority w:val="99"/>
    <w:rsid w:val="00436423"/>
    <w:pPr>
      <w:framePr w:w="2256" w:h="403" w:hSpace="142" w:wrap="auto" w:vAnchor="page" w:hAnchor="page" w:x="1617" w:y="4059"/>
      <w:spacing w:line="240" w:lineRule="atLeast"/>
    </w:pPr>
    <w:rPr>
      <w:spacing w:val="5"/>
      <w:sz w:val="14"/>
      <w:szCs w:val="14"/>
    </w:rPr>
  </w:style>
  <w:style w:type="paragraph" w:customStyle="1" w:styleId="TextBlockSitz">
    <w:name w:val="TextBlockSitz"/>
    <w:basedOn w:val="TextBlock"/>
    <w:uiPriority w:val="99"/>
    <w:rsid w:val="00436423"/>
    <w:pPr>
      <w:spacing w:before="240"/>
      <w:ind w:right="-142"/>
    </w:pPr>
  </w:style>
  <w:style w:type="paragraph" w:customStyle="1" w:styleId="TextBlockErklr">
    <w:name w:val="TextBlockErklär"/>
    <w:basedOn w:val="TextBlock"/>
    <w:uiPriority w:val="99"/>
    <w:rsid w:val="00436423"/>
  </w:style>
  <w:style w:type="paragraph" w:customStyle="1" w:styleId="TextBlockInhalt">
    <w:name w:val="TextBlockInhalt"/>
    <w:basedOn w:val="TextBlock"/>
    <w:uiPriority w:val="99"/>
    <w:rsid w:val="00436423"/>
    <w:rPr>
      <w:b/>
      <w:bCs/>
    </w:rPr>
  </w:style>
  <w:style w:type="paragraph" w:customStyle="1" w:styleId="ZSTitel">
    <w:name w:val="ZSTitel"/>
    <w:basedOn w:val="ZS"/>
    <w:uiPriority w:val="99"/>
    <w:rsid w:val="00436423"/>
    <w:pPr>
      <w:spacing w:after="240"/>
      <w:ind w:left="2410" w:right="273"/>
    </w:pPr>
    <w:rPr>
      <w:b/>
      <w:bCs/>
    </w:rPr>
  </w:style>
  <w:style w:type="paragraph" w:customStyle="1" w:styleId="ZS">
    <w:name w:val="ZS"/>
    <w:next w:val="ZSTitel"/>
    <w:uiPriority w:val="99"/>
    <w:rsid w:val="00436423"/>
    <w:rPr>
      <w:rFonts w:ascii="Arial" w:hAnsi="Arial" w:cs="Arial"/>
      <w:lang w:val="de-DE" w:eastAsia="de-DE"/>
    </w:rPr>
  </w:style>
  <w:style w:type="paragraph" w:customStyle="1" w:styleId="Mfg">
    <w:name w:val="Mfg"/>
    <w:basedOn w:val="TextBlock"/>
    <w:uiPriority w:val="99"/>
    <w:rsid w:val="00436423"/>
    <w:pPr>
      <w:spacing w:before="480"/>
      <w:ind w:left="5529"/>
    </w:pPr>
  </w:style>
  <w:style w:type="paragraph" w:customStyle="1" w:styleId="TextBlockAnrede">
    <w:name w:val="TextBlockAnrede"/>
    <w:basedOn w:val="TextBlock"/>
    <w:uiPriority w:val="99"/>
    <w:rsid w:val="00436423"/>
    <w:pPr>
      <w:spacing w:after="360"/>
    </w:pPr>
  </w:style>
  <w:style w:type="paragraph" w:customStyle="1" w:styleId="Logowinkel">
    <w:name w:val="Logowinkel"/>
    <w:basedOn w:val="Kopfzeile"/>
    <w:uiPriority w:val="99"/>
    <w:rsid w:val="00436423"/>
    <w:pPr>
      <w:framePr w:w="2154" w:h="299" w:hRule="exact" w:hSpace="142" w:wrap="auto" w:vAnchor="page" w:hAnchor="page" w:x="1636" w:y="3629"/>
      <w:spacing w:before="60"/>
    </w:pPr>
  </w:style>
  <w:style w:type="paragraph" w:customStyle="1" w:styleId="LogoTitelOben">
    <w:name w:val="LogoTitelOben"/>
    <w:basedOn w:val="Kopfzeile"/>
    <w:uiPriority w:val="99"/>
    <w:rsid w:val="00436423"/>
    <w:pPr>
      <w:framePr w:w="3391" w:h="1514" w:hSpace="142" w:wrap="auto" w:hAnchor="page" w:x="658" w:y="228"/>
      <w:spacing w:line="440" w:lineRule="exact"/>
    </w:pPr>
    <w:rPr>
      <w:spacing w:val="40"/>
    </w:rPr>
  </w:style>
  <w:style w:type="paragraph" w:styleId="Sprechblasentext">
    <w:name w:val="Balloon Text"/>
    <w:basedOn w:val="Standard"/>
    <w:link w:val="SprechblasentextZchn"/>
    <w:uiPriority w:val="99"/>
    <w:semiHidden/>
    <w:rsid w:val="00FD0F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A215EA"/>
    <w:rPr>
      <w:rFonts w:cs="Times New Roman"/>
      <w:sz w:val="2"/>
      <w:szCs w:val="2"/>
      <w:lang w:val="de-DE" w:eastAsia="de-DE"/>
    </w:rPr>
  </w:style>
  <w:style w:type="character" w:styleId="Seitenzahl">
    <w:name w:val="page number"/>
    <w:uiPriority w:val="99"/>
    <w:rsid w:val="005E56C9"/>
    <w:rPr>
      <w:rFonts w:cs="Times New Roman"/>
    </w:rPr>
  </w:style>
  <w:style w:type="paragraph" w:customStyle="1" w:styleId="ErlassTitel">
    <w:name w:val="Erlass Titel"/>
    <w:next w:val="ErlassKurztitel"/>
    <w:uiPriority w:val="99"/>
    <w:rsid w:val="00D008BA"/>
    <w:pPr>
      <w:keepNext/>
      <w:keepLines/>
      <w:spacing w:line="240" w:lineRule="exact"/>
    </w:pPr>
    <w:rPr>
      <w:rFonts w:ascii="Arial" w:hAnsi="Arial" w:cs="Arial"/>
      <w:b/>
      <w:bCs/>
      <w:noProof/>
      <w:sz w:val="24"/>
      <w:szCs w:val="24"/>
      <w:lang w:val="de-CH" w:eastAsia="de-DE"/>
    </w:rPr>
  </w:style>
  <w:style w:type="paragraph" w:customStyle="1" w:styleId="ErlassKurztitel">
    <w:name w:val="Erlass Kurztitel"/>
    <w:next w:val="Standard"/>
    <w:uiPriority w:val="99"/>
    <w:rsid w:val="00D008BA"/>
    <w:pPr>
      <w:keepNext/>
      <w:keepLines/>
      <w:spacing w:before="80" w:line="200" w:lineRule="exact"/>
    </w:pPr>
    <w:rPr>
      <w:rFonts w:ascii="Arial" w:hAnsi="Arial" w:cs="Arial"/>
      <w:b/>
      <w:bCs/>
      <w:noProof/>
      <w:lang w:val="de-CH" w:eastAsia="de-DE"/>
    </w:rPr>
  </w:style>
  <w:style w:type="character" w:customStyle="1" w:styleId="txtcontenttitgrey1">
    <w:name w:val="txtcontenttitgrey1"/>
    <w:uiPriority w:val="99"/>
    <w:rsid w:val="006E1C9D"/>
    <w:rPr>
      <w:rFonts w:ascii="Arial" w:hAnsi="Arial" w:cs="Arial"/>
      <w:b/>
      <w:bCs/>
      <w:color w:val="auto"/>
      <w:sz w:val="18"/>
      <w:szCs w:val="18"/>
    </w:rPr>
  </w:style>
  <w:style w:type="character" w:styleId="Hyperlink">
    <w:name w:val="Hyperlink"/>
    <w:uiPriority w:val="99"/>
    <w:rsid w:val="00F91262"/>
    <w:rPr>
      <w:rFonts w:cs="Times New Roman"/>
      <w:color w:val="0000FF"/>
      <w:u w:val="single"/>
    </w:rPr>
  </w:style>
  <w:style w:type="paragraph" w:customStyle="1" w:styleId="Formatvorlage">
    <w:name w:val="Formatvorlage"/>
    <w:basedOn w:val="Standard"/>
    <w:uiPriority w:val="99"/>
    <w:rsid w:val="00666C5B"/>
    <w:pPr>
      <w:spacing w:after="160" w:line="240" w:lineRule="exact"/>
      <w:ind w:right="0"/>
    </w:pPr>
    <w:rPr>
      <w:sz w:val="20"/>
      <w:szCs w:val="20"/>
      <w:lang w:val="en-US" w:eastAsia="en-US"/>
    </w:rPr>
  </w:style>
  <w:style w:type="paragraph" w:styleId="StandardWeb">
    <w:name w:val="Normal (Web)"/>
    <w:basedOn w:val="Standard"/>
    <w:uiPriority w:val="99"/>
    <w:rsid w:val="006F182E"/>
    <w:rPr>
      <w:sz w:val="24"/>
      <w:szCs w:val="24"/>
    </w:rPr>
  </w:style>
  <w:style w:type="paragraph" w:customStyle="1" w:styleId="CarCar1">
    <w:name w:val="Car Car1"/>
    <w:basedOn w:val="Standard"/>
    <w:rsid w:val="00E91A34"/>
    <w:pPr>
      <w:spacing w:after="160" w:line="240" w:lineRule="exact"/>
      <w:ind w:right="0"/>
    </w:pPr>
    <w:rPr>
      <w:sz w:val="20"/>
      <w:szCs w:val="20"/>
      <w:lang w:val="en-US" w:eastAsia="en-US"/>
    </w:rPr>
  </w:style>
  <w:style w:type="paragraph" w:customStyle="1" w:styleId="CarCar10">
    <w:name w:val="Car Car1"/>
    <w:basedOn w:val="Standard"/>
    <w:rsid w:val="00724399"/>
    <w:pPr>
      <w:spacing w:after="160" w:line="240" w:lineRule="exact"/>
      <w:ind w:right="0"/>
    </w:pPr>
    <w:rPr>
      <w:sz w:val="20"/>
      <w:szCs w:val="20"/>
      <w:lang w:val="en-US" w:eastAsia="en-US"/>
    </w:rPr>
  </w:style>
  <w:style w:type="paragraph" w:customStyle="1" w:styleId="Default">
    <w:name w:val="Default"/>
    <w:rsid w:val="004A51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character" w:styleId="BesuchterLink">
    <w:name w:val="FollowedHyperlink"/>
    <w:uiPriority w:val="99"/>
    <w:semiHidden/>
    <w:unhideWhenUsed/>
    <w:rsid w:val="007D2E79"/>
    <w:rPr>
      <w:color w:val="800080"/>
      <w:u w:val="single"/>
    </w:rPr>
  </w:style>
  <w:style w:type="character" w:customStyle="1" w:styleId="Betreff">
    <w:name w:val="Betreff"/>
    <w:rsid w:val="00CC0859"/>
    <w:rPr>
      <w:rFonts w:ascii="Arial" w:hAnsi="Arial"/>
      <w:b/>
      <w:bCs/>
      <w:sz w:val="22"/>
      <w:szCs w:val="22"/>
      <w:lang w:val="de-CH" w:eastAsia="en-US" w:bidi="ar-SA"/>
    </w:rPr>
  </w:style>
  <w:style w:type="character" w:styleId="Kommentarzeichen">
    <w:name w:val="annotation reference"/>
    <w:uiPriority w:val="99"/>
    <w:unhideWhenUsed/>
    <w:rsid w:val="001E21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216C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1E216C"/>
    <w:rPr>
      <w:rFonts w:ascii="Arial" w:hAnsi="Arial" w:cs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216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E216C"/>
    <w:rPr>
      <w:rFonts w:ascii="Arial" w:hAnsi="Arial" w:cs="Arial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0628CA"/>
    <w:rPr>
      <w:rFonts w:ascii="Arial" w:hAnsi="Arial" w:cs="Arial"/>
      <w:sz w:val="18"/>
      <w:szCs w:val="18"/>
      <w:lang w:val="de-DE" w:eastAsia="de-DE"/>
    </w:rPr>
  </w:style>
  <w:style w:type="paragraph" w:styleId="KeinLeerraum">
    <w:name w:val="No Spacing"/>
    <w:uiPriority w:val="1"/>
    <w:qFormat/>
    <w:rsid w:val="005C5020"/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customStyle="1" w:styleId="TX">
    <w:name w:val="TX"/>
    <w:basedOn w:val="Standard"/>
    <w:rsid w:val="00F2270B"/>
    <w:pPr>
      <w:overflowPunct w:val="0"/>
      <w:autoSpaceDE w:val="0"/>
      <w:autoSpaceDN w:val="0"/>
      <w:adjustRightInd w:val="0"/>
      <w:spacing w:line="240" w:lineRule="auto"/>
      <w:ind w:right="0"/>
      <w:textAlignment w:val="baseline"/>
    </w:pPr>
    <w:rPr>
      <w:rFonts w:cs="Times New Roman"/>
      <w:sz w:val="24"/>
      <w:szCs w:val="20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3FEC"/>
    <w:rPr>
      <w:color w:val="605E5C"/>
      <w:shd w:val="clear" w:color="auto" w:fill="E1DFDD"/>
    </w:rPr>
  </w:style>
  <w:style w:type="table" w:styleId="Tabellenraster">
    <w:name w:val="Table Grid"/>
    <w:basedOn w:val="NormaleTabelle"/>
    <w:locked/>
    <w:rsid w:val="00EB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3531"/>
    <w:pPr>
      <w:spacing w:line="250" w:lineRule="atLeast"/>
      <w:ind w:left="720" w:right="0"/>
      <w:contextualSpacing/>
    </w:pPr>
    <w:rPr>
      <w:rFonts w:eastAsiaTheme="minorHAnsi" w:cstheme="minorBidi"/>
      <w:kern w:val="2"/>
      <w:sz w:val="19"/>
      <w:szCs w:val="22"/>
      <w:lang w:val="de-CH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39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24" w:color="FF0000"/>
            <w:bottom w:val="single" w:sz="2" w:space="0" w:color="FF0000"/>
            <w:right w:val="single" w:sz="2" w:space="24" w:color="FF0000"/>
          </w:divBdr>
          <w:divsChild>
            <w:div w:id="1661733368">
              <w:marLeft w:val="0"/>
              <w:marRight w:val="0"/>
              <w:marTop w:val="0"/>
              <w:marBottom w:val="0"/>
              <w:divBdr>
                <w:top w:val="single" w:sz="48" w:space="0" w:color="8F020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3488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73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40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24" w:color="FF0000"/>
            <w:bottom w:val="single" w:sz="2" w:space="0" w:color="FF0000"/>
            <w:right w:val="single" w:sz="2" w:space="24" w:color="FF0000"/>
          </w:divBdr>
          <w:divsChild>
            <w:div w:id="1661733535">
              <w:marLeft w:val="0"/>
              <w:marRight w:val="0"/>
              <w:marTop w:val="0"/>
              <w:marBottom w:val="0"/>
              <w:divBdr>
                <w:top w:val="single" w:sz="48" w:space="0" w:color="8F020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3294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73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27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24" w:color="FF0000"/>
            <w:bottom w:val="single" w:sz="2" w:space="0" w:color="FF0000"/>
            <w:right w:val="single" w:sz="2" w:space="24" w:color="FF0000"/>
          </w:divBdr>
          <w:divsChild>
            <w:div w:id="1661733332">
              <w:marLeft w:val="0"/>
              <w:marRight w:val="0"/>
              <w:marTop w:val="0"/>
              <w:marBottom w:val="0"/>
              <w:divBdr>
                <w:top w:val="single" w:sz="48" w:space="0" w:color="8F020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3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3399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73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31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24" w:color="FF0000"/>
            <w:bottom w:val="single" w:sz="2" w:space="0" w:color="FF0000"/>
            <w:right w:val="single" w:sz="2" w:space="24" w:color="FF0000"/>
          </w:divBdr>
          <w:divsChild>
            <w:div w:id="1661733328">
              <w:marLeft w:val="0"/>
              <w:marRight w:val="0"/>
              <w:marTop w:val="0"/>
              <w:marBottom w:val="0"/>
              <w:divBdr>
                <w:top w:val="single" w:sz="48" w:space="0" w:color="8F020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3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3571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73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3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73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7f707e96-1f10-4a6c-ae52-3ad34ac89802">Arbeitspapier--Document de travail</Dokumententyp>
    <Klassifizierung xmlns="7f707e96-1f10-4a6c-ae52-3ad34ac89802">INTERN--INTERNE</Klassifizierung>
    <Aktenzeichen xmlns="7f707e96-1f10-4a6c-ae52-3ad34ac89802">101-01/26.023/Grundlagendokumente</Aktenzeichen>
    <Anzeigesprachen xmlns="7f707e96-1f10-4a6c-ae52-3ad34ac89802"/>
    <TeildossierZusatz xmlns="7f707e96-1f10-4a6c-ae52-3ad34ac89802" xsi:nil="true"/>
    <Teildossier xmlns="7f707e96-1f10-4a6c-ae52-3ad34ac89802">Zuteilung</Teildossier>
    <e-parl xmlns="7f707e96-1f10-4a6c-ae52-3ad34ac89802">false</e-parl>
    <Autor xmlns="7f707e96-1f10-4a6c-ae52-3ad34ac89802">Muralt Samuel</Autor>
    <Dokumentendatum xmlns="7f707e96-1f10-4a6c-ae52-3ad34ac89802">2026-03-02T23:00:00+00:00</Dokumentendatum>
    <Entklassifizierungsvermerk xmlns="7f707e96-1f10-4a6c-ae52-3ad34ac898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50F50FC2B9E9444B9F9AB962C19C99E0" ma:contentTypeVersion="12" ma:contentTypeDescription="Create a new document." ma:contentTypeScope="" ma:versionID="794b3e3954e04a3e58128a910b9d2a16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6dc1f7ceaf3938d779ed100bacfd8d8b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Anträge, Fahnen--Propositions, dépliants"/>
              <xsd:enumeration value="Berichte--Rapports"/>
              <xsd:enumeration value="Dokumentation (alle Dokumente)--Documentation (tous les documents)"/>
              <xsd:enumeration value="Nicht sitzungsbezogene Unterlagen--Documents non liés à une séance particulière"/>
              <xsd:enumeration value="Protokolle--Procès-verbaux"/>
            </xsd:restriction>
          </xsd:simpleType>
        </xsd:union>
      </xsd:simpleType>
    </xsd:element>
    <xsd:element name="TeildossierZusatz" ma:index="6" nillable="true" ma:displayName="Teildossier-Zusatz--Supplément au sous-dossier" ma:default="" ma:internalName="TeildossierZusatz" ma:readOnly="false">
      <xsd:simpleType>
        <xsd:union memberTypes="dms:Text">
          <xsd:simpleType>
            <xsd:restriction base="dms:Choice">
              <xsd:enumeration value="1. Berichts- und Erlassentwurf / Stellungnahme des Bundesrates--Avant-projet de rapport et d'acte législatif / Prise de position du Conseil fédéral"/>
              <xsd:enumeration value="1. Botschaft des Bundesrates--Message du Conseil fédéral"/>
              <xsd:enumeration value="1. Text der Petition / Stellungnahme des Departements--Texte de la pétition / Prise de position du département"/>
              <xsd:enumeration value="1. Text der Standes- / parlamentarischen Initiative--Texte de l'initiaitve parlementaire/cantonale"/>
              <xsd:enumeration value="1. Text des Vorstosses--Texte de l'intervention"/>
              <xsd:enumeration value="10. Vernehmlassung--Consultation"/>
              <xsd:enumeration value="2. Fahnen und Anträge--Dépliants et propositions"/>
              <xsd:enumeration value="3. Verhandlungen der Räte und Kommissionen--Délibérations des Conseils et Commissions"/>
              <xsd:enumeration value="4. Parlamentarische Vorstösse und Initiativen / Verwandte Geschäfte--Interventions et initiatives parlementaires / objets apparentés"/>
              <xsd:enumeration value="5. Rechtsgrundlagen--Bases légales"/>
              <xsd:enumeration value="6. Berichte--Rapports"/>
              <xsd:enumeration value="7. Korrespondenzen--Correspondences"/>
              <xsd:enumeration value="8. Literatur--Littérature"/>
              <xsd:enumeration value="9. Weitere Unterlagen--Autres documents"/>
            </xsd:restriction>
          </xsd:simpleType>
        </xsd:union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INTERN--INTERNE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FADCD9-F65E-45A7-A749-F8EA9F4E50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F2A60E-920A-4390-8719-8F3DADE94F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ECD7C5-611F-484B-9A84-D85F49F4AB96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f707e96-1f10-4a6c-ae52-3ad34ac89802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5994808-8FAF-479F-9BDF-F4ED27C22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1A2943-794A-4DD7-8622-E2050F712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1334</Words>
  <Characters>7793</Characters>
  <Application>Microsoft Office Word</Application>
  <DocSecurity>0</DocSecurity>
  <Lines>708</Lines>
  <Paragraphs>365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Übersicht und Vorschlag Zuteilung neue Elemente und erweiterte Mitberichte zur Konsultation bei Kommissionspräsidentinnen und -präsidenten</vt:lpstr>
      <vt:lpstr>--</vt:lpstr>
    </vt:vector>
  </TitlesOfParts>
  <Company>Parlamentsdienste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Beschluss Büro SR Zuteilung und erweiterte Mitberichte</dc:title>
  <dc:subject/>
  <dc:creator>Zülli Margaret</dc:creator>
  <cp:keywords/>
  <dc:description/>
  <cp:lastModifiedBy>Muralt Samuel PARL INT</cp:lastModifiedBy>
  <cp:revision>2</cp:revision>
  <cp:lastPrinted>2026-02-16T17:31:00Z</cp:lastPrinted>
  <dcterms:created xsi:type="dcterms:W3CDTF">2026-03-03T10:08:00Z</dcterms:created>
  <dcterms:modified xsi:type="dcterms:W3CDTF">2026-03-03T10:08:00Z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13.02.2004</vt:lpwstr>
  </property>
  <property fmtid="{D5CDD505-2E9C-101B-9397-08002B2CF9AE}" pid="4" name="Publish">
    <vt:lpwstr>0</vt:lpwstr>
  </property>
  <property fmtid="{D5CDD505-2E9C-101B-9397-08002B2CF9AE}" pid="5" name="ContentTypeId">
    <vt:lpwstr>0x010100F71585DFDA751D469ADC5A68BF7DD0BA010050F50FC2B9E9444B9F9AB962C19C99E0</vt:lpwstr>
  </property>
  <property fmtid="{D5CDD505-2E9C-101B-9397-08002B2CF9AE}" pid="6" name="ContentType">
    <vt:lpwstr>DmDocument</vt:lpwstr>
  </property>
  <property fmtid="{D5CDD505-2E9C-101B-9397-08002B2CF9AE}" pid="7" name="Aktenzeichen">
    <vt:lpwstr>302-01/10.Allgemeines, Planung--Généralités, planification/Zuteilung der Geschäfte (ZS)</vt:lpwstr>
  </property>
  <property fmtid="{D5CDD505-2E9C-101B-9397-08002B2CF9AE}" pid="8" name="e-parl">
    <vt:i4>0</vt:i4>
  </property>
</Properties>
</file>