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8067" w14:textId="19DE2770" w:rsidR="001F33CE" w:rsidRDefault="005B6569" w:rsidP="001F33CE">
      <w:pPr>
        <w:autoSpaceDE w:val="0"/>
        <w:autoSpaceDN w:val="0"/>
        <w:adjustRightInd w:val="0"/>
        <w:ind w:left="993" w:hanging="991"/>
        <w:rPr>
          <w:b/>
          <w:sz w:val="24"/>
          <w:szCs w:val="24"/>
        </w:rPr>
      </w:pPr>
      <w:bookmarkStart w:id="0" w:name="_GoBack"/>
      <w:bookmarkEnd w:id="0"/>
      <w:r w:rsidRPr="00683653">
        <w:rPr>
          <w:rFonts w:cs="Arial"/>
          <w:b/>
          <w:sz w:val="24"/>
          <w:szCs w:val="24"/>
        </w:rPr>
        <w:t>13.</w:t>
      </w:r>
      <w:r w:rsidR="002D6C0C" w:rsidRPr="00683653">
        <w:rPr>
          <w:rFonts w:cs="Arial"/>
          <w:b/>
          <w:sz w:val="24"/>
          <w:szCs w:val="24"/>
        </w:rPr>
        <w:t>479</w:t>
      </w:r>
      <w:r w:rsidRPr="00683653">
        <w:rPr>
          <w:rFonts w:cs="Arial"/>
          <w:b/>
          <w:sz w:val="24"/>
          <w:szCs w:val="24"/>
        </w:rPr>
        <w:t xml:space="preserve"> </w:t>
      </w:r>
      <w:r w:rsidRPr="00683653">
        <w:rPr>
          <w:rFonts w:cs="Arial"/>
          <w:b/>
          <w:sz w:val="24"/>
          <w:szCs w:val="24"/>
        </w:rPr>
        <w:tab/>
      </w:r>
      <w:r w:rsidR="00683653" w:rsidRPr="00683653">
        <w:rPr>
          <w:b/>
          <w:sz w:val="24"/>
          <w:szCs w:val="24"/>
        </w:rPr>
        <w:t>Klarstellung der langjährigen Praxis beim Meldeverfahren</w:t>
      </w:r>
      <w:r w:rsidR="00683653">
        <w:rPr>
          <w:b/>
          <w:sz w:val="24"/>
          <w:szCs w:val="24"/>
        </w:rPr>
        <w:t xml:space="preserve"> bei der Verrechnungssteuer</w:t>
      </w:r>
    </w:p>
    <w:p w14:paraId="7A9BA48A" w14:textId="77777777" w:rsidR="00683653" w:rsidRPr="00683653" w:rsidRDefault="00683653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8"/>
          <w:szCs w:val="28"/>
          <w:lang w:eastAsia="de-CH"/>
        </w:rPr>
      </w:pPr>
    </w:p>
    <w:p w14:paraId="322897C7" w14:textId="60040D37" w:rsidR="001F33CE" w:rsidRPr="00683653" w:rsidRDefault="00683653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eastAsia="de-CH"/>
        </w:rPr>
      </w:pPr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>Vernehmlassung zur parlamentarischen Initiative</w:t>
      </w:r>
    </w:p>
    <w:p w14:paraId="18CA7AF2" w14:textId="24E4A56A" w:rsidR="005B6569" w:rsidRPr="00683653" w:rsidRDefault="00683653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eastAsia="de-CH"/>
        </w:rPr>
      </w:pPr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>Fragebogen</w:t>
      </w:r>
      <w:r w:rsidR="001F33CE" w:rsidRPr="00683653">
        <w:rPr>
          <w:rFonts w:cs="Arial"/>
          <w:b/>
          <w:bCs/>
          <w:color w:val="000000"/>
          <w:sz w:val="28"/>
          <w:szCs w:val="28"/>
          <w:lang w:eastAsia="de-CH"/>
        </w:rPr>
        <w:t xml:space="preserve">  </w:t>
      </w:r>
    </w:p>
    <w:p w14:paraId="30106A7B" w14:textId="77777777" w:rsidR="001468A0" w:rsidRPr="00683653" w:rsidRDefault="001468A0">
      <w:pPr>
        <w:jc w:val="center"/>
        <w:rPr>
          <w:b/>
          <w:sz w:val="28"/>
          <w:szCs w:val="28"/>
        </w:rPr>
      </w:pPr>
    </w:p>
    <w:p w14:paraId="0867E9FB" w14:textId="77777777" w:rsidR="001468A0" w:rsidRPr="00683653" w:rsidRDefault="001468A0">
      <w:pPr>
        <w:jc w:val="center"/>
        <w:rPr>
          <w:b/>
        </w:rPr>
      </w:pPr>
    </w:p>
    <w:p w14:paraId="1587F284" w14:textId="77777777" w:rsidR="001468A0" w:rsidRPr="00683653" w:rsidRDefault="001468A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D32593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Pr="00F95F47" w:rsidRDefault="009144C5" w:rsidP="001F33CE">
            <w:pPr>
              <w:spacing w:before="120" w:after="120"/>
              <w:rPr>
                <w:sz w:val="20"/>
              </w:rPr>
            </w:pPr>
            <w:r w:rsidRPr="00F95F47">
              <w:rPr>
                <w:sz w:val="20"/>
              </w:rPr>
              <w:t>1.</w:t>
            </w:r>
          </w:p>
        </w:tc>
        <w:tc>
          <w:tcPr>
            <w:tcW w:w="8222" w:type="dxa"/>
          </w:tcPr>
          <w:p w14:paraId="1E35104F" w14:textId="69E8F332" w:rsidR="001468A0" w:rsidRPr="00D32593" w:rsidRDefault="00D32593" w:rsidP="00D32593">
            <w:pPr>
              <w:spacing w:before="120" w:after="120"/>
            </w:pPr>
            <w:r w:rsidRPr="00D32593">
              <w:t xml:space="preserve">Besteht in Ihren Augen Gesetzgebungsbedarf in Bezug auf das Anliegen der </w:t>
            </w:r>
            <w:r w:rsidR="002517FA">
              <w:br w:type="textWrapping" w:clear="all"/>
            </w:r>
            <w:r w:rsidRPr="00D32593">
              <w:t xml:space="preserve">parlamentarischen Initiative </w:t>
            </w:r>
            <w:r w:rsidR="001F33CE" w:rsidRPr="00D32593">
              <w:t>Gasche?</w:t>
            </w:r>
          </w:p>
        </w:tc>
      </w:tr>
      <w:tr w:rsidR="001468A0" w:rsidRPr="004D3CD7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Pr="00F95F47" w:rsidRDefault="00DC5F50" w:rsidP="00DC5F50">
            <w:pPr>
              <w:rPr>
                <w:sz w:val="20"/>
              </w:rPr>
            </w:pPr>
          </w:p>
          <w:p w14:paraId="6DA99E4B" w14:textId="128DA45C" w:rsidR="001468A0" w:rsidRPr="00F95F47" w:rsidRDefault="0067724E" w:rsidP="00DC5F50">
            <w:pPr>
              <w:rPr>
                <w:sz w:val="20"/>
              </w:rPr>
            </w:pPr>
            <w:r w:rsidRPr="00F95F47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041FC995" w14:textId="77777777" w:rsidR="00EA2260" w:rsidRDefault="00EA226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5285014A" w14:textId="77777777" w:rsidR="005B1F50" w:rsidRDefault="005B1F5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1F79BA09" w14:textId="56B708BD" w:rsidR="005B1F50" w:rsidRPr="00571777" w:rsidRDefault="005B1F5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</w:tc>
      </w:tr>
    </w:tbl>
    <w:p w14:paraId="61218959" w14:textId="77777777" w:rsidR="001468A0" w:rsidRPr="00571777" w:rsidRDefault="001468A0">
      <w:pPr>
        <w:rPr>
          <w:sz w:val="20"/>
          <w:lang w:val="fr-CH"/>
        </w:rPr>
      </w:pPr>
    </w:p>
    <w:p w14:paraId="198F6173" w14:textId="77777777" w:rsidR="00F75AC7" w:rsidRPr="00571777" w:rsidRDefault="00F75AC7">
      <w:pPr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E0738C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571777" w:rsidRDefault="009144C5" w:rsidP="001F33CE">
            <w:pPr>
              <w:spacing w:before="120" w:after="120"/>
              <w:rPr>
                <w:sz w:val="20"/>
                <w:lang w:val="fr-CH"/>
              </w:rPr>
            </w:pPr>
            <w:r w:rsidRPr="00571777">
              <w:rPr>
                <w:sz w:val="20"/>
                <w:lang w:val="fr-CH"/>
              </w:rPr>
              <w:t>2.</w:t>
            </w:r>
          </w:p>
        </w:tc>
        <w:tc>
          <w:tcPr>
            <w:tcW w:w="8222" w:type="dxa"/>
          </w:tcPr>
          <w:p w14:paraId="16A5C2D4" w14:textId="2E60504C" w:rsidR="001468A0" w:rsidRPr="00E0738C" w:rsidRDefault="00E0738C" w:rsidP="00E0738C">
            <w:pPr>
              <w:spacing w:before="120" w:after="120"/>
              <w:rPr>
                <w:color w:val="FF0000"/>
              </w:rPr>
            </w:pPr>
            <w:r>
              <w:t xml:space="preserve">Welche </w:t>
            </w:r>
            <w:r w:rsidRPr="00E0738C">
              <w:t>der in den Artikeln 16 und 20 VStG vorgesehenen neuen Regelung</w:t>
            </w:r>
            <w:r w:rsidR="00E7276D">
              <w:t>en</w:t>
            </w:r>
            <w:r w:rsidRPr="00E0738C">
              <w:t xml:space="preserve"> </w:t>
            </w:r>
            <w:r>
              <w:t>bev</w:t>
            </w:r>
            <w:r w:rsidRPr="00E0738C">
              <w:t>orzug</w:t>
            </w:r>
            <w:r>
              <w:t>en Sie</w:t>
            </w:r>
            <w:r w:rsidR="00571777" w:rsidRPr="00E0738C">
              <w:t xml:space="preserve">? </w:t>
            </w:r>
          </w:p>
        </w:tc>
      </w:tr>
      <w:tr w:rsidR="001468A0" w:rsidRPr="00E0738C" w14:paraId="3F963C74" w14:textId="77777777">
        <w:tc>
          <w:tcPr>
            <w:tcW w:w="1242" w:type="dxa"/>
          </w:tcPr>
          <w:p w14:paraId="44D6EFF9" w14:textId="77777777" w:rsidR="0025784E" w:rsidRPr="00E0738C" w:rsidRDefault="0025784E">
            <w:pPr>
              <w:rPr>
                <w:sz w:val="20"/>
              </w:rPr>
            </w:pPr>
          </w:p>
          <w:p w14:paraId="79E6E3E9" w14:textId="03BAC28E" w:rsidR="001468A0" w:rsidRPr="00E0738C" w:rsidRDefault="00D32593">
            <w:pPr>
              <w:rPr>
                <w:sz w:val="20"/>
              </w:rPr>
            </w:pPr>
            <w:r w:rsidRPr="00E0738C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2997EFCA" w14:textId="77777777" w:rsidR="0025784E" w:rsidRPr="00E0738C" w:rsidRDefault="0025784E" w:rsidP="00571777">
            <w:pPr>
              <w:suppressAutoHyphens/>
              <w:spacing w:line="240" w:lineRule="auto"/>
            </w:pPr>
          </w:p>
          <w:p w14:paraId="5B7AB126" w14:textId="759E48AB" w:rsidR="00571777" w:rsidRPr="00E0738C" w:rsidRDefault="00A34BF4" w:rsidP="00571777">
            <w:pPr>
              <w:suppressAutoHyphens/>
              <w:spacing w:line="240" w:lineRule="auto"/>
            </w:pPr>
            <w:r w:rsidRPr="00E0738C">
              <w:t>a)</w:t>
            </w:r>
            <w:r w:rsidRPr="00E0738C">
              <w:tab/>
            </w:r>
            <w:r w:rsidR="00E0738C" w:rsidRPr="00E0738C">
              <w:t>D</w:t>
            </w:r>
            <w:r w:rsidR="00E0738C">
              <w:t>ie</w:t>
            </w:r>
            <w:r w:rsidR="00E0738C" w:rsidRPr="00E0738C">
              <w:t>jenige der Mehrheit;</w:t>
            </w:r>
          </w:p>
          <w:p w14:paraId="0960423F" w14:textId="77777777" w:rsidR="00A34BF4" w:rsidRPr="00E0738C" w:rsidRDefault="00A34BF4" w:rsidP="00A34BF4">
            <w:pPr>
              <w:spacing w:line="240" w:lineRule="auto"/>
            </w:pPr>
          </w:p>
          <w:p w14:paraId="4CDA2ABA" w14:textId="40DDC006" w:rsidR="00A34BF4" w:rsidRPr="00E0738C" w:rsidRDefault="00A34BF4" w:rsidP="00A34BF4">
            <w:pPr>
              <w:spacing w:line="240" w:lineRule="auto"/>
            </w:pPr>
            <w:r w:rsidRPr="00E0738C">
              <w:t>b)</w:t>
            </w:r>
            <w:r w:rsidRPr="00E0738C">
              <w:tab/>
            </w:r>
            <w:r w:rsidR="00E0738C">
              <w:t>diejenige</w:t>
            </w:r>
            <w:r w:rsidR="00E0738C" w:rsidRPr="00E0738C">
              <w:t xml:space="preserve"> der Minderheit;</w:t>
            </w:r>
          </w:p>
          <w:p w14:paraId="2AC8DE6C" w14:textId="77777777" w:rsidR="00A77026" w:rsidRPr="00E0738C" w:rsidRDefault="00A77026" w:rsidP="00A34BF4">
            <w:pPr>
              <w:spacing w:line="240" w:lineRule="auto"/>
            </w:pPr>
          </w:p>
          <w:p w14:paraId="1B962F99" w14:textId="2B4BF34A" w:rsidR="00A77026" w:rsidRPr="00E0738C" w:rsidRDefault="00A77026" w:rsidP="00A77026">
            <w:pPr>
              <w:spacing w:line="240" w:lineRule="auto"/>
            </w:pPr>
            <w:r w:rsidRPr="00E0738C">
              <w:t>c)</w:t>
            </w:r>
            <w:r w:rsidRPr="00E0738C">
              <w:tab/>
            </w:r>
            <w:proofErr w:type="gramStart"/>
            <w:r w:rsidR="00E0738C" w:rsidRPr="00E0738C">
              <w:t>eine</w:t>
            </w:r>
            <w:proofErr w:type="gramEnd"/>
            <w:r w:rsidR="00E0738C" w:rsidRPr="00E0738C">
              <w:t xml:space="preserve"> andere Regelung</w:t>
            </w:r>
            <w:r w:rsidR="00C75541">
              <w:t xml:space="preserve"> und wenn ja, wie lautet diese</w:t>
            </w:r>
            <w:r w:rsidR="008F4440">
              <w:t>?</w:t>
            </w:r>
            <w:r w:rsidRPr="00E0738C">
              <w:t xml:space="preserve"> </w:t>
            </w:r>
          </w:p>
          <w:p w14:paraId="06DBF6C3" w14:textId="77777777" w:rsidR="001468A0" w:rsidRPr="00E0738C" w:rsidRDefault="001468A0" w:rsidP="00523205">
            <w:pPr>
              <w:spacing w:line="240" w:lineRule="auto"/>
              <w:rPr>
                <w:sz w:val="20"/>
              </w:rPr>
            </w:pPr>
          </w:p>
        </w:tc>
      </w:tr>
    </w:tbl>
    <w:p w14:paraId="2D484D97" w14:textId="77777777" w:rsidR="00AE3970" w:rsidRDefault="00AE3970">
      <w:pPr>
        <w:rPr>
          <w:sz w:val="20"/>
        </w:rPr>
      </w:pPr>
    </w:p>
    <w:p w14:paraId="60649C05" w14:textId="77777777" w:rsidR="008B09BD" w:rsidRDefault="008B09BD">
      <w:pPr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70423F" w:rsidRPr="00E0738C" w14:paraId="3661A9D4" w14:textId="77777777" w:rsidTr="007B0286">
        <w:trPr>
          <w:trHeight w:val="733"/>
        </w:trPr>
        <w:tc>
          <w:tcPr>
            <w:tcW w:w="1242" w:type="dxa"/>
          </w:tcPr>
          <w:p w14:paraId="488FB5A7" w14:textId="4E93A103" w:rsidR="0070423F" w:rsidRPr="00571777" w:rsidRDefault="0070423F" w:rsidP="007B0286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3</w:t>
            </w:r>
            <w:r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C38B417" w14:textId="39639362" w:rsidR="0070423F" w:rsidRPr="00E0738C" w:rsidRDefault="00A661F2" w:rsidP="00F07C30">
            <w:pPr>
              <w:spacing w:before="120" w:after="120"/>
              <w:rPr>
                <w:color w:val="FF0000"/>
              </w:rPr>
            </w:pPr>
            <w:r>
              <w:t>Sind Sie für</w:t>
            </w:r>
            <w:r w:rsidR="008B09BD">
              <w:t xml:space="preserve"> eine Inkraftsetzung der neuen Regelung </w:t>
            </w:r>
            <w:r w:rsidR="008B09BD" w:rsidRPr="008B09BD">
              <w:t xml:space="preserve">mit </w:t>
            </w:r>
            <w:r>
              <w:t>oder</w:t>
            </w:r>
            <w:r w:rsidR="008B09BD">
              <w:t xml:space="preserve"> ohne </w:t>
            </w:r>
            <w:r w:rsidR="00145DD6">
              <w:br w:type="textWrapping" w:clear="all"/>
            </w:r>
            <w:r w:rsidR="008B09BD">
              <w:t>Rückwirkung</w:t>
            </w:r>
            <w:r w:rsidR="000F36A7">
              <w:t xml:space="preserve"> (</w:t>
            </w:r>
            <w:r w:rsidR="00F07C30">
              <w:t>vgl.</w:t>
            </w:r>
            <w:r w:rsidR="000F36A7">
              <w:t xml:space="preserve"> Antrag </w:t>
            </w:r>
            <w:r w:rsidR="00782686">
              <w:t xml:space="preserve">der </w:t>
            </w:r>
            <w:r w:rsidR="000F36A7">
              <w:t>Minderheit II)</w:t>
            </w:r>
            <w:r w:rsidR="008B09BD" w:rsidRPr="00F97944">
              <w:t>?</w:t>
            </w:r>
          </w:p>
        </w:tc>
      </w:tr>
      <w:tr w:rsidR="0070423F" w:rsidRPr="00E0738C" w14:paraId="44EDE6B7" w14:textId="77777777" w:rsidTr="008B09BD">
        <w:trPr>
          <w:trHeight w:val="1172"/>
        </w:trPr>
        <w:tc>
          <w:tcPr>
            <w:tcW w:w="1242" w:type="dxa"/>
          </w:tcPr>
          <w:p w14:paraId="5BBCEAD4" w14:textId="77777777" w:rsidR="0070423F" w:rsidRPr="00E0738C" w:rsidRDefault="0070423F" w:rsidP="007B0286">
            <w:pPr>
              <w:rPr>
                <w:sz w:val="20"/>
              </w:rPr>
            </w:pPr>
          </w:p>
          <w:p w14:paraId="7989A56C" w14:textId="77777777" w:rsidR="0070423F" w:rsidRPr="00E0738C" w:rsidRDefault="0070423F" w:rsidP="007B0286">
            <w:pPr>
              <w:rPr>
                <w:sz w:val="20"/>
              </w:rPr>
            </w:pPr>
            <w:r w:rsidRPr="00E0738C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309C1B58" w14:textId="77777777" w:rsidR="0070423F" w:rsidRPr="00E0738C" w:rsidRDefault="0070423F" w:rsidP="007B0286">
            <w:pPr>
              <w:suppressAutoHyphens/>
              <w:spacing w:line="240" w:lineRule="auto"/>
            </w:pPr>
          </w:p>
          <w:p w14:paraId="7D190BFD" w14:textId="77777777" w:rsidR="0070423F" w:rsidRPr="00E0738C" w:rsidRDefault="0070423F" w:rsidP="0070423F">
            <w:pPr>
              <w:spacing w:line="240" w:lineRule="auto"/>
              <w:rPr>
                <w:sz w:val="20"/>
              </w:rPr>
            </w:pPr>
          </w:p>
        </w:tc>
      </w:tr>
    </w:tbl>
    <w:p w14:paraId="1CB4A205" w14:textId="77777777" w:rsidR="0070423F" w:rsidRDefault="0070423F">
      <w:pPr>
        <w:rPr>
          <w:sz w:val="20"/>
        </w:rPr>
      </w:pPr>
    </w:p>
    <w:p w14:paraId="6AF80975" w14:textId="77777777" w:rsidR="0070423F" w:rsidRPr="00C75541" w:rsidRDefault="0070423F">
      <w:pPr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369C2" w:rsidRPr="00E0738C" w14:paraId="108C98DC" w14:textId="77777777" w:rsidTr="00581EB1">
        <w:trPr>
          <w:trHeight w:val="663"/>
        </w:trPr>
        <w:tc>
          <w:tcPr>
            <w:tcW w:w="1242" w:type="dxa"/>
          </w:tcPr>
          <w:p w14:paraId="5C7A03E8" w14:textId="4FF0F8F1" w:rsidR="00C369C2" w:rsidRPr="00F97944" w:rsidRDefault="008B09BD" w:rsidP="00C369C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</w:t>
            </w:r>
            <w:r w:rsidR="00C369C2" w:rsidRPr="00F97944">
              <w:rPr>
                <w:sz w:val="20"/>
              </w:rPr>
              <w:t>.</w:t>
            </w:r>
          </w:p>
        </w:tc>
        <w:tc>
          <w:tcPr>
            <w:tcW w:w="8222" w:type="dxa"/>
          </w:tcPr>
          <w:p w14:paraId="1937E659" w14:textId="7ABE36BA" w:rsidR="00C369C2" w:rsidRPr="00F97944" w:rsidRDefault="0070423F" w:rsidP="0070423F">
            <w:pPr>
              <w:spacing w:before="120" w:after="120"/>
            </w:pPr>
            <w:r>
              <w:t>Falls eine</w:t>
            </w:r>
            <w:r w:rsidR="00F95F47">
              <w:t xml:space="preserve"> Inkraftsetzung </w:t>
            </w:r>
            <w:r w:rsidR="00F95F47" w:rsidRPr="00923AD3">
              <w:rPr>
                <w:u w:val="single"/>
              </w:rPr>
              <w:t>mit Rückwirkung</w:t>
            </w:r>
            <w:r w:rsidR="00F95F47">
              <w:t xml:space="preserve"> </w:t>
            </w:r>
            <w:r>
              <w:t>beschlossen wird</w:t>
            </w:r>
            <w:r w:rsidR="00E0738C" w:rsidRPr="00F97944">
              <w:t>, welche Regelung bevorzugen Sie</w:t>
            </w:r>
            <w:r w:rsidR="00C369C2" w:rsidRPr="00F97944">
              <w:t xml:space="preserve">? </w:t>
            </w:r>
          </w:p>
        </w:tc>
      </w:tr>
      <w:tr w:rsidR="00C369C2" w:rsidRPr="004D3CD7" w14:paraId="5AB4DA53" w14:textId="77777777" w:rsidTr="00F90A0E">
        <w:tc>
          <w:tcPr>
            <w:tcW w:w="1242" w:type="dxa"/>
          </w:tcPr>
          <w:p w14:paraId="7CD0F00F" w14:textId="77777777" w:rsidR="00C369C2" w:rsidRPr="00F97944" w:rsidRDefault="00C369C2" w:rsidP="00F90A0E">
            <w:pPr>
              <w:rPr>
                <w:sz w:val="20"/>
              </w:rPr>
            </w:pPr>
          </w:p>
          <w:p w14:paraId="76965BDE" w14:textId="10D5DDD9" w:rsidR="00C369C2" w:rsidRPr="00F97944" w:rsidRDefault="00D32593" w:rsidP="00F90A0E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014F4D90" w14:textId="77777777" w:rsidR="00C369C2" w:rsidRPr="00F97944" w:rsidRDefault="00C369C2" w:rsidP="00F90A0E">
            <w:pPr>
              <w:spacing w:line="240" w:lineRule="auto"/>
            </w:pPr>
          </w:p>
          <w:p w14:paraId="534C32CD" w14:textId="2E680BBF" w:rsidR="004402D0" w:rsidRPr="00F97944" w:rsidRDefault="004402D0" w:rsidP="004402D0">
            <w:pPr>
              <w:suppressAutoHyphens/>
              <w:spacing w:line="240" w:lineRule="auto"/>
            </w:pPr>
            <w:r w:rsidRPr="00F97944">
              <w:t>a)</w:t>
            </w:r>
            <w:r w:rsidRPr="00F97944">
              <w:tab/>
            </w:r>
            <w:r w:rsidR="004F2ECA" w:rsidRPr="00F97944">
              <w:t>Diejenige der Mehrheit;</w:t>
            </w:r>
          </w:p>
          <w:p w14:paraId="2D45CA66" w14:textId="77777777" w:rsidR="004402D0" w:rsidRPr="00F97944" w:rsidRDefault="004402D0" w:rsidP="004402D0">
            <w:pPr>
              <w:spacing w:line="240" w:lineRule="auto"/>
            </w:pPr>
          </w:p>
          <w:p w14:paraId="0F4CC7CD" w14:textId="5CF47B54" w:rsidR="008D542A" w:rsidRPr="00F97944" w:rsidRDefault="004402D0" w:rsidP="004402D0">
            <w:pPr>
              <w:spacing w:line="240" w:lineRule="auto"/>
            </w:pPr>
            <w:r w:rsidRPr="00F97944">
              <w:t>b)</w:t>
            </w:r>
            <w:r w:rsidRPr="00F97944">
              <w:tab/>
            </w:r>
            <w:r w:rsidR="004F2ECA" w:rsidRPr="00F97944">
              <w:t>diejenige der Minderheit I;</w:t>
            </w:r>
          </w:p>
          <w:p w14:paraId="2A2C4079" w14:textId="77777777" w:rsidR="004F2ECA" w:rsidRPr="00F97944" w:rsidRDefault="004F2ECA" w:rsidP="004402D0">
            <w:pPr>
              <w:spacing w:line="240" w:lineRule="auto"/>
            </w:pPr>
          </w:p>
          <w:p w14:paraId="618E3DF5" w14:textId="5B366BE6" w:rsidR="004F2ECA" w:rsidRDefault="008D542A" w:rsidP="004F2ECA">
            <w:pPr>
              <w:spacing w:line="240" w:lineRule="auto"/>
            </w:pPr>
            <w:r w:rsidRPr="00F97944">
              <w:t>c)</w:t>
            </w:r>
            <w:r w:rsidRPr="00F97944">
              <w:tab/>
            </w:r>
            <w:proofErr w:type="gramStart"/>
            <w:r w:rsidR="004F2ECA" w:rsidRPr="00F97944">
              <w:t>eine</w:t>
            </w:r>
            <w:proofErr w:type="gramEnd"/>
            <w:r w:rsidR="004F2ECA" w:rsidRPr="00F97944">
              <w:t xml:space="preserve"> andere Regelung</w:t>
            </w:r>
            <w:r w:rsidR="00C75541">
              <w:t xml:space="preserve"> und wenn ja, wie lautet diese</w:t>
            </w:r>
            <w:r w:rsidR="008F4440">
              <w:t>?</w:t>
            </w:r>
          </w:p>
          <w:p w14:paraId="4D51EB18" w14:textId="6F4C6A13" w:rsidR="00C369C2" w:rsidRPr="00F97944" w:rsidRDefault="00C369C2" w:rsidP="0070423F">
            <w:pPr>
              <w:spacing w:line="240" w:lineRule="auto"/>
              <w:rPr>
                <w:sz w:val="20"/>
              </w:rPr>
            </w:pPr>
          </w:p>
        </w:tc>
      </w:tr>
    </w:tbl>
    <w:p w14:paraId="7DDE83FA" w14:textId="77777777" w:rsidR="00C369C2" w:rsidRPr="00C75541" w:rsidRDefault="00C369C2">
      <w:pPr>
        <w:rPr>
          <w:sz w:val="20"/>
        </w:rPr>
      </w:pPr>
    </w:p>
    <w:p w14:paraId="2C9A4AD3" w14:textId="77777777" w:rsidR="00F75AC7" w:rsidRDefault="00F75AC7">
      <w:pPr>
        <w:rPr>
          <w:sz w:val="20"/>
        </w:rPr>
      </w:pPr>
    </w:p>
    <w:p w14:paraId="575303B8" w14:textId="77777777" w:rsidR="008B09BD" w:rsidRDefault="008B09BD">
      <w:pPr>
        <w:rPr>
          <w:sz w:val="20"/>
        </w:rPr>
      </w:pPr>
    </w:p>
    <w:p w14:paraId="26C29571" w14:textId="77777777" w:rsidR="008B09BD" w:rsidRDefault="008B09BD">
      <w:pPr>
        <w:rPr>
          <w:sz w:val="20"/>
        </w:rPr>
      </w:pPr>
    </w:p>
    <w:p w14:paraId="11EBE399" w14:textId="77777777" w:rsidR="008B09BD" w:rsidRDefault="008B09BD">
      <w:pPr>
        <w:rPr>
          <w:sz w:val="20"/>
        </w:rPr>
      </w:pPr>
    </w:p>
    <w:p w14:paraId="21872C5E" w14:textId="77777777" w:rsidR="008B09BD" w:rsidRDefault="008B09BD">
      <w:pPr>
        <w:rPr>
          <w:sz w:val="20"/>
        </w:rPr>
      </w:pPr>
    </w:p>
    <w:p w14:paraId="59BDC613" w14:textId="77777777" w:rsidR="008B09BD" w:rsidRPr="00C75541" w:rsidRDefault="008B09BD">
      <w:pPr>
        <w:rPr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1468A0" w:rsidRPr="00F97944" w14:paraId="1D10FA65" w14:textId="77777777" w:rsidTr="00EE5D95">
        <w:trPr>
          <w:trHeight w:val="617"/>
        </w:trPr>
        <w:tc>
          <w:tcPr>
            <w:tcW w:w="1265" w:type="dxa"/>
          </w:tcPr>
          <w:p w14:paraId="0E3F2DB4" w14:textId="1332D42D" w:rsidR="001468A0" w:rsidRPr="00571777" w:rsidRDefault="008B09BD" w:rsidP="00AA6D0D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5</w:t>
            </w:r>
            <w:r w:rsidR="009144C5"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33" w:type="dxa"/>
          </w:tcPr>
          <w:p w14:paraId="2EFC3884" w14:textId="6E4674DB" w:rsidR="001468A0" w:rsidRPr="00F97944" w:rsidRDefault="00F97944" w:rsidP="0070423F">
            <w:pPr>
              <w:spacing w:before="120" w:after="120" w:line="240" w:lineRule="auto"/>
            </w:pPr>
            <w:r w:rsidRPr="00F97944">
              <w:t>Befürworten Sie die Einführung einer Eingangsbestätigung</w:t>
            </w:r>
            <w:r w:rsidR="00E353CE" w:rsidRPr="00F97944">
              <w:t xml:space="preserve"> (v</w:t>
            </w:r>
            <w:r w:rsidRPr="00F97944">
              <w:t xml:space="preserve">gl. </w:t>
            </w:r>
            <w:r>
              <w:t>Kap.</w:t>
            </w:r>
            <w:r w:rsidR="00E353CE" w:rsidRPr="00F97944">
              <w:t xml:space="preserve"> </w:t>
            </w:r>
            <w:r w:rsidR="004B020B" w:rsidRPr="00F97944">
              <w:t>2.6</w:t>
            </w:r>
            <w:r w:rsidR="003C62F5">
              <w:t xml:space="preserve"> </w:t>
            </w:r>
            <w:r w:rsidR="00E353CE" w:rsidRPr="00F97944">
              <w:t>d</w:t>
            </w:r>
            <w:r>
              <w:t xml:space="preserve">es </w:t>
            </w:r>
            <w:r w:rsidR="0060168E">
              <w:t xml:space="preserve">erläuternden </w:t>
            </w:r>
            <w:r>
              <w:t>Berichts</w:t>
            </w:r>
            <w:r w:rsidR="00E353CE" w:rsidRPr="00F97944">
              <w:t>)</w:t>
            </w:r>
            <w:r w:rsidR="004B020B" w:rsidRPr="00F97944">
              <w:t>?</w:t>
            </w:r>
          </w:p>
        </w:tc>
      </w:tr>
      <w:tr w:rsidR="001468A0" w:rsidRPr="004B020B" w14:paraId="0CD83827" w14:textId="77777777" w:rsidTr="005B1F50">
        <w:trPr>
          <w:trHeight w:val="1240"/>
        </w:trPr>
        <w:tc>
          <w:tcPr>
            <w:tcW w:w="1265" w:type="dxa"/>
          </w:tcPr>
          <w:p w14:paraId="1203F853" w14:textId="77777777" w:rsidR="0025784E" w:rsidRPr="00F97944" w:rsidRDefault="0025784E">
            <w:pPr>
              <w:rPr>
                <w:sz w:val="20"/>
              </w:rPr>
            </w:pPr>
          </w:p>
          <w:p w14:paraId="2F62B162" w14:textId="2F1A8EAF" w:rsidR="001468A0" w:rsidRPr="00F97944" w:rsidRDefault="00D32593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33" w:type="dxa"/>
          </w:tcPr>
          <w:p w14:paraId="783BDB62" w14:textId="77777777" w:rsidR="001468A0" w:rsidRPr="00F97944" w:rsidRDefault="001468A0">
            <w:pPr>
              <w:rPr>
                <w:sz w:val="20"/>
              </w:rPr>
            </w:pPr>
          </w:p>
          <w:p w14:paraId="0B97A562" w14:textId="77777777" w:rsidR="001468A0" w:rsidRPr="00F97944" w:rsidRDefault="001468A0">
            <w:pPr>
              <w:rPr>
                <w:sz w:val="20"/>
              </w:rPr>
            </w:pPr>
          </w:p>
          <w:p w14:paraId="37F5537A" w14:textId="77777777" w:rsidR="001468A0" w:rsidRPr="00F97944" w:rsidRDefault="001468A0">
            <w:pPr>
              <w:rPr>
                <w:sz w:val="20"/>
              </w:rPr>
            </w:pPr>
          </w:p>
          <w:p w14:paraId="59903899" w14:textId="77777777" w:rsidR="001468A0" w:rsidRPr="00F97944" w:rsidRDefault="001468A0">
            <w:pPr>
              <w:rPr>
                <w:sz w:val="20"/>
              </w:rPr>
            </w:pPr>
          </w:p>
        </w:tc>
      </w:tr>
    </w:tbl>
    <w:p w14:paraId="5DEED93A" w14:textId="77777777" w:rsidR="001468A0" w:rsidRPr="00F97944" w:rsidRDefault="001468A0">
      <w:pPr>
        <w:rPr>
          <w:sz w:val="20"/>
        </w:rPr>
      </w:pPr>
    </w:p>
    <w:sectPr w:rsidR="001468A0" w:rsidRPr="00F979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B7"/>
    <w:rsid w:val="00002A55"/>
    <w:rsid w:val="000E2CF6"/>
    <w:rsid w:val="000F36A7"/>
    <w:rsid w:val="00145DD6"/>
    <w:rsid w:val="001468A0"/>
    <w:rsid w:val="001F33CE"/>
    <w:rsid w:val="002517FA"/>
    <w:rsid w:val="0025784E"/>
    <w:rsid w:val="002A3B44"/>
    <w:rsid w:val="002D6C0C"/>
    <w:rsid w:val="003C02D9"/>
    <w:rsid w:val="003C62F5"/>
    <w:rsid w:val="0042213E"/>
    <w:rsid w:val="004402D0"/>
    <w:rsid w:val="0048159C"/>
    <w:rsid w:val="004B020B"/>
    <w:rsid w:val="004D3CD7"/>
    <w:rsid w:val="004F2ECA"/>
    <w:rsid w:val="00523205"/>
    <w:rsid w:val="00571777"/>
    <w:rsid w:val="00581EB1"/>
    <w:rsid w:val="005B1F50"/>
    <w:rsid w:val="005B6569"/>
    <w:rsid w:val="006001B7"/>
    <w:rsid w:val="0060168E"/>
    <w:rsid w:val="0061004A"/>
    <w:rsid w:val="00662775"/>
    <w:rsid w:val="0067724E"/>
    <w:rsid w:val="00683653"/>
    <w:rsid w:val="006B43DB"/>
    <w:rsid w:val="0070423F"/>
    <w:rsid w:val="00706AC0"/>
    <w:rsid w:val="00722E61"/>
    <w:rsid w:val="0073405A"/>
    <w:rsid w:val="00782686"/>
    <w:rsid w:val="007E64BA"/>
    <w:rsid w:val="0088147C"/>
    <w:rsid w:val="008B09BD"/>
    <w:rsid w:val="008D542A"/>
    <w:rsid w:val="008F4440"/>
    <w:rsid w:val="009144C5"/>
    <w:rsid w:val="00923AD3"/>
    <w:rsid w:val="009D0154"/>
    <w:rsid w:val="00A34BF4"/>
    <w:rsid w:val="00A661F2"/>
    <w:rsid w:val="00A77026"/>
    <w:rsid w:val="00A94D46"/>
    <w:rsid w:val="00AA6D0D"/>
    <w:rsid w:val="00AD260C"/>
    <w:rsid w:val="00AE19ED"/>
    <w:rsid w:val="00AE3970"/>
    <w:rsid w:val="00AF5724"/>
    <w:rsid w:val="00BC673E"/>
    <w:rsid w:val="00BE3DAF"/>
    <w:rsid w:val="00C369C2"/>
    <w:rsid w:val="00C75541"/>
    <w:rsid w:val="00D32593"/>
    <w:rsid w:val="00D47DF1"/>
    <w:rsid w:val="00DC5F50"/>
    <w:rsid w:val="00DE435C"/>
    <w:rsid w:val="00E0738C"/>
    <w:rsid w:val="00E15A99"/>
    <w:rsid w:val="00E353CE"/>
    <w:rsid w:val="00E37986"/>
    <w:rsid w:val="00E7276D"/>
    <w:rsid w:val="00EA2260"/>
    <w:rsid w:val="00EE5D95"/>
    <w:rsid w:val="00F07C30"/>
    <w:rsid w:val="00F311A6"/>
    <w:rsid w:val="00F462F7"/>
    <w:rsid w:val="00F75AC7"/>
    <w:rsid w:val="00F95F47"/>
    <w:rsid w:val="00F97944"/>
    <w:rsid w:val="00FB01EE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chartTrackingRefBased/>
  <w15:docId w15:val="{7EFDCB12-8D5A-4C15-98D6-B892BC3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uiPriority w:val="1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NormaleTabelle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Standard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HelleListe">
    <w:name w:val="Light List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axCatchAll xmlns="e18dcac3-c6f4-4422-a1c9-7cb6896075a6">
      <Value>2</Value>
    </TaxCatchAll>
    <DocFieldsLanguageTaxHTField xmlns="e18dcac3-c6f4-4422-a1c9-7cb689607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a5b39fd8-a76c-4462-bbcc-c4e1df937ab3</TermId>
        </TermInfo>
      </Terms>
    </DocFieldsLanguageTaxHTField>
    <_dlc_DocId xmlns="e18dcac3-c6f4-4422-a1c9-7cb6896075a6">DOCID-1-5047</_dlc_DocId>
    <_dlc_DocIdUrl xmlns="e18dcac3-c6f4-4422-a1c9-7cb6896075a6">
      <Url>https://edit.parlament.ch/centers/documents/_layouts/15/DocIdRedir.aspx?ID=DOCID-1-5047</Url>
      <Description>DOCID-1-5047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Document" ma:contentTypeID="0x010100B041237594C24C76BFFBD495912F955F00485D3216FB9E964ABE65EA3E38408BF2" ma:contentTypeVersion="2" ma:contentTypeDescription="PdDocument" ma:contentTypeScope="" ma:versionID="d8186f16512477d031af5ae2f8d710ea">
  <xsd:schema xmlns:xsd="http://www.w3.org/2001/XMLSchema" xmlns:xs="http://www.w3.org/2001/XMLSchema" xmlns:p="http://schemas.microsoft.com/office/2006/metadata/properties" xmlns:ns2="e18dcac3-c6f4-4422-a1c9-7cb6896075a6" targetNamespace="http://schemas.microsoft.com/office/2006/metadata/properties" ma:root="true" ma:fieldsID="32fab93a2fafc5cca890c1307b2497dd" ns2:_="">
    <xsd:import namespace="e18dcac3-c6f4-4422-a1c9-7cb6896075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DocFieldsLanguage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ac3-c6f4-4422-a1c9-7cb6896075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fd6922f1-96ae-4087-89f5-c56f9eb3d24b}" ma:internalName="TaxCatchAll" ma:showField="CatchAllData" ma:web="e18dcac3-c6f4-4422-a1c9-7cb689607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FieldsLanguageTaxHTField" ma:index="13" nillable="true" ma:taxonomy="true" ma:internalName="DocFieldsLanguageTaxHTField" ma:taxonomyFieldName="DocFieldsLanguage" ma:displayName="Language" ma:fieldId="{dd4ea425-f113-4aa5-a7c5-7424b8313edf}" ma:sspId="da6ccd25-60b0-46df-9729-1a142f7b8a57" ma:termSetId="ae6f6cee-b64c-42a3-a063-4a21b23b6f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8583-11D8-4993-A0BE-3298054D5B26}"/>
</file>

<file path=customXml/itemProps2.xml><?xml version="1.0" encoding="utf-8"?>
<ds:datastoreItem xmlns:ds="http://schemas.openxmlformats.org/officeDocument/2006/customXml" ds:itemID="{80EF8E06-BDDB-46C6-A74C-5C744CE2826E}"/>
</file>

<file path=customXml/itemProps3.xml><?xml version="1.0" encoding="utf-8"?>
<ds:datastoreItem xmlns:ds="http://schemas.openxmlformats.org/officeDocument/2006/customXml" ds:itemID="{CDB196C2-98E2-4529-9B92-A838478690D4}"/>
</file>

<file path=customXml/itemProps4.xml><?xml version="1.0" encoding="utf-8"?>
<ds:datastoreItem xmlns:ds="http://schemas.openxmlformats.org/officeDocument/2006/customXml" ds:itemID="{99BAD3C3-EA5E-4E04-92D9-B11636CB6065}"/>
</file>

<file path=customXml/itemProps5.xml><?xml version="1.0" encoding="utf-8"?>
<ds:datastoreItem xmlns:ds="http://schemas.openxmlformats.org/officeDocument/2006/customXml" ds:itemID="{9D7EEFD2-5C63-4E73-A662-BAA844314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13.479</vt:lpstr>
    </vt:vector>
  </TitlesOfParts>
  <Company>Bundesverwaltung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13.479</dc:title>
  <dc:subject/>
  <dc:creator>Brigitte Behnisch</dc:creator>
  <cp:keywords/>
  <dc:description/>
  <cp:lastModifiedBy>Städeli Martin PARL INT</cp:lastModifiedBy>
  <cp:revision>2</cp:revision>
  <cp:lastPrinted>2014-12-02T09:44:00Z</cp:lastPrinted>
  <dcterms:created xsi:type="dcterms:W3CDTF">2014-12-12T09:58:00Z</dcterms:created>
  <dcterms:modified xsi:type="dcterms:W3CDTF">2014-12-12T09:58:00Z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0x010100B041237594C24C76BFFBD495912F955F00485D3216FB9E964ABE65EA3E38408BF2</vt:lpwstr>
  </property>
  <property fmtid="{D5CDD505-2E9C-101B-9397-08002B2CF9AE}" pid="3" name="SourceDocumentUrl">
    <vt:lpwstr>/d/dokumentation/berichte/vernehmlassungen/13-479/Documents/13-479-fragebogen-d.docx</vt:lpwstr>
  </property>
  <property fmtid="{D5CDD505-2E9C-101B-9397-08002B2CF9AE}" pid="4" name="DocFieldsLanguage">
    <vt:lpwstr>2;#German|a5b39fd8-a76c-4462-bbcc-c4e1df937ab3</vt:lpwstr>
  </property>
  <property fmtid="{D5CDD505-2E9C-101B-9397-08002B2CF9AE}" pid="5" name="_dlc_DocIdItemGuid">
    <vt:lpwstr>1c810e06-be51-44c9-a8e5-671be2718b29</vt:lpwstr>
  </property>
</Properties>
</file>