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F8A87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Stellungnahme von</w:t>
      </w:r>
    </w:p>
    <w:p w14:paraId="7052324F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1C60F5AA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Firma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bookmarkStart w:id="1" w:name="_GoBack"/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bookmarkEnd w:id="1"/>
      <w:r>
        <w:rPr>
          <w:rFonts w:cs="Arial"/>
          <w:sz w:val="24"/>
          <w:szCs w:val="24"/>
        </w:rPr>
        <w:fldChar w:fldCharType="end"/>
      </w:r>
      <w:bookmarkEnd w:id="0"/>
    </w:p>
    <w:p w14:paraId="4EBD4310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C2A184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EBB2397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Firma / Organisation</w:t>
      </w:r>
      <w:r>
        <w:rPr>
          <w:rFonts w:cs="Arial"/>
          <w:sz w:val="24"/>
          <w:szCs w:val="24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2C511B25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E8B1243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8487A8A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0F91F70C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DBF450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DC7E3D3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587BFE2D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7D2ED1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1DEAF5F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36FAC0C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CC36AE3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FE86E50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12DCE9D4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00319BF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1FF82E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524E0C45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AF4A03" w14:paraId="6DA53F2B" w14:textId="77777777">
        <w:tc>
          <w:tcPr>
            <w:tcW w:w="15354" w:type="dxa"/>
            <w:shd w:val="clear" w:color="auto" w:fill="FFFF99"/>
          </w:tcPr>
          <w:p w14:paraId="173994ED" w14:textId="77777777" w:rsidR="00AF4A03" w:rsidRDefault="00AF4A03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1713041E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  <w:t>Wir bitten Sie keine Formatierungsänderungen im Formular vorzunehmen und nur die grauen Formularfelder auszufüllen.</w:t>
            </w:r>
          </w:p>
          <w:p w14:paraId="4F91B955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247FC1D4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2.</w:t>
            </w:r>
            <w:r>
              <w:rPr>
                <w:rFonts w:cs="Arial"/>
              </w:rPr>
              <w:tab/>
              <w:t>Wenn Sie einzelne Tabellen im Formular löschen oder neue Zeilen hinzufügen möchten, so können Sie unter "Überprüfen/Dokument schützen/Schutz aufheben" den Schreibschutz aufheben. Siehe Anleitung im Anhang.</w:t>
            </w:r>
          </w:p>
          <w:p w14:paraId="543BB496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</w:p>
          <w:p w14:paraId="118BBEC7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3.</w:t>
            </w:r>
            <w:r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39229B6E" w14:textId="77777777" w:rsidR="00AF4A03" w:rsidRDefault="00AF4A03">
            <w:pPr>
              <w:rPr>
                <w:rFonts w:cs="Arial"/>
              </w:rPr>
            </w:pPr>
          </w:p>
          <w:p w14:paraId="7FB19B35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4.</w:t>
            </w:r>
            <w:r>
              <w:rPr>
                <w:rFonts w:cs="Arial"/>
              </w:rPr>
              <w:tab/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 </w:t>
            </w:r>
            <w:r w:rsidR="004B1E61">
              <w:rPr>
                <w:rFonts w:cs="Arial"/>
                <w:b/>
                <w:u w:val="single"/>
              </w:rPr>
              <w:t>15. September</w:t>
            </w:r>
            <w:r>
              <w:rPr>
                <w:rFonts w:cs="Arial"/>
                <w:b/>
                <w:u w:val="single"/>
              </w:rPr>
              <w:t xml:space="preserve"> 201</w:t>
            </w:r>
            <w:r w:rsidR="004B1E61">
              <w:rPr>
                <w:rFonts w:cs="Arial"/>
                <w:b/>
                <w:u w:val="single"/>
              </w:rPr>
              <w:t>8</w:t>
            </w:r>
            <w:r>
              <w:rPr>
                <w:rFonts w:cs="Arial"/>
              </w:rPr>
              <w:t xml:space="preserve"> an folgende E-Mail Adresse: </w:t>
            </w:r>
          </w:p>
          <w:p w14:paraId="5B9C2EB2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hyperlink r:id="rId11" w:history="1">
              <w:r w:rsidR="004B1E61" w:rsidRPr="005255D6">
                <w:rPr>
                  <w:rStyle w:val="Hyperlink"/>
                  <w:rFonts w:cs="Arial"/>
                </w:rPr>
                <w:t>abteilung-leistungen@bag.admin.ch</w:t>
              </w:r>
            </w:hyperlink>
          </w:p>
          <w:p w14:paraId="11B858FB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683A4164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  <w:r>
              <w:rPr>
                <w:rFonts w:cs="Arial"/>
                <w:szCs w:val="22"/>
              </w:rPr>
              <w:tab/>
              <w:t>Spalte "Name/Firma" muss nicht ausgefüllt werden.</w:t>
            </w:r>
          </w:p>
          <w:p w14:paraId="1DEB799D" w14:textId="77777777" w:rsidR="00AF4A03" w:rsidRDefault="00AF4A03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77754B3B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9D404F3" w14:textId="77777777" w:rsidR="00AF4A03" w:rsidRDefault="00AF4A03">
      <w:pPr>
        <w:tabs>
          <w:tab w:val="left" w:pos="2268"/>
        </w:tabs>
        <w:rPr>
          <w:rFonts w:cs="Arial"/>
          <w:sz w:val="24"/>
          <w:szCs w:val="24"/>
        </w:rPr>
        <w:sectPr w:rsidR="00AF4A03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05CEDB7D" w14:textId="77777777" w:rsidR="00AF4A03" w:rsidRDefault="00AF4A03">
      <w:pPr>
        <w:pStyle w:val="Titel"/>
      </w:pPr>
      <w:r>
        <w:lastRenderedPageBreak/>
        <w:t>Inhaltsverzeichnis</w:t>
      </w:r>
    </w:p>
    <w:p w14:paraId="6BC6EB87" w14:textId="77777777" w:rsidR="00AF4A03" w:rsidRDefault="00AF4A03">
      <w:pPr>
        <w:rPr>
          <w:rFonts w:cs="Arial"/>
        </w:rPr>
      </w:pPr>
    </w:p>
    <w:p w14:paraId="49467ED2" w14:textId="77777777" w:rsidR="00AF4A03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477867293" w:history="1">
        <w:r>
          <w:rPr>
            <w:rStyle w:val="Hyperlink"/>
            <w:rFonts w:ascii="Arial" w:hAnsi="Arial" w:cs="Arial"/>
            <w:noProof/>
          </w:rPr>
          <w:t>Allgemeine Bemerkungen zum Entwurf der Revision und zum erläuternden 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7C23F8" w14:textId="77777777" w:rsidR="00AF4A03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4" w:history="1">
        <w:r>
          <w:rPr>
            <w:rStyle w:val="Hyperlink"/>
            <w:rFonts w:ascii="Arial" w:hAnsi="Arial" w:cs="Arial"/>
            <w:noProof/>
          </w:rPr>
          <w:t>Bemerkungen zu einzelnen Artikeln des Entwurfs der Änderung und zu deren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7CA73B" w14:textId="77777777" w:rsidR="00AF4A03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5" w:history="1">
        <w:r>
          <w:rPr>
            <w:rStyle w:val="Hyperlink"/>
            <w:rFonts w:ascii="Arial" w:hAnsi="Arial" w:cs="Arial"/>
            <w:noProof/>
          </w:rPr>
          <w:t>Weitere Vorschläge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283682" w14:textId="77777777" w:rsidR="00AF4A03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6" w:history="1">
        <w:r>
          <w:rPr>
            <w:rStyle w:val="Hyperlink"/>
            <w:noProof/>
          </w:rPr>
          <w:t>Anhang: Anleitung zum Einfügen zusätzlicher Zeilen: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BFFC48" w14:textId="77777777" w:rsidR="00AF4A03" w:rsidRDefault="00AF4A03">
      <w:pPr>
        <w:rPr>
          <w:rFonts w:cs="Arial"/>
        </w:rPr>
      </w:pPr>
      <w:r>
        <w:rPr>
          <w:rFonts w:cs="Arial"/>
        </w:rPr>
        <w:fldChar w:fldCharType="end"/>
      </w:r>
    </w:p>
    <w:p w14:paraId="673E34F0" w14:textId="77777777" w:rsidR="00AF4A03" w:rsidRDefault="00AF4A0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341"/>
      </w:tblGrid>
      <w:tr w:rsidR="00AF4A03" w14:paraId="077FCBE0" w14:textId="77777777">
        <w:tc>
          <w:tcPr>
            <w:tcW w:w="14560" w:type="dxa"/>
            <w:gridSpan w:val="2"/>
            <w:shd w:val="clear" w:color="auto" w:fill="FFFF00"/>
          </w:tcPr>
          <w:p w14:paraId="5881D2C6" w14:textId="77777777" w:rsidR="00AF4A03" w:rsidRDefault="00AF4A03">
            <w:pPr>
              <w:pStyle w:val="berschrift1"/>
              <w:ind w:left="0"/>
              <w:rPr>
                <w:rFonts w:ascii="Arial" w:hAnsi="Arial" w:cs="Arial"/>
              </w:rPr>
            </w:pPr>
            <w:bookmarkStart w:id="8" w:name="_Toc477867293"/>
            <w:r>
              <w:rPr>
                <w:rFonts w:ascii="Arial" w:hAnsi="Arial" w:cs="Arial"/>
              </w:rPr>
              <w:t>Allgemeine Bemerkungen zum Entwurf der Revision und zum erläuternden Bericht</w:t>
            </w:r>
            <w:bookmarkEnd w:id="8"/>
          </w:p>
        </w:tc>
      </w:tr>
      <w:tr w:rsidR="00AF4A03" w14:paraId="25DCE7E8" w14:textId="77777777">
        <w:tc>
          <w:tcPr>
            <w:tcW w:w="1423" w:type="dxa"/>
          </w:tcPr>
          <w:p w14:paraId="4CBD10F6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0C409D3D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AF4A03" w14:paraId="2D405A74" w14:textId="77777777">
        <w:tc>
          <w:tcPr>
            <w:tcW w:w="1423" w:type="dxa"/>
          </w:tcPr>
          <w:p w14:paraId="26B9725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3364634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AF4A03" w14:paraId="10753726" w14:textId="77777777">
        <w:tc>
          <w:tcPr>
            <w:tcW w:w="1423" w:type="dxa"/>
          </w:tcPr>
          <w:p w14:paraId="18DAE39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058F9D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2E24661" w14:textId="77777777">
        <w:tc>
          <w:tcPr>
            <w:tcW w:w="1423" w:type="dxa"/>
          </w:tcPr>
          <w:p w14:paraId="7BD16D5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C5BA55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F587162" w14:textId="77777777">
        <w:tc>
          <w:tcPr>
            <w:tcW w:w="1423" w:type="dxa"/>
          </w:tcPr>
          <w:p w14:paraId="4DB2E04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25343A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62142AE" w14:textId="77777777">
        <w:tc>
          <w:tcPr>
            <w:tcW w:w="1423" w:type="dxa"/>
          </w:tcPr>
          <w:p w14:paraId="6F028A2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F7AD3E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01FFB5F" w14:textId="77777777">
        <w:tc>
          <w:tcPr>
            <w:tcW w:w="1423" w:type="dxa"/>
          </w:tcPr>
          <w:p w14:paraId="3507D24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81B733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48A02F5" w14:textId="77777777">
        <w:tc>
          <w:tcPr>
            <w:tcW w:w="1423" w:type="dxa"/>
          </w:tcPr>
          <w:p w14:paraId="05FB1EB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DD5221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DA03DBA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076D08C7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7CF665AC" w14:textId="77777777" w:rsidR="00AF4A03" w:rsidRDefault="00AF4A03">
      <w:pPr>
        <w:rPr>
          <w:rFonts w:cs="Arial"/>
          <w:sz w:val="16"/>
          <w:szCs w:val="16"/>
        </w:rPr>
      </w:pPr>
    </w:p>
    <w:p w14:paraId="13A77E35" w14:textId="77777777" w:rsidR="00AF4A03" w:rsidRDefault="00AF4A03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AF4A03" w14:paraId="1DF2324B" w14:textId="77777777">
        <w:tc>
          <w:tcPr>
            <w:tcW w:w="14560" w:type="dxa"/>
            <w:gridSpan w:val="6"/>
            <w:shd w:val="clear" w:color="auto" w:fill="FFFF00"/>
          </w:tcPr>
          <w:p w14:paraId="1BA18183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  <w:bookmarkStart w:id="10" w:name="_Toc477867294"/>
            <w:bookmarkStart w:id="11" w:name="OLE_LINK1"/>
            <w:bookmarkStart w:id="12" w:name="OLE_LINK2"/>
            <w:r>
              <w:rPr>
                <w:rFonts w:ascii="Arial" w:hAnsi="Arial" w:cs="Arial"/>
              </w:rPr>
              <w:t>Bemerkungen zu einzelnen Artikeln des Entwurfs der Änderung und zu deren Erläuterungen</w:t>
            </w:r>
            <w:bookmarkEnd w:id="10"/>
          </w:p>
        </w:tc>
      </w:tr>
      <w:bookmarkEnd w:id="11"/>
      <w:bookmarkEnd w:id="12"/>
      <w:tr w:rsidR="00AF4A03" w14:paraId="2EF36E71" w14:textId="77777777">
        <w:tc>
          <w:tcPr>
            <w:tcW w:w="1388" w:type="dxa"/>
          </w:tcPr>
          <w:p w14:paraId="6F802775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2276A6E5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3CED6E8A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7BB68BAE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2519937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613AFC71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AF4A03" w14:paraId="3CF9D6E3" w14:textId="77777777">
        <w:tc>
          <w:tcPr>
            <w:tcW w:w="1388" w:type="dxa"/>
          </w:tcPr>
          <w:p w14:paraId="4BE0B46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675949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D2D93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E339A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E281B2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A7872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29F15B2" w14:textId="77777777">
        <w:tc>
          <w:tcPr>
            <w:tcW w:w="1388" w:type="dxa"/>
          </w:tcPr>
          <w:p w14:paraId="57B5A0E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E9861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2CB177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4F55A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2955DA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735B64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B9B91B6" w14:textId="77777777">
        <w:tc>
          <w:tcPr>
            <w:tcW w:w="1388" w:type="dxa"/>
          </w:tcPr>
          <w:p w14:paraId="2C0FF4D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3128F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FD471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9C785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FC1BD0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67CC4E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3CEDE0F" w14:textId="77777777">
        <w:tc>
          <w:tcPr>
            <w:tcW w:w="1388" w:type="dxa"/>
          </w:tcPr>
          <w:p w14:paraId="7A31D63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F514A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25A4D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313D4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0085B4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BA1A8A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5ABEB9F" w14:textId="77777777">
        <w:tc>
          <w:tcPr>
            <w:tcW w:w="1388" w:type="dxa"/>
          </w:tcPr>
          <w:p w14:paraId="6229E0C8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A131E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0404D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3AA69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16AE4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9289A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5C85440" w14:textId="77777777">
        <w:tc>
          <w:tcPr>
            <w:tcW w:w="1388" w:type="dxa"/>
          </w:tcPr>
          <w:p w14:paraId="5F7B245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2E78A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D6432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DA1AE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B463E6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0D490E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A3DC5A6" w14:textId="77777777">
        <w:tc>
          <w:tcPr>
            <w:tcW w:w="1388" w:type="dxa"/>
          </w:tcPr>
          <w:p w14:paraId="1154DCD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A7EEE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85F25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AF7B6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81EF3C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67B7B8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B126510" w14:textId="77777777">
        <w:tc>
          <w:tcPr>
            <w:tcW w:w="1388" w:type="dxa"/>
          </w:tcPr>
          <w:p w14:paraId="3ED45D94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16BC4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429F0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DBAD4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3935F8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7C5672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821DE59" w14:textId="77777777">
        <w:tc>
          <w:tcPr>
            <w:tcW w:w="1388" w:type="dxa"/>
          </w:tcPr>
          <w:p w14:paraId="2BBBC4E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7D53D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073AD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69707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40BA88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E4DC24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E5BBA5E" w14:textId="77777777">
        <w:tc>
          <w:tcPr>
            <w:tcW w:w="1388" w:type="dxa"/>
          </w:tcPr>
          <w:p w14:paraId="465BF903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6CCB8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C8889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2C78C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A210F3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15113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D4D9D2A" w14:textId="77777777">
        <w:tc>
          <w:tcPr>
            <w:tcW w:w="1388" w:type="dxa"/>
          </w:tcPr>
          <w:p w14:paraId="70096C4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8AFE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42713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FE92B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F50403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4BD4D5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C667E38" w14:textId="77777777">
        <w:tc>
          <w:tcPr>
            <w:tcW w:w="1388" w:type="dxa"/>
          </w:tcPr>
          <w:p w14:paraId="7593067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6BAB2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92636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FCCEB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8925FC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2720CE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9F12262" w14:textId="77777777">
        <w:tc>
          <w:tcPr>
            <w:tcW w:w="1388" w:type="dxa"/>
          </w:tcPr>
          <w:p w14:paraId="130504E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9B0F7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ACABA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432A8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3C40BC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303F59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E7242EA" w14:textId="77777777">
        <w:tc>
          <w:tcPr>
            <w:tcW w:w="1388" w:type="dxa"/>
          </w:tcPr>
          <w:p w14:paraId="02C0C77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B207F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E8446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94302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509209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A3500F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3556607" w14:textId="77777777">
        <w:tc>
          <w:tcPr>
            <w:tcW w:w="1388" w:type="dxa"/>
          </w:tcPr>
          <w:p w14:paraId="007E06A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D1905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9ABCA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45669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37E2AD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A3E4E7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0B63874" w14:textId="77777777">
        <w:tc>
          <w:tcPr>
            <w:tcW w:w="1388" w:type="dxa"/>
          </w:tcPr>
          <w:p w14:paraId="1E37EDD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AD108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5FCB5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084FE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BED0F9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07C6ED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0B7811F" w14:textId="77777777">
        <w:tc>
          <w:tcPr>
            <w:tcW w:w="1388" w:type="dxa"/>
          </w:tcPr>
          <w:p w14:paraId="79A0930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3477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DAAB7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F004B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4F295B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96632C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8584F1F" w14:textId="77777777">
        <w:tc>
          <w:tcPr>
            <w:tcW w:w="1388" w:type="dxa"/>
          </w:tcPr>
          <w:p w14:paraId="0AE140E8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83B20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52E8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C09EA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89352B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6D945D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FEE3AA6" w14:textId="77777777">
        <w:tc>
          <w:tcPr>
            <w:tcW w:w="1388" w:type="dxa"/>
          </w:tcPr>
          <w:p w14:paraId="1EE03D3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984D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F44D1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3EE41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EC22E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A801D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CC4EFC3" w14:textId="77777777">
        <w:tc>
          <w:tcPr>
            <w:tcW w:w="1388" w:type="dxa"/>
          </w:tcPr>
          <w:p w14:paraId="314CC07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800D4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8A9FF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2840B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B469E5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F3559D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61BBDE8" w14:textId="77777777">
        <w:tc>
          <w:tcPr>
            <w:tcW w:w="1388" w:type="dxa"/>
          </w:tcPr>
          <w:p w14:paraId="5A2EF783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DA372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83AA5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22AA22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9B5DC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B696A3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8091052" w14:textId="77777777">
        <w:tc>
          <w:tcPr>
            <w:tcW w:w="1388" w:type="dxa"/>
          </w:tcPr>
          <w:p w14:paraId="31513A8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3F57A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12C99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CC352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91F820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8CBA86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4D6AFCF" w14:textId="77777777">
        <w:tc>
          <w:tcPr>
            <w:tcW w:w="1388" w:type="dxa"/>
          </w:tcPr>
          <w:p w14:paraId="3EC418D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FAD8E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5F46F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317A8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0361A8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6A4A18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C294553" w14:textId="77777777">
        <w:tc>
          <w:tcPr>
            <w:tcW w:w="1388" w:type="dxa"/>
          </w:tcPr>
          <w:p w14:paraId="4B236F44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70601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232AC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2CAE4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C274E3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AF034E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D76E5F6" w14:textId="77777777">
        <w:tc>
          <w:tcPr>
            <w:tcW w:w="1388" w:type="dxa"/>
          </w:tcPr>
          <w:p w14:paraId="165553B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79C07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DA64E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5E0EE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F6E2F5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11B401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8485564" w14:textId="77777777">
        <w:tc>
          <w:tcPr>
            <w:tcW w:w="1388" w:type="dxa"/>
          </w:tcPr>
          <w:p w14:paraId="4560D0E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3B132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5A5B7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74BD9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D99913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764922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CBEA0E5" w14:textId="77777777">
        <w:tc>
          <w:tcPr>
            <w:tcW w:w="1388" w:type="dxa"/>
          </w:tcPr>
          <w:p w14:paraId="5A0081A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7B5AA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50C6B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E3B6A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AE3787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92406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4A31CBB" w14:textId="77777777">
        <w:tc>
          <w:tcPr>
            <w:tcW w:w="1388" w:type="dxa"/>
          </w:tcPr>
          <w:p w14:paraId="082F180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B8BBA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03AE9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4E98A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943DE0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BA92FF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5085B3A" w14:textId="77777777">
        <w:tc>
          <w:tcPr>
            <w:tcW w:w="1388" w:type="dxa"/>
          </w:tcPr>
          <w:p w14:paraId="40921CA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613F8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CE0AB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7EA41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969DF7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DADF12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CA08A8C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45F00BD4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25029E3B" w14:textId="77777777" w:rsidR="00AF4A03" w:rsidRDefault="00AF4A03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AF4A03" w14:paraId="0A8BFA0B" w14:textId="77777777">
        <w:tc>
          <w:tcPr>
            <w:tcW w:w="9136" w:type="dxa"/>
            <w:gridSpan w:val="3"/>
            <w:shd w:val="clear" w:color="auto" w:fill="FFFF00"/>
          </w:tcPr>
          <w:p w14:paraId="707D0B95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  <w:bookmarkStart w:id="13" w:name="_Toc477867295"/>
            <w:r>
              <w:rPr>
                <w:rFonts w:ascii="Arial" w:hAnsi="Arial" w:cs="Arial"/>
              </w:rPr>
              <w:t>Weitere Vorschläge</w:t>
            </w:r>
            <w:bookmarkEnd w:id="13"/>
          </w:p>
        </w:tc>
        <w:tc>
          <w:tcPr>
            <w:tcW w:w="5424" w:type="dxa"/>
            <w:shd w:val="clear" w:color="auto" w:fill="FFFF00"/>
          </w:tcPr>
          <w:p w14:paraId="08323E48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</w:p>
        </w:tc>
      </w:tr>
      <w:tr w:rsidR="00AF4A03" w14:paraId="5AA0D5F5" w14:textId="77777777">
        <w:tc>
          <w:tcPr>
            <w:tcW w:w="1389" w:type="dxa"/>
          </w:tcPr>
          <w:p w14:paraId="37044014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199" w:type="dxa"/>
          </w:tcPr>
          <w:p w14:paraId="391B0F11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548" w:type="dxa"/>
          </w:tcPr>
          <w:p w14:paraId="5E1DC3CF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424" w:type="dxa"/>
          </w:tcPr>
          <w:p w14:paraId="36EDC4BA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AF4A03" w14:paraId="74070D7E" w14:textId="77777777">
        <w:tc>
          <w:tcPr>
            <w:tcW w:w="1389" w:type="dxa"/>
          </w:tcPr>
          <w:p w14:paraId="673CEF4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7B501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6608D72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7C340DE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B7CAA8D" w14:textId="77777777">
        <w:tc>
          <w:tcPr>
            <w:tcW w:w="1389" w:type="dxa"/>
          </w:tcPr>
          <w:p w14:paraId="4D9D973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1BF810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AC5FE8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38C152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110B6FA" w14:textId="77777777">
        <w:tc>
          <w:tcPr>
            <w:tcW w:w="1389" w:type="dxa"/>
          </w:tcPr>
          <w:p w14:paraId="28A7CC8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85D05E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3B8E3C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707609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F329560" w14:textId="77777777">
        <w:tc>
          <w:tcPr>
            <w:tcW w:w="1389" w:type="dxa"/>
          </w:tcPr>
          <w:p w14:paraId="09486AE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A3A61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6CBC860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76EC2C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9124B3D" w14:textId="77777777">
        <w:tc>
          <w:tcPr>
            <w:tcW w:w="1389" w:type="dxa"/>
          </w:tcPr>
          <w:p w14:paraId="229931E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A1B72C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A10428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CD4C18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07C7CEB" w14:textId="77777777">
        <w:tc>
          <w:tcPr>
            <w:tcW w:w="1389" w:type="dxa"/>
          </w:tcPr>
          <w:p w14:paraId="3DDD3728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A99C4C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281E2E6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8E6FCC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4D748E4" w14:textId="77777777">
        <w:tc>
          <w:tcPr>
            <w:tcW w:w="1389" w:type="dxa"/>
          </w:tcPr>
          <w:p w14:paraId="02D10B4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8AB713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4227E6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4A58343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71231D8" w14:textId="77777777">
        <w:tc>
          <w:tcPr>
            <w:tcW w:w="1389" w:type="dxa"/>
          </w:tcPr>
          <w:p w14:paraId="42142DC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1B2D8BD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D5B127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9E165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00ECEE9" w14:textId="77777777" w:rsidR="00AF4A03" w:rsidRDefault="00AF4A03">
      <w:pPr>
        <w:rPr>
          <w:rFonts w:cs="Arial"/>
          <w:sz w:val="16"/>
          <w:szCs w:val="16"/>
        </w:rPr>
      </w:pPr>
    </w:p>
    <w:p w14:paraId="33249743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DCBBE48" w14:textId="77777777" w:rsidR="00AF4A03" w:rsidRDefault="00AF4A03">
      <w:pPr>
        <w:rPr>
          <w:rFonts w:cs="Arial"/>
          <w:sz w:val="16"/>
          <w:szCs w:val="16"/>
        </w:rPr>
      </w:pPr>
    </w:p>
    <w:p w14:paraId="2C4F9AF0" w14:textId="77777777" w:rsidR="00AF4A03" w:rsidRDefault="00AF4A03">
      <w:pPr>
        <w:pStyle w:val="berschrift1"/>
      </w:pPr>
      <w:bookmarkStart w:id="14" w:name="_Toc477867296"/>
      <w:r>
        <w:t>Anhang: Anleitung zum Einfügen zusätzlicher Zeilen:</w:t>
      </w:r>
      <w:bookmarkEnd w:id="14"/>
      <w:r>
        <w:t xml:space="preserve"> </w:t>
      </w:r>
    </w:p>
    <w:p w14:paraId="04F7A74F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1. Dokumentschutz aufheben </w:t>
      </w:r>
    </w:p>
    <w:p w14:paraId="2BDA2511" w14:textId="77777777" w:rsidR="00AF4A03" w:rsidRDefault="00AF4A03">
      <w:pPr>
        <w:rPr>
          <w:rFonts w:cs="Arial"/>
        </w:rPr>
      </w:pPr>
      <w:r>
        <w:rPr>
          <w:rFonts w:cs="Arial"/>
        </w:rPr>
        <w:t>2. Zeilen einfügen mit Copy-Paste</w:t>
      </w:r>
    </w:p>
    <w:p w14:paraId="6ACCCCD3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3. Dokumentschutz wieder aktivieren </w:t>
      </w:r>
    </w:p>
    <w:p w14:paraId="4DDA97B6" w14:textId="77777777" w:rsidR="00AF4A03" w:rsidRDefault="00AF4A03">
      <w:pPr>
        <w:rPr>
          <w:rFonts w:cs="Arial"/>
          <w:b/>
        </w:rPr>
      </w:pPr>
    </w:p>
    <w:p w14:paraId="55FB1208" w14:textId="77777777" w:rsidR="00AF4A03" w:rsidRDefault="00AF4A03">
      <w:pPr>
        <w:rPr>
          <w:rFonts w:cs="Arial"/>
        </w:rPr>
      </w:pPr>
      <w:r>
        <w:rPr>
          <w:rFonts w:cs="Arial"/>
          <w:b/>
        </w:rPr>
        <w:t xml:space="preserve">1 </w:t>
      </w:r>
      <w:r>
        <w:rPr>
          <w:rFonts w:cs="Arial"/>
        </w:rPr>
        <w:t xml:space="preserve">Dokumentschutz aufheben </w:t>
      </w:r>
    </w:p>
    <w:p w14:paraId="1BEFB2D9" w14:textId="77777777" w:rsidR="00AF4A03" w:rsidRDefault="00AF4A03">
      <w:pPr>
        <w:rPr>
          <w:rFonts w:cs="Arial"/>
        </w:rPr>
      </w:pPr>
      <w:r>
        <w:rPr>
          <w:noProof/>
        </w:rPr>
        <w:pict w14:anchorId="618D3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2" type="#_x0000_t75" style="position:absolute;margin-left:.35pt;margin-top:6.6pt;width:490pt;height:292pt;z-index:-251660800;visibility:visible">
            <v:imagedata r:id="rId16" o:title="" cropbottom="2998f"/>
          </v:shape>
        </w:pict>
      </w:r>
      <w:r>
        <w:rPr>
          <w:noProof/>
        </w:rPr>
        <w:pict w14:anchorId="0251D71E">
          <v:roundrect id="AutoShape 8" o:spid="_x0000_s1031" style="position:absolute;margin-left:434.65pt;margin-top:261.75pt;width:35.15pt;height:36.8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</w:pict>
      </w:r>
      <w:r>
        <w:rPr>
          <w:noProof/>
        </w:rPr>
        <w:pict w14:anchorId="18B63BC5">
          <v:roundrect id="AutoShape 6" o:spid="_x0000_s1030" style="position:absolute;margin-left:434.65pt;margin-top:11.5pt;width:35.15pt;height:36.8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vOhwIAAB4FAAAOAAAAZHJzL2Uyb0RvYy54bWysVFFv0zAQfkfiP1h+75KUNG2jpdPUNAhp&#10;wMTgB7i20xgcO9hu0w3x3zk7aVnZC0LkwbF99nf33X3n65tjK9GBGyu0KnByFWPEFdVMqF2Bv3yu&#10;JguMrCOKEakVL/Ajt/hm9frVdd/lfKobLRk3CECUzfuuwI1zXR5Flja8JfZKd1yBsdamJQ6WZhcx&#10;Q3pAb2U0jeMs6rVhndGUWwu75WDEq4Bf15y6j3VtuUOywBCbC6MJ49aP0eqa5DtDukbQMQzyD1G0&#10;RChweoYqiSNob8QLqFZQo62u3RXVbaTrWlAeOACbJP6DzUNDOh64QHJsd06T/X+w9MPh3iDBCjzH&#10;SJEWSnS7dzp4RplPT9/ZHE49dPfGE7TdnabfLFJ63RC147fG6L7hhEFQiT8fXVzwCwtX0bZ/rxmg&#10;E0APmTrWpvWAkAN0DAV5PBeEHx2isJmmWRrPMKJgSrP5cjkLHkh+utwZ695y3SI/KbDRe8U+QdGD&#10;B3K4sy4UhY3UCPuKUd1KKPGBSJRkWTYfEcfDEclPmP6m0pWQMohEKtQXeDmbzgK41VIwbwxJMbvt&#10;WhoEoAWuqhi+EfbiWAgvgPmEbRQLc0eEHObgXCqPB/zH0H0mgo5+LOPlZrFZpJN0mm0maVyWk9tq&#10;nU6yKpnPyjflel0mP31oSZo3gjGufHQnTSfp32lm7K5BjWdVX7Cwl2Qr+F6SjS7DAFkEVqd/YBeU&#10;4sUxiGyr2SMIxeihSeFRgUmjzRNGPTRoge33PTEcI/lOgdiWSZr6jg6LdDafwsI8t2yfW4iiAFVg&#10;h9EwXbvhFdh3Ruwa8JSEsirt5V8Ld1LyENUoa2jCwGB8MHyXP1+HU7+ftdUvAAAA//8DAFBLAwQU&#10;AAYACAAAACEA/ETqSN8AAAAJAQAADwAAAGRycy9kb3ducmV2LnhtbEyPwU7DMAyG70i8Q2Qkbixl&#10;RWEtTSc0QOqBCysPkDWm7Wicrsm2wtNjTnCz5U+/v79Yz24QJ5xC70nD7SIBgdR421Or4b1+uVmB&#10;CNGQNYMn1PCFAdbl5UVhcuvP9IanbWwFh1DIjYYuxjGXMjQdOhMWfkTi24efnIm8Tq20kzlzuBvk&#10;MkmUdKYn/tCZETcdNp/bo9PwvX+txzg/b+RTVR8Olbsze1VpfX01Pz6AiDjHPxh+9VkdSnba+SPZ&#10;IAYNK5WljGpYptyJgSzNFIgdD+oeZFnI/w3KHwAAAP//AwBQSwECLQAUAAYACAAAACEAtoM4kv4A&#10;AADhAQAAEwAAAAAAAAAAAAAAAAAAAAAAW0NvbnRlbnRfVHlwZXNdLnhtbFBLAQItABQABgAIAAAA&#10;IQA4/SH/1gAAAJQBAAALAAAAAAAAAAAAAAAAAC8BAABfcmVscy8ucmVsc1BLAQItABQABgAIAAAA&#10;IQArZ7vOhwIAAB4FAAAOAAAAAAAAAAAAAAAAAC4CAABkcnMvZTJvRG9jLnhtbFBLAQItABQABgAI&#10;AAAAIQD8ROpI3wAAAAkBAAAPAAAAAAAAAAAAAAAAAOEEAABkcnMvZG93bnJldi54bWxQSwUGAAAA&#10;AAQABADzAAAA7QUAAAAA&#10;" filled="f" strokecolor="red"/>
        </w:pict>
      </w:r>
      <w:r>
        <w:rPr>
          <w:noProof/>
        </w:rPr>
        <w:pict w14:anchorId="221FABF1">
          <v:roundrect id="AutoShape 2" o:spid="_x0000_s1029" style="position:absolute;margin-left:121.65pt;margin-top:11.5pt;width:35.15pt;height:26.2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K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U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JyKVk/fAAAACQEAAA8AAABkcnMvZG93bnJldi54bWxMj8FOwzAMhu9IvENkJG4s&#10;3VIKKk0nNEDqgQsrD+A1oe1onK7JtsLTY05ws+VPv7+/WM9uECc7hd6ThuUiAWGp8aanVsN7/XJz&#10;DyJEJIODJ6vhywZYl5cXBebGn+nNnraxFRxCIUcNXYxjLmVoOuswLPxoiW8ffnIYeZ1aaSY8c7gb&#10;5CpJMumwJ/7Q4Wg3nW0+t0en4Xv/Wo9xft7Ip6o+HCqX4j6rtL6+mh8fQEQ7xz8YfvVZHUp22vkj&#10;mSAGDatUKUZ5UNyJAbVUGYidhrvbFGRZyP8Nyh8AAAD//wMAUEsBAi0AFAAGAAgAAAAhALaDOJL+&#10;AAAA4QEAABMAAAAAAAAAAAAAAAAAAAAAAFtDb250ZW50X1R5cGVzXS54bWxQSwECLQAUAAYACAAA&#10;ACEAOP0h/9YAAACUAQAACwAAAAAAAAAAAAAAAAAvAQAAX3JlbHMvLnJlbHNQSwECLQAUAAYACAAA&#10;ACEAUz5ZSogCAAAeBQAADgAAAAAAAAAAAAAAAAAuAgAAZHJzL2Uyb0RvYy54bWxQSwECLQAUAAYA&#10;CAAAACEAnIpWT98AAAAJAQAADwAAAAAAAAAAAAAAAADiBAAAZHJzL2Rvd25yZXYueG1sUEsFBgAA&#10;AAAEAAQA8wAAAO4FAAAAAA==&#10;" filled="f" strokecolor="red"/>
        </w:pict>
      </w:r>
    </w:p>
    <w:p w14:paraId="55ACDE8F" w14:textId="77777777" w:rsidR="00AF4A03" w:rsidRDefault="00AF4A03">
      <w:pPr>
        <w:rPr>
          <w:rFonts w:cs="Arial"/>
        </w:rPr>
      </w:pPr>
    </w:p>
    <w:p w14:paraId="63E308D6" w14:textId="77777777" w:rsidR="00AF4A03" w:rsidRDefault="00AF4A03">
      <w:pPr>
        <w:rPr>
          <w:rFonts w:cs="Arial"/>
        </w:rPr>
      </w:pPr>
    </w:p>
    <w:p w14:paraId="17D6E15F" w14:textId="77777777" w:rsidR="00AF4A03" w:rsidRDefault="00AF4A03">
      <w:pPr>
        <w:rPr>
          <w:rFonts w:cs="Arial"/>
        </w:rPr>
      </w:pPr>
    </w:p>
    <w:p w14:paraId="2990B502" w14:textId="77777777" w:rsidR="00AF4A03" w:rsidRDefault="00AF4A03">
      <w:pPr>
        <w:rPr>
          <w:rFonts w:cs="Arial"/>
        </w:rPr>
      </w:pPr>
    </w:p>
    <w:p w14:paraId="2F7CC9BF" w14:textId="77777777" w:rsidR="00AF4A03" w:rsidRDefault="00AF4A03">
      <w:pPr>
        <w:rPr>
          <w:rFonts w:cs="Arial"/>
        </w:rPr>
      </w:pPr>
    </w:p>
    <w:p w14:paraId="61546AD1" w14:textId="77777777" w:rsidR="00AF4A03" w:rsidRDefault="00AF4A03">
      <w:pPr>
        <w:rPr>
          <w:rFonts w:cs="Arial"/>
        </w:rPr>
      </w:pPr>
    </w:p>
    <w:p w14:paraId="7E92CA3C" w14:textId="77777777" w:rsidR="00AF4A03" w:rsidRDefault="00AF4A03">
      <w:pPr>
        <w:rPr>
          <w:rFonts w:cs="Arial"/>
        </w:rPr>
      </w:pPr>
    </w:p>
    <w:p w14:paraId="606558BB" w14:textId="77777777" w:rsidR="00AF4A03" w:rsidRDefault="00AF4A03">
      <w:pPr>
        <w:rPr>
          <w:rFonts w:cs="Arial"/>
        </w:rPr>
      </w:pPr>
    </w:p>
    <w:p w14:paraId="2B09DE5E" w14:textId="77777777" w:rsidR="00AF4A03" w:rsidRDefault="00AF4A03">
      <w:pPr>
        <w:rPr>
          <w:rFonts w:cs="Arial"/>
        </w:rPr>
      </w:pPr>
    </w:p>
    <w:p w14:paraId="34A48D39" w14:textId="77777777" w:rsidR="00AF4A03" w:rsidRDefault="00AF4A03">
      <w:pPr>
        <w:rPr>
          <w:rFonts w:cs="Arial"/>
        </w:rPr>
      </w:pPr>
    </w:p>
    <w:p w14:paraId="27CA8BB7" w14:textId="77777777" w:rsidR="00AF4A03" w:rsidRDefault="00AF4A03">
      <w:pPr>
        <w:rPr>
          <w:rFonts w:cs="Arial"/>
        </w:rPr>
      </w:pPr>
    </w:p>
    <w:p w14:paraId="205EB450" w14:textId="77777777" w:rsidR="00AF4A03" w:rsidRDefault="00AF4A03">
      <w:pPr>
        <w:rPr>
          <w:rFonts w:cs="Arial"/>
        </w:rPr>
      </w:pPr>
    </w:p>
    <w:p w14:paraId="6C3829D1" w14:textId="77777777" w:rsidR="00AF4A03" w:rsidRDefault="00AF4A03">
      <w:pPr>
        <w:rPr>
          <w:rFonts w:cs="Arial"/>
        </w:rPr>
      </w:pPr>
    </w:p>
    <w:p w14:paraId="41A91F14" w14:textId="77777777" w:rsidR="00AF4A03" w:rsidRDefault="00AF4A03">
      <w:pPr>
        <w:rPr>
          <w:rFonts w:cs="Arial"/>
        </w:rPr>
      </w:pPr>
    </w:p>
    <w:p w14:paraId="101A0854" w14:textId="77777777" w:rsidR="00AF4A03" w:rsidRDefault="00AF4A03">
      <w:pPr>
        <w:rPr>
          <w:rFonts w:cs="Arial"/>
        </w:rPr>
      </w:pPr>
    </w:p>
    <w:p w14:paraId="51BE2B9F" w14:textId="77777777" w:rsidR="00AF4A03" w:rsidRDefault="00AF4A03">
      <w:pPr>
        <w:rPr>
          <w:rFonts w:cs="Arial"/>
        </w:rPr>
      </w:pPr>
    </w:p>
    <w:p w14:paraId="079C59F1" w14:textId="77777777" w:rsidR="00AF4A03" w:rsidRDefault="00AF4A03">
      <w:pPr>
        <w:rPr>
          <w:rFonts w:cs="Arial"/>
        </w:rPr>
      </w:pPr>
    </w:p>
    <w:p w14:paraId="14332A9A" w14:textId="77777777" w:rsidR="00AF4A03" w:rsidRDefault="00AF4A03">
      <w:pPr>
        <w:rPr>
          <w:rFonts w:cs="Arial"/>
        </w:rPr>
      </w:pPr>
    </w:p>
    <w:p w14:paraId="09F60454" w14:textId="77777777" w:rsidR="00AF4A03" w:rsidRDefault="00AF4A03">
      <w:pPr>
        <w:rPr>
          <w:rFonts w:cs="Arial"/>
        </w:rPr>
      </w:pPr>
    </w:p>
    <w:p w14:paraId="3E10CEB3" w14:textId="77777777" w:rsidR="00AF4A03" w:rsidRDefault="00AF4A03">
      <w:pPr>
        <w:rPr>
          <w:rFonts w:cs="Arial"/>
        </w:rPr>
      </w:pPr>
    </w:p>
    <w:p w14:paraId="25D68E1C" w14:textId="77777777" w:rsidR="00AF4A03" w:rsidRDefault="00AF4A03">
      <w:pPr>
        <w:rPr>
          <w:rFonts w:cs="Arial"/>
        </w:rPr>
      </w:pPr>
    </w:p>
    <w:p w14:paraId="33167CEC" w14:textId="77777777" w:rsidR="00AF4A03" w:rsidRDefault="00AF4A03">
      <w:pPr>
        <w:rPr>
          <w:rFonts w:cs="Arial"/>
        </w:rPr>
      </w:pPr>
    </w:p>
    <w:p w14:paraId="00C33EC8" w14:textId="77777777" w:rsidR="00AF4A03" w:rsidRDefault="00AF4A03">
      <w:pPr>
        <w:rPr>
          <w:rFonts w:cs="Arial"/>
        </w:rPr>
      </w:pPr>
    </w:p>
    <w:p w14:paraId="5D4C3859" w14:textId="77777777" w:rsidR="00AF4A03" w:rsidRDefault="00AF4A03">
      <w:pPr>
        <w:rPr>
          <w:rFonts w:cs="Arial"/>
        </w:rPr>
      </w:pPr>
    </w:p>
    <w:p w14:paraId="501AA94A" w14:textId="77777777" w:rsidR="00AF4A03" w:rsidRDefault="00AF4A03">
      <w:pPr>
        <w:rPr>
          <w:rFonts w:cs="Arial"/>
        </w:rPr>
      </w:pPr>
    </w:p>
    <w:p w14:paraId="29DD63F6" w14:textId="77777777" w:rsidR="00AF4A03" w:rsidRDefault="00AF4A03">
      <w:pPr>
        <w:rPr>
          <w:rFonts w:cs="Arial"/>
        </w:rPr>
      </w:pPr>
    </w:p>
    <w:p w14:paraId="2D50934F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2 Zeilen einfügen</w:t>
      </w:r>
    </w:p>
    <w:p w14:paraId="0730075C" w14:textId="77777777" w:rsidR="00AF4A03" w:rsidRDefault="00AF4A03">
      <w:pPr>
        <w:rPr>
          <w:rFonts w:cs="Arial"/>
        </w:rPr>
      </w:pPr>
      <w:r>
        <w:rPr>
          <w:rFonts w:cs="Arial"/>
        </w:rPr>
        <w:t>Ganze Zeile mit leeren grauen Feldern markieren (die Zeile wird blau hinterlegt)</w:t>
      </w:r>
    </w:p>
    <w:p w14:paraId="5896F6BD" w14:textId="77777777" w:rsidR="00AF4A03" w:rsidRDefault="00AF4A03">
      <w:pPr>
        <w:rPr>
          <w:rFonts w:cs="Arial"/>
        </w:rPr>
      </w:pPr>
      <w:r>
        <w:rPr>
          <w:rFonts w:cs="Arial"/>
        </w:rPr>
        <w:t>Control-C für Kopieren</w:t>
      </w:r>
    </w:p>
    <w:p w14:paraId="328491D8" w14:textId="77777777" w:rsidR="00AF4A03" w:rsidRDefault="00AF4A03">
      <w:pPr>
        <w:rPr>
          <w:rFonts w:cs="Arial"/>
        </w:rPr>
      </w:pPr>
      <w:r>
        <w:rPr>
          <w:rFonts w:cs="Arial"/>
        </w:rPr>
        <w:t>Control-V für Einfügen</w:t>
      </w:r>
    </w:p>
    <w:p w14:paraId="22DBD580" w14:textId="77777777" w:rsidR="00AF4A03" w:rsidRDefault="00AF4A03">
      <w:pPr>
        <w:rPr>
          <w:rFonts w:cs="Arial"/>
        </w:rPr>
      </w:pPr>
    </w:p>
    <w:p w14:paraId="669A54A8" w14:textId="77777777" w:rsidR="00AF4A03" w:rsidRDefault="00AF4A03">
      <w:pPr>
        <w:rPr>
          <w:rFonts w:cs="Arial"/>
          <w:b/>
        </w:rPr>
      </w:pPr>
      <w:r>
        <w:rPr>
          <w:rFonts w:cs="Arial"/>
          <w:b/>
          <w:noProof/>
        </w:rPr>
        <w:pict w14:anchorId="34140FF2">
          <v:shape id="Bild 1" o:spid="_x0000_i1025" type="#_x0000_t75" style="width:490.25pt;height:35.7pt;visibility:visible">
            <v:imagedata r:id="rId17" o:title=""/>
          </v:shape>
        </w:pict>
      </w:r>
    </w:p>
    <w:p w14:paraId="49AEA3F9" w14:textId="77777777" w:rsidR="00AF4A03" w:rsidRDefault="00AF4A03">
      <w:pPr>
        <w:rPr>
          <w:rFonts w:cs="Arial"/>
          <w:b/>
        </w:rPr>
      </w:pPr>
    </w:p>
    <w:p w14:paraId="4BD5535C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3 Dokumentschutz wieder aktivieren</w:t>
      </w:r>
    </w:p>
    <w:p w14:paraId="51EBCA56" w14:textId="77777777" w:rsidR="00AF4A03" w:rsidRDefault="00AF4A03">
      <w:pPr>
        <w:rPr>
          <w:rFonts w:cs="Arial"/>
        </w:rPr>
      </w:pPr>
    </w:p>
    <w:p w14:paraId="5DBE1DE2" w14:textId="77777777" w:rsidR="00AF4A03" w:rsidRDefault="00AF4A03">
      <w:pPr>
        <w:rPr>
          <w:rFonts w:cs="Arial"/>
          <w:b/>
        </w:rPr>
      </w:pPr>
      <w:r>
        <w:rPr>
          <w:noProof/>
        </w:rPr>
        <w:lastRenderedPageBreak/>
        <w:pict w14:anchorId="00B49720">
          <v:roundrect id="AutoShape 11" o:spid="_x0000_s1028" style="position:absolute;margin-left:446.65pt;margin-top:-.35pt;width:35.15pt;height:42.1pt;z-index: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</w:pict>
      </w:r>
      <w:r>
        <w:rPr>
          <w:noProof/>
        </w:rPr>
        <w:pict w14:anchorId="2B1662CB">
          <v:roundrect id="AutoShape 10" o:spid="_x0000_s1027" style="position:absolute;margin-left:133.65pt;margin-top:-.35pt;width:35.15pt;height:29.9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</w:pict>
      </w:r>
      <w:r>
        <w:rPr>
          <w:noProof/>
        </w:rPr>
        <w:pict w14:anchorId="14D8DA1F">
          <v:roundrect id="AutoShape 7" o:spid="_x0000_s1026" style="position:absolute;margin-left:434.65pt;margin-top:97.8pt;width:60.85pt;height:36.8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</w:pict>
      </w:r>
      <w:r>
        <w:rPr>
          <w:rFonts w:cs="Arial"/>
          <w:b/>
        </w:rPr>
        <w:t xml:space="preserve"> </w:t>
      </w:r>
      <w:r>
        <w:rPr>
          <w:rFonts w:cs="Arial"/>
          <w:b/>
          <w:noProof/>
        </w:rPr>
        <w:pict w14:anchorId="5E34841B">
          <v:shape id="Bild 2" o:spid="_x0000_i1026" type="#_x0000_t75" style="width:490.25pt;height:289.25pt;visibility:visible">
            <v:imagedata r:id="rId18" o:title="" cropbottom="3917f"/>
          </v:shape>
        </w:pict>
      </w:r>
    </w:p>
    <w:sectPr w:rsidR="00AF4A03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24B5A" w14:textId="77777777" w:rsidR="00E27D76" w:rsidRDefault="00E27D76">
      <w:r>
        <w:separator/>
      </w:r>
    </w:p>
  </w:endnote>
  <w:endnote w:type="continuationSeparator" w:id="0">
    <w:p w14:paraId="7732AC19" w14:textId="77777777" w:rsidR="00E27D76" w:rsidRDefault="00E2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CFA4" w14:textId="77777777" w:rsidR="00AF4A03" w:rsidRDefault="00AF4A03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F3137"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1FCEBCE4" w14:textId="77777777" w:rsidR="00AF4A03" w:rsidRDefault="00AF4A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95D2E" w14:textId="77777777" w:rsidR="00AF4A03" w:rsidRDefault="00AF4A03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1DE864EF" w14:textId="77777777" w:rsidR="00AF4A03" w:rsidRDefault="00AF4A03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7774F9A4" w14:textId="77777777" w:rsidR="00AF4A03" w:rsidRDefault="00AF4A03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5D99FA18" w14:textId="77777777" w:rsidR="00AF4A03" w:rsidRDefault="00AF4A03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</w:p>
  <w:p w14:paraId="771C4BBF" w14:textId="77777777" w:rsidR="00AF4A03" w:rsidRDefault="00AF4A03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68E9" w14:textId="77777777" w:rsidR="00E27D76" w:rsidRDefault="00E27D76">
      <w:r>
        <w:separator/>
      </w:r>
    </w:p>
  </w:footnote>
  <w:footnote w:type="continuationSeparator" w:id="0">
    <w:p w14:paraId="196DF4E6" w14:textId="77777777" w:rsidR="00E27D76" w:rsidRDefault="00E2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E17D" w14:textId="77777777" w:rsidR="00AF4A03" w:rsidRDefault="00AF4A03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Änderung der </w:t>
    </w:r>
    <w:r w:rsidR="004B1E61">
      <w:rPr>
        <w:b/>
        <w:sz w:val="24"/>
        <w:szCs w:val="24"/>
      </w:rPr>
      <w:t>Bundesgesetzes vom 18. März 1994</w:t>
    </w:r>
    <w:r>
      <w:rPr>
        <w:b/>
        <w:sz w:val="24"/>
        <w:szCs w:val="24"/>
      </w:rPr>
      <w:t xml:space="preserve"> ü</w:t>
    </w:r>
    <w:r w:rsidR="004B1E61">
      <w:rPr>
        <w:b/>
        <w:sz w:val="24"/>
        <w:szCs w:val="24"/>
      </w:rPr>
      <w:t>ber die Krankenversicherung (KVG</w:t>
    </w:r>
    <w:r>
      <w:rPr>
        <w:b/>
        <w:sz w:val="24"/>
        <w:szCs w:val="24"/>
      </w:rPr>
      <w:t xml:space="preserve">): </w:t>
    </w:r>
  </w:p>
  <w:p w14:paraId="539954CC" w14:textId="77777777" w:rsidR="00AF4A03" w:rsidRDefault="00AF4A03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Vernehmlassungsverfahren</w:t>
    </w:r>
    <w:r>
      <w:rPr>
        <w:b/>
        <w:sz w:val="24"/>
        <w:szCs w:val="24"/>
      </w:rPr>
      <w:br/>
    </w:r>
  </w:p>
  <w:p w14:paraId="3C56EE86" w14:textId="77777777" w:rsidR="00AF4A03" w:rsidRDefault="00AF4A03">
    <w:pPr>
      <w:pStyle w:val="Kopfzeile"/>
      <w:rPr>
        <w:sz w:val="2"/>
      </w:rPr>
    </w:pPr>
  </w:p>
  <w:p w14:paraId="6E097167" w14:textId="77777777" w:rsidR="00AF4A03" w:rsidRDefault="00AF4A03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F4A03" w14:paraId="38FA5C83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2D9AE56" w14:textId="77777777" w:rsidR="00AF4A03" w:rsidRDefault="00AF4A03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40202BF" w14:textId="77777777" w:rsidR="00AF4A03" w:rsidRDefault="00AF4A03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C300345" w14:textId="77777777" w:rsidR="00AF4A03" w:rsidRDefault="00AF4A03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77BBDD63" w14:textId="77777777" w:rsidR="00AF4A03" w:rsidRDefault="00AF4A03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F4A03" w14:paraId="03C9645E" w14:textId="77777777">
      <w:trPr>
        <w:cantSplit/>
        <w:jc w:val="center"/>
      </w:trPr>
      <w:tc>
        <w:tcPr>
          <w:tcW w:w="539" w:type="dxa"/>
        </w:tcPr>
        <w:p w14:paraId="7D2909F6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A700AE5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75EB5A8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76BA5ED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7C96244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3CBBD92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A344F0C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F4A03" w:rsidRPr="008839D8" w14:paraId="10C1651F" w14:textId="77777777">
      <w:trPr>
        <w:cantSplit/>
        <w:jc w:val="center"/>
      </w:trPr>
      <w:tc>
        <w:tcPr>
          <w:tcW w:w="539" w:type="dxa"/>
        </w:tcPr>
        <w:p w14:paraId="601C17EE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0CEDEA0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0B3F7FD0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E170051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373EE47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4189053E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09AE148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66510132" w14:textId="77777777" w:rsidR="00AF4A03" w:rsidRDefault="00AF4A03">
    <w:pPr>
      <w:pStyle w:val="Kopfzeile"/>
      <w:rPr>
        <w:sz w:val="2"/>
        <w:lang w:val="en-US"/>
      </w:rPr>
    </w:pPr>
  </w:p>
  <w:p w14:paraId="4CA7B813" w14:textId="77777777" w:rsidR="00AF4A03" w:rsidRDefault="00AF4A03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1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9D8"/>
    <w:rsid w:val="004B1E61"/>
    <w:rsid w:val="00632B00"/>
    <w:rsid w:val="008839D8"/>
    <w:rsid w:val="00890F1C"/>
    <w:rsid w:val="00AF4A03"/>
    <w:rsid w:val="00BF3137"/>
    <w:rsid w:val="00E27D76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  <w14:docId w14:val="583B67A6"/>
  <w15:chartTrackingRefBased/>
  <w15:docId w15:val="{30A7809D-7AA8-47CE-884F-1384F49C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teilung-leistungen@bag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ktenzeichen xmlns="7f707e96-1f10-4a6c-ae52-3ad34ac89802">101-04/09.528n/SGK--CSSS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2018-05-02T22:00:00+00:00</Dokumentendatum>
    <Dokumententyp xmlns="7f707e96-1f10-4a6c-ae52-3ad34ac89802">Arbeitspapier--Document de travail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21552832E34C4E44A4B64705E13E6BA6" ma:contentTypeVersion="3" ma:contentTypeDescription="Create a new document." ma:contentTypeScope="" ma:versionID="956f7015d08511ed30dc02bf06653a2b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BFD42-FA75-432F-B1ED-C608ED7495DE}"/>
</file>

<file path=customXml/itemProps2.xml><?xml version="1.0" encoding="utf-8"?>
<ds:datastoreItem xmlns:ds="http://schemas.openxmlformats.org/officeDocument/2006/customXml" ds:itemID="{BDE80CDE-66B1-4611-9068-C8E8E14C9E87}"/>
</file>

<file path=customXml/itemProps3.xml><?xml version="1.0" encoding="utf-8"?>
<ds:datastoreItem xmlns:ds="http://schemas.openxmlformats.org/officeDocument/2006/customXml" ds:itemID="{89F9D2F1-FAC8-496B-8EBD-DBAB10D9F994}"/>
</file>

<file path=customXml/itemProps4.xml><?xml version="1.0" encoding="utf-8"?>
<ds:datastoreItem xmlns:ds="http://schemas.openxmlformats.org/officeDocument/2006/customXml" ds:itemID="{ED385F0C-97EF-42FE-AEC4-C3A604905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1141</Words>
  <Characters>6893</Characters>
  <Application>Microsoft Office Word</Application>
  <DocSecurity>0</DocSecurity>
  <Lines>861</Lines>
  <Paragraphs>617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Lebensmittelgesetz</vt:lpstr>
    </vt:vector>
  </TitlesOfParts>
  <Company>IDZ-EDI</Company>
  <LinksUpToDate>false</LinksUpToDate>
  <CharactersWithSpaces>7417</CharactersWithSpaces>
  <SharedDoc>false</SharedDoc>
  <HLinks>
    <vt:vector size="30" baseType="variant"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_Toc477867296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_Toc477867295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_Toc477867294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_Toc477867293</vt:lpwstr>
      </vt:variant>
      <vt:variant>
        <vt:i4>3276812</vt:i4>
      </vt:variant>
      <vt:variant>
        <vt:i4>21</vt:i4>
      </vt:variant>
      <vt:variant>
        <vt:i4>0</vt:i4>
      </vt:variant>
      <vt:variant>
        <vt:i4>5</vt:i4>
      </vt:variant>
      <vt:variant>
        <vt:lpwstr>mailto:abteilung-leistungen@bag.admin.ch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KVG_Einheitliche Finanzierung</dc:title>
  <dc:subject/>
  <dc:creator>Mark Stauber</dc:creator>
  <cp:keywords/>
  <cp:lastModifiedBy>Stosic Marija PARL INT</cp:lastModifiedBy>
  <cp:revision>2</cp:revision>
  <cp:lastPrinted>2017-03-31T11:48:00Z</cp:lastPrinted>
  <dcterms:created xsi:type="dcterms:W3CDTF">2018-05-03T07:21:00Z</dcterms:created>
  <dcterms:modified xsi:type="dcterms:W3CDTF">2018-05-03T07:21:00Z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0x010100F71585DFDA751D469ADC5A68BF7DD0BA010021552832E34C4E44A4B64705E13E6BA6</vt:lpwstr>
  </property>
</Properties>
</file>