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B98067" w14:textId="571877DC" w:rsidR="001F33CE" w:rsidRPr="00404DC8" w:rsidRDefault="0015195D" w:rsidP="00C93F5A">
      <w:pPr>
        <w:autoSpaceDE w:val="0"/>
        <w:autoSpaceDN w:val="0"/>
        <w:adjustRightInd w:val="0"/>
        <w:ind w:firstLine="2"/>
        <w:rPr>
          <w:b/>
          <w:sz w:val="24"/>
          <w:szCs w:val="24"/>
          <w:lang w:val="fr-CH"/>
        </w:rPr>
      </w:pPr>
      <w:bookmarkStart w:id="0" w:name="_GoBack"/>
      <w:bookmarkEnd w:id="0"/>
      <w:r w:rsidRPr="00404DC8">
        <w:rPr>
          <w:b/>
          <w:sz w:val="24"/>
          <w:szCs w:val="24"/>
          <w:lang w:val="fr-CH"/>
        </w:rPr>
        <w:t xml:space="preserve">15.410 Initiative parlementaire de </w:t>
      </w:r>
      <w:proofErr w:type="spellStart"/>
      <w:r w:rsidRPr="00404DC8">
        <w:rPr>
          <w:b/>
          <w:sz w:val="24"/>
          <w:szCs w:val="24"/>
          <w:lang w:val="fr-CH"/>
        </w:rPr>
        <w:t>Buman</w:t>
      </w:r>
      <w:proofErr w:type="spellEnd"/>
      <w:r w:rsidRPr="00404DC8">
        <w:rPr>
          <w:b/>
          <w:sz w:val="24"/>
          <w:szCs w:val="24"/>
          <w:lang w:val="fr-CH"/>
        </w:rPr>
        <w:t xml:space="preserve"> « Ancrer durablement le tau</w:t>
      </w:r>
      <w:r w:rsidR="00B13602" w:rsidRPr="00404DC8">
        <w:rPr>
          <w:b/>
          <w:sz w:val="24"/>
          <w:szCs w:val="24"/>
          <w:lang w:val="fr-CH"/>
        </w:rPr>
        <w:t>x spécial de TVA applicable à l’</w:t>
      </w:r>
      <w:r w:rsidRPr="00404DC8">
        <w:rPr>
          <w:b/>
          <w:sz w:val="24"/>
          <w:szCs w:val="24"/>
          <w:lang w:val="fr-CH"/>
        </w:rPr>
        <w:t>hébergement »</w:t>
      </w:r>
    </w:p>
    <w:p w14:paraId="7A9BA48A" w14:textId="77777777" w:rsidR="00683653" w:rsidRPr="00345C37" w:rsidRDefault="00683653" w:rsidP="001F33CE">
      <w:pPr>
        <w:autoSpaceDE w:val="0"/>
        <w:autoSpaceDN w:val="0"/>
        <w:adjustRightInd w:val="0"/>
        <w:ind w:left="993" w:hanging="991"/>
        <w:rPr>
          <w:rFonts w:cs="Arial"/>
          <w:b/>
          <w:bCs/>
          <w:color w:val="000000"/>
          <w:sz w:val="28"/>
          <w:szCs w:val="28"/>
          <w:lang w:val="fr-CH" w:eastAsia="de-CH"/>
        </w:rPr>
      </w:pPr>
    </w:p>
    <w:p w14:paraId="01541051" w14:textId="77777777" w:rsidR="00345C37" w:rsidRPr="009417B4" w:rsidRDefault="00345C37" w:rsidP="00345C37">
      <w:pPr>
        <w:autoSpaceDE w:val="0"/>
        <w:autoSpaceDN w:val="0"/>
        <w:adjustRightInd w:val="0"/>
        <w:ind w:left="993" w:hanging="991"/>
        <w:rPr>
          <w:rFonts w:cs="Arial"/>
          <w:b/>
          <w:sz w:val="28"/>
          <w:szCs w:val="28"/>
          <w:lang w:val="fr-CH"/>
        </w:rPr>
      </w:pPr>
    </w:p>
    <w:p w14:paraId="11029ED0" w14:textId="38D6FCA3" w:rsidR="00345C37" w:rsidRPr="009417B4" w:rsidRDefault="00345C37" w:rsidP="00345C37">
      <w:pPr>
        <w:autoSpaceDE w:val="0"/>
        <w:autoSpaceDN w:val="0"/>
        <w:adjustRightInd w:val="0"/>
        <w:rPr>
          <w:rFonts w:cs="Arial"/>
          <w:b/>
          <w:bCs/>
          <w:color w:val="000000"/>
          <w:sz w:val="28"/>
          <w:szCs w:val="28"/>
          <w:lang w:val="fr-CH" w:eastAsia="de-CH"/>
        </w:rPr>
      </w:pPr>
      <w:r>
        <w:rPr>
          <w:rFonts w:cs="Arial"/>
          <w:b/>
          <w:bCs/>
          <w:color w:val="000000"/>
          <w:sz w:val="28"/>
          <w:szCs w:val="28"/>
          <w:lang w:val="fr-CH" w:eastAsia="de-CH"/>
        </w:rPr>
        <w:t>Procédure de c</w:t>
      </w:r>
      <w:r w:rsidRPr="009417B4">
        <w:rPr>
          <w:rFonts w:cs="Arial"/>
          <w:b/>
          <w:bCs/>
          <w:color w:val="000000"/>
          <w:sz w:val="28"/>
          <w:szCs w:val="28"/>
          <w:lang w:val="fr-CH" w:eastAsia="de-CH"/>
        </w:rPr>
        <w:t xml:space="preserve">onsultation relative </w:t>
      </w:r>
      <w:r w:rsidR="0015195D" w:rsidRPr="009417B4">
        <w:rPr>
          <w:rFonts w:cs="Arial"/>
          <w:b/>
          <w:bCs/>
          <w:color w:val="000000"/>
          <w:sz w:val="28"/>
          <w:szCs w:val="28"/>
          <w:lang w:val="fr-CH" w:eastAsia="de-CH"/>
        </w:rPr>
        <w:t>à l’avant-projet</w:t>
      </w:r>
      <w:r w:rsidRPr="009417B4">
        <w:rPr>
          <w:rFonts w:cs="Arial"/>
          <w:b/>
          <w:bCs/>
          <w:color w:val="000000"/>
          <w:sz w:val="28"/>
          <w:szCs w:val="28"/>
          <w:lang w:val="fr-CH" w:eastAsia="de-CH"/>
        </w:rPr>
        <w:t xml:space="preserve">  </w:t>
      </w:r>
    </w:p>
    <w:p w14:paraId="2C934B8F" w14:textId="77777777" w:rsidR="00345C37" w:rsidRPr="005760D6" w:rsidRDefault="00345C37" w:rsidP="00345C37">
      <w:pPr>
        <w:suppressAutoHyphens/>
        <w:rPr>
          <w:b/>
          <w:sz w:val="28"/>
          <w:szCs w:val="28"/>
          <w:lang w:val="fr-CH"/>
        </w:rPr>
      </w:pPr>
      <w:r w:rsidRPr="005760D6">
        <w:rPr>
          <w:b/>
          <w:sz w:val="28"/>
          <w:szCs w:val="28"/>
          <w:lang w:val="fr-CH"/>
        </w:rPr>
        <w:t>Questionnaire</w:t>
      </w:r>
    </w:p>
    <w:p w14:paraId="778696CC" w14:textId="77777777" w:rsidR="00345C37" w:rsidRPr="00683653" w:rsidRDefault="00345C37" w:rsidP="001F33CE">
      <w:pPr>
        <w:autoSpaceDE w:val="0"/>
        <w:autoSpaceDN w:val="0"/>
        <w:adjustRightInd w:val="0"/>
        <w:ind w:left="993"/>
        <w:rPr>
          <w:rFonts w:cs="Arial"/>
          <w:b/>
          <w:bCs/>
          <w:color w:val="000000"/>
          <w:sz w:val="28"/>
          <w:szCs w:val="28"/>
          <w:lang w:eastAsia="de-CH"/>
        </w:rPr>
      </w:pPr>
    </w:p>
    <w:p w14:paraId="30106A7B" w14:textId="77777777" w:rsidR="001468A0" w:rsidRPr="00683653" w:rsidRDefault="001468A0">
      <w:pPr>
        <w:jc w:val="center"/>
        <w:rPr>
          <w:b/>
          <w:sz w:val="28"/>
          <w:szCs w:val="28"/>
        </w:rPr>
      </w:pPr>
    </w:p>
    <w:p w14:paraId="0867E9FB" w14:textId="77777777" w:rsidR="001468A0" w:rsidRPr="00683653" w:rsidRDefault="001468A0">
      <w:pPr>
        <w:jc w:val="center"/>
        <w:rPr>
          <w:b/>
        </w:rPr>
      </w:pPr>
    </w:p>
    <w:p w14:paraId="1587F284" w14:textId="77777777" w:rsidR="001468A0" w:rsidRPr="00683653" w:rsidRDefault="001468A0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1468A0" w:rsidRPr="00C71B23" w14:paraId="74BF6599" w14:textId="77777777" w:rsidTr="001F33CE">
        <w:trPr>
          <w:trHeight w:val="737"/>
        </w:trPr>
        <w:tc>
          <w:tcPr>
            <w:tcW w:w="1242" w:type="dxa"/>
          </w:tcPr>
          <w:p w14:paraId="1B6F7701" w14:textId="77777777" w:rsidR="001468A0" w:rsidRPr="00C93F5A" w:rsidRDefault="009144C5" w:rsidP="00404DC8">
            <w:pPr>
              <w:spacing w:before="120" w:after="120" w:line="240" w:lineRule="auto"/>
              <w:rPr>
                <w:sz w:val="20"/>
                <w:lang w:val="fr-CH"/>
              </w:rPr>
            </w:pPr>
            <w:r w:rsidRPr="00C93F5A">
              <w:rPr>
                <w:sz w:val="20"/>
                <w:lang w:val="fr-CH"/>
              </w:rPr>
              <w:t>1.</w:t>
            </w:r>
          </w:p>
        </w:tc>
        <w:tc>
          <w:tcPr>
            <w:tcW w:w="8222" w:type="dxa"/>
          </w:tcPr>
          <w:p w14:paraId="1E35104F" w14:textId="65DCFEC1" w:rsidR="001468A0" w:rsidRPr="00ED4119" w:rsidRDefault="00B13602" w:rsidP="00404DC8">
            <w:pPr>
              <w:widowControl/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szCs w:val="24"/>
                <w:lang w:val="fr-CH"/>
              </w:rPr>
            </w:pPr>
            <w:r>
              <w:rPr>
                <w:rFonts w:cs="Arial"/>
                <w:szCs w:val="24"/>
                <w:lang w:val="fr-CH"/>
              </w:rPr>
              <w:t xml:space="preserve">Pensez-vous que le taux </w:t>
            </w:r>
            <w:r w:rsidR="00404DC8">
              <w:rPr>
                <w:rFonts w:cs="Arial"/>
                <w:szCs w:val="24"/>
                <w:lang w:val="fr-CH"/>
              </w:rPr>
              <w:t xml:space="preserve">spécial </w:t>
            </w:r>
            <w:r>
              <w:rPr>
                <w:rFonts w:cs="Arial"/>
                <w:szCs w:val="24"/>
                <w:lang w:val="fr-CH"/>
              </w:rPr>
              <w:t>de TVA applicable aux prestations d’hébergement doit être maintenu au-delà de l’année 2017 ?</w:t>
            </w:r>
          </w:p>
        </w:tc>
      </w:tr>
      <w:tr w:rsidR="001468A0" w:rsidRPr="0015195D" w14:paraId="1BE2A6B1" w14:textId="77777777" w:rsidTr="005B1F50">
        <w:trPr>
          <w:trHeight w:val="1103"/>
        </w:trPr>
        <w:tc>
          <w:tcPr>
            <w:tcW w:w="1242" w:type="dxa"/>
          </w:tcPr>
          <w:p w14:paraId="3CD5F701" w14:textId="77777777" w:rsidR="00DC5F50" w:rsidRPr="00ED4119" w:rsidRDefault="00DC5F50" w:rsidP="00404DC8">
            <w:pPr>
              <w:spacing w:line="240" w:lineRule="auto"/>
              <w:rPr>
                <w:sz w:val="20"/>
                <w:lang w:val="fr-CH"/>
              </w:rPr>
            </w:pPr>
          </w:p>
          <w:p w14:paraId="6DA99E4B" w14:textId="0899FC43" w:rsidR="001468A0" w:rsidRPr="0015195D" w:rsidRDefault="00ED4119" w:rsidP="00404DC8">
            <w:pPr>
              <w:spacing w:line="240" w:lineRule="auto"/>
              <w:rPr>
                <w:sz w:val="20"/>
                <w:lang w:val="fr-CH"/>
              </w:rPr>
            </w:pPr>
            <w:r w:rsidRPr="0015195D">
              <w:rPr>
                <w:sz w:val="20"/>
                <w:lang w:val="fr-CH"/>
              </w:rPr>
              <w:t>Réponse</w:t>
            </w:r>
          </w:p>
        </w:tc>
        <w:tc>
          <w:tcPr>
            <w:tcW w:w="8222" w:type="dxa"/>
          </w:tcPr>
          <w:p w14:paraId="041FC995" w14:textId="77777777" w:rsidR="00EA2260" w:rsidRDefault="00EA2260" w:rsidP="00404DC8">
            <w:pPr>
              <w:spacing w:before="120" w:after="120" w:line="240" w:lineRule="auto"/>
              <w:rPr>
                <w:color w:val="FF0000"/>
                <w:lang w:val="fr-CH"/>
              </w:rPr>
            </w:pPr>
          </w:p>
          <w:p w14:paraId="5285014A" w14:textId="77777777" w:rsidR="005B1F50" w:rsidRDefault="005B1F50" w:rsidP="00404DC8">
            <w:pPr>
              <w:spacing w:before="120" w:after="120" w:line="240" w:lineRule="auto"/>
              <w:rPr>
                <w:color w:val="FF0000"/>
                <w:lang w:val="fr-CH"/>
              </w:rPr>
            </w:pPr>
          </w:p>
          <w:p w14:paraId="1F79BA09" w14:textId="56B708BD" w:rsidR="005B1F50" w:rsidRPr="00571777" w:rsidRDefault="005B1F50" w:rsidP="00404DC8">
            <w:pPr>
              <w:spacing w:before="120" w:after="120" w:line="240" w:lineRule="auto"/>
              <w:rPr>
                <w:color w:val="FF0000"/>
                <w:lang w:val="fr-CH"/>
              </w:rPr>
            </w:pPr>
          </w:p>
        </w:tc>
      </w:tr>
    </w:tbl>
    <w:p w14:paraId="61218959" w14:textId="77777777" w:rsidR="001468A0" w:rsidRPr="00571777" w:rsidRDefault="001468A0" w:rsidP="00404DC8">
      <w:pPr>
        <w:spacing w:line="240" w:lineRule="auto"/>
        <w:rPr>
          <w:sz w:val="20"/>
          <w:lang w:val="fr-CH"/>
        </w:rPr>
      </w:pPr>
    </w:p>
    <w:p w14:paraId="198F6173" w14:textId="77777777" w:rsidR="00F75AC7" w:rsidRPr="00571777" w:rsidRDefault="00F75AC7" w:rsidP="00404DC8">
      <w:pPr>
        <w:spacing w:line="240" w:lineRule="auto"/>
        <w:rPr>
          <w:sz w:val="20"/>
          <w:lang w:val="fr-C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1468A0" w:rsidRPr="00C71B23" w14:paraId="702FEEBE" w14:textId="77777777" w:rsidTr="00002A55">
        <w:trPr>
          <w:trHeight w:val="733"/>
        </w:trPr>
        <w:tc>
          <w:tcPr>
            <w:tcW w:w="1242" w:type="dxa"/>
          </w:tcPr>
          <w:p w14:paraId="5E9F0C3F" w14:textId="77777777" w:rsidR="001468A0" w:rsidRPr="00571777" w:rsidRDefault="009144C5" w:rsidP="00404DC8">
            <w:pPr>
              <w:spacing w:before="120" w:after="120" w:line="240" w:lineRule="auto"/>
              <w:rPr>
                <w:sz w:val="20"/>
                <w:lang w:val="fr-CH"/>
              </w:rPr>
            </w:pPr>
            <w:r w:rsidRPr="00571777">
              <w:rPr>
                <w:sz w:val="20"/>
                <w:lang w:val="fr-CH"/>
              </w:rPr>
              <w:t>2.</w:t>
            </w:r>
          </w:p>
        </w:tc>
        <w:tc>
          <w:tcPr>
            <w:tcW w:w="8222" w:type="dxa"/>
          </w:tcPr>
          <w:p w14:paraId="16A5C2D4" w14:textId="5CBF3280" w:rsidR="001468A0" w:rsidRPr="00F20EA1" w:rsidRDefault="00404DC8" w:rsidP="00404DC8">
            <w:pPr>
              <w:widowControl/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szCs w:val="24"/>
                <w:lang w:val="fr-CH"/>
              </w:rPr>
            </w:pPr>
            <w:r>
              <w:rPr>
                <w:rFonts w:cs="Arial"/>
                <w:szCs w:val="24"/>
                <w:lang w:val="fr-CH"/>
              </w:rPr>
              <w:t>À votre avis, l</w:t>
            </w:r>
            <w:r w:rsidR="002F6881">
              <w:rPr>
                <w:rFonts w:cs="Arial"/>
                <w:szCs w:val="24"/>
                <w:lang w:val="fr-CH"/>
              </w:rPr>
              <w:t xml:space="preserve">e taux </w:t>
            </w:r>
            <w:r>
              <w:rPr>
                <w:rFonts w:cs="Arial"/>
                <w:szCs w:val="24"/>
                <w:lang w:val="fr-CH"/>
              </w:rPr>
              <w:t xml:space="preserve">spécial </w:t>
            </w:r>
            <w:r w:rsidR="002F6881">
              <w:rPr>
                <w:rFonts w:cs="Arial"/>
                <w:szCs w:val="24"/>
                <w:lang w:val="fr-CH"/>
              </w:rPr>
              <w:t>de TVA applicable aux prestations d’hébergement doit-il être inscrit durablement dans la LTVA, comme le propose la majorité de la Commission de l’économie et des redevances du Conseil national, ou limité à la fin de l’année 2020, comme le souhaite la minorité de la commission ?</w:t>
            </w:r>
          </w:p>
        </w:tc>
      </w:tr>
      <w:tr w:rsidR="001468A0" w:rsidRPr="00404DC8" w14:paraId="3F963C74" w14:textId="77777777">
        <w:tc>
          <w:tcPr>
            <w:tcW w:w="1242" w:type="dxa"/>
          </w:tcPr>
          <w:p w14:paraId="44D6EFF9" w14:textId="77777777" w:rsidR="0025784E" w:rsidRPr="00F20EA1" w:rsidRDefault="0025784E" w:rsidP="00404DC8">
            <w:pPr>
              <w:spacing w:line="240" w:lineRule="auto"/>
              <w:rPr>
                <w:sz w:val="20"/>
                <w:lang w:val="fr-CH"/>
              </w:rPr>
            </w:pPr>
          </w:p>
          <w:p w14:paraId="79E6E3E9" w14:textId="36E8D5F2" w:rsidR="001468A0" w:rsidRPr="00404DC8" w:rsidRDefault="00F20EA1" w:rsidP="00404DC8">
            <w:pPr>
              <w:spacing w:line="240" w:lineRule="auto"/>
              <w:rPr>
                <w:sz w:val="20"/>
                <w:lang w:val="fr-CH"/>
              </w:rPr>
            </w:pPr>
            <w:r w:rsidRPr="00404DC8">
              <w:rPr>
                <w:sz w:val="20"/>
                <w:lang w:val="fr-CH"/>
              </w:rPr>
              <w:t>Réponse</w:t>
            </w:r>
          </w:p>
        </w:tc>
        <w:tc>
          <w:tcPr>
            <w:tcW w:w="8222" w:type="dxa"/>
          </w:tcPr>
          <w:p w14:paraId="2997EFCA" w14:textId="77777777" w:rsidR="0025784E" w:rsidRPr="00404DC8" w:rsidRDefault="0025784E" w:rsidP="00404DC8">
            <w:pPr>
              <w:suppressAutoHyphens/>
              <w:spacing w:line="240" w:lineRule="auto"/>
              <w:rPr>
                <w:lang w:val="fr-CH"/>
              </w:rPr>
            </w:pPr>
          </w:p>
          <w:p w14:paraId="2B75C9E2" w14:textId="77777777" w:rsidR="001468A0" w:rsidRPr="00404DC8" w:rsidRDefault="001468A0" w:rsidP="00404DC8">
            <w:pPr>
              <w:spacing w:line="240" w:lineRule="auto"/>
              <w:rPr>
                <w:lang w:val="fr-CH"/>
              </w:rPr>
            </w:pPr>
          </w:p>
          <w:p w14:paraId="60CEA3FD" w14:textId="77777777" w:rsidR="00C93F5A" w:rsidRPr="00404DC8" w:rsidRDefault="00C93F5A" w:rsidP="00404DC8">
            <w:pPr>
              <w:spacing w:line="240" w:lineRule="auto"/>
              <w:rPr>
                <w:lang w:val="fr-CH"/>
              </w:rPr>
            </w:pPr>
          </w:p>
          <w:p w14:paraId="72760649" w14:textId="77777777" w:rsidR="00C93F5A" w:rsidRPr="00404DC8" w:rsidRDefault="00C93F5A" w:rsidP="00404DC8">
            <w:pPr>
              <w:spacing w:line="240" w:lineRule="auto"/>
              <w:rPr>
                <w:lang w:val="fr-CH"/>
              </w:rPr>
            </w:pPr>
          </w:p>
          <w:p w14:paraId="06DBF6C3" w14:textId="77777777" w:rsidR="00C93F5A" w:rsidRPr="00404DC8" w:rsidRDefault="00C93F5A" w:rsidP="00404DC8">
            <w:pPr>
              <w:spacing w:line="240" w:lineRule="auto"/>
              <w:rPr>
                <w:sz w:val="20"/>
                <w:lang w:val="fr-CH"/>
              </w:rPr>
            </w:pPr>
          </w:p>
        </w:tc>
      </w:tr>
    </w:tbl>
    <w:p w14:paraId="2D484D97" w14:textId="77777777" w:rsidR="00AE3970" w:rsidRPr="00404DC8" w:rsidRDefault="00AE3970">
      <w:pPr>
        <w:rPr>
          <w:sz w:val="20"/>
          <w:lang w:val="fr-CH"/>
        </w:rPr>
      </w:pPr>
    </w:p>
    <w:p w14:paraId="60649C05" w14:textId="77777777" w:rsidR="008B09BD" w:rsidRPr="00404DC8" w:rsidRDefault="008B09BD">
      <w:pPr>
        <w:rPr>
          <w:sz w:val="20"/>
          <w:lang w:val="fr-CH"/>
        </w:rPr>
      </w:pPr>
    </w:p>
    <w:p w14:paraId="2D1ED87F" w14:textId="77777777" w:rsidR="00FF35A6" w:rsidRPr="00404DC8" w:rsidRDefault="00FF35A6">
      <w:pPr>
        <w:rPr>
          <w:sz w:val="20"/>
          <w:lang w:val="fr-CH"/>
        </w:rPr>
      </w:pPr>
    </w:p>
    <w:sectPr w:rsidR="00FF35A6" w:rsidRPr="00404DC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17A6287"/>
    <w:multiLevelType w:val="hybridMultilevel"/>
    <w:tmpl w:val="ACDE3C14"/>
    <w:lvl w:ilvl="0" w:tplc="16AC021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11D14"/>
    <w:multiLevelType w:val="hybridMultilevel"/>
    <w:tmpl w:val="ACDE3C14"/>
    <w:lvl w:ilvl="0" w:tplc="16AC021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53CB9"/>
    <w:multiLevelType w:val="hybridMultilevel"/>
    <w:tmpl w:val="ACDE3C14"/>
    <w:lvl w:ilvl="0" w:tplc="16AC021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04E4C"/>
    <w:multiLevelType w:val="hybridMultilevel"/>
    <w:tmpl w:val="ACDE3C14"/>
    <w:lvl w:ilvl="0" w:tplc="16AC021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FE1740"/>
    <w:multiLevelType w:val="hybridMultilevel"/>
    <w:tmpl w:val="ACDE3C14"/>
    <w:lvl w:ilvl="0" w:tplc="16AC021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1104F8"/>
    <w:multiLevelType w:val="hybridMultilevel"/>
    <w:tmpl w:val="ACDE3C14"/>
    <w:lvl w:ilvl="0" w:tplc="16AC021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95D7B"/>
    <w:multiLevelType w:val="hybridMultilevel"/>
    <w:tmpl w:val="1FCAEFB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7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"/>
  </w:num>
  <w:num w:numId="14">
    <w:abstractNumId w:val="6"/>
  </w:num>
  <w:num w:numId="15">
    <w:abstractNumId w:val="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1B7"/>
    <w:rsid w:val="00002A55"/>
    <w:rsid w:val="00014255"/>
    <w:rsid w:val="000E2CF6"/>
    <w:rsid w:val="000F36A7"/>
    <w:rsid w:val="00145DD6"/>
    <w:rsid w:val="001468A0"/>
    <w:rsid w:val="0015195D"/>
    <w:rsid w:val="001941E5"/>
    <w:rsid w:val="001F33CE"/>
    <w:rsid w:val="002517FA"/>
    <w:rsid w:val="0025784E"/>
    <w:rsid w:val="002A3B44"/>
    <w:rsid w:val="002D6C0C"/>
    <w:rsid w:val="002F6881"/>
    <w:rsid w:val="00345A19"/>
    <w:rsid w:val="00345C37"/>
    <w:rsid w:val="003C02D9"/>
    <w:rsid w:val="003C62F5"/>
    <w:rsid w:val="00404DC8"/>
    <w:rsid w:val="0042213E"/>
    <w:rsid w:val="004402D0"/>
    <w:rsid w:val="0048159C"/>
    <w:rsid w:val="004B020B"/>
    <w:rsid w:val="004D3CD7"/>
    <w:rsid w:val="004F2ECA"/>
    <w:rsid w:val="00523205"/>
    <w:rsid w:val="00571777"/>
    <w:rsid w:val="00581EB1"/>
    <w:rsid w:val="005B1F50"/>
    <w:rsid w:val="005B6569"/>
    <w:rsid w:val="006001B7"/>
    <w:rsid w:val="0060168E"/>
    <w:rsid w:val="0061004A"/>
    <w:rsid w:val="00662775"/>
    <w:rsid w:val="0067724E"/>
    <w:rsid w:val="00683653"/>
    <w:rsid w:val="006B43DB"/>
    <w:rsid w:val="0070423F"/>
    <w:rsid w:val="00706AC0"/>
    <w:rsid w:val="0073405A"/>
    <w:rsid w:val="00782686"/>
    <w:rsid w:val="007E0DBE"/>
    <w:rsid w:val="007E64BA"/>
    <w:rsid w:val="0088147C"/>
    <w:rsid w:val="008B09BD"/>
    <w:rsid w:val="008D542A"/>
    <w:rsid w:val="008F4440"/>
    <w:rsid w:val="009144C5"/>
    <w:rsid w:val="00923AD3"/>
    <w:rsid w:val="009D0154"/>
    <w:rsid w:val="00A34BF4"/>
    <w:rsid w:val="00A661F2"/>
    <w:rsid w:val="00A77026"/>
    <w:rsid w:val="00A94D46"/>
    <w:rsid w:val="00AA6D0D"/>
    <w:rsid w:val="00AD260C"/>
    <w:rsid w:val="00AE19ED"/>
    <w:rsid w:val="00AE3970"/>
    <w:rsid w:val="00AF5724"/>
    <w:rsid w:val="00B13602"/>
    <w:rsid w:val="00BC673E"/>
    <w:rsid w:val="00BE3DAF"/>
    <w:rsid w:val="00C369C2"/>
    <w:rsid w:val="00C71B23"/>
    <w:rsid w:val="00C75541"/>
    <w:rsid w:val="00C93F5A"/>
    <w:rsid w:val="00D32593"/>
    <w:rsid w:val="00D47DF1"/>
    <w:rsid w:val="00DC5F50"/>
    <w:rsid w:val="00DE435C"/>
    <w:rsid w:val="00E0738C"/>
    <w:rsid w:val="00E15A99"/>
    <w:rsid w:val="00E353CE"/>
    <w:rsid w:val="00E37986"/>
    <w:rsid w:val="00E7276D"/>
    <w:rsid w:val="00EA2260"/>
    <w:rsid w:val="00ED4119"/>
    <w:rsid w:val="00EE5D95"/>
    <w:rsid w:val="00F07C30"/>
    <w:rsid w:val="00F20EA1"/>
    <w:rsid w:val="00F311A6"/>
    <w:rsid w:val="00F462F7"/>
    <w:rsid w:val="00F75AC7"/>
    <w:rsid w:val="00F95F47"/>
    <w:rsid w:val="00F97944"/>
    <w:rsid w:val="00FB01EE"/>
    <w:rsid w:val="00FF1BC1"/>
    <w:rsid w:val="00FF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4009A3"/>
  <w15:chartTrackingRefBased/>
  <w15:docId w15:val="{7EFDCB12-8D5A-4C15-98D6-B892BC36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spacing w:line="260" w:lineRule="atLeast"/>
    </w:pPr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pPr>
      <w:keepNext/>
      <w:keepLines/>
      <w:numPr>
        <w:numId w:val="9"/>
      </w:numPr>
      <w:spacing w:before="620" w:after="260"/>
      <w:contextualSpacing/>
      <w:outlineLvl w:val="0"/>
    </w:pPr>
    <w:rPr>
      <w:rFonts w:eastAsia="Times New Roman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keepLines/>
      <w:numPr>
        <w:ilvl w:val="1"/>
        <w:numId w:val="9"/>
      </w:numPr>
      <w:spacing w:before="580" w:after="120"/>
      <w:contextualSpacing/>
      <w:outlineLvl w:val="1"/>
    </w:pPr>
    <w:rPr>
      <w:rFonts w:eastAsia="Times New Roman"/>
      <w:b/>
      <w:bCs/>
      <w:sz w:val="32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pPr>
      <w:keepNext/>
      <w:keepLines/>
      <w:numPr>
        <w:ilvl w:val="2"/>
        <w:numId w:val="9"/>
      </w:numPr>
      <w:spacing w:before="380" w:after="120"/>
      <w:contextualSpacing/>
      <w:outlineLvl w:val="2"/>
    </w:pPr>
    <w:rPr>
      <w:rFonts w:eastAsia="Times New Roman"/>
      <w:b/>
      <w:bCs/>
      <w:sz w:val="28"/>
      <w:szCs w:val="20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pPr>
      <w:keepNext/>
      <w:keepLines/>
      <w:numPr>
        <w:ilvl w:val="3"/>
        <w:numId w:val="9"/>
      </w:numPr>
      <w:tabs>
        <w:tab w:val="left" w:pos="1276"/>
      </w:tabs>
      <w:spacing w:before="460" w:after="60"/>
      <w:contextualSpacing/>
      <w:outlineLvl w:val="3"/>
    </w:pPr>
    <w:rPr>
      <w:rFonts w:eastAsia="Times New Roman"/>
      <w:b/>
      <w:bCs/>
      <w:sz w:val="24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pPr>
      <w:keepNext/>
      <w:keepLines/>
      <w:numPr>
        <w:ilvl w:val="4"/>
        <w:numId w:val="9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/>
      <w:b/>
      <w:bCs/>
      <w:iCs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pPr>
      <w:keepNext/>
      <w:keepLines/>
      <w:numPr>
        <w:ilvl w:val="5"/>
        <w:numId w:val="9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/>
      <w:bCs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pPr>
      <w:keepNext/>
      <w:keepLines/>
      <w:numPr>
        <w:ilvl w:val="6"/>
        <w:numId w:val="9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pPr>
      <w:keepNext/>
      <w:keepLines/>
      <w:numPr>
        <w:ilvl w:val="7"/>
        <w:numId w:val="9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/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pPr>
      <w:keepNext/>
      <w:keepLines/>
      <w:numPr>
        <w:ilvl w:val="8"/>
        <w:numId w:val="9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eastAsia="Times New Roman" w:cs="Arial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lassifizierung">
    <w:name w:val="Klassifizierung"/>
    <w:basedOn w:val="Standard"/>
    <w:uiPriority w:val="1"/>
    <w:pPr>
      <w:jc w:val="right"/>
    </w:pPr>
    <w:rPr>
      <w:b/>
    </w:rPr>
  </w:style>
  <w:style w:type="paragraph" w:styleId="Kopfzeile">
    <w:name w:val="header"/>
    <w:basedOn w:val="Standard"/>
    <w:link w:val="KopfzeileZchn"/>
    <w:uiPriority w:val="99"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eastAsia="Calibri" w:hAnsi="Arial"/>
      <w:sz w:val="15"/>
      <w:lang w:eastAsia="en-US"/>
    </w:rPr>
  </w:style>
  <w:style w:type="paragraph" w:customStyle="1" w:styleId="KopfzeileDepartement">
    <w:name w:val="KopfzeileDepartement"/>
    <w:basedOn w:val="Kopfzeile"/>
    <w:next w:val="KopfzeileFett"/>
    <w:uiPriority w:val="99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uiPriority w:val="99"/>
    <w:rPr>
      <w:b/>
    </w:rPr>
  </w:style>
  <w:style w:type="paragraph" w:customStyle="1" w:styleId="Platzhalter">
    <w:name w:val="Platzhalter"/>
    <w:basedOn w:val="Standard"/>
    <w:next w:val="Standard"/>
    <w:uiPriority w:val="99"/>
    <w:pPr>
      <w:widowControl/>
      <w:spacing w:line="240" w:lineRule="auto"/>
    </w:pPr>
    <w:rPr>
      <w:sz w:val="2"/>
    </w:rPr>
  </w:style>
  <w:style w:type="paragraph" w:customStyle="1" w:styleId="Referenz">
    <w:name w:val="Referenz"/>
    <w:basedOn w:val="Standard"/>
    <w:uiPriority w:val="1"/>
    <w:pPr>
      <w:suppressAutoHyphens/>
      <w:spacing w:line="200" w:lineRule="atLeast"/>
    </w:pPr>
    <w:rPr>
      <w:sz w:val="15"/>
    </w:rPr>
  </w:style>
  <w:style w:type="paragraph" w:customStyle="1" w:styleId="ReferenzFormular">
    <w:name w:val="ReferenzFormular"/>
    <w:basedOn w:val="Standard"/>
    <w:uiPriority w:val="1"/>
    <w:pPr>
      <w:suppressAutoHyphens/>
      <w:contextualSpacing/>
    </w:pPr>
    <w:rPr>
      <w:sz w:val="15"/>
    </w:rPr>
  </w:style>
  <w:style w:type="table" w:customStyle="1" w:styleId="Tabellengitternetz">
    <w:name w:val="Tabellengitternetz"/>
    <w:basedOn w:val="NormaleTabelle"/>
    <w:uiPriority w:val="59"/>
    <w:pPr>
      <w:widowControl w:val="0"/>
      <w:spacing w:line="260" w:lineRule="atLeast"/>
    </w:pPr>
    <w:rPr>
      <w:rFonts w:ascii="Arial" w:hAnsi="Arial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el">
    <w:name w:val="Title"/>
    <w:basedOn w:val="Standard"/>
    <w:next w:val="Standard"/>
    <w:link w:val="TitelZchn"/>
    <w:qFormat/>
    <w:rPr>
      <w:rFonts w:eastAsia="Times New Roman"/>
      <w:b/>
      <w:sz w:val="42"/>
      <w:szCs w:val="52"/>
    </w:rPr>
  </w:style>
  <w:style w:type="character" w:customStyle="1" w:styleId="TitelZchn">
    <w:name w:val="Titel Zchn"/>
    <w:basedOn w:val="Absatz-Standardschriftart"/>
    <w:link w:val="Titel"/>
    <w:rPr>
      <w:rFonts w:ascii="Arial" w:eastAsia="Times New Roman" w:hAnsi="Arial" w:cs="Times New Roman"/>
      <w:b/>
      <w:sz w:val="42"/>
      <w:szCs w:val="52"/>
      <w:lang w:eastAsia="en-US"/>
    </w:rPr>
  </w:style>
  <w:style w:type="character" w:customStyle="1" w:styleId="berschrift1Zchn">
    <w:name w:val="Überschrift 1 Zchn"/>
    <w:basedOn w:val="Absatz-Standardschriftart"/>
    <w:link w:val="berschrift1"/>
    <w:rPr>
      <w:rFonts w:ascii="Arial" w:eastAsia="Times New Roman" w:hAnsi="Arial" w:cs="Times New Roman"/>
      <w:b/>
      <w:bCs/>
      <w:noProof/>
      <w:sz w:val="36"/>
      <w:szCs w:val="28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="Arial" w:eastAsia="Times New Roman" w:hAnsi="Arial" w:cs="Times New Roman"/>
      <w:b/>
      <w:bCs/>
      <w:sz w:val="32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semiHidden/>
    <w:rPr>
      <w:rFonts w:ascii="Arial" w:eastAsia="Times New Roman" w:hAnsi="Arial" w:cs="Times New Roman"/>
      <w:b/>
      <w:bCs/>
      <w:sz w:val="28"/>
      <w:szCs w:val="20"/>
      <w:lang w:eastAsia="en-US"/>
    </w:rPr>
  </w:style>
  <w:style w:type="character" w:customStyle="1" w:styleId="berschrift4Zchn">
    <w:name w:val="Überschrift 4 Zchn"/>
    <w:basedOn w:val="Absatz-Standardschriftart"/>
    <w:link w:val="berschrift4"/>
    <w:semiHidden/>
    <w:rPr>
      <w:rFonts w:ascii="Arial" w:eastAsia="Times New Roman" w:hAnsi="Arial" w:cs="Times New Roman"/>
      <w:b/>
      <w:bCs/>
      <w:sz w:val="24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Pr>
      <w:rFonts w:ascii="Arial" w:eastAsia="Times New Roman" w:hAnsi="Arial" w:cs="Times New Roman"/>
      <w:b/>
      <w:bCs/>
      <w:iCs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Pr>
      <w:rFonts w:ascii="Arial" w:eastAsia="Times New Roman" w:hAnsi="Arial" w:cs="Times New Roman"/>
      <w:bCs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Pr>
      <w:rFonts w:ascii="Arial" w:eastAsia="Times New Roman" w:hAnsi="Arial" w:cs="Times New Roman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Pr>
      <w:rFonts w:ascii="Arial" w:eastAsia="Times New Roman" w:hAnsi="Arial" w:cs="Times New Roman"/>
      <w:iCs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Pr>
      <w:rFonts w:ascii="Arial" w:eastAsia="Times New Roman" w:hAnsi="Arial" w:cs="Arial"/>
      <w:szCs w:val="20"/>
      <w:lang w:eastAsia="de-DE"/>
    </w:rPr>
  </w:style>
  <w:style w:type="paragraph" w:styleId="Untertitel">
    <w:name w:val="Subtitle"/>
    <w:basedOn w:val="Standard"/>
    <w:next w:val="Standard"/>
    <w:link w:val="UntertitelZchn"/>
    <w:qFormat/>
    <w:pPr>
      <w:numPr>
        <w:ilvl w:val="1"/>
      </w:numPr>
    </w:pPr>
    <w:rPr>
      <w:rFonts w:eastAsia="Times New Roman"/>
      <w:iCs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rPr>
      <w:rFonts w:ascii="Arial" w:eastAsia="Times New Roman" w:hAnsi="Arial" w:cs="Times New Roman"/>
      <w:iCs/>
      <w:sz w:val="42"/>
      <w:szCs w:val="24"/>
      <w:lang w:eastAsia="en-US"/>
    </w:rPr>
  </w:style>
  <w:style w:type="paragraph" w:styleId="Verzeichnis1">
    <w:name w:val="toc 1"/>
    <w:basedOn w:val="Standard"/>
    <w:next w:val="Standard"/>
    <w:uiPriority w:val="39"/>
    <w:semiHidden/>
    <w:unhideWhenUsed/>
    <w:pPr>
      <w:widowControl/>
      <w:tabs>
        <w:tab w:val="right" w:leader="dot" w:pos="9072"/>
      </w:tabs>
      <w:spacing w:before="120"/>
      <w:ind w:left="851" w:hanging="851"/>
    </w:pPr>
    <w:rPr>
      <w:b/>
      <w:sz w:val="24"/>
      <w:szCs w:val="20"/>
    </w:rPr>
  </w:style>
  <w:style w:type="paragraph" w:styleId="Verzeichnis2">
    <w:name w:val="toc 2"/>
    <w:basedOn w:val="Standard"/>
    <w:next w:val="Standard"/>
    <w:uiPriority w:val="39"/>
    <w:semiHidden/>
    <w:unhideWhenUsed/>
    <w:pPr>
      <w:tabs>
        <w:tab w:val="right" w:leader="dot" w:pos="9072"/>
      </w:tabs>
      <w:spacing w:before="120"/>
      <w:ind w:left="851" w:hanging="851"/>
      <w:contextualSpacing/>
    </w:pPr>
    <w:rPr>
      <w:b/>
      <w:szCs w:val="20"/>
    </w:rPr>
  </w:style>
  <w:style w:type="paragraph" w:styleId="Verzeichnis3">
    <w:name w:val="toc 3"/>
    <w:basedOn w:val="Standard"/>
    <w:next w:val="Standard"/>
    <w:uiPriority w:val="39"/>
    <w:semiHidden/>
    <w:unhideWhenUsed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Verzeichnis4">
    <w:name w:val="toc 4"/>
    <w:basedOn w:val="Standard"/>
    <w:next w:val="Standard"/>
    <w:uiPriority w:val="39"/>
    <w:semiHidden/>
    <w:unhideWhenUsed/>
    <w:pPr>
      <w:tabs>
        <w:tab w:val="right" w:leader="dot" w:pos="9072"/>
      </w:tabs>
      <w:ind w:left="992" w:hanging="992"/>
    </w:pPr>
    <w:rPr>
      <w:szCs w:val="20"/>
    </w:rPr>
  </w:style>
  <w:style w:type="paragraph" w:styleId="Verzeichnis5">
    <w:name w:val="toc 5"/>
    <w:basedOn w:val="Standard"/>
    <w:next w:val="Standard"/>
    <w:uiPriority w:val="39"/>
    <w:semiHidden/>
    <w:unhideWhenUsed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Verzeichnis6">
    <w:name w:val="toc 6"/>
    <w:basedOn w:val="Standard"/>
    <w:next w:val="Standard"/>
    <w:uiPriority w:val="39"/>
    <w:semiHidden/>
    <w:unhideWhenUsed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Verzeichnis7">
    <w:name w:val="toc 7"/>
    <w:basedOn w:val="Standard"/>
    <w:next w:val="Standard"/>
    <w:uiPriority w:val="39"/>
    <w:semiHidden/>
    <w:unhideWhenUsed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Verzeichnis8">
    <w:name w:val="toc 8"/>
    <w:basedOn w:val="Standard"/>
    <w:next w:val="Standard"/>
    <w:uiPriority w:val="39"/>
    <w:semiHidden/>
    <w:unhideWhenUsed/>
    <w:pPr>
      <w:widowControl/>
      <w:tabs>
        <w:tab w:val="right" w:leader="dot" w:pos="9072"/>
      </w:tabs>
      <w:ind w:left="1701" w:hanging="1701"/>
    </w:pPr>
    <w:rPr>
      <w:rFonts w:eastAsia="Times New Roman"/>
      <w:lang w:eastAsia="de-CH"/>
    </w:rPr>
  </w:style>
  <w:style w:type="paragraph" w:styleId="Verzeichnis9">
    <w:name w:val="toc 9"/>
    <w:basedOn w:val="Standard"/>
    <w:next w:val="Standard"/>
    <w:uiPriority w:val="39"/>
    <w:semiHidden/>
    <w:unhideWhenUsed/>
    <w:pPr>
      <w:tabs>
        <w:tab w:val="right" w:leader="dot" w:pos="9072"/>
      </w:tabs>
      <w:ind w:left="1843" w:hanging="1843"/>
    </w:pPr>
    <w:rPr>
      <w:rFonts w:eastAsia="Times New Roman"/>
      <w:lang w:eastAsia="de-CH"/>
    </w:rPr>
  </w:style>
  <w:style w:type="paragraph" w:customStyle="1" w:styleId="Verzeichnistitel">
    <w:name w:val="Verzeichnistitel"/>
    <w:basedOn w:val="Standard"/>
    <w:next w:val="Standard"/>
    <w:qFormat/>
    <w:pPr>
      <w:spacing w:before="260" w:after="180"/>
    </w:pPr>
    <w:rPr>
      <w:b/>
      <w:sz w:val="30"/>
    </w:rPr>
  </w:style>
  <w:style w:type="paragraph" w:customStyle="1" w:styleId="Tabellentext">
    <w:name w:val="Tabellentext"/>
    <w:basedOn w:val="Standard"/>
    <w:qFormat/>
    <w:pPr>
      <w:widowControl/>
      <w:spacing w:before="40" w:after="80"/>
    </w:pPr>
    <w:rPr>
      <w:rFonts w:eastAsia="Times New Roman"/>
      <w:sz w:val="20"/>
      <w:szCs w:val="16"/>
      <w:lang w:eastAsia="de-DE"/>
    </w:rPr>
  </w:style>
  <w:style w:type="paragraph" w:customStyle="1" w:styleId="Tabellentitel">
    <w:name w:val="Tabellentitel"/>
    <w:basedOn w:val="Standard"/>
    <w:next w:val="Tabellentext"/>
    <w:qFormat/>
    <w:pPr>
      <w:widowControl/>
      <w:spacing w:before="40" w:after="40"/>
    </w:pPr>
    <w:rPr>
      <w:rFonts w:eastAsia="Times New Roman"/>
      <w:b/>
      <w:sz w:val="20"/>
      <w:szCs w:val="20"/>
      <w:lang w:eastAsia="de-DE"/>
    </w:rPr>
  </w:style>
  <w:style w:type="table" w:styleId="HelleListe">
    <w:name w:val="Light List"/>
    <w:basedOn w:val="NormaleTabelle"/>
    <w:uiPriority w:val="6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semiHidden/>
    <w:unhideWhenUsed/>
    <w:rsid w:val="001F33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5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F71585DFDA751D469ADC5A68BF7DD0BA01008BD5F9044CD0F549A4C9CDF0D01AE269" ma:contentTypeVersion="3" ma:contentTypeDescription="Create a new document." ma:contentTypeScope="" ma:versionID="ef0cc1bdd2ca68686740c37a4f1e8abb">
  <xsd:schema xmlns:xsd="http://www.w3.org/2001/XMLSchema" xmlns:xs="http://www.w3.org/2001/XMLSchema" xmlns:p="http://schemas.microsoft.com/office/2006/metadata/properties" xmlns:ns2="7f707e96-1f10-4a6c-ae52-3ad34ac89802" targetNamespace="http://schemas.microsoft.com/office/2006/metadata/properties" ma:root="true" ma:fieldsID="99e82427c470895d607a8027b0033d35" ns2:_="">
    <xsd:import namespace="7f707e96-1f10-4a6c-ae52-3ad34ac89802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07e96-1f10-4a6c-ae52-3ad34ac89802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9Dokumentation--Documentation"/>
              <xsd:enumeration value="Anträge, Fahnen--Propositions, dépliants"/>
              <xsd:enumeration value="Berichte--Rapports"/>
              <xsd:enumeration value="Nicht sitzungsbezogene Unterlagen--Documents non liés à une séance particulière"/>
            </xsd:restriction>
          </xsd:simpleType>
        </xsd:union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Dokumentendatum xmlns="7f707e96-1f10-4a6c-ae52-3ad34ac89802">2016-10-27T12:09:54+00:00</Dokumentendatum>
    <Teildossier xmlns="7f707e96-1f10-4a6c-ae52-3ad34ac89802">Vernehmlassung</Teildossier>
    <e-parl xmlns="7f707e96-1f10-4a6c-ae52-3ad34ac89802">false</e-parl>
    <Dokumententyp xmlns="7f707e96-1f10-4a6c-ae52-3ad34ac89802">Bericht--Rapport</Dokumententyp>
    <Autor xmlns="7f707e96-1f10-4a6c-ae52-3ad34ac89802">Dieu Anne PARL INT</Autor>
    <Aktenzeichen xmlns="7f707e96-1f10-4a6c-ae52-3ad34ac89802">101-04/15.410n/WAK--CER</Aktenzeichen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281F9-8BFE-430B-AD80-746C6DB1930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F15F905-E458-4C69-90F3-8E5F387E8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707e96-1f10-4a6c-ae52-3ad34ac89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4D355D-1B04-47A3-92CC-350ECCEBE5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81A509-5882-47E1-B960-8C91AB0BAF4E}">
  <ds:schemaRefs>
    <ds:schemaRef ds:uri="http://purl.org/dc/elements/1.1/"/>
    <ds:schemaRef ds:uri="7f707e96-1f10-4a6c-ae52-3ad34ac89802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51B98D4-B1DF-4EE6-800C-74A854CBA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573</Characters>
  <Application>Microsoft Office Word</Application>
  <DocSecurity>4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15-410_Fragebogen_Vernehmlassung-fr</vt:lpstr>
      <vt:lpstr>Vernehmlassung 15.410</vt:lpstr>
    </vt:vector>
  </TitlesOfParts>
  <Company>Bundesverwaltung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15-410_Fragebogen_Vernehmlassung-fr</dc:title>
  <dc:subject/>
  <dc:creator>Brigitte Behnisch</dc:creator>
  <cp:keywords/>
  <dc:description/>
  <cp:lastModifiedBy>Wyttenbach Cornelia PARL INT</cp:lastModifiedBy>
  <cp:revision>2</cp:revision>
  <cp:lastPrinted>2016-10-27T13:03:00Z</cp:lastPrinted>
  <dcterms:created xsi:type="dcterms:W3CDTF">2016-11-04T10:48:00Z</dcterms:created>
  <dcterms:modified xsi:type="dcterms:W3CDTF">2016-11-04T10:48:00Z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0x010100F71585DFDA751D469ADC5A68BF7DD0BA01008BD5F9044CD0F549A4C9CDF0D01AE269</vt:lpwstr>
  </property>
</Properties>
</file>