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022F0" w14:textId="76191B27" w:rsidR="007B1BD7" w:rsidRPr="00030FE8" w:rsidRDefault="007B1BD7" w:rsidP="007B1BD7">
      <w:pPr>
        <w:pStyle w:val="WocheCharCharCharCharChar"/>
        <w:spacing w:before="120" w:after="0" w:line="360" w:lineRule="auto"/>
        <w:rPr>
          <w:b w:val="0"/>
          <w:spacing w:val="50"/>
          <w:szCs w:val="18"/>
          <w:lang w:val="it-IT"/>
        </w:rPr>
      </w:pPr>
      <w:r w:rsidRPr="00030FE8">
        <w:rPr>
          <w:rFonts w:cs="Arial"/>
          <w:b w:val="0"/>
          <w:spacing w:val="50"/>
          <w:szCs w:val="18"/>
          <w:lang w:val="it-IT"/>
        </w:rPr>
        <w:t>1. Woche</w:t>
      </w:r>
      <w:r w:rsidRPr="00030FE8">
        <w:rPr>
          <w:rFonts w:cs="Arial"/>
          <w:b w:val="0"/>
          <w:spacing w:val="50"/>
          <w:szCs w:val="18"/>
          <w:lang w:val="it-IT"/>
        </w:rPr>
        <w:br/>
      </w:r>
      <w:r w:rsidRPr="00030FE8">
        <w:rPr>
          <w:spacing w:val="50"/>
          <w:szCs w:val="18"/>
          <w:lang w:val="it-IT"/>
        </w:rPr>
        <w:t xml:space="preserve">1ère </w:t>
      </w:r>
      <w:r w:rsidR="00AE0C00" w:rsidRPr="00030FE8">
        <w:rPr>
          <w:spacing w:val="50"/>
          <w:szCs w:val="18"/>
          <w:lang w:val="it-IT"/>
        </w:rPr>
        <w:t>se</w:t>
      </w:r>
      <w:r w:rsidR="00B76C2E">
        <w:rPr>
          <w:spacing w:val="50"/>
          <w:szCs w:val="18"/>
          <w:lang w:val="it-IT"/>
        </w:rPr>
        <w:t>maine</w:t>
      </w:r>
      <w:r w:rsidR="00094917" w:rsidRPr="00030FE8">
        <w:rPr>
          <w:spacing w:val="50"/>
          <w:szCs w:val="18"/>
          <w:lang w:val="it-IT"/>
        </w:rPr>
        <w:br/>
      </w:r>
      <w:r w:rsidR="009243D7" w:rsidRPr="00030FE8">
        <w:rPr>
          <w:b w:val="0"/>
          <w:spacing w:val="50"/>
          <w:szCs w:val="18"/>
          <w:lang w:val="it-IT"/>
        </w:rPr>
        <w:t>1a</w:t>
      </w:r>
      <w:r w:rsidR="00094917" w:rsidRPr="00030FE8">
        <w:rPr>
          <w:b w:val="0"/>
          <w:spacing w:val="50"/>
          <w:szCs w:val="18"/>
          <w:lang w:val="it-IT"/>
        </w:rPr>
        <w:t xml:space="preserve"> settimana</w:t>
      </w:r>
    </w:p>
    <w:p w14:paraId="39194314" w14:textId="77777777" w:rsidR="007C3E04" w:rsidRPr="00030FE8" w:rsidRDefault="007C3E04" w:rsidP="007B1BD7">
      <w:pPr>
        <w:pStyle w:val="WocheCharCharCharCharChar"/>
        <w:spacing w:before="120" w:after="0" w:line="360" w:lineRule="auto"/>
        <w:rPr>
          <w:spacing w:val="50"/>
          <w:szCs w:val="18"/>
          <w:lang w:val="it-IT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740"/>
        <w:gridCol w:w="533"/>
        <w:gridCol w:w="5279"/>
        <w:gridCol w:w="1701"/>
        <w:gridCol w:w="850"/>
        <w:gridCol w:w="851"/>
        <w:gridCol w:w="2551"/>
        <w:gridCol w:w="992"/>
        <w:gridCol w:w="993"/>
      </w:tblGrid>
      <w:tr w:rsidR="00094917" w14:paraId="26D48575" w14:textId="77777777" w:rsidTr="00FE57A2"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F33B4" w14:textId="77777777" w:rsidR="00094917" w:rsidRPr="00073FE1" w:rsidRDefault="00094917" w:rsidP="0009491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73FE1">
              <w:rPr>
                <w:b/>
                <w:bCs/>
                <w:noProof/>
                <w:sz w:val="12"/>
                <w:szCs w:val="12"/>
                <w:lang w:val="it-CH"/>
              </w:rPr>
              <w:t>Ü.Nr.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F4746" w14:textId="77777777" w:rsidR="00094917" w:rsidRPr="00073FE1" w:rsidRDefault="00094917" w:rsidP="0009491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73FE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073FE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073FE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E1BD4" w14:textId="77777777" w:rsidR="00094917" w:rsidRPr="00073FE1" w:rsidRDefault="00094917" w:rsidP="0009491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073FE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073FE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073FE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E4DDC" w14:textId="77777777" w:rsidR="00094917" w:rsidRPr="00C67CC7" w:rsidRDefault="00094917" w:rsidP="0009491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C67CC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C67CC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C67CC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DD375" w14:textId="77777777" w:rsidR="00094917" w:rsidRPr="00073FE1" w:rsidRDefault="00094917" w:rsidP="0009491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73FE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073FE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073FE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5DD82" w14:textId="77777777" w:rsidR="00094917" w:rsidRDefault="00094917" w:rsidP="0009491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073FE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073FE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073FE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Comm.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FB24D" w14:textId="77777777" w:rsidR="00094917" w:rsidRDefault="00094917" w:rsidP="0009491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7F7EE" w14:textId="77777777" w:rsidR="00094917" w:rsidRDefault="00094917" w:rsidP="0009491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F5C00" w14:textId="77777777" w:rsidR="00094917" w:rsidRDefault="00094917" w:rsidP="0009491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  <w:r>
              <w:rPr>
                <w:b/>
                <w:bCs/>
                <w:noProof/>
                <w:sz w:val="14"/>
                <w:szCs w:val="14"/>
              </w:rPr>
              <w:br/>
              <w:t>FS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92D1D" w14:textId="77777777" w:rsidR="00094917" w:rsidRDefault="00094917" w:rsidP="0009491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42109DC4" w14:textId="77777777" w:rsidR="00094917" w:rsidRDefault="00094917" w:rsidP="007C3E04">
      <w:pPr>
        <w:rPr>
          <w:lang w:val="fr-CH"/>
        </w:rPr>
      </w:pPr>
    </w:p>
    <w:p w14:paraId="31998249" w14:textId="0756B2BE" w:rsidR="007E68D1" w:rsidRPr="00A15E66" w:rsidRDefault="007C3E04" w:rsidP="000A3110">
      <w:pPr>
        <w:pStyle w:val="WocheCharCharCharCharChar"/>
        <w:spacing w:after="0" w:line="360" w:lineRule="auto"/>
        <w:rPr>
          <w:lang w:val="it-CH"/>
        </w:rPr>
      </w:pPr>
      <w:r w:rsidRPr="005927CD">
        <w:rPr>
          <w:rFonts w:cs="Arial"/>
          <w:b w:val="0"/>
          <w:spacing w:val="50"/>
          <w:szCs w:val="18"/>
          <w:lang w:val="it-CH"/>
        </w:rPr>
        <w:t>Montag,</w:t>
      </w:r>
      <w:r w:rsidR="00DC0292" w:rsidRPr="005927CD">
        <w:rPr>
          <w:rFonts w:cs="Arial"/>
          <w:b w:val="0"/>
          <w:spacing w:val="50"/>
          <w:szCs w:val="18"/>
          <w:lang w:val="it-CH"/>
        </w:rPr>
        <w:t xml:space="preserve"> </w:t>
      </w:r>
      <w:r w:rsidR="00B816AD">
        <w:rPr>
          <w:rFonts w:cs="Arial"/>
          <w:b w:val="0"/>
          <w:spacing w:val="50"/>
          <w:szCs w:val="18"/>
          <w:lang w:val="it-CH"/>
        </w:rPr>
        <w:t>26. Februar</w:t>
      </w:r>
      <w:r w:rsidRPr="005927CD">
        <w:rPr>
          <w:rFonts w:cs="Arial"/>
          <w:b w:val="0"/>
          <w:spacing w:val="50"/>
          <w:szCs w:val="18"/>
          <w:lang w:val="it-CH"/>
        </w:rPr>
        <w:t>, 14.30</w:t>
      </w:r>
      <w:r w:rsidR="00C9135D" w:rsidRPr="005927CD">
        <w:rPr>
          <w:rFonts w:cs="Arial"/>
          <w:b w:val="0"/>
          <w:spacing w:val="50"/>
          <w:szCs w:val="18"/>
          <w:lang w:val="it-CH"/>
        </w:rPr>
        <w:t xml:space="preserve"> </w:t>
      </w:r>
      <w:r w:rsidR="006404C8" w:rsidRPr="005927CD">
        <w:rPr>
          <w:rFonts w:cs="Arial"/>
          <w:b w:val="0"/>
          <w:spacing w:val="50"/>
          <w:szCs w:val="18"/>
          <w:lang w:val="it-CH"/>
        </w:rPr>
        <w:t>– 19.00 Uhr</w:t>
      </w:r>
      <w:r w:rsidRPr="005927CD">
        <w:rPr>
          <w:rFonts w:cs="Arial"/>
          <w:b w:val="0"/>
          <w:spacing w:val="50"/>
          <w:szCs w:val="18"/>
          <w:lang w:val="it-CH"/>
        </w:rPr>
        <w:br/>
      </w:r>
      <w:r w:rsidR="005927CD">
        <w:rPr>
          <w:rFonts w:cs="Arial"/>
          <w:bCs/>
          <w:spacing w:val="50"/>
          <w:szCs w:val="18"/>
          <w:lang w:val="it-CH"/>
        </w:rPr>
        <w:t xml:space="preserve">Lundi </w:t>
      </w:r>
      <w:r w:rsidR="002727EB">
        <w:rPr>
          <w:rFonts w:cs="Arial"/>
          <w:bCs/>
          <w:spacing w:val="50"/>
          <w:szCs w:val="18"/>
          <w:lang w:val="it-CH"/>
        </w:rPr>
        <w:t>2</w:t>
      </w:r>
      <w:r w:rsidR="00B816AD">
        <w:rPr>
          <w:rFonts w:cs="Arial"/>
          <w:bCs/>
          <w:spacing w:val="50"/>
          <w:szCs w:val="18"/>
          <w:lang w:val="it-CH"/>
        </w:rPr>
        <w:t>6 février</w:t>
      </w:r>
      <w:r w:rsidR="00C9135D" w:rsidRPr="005927CD">
        <w:rPr>
          <w:rFonts w:cs="Arial"/>
          <w:bCs/>
          <w:spacing w:val="50"/>
          <w:szCs w:val="18"/>
          <w:lang w:val="it-CH"/>
        </w:rPr>
        <w:t xml:space="preserve">, 14.30 </w:t>
      </w:r>
      <w:r w:rsidR="006404C8" w:rsidRPr="005927CD">
        <w:rPr>
          <w:rFonts w:cs="Arial"/>
          <w:bCs/>
          <w:spacing w:val="50"/>
          <w:szCs w:val="18"/>
          <w:lang w:val="it-CH"/>
        </w:rPr>
        <w:t>– 19.00 h</w:t>
      </w:r>
      <w:r w:rsidR="00094917" w:rsidRPr="005927CD">
        <w:rPr>
          <w:rFonts w:cs="Arial"/>
          <w:bCs/>
          <w:spacing w:val="50"/>
          <w:szCs w:val="18"/>
          <w:lang w:val="it-CH"/>
        </w:rPr>
        <w:br/>
      </w:r>
      <w:r w:rsidR="00094917" w:rsidRPr="005927CD">
        <w:rPr>
          <w:rFonts w:cs="Arial"/>
          <w:b w:val="0"/>
          <w:bCs/>
          <w:spacing w:val="50"/>
          <w:szCs w:val="18"/>
          <w:lang w:val="it-CH"/>
        </w:rPr>
        <w:t xml:space="preserve">Lunedì </w:t>
      </w:r>
      <w:r w:rsidR="002727EB">
        <w:rPr>
          <w:rFonts w:cs="Arial"/>
          <w:b w:val="0"/>
          <w:bCs/>
          <w:spacing w:val="50"/>
          <w:szCs w:val="18"/>
          <w:lang w:val="it-CH"/>
        </w:rPr>
        <w:t>2</w:t>
      </w:r>
      <w:r w:rsidR="00B816AD">
        <w:rPr>
          <w:rFonts w:cs="Arial"/>
          <w:b w:val="0"/>
          <w:bCs/>
          <w:spacing w:val="50"/>
          <w:szCs w:val="18"/>
          <w:lang w:val="it-CH"/>
        </w:rPr>
        <w:t>6 febbraio</w:t>
      </w:r>
      <w:r w:rsidR="00C9135D" w:rsidRPr="005927CD">
        <w:rPr>
          <w:rFonts w:cs="Arial"/>
          <w:b w:val="0"/>
          <w:bCs/>
          <w:spacing w:val="50"/>
          <w:szCs w:val="18"/>
          <w:lang w:val="it-CH"/>
        </w:rPr>
        <w:t xml:space="preserve">, ore 14.30 – </w:t>
      </w:r>
      <w:r w:rsidR="006404C8" w:rsidRPr="005927CD">
        <w:rPr>
          <w:rFonts w:cs="Arial"/>
          <w:b w:val="0"/>
          <w:bCs/>
          <w:spacing w:val="50"/>
          <w:szCs w:val="18"/>
          <w:lang w:val="it-CH"/>
        </w:rPr>
        <w:t>19.00</w:t>
      </w:r>
      <w:r w:rsidR="00101610" w:rsidRPr="005927CD">
        <w:rPr>
          <w:rFonts w:cs="Arial"/>
          <w:b w:val="0"/>
          <w:bCs/>
          <w:spacing w:val="50"/>
          <w:szCs w:val="18"/>
          <w:lang w:val="it-CH"/>
        </w:rPr>
        <w:br/>
      </w: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C73C1D" w14:paraId="187D686A" w14:textId="77777777" w:rsidTr="00C73C1D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0C12C" w14:textId="77777777" w:rsidR="00C73C1D" w:rsidRPr="00147165" w:rsidRDefault="00C73C1D" w:rsidP="00636FE5">
            <w:pPr>
              <w:jc w:val="center"/>
              <w:rPr>
                <w:rFonts w:cs="Arial"/>
                <w:b/>
                <w:lang w:val="it-IT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7F6C6E" w14:textId="77777777" w:rsidR="00C73C1D" w:rsidRDefault="004044D8">
            <w:pPr>
              <w:spacing w:beforeAutospacing="1" w:afterAutospacing="1"/>
            </w:pPr>
            <w:hyperlink r:id="rId12" w:history="1">
              <w:r w:rsidR="00C73C1D">
                <w:rPr>
                  <w:rStyle w:val="Hyperlink"/>
                  <w:b/>
                  <w:lang w:val="de-DE"/>
                </w:rPr>
                <w:t>18.202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6FA1B0" w14:textId="77777777" w:rsidR="00C73C1D" w:rsidRDefault="00C73C1D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A9BCE" w14:textId="77777777" w:rsidR="00C73C1D" w:rsidRDefault="00C73C1D">
            <w:pPr>
              <w:spacing w:beforeAutospacing="1" w:afterAutospacing="1"/>
            </w:pPr>
            <w:r>
              <w:rPr>
                <w:lang w:val="de-DE"/>
              </w:rPr>
              <w:t xml:space="preserve">Vereidigungen </w:t>
            </w:r>
            <w:r>
              <w:rPr>
                <w:lang w:val="de-DE"/>
              </w:rPr>
              <w:br/>
              <w:t xml:space="preserve">Assermentations </w:t>
            </w:r>
            <w:r>
              <w:rPr>
                <w:lang w:val="de-DE"/>
              </w:rPr>
              <w:br/>
              <w:t xml:space="preserve">Giuramenti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7F085" w14:textId="77777777" w:rsidR="00C73C1D" w:rsidRDefault="00C73C1D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3117C" w14:textId="77777777" w:rsidR="00C73C1D" w:rsidRDefault="00C73C1D">
            <w:pPr>
              <w:spacing w:beforeAutospacing="1" w:afterAutospacing="1"/>
            </w:pPr>
            <w:r>
              <w:rPr>
                <w:lang w:val="de-DE"/>
              </w:rPr>
              <w:t>Bü</w:t>
            </w:r>
            <w:r>
              <w:rPr>
                <w:lang w:val="de-DE"/>
              </w:rPr>
              <w:br/>
              <w:t>Bu</w:t>
            </w:r>
            <w:r>
              <w:rPr>
                <w:lang w:val="de-DE"/>
              </w:rPr>
              <w:br/>
              <w:t>Uf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B27C7E" w14:textId="77777777" w:rsidR="00C73C1D" w:rsidRDefault="00C73C1D">
            <w:pPr>
              <w:spacing w:beforeAutospacing="1" w:afterAutospacing="1"/>
            </w:pPr>
            <w:r>
              <w:rPr>
                <w:lang w:val="de-DE"/>
              </w:rPr>
              <w:t>Parl</w:t>
            </w:r>
            <w:r>
              <w:rPr>
                <w:lang w:val="de-DE"/>
              </w:rPr>
              <w:br/>
              <w:t>Parl</w:t>
            </w:r>
            <w:r>
              <w:rPr>
                <w:lang w:val="de-DE"/>
              </w:rPr>
              <w:br/>
              <w:t>Parl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EBB53" w14:textId="77777777" w:rsidR="00C73C1D" w:rsidRDefault="00C73C1D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538EB" w14:textId="77777777" w:rsidR="00C73C1D" w:rsidRDefault="00C73C1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55A13" w14:textId="77777777" w:rsidR="00C73C1D" w:rsidRDefault="00C73C1D">
            <w:pPr>
              <w:rPr>
                <w:sz w:val="20"/>
                <w:szCs w:val="20"/>
              </w:rPr>
            </w:pPr>
          </w:p>
        </w:tc>
      </w:tr>
    </w:tbl>
    <w:p w14:paraId="461EAF58" w14:textId="34FE5E9F" w:rsidR="005567B9" w:rsidRDefault="005567B9"/>
    <w:p w14:paraId="4C39C316" w14:textId="77777777" w:rsidR="004E0ADB" w:rsidRDefault="005567B9">
      <w:r>
        <w:br w:type="page"/>
      </w: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4E0ADB" w14:paraId="6EAF92C8" w14:textId="77777777" w:rsidTr="004E0AD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AF22C" w14:textId="77777777" w:rsidR="004E0ADB" w:rsidRPr="00F04964" w:rsidRDefault="004E0ADB" w:rsidP="004E0ADB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95A52" w14:textId="77777777" w:rsidR="004E0ADB" w:rsidRDefault="004044D8" w:rsidP="004E0ADB">
            <w:pPr>
              <w:spacing w:beforeAutospacing="1" w:afterAutospacing="1"/>
            </w:pPr>
            <w:hyperlink r:id="rId13" w:history="1">
              <w:r w:rsidR="004E0ADB">
                <w:rPr>
                  <w:rStyle w:val="Hyperlink"/>
                  <w:b/>
                  <w:lang w:val="de-DE"/>
                </w:rPr>
                <w:t>17.048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B01EA" w14:textId="77777777" w:rsidR="004E0ADB" w:rsidRDefault="004E0ADB" w:rsidP="004E0ADB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526E1" w14:textId="77777777" w:rsidR="004E0ADB" w:rsidRDefault="004E0ADB" w:rsidP="004E0ADB">
            <w:pPr>
              <w:spacing w:beforeAutospacing="1" w:afterAutospacing="1"/>
            </w:pPr>
            <w:r>
              <w:rPr>
                <w:lang w:val="de-DE"/>
              </w:rPr>
              <w:t xml:space="preserve">Genetische Untersuchungen beim Menschen. Bundesgesetz </w:t>
            </w:r>
            <w:r>
              <w:rPr>
                <w:lang w:val="de-DE"/>
              </w:rPr>
              <w:br/>
              <w:t xml:space="preserve">Analyse génétique humaine. Loi </w:t>
            </w:r>
            <w:r>
              <w:rPr>
                <w:lang w:val="de-DE"/>
              </w:rPr>
              <w:br/>
              <w:t xml:space="preserve">Legge federale sugli esami genetici sull'essere umano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15A68" w14:textId="77777777" w:rsidR="004E0ADB" w:rsidRDefault="004E0ADB" w:rsidP="004E0ADB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62B5C" w14:textId="77777777" w:rsidR="004E0ADB" w:rsidRDefault="004E0ADB" w:rsidP="004E0ADB">
            <w:pPr>
              <w:spacing w:beforeAutospacing="1" w:afterAutospacing="1"/>
            </w:pPr>
            <w:r>
              <w:rPr>
                <w:lang w:val="de-DE"/>
              </w:rPr>
              <w:t>WBK</w:t>
            </w:r>
            <w:r>
              <w:rPr>
                <w:lang w:val="de-DE"/>
              </w:rPr>
              <w:br/>
              <w:t>CSEC</w:t>
            </w:r>
            <w:r>
              <w:rPr>
                <w:lang w:val="de-DE"/>
              </w:rPr>
              <w:br/>
              <w:t>CSEC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A51A0" w14:textId="77777777" w:rsidR="004E0ADB" w:rsidRDefault="004E0ADB" w:rsidP="004E0ADB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6FF5E" w14:textId="77777777" w:rsidR="00407BA1" w:rsidRDefault="00407BA1" w:rsidP="004E0ADB">
            <w:r>
              <w:t>Munz</w:t>
            </w:r>
          </w:p>
          <w:p w14:paraId="7B0A1B7F" w14:textId="289B781E" w:rsidR="004E0ADB" w:rsidRDefault="00407BA1" w:rsidP="004E0ADB">
            <w:r>
              <w:t>Marchand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DD611" w14:textId="77777777" w:rsidR="004E0ADB" w:rsidRDefault="004E0ADB" w:rsidP="004E0AD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A18A0" w14:textId="77777777" w:rsidR="004E0ADB" w:rsidRDefault="004E0ADB" w:rsidP="004E0ADB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IIIa/IV</w:t>
            </w:r>
          </w:p>
        </w:tc>
      </w:tr>
      <w:tr w:rsidR="001C6451" w:rsidRPr="00637E9E" w14:paraId="723B42A1" w14:textId="77777777" w:rsidTr="00290F7C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DA28E" w14:textId="77777777" w:rsidR="001C6451" w:rsidRPr="00147165" w:rsidRDefault="001C6451" w:rsidP="00636FE5">
            <w:pPr>
              <w:spacing w:beforeAutospacing="1" w:afterAutospacing="1"/>
              <w:jc w:val="center"/>
              <w:rPr>
                <w:rFonts w:cs="Arial"/>
                <w:b/>
                <w:i/>
                <w:lang w:val="fr-CH"/>
              </w:rPr>
            </w:pPr>
            <w:r w:rsidRPr="00147165">
              <w:rPr>
                <w:rFonts w:cs="Arial"/>
                <w:b/>
                <w:i/>
                <w:lang w:val="fr-CH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1E4F2" w14:textId="77777777" w:rsidR="001C6451" w:rsidRPr="00147165" w:rsidRDefault="001C6451" w:rsidP="00290F7C">
            <w:pPr>
              <w:spacing w:beforeAutospacing="1" w:afterAutospacing="1"/>
              <w:rPr>
                <w:b/>
                <w:i/>
                <w:lang w:val="fr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8FD10" w14:textId="77777777" w:rsidR="001C6451" w:rsidRPr="00147165" w:rsidRDefault="001C6451" w:rsidP="00290F7C">
            <w:pPr>
              <w:spacing w:beforeAutospacing="1" w:afterAutospacing="1"/>
              <w:rPr>
                <w:b/>
                <w:i/>
                <w:lang w:val="fr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15743" w14:textId="2DADC10E" w:rsidR="001C6451" w:rsidRPr="00521406" w:rsidRDefault="004044D8" w:rsidP="00290F7C">
            <w:pPr>
              <w:spacing w:beforeAutospacing="1" w:afterAutospacing="1"/>
              <w:rPr>
                <w:i/>
              </w:rPr>
            </w:pPr>
            <w:hyperlink r:id="rId14" w:history="1">
              <w:r w:rsidR="001C6451" w:rsidRPr="00D02946">
                <w:rPr>
                  <w:rStyle w:val="Hyperlink"/>
                  <w:i/>
                </w:rPr>
                <w:t>Parlamentarische Vorstösse aus dem EDI</w:t>
              </w:r>
            </w:hyperlink>
            <w:r w:rsidR="001C6451" w:rsidRPr="00C73C1D">
              <w:rPr>
                <w:i/>
              </w:rPr>
              <w:br/>
            </w:r>
            <w:hyperlink r:id="rId15" w:history="1">
              <w:r w:rsidR="001C6451" w:rsidRPr="00D02946">
                <w:rPr>
                  <w:rStyle w:val="Hyperlink"/>
                  <w:i/>
                </w:rPr>
                <w:t>Interventions parlementaires relevant du DFI</w:t>
              </w:r>
            </w:hyperlink>
            <w:r w:rsidR="001C6451" w:rsidRPr="00C73C1D">
              <w:rPr>
                <w:i/>
              </w:rPr>
              <w:br/>
            </w:r>
            <w:hyperlink r:id="rId16" w:history="1">
              <w:r w:rsidR="001C6451" w:rsidRPr="00D02946">
                <w:rPr>
                  <w:rStyle w:val="Hyperlink"/>
                  <w:i/>
                </w:rPr>
                <w:t>Interventi parlamentari dal DFI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D4FFA" w14:textId="77777777" w:rsidR="001C6451" w:rsidRPr="00A76977" w:rsidRDefault="001C6451" w:rsidP="00290F7C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1EADB" w14:textId="77777777" w:rsidR="001C6451" w:rsidRPr="00521406" w:rsidRDefault="001C6451" w:rsidP="00290F7C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BC6E0" w14:textId="77777777" w:rsidR="001C6451" w:rsidRPr="00521406" w:rsidRDefault="001C6451" w:rsidP="00290F7C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947D5" w14:textId="77777777" w:rsidR="001C6451" w:rsidRPr="00521406" w:rsidRDefault="001C6451" w:rsidP="00290F7C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582A8" w14:textId="77777777" w:rsidR="001C6451" w:rsidRPr="00A76977" w:rsidRDefault="001C6451" w:rsidP="00290F7C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23D6C" w14:textId="77777777" w:rsidR="001C6451" w:rsidRPr="00637E9E" w:rsidRDefault="001C6451" w:rsidP="00290F7C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</w:tbl>
    <w:p w14:paraId="667817FE" w14:textId="77777777" w:rsidR="001C6451" w:rsidRPr="00637E9E" w:rsidRDefault="001C6451" w:rsidP="001C6451">
      <w:pPr>
        <w:rPr>
          <w:lang w:val="de-DE"/>
        </w:rPr>
      </w:pPr>
    </w:p>
    <w:p w14:paraId="283D4EB4" w14:textId="77777777" w:rsidR="001C6451" w:rsidRPr="00DC185B" w:rsidRDefault="001C6451" w:rsidP="001C6451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>parlamentarischen Vorstösse zirka 18.45 Uhr</w:t>
      </w:r>
    </w:p>
    <w:p w14:paraId="53012AA7" w14:textId="77777777" w:rsidR="001C6451" w:rsidRDefault="001C6451" w:rsidP="001C6451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 vers 18.45 h</w:t>
      </w:r>
    </w:p>
    <w:p w14:paraId="6ECE2BA5" w14:textId="77777777" w:rsidR="001C6451" w:rsidRPr="001D2BC4" w:rsidRDefault="001C6451" w:rsidP="001C6451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 verso le ore </w:t>
      </w:r>
      <w:r>
        <w:rPr>
          <w:rFonts w:cs="Arial"/>
          <w:lang w:val="it-IT"/>
        </w:rPr>
        <w:t>18.</w:t>
      </w:r>
      <w:r w:rsidRPr="001D2BC4">
        <w:rPr>
          <w:rFonts w:cs="Arial"/>
          <w:lang w:val="it-IT"/>
        </w:rPr>
        <w:t>45</w:t>
      </w:r>
    </w:p>
    <w:p w14:paraId="091AB2BA" w14:textId="44C60EFF" w:rsidR="001C6451" w:rsidRDefault="001C6451" w:rsidP="00B54682">
      <w:pPr>
        <w:rPr>
          <w:lang w:val="it-CH"/>
        </w:rPr>
      </w:pPr>
    </w:p>
    <w:p w14:paraId="7D3A1EE8" w14:textId="77777777" w:rsidR="001C6451" w:rsidRDefault="001C6451" w:rsidP="00B54682">
      <w:pPr>
        <w:rPr>
          <w:lang w:val="it-CH"/>
        </w:rPr>
      </w:pPr>
    </w:p>
    <w:p w14:paraId="2F3C23E9" w14:textId="77777777" w:rsidR="00B54682" w:rsidRDefault="00B54682" w:rsidP="00B54682">
      <w:pPr>
        <w:rPr>
          <w:lang w:val="it-CH"/>
        </w:rPr>
      </w:pPr>
    </w:p>
    <w:p w14:paraId="22033B04" w14:textId="69E6F765" w:rsidR="004B30C6" w:rsidRDefault="006A7015" w:rsidP="004B30C6">
      <w:pPr>
        <w:pStyle w:val="WocheCharCharCharCharChar"/>
        <w:spacing w:after="0" w:line="360" w:lineRule="auto"/>
        <w:rPr>
          <w:rFonts w:cs="Arial"/>
          <w:b w:val="0"/>
          <w:bCs/>
          <w:spacing w:val="50"/>
          <w:szCs w:val="18"/>
          <w:lang w:val="de-CH"/>
        </w:rPr>
      </w:pPr>
      <w:r w:rsidRPr="00B816AD">
        <w:rPr>
          <w:rFonts w:cs="Arial"/>
          <w:b w:val="0"/>
          <w:spacing w:val="50"/>
          <w:szCs w:val="18"/>
          <w:lang w:val="de-CH"/>
        </w:rPr>
        <w:t>Dienstag</w:t>
      </w:r>
      <w:r w:rsidR="007B1BD7" w:rsidRPr="00B816AD">
        <w:rPr>
          <w:rFonts w:cs="Arial"/>
          <w:b w:val="0"/>
          <w:spacing w:val="50"/>
          <w:szCs w:val="18"/>
          <w:lang w:val="de-CH"/>
        </w:rPr>
        <w:t>,</w:t>
      </w:r>
      <w:r w:rsidR="00B74BA8" w:rsidRPr="00B816AD">
        <w:rPr>
          <w:rFonts w:cs="Arial"/>
          <w:b w:val="0"/>
          <w:spacing w:val="50"/>
          <w:szCs w:val="18"/>
          <w:lang w:val="de-CH"/>
        </w:rPr>
        <w:t xml:space="preserve"> </w:t>
      </w:r>
      <w:r w:rsidR="00B816AD" w:rsidRPr="00B816AD">
        <w:rPr>
          <w:rFonts w:cs="Arial"/>
          <w:b w:val="0"/>
          <w:spacing w:val="50"/>
          <w:szCs w:val="18"/>
          <w:lang w:val="de-CH"/>
        </w:rPr>
        <w:t xml:space="preserve">27. </w:t>
      </w:r>
      <w:r w:rsidR="00B816AD" w:rsidRPr="001C6451">
        <w:rPr>
          <w:rFonts w:cs="Arial"/>
          <w:b w:val="0"/>
          <w:spacing w:val="50"/>
          <w:szCs w:val="18"/>
          <w:lang w:val="de-CH"/>
        </w:rPr>
        <w:t>Februar</w:t>
      </w:r>
      <w:r w:rsidR="007B1BD7" w:rsidRPr="001C6451">
        <w:rPr>
          <w:rFonts w:cs="Arial"/>
          <w:b w:val="0"/>
          <w:spacing w:val="50"/>
          <w:szCs w:val="18"/>
          <w:lang w:val="de-CH"/>
        </w:rPr>
        <w:t xml:space="preserve">, </w:t>
      </w:r>
      <w:r w:rsidR="00500FBF" w:rsidRPr="001C6451">
        <w:rPr>
          <w:rFonts w:cs="Arial"/>
          <w:b w:val="0"/>
          <w:spacing w:val="50"/>
          <w:szCs w:val="18"/>
          <w:lang w:val="de-CH"/>
        </w:rPr>
        <w:t>08.00</w:t>
      </w:r>
      <w:r w:rsidR="007C3E04" w:rsidRPr="001C6451">
        <w:rPr>
          <w:rFonts w:cs="Arial"/>
          <w:b w:val="0"/>
          <w:spacing w:val="50"/>
          <w:szCs w:val="18"/>
          <w:lang w:val="de-CH"/>
        </w:rPr>
        <w:t xml:space="preserve"> - 13.00</w:t>
      </w:r>
      <w:r w:rsidR="007B1BD7" w:rsidRPr="001C6451">
        <w:rPr>
          <w:rFonts w:cs="Arial"/>
          <w:b w:val="0"/>
          <w:spacing w:val="50"/>
          <w:szCs w:val="18"/>
          <w:lang w:val="de-CH"/>
        </w:rPr>
        <w:t xml:space="preserve"> Uhr</w:t>
      </w:r>
      <w:r w:rsidR="007B1BD7" w:rsidRPr="001C6451">
        <w:rPr>
          <w:rFonts w:cs="Arial"/>
          <w:b w:val="0"/>
          <w:spacing w:val="50"/>
          <w:szCs w:val="18"/>
          <w:lang w:val="de-CH"/>
        </w:rPr>
        <w:br/>
      </w:r>
      <w:r w:rsidRPr="001C6451">
        <w:rPr>
          <w:rFonts w:cs="Arial"/>
          <w:bCs/>
          <w:spacing w:val="50"/>
          <w:szCs w:val="18"/>
          <w:lang w:val="de-CH"/>
        </w:rPr>
        <w:t>Mardi</w:t>
      </w:r>
      <w:r w:rsidR="006D76CC" w:rsidRPr="001C6451">
        <w:rPr>
          <w:rFonts w:cs="Arial"/>
          <w:bCs/>
          <w:spacing w:val="50"/>
          <w:szCs w:val="18"/>
          <w:lang w:val="de-CH"/>
        </w:rPr>
        <w:t xml:space="preserve"> </w:t>
      </w:r>
      <w:r w:rsidR="00B816AD" w:rsidRPr="001C6451">
        <w:rPr>
          <w:rFonts w:cs="Arial"/>
          <w:bCs/>
          <w:spacing w:val="50"/>
          <w:szCs w:val="18"/>
          <w:lang w:val="de-CH"/>
        </w:rPr>
        <w:t>27 février</w:t>
      </w:r>
      <w:r w:rsidR="007B1BD7" w:rsidRPr="001C6451">
        <w:rPr>
          <w:rFonts w:cs="Arial"/>
          <w:bCs/>
          <w:spacing w:val="50"/>
          <w:szCs w:val="18"/>
          <w:lang w:val="de-CH"/>
        </w:rPr>
        <w:t xml:space="preserve">, </w:t>
      </w:r>
      <w:r w:rsidR="00500FBF" w:rsidRPr="001C6451">
        <w:rPr>
          <w:rFonts w:cs="Arial"/>
          <w:bCs/>
          <w:spacing w:val="50"/>
          <w:szCs w:val="18"/>
          <w:lang w:val="de-CH"/>
        </w:rPr>
        <w:t>08.00</w:t>
      </w:r>
      <w:r w:rsidR="007C3E04" w:rsidRPr="001C6451">
        <w:rPr>
          <w:rFonts w:cs="Arial"/>
          <w:bCs/>
          <w:spacing w:val="50"/>
          <w:szCs w:val="18"/>
          <w:lang w:val="de-CH"/>
        </w:rPr>
        <w:t xml:space="preserve"> - 13.00</w:t>
      </w:r>
      <w:r w:rsidR="007B1BD7" w:rsidRPr="001C6451">
        <w:rPr>
          <w:rFonts w:cs="Arial"/>
          <w:bCs/>
          <w:spacing w:val="50"/>
          <w:szCs w:val="18"/>
          <w:lang w:val="de-CH"/>
        </w:rPr>
        <w:t xml:space="preserve"> h</w:t>
      </w:r>
      <w:r w:rsidR="00094917" w:rsidRPr="001C6451">
        <w:rPr>
          <w:rFonts w:cs="Arial"/>
          <w:bCs/>
          <w:spacing w:val="50"/>
          <w:szCs w:val="18"/>
          <w:lang w:val="de-CH"/>
        </w:rPr>
        <w:br/>
      </w:r>
      <w:r w:rsidR="00094917" w:rsidRPr="001C6451">
        <w:rPr>
          <w:rFonts w:cs="Arial"/>
          <w:b w:val="0"/>
          <w:bCs/>
          <w:spacing w:val="50"/>
          <w:szCs w:val="18"/>
          <w:lang w:val="de-CH"/>
        </w:rPr>
        <w:t>Martedì</w:t>
      </w:r>
      <w:r w:rsidR="00B76C2E" w:rsidRPr="001C6451">
        <w:rPr>
          <w:rFonts w:cs="Arial"/>
          <w:b w:val="0"/>
          <w:bCs/>
          <w:spacing w:val="50"/>
          <w:szCs w:val="18"/>
          <w:lang w:val="de-CH"/>
        </w:rPr>
        <w:t xml:space="preserve"> </w:t>
      </w:r>
      <w:r w:rsidR="002727EB" w:rsidRPr="001C6451">
        <w:rPr>
          <w:rFonts w:cs="Arial"/>
          <w:b w:val="0"/>
          <w:bCs/>
          <w:spacing w:val="50"/>
          <w:szCs w:val="18"/>
          <w:lang w:val="de-CH"/>
        </w:rPr>
        <w:t>2</w:t>
      </w:r>
      <w:r w:rsidR="00B816AD" w:rsidRPr="001C6451">
        <w:rPr>
          <w:rFonts w:cs="Arial"/>
          <w:b w:val="0"/>
          <w:bCs/>
          <w:spacing w:val="50"/>
          <w:szCs w:val="18"/>
          <w:lang w:val="de-CH"/>
        </w:rPr>
        <w:t>7 febbraio</w:t>
      </w:r>
      <w:r w:rsidR="00094917" w:rsidRPr="001C6451">
        <w:rPr>
          <w:rFonts w:cs="Arial"/>
          <w:b w:val="0"/>
          <w:bCs/>
          <w:spacing w:val="50"/>
          <w:szCs w:val="18"/>
          <w:lang w:val="de-CH"/>
        </w:rPr>
        <w:t xml:space="preserve">, ore </w:t>
      </w:r>
      <w:r w:rsidR="00500FBF" w:rsidRPr="001C6451">
        <w:rPr>
          <w:rFonts w:cs="Arial"/>
          <w:b w:val="0"/>
          <w:bCs/>
          <w:spacing w:val="50"/>
          <w:szCs w:val="18"/>
          <w:lang w:val="de-CH"/>
        </w:rPr>
        <w:t>08.00</w:t>
      </w:r>
      <w:r w:rsidR="00094917" w:rsidRPr="001C6451">
        <w:rPr>
          <w:rFonts w:cs="Arial"/>
          <w:b w:val="0"/>
          <w:bCs/>
          <w:spacing w:val="50"/>
          <w:szCs w:val="18"/>
          <w:lang w:val="de-CH"/>
        </w:rPr>
        <w:t xml:space="preserve"> - 13.00</w:t>
      </w:r>
      <w:r w:rsidR="00101610" w:rsidRPr="001C6451">
        <w:rPr>
          <w:rFonts w:cs="Arial"/>
          <w:b w:val="0"/>
          <w:bCs/>
          <w:spacing w:val="50"/>
          <w:szCs w:val="18"/>
          <w:lang w:val="de-CH"/>
        </w:rPr>
        <w:br/>
      </w: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E23669" w14:paraId="0202A347" w14:textId="77777777" w:rsidTr="00E23669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D3CC5" w14:textId="77777777" w:rsidR="00E23669" w:rsidRPr="00636FE5" w:rsidRDefault="00E23669" w:rsidP="00E23669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511C0C" w14:textId="77777777" w:rsidR="00E23669" w:rsidRDefault="004044D8" w:rsidP="00E23669">
            <w:pPr>
              <w:spacing w:beforeAutospacing="1" w:afterAutospacing="1"/>
            </w:pPr>
            <w:hyperlink r:id="rId17" w:history="1">
              <w:r w:rsidR="00E23669">
                <w:rPr>
                  <w:rStyle w:val="Hyperlink"/>
                  <w:b/>
                  <w:lang w:val="de-DE"/>
                </w:rPr>
                <w:t>16.075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DC0F7" w14:textId="77777777" w:rsidR="00E23669" w:rsidRDefault="00E23669" w:rsidP="00E23669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09DF1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t xml:space="preserve">Organisation der Bahninfrastruktur </w:t>
            </w:r>
            <w:r>
              <w:rPr>
                <w:lang w:val="de-DE"/>
              </w:rPr>
              <w:br/>
              <w:t xml:space="preserve">Organisation de l'infrastructure ferroviaire </w:t>
            </w:r>
            <w:r>
              <w:rPr>
                <w:lang w:val="de-DE"/>
              </w:rPr>
              <w:br/>
              <w:t xml:space="preserve">Organizzazione dell'infrastruttura ferroviaria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481B10" w14:textId="77777777" w:rsidR="00E23669" w:rsidRPr="00B0331B" w:rsidRDefault="00E23669" w:rsidP="00E2366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32009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t>KVF</w:t>
            </w:r>
            <w:r>
              <w:rPr>
                <w:lang w:val="de-DE"/>
              </w:rPr>
              <w:br/>
              <w:t>CTT</w:t>
            </w:r>
            <w:r>
              <w:rPr>
                <w:lang w:val="de-DE"/>
              </w:rPr>
              <w:br/>
              <w:t>CTT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0D069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82F80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t>Burkart</w:t>
            </w:r>
            <w:r>
              <w:rPr>
                <w:lang w:val="de-DE"/>
              </w:rPr>
              <w:br/>
              <w:t>Regazzi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315CB" w14:textId="77777777" w:rsidR="00E23669" w:rsidRDefault="00E23669" w:rsidP="00E23669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7F3D8" w14:textId="77777777" w:rsidR="00E23669" w:rsidRDefault="00E23669" w:rsidP="00E23669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IIIa/IV</w:t>
            </w:r>
          </w:p>
        </w:tc>
      </w:tr>
      <w:tr w:rsidR="00E23669" w14:paraId="3666B524" w14:textId="77777777" w:rsidTr="00E23669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E8D5F" w14:textId="77777777" w:rsidR="00E23669" w:rsidRPr="00134A77" w:rsidRDefault="00E23669" w:rsidP="00E23669">
            <w:pPr>
              <w:jc w:val="center"/>
              <w:rPr>
                <w:rFonts w:cs="Arial"/>
                <w:b/>
                <w:lang w:val="it-IT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2404C" w14:textId="77777777" w:rsidR="00E23669" w:rsidRDefault="004044D8" w:rsidP="00E23669">
            <w:pPr>
              <w:spacing w:beforeAutospacing="1" w:afterAutospacing="1"/>
            </w:pPr>
            <w:hyperlink r:id="rId18" w:history="1">
              <w:r w:rsidR="00E23669">
                <w:rPr>
                  <w:rStyle w:val="Hyperlink"/>
                  <w:b/>
                  <w:lang w:val="de-DE"/>
                </w:rPr>
                <w:t>17.3355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9525E" w14:textId="77777777" w:rsidR="00E23669" w:rsidRDefault="00E23669" w:rsidP="00E23669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9A0D0" w14:textId="77777777" w:rsidR="00E23669" w:rsidRPr="00B0331B" w:rsidRDefault="00E23669" w:rsidP="00E23669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(KVF-SR). Gewährleistung der Medienvielfalt in der Schweiz </w:t>
            </w:r>
            <w:r>
              <w:rPr>
                <w:lang w:val="de-DE"/>
              </w:rPr>
              <w:br/>
              <w:t xml:space="preserve">Mo. </w:t>
            </w:r>
            <w:r w:rsidRPr="00B0331B">
              <w:rPr>
                <w:lang w:val="fr-CH"/>
              </w:rPr>
              <w:t xml:space="preserve">Conseil des Etats (CTT-CE). </w:t>
            </w:r>
            <w:r w:rsidRPr="00583792">
              <w:rPr>
                <w:lang w:val="fr-CH"/>
              </w:rPr>
              <w:t xml:space="preserve">Garantir la diversité médiatique en Suisse </w:t>
            </w:r>
            <w:r w:rsidRPr="00583792">
              <w:rPr>
                <w:lang w:val="fr-CH"/>
              </w:rPr>
              <w:br/>
              <w:t xml:space="preserve">Mo. </w:t>
            </w:r>
            <w:r w:rsidRPr="00B0331B">
              <w:rPr>
                <w:lang w:val="it-IT"/>
              </w:rPr>
              <w:t xml:space="preserve">Consiglio degli Stati (CTT-CS). Garantire la pluralità dei media in Svizzera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B1C0A" w14:textId="77777777" w:rsidR="00E23669" w:rsidRPr="00B0331B" w:rsidRDefault="00E23669" w:rsidP="00E23669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F6242" w14:textId="77777777" w:rsidR="00E23669" w:rsidRPr="00B0331B" w:rsidRDefault="00E23669" w:rsidP="00E23669">
            <w:pPr>
              <w:spacing w:beforeAutospacing="1" w:afterAutospacing="1"/>
              <w:rPr>
                <w:lang w:val="it-IT"/>
              </w:rPr>
            </w:pPr>
            <w:r>
              <w:rPr>
                <w:lang w:val="it-IT"/>
              </w:rPr>
              <w:t>KVF</w:t>
            </w:r>
            <w:r w:rsidRPr="00B0331B">
              <w:rPr>
                <w:lang w:val="it-IT"/>
              </w:rPr>
              <w:br/>
              <w:t>CTT</w:t>
            </w:r>
            <w:r w:rsidRPr="00B0331B">
              <w:rPr>
                <w:lang w:val="it-IT"/>
              </w:rPr>
              <w:br/>
              <w:t>CTT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9416A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F4544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  <w:t>Rutz Gregor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12B21" w14:textId="77777777" w:rsidR="00E23669" w:rsidRDefault="00E23669" w:rsidP="00E23669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05A58" w14:textId="77777777" w:rsidR="00E23669" w:rsidRDefault="00E23669" w:rsidP="00E23669">
            <w:pPr>
              <w:spacing w:beforeAutospacing="1" w:afterAutospacing="1"/>
              <w:jc w:val="center"/>
              <w:rPr>
                <w:b/>
                <w:bCs/>
              </w:rPr>
            </w:pPr>
          </w:p>
        </w:tc>
      </w:tr>
      <w:tr w:rsidR="00E23669" w14:paraId="18596613" w14:textId="77777777" w:rsidTr="00E23669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FF162" w14:textId="77777777" w:rsidR="00E23669" w:rsidRPr="00636FE5" w:rsidRDefault="00E23669" w:rsidP="00E23669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C0522" w14:textId="77777777" w:rsidR="00E23669" w:rsidRDefault="004044D8" w:rsidP="00E23669">
            <w:pPr>
              <w:spacing w:beforeAutospacing="1" w:afterAutospacing="1"/>
            </w:pPr>
            <w:hyperlink r:id="rId19" w:history="1">
              <w:r w:rsidR="00E23669">
                <w:rPr>
                  <w:rStyle w:val="Hyperlink"/>
                  <w:b/>
                  <w:lang w:val="de-DE"/>
                </w:rPr>
                <w:t>16.422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DBC9A" w14:textId="77777777" w:rsidR="00E23669" w:rsidRDefault="00E23669" w:rsidP="00E23669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90BDA" w14:textId="77777777" w:rsidR="00E23669" w:rsidRPr="00636FE5" w:rsidRDefault="00E23669" w:rsidP="00E23669">
            <w:pPr>
              <w:spacing w:beforeAutospacing="1" w:afterAutospacing="1"/>
            </w:pPr>
            <w:r w:rsidRPr="00147165">
              <w:rPr>
                <w:lang w:val="de-CH"/>
              </w:rPr>
              <w:t xml:space="preserve">Pa.Iv. Hiltpold. Gewährleistung der Medienvielfalt in der Schweiz </w:t>
            </w:r>
            <w:r w:rsidRPr="00147165">
              <w:rPr>
                <w:lang w:val="de-CH"/>
              </w:rPr>
              <w:br/>
              <w:t xml:space="preserve">Iv.pa. Hiltpold. </w:t>
            </w:r>
            <w:r w:rsidRPr="00636FE5">
              <w:t xml:space="preserve">Garantir la diversité médiatique en Suisse </w:t>
            </w:r>
            <w:r w:rsidRPr="00636FE5">
              <w:br/>
              <w:t xml:space="preserve">Iv.pa. Hiltpold. Garantire la pluralità mediatica in Svizzera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8894F9" w14:textId="77777777" w:rsidR="00E23669" w:rsidRPr="00B0331B" w:rsidRDefault="00E23669" w:rsidP="00E23669">
            <w:pPr>
              <w:rPr>
                <w:b/>
              </w:rPr>
            </w:pPr>
            <w:r>
              <w:rPr>
                <w:b/>
              </w:rPr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7D8B8" w14:textId="77777777" w:rsidR="00E23669" w:rsidRDefault="00E23669" w:rsidP="00E23669">
            <w:pPr>
              <w:spacing w:beforeAutospacing="1" w:afterAutospacing="1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1D086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39A208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t>Borloz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A08C3" w14:textId="77777777" w:rsidR="00E23669" w:rsidRDefault="00E23669" w:rsidP="00E23669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F046B" w14:textId="77777777" w:rsidR="00E23669" w:rsidRDefault="00E23669" w:rsidP="00E23669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E23669" w14:paraId="0771889F" w14:textId="77777777" w:rsidTr="00E23669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D9B47" w14:textId="77777777" w:rsidR="00E23669" w:rsidRPr="00636FE5" w:rsidRDefault="00E23669" w:rsidP="00E23669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ACB5B" w14:textId="77777777" w:rsidR="00E23669" w:rsidRDefault="004044D8" w:rsidP="00E23669">
            <w:pPr>
              <w:spacing w:beforeAutospacing="1" w:afterAutospacing="1"/>
            </w:pPr>
            <w:hyperlink r:id="rId20" w:history="1">
              <w:r w:rsidR="00E23669">
                <w:rPr>
                  <w:rStyle w:val="Hyperlink"/>
                  <w:b/>
                  <w:lang w:val="de-DE"/>
                </w:rPr>
                <w:t>17.3358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856B9" w14:textId="77777777" w:rsidR="00E23669" w:rsidRDefault="00E23669" w:rsidP="00E23669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3CA02" w14:textId="77777777" w:rsidR="00E23669" w:rsidRPr="00B0331B" w:rsidRDefault="00E23669" w:rsidP="00E23669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(UREK-SR). Umnutzung nicht mehr benötigter landwirtschaftlicher Bauten zur Wohnnutzung </w:t>
            </w:r>
            <w:r>
              <w:rPr>
                <w:lang w:val="de-DE"/>
              </w:rPr>
              <w:br/>
              <w:t xml:space="preserve">Mo. </w:t>
            </w:r>
            <w:r w:rsidRPr="00B0331B">
              <w:rPr>
                <w:lang w:val="fr-CH"/>
              </w:rPr>
              <w:t xml:space="preserve">Conseil des Etats (CEATE-CE). Réaffectation de bâtiments agricoles inutilisés à des fins d'habitation </w:t>
            </w:r>
            <w:r w:rsidRPr="00B0331B">
              <w:rPr>
                <w:lang w:val="fr-CH"/>
              </w:rPr>
              <w:br/>
              <w:t xml:space="preserve">Mo. </w:t>
            </w:r>
            <w:r w:rsidRPr="00B0331B">
              <w:rPr>
                <w:lang w:val="it-IT"/>
              </w:rPr>
              <w:t xml:space="preserve">Consiglio degli Stati (CAPTE-CS). Cambiamento di destinazione degli edifici agricoli inutilizzati a scopo di abitazione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95731" w14:textId="77777777" w:rsidR="00E23669" w:rsidRPr="00B0331B" w:rsidRDefault="00E23669" w:rsidP="00E23669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2A993" w14:textId="77777777" w:rsidR="00E23669" w:rsidRDefault="00E23669" w:rsidP="00E23669">
            <w:pPr>
              <w:spacing w:beforeAutospacing="1" w:afterAutospacing="1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03DC7" w14:textId="77777777" w:rsidR="00E23669" w:rsidRDefault="00E23669" w:rsidP="00E23669">
            <w:pPr>
              <w:spacing w:beforeAutospacing="1" w:afterAutospacing="1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EB8CF" w14:textId="77777777" w:rsidR="00E23669" w:rsidRDefault="00E23669" w:rsidP="00E23669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F4BBE8" w14:textId="77777777" w:rsidR="00E23669" w:rsidRDefault="00E23669" w:rsidP="00E23669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D9A3E7" w14:textId="77777777" w:rsidR="00E23669" w:rsidRDefault="00E23669" w:rsidP="00E23669">
            <w:pPr>
              <w:spacing w:beforeAutospacing="1" w:afterAutospacing="1"/>
              <w:jc w:val="center"/>
              <w:rPr>
                <w:b/>
                <w:bCs/>
              </w:rPr>
            </w:pPr>
          </w:p>
        </w:tc>
      </w:tr>
    </w:tbl>
    <w:p w14:paraId="73452D88" w14:textId="4AC67CC5" w:rsidR="002E75F9" w:rsidRDefault="002E75F9"/>
    <w:p w14:paraId="3BAD6C88" w14:textId="77777777" w:rsidR="002E75F9" w:rsidRDefault="002E75F9">
      <w:r>
        <w:br w:type="page"/>
      </w: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E23669" w14:paraId="159BBD1B" w14:textId="77777777" w:rsidTr="00E23669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2FBFA" w14:textId="77777777" w:rsidR="00E23669" w:rsidRPr="00636FE5" w:rsidRDefault="00E23669" w:rsidP="00E23669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972DA" w14:textId="77777777" w:rsidR="00E23669" w:rsidRDefault="004044D8" w:rsidP="00E23669">
            <w:pPr>
              <w:spacing w:beforeAutospacing="1" w:afterAutospacing="1"/>
            </w:pPr>
            <w:hyperlink r:id="rId21" w:history="1">
              <w:r w:rsidR="00E23669">
                <w:rPr>
                  <w:rStyle w:val="Hyperlink"/>
                  <w:b/>
                  <w:lang w:val="de-DE"/>
                </w:rPr>
                <w:t>16.308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17BE2E" w14:textId="77777777" w:rsidR="00E23669" w:rsidRDefault="00E23669" w:rsidP="00E23669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E7D243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t xml:space="preserve">Kt.Iv. GR. Anpassung des Bundesgesetzes über die Raumplanung </w:t>
            </w:r>
            <w:r>
              <w:rPr>
                <w:lang w:val="de-DE"/>
              </w:rPr>
              <w:br/>
              <w:t xml:space="preserve">Iv.ct. GR. </w:t>
            </w:r>
            <w:r w:rsidRPr="00B0331B">
              <w:rPr>
                <w:lang w:val="fr-CH"/>
              </w:rPr>
              <w:t xml:space="preserve">Adaptation de la loi sur l'aménagement du territoire </w:t>
            </w:r>
            <w:r w:rsidRPr="00B0331B">
              <w:rPr>
                <w:lang w:val="fr-CH"/>
              </w:rPr>
              <w:br/>
              <w:t xml:space="preserve">Iv.ct. GR. </w:t>
            </w:r>
            <w:r>
              <w:rPr>
                <w:lang w:val="de-DE"/>
              </w:rPr>
              <w:t xml:space="preserve">Adeguamento della legge federale sulla pianificazione del territorio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A2F3A" w14:textId="77777777" w:rsidR="00E23669" w:rsidRPr="00B0331B" w:rsidRDefault="00E23669" w:rsidP="00E23669">
            <w:pPr>
              <w:rPr>
                <w:b/>
              </w:rPr>
            </w:pPr>
            <w:r>
              <w:rPr>
                <w:b/>
              </w:rPr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2AA92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t>UREK</w:t>
            </w:r>
            <w:r>
              <w:rPr>
                <w:lang w:val="de-DE"/>
              </w:rPr>
              <w:br/>
              <w:t>CEATE</w:t>
            </w:r>
            <w:r>
              <w:rPr>
                <w:lang w:val="de-DE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68F76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A7569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t>Fässler Daniel</w:t>
            </w:r>
            <w:r>
              <w:rPr>
                <w:lang w:val="de-DE"/>
              </w:rPr>
              <w:br/>
              <w:t>Semadeni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372B4A" w14:textId="77777777" w:rsidR="00E23669" w:rsidRDefault="00E23669" w:rsidP="00E23669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4902C" w14:textId="77777777" w:rsidR="00E23669" w:rsidRDefault="00E23669" w:rsidP="00E23669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E23669" w14:paraId="6E728CDB" w14:textId="77777777" w:rsidTr="00E23669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2757A" w14:textId="77777777" w:rsidR="00E23669" w:rsidRPr="00636FE5" w:rsidRDefault="00E23669" w:rsidP="00E23669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1736E" w14:textId="77777777" w:rsidR="00E23669" w:rsidRDefault="004044D8" w:rsidP="00E23669">
            <w:pPr>
              <w:spacing w:beforeAutospacing="1" w:afterAutospacing="1"/>
            </w:pPr>
            <w:hyperlink r:id="rId22" w:history="1">
              <w:r w:rsidR="00E23669">
                <w:rPr>
                  <w:rStyle w:val="Hyperlink"/>
                  <w:b/>
                  <w:lang w:val="de-DE"/>
                </w:rPr>
                <w:t>16.310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61FF2" w14:textId="77777777" w:rsidR="00E23669" w:rsidRDefault="00E23669" w:rsidP="00E23669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470B7" w14:textId="77777777" w:rsidR="00E23669" w:rsidRPr="00B0331B" w:rsidRDefault="00E23669" w:rsidP="00E23669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Kt.Iv. VS. RPG. Maiensässe und Stadel. Unterstützen wir die Bündner Idee! </w:t>
            </w:r>
            <w:r>
              <w:rPr>
                <w:lang w:val="de-DE"/>
              </w:rPr>
              <w:br/>
            </w:r>
            <w:r w:rsidRPr="00B0331B">
              <w:rPr>
                <w:lang w:val="fr-CH"/>
              </w:rPr>
              <w:t xml:space="preserve">Iv.ct. VS. LAT. Mayens et raccards. Soutenons l'idée du canton des Grisons! </w:t>
            </w:r>
            <w:r w:rsidRPr="00B0331B">
              <w:rPr>
                <w:lang w:val="fr-CH"/>
              </w:rPr>
              <w:br/>
            </w:r>
            <w:r w:rsidRPr="00583792">
              <w:rPr>
                <w:lang w:val="it-IT"/>
              </w:rPr>
              <w:t xml:space="preserve">Iv.ct. VS. LPT. </w:t>
            </w:r>
            <w:r w:rsidRPr="00B0331B">
              <w:rPr>
                <w:lang w:val="it-IT"/>
              </w:rPr>
              <w:t xml:space="preserve">Maggenghi e rascard. Sosteniamo l'idea grigionese!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4E23D" w14:textId="77777777" w:rsidR="00E23669" w:rsidRPr="00B0331B" w:rsidRDefault="00E23669" w:rsidP="00E23669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81C1E" w14:textId="77777777" w:rsidR="00E23669" w:rsidRDefault="00E23669" w:rsidP="00E23669">
            <w:pPr>
              <w:spacing w:beforeAutospacing="1" w:afterAutospacing="1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2BA28E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0824DC" w14:textId="77777777" w:rsidR="00E23669" w:rsidRDefault="00E23669" w:rsidP="00E23669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AEEC1" w14:textId="77777777" w:rsidR="00E23669" w:rsidRDefault="00E23669" w:rsidP="00E23669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62BFE" w14:textId="77777777" w:rsidR="00E23669" w:rsidRDefault="00E23669" w:rsidP="00E23669">
            <w:pPr>
              <w:spacing w:beforeAutospacing="1" w:afterAutospacing="1"/>
              <w:jc w:val="center"/>
              <w:rPr>
                <w:b/>
                <w:bCs/>
              </w:rPr>
            </w:pPr>
          </w:p>
        </w:tc>
      </w:tr>
      <w:tr w:rsidR="00E23669" w14:paraId="42A64817" w14:textId="77777777" w:rsidTr="00E23669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2A8BE" w14:textId="77777777" w:rsidR="00E23669" w:rsidRDefault="00E23669" w:rsidP="00E23669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04C2E" w14:textId="77777777" w:rsidR="00E23669" w:rsidRDefault="004044D8" w:rsidP="00E23669">
            <w:pPr>
              <w:spacing w:beforeAutospacing="1" w:afterAutospacing="1"/>
            </w:pPr>
            <w:hyperlink r:id="rId23" w:history="1">
              <w:r w:rsidR="00E23669">
                <w:rPr>
                  <w:rStyle w:val="Hyperlink"/>
                  <w:b/>
                  <w:lang w:val="de-DE"/>
                </w:rPr>
                <w:t>17.3632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73B4D" w14:textId="77777777" w:rsidR="00E23669" w:rsidRDefault="00E23669" w:rsidP="00E23669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AFAD4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t xml:space="preserve">Mo. Ständerat (KVF-SR). Via sicura. Anpassungen </w:t>
            </w:r>
            <w:r>
              <w:rPr>
                <w:lang w:val="de-DE"/>
              </w:rPr>
              <w:br/>
              <w:t xml:space="preserve">Mo. </w:t>
            </w:r>
            <w:r w:rsidRPr="00B0331B">
              <w:rPr>
                <w:lang w:val="fr-CH"/>
              </w:rPr>
              <w:t xml:space="preserve">Conseil des Etats (CTT-CE). </w:t>
            </w:r>
            <w:r w:rsidRPr="00583792">
              <w:rPr>
                <w:lang w:val="it-IT"/>
              </w:rPr>
              <w:t xml:space="preserve">Via sicura. Adaptations </w:t>
            </w:r>
            <w:r w:rsidRPr="00583792">
              <w:rPr>
                <w:lang w:val="it-IT"/>
              </w:rPr>
              <w:br/>
              <w:t xml:space="preserve">Mo. </w:t>
            </w:r>
            <w:r w:rsidRPr="00B0331B">
              <w:rPr>
                <w:lang w:val="it-IT"/>
              </w:rPr>
              <w:t xml:space="preserve">Consiglio degli Stati (CTT-CS). Via sicura. </w:t>
            </w:r>
            <w:r>
              <w:rPr>
                <w:lang w:val="de-DE"/>
              </w:rPr>
              <w:t xml:space="preserve">Adattamenti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C5423F" w14:textId="77777777" w:rsidR="00E23669" w:rsidRPr="00E23669" w:rsidRDefault="00E23669" w:rsidP="00E2366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B63AB" w14:textId="77777777" w:rsidR="00E23669" w:rsidRDefault="00E23669" w:rsidP="00E23669">
            <w:pPr>
              <w:spacing w:beforeAutospacing="1" w:afterAutospacing="1"/>
            </w:pPr>
            <w:r>
              <w:t>KVF</w:t>
            </w:r>
            <w:r w:rsidRPr="00B0331B">
              <w:br/>
              <w:t>CTT</w:t>
            </w:r>
            <w:r w:rsidRPr="00B0331B">
              <w:br/>
              <w:t>CTT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7B8FD6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9A9C1" w14:textId="77777777" w:rsidR="00E23669" w:rsidRDefault="00E23669" w:rsidP="00E23669">
            <w:r>
              <w:t>Bühler</w:t>
            </w:r>
          </w:p>
          <w:p w14:paraId="540246F9" w14:textId="77777777" w:rsidR="00E23669" w:rsidRDefault="00E23669" w:rsidP="00E23669">
            <w:r>
              <w:t xml:space="preserve">Regazzi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9B404" w14:textId="77777777" w:rsidR="00E23669" w:rsidRDefault="00E23669" w:rsidP="00E2366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BFD6E" w14:textId="77777777" w:rsidR="00E23669" w:rsidRDefault="00E23669" w:rsidP="00E23669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E23669" w14:paraId="06373D08" w14:textId="77777777" w:rsidTr="00E23669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CE764" w14:textId="509384E3" w:rsidR="00E23669" w:rsidRDefault="00E23669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5E714" w14:textId="77777777" w:rsidR="00E23669" w:rsidRDefault="004044D8">
            <w:pPr>
              <w:spacing w:beforeAutospacing="1" w:afterAutospacing="1"/>
            </w:pPr>
            <w:hyperlink r:id="rId24" w:history="1">
              <w:r w:rsidR="00E23669">
                <w:rPr>
                  <w:rStyle w:val="Hyperlink"/>
                  <w:b/>
                  <w:lang w:val="de-DE"/>
                </w:rPr>
                <w:t>18.3001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EDEED" w14:textId="77777777" w:rsidR="00E23669" w:rsidRDefault="00E23669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B232E" w14:textId="6BE0ACE3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t xml:space="preserve">Mo. KVF-NR. Nationales Busterminal-Konzept </w:t>
            </w:r>
            <w:r>
              <w:rPr>
                <w:lang w:val="de-DE"/>
              </w:rPr>
              <w:br/>
              <w:t xml:space="preserve">Mo. </w:t>
            </w:r>
            <w:r w:rsidRPr="00E23669">
              <w:rPr>
                <w:lang w:val="fr-CH"/>
              </w:rPr>
              <w:t xml:space="preserve">CTT-CN. Plan national de terminaux de bus </w:t>
            </w:r>
            <w:r w:rsidRPr="00E23669">
              <w:rPr>
                <w:lang w:val="fr-CH"/>
              </w:rPr>
              <w:br/>
              <w:t xml:space="preserve">Mo. </w:t>
            </w:r>
            <w:r>
              <w:rPr>
                <w:lang w:val="de-DE"/>
              </w:rPr>
              <w:t xml:space="preserve">CTT-CN. </w:t>
            </w:r>
            <w:r w:rsidR="00F9676E" w:rsidRPr="00F9676E">
              <w:rPr>
                <w:lang w:val="de-DE"/>
              </w:rPr>
              <w:t>Piano nazionale per i terminal degli autobus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189EE" w14:textId="77777777" w:rsidR="00E23669" w:rsidRPr="00E23669" w:rsidRDefault="00E2366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550B8" w14:textId="77777777" w:rsidR="00E23669" w:rsidRDefault="00E23669">
            <w:pPr>
              <w:spacing w:beforeAutospacing="1" w:afterAutospacing="1"/>
            </w:pPr>
            <w:r>
              <w:rPr>
                <w:lang w:val="de-DE"/>
              </w:rPr>
              <w:t>KVF</w:t>
            </w:r>
            <w:r>
              <w:rPr>
                <w:lang w:val="de-DE"/>
              </w:rPr>
              <w:br/>
              <w:t>CTT</w:t>
            </w:r>
            <w:r>
              <w:rPr>
                <w:lang w:val="de-DE"/>
              </w:rPr>
              <w:br/>
              <w:t>CTT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673D8" w14:textId="77777777" w:rsidR="00E23669" w:rsidRDefault="00E23669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6E682" w14:textId="77777777" w:rsidR="00E23669" w:rsidRDefault="00E23669">
            <w:pPr>
              <w:spacing w:beforeAutospacing="1" w:afterAutospacing="1"/>
            </w:pPr>
            <w:r>
              <w:rPr>
                <w:lang w:val="de-DE"/>
              </w:rPr>
              <w:t>Amstutz</w:t>
            </w:r>
            <w:r>
              <w:rPr>
                <w:lang w:val="de-DE"/>
              </w:rPr>
              <w:br/>
              <w:t>Hiltpold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5D62E" w14:textId="77777777" w:rsidR="00E23669" w:rsidRDefault="00E23669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66B18" w14:textId="1A25FFFF" w:rsidR="00E23669" w:rsidRPr="00E23669" w:rsidRDefault="00E23669" w:rsidP="00E23669">
            <w:pPr>
              <w:jc w:val="center"/>
              <w:rPr>
                <w:b/>
                <w:szCs w:val="20"/>
              </w:rPr>
            </w:pPr>
            <w:r w:rsidRPr="00E23669">
              <w:rPr>
                <w:b/>
                <w:szCs w:val="20"/>
              </w:rPr>
              <w:t>IV</w:t>
            </w:r>
          </w:p>
        </w:tc>
      </w:tr>
      <w:tr w:rsidR="00E23669" w:rsidRPr="00637E9E" w14:paraId="56CBC957" w14:textId="77777777" w:rsidTr="00E23669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F72C7" w14:textId="77777777" w:rsidR="00E23669" w:rsidRPr="008244EE" w:rsidRDefault="00E23669" w:rsidP="00E23669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  <w:r w:rsidRPr="008244EE">
              <w:rPr>
                <w:b/>
                <w:i/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306B3" w14:textId="77777777" w:rsidR="00E23669" w:rsidRPr="008244EE" w:rsidRDefault="00E23669" w:rsidP="00E23669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4C2AB" w14:textId="77777777" w:rsidR="00E23669" w:rsidRPr="008244EE" w:rsidRDefault="00E23669" w:rsidP="00E23669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CD217" w14:textId="7516F4D3" w:rsidR="00E23669" w:rsidRPr="00521406" w:rsidRDefault="004044D8" w:rsidP="00E23669">
            <w:pPr>
              <w:spacing w:beforeAutospacing="1" w:afterAutospacing="1"/>
              <w:rPr>
                <w:i/>
              </w:rPr>
            </w:pPr>
            <w:hyperlink r:id="rId25" w:history="1">
              <w:r w:rsidR="00E23669" w:rsidRPr="00015414">
                <w:rPr>
                  <w:rStyle w:val="Hyperlink"/>
                  <w:i/>
                </w:rPr>
                <w:t>Parlamentarische Vorstösse aus dem UVEK</w:t>
              </w:r>
            </w:hyperlink>
            <w:r w:rsidR="00E23669" w:rsidRPr="00C73C1D">
              <w:rPr>
                <w:i/>
              </w:rPr>
              <w:br/>
            </w:r>
            <w:hyperlink r:id="rId26" w:history="1">
              <w:r w:rsidR="00E23669" w:rsidRPr="00015414">
                <w:rPr>
                  <w:rStyle w:val="Hyperlink"/>
                  <w:i/>
                </w:rPr>
                <w:t>Interventions parlementaires relevant du DETEC</w:t>
              </w:r>
            </w:hyperlink>
            <w:r w:rsidR="00E23669">
              <w:rPr>
                <w:i/>
              </w:rPr>
              <w:br/>
            </w:r>
            <w:hyperlink r:id="rId27" w:history="1">
              <w:r w:rsidR="00E23669" w:rsidRPr="00015414">
                <w:rPr>
                  <w:rStyle w:val="Hyperlink"/>
                  <w:i/>
                </w:rPr>
                <w:t>Interventi parlamentari dal DATEC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4B07E" w14:textId="77777777" w:rsidR="00E23669" w:rsidRPr="00A76977" w:rsidRDefault="00E23669" w:rsidP="00E23669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3C072" w14:textId="77777777" w:rsidR="00E23669" w:rsidRPr="00521406" w:rsidRDefault="00E23669" w:rsidP="00E23669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A93C2" w14:textId="77777777" w:rsidR="00E23669" w:rsidRPr="00521406" w:rsidRDefault="00E23669" w:rsidP="00E23669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331C0" w14:textId="77777777" w:rsidR="00E23669" w:rsidRPr="00521406" w:rsidRDefault="00E23669" w:rsidP="00E23669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85609" w14:textId="77777777" w:rsidR="00E23669" w:rsidRPr="00A76977" w:rsidRDefault="00E23669" w:rsidP="00E23669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97574" w14:textId="77777777" w:rsidR="00E23669" w:rsidRPr="00637E9E" w:rsidRDefault="00E23669" w:rsidP="00E23669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  <w:tr w:rsidR="00BE4423" w:rsidRPr="00C05F4D" w14:paraId="34B98AEE" w14:textId="77777777" w:rsidTr="00BE4423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5D0A4" w14:textId="11A8E075" w:rsidR="00BE4423" w:rsidRPr="001C6451" w:rsidRDefault="001C6451" w:rsidP="005567B9">
            <w:pPr>
              <w:spacing w:beforeAutospacing="1" w:afterAutospacing="1"/>
              <w:jc w:val="center"/>
              <w:rPr>
                <w:rFonts w:cs="Arial"/>
                <w:b/>
                <w:i/>
                <w:sz w:val="20"/>
                <w:szCs w:val="20"/>
                <w:lang w:val="de-CH"/>
              </w:rPr>
            </w:pPr>
            <w:r>
              <w:rPr>
                <w:rFonts w:cs="Arial"/>
                <w:b/>
                <w:i/>
                <w:sz w:val="20"/>
                <w:szCs w:val="20"/>
                <w:lang w:val="de-CH"/>
              </w:rPr>
              <w:t>**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1D268" w14:textId="77777777" w:rsidR="00BE4423" w:rsidRPr="001C6451" w:rsidRDefault="00BE4423" w:rsidP="00BE4423">
            <w:pPr>
              <w:spacing w:beforeAutospacing="1" w:afterAutospacing="1"/>
              <w:rPr>
                <w:b/>
                <w:i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1CDC6" w14:textId="77777777" w:rsidR="00BE4423" w:rsidRPr="001C6451" w:rsidRDefault="00BE4423" w:rsidP="00BE4423">
            <w:pPr>
              <w:spacing w:beforeAutospacing="1" w:afterAutospacing="1"/>
              <w:rPr>
                <w:b/>
                <w:i/>
                <w:lang w:val="de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017A5" w14:textId="0E00CF59" w:rsidR="00BE4423" w:rsidRPr="00C05F4D" w:rsidRDefault="004044D8" w:rsidP="00BE4423">
            <w:pPr>
              <w:spacing w:beforeAutospacing="1" w:afterAutospacing="1"/>
              <w:rPr>
                <w:i/>
                <w:lang w:val="fr-CH"/>
              </w:rPr>
            </w:pPr>
            <w:hyperlink r:id="rId28" w:history="1">
              <w:r w:rsidR="00BE4423" w:rsidRPr="00015414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="00BE4423" w:rsidRPr="00015414">
                <w:rPr>
                  <w:rStyle w:val="Hyperlink"/>
                  <w:i/>
                  <w:lang w:val="fr-CH"/>
                </w:rPr>
                <w:t>Phase</w:t>
              </w:r>
            </w:hyperlink>
            <w:r w:rsidR="00BE4423" w:rsidRPr="00C73C1D">
              <w:rPr>
                <w:i/>
                <w:lang w:val="fr-CH"/>
              </w:rPr>
              <w:br/>
            </w:r>
            <w:hyperlink r:id="rId29" w:history="1">
              <w:r w:rsidR="00BE4423"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="00BE4423" w:rsidRPr="00C73C1D">
              <w:rPr>
                <w:i/>
                <w:lang w:val="fr-CH"/>
              </w:rPr>
              <w:br/>
            </w:r>
            <w:hyperlink r:id="rId30" w:history="1">
              <w:r w:rsidR="00BE4423"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7F24D" w14:textId="77777777" w:rsidR="00BE4423" w:rsidRPr="00C05F4D" w:rsidRDefault="00BE4423" w:rsidP="00BE4423">
            <w:pPr>
              <w:rPr>
                <w:b/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75A3F" w14:textId="77777777" w:rsidR="00BE4423" w:rsidRPr="00C05F4D" w:rsidRDefault="00BE4423" w:rsidP="00BE4423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9E20C3" w14:textId="77777777" w:rsidR="00BE4423" w:rsidRPr="00C05F4D" w:rsidRDefault="00BE4423" w:rsidP="00BE4423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5BDF09" w14:textId="77777777" w:rsidR="00BE4423" w:rsidRPr="00C05F4D" w:rsidRDefault="00BE4423" w:rsidP="00BE4423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84266" w14:textId="77777777" w:rsidR="00BE4423" w:rsidRPr="0061459B" w:rsidRDefault="00BE4423" w:rsidP="00BE4423">
            <w:pPr>
              <w:rPr>
                <w:b/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680CA2" w14:textId="77777777" w:rsidR="00BE4423" w:rsidRPr="00C05F4D" w:rsidRDefault="00BE4423" w:rsidP="00BE4423">
            <w:pPr>
              <w:spacing w:beforeAutospacing="1" w:afterAutospacing="1"/>
              <w:jc w:val="center"/>
              <w:rPr>
                <w:b/>
                <w:bCs/>
                <w:i/>
                <w:lang w:val="fr-CH"/>
              </w:rPr>
            </w:pPr>
          </w:p>
        </w:tc>
      </w:tr>
    </w:tbl>
    <w:p w14:paraId="4D138B66" w14:textId="025D4EF6" w:rsidR="00BE4423" w:rsidRDefault="00BE4423" w:rsidP="00BE4423">
      <w:pPr>
        <w:rPr>
          <w:lang w:val="fr-CH"/>
        </w:rPr>
      </w:pPr>
    </w:p>
    <w:p w14:paraId="76D05210" w14:textId="5A102A54" w:rsidR="001C6451" w:rsidRPr="00DC185B" w:rsidRDefault="001C6451" w:rsidP="001C6451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 xml:space="preserve">parlamentarischen Vorstösse </w:t>
      </w:r>
    </w:p>
    <w:p w14:paraId="30E91FC2" w14:textId="3FC77BD5" w:rsidR="001C6451" w:rsidRDefault="001C6451" w:rsidP="001C6451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 </w:t>
      </w:r>
    </w:p>
    <w:p w14:paraId="7A741756" w14:textId="79FD5253" w:rsidR="001C6451" w:rsidRPr="001D2BC4" w:rsidRDefault="001C6451" w:rsidP="001C6451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 </w:t>
      </w:r>
    </w:p>
    <w:p w14:paraId="7CE6CD32" w14:textId="77777777" w:rsidR="001C6451" w:rsidRPr="001C6451" w:rsidRDefault="001C6451" w:rsidP="00BE4423">
      <w:pPr>
        <w:rPr>
          <w:lang w:val="it-IT"/>
        </w:rPr>
      </w:pPr>
    </w:p>
    <w:p w14:paraId="01D7B814" w14:textId="39B125FF" w:rsidR="00BE4423" w:rsidRPr="000C780C" w:rsidRDefault="001C6451" w:rsidP="00BE4423">
      <w:pPr>
        <w:rPr>
          <w:rFonts w:cs="Arial"/>
          <w:lang w:val="de-CH"/>
        </w:rPr>
      </w:pPr>
      <w:r>
        <w:rPr>
          <w:rFonts w:cs="Arial"/>
          <w:lang w:val="de-CH"/>
        </w:rPr>
        <w:t>*</w:t>
      </w:r>
      <w:r w:rsidR="00BE4423" w:rsidRPr="000C780C">
        <w:rPr>
          <w:rFonts w:cs="Arial"/>
          <w:lang w:val="de-CH"/>
        </w:rPr>
        <w:t xml:space="preserve">* Gebündelte Abstimmungen über alle parlamentarischen Initiativen zirka </w:t>
      </w:r>
      <w:r w:rsidR="00BE4423">
        <w:rPr>
          <w:rFonts w:cs="Arial"/>
          <w:lang w:val="de-CH"/>
        </w:rPr>
        <w:t>12</w:t>
      </w:r>
      <w:r w:rsidR="00BE4423" w:rsidRPr="000C780C">
        <w:rPr>
          <w:rFonts w:cs="Arial"/>
          <w:lang w:val="de-CH"/>
        </w:rPr>
        <w:t>.</w:t>
      </w:r>
      <w:r w:rsidR="00BE4423">
        <w:rPr>
          <w:rFonts w:cs="Arial"/>
          <w:lang w:val="de-CH"/>
        </w:rPr>
        <w:t>45</w:t>
      </w:r>
      <w:r w:rsidR="00BE4423" w:rsidRPr="000C780C">
        <w:rPr>
          <w:rFonts w:cs="Arial"/>
          <w:lang w:val="de-CH"/>
        </w:rPr>
        <w:t xml:space="preserve"> Uhr</w:t>
      </w:r>
    </w:p>
    <w:p w14:paraId="4BBD7995" w14:textId="76A49B27" w:rsidR="00BE4423" w:rsidRPr="000C780C" w:rsidRDefault="00BE4423" w:rsidP="00BE4423">
      <w:pPr>
        <w:rPr>
          <w:rFonts w:cs="Arial"/>
          <w:lang w:val="fr-CH"/>
        </w:rPr>
      </w:pPr>
      <w:r w:rsidRPr="000767C8">
        <w:rPr>
          <w:rFonts w:cs="Arial"/>
          <w:lang w:val="fr-CH"/>
        </w:rPr>
        <w:t>*</w:t>
      </w:r>
      <w:r w:rsidR="001C6451">
        <w:rPr>
          <w:rFonts w:cs="Arial"/>
          <w:lang w:val="fr-CH"/>
        </w:rPr>
        <w:t>*</w:t>
      </w:r>
      <w:r w:rsidRPr="000767C8">
        <w:rPr>
          <w:rFonts w:cs="Arial"/>
          <w:lang w:val="fr-CH"/>
        </w:rPr>
        <w:t xml:space="preserve"> Votes groupés sur toutes les initia</w:t>
      </w:r>
      <w:r w:rsidRPr="000C780C">
        <w:rPr>
          <w:rFonts w:cs="Arial"/>
          <w:lang w:val="fr-CH"/>
        </w:rPr>
        <w:t xml:space="preserve">tives parlementaires vers </w:t>
      </w:r>
      <w:r>
        <w:rPr>
          <w:rFonts w:cs="Arial"/>
          <w:lang w:val="fr-CH"/>
        </w:rPr>
        <w:t>12</w:t>
      </w:r>
      <w:r w:rsidRPr="000C780C">
        <w:rPr>
          <w:rFonts w:cs="Arial"/>
          <w:lang w:val="fr-CH"/>
        </w:rPr>
        <w:t>h</w:t>
      </w:r>
      <w:r>
        <w:rPr>
          <w:rFonts w:cs="Arial"/>
          <w:lang w:val="fr-CH"/>
        </w:rPr>
        <w:t>45</w:t>
      </w:r>
    </w:p>
    <w:p w14:paraId="3EEE2A50" w14:textId="3B7EA942" w:rsidR="00BE4423" w:rsidRPr="000C780C" w:rsidRDefault="00BE4423" w:rsidP="00BE4423">
      <w:pPr>
        <w:rPr>
          <w:rFonts w:cs="Arial"/>
          <w:lang w:val="it-IT"/>
        </w:rPr>
      </w:pPr>
      <w:r w:rsidRPr="000C780C">
        <w:rPr>
          <w:rFonts w:cs="Arial"/>
          <w:lang w:val="it-IT"/>
        </w:rPr>
        <w:t>*</w:t>
      </w:r>
      <w:r w:rsidR="001C6451">
        <w:rPr>
          <w:rFonts w:cs="Arial"/>
          <w:lang w:val="it-IT"/>
        </w:rPr>
        <w:t>*</w:t>
      </w:r>
      <w:r w:rsidRPr="000C780C">
        <w:rPr>
          <w:rFonts w:cs="Arial"/>
          <w:lang w:val="it-IT"/>
        </w:rPr>
        <w:t xml:space="preserve"> Voti raggruppati su tutte le iniziative parlamentari verso le ore </w:t>
      </w:r>
      <w:r>
        <w:rPr>
          <w:rFonts w:cs="Arial"/>
          <w:lang w:val="it-IT"/>
        </w:rPr>
        <w:t>12</w:t>
      </w:r>
      <w:r w:rsidRPr="000C780C">
        <w:rPr>
          <w:rFonts w:cs="Arial"/>
          <w:lang w:val="it-IT"/>
        </w:rPr>
        <w:t>.</w:t>
      </w:r>
      <w:r>
        <w:rPr>
          <w:rFonts w:cs="Arial"/>
          <w:lang w:val="it-IT"/>
        </w:rPr>
        <w:t>45</w:t>
      </w:r>
    </w:p>
    <w:p w14:paraId="14C1F2BA" w14:textId="77777777" w:rsidR="00BE4423" w:rsidRPr="00BE4423" w:rsidRDefault="00BE4423" w:rsidP="005A3CC3">
      <w:pPr>
        <w:rPr>
          <w:rFonts w:cs="Arial"/>
          <w:lang w:val="it-IT"/>
        </w:rPr>
      </w:pPr>
    </w:p>
    <w:p w14:paraId="056BE199" w14:textId="77777777" w:rsidR="00880748" w:rsidRPr="00BE4423" w:rsidRDefault="00880748" w:rsidP="006B5D3F">
      <w:pPr>
        <w:rPr>
          <w:lang w:val="it-IT"/>
        </w:rPr>
      </w:pPr>
    </w:p>
    <w:p w14:paraId="561EF3B8" w14:textId="66EC8C64" w:rsidR="00023924" w:rsidRPr="00BE4423" w:rsidRDefault="00023924">
      <w:pPr>
        <w:rPr>
          <w:rFonts w:cs="Arial"/>
          <w:spacing w:val="50"/>
          <w:lang w:val="it-IT" w:eastAsia="en-US"/>
        </w:rPr>
      </w:pPr>
    </w:p>
    <w:p w14:paraId="2E055793" w14:textId="77777777" w:rsidR="0037407F" w:rsidRDefault="0037407F">
      <w:pPr>
        <w:rPr>
          <w:rFonts w:cs="Arial"/>
          <w:spacing w:val="50"/>
          <w:lang w:val="it-IT" w:eastAsia="en-US"/>
        </w:rPr>
      </w:pPr>
      <w:r>
        <w:rPr>
          <w:rFonts w:cs="Arial"/>
          <w:b/>
          <w:spacing w:val="50"/>
          <w:lang w:val="it-IT"/>
        </w:rPr>
        <w:br w:type="page"/>
      </w:r>
    </w:p>
    <w:p w14:paraId="662FB7F3" w14:textId="39488439" w:rsidR="00DC32AB" w:rsidRPr="00BE4423" w:rsidRDefault="00DC32AB" w:rsidP="00DC32AB">
      <w:pPr>
        <w:pStyle w:val="WocheCharCharCharCharChar"/>
        <w:spacing w:after="0" w:line="360" w:lineRule="auto"/>
        <w:rPr>
          <w:rFonts w:cs="Arial"/>
          <w:b w:val="0"/>
          <w:bCs/>
          <w:spacing w:val="50"/>
          <w:szCs w:val="18"/>
          <w:lang w:val="it-IT"/>
        </w:rPr>
      </w:pPr>
      <w:r w:rsidRPr="00BE4423">
        <w:rPr>
          <w:rFonts w:cs="Arial"/>
          <w:b w:val="0"/>
          <w:spacing w:val="50"/>
          <w:szCs w:val="18"/>
          <w:lang w:val="it-IT"/>
        </w:rPr>
        <w:lastRenderedPageBreak/>
        <w:t>Mittwoch,</w:t>
      </w:r>
      <w:r w:rsidR="002727EB" w:rsidRPr="00BE4423">
        <w:rPr>
          <w:rFonts w:cs="Arial"/>
          <w:b w:val="0"/>
          <w:spacing w:val="50"/>
          <w:szCs w:val="18"/>
          <w:lang w:val="it-IT"/>
        </w:rPr>
        <w:t xml:space="preserve"> </w:t>
      </w:r>
      <w:r w:rsidR="00B816AD" w:rsidRPr="00BE4423">
        <w:rPr>
          <w:rFonts w:cs="Arial"/>
          <w:b w:val="0"/>
          <w:spacing w:val="50"/>
          <w:szCs w:val="18"/>
          <w:lang w:val="it-IT"/>
        </w:rPr>
        <w:t>2</w:t>
      </w:r>
      <w:r w:rsidR="00B816AD">
        <w:rPr>
          <w:rFonts w:cs="Arial"/>
          <w:b w:val="0"/>
          <w:spacing w:val="50"/>
          <w:szCs w:val="18"/>
          <w:lang w:val="it-IT"/>
        </w:rPr>
        <w:t>8. Februar</w:t>
      </w:r>
      <w:r w:rsidRPr="00BE4423">
        <w:rPr>
          <w:rFonts w:cs="Arial"/>
          <w:b w:val="0"/>
          <w:spacing w:val="50"/>
          <w:szCs w:val="18"/>
          <w:lang w:val="it-IT"/>
        </w:rPr>
        <w:t xml:space="preserve">, 08.00 – </w:t>
      </w:r>
      <w:r w:rsidR="00B816AD">
        <w:rPr>
          <w:rFonts w:cs="Arial"/>
          <w:b w:val="0"/>
          <w:spacing w:val="50"/>
          <w:szCs w:val="18"/>
          <w:lang w:val="it-IT"/>
        </w:rPr>
        <w:t>13</w:t>
      </w:r>
      <w:r w:rsidRPr="00BE4423">
        <w:rPr>
          <w:rFonts w:cs="Arial"/>
          <w:b w:val="0"/>
          <w:spacing w:val="50"/>
          <w:szCs w:val="18"/>
          <w:lang w:val="it-IT"/>
        </w:rPr>
        <w:t>.</w:t>
      </w:r>
      <w:r w:rsidR="00BE4423" w:rsidRPr="00BE4423">
        <w:rPr>
          <w:rFonts w:cs="Arial"/>
          <w:b w:val="0"/>
          <w:spacing w:val="50"/>
          <w:szCs w:val="18"/>
          <w:lang w:val="it-IT"/>
        </w:rPr>
        <w:t>0</w:t>
      </w:r>
      <w:r w:rsidR="00AD7392" w:rsidRPr="00BE4423">
        <w:rPr>
          <w:rFonts w:cs="Arial"/>
          <w:b w:val="0"/>
          <w:spacing w:val="50"/>
          <w:szCs w:val="18"/>
          <w:lang w:val="it-IT"/>
        </w:rPr>
        <w:t>0</w:t>
      </w:r>
      <w:r w:rsidR="00B816AD">
        <w:rPr>
          <w:rFonts w:cs="Arial"/>
          <w:b w:val="0"/>
          <w:spacing w:val="50"/>
          <w:szCs w:val="18"/>
          <w:lang w:val="it-IT"/>
        </w:rPr>
        <w:t xml:space="preserve"> Uhr; Nachmittagssitzung: 15.00 – 19.00 Uhr</w:t>
      </w:r>
      <w:r w:rsidRPr="00BE4423">
        <w:rPr>
          <w:rFonts w:cs="Arial"/>
          <w:b w:val="0"/>
          <w:spacing w:val="50"/>
          <w:szCs w:val="18"/>
          <w:lang w:val="it-IT"/>
        </w:rPr>
        <w:br/>
      </w:r>
      <w:r w:rsidR="002727EB" w:rsidRPr="00BE4423">
        <w:rPr>
          <w:rFonts w:cs="Arial"/>
          <w:bCs/>
          <w:spacing w:val="50"/>
          <w:szCs w:val="18"/>
          <w:lang w:val="it-IT"/>
        </w:rPr>
        <w:t xml:space="preserve">Mercredi </w:t>
      </w:r>
      <w:r w:rsidR="00B816AD">
        <w:rPr>
          <w:rFonts w:cs="Arial"/>
          <w:bCs/>
          <w:spacing w:val="50"/>
          <w:szCs w:val="18"/>
          <w:lang w:val="it-IT"/>
        </w:rPr>
        <w:t>28 février</w:t>
      </w:r>
      <w:r w:rsidRPr="00BE4423">
        <w:rPr>
          <w:rFonts w:cs="Arial"/>
          <w:bCs/>
          <w:spacing w:val="50"/>
          <w:szCs w:val="18"/>
          <w:lang w:val="it-IT"/>
        </w:rPr>
        <w:t xml:space="preserve">, 08.00 – </w:t>
      </w:r>
      <w:r w:rsidR="00B816AD">
        <w:rPr>
          <w:rFonts w:cs="Arial"/>
          <w:bCs/>
          <w:spacing w:val="50"/>
          <w:szCs w:val="18"/>
          <w:lang w:val="it-IT"/>
        </w:rPr>
        <w:t>13</w:t>
      </w:r>
      <w:r w:rsidRPr="00BE4423">
        <w:rPr>
          <w:rFonts w:cs="Arial"/>
          <w:bCs/>
          <w:spacing w:val="50"/>
          <w:szCs w:val="18"/>
          <w:lang w:val="it-IT"/>
        </w:rPr>
        <w:t>.</w:t>
      </w:r>
      <w:r w:rsidR="00BE4423">
        <w:rPr>
          <w:rFonts w:cs="Arial"/>
          <w:bCs/>
          <w:spacing w:val="50"/>
          <w:szCs w:val="18"/>
          <w:lang w:val="it-IT"/>
        </w:rPr>
        <w:t>0</w:t>
      </w:r>
      <w:r w:rsidR="00AD7392" w:rsidRPr="00BE4423">
        <w:rPr>
          <w:rFonts w:cs="Arial"/>
          <w:bCs/>
          <w:spacing w:val="50"/>
          <w:szCs w:val="18"/>
          <w:lang w:val="it-IT"/>
        </w:rPr>
        <w:t>0</w:t>
      </w:r>
      <w:r w:rsidR="00B816AD">
        <w:rPr>
          <w:rFonts w:cs="Arial"/>
          <w:bCs/>
          <w:spacing w:val="50"/>
          <w:szCs w:val="18"/>
          <w:lang w:val="it-IT"/>
        </w:rPr>
        <w:t xml:space="preserve"> h; Séance de relevée: 15.00</w:t>
      </w:r>
      <w:r w:rsidR="00147165">
        <w:rPr>
          <w:rFonts w:cs="Arial"/>
          <w:bCs/>
          <w:spacing w:val="50"/>
          <w:szCs w:val="18"/>
          <w:lang w:val="it-IT"/>
        </w:rPr>
        <w:t xml:space="preserve"> </w:t>
      </w:r>
      <w:r w:rsidR="00B816AD">
        <w:rPr>
          <w:rFonts w:cs="Arial"/>
          <w:bCs/>
          <w:spacing w:val="50"/>
          <w:szCs w:val="18"/>
          <w:lang w:val="it-IT"/>
        </w:rPr>
        <w:t>– 19.00 h</w:t>
      </w:r>
      <w:r w:rsidRPr="00BE4423">
        <w:rPr>
          <w:rFonts w:cs="Arial"/>
          <w:bCs/>
          <w:spacing w:val="50"/>
          <w:szCs w:val="18"/>
          <w:lang w:val="it-IT"/>
        </w:rPr>
        <w:br/>
      </w:r>
      <w:r w:rsidR="002727EB" w:rsidRPr="00BE4423">
        <w:rPr>
          <w:rFonts w:cs="Arial"/>
          <w:b w:val="0"/>
          <w:bCs/>
          <w:spacing w:val="50"/>
          <w:szCs w:val="18"/>
          <w:lang w:val="it-IT"/>
        </w:rPr>
        <w:t xml:space="preserve">Mercoledì </w:t>
      </w:r>
      <w:r w:rsidR="00B816AD">
        <w:rPr>
          <w:rFonts w:cs="Arial"/>
          <w:b w:val="0"/>
          <w:bCs/>
          <w:spacing w:val="50"/>
          <w:szCs w:val="18"/>
          <w:lang w:val="it-IT"/>
        </w:rPr>
        <w:t>28 febbraio</w:t>
      </w:r>
      <w:r w:rsidRPr="00BE4423">
        <w:rPr>
          <w:rFonts w:cs="Arial"/>
          <w:b w:val="0"/>
          <w:bCs/>
          <w:spacing w:val="50"/>
          <w:szCs w:val="18"/>
          <w:lang w:val="it-IT"/>
        </w:rPr>
        <w:t xml:space="preserve">, ore 08.00 – </w:t>
      </w:r>
      <w:r w:rsidR="00B816AD">
        <w:rPr>
          <w:rFonts w:cs="Arial"/>
          <w:b w:val="0"/>
          <w:bCs/>
          <w:spacing w:val="50"/>
          <w:szCs w:val="18"/>
          <w:lang w:val="it-IT"/>
        </w:rPr>
        <w:t>13</w:t>
      </w:r>
      <w:r w:rsidRPr="00BE4423">
        <w:rPr>
          <w:rFonts w:cs="Arial"/>
          <w:b w:val="0"/>
          <w:bCs/>
          <w:spacing w:val="50"/>
          <w:szCs w:val="18"/>
          <w:lang w:val="it-IT"/>
        </w:rPr>
        <w:t>.</w:t>
      </w:r>
      <w:r w:rsidR="00BE4423">
        <w:rPr>
          <w:rFonts w:cs="Arial"/>
          <w:b w:val="0"/>
          <w:bCs/>
          <w:spacing w:val="50"/>
          <w:szCs w:val="18"/>
          <w:lang w:val="it-IT"/>
        </w:rPr>
        <w:t>0</w:t>
      </w:r>
      <w:r w:rsidR="00AD7392" w:rsidRPr="00BE4423">
        <w:rPr>
          <w:rFonts w:cs="Arial"/>
          <w:b w:val="0"/>
          <w:bCs/>
          <w:spacing w:val="50"/>
          <w:szCs w:val="18"/>
          <w:lang w:val="it-IT"/>
        </w:rPr>
        <w:t>0</w:t>
      </w:r>
      <w:r w:rsidR="00B816AD">
        <w:rPr>
          <w:rFonts w:cs="Arial"/>
          <w:b w:val="0"/>
          <w:bCs/>
          <w:spacing w:val="50"/>
          <w:szCs w:val="18"/>
          <w:lang w:val="it-IT"/>
        </w:rPr>
        <w:t>; Seduta pomeridiana: ore 15.00 – 19.00</w:t>
      </w:r>
    </w:p>
    <w:p w14:paraId="4FB0D3A5" w14:textId="77777777" w:rsidR="00DC32AB" w:rsidRPr="00BE4423" w:rsidRDefault="00DC32AB" w:rsidP="00DC32AB">
      <w:pPr>
        <w:rPr>
          <w:lang w:val="it-IT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1C6451" w:rsidRPr="008B32E9" w14:paraId="55F48D72" w14:textId="77777777" w:rsidTr="001C6451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22DC8" w14:textId="77777777" w:rsidR="001C6451" w:rsidRPr="008B32E9" w:rsidRDefault="001C6451" w:rsidP="00636FE5">
            <w:pPr>
              <w:jc w:val="center"/>
              <w:rPr>
                <w:rFonts w:cs="Arial"/>
                <w:b/>
                <w:lang w:val="it-IT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329D9" w14:textId="77777777" w:rsidR="001C6451" w:rsidRPr="008B32E9" w:rsidRDefault="004044D8">
            <w:pPr>
              <w:spacing w:beforeAutospacing="1" w:afterAutospacing="1"/>
            </w:pPr>
            <w:hyperlink r:id="rId31" w:history="1">
              <w:r w:rsidR="001C6451" w:rsidRPr="008B32E9">
                <w:rPr>
                  <w:rStyle w:val="Hyperlink"/>
                  <w:b/>
                  <w:lang w:val="de-DE"/>
                </w:rPr>
                <w:t>15.057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93BA7" w14:textId="77777777" w:rsidR="001C6451" w:rsidRPr="008B32E9" w:rsidRDefault="001C6451">
            <w:pPr>
              <w:spacing w:beforeAutospacing="1" w:afterAutospacing="1"/>
            </w:pPr>
            <w:r w:rsidRPr="008B32E9"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25CFE" w14:textId="77777777" w:rsidR="001C6451" w:rsidRPr="008B32E9" w:rsidRDefault="001C6451">
            <w:pPr>
              <w:spacing w:beforeAutospacing="1" w:afterAutospacing="1"/>
              <w:rPr>
                <w:lang w:val="it-IT"/>
              </w:rPr>
            </w:pPr>
            <w:r w:rsidRPr="008B32E9">
              <w:rPr>
                <w:lang w:val="de-DE"/>
              </w:rPr>
              <w:t xml:space="preserve">Ja zum Schutz der Privatsphäre. </w:t>
            </w:r>
            <w:r w:rsidRPr="008B32E9">
              <w:rPr>
                <w:lang w:val="fr-CH"/>
              </w:rPr>
              <w:t xml:space="preserve">Volksinitiative </w:t>
            </w:r>
            <w:r w:rsidRPr="008B32E9">
              <w:rPr>
                <w:lang w:val="fr-CH"/>
              </w:rPr>
              <w:br/>
              <w:t xml:space="preserve">Oui à la protection de la sphère privée. </w:t>
            </w:r>
            <w:r w:rsidRPr="008B32E9">
              <w:rPr>
                <w:lang w:val="it-IT"/>
              </w:rPr>
              <w:t xml:space="preserve">Initiative populaire </w:t>
            </w:r>
            <w:r w:rsidRPr="008B32E9">
              <w:rPr>
                <w:lang w:val="it-IT"/>
              </w:rPr>
              <w:br/>
              <w:t xml:space="preserve">Si alla protezione della sfera privata. Iniziativa popolare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95AD9" w14:textId="77682B01" w:rsidR="001C6451" w:rsidRPr="008B32E9" w:rsidRDefault="008B32E9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Entw. 2 </w:t>
            </w:r>
            <w:r w:rsidR="001C6451" w:rsidRPr="008B32E9">
              <w:rPr>
                <w:b/>
                <w:lang w:val="it-IT"/>
              </w:rPr>
              <w:t>Diff</w:t>
            </w:r>
            <w:r>
              <w:rPr>
                <w:b/>
                <w:lang w:val="it-IT"/>
              </w:rPr>
              <w:t>.</w:t>
            </w:r>
          </w:p>
          <w:p w14:paraId="36988006" w14:textId="6F453945" w:rsidR="001C6451" w:rsidRPr="008B32E9" w:rsidRDefault="008B32E9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Proj. 2; </w:t>
            </w:r>
            <w:r w:rsidR="001C6451" w:rsidRPr="008B32E9">
              <w:rPr>
                <w:b/>
                <w:lang w:val="it-IT"/>
              </w:rPr>
              <w:t>Div</w:t>
            </w:r>
            <w:r>
              <w:rPr>
                <w:b/>
                <w:lang w:val="it-IT"/>
              </w:rPr>
              <w:t>.</w:t>
            </w:r>
          </w:p>
          <w:p w14:paraId="6496689E" w14:textId="13E230AD" w:rsidR="001C6451" w:rsidRPr="008B32E9" w:rsidRDefault="008B32E9" w:rsidP="008B32E9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Disegno 2; </w:t>
            </w:r>
            <w:r w:rsidR="001C6451" w:rsidRPr="008B32E9">
              <w:rPr>
                <w:b/>
                <w:lang w:val="it-IT"/>
              </w:rPr>
              <w:t>Div</w:t>
            </w:r>
            <w:r>
              <w:rPr>
                <w:b/>
                <w:lang w:val="it-IT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86869" w14:textId="77777777" w:rsidR="001C6451" w:rsidRPr="008B32E9" w:rsidRDefault="001C6451">
            <w:pPr>
              <w:spacing w:beforeAutospacing="1" w:afterAutospacing="1"/>
              <w:rPr>
                <w:lang w:val="it-IT"/>
              </w:rPr>
            </w:pPr>
            <w:r w:rsidRPr="008B32E9">
              <w:rPr>
                <w:lang w:val="it-IT"/>
              </w:rPr>
              <w:t>WAK</w:t>
            </w:r>
            <w:r w:rsidRPr="008B32E9">
              <w:rPr>
                <w:lang w:val="it-IT"/>
              </w:rPr>
              <w:br/>
              <w:t>CER</w:t>
            </w:r>
            <w:r w:rsidRPr="008B32E9">
              <w:rPr>
                <w:lang w:val="it-IT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A7D62" w14:textId="77777777" w:rsidR="001C6451" w:rsidRPr="008B32E9" w:rsidRDefault="001C6451">
            <w:pPr>
              <w:spacing w:beforeAutospacing="1" w:afterAutospacing="1"/>
              <w:rPr>
                <w:lang w:val="it-IT"/>
              </w:rPr>
            </w:pPr>
            <w:r w:rsidRPr="008B32E9">
              <w:rPr>
                <w:lang w:val="it-IT"/>
              </w:rPr>
              <w:t>EFD</w:t>
            </w:r>
            <w:r w:rsidRPr="008B32E9">
              <w:rPr>
                <w:lang w:val="it-IT"/>
              </w:rPr>
              <w:br/>
              <w:t>DFF</w:t>
            </w:r>
            <w:r w:rsidRPr="008B32E9">
              <w:rPr>
                <w:lang w:val="it-IT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78C82F" w14:textId="77777777" w:rsidR="001C6451" w:rsidRPr="008B32E9" w:rsidRDefault="001C6451">
            <w:pPr>
              <w:spacing w:beforeAutospacing="1" w:afterAutospacing="1"/>
              <w:rPr>
                <w:lang w:val="it-IT"/>
              </w:rPr>
            </w:pPr>
            <w:r w:rsidRPr="008B32E9">
              <w:rPr>
                <w:lang w:val="it-IT"/>
              </w:rPr>
              <w:t>Müller Leo</w:t>
            </w:r>
            <w:r w:rsidRPr="008B32E9">
              <w:rPr>
                <w:lang w:val="it-IT"/>
              </w:rPr>
              <w:br/>
              <w:t>Lüscher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473AA" w14:textId="77777777" w:rsidR="001C6451" w:rsidRPr="008B32E9" w:rsidRDefault="001C6451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60A44" w14:textId="231531B8" w:rsidR="001C6451" w:rsidRPr="008B32E9" w:rsidRDefault="00636FE5">
            <w:pPr>
              <w:spacing w:beforeAutospacing="1" w:afterAutospacing="1"/>
              <w:jc w:val="center"/>
              <w:rPr>
                <w:b/>
                <w:bCs/>
                <w:lang w:val="it-IT"/>
              </w:rPr>
            </w:pPr>
            <w:r w:rsidRPr="008B32E9">
              <w:rPr>
                <w:b/>
                <w:bCs/>
                <w:lang w:val="it-IT"/>
              </w:rPr>
              <w:t>IIIa/IV</w:t>
            </w:r>
          </w:p>
        </w:tc>
      </w:tr>
      <w:tr w:rsidR="008B32E9" w14:paraId="055CA9D6" w14:textId="77777777" w:rsidTr="008B32E9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BFC66" w14:textId="5CC919FE" w:rsidR="008B32E9" w:rsidRDefault="008B32E9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EB7BC" w14:textId="77777777" w:rsidR="008B32E9" w:rsidRDefault="004044D8">
            <w:pPr>
              <w:spacing w:beforeAutospacing="1" w:afterAutospacing="1"/>
            </w:pPr>
            <w:hyperlink r:id="rId32" w:history="1">
              <w:r w:rsidR="008B32E9">
                <w:rPr>
                  <w:rStyle w:val="Hyperlink"/>
                  <w:b/>
                  <w:lang w:val="de-DE"/>
                </w:rPr>
                <w:t>17.3511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B899A" w14:textId="77777777" w:rsidR="008B32E9" w:rsidRDefault="008B32E9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ABEC6" w14:textId="77777777" w:rsidR="008B32E9" w:rsidRPr="008B32E9" w:rsidRDefault="008B32E9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(Lombardi). Systemrelevante Schweizer Banken müssen allen Auslandschweizerinnen und Auslandschweizern die Eröffnung eines Kontos ermöglichen </w:t>
            </w:r>
            <w:r>
              <w:rPr>
                <w:lang w:val="de-DE"/>
              </w:rPr>
              <w:br/>
              <w:t xml:space="preserve">Mo. </w:t>
            </w:r>
            <w:r w:rsidRPr="008B32E9">
              <w:rPr>
                <w:lang w:val="fr-CH"/>
              </w:rPr>
              <w:t xml:space="preserve">Conseil des Etats (Lombardi). Les banques d'importance systémique doivent permettre à tous les Suisses de l'étranger de disposer d'un compte dans leur établissement </w:t>
            </w:r>
            <w:r w:rsidRPr="008B32E9">
              <w:rPr>
                <w:lang w:val="fr-CH"/>
              </w:rPr>
              <w:br/>
              <w:t xml:space="preserve">Mo. </w:t>
            </w:r>
            <w:r w:rsidRPr="008B32E9">
              <w:rPr>
                <w:lang w:val="it-IT"/>
              </w:rPr>
              <w:t xml:space="preserve">Consiglio degli Stati (Lombardi). Le banche di rilevanza sistemica devono garantire un conto bancario a tutti i cittadini svizzeri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3585FF" w14:textId="77777777" w:rsidR="008B32E9" w:rsidRPr="008B32E9" w:rsidRDefault="008B32E9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28032" w14:textId="0481E665" w:rsidR="008B32E9" w:rsidRPr="008B32E9" w:rsidRDefault="008B32E9" w:rsidP="008B32E9">
            <w:pPr>
              <w:spacing w:beforeAutospacing="1" w:afterAutospacing="1"/>
              <w:rPr>
                <w:lang w:val="it-IT"/>
              </w:rPr>
            </w:pPr>
            <w:r w:rsidRPr="008B32E9">
              <w:rPr>
                <w:lang w:val="it-IT"/>
              </w:rPr>
              <w:t>APK</w:t>
            </w:r>
            <w:r w:rsidRPr="008B32E9">
              <w:rPr>
                <w:lang w:val="it-IT"/>
              </w:rPr>
              <w:br/>
              <w:t>CPE</w:t>
            </w:r>
            <w:r w:rsidRPr="008B32E9">
              <w:rPr>
                <w:lang w:val="it-IT"/>
              </w:rPr>
              <w:br/>
              <w:t>CPE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CE20B" w14:textId="77777777" w:rsidR="008B32E9" w:rsidRDefault="008B32E9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8325D" w14:textId="77777777" w:rsidR="008B32E9" w:rsidRDefault="00362AD1">
            <w:r>
              <w:t>Büchel Roland</w:t>
            </w:r>
          </w:p>
          <w:p w14:paraId="75D89EB4" w14:textId="4B2CAFE9" w:rsidR="00362AD1" w:rsidRDefault="00362AD1">
            <w:r>
              <w:t>Béglé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4D5003" w14:textId="77777777" w:rsidR="008B32E9" w:rsidRDefault="008B32E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0336DE" w14:textId="55E68322" w:rsidR="008B32E9" w:rsidRDefault="008B32E9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1C6451" w:rsidRPr="00637E9E" w14:paraId="5B7CDAFB" w14:textId="77777777" w:rsidTr="00290F7C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F83C1" w14:textId="77777777" w:rsidR="001C6451" w:rsidRPr="008B32E9" w:rsidRDefault="001C6451" w:rsidP="00290F7C">
            <w:pPr>
              <w:spacing w:beforeAutospacing="1" w:afterAutospacing="1"/>
              <w:jc w:val="center"/>
              <w:rPr>
                <w:b/>
                <w:i/>
                <w:lang w:val="it-IT"/>
              </w:rPr>
            </w:pPr>
            <w:r w:rsidRPr="008B32E9">
              <w:rPr>
                <w:b/>
                <w:i/>
                <w:lang w:val="it-IT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E4892" w14:textId="77777777" w:rsidR="001C6451" w:rsidRPr="008B32E9" w:rsidRDefault="001C6451" w:rsidP="00290F7C">
            <w:pPr>
              <w:spacing w:beforeAutospacing="1" w:afterAutospacing="1"/>
              <w:rPr>
                <w:b/>
                <w:i/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2F17C" w14:textId="77777777" w:rsidR="001C6451" w:rsidRPr="008B32E9" w:rsidRDefault="001C6451" w:rsidP="00290F7C">
            <w:pPr>
              <w:spacing w:beforeAutospacing="1" w:afterAutospacing="1"/>
              <w:rPr>
                <w:b/>
                <w:i/>
                <w:lang w:val="it-I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72A57" w14:textId="0F3F8A9D" w:rsidR="001C6451" w:rsidRPr="00521406" w:rsidRDefault="004044D8" w:rsidP="00290F7C">
            <w:pPr>
              <w:spacing w:beforeAutospacing="1" w:afterAutospacing="1"/>
              <w:rPr>
                <w:i/>
              </w:rPr>
            </w:pPr>
            <w:hyperlink r:id="rId33" w:history="1">
              <w:r w:rsidR="001C6451" w:rsidRPr="00D02946">
                <w:rPr>
                  <w:rStyle w:val="Hyperlink"/>
                  <w:i/>
                  <w:lang w:val="it-IT"/>
                </w:rPr>
                <w:t>Parlamentarische Vorstösse aus dem EFD</w:t>
              </w:r>
            </w:hyperlink>
            <w:r w:rsidR="001C6451" w:rsidRPr="008B32E9">
              <w:rPr>
                <w:i/>
                <w:lang w:val="it-IT"/>
              </w:rPr>
              <w:br/>
            </w:r>
            <w:hyperlink r:id="rId34" w:history="1">
              <w:r w:rsidR="001C6451" w:rsidRPr="00D02946">
                <w:rPr>
                  <w:rStyle w:val="Hyperlink"/>
                  <w:i/>
                  <w:lang w:val="it-IT"/>
                </w:rPr>
                <w:t>Interventions parlementaire</w:t>
              </w:r>
              <w:r w:rsidR="001C6451" w:rsidRPr="00D02946">
                <w:rPr>
                  <w:rStyle w:val="Hyperlink"/>
                  <w:i/>
                </w:rPr>
                <w:t>s relevant du DFF</w:t>
              </w:r>
            </w:hyperlink>
            <w:r w:rsidR="001C6451" w:rsidRPr="00C73C1D">
              <w:rPr>
                <w:i/>
              </w:rPr>
              <w:br/>
            </w:r>
            <w:hyperlink r:id="rId35" w:history="1">
              <w:r w:rsidR="001C6451" w:rsidRPr="00D02946">
                <w:rPr>
                  <w:rStyle w:val="Hyperlink"/>
                  <w:i/>
                </w:rPr>
                <w:t>Interventi parlamentari dal DFF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03507" w14:textId="77777777" w:rsidR="001C6451" w:rsidRPr="00A76977" w:rsidRDefault="001C6451" w:rsidP="00290F7C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F3D42" w14:textId="77777777" w:rsidR="001C6451" w:rsidRPr="00521406" w:rsidRDefault="001C6451" w:rsidP="00290F7C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E0696" w14:textId="77777777" w:rsidR="001C6451" w:rsidRPr="00521406" w:rsidRDefault="001C6451" w:rsidP="00290F7C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F7AD7" w14:textId="77777777" w:rsidR="001C6451" w:rsidRPr="00521406" w:rsidRDefault="001C6451" w:rsidP="00290F7C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8557C" w14:textId="77777777" w:rsidR="001C6451" w:rsidRPr="00A76977" w:rsidRDefault="001C6451" w:rsidP="00290F7C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4458C" w14:textId="77777777" w:rsidR="001C6451" w:rsidRPr="00637E9E" w:rsidRDefault="001C6451" w:rsidP="00290F7C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  <w:tr w:rsidR="00147165" w:rsidRPr="00015414" w14:paraId="7190A4B0" w14:textId="77777777" w:rsidTr="00147165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18A72" w14:textId="7C05A2D2" w:rsidR="00147165" w:rsidRPr="008244EE" w:rsidRDefault="00147165" w:rsidP="00147165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  <w:r w:rsidRPr="008244EE">
              <w:rPr>
                <w:b/>
                <w:i/>
                <w:lang w:val="de-DE"/>
              </w:rPr>
              <w:t>*</w:t>
            </w:r>
            <w:r>
              <w:rPr>
                <w:b/>
                <w:i/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90902" w14:textId="77777777" w:rsidR="00147165" w:rsidRPr="008244EE" w:rsidRDefault="00147165" w:rsidP="00147165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B8A83" w14:textId="77777777" w:rsidR="00147165" w:rsidRPr="008244EE" w:rsidRDefault="00147165" w:rsidP="00147165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D95F1" w14:textId="5E881AF2" w:rsidR="00147165" w:rsidRPr="00015414" w:rsidRDefault="004044D8" w:rsidP="00147165">
            <w:pPr>
              <w:spacing w:beforeAutospacing="1" w:afterAutospacing="1"/>
              <w:rPr>
                <w:i/>
                <w:lang w:val="de-DE"/>
              </w:rPr>
            </w:pPr>
            <w:hyperlink r:id="rId36" w:history="1">
              <w:r w:rsidR="00147165" w:rsidRPr="00015414">
                <w:rPr>
                  <w:rStyle w:val="Hyperlink"/>
                  <w:i/>
                  <w:lang w:val="de-DE"/>
                </w:rPr>
                <w:t>Parlamentarische Vorstösse aus dem WBF</w:t>
              </w:r>
            </w:hyperlink>
            <w:r w:rsidR="00147165" w:rsidRPr="00015414">
              <w:rPr>
                <w:i/>
                <w:lang w:val="de-DE"/>
              </w:rPr>
              <w:br/>
            </w:r>
            <w:hyperlink r:id="rId37" w:history="1">
              <w:r w:rsidR="00147165" w:rsidRPr="00015414">
                <w:rPr>
                  <w:rStyle w:val="Hyperlink"/>
                  <w:i/>
                </w:rPr>
                <w:t>Interventions parlementaires relevant du DEFR</w:t>
              </w:r>
            </w:hyperlink>
            <w:r w:rsidR="00147165" w:rsidRPr="00015414">
              <w:rPr>
                <w:i/>
                <w:lang w:val="de-DE"/>
              </w:rPr>
              <w:br/>
            </w:r>
            <w:hyperlink r:id="rId38" w:history="1">
              <w:r w:rsidR="00147165" w:rsidRPr="00015414">
                <w:rPr>
                  <w:rStyle w:val="Hyperlink"/>
                  <w:i/>
                  <w:lang w:val="de-DE"/>
                </w:rPr>
                <w:t>Interventi parlamentari dal DEFR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DE390" w14:textId="77777777" w:rsidR="00147165" w:rsidRPr="00015414" w:rsidRDefault="00147165" w:rsidP="00147165">
            <w:pPr>
              <w:rPr>
                <w:b/>
                <w:i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0012C" w14:textId="77777777" w:rsidR="00147165" w:rsidRPr="00015414" w:rsidRDefault="00147165" w:rsidP="00147165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9EA8C" w14:textId="77777777" w:rsidR="00147165" w:rsidRPr="00015414" w:rsidRDefault="00147165" w:rsidP="00147165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7D68D" w14:textId="77777777" w:rsidR="00147165" w:rsidRPr="00015414" w:rsidRDefault="00147165" w:rsidP="00147165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EA2F5" w14:textId="77777777" w:rsidR="00147165" w:rsidRPr="00015414" w:rsidRDefault="00147165" w:rsidP="00147165">
            <w:pPr>
              <w:rPr>
                <w:b/>
                <w:i/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E72A3" w14:textId="77777777" w:rsidR="00147165" w:rsidRPr="00637E9E" w:rsidRDefault="00147165" w:rsidP="00147165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  <w:tr w:rsidR="00147165" w:rsidRPr="00C05F4D" w14:paraId="3828959E" w14:textId="77777777" w:rsidTr="00147165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8B1C8" w14:textId="5AA879FA" w:rsidR="00147165" w:rsidRPr="001C6451" w:rsidRDefault="00147165" w:rsidP="00147165">
            <w:pPr>
              <w:spacing w:beforeAutospacing="1" w:afterAutospacing="1"/>
              <w:jc w:val="center"/>
              <w:rPr>
                <w:rFonts w:cs="Arial"/>
                <w:b/>
                <w:i/>
                <w:sz w:val="20"/>
                <w:szCs w:val="20"/>
                <w:lang w:val="de-CH"/>
              </w:rPr>
            </w:pPr>
            <w:r>
              <w:rPr>
                <w:rFonts w:cs="Arial"/>
                <w:b/>
                <w:i/>
                <w:sz w:val="20"/>
                <w:szCs w:val="20"/>
                <w:lang w:val="de-CH"/>
              </w:rPr>
              <w:t>***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90307" w14:textId="77777777" w:rsidR="00147165" w:rsidRPr="001C6451" w:rsidRDefault="00147165" w:rsidP="00147165">
            <w:pPr>
              <w:spacing w:beforeAutospacing="1" w:afterAutospacing="1"/>
              <w:rPr>
                <w:b/>
                <w:i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5CDF5" w14:textId="77777777" w:rsidR="00147165" w:rsidRPr="001C6451" w:rsidRDefault="00147165" w:rsidP="00147165">
            <w:pPr>
              <w:spacing w:beforeAutospacing="1" w:afterAutospacing="1"/>
              <w:rPr>
                <w:b/>
                <w:i/>
                <w:lang w:val="de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ADC23" w14:textId="5513A511" w:rsidR="00147165" w:rsidRPr="00C05F4D" w:rsidRDefault="004044D8" w:rsidP="00147165">
            <w:pPr>
              <w:spacing w:beforeAutospacing="1" w:afterAutospacing="1"/>
              <w:rPr>
                <w:i/>
                <w:lang w:val="fr-CH"/>
              </w:rPr>
            </w:pPr>
            <w:hyperlink r:id="rId39" w:history="1">
              <w:r w:rsidR="00147165" w:rsidRPr="00015414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="00147165" w:rsidRPr="00015414">
                <w:rPr>
                  <w:rStyle w:val="Hyperlink"/>
                  <w:i/>
                  <w:lang w:val="fr-CH"/>
                </w:rPr>
                <w:t>Phase</w:t>
              </w:r>
            </w:hyperlink>
            <w:r w:rsidR="00147165" w:rsidRPr="00C73C1D">
              <w:rPr>
                <w:i/>
                <w:lang w:val="fr-CH"/>
              </w:rPr>
              <w:br/>
            </w:r>
            <w:hyperlink r:id="rId40" w:history="1">
              <w:r w:rsidR="00147165"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="00147165" w:rsidRPr="00C73C1D">
              <w:rPr>
                <w:i/>
                <w:lang w:val="fr-CH"/>
              </w:rPr>
              <w:br/>
            </w:r>
            <w:hyperlink r:id="rId41" w:history="1">
              <w:r w:rsidR="00147165"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86573" w14:textId="77777777" w:rsidR="00147165" w:rsidRDefault="00147165" w:rsidP="00147165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1F24E075" w14:textId="77777777" w:rsidR="00147165" w:rsidRDefault="00147165" w:rsidP="00147165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415C0408" w14:textId="73B7B0BD" w:rsidR="00147165" w:rsidRPr="00C05F4D" w:rsidRDefault="00147165" w:rsidP="00147165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36E2B" w14:textId="77777777" w:rsidR="00147165" w:rsidRPr="00C05F4D" w:rsidRDefault="00147165" w:rsidP="00147165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61122" w14:textId="77777777" w:rsidR="00147165" w:rsidRPr="00C05F4D" w:rsidRDefault="00147165" w:rsidP="00147165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C10F5" w14:textId="77777777" w:rsidR="00147165" w:rsidRPr="00C05F4D" w:rsidRDefault="00147165" w:rsidP="00147165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A35C0B" w14:textId="77777777" w:rsidR="00147165" w:rsidRPr="0061459B" w:rsidRDefault="00147165" w:rsidP="00147165">
            <w:pPr>
              <w:rPr>
                <w:b/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F186B" w14:textId="77777777" w:rsidR="00147165" w:rsidRPr="00C05F4D" w:rsidRDefault="00147165" w:rsidP="00147165">
            <w:pPr>
              <w:spacing w:beforeAutospacing="1" w:afterAutospacing="1"/>
              <w:jc w:val="center"/>
              <w:rPr>
                <w:b/>
                <w:bCs/>
                <w:i/>
                <w:lang w:val="fr-CH"/>
              </w:rPr>
            </w:pPr>
          </w:p>
        </w:tc>
      </w:tr>
    </w:tbl>
    <w:p w14:paraId="434CBFE6" w14:textId="77777777" w:rsidR="00147165" w:rsidRDefault="00147165" w:rsidP="00DC32AB">
      <w:pPr>
        <w:rPr>
          <w:lang w:val="it-IT"/>
        </w:rPr>
      </w:pPr>
    </w:p>
    <w:p w14:paraId="379A2CFF" w14:textId="1F10EE60" w:rsidR="001C6451" w:rsidRPr="00DC185B" w:rsidRDefault="001C6451" w:rsidP="001C6451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>parlamentarischen Vorstösse zirka 1</w:t>
      </w:r>
      <w:r w:rsidR="00147165">
        <w:rPr>
          <w:rFonts w:cs="Arial"/>
          <w:lang w:val="de-CH"/>
        </w:rPr>
        <w:t>2</w:t>
      </w:r>
      <w:r>
        <w:rPr>
          <w:rFonts w:cs="Arial"/>
          <w:lang w:val="de-CH"/>
        </w:rPr>
        <w:t>.45 Uhr</w:t>
      </w:r>
    </w:p>
    <w:p w14:paraId="30BD0AC1" w14:textId="42D8640A" w:rsidR="001C6451" w:rsidRDefault="001C6451" w:rsidP="001C6451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 </w:t>
      </w:r>
      <w:r w:rsidR="00147165">
        <w:rPr>
          <w:rFonts w:cs="Arial"/>
        </w:rPr>
        <w:t>vers 12.</w:t>
      </w:r>
      <w:r>
        <w:rPr>
          <w:rFonts w:cs="Arial"/>
        </w:rPr>
        <w:t>45 h</w:t>
      </w:r>
    </w:p>
    <w:p w14:paraId="5F5258F7" w14:textId="0DE12A22" w:rsidR="001C6451" w:rsidRPr="001D2BC4" w:rsidRDefault="001C6451" w:rsidP="001C6451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 verso le ore </w:t>
      </w:r>
      <w:r w:rsidR="00147165">
        <w:rPr>
          <w:rFonts w:cs="Arial"/>
          <w:lang w:val="it-IT"/>
        </w:rPr>
        <w:t>12</w:t>
      </w:r>
      <w:r>
        <w:rPr>
          <w:rFonts w:cs="Arial"/>
          <w:lang w:val="it-IT"/>
        </w:rPr>
        <w:t>.</w:t>
      </w:r>
      <w:r w:rsidRPr="001D2BC4">
        <w:rPr>
          <w:rFonts w:cs="Arial"/>
          <w:lang w:val="it-IT"/>
        </w:rPr>
        <w:t>45</w:t>
      </w:r>
    </w:p>
    <w:p w14:paraId="6DF3D0CE" w14:textId="5FACCC4E" w:rsidR="001C6451" w:rsidRDefault="001C6451" w:rsidP="00DC32AB">
      <w:pPr>
        <w:rPr>
          <w:lang w:val="it-IT"/>
        </w:rPr>
      </w:pPr>
    </w:p>
    <w:p w14:paraId="76F0343E" w14:textId="5615444C" w:rsidR="00147165" w:rsidRPr="00DC185B" w:rsidRDefault="00147165" w:rsidP="00147165">
      <w:pPr>
        <w:rPr>
          <w:rFonts w:cs="Arial"/>
          <w:lang w:val="de-CH"/>
        </w:rPr>
      </w:pPr>
      <w:r w:rsidRPr="00147165">
        <w:rPr>
          <w:lang w:val="de-CH"/>
        </w:rPr>
        <w:t>*</w:t>
      </w: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 xml:space="preserve">parlamentarischen Vorstösse </w:t>
      </w:r>
    </w:p>
    <w:p w14:paraId="781128BA" w14:textId="4BFE4C67" w:rsidR="00147165" w:rsidRDefault="00147165" w:rsidP="00147165">
      <w:pPr>
        <w:rPr>
          <w:rFonts w:cs="Arial"/>
        </w:rPr>
      </w:pPr>
      <w:r w:rsidRPr="00637E9E">
        <w:rPr>
          <w:rFonts w:cs="Arial"/>
          <w:b/>
        </w:rPr>
        <w:t>*</w:t>
      </w:r>
      <w:r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 </w:t>
      </w:r>
    </w:p>
    <w:p w14:paraId="455471AA" w14:textId="0EDFE694" w:rsidR="00147165" w:rsidRPr="001D2BC4" w:rsidRDefault="00147165" w:rsidP="00147165">
      <w:pPr>
        <w:rPr>
          <w:rFonts w:cs="Arial"/>
          <w:lang w:val="it-IT"/>
        </w:rPr>
      </w:pPr>
      <w:r>
        <w:rPr>
          <w:rFonts w:cs="Arial"/>
          <w:lang w:val="it-IT"/>
        </w:rPr>
        <w:t>**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 xml:space="preserve">interventi parlamentari </w:t>
      </w:r>
    </w:p>
    <w:p w14:paraId="0326B132" w14:textId="77777777" w:rsidR="00147165" w:rsidRPr="001C6451" w:rsidRDefault="00147165" w:rsidP="00DC32AB">
      <w:pPr>
        <w:rPr>
          <w:lang w:val="it-IT"/>
        </w:rPr>
      </w:pPr>
    </w:p>
    <w:p w14:paraId="17AF5E97" w14:textId="5A6D82CA" w:rsidR="00147165" w:rsidRPr="000C780C" w:rsidRDefault="00147165" w:rsidP="00147165">
      <w:pPr>
        <w:rPr>
          <w:rFonts w:cs="Arial"/>
          <w:lang w:val="de-CH"/>
        </w:rPr>
      </w:pPr>
      <w:r>
        <w:rPr>
          <w:rFonts w:cs="Arial"/>
          <w:lang w:val="de-CH"/>
        </w:rPr>
        <w:t>**</w:t>
      </w:r>
      <w:r w:rsidRPr="000C780C">
        <w:rPr>
          <w:rFonts w:cs="Arial"/>
          <w:lang w:val="de-CH"/>
        </w:rPr>
        <w:t xml:space="preserve">* Gebündelte Abstimmungen über alle parlamentarischen Initiativen zirka </w:t>
      </w:r>
      <w:r>
        <w:rPr>
          <w:rFonts w:cs="Arial"/>
          <w:lang w:val="de-CH"/>
        </w:rPr>
        <w:t>18</w:t>
      </w:r>
      <w:r w:rsidRPr="000C780C">
        <w:rPr>
          <w:rFonts w:cs="Arial"/>
          <w:lang w:val="de-CH"/>
        </w:rPr>
        <w:t>.</w:t>
      </w:r>
      <w:r>
        <w:rPr>
          <w:rFonts w:cs="Arial"/>
          <w:lang w:val="de-CH"/>
        </w:rPr>
        <w:t>45</w:t>
      </w:r>
      <w:r w:rsidRPr="000C780C">
        <w:rPr>
          <w:rFonts w:cs="Arial"/>
          <w:lang w:val="de-CH"/>
        </w:rPr>
        <w:t xml:space="preserve"> Uhr</w:t>
      </w:r>
    </w:p>
    <w:p w14:paraId="3DCC8C51" w14:textId="7CC96E30" w:rsidR="00147165" w:rsidRPr="000C780C" w:rsidRDefault="00147165" w:rsidP="00147165">
      <w:pPr>
        <w:rPr>
          <w:rFonts w:cs="Arial"/>
          <w:lang w:val="fr-CH"/>
        </w:rPr>
      </w:pPr>
      <w:r w:rsidRPr="000767C8">
        <w:rPr>
          <w:rFonts w:cs="Arial"/>
          <w:lang w:val="fr-CH"/>
        </w:rPr>
        <w:t>*</w:t>
      </w:r>
      <w:r>
        <w:rPr>
          <w:rFonts w:cs="Arial"/>
          <w:lang w:val="fr-CH"/>
        </w:rPr>
        <w:t>**</w:t>
      </w:r>
      <w:r w:rsidRPr="000767C8">
        <w:rPr>
          <w:rFonts w:cs="Arial"/>
          <w:lang w:val="fr-CH"/>
        </w:rPr>
        <w:t xml:space="preserve"> Votes groupés sur toutes les initia</w:t>
      </w:r>
      <w:r w:rsidRPr="000C780C">
        <w:rPr>
          <w:rFonts w:cs="Arial"/>
          <w:lang w:val="fr-CH"/>
        </w:rPr>
        <w:t xml:space="preserve">tives parlementaires vers </w:t>
      </w:r>
      <w:r>
        <w:rPr>
          <w:rFonts w:cs="Arial"/>
          <w:lang w:val="fr-CH"/>
        </w:rPr>
        <w:t>18</w:t>
      </w:r>
      <w:r w:rsidRPr="000C780C">
        <w:rPr>
          <w:rFonts w:cs="Arial"/>
          <w:lang w:val="fr-CH"/>
        </w:rPr>
        <w:t>h</w:t>
      </w:r>
      <w:r>
        <w:rPr>
          <w:rFonts w:cs="Arial"/>
          <w:lang w:val="fr-CH"/>
        </w:rPr>
        <w:t>45</w:t>
      </w:r>
    </w:p>
    <w:p w14:paraId="6B2FC183" w14:textId="436FDDBB" w:rsidR="00147165" w:rsidRPr="000C780C" w:rsidRDefault="00147165" w:rsidP="00147165">
      <w:pPr>
        <w:rPr>
          <w:rFonts w:cs="Arial"/>
          <w:lang w:val="it-IT"/>
        </w:rPr>
      </w:pPr>
      <w:r w:rsidRPr="000C780C">
        <w:rPr>
          <w:rFonts w:cs="Arial"/>
          <w:lang w:val="it-IT"/>
        </w:rPr>
        <w:t>*</w:t>
      </w:r>
      <w:r>
        <w:rPr>
          <w:rFonts w:cs="Arial"/>
          <w:lang w:val="it-IT"/>
        </w:rPr>
        <w:t>**</w:t>
      </w:r>
      <w:r w:rsidRPr="000C780C">
        <w:rPr>
          <w:rFonts w:cs="Arial"/>
          <w:lang w:val="it-IT"/>
        </w:rPr>
        <w:t xml:space="preserve"> Voti raggruppati su tutte le iniziative parlamentari verso le ore </w:t>
      </w:r>
      <w:r>
        <w:rPr>
          <w:rFonts w:cs="Arial"/>
          <w:lang w:val="it-IT"/>
        </w:rPr>
        <w:t>18</w:t>
      </w:r>
      <w:r w:rsidRPr="000C780C">
        <w:rPr>
          <w:rFonts w:cs="Arial"/>
          <w:lang w:val="it-IT"/>
        </w:rPr>
        <w:t>.</w:t>
      </w:r>
      <w:r>
        <w:rPr>
          <w:rFonts w:cs="Arial"/>
          <w:lang w:val="it-IT"/>
        </w:rPr>
        <w:t>45</w:t>
      </w:r>
    </w:p>
    <w:p w14:paraId="60C4D9E0" w14:textId="32CA3DD3" w:rsidR="00B54682" w:rsidRDefault="00B54682">
      <w:pPr>
        <w:rPr>
          <w:rFonts w:cs="Arial"/>
          <w:spacing w:val="50"/>
          <w:lang w:val="it-IT" w:eastAsia="en-US"/>
        </w:rPr>
      </w:pPr>
    </w:p>
    <w:p w14:paraId="2BBDF3AD" w14:textId="53CE734C" w:rsidR="0014783B" w:rsidRPr="00147165" w:rsidRDefault="0014783B">
      <w:pPr>
        <w:rPr>
          <w:rFonts w:cs="Arial"/>
          <w:spacing w:val="50"/>
          <w:lang w:val="it-IT" w:eastAsia="en-US"/>
        </w:rPr>
      </w:pPr>
    </w:p>
    <w:p w14:paraId="2C5A86A3" w14:textId="77777777" w:rsidR="00F611AD" w:rsidRPr="00E23669" w:rsidRDefault="00F611AD">
      <w:pPr>
        <w:rPr>
          <w:rFonts w:cs="Arial"/>
          <w:spacing w:val="50"/>
          <w:lang w:val="it-IT" w:eastAsia="en-US"/>
        </w:rPr>
      </w:pPr>
      <w:r w:rsidRPr="00E23669">
        <w:rPr>
          <w:rFonts w:cs="Arial"/>
          <w:b/>
          <w:spacing w:val="50"/>
          <w:lang w:val="it-IT"/>
        </w:rPr>
        <w:br w:type="page"/>
      </w:r>
    </w:p>
    <w:p w14:paraId="65DCD675" w14:textId="4FB9F78C" w:rsidR="00F33D2E" w:rsidRPr="001C6451" w:rsidRDefault="00F33D2E" w:rsidP="00F33D2E">
      <w:pPr>
        <w:pStyle w:val="WocheCharCharCharCharChar"/>
        <w:spacing w:after="0" w:line="360" w:lineRule="auto"/>
        <w:rPr>
          <w:rFonts w:cs="Arial"/>
          <w:b w:val="0"/>
          <w:bCs/>
          <w:spacing w:val="50"/>
          <w:szCs w:val="18"/>
          <w:lang w:val="de-CH"/>
        </w:rPr>
      </w:pPr>
      <w:r w:rsidRPr="001C6451">
        <w:rPr>
          <w:rFonts w:cs="Arial"/>
          <w:b w:val="0"/>
          <w:spacing w:val="50"/>
          <w:szCs w:val="18"/>
          <w:lang w:val="de-CH"/>
        </w:rPr>
        <w:lastRenderedPageBreak/>
        <w:t xml:space="preserve">Donnerstag, </w:t>
      </w:r>
      <w:r w:rsidR="00B816AD" w:rsidRPr="001C6451">
        <w:rPr>
          <w:rFonts w:cs="Arial"/>
          <w:b w:val="0"/>
          <w:spacing w:val="50"/>
          <w:szCs w:val="18"/>
          <w:lang w:val="de-CH"/>
        </w:rPr>
        <w:t>1. März</w:t>
      </w:r>
      <w:r w:rsidRPr="001C6451">
        <w:rPr>
          <w:rFonts w:cs="Arial"/>
          <w:b w:val="0"/>
          <w:spacing w:val="50"/>
          <w:szCs w:val="18"/>
          <w:lang w:val="de-CH"/>
        </w:rPr>
        <w:t>, 08.</w:t>
      </w:r>
      <w:r w:rsidR="005B6BCB" w:rsidRPr="001C6451">
        <w:rPr>
          <w:rFonts w:cs="Arial"/>
          <w:b w:val="0"/>
          <w:spacing w:val="50"/>
          <w:szCs w:val="18"/>
          <w:lang w:val="de-CH"/>
        </w:rPr>
        <w:t>00</w:t>
      </w:r>
      <w:r w:rsidRPr="001C6451">
        <w:rPr>
          <w:rFonts w:cs="Arial"/>
          <w:b w:val="0"/>
          <w:spacing w:val="50"/>
          <w:szCs w:val="18"/>
          <w:lang w:val="de-CH"/>
        </w:rPr>
        <w:t xml:space="preserve"> – 13.00 Uhr</w:t>
      </w:r>
      <w:r w:rsidRPr="001C6451">
        <w:rPr>
          <w:rFonts w:cs="Arial"/>
          <w:b w:val="0"/>
          <w:spacing w:val="50"/>
          <w:szCs w:val="18"/>
          <w:lang w:val="de-CH"/>
        </w:rPr>
        <w:br/>
      </w:r>
      <w:r w:rsidRPr="001C6451">
        <w:rPr>
          <w:rFonts w:cs="Arial"/>
          <w:bCs/>
          <w:spacing w:val="50"/>
          <w:szCs w:val="18"/>
          <w:lang w:val="de-CH"/>
        </w:rPr>
        <w:t xml:space="preserve">Jeudi </w:t>
      </w:r>
      <w:r w:rsidR="00B816AD" w:rsidRPr="001C6451">
        <w:rPr>
          <w:rFonts w:cs="Arial"/>
          <w:bCs/>
          <w:spacing w:val="50"/>
          <w:szCs w:val="18"/>
          <w:lang w:val="de-CH"/>
        </w:rPr>
        <w:t>1</w:t>
      </w:r>
      <w:r w:rsidR="00B816AD" w:rsidRPr="001C6451">
        <w:rPr>
          <w:rFonts w:cs="Arial"/>
          <w:bCs/>
          <w:spacing w:val="50"/>
          <w:szCs w:val="18"/>
          <w:vertAlign w:val="superscript"/>
          <w:lang w:val="de-CH"/>
        </w:rPr>
        <w:t>er</w:t>
      </w:r>
      <w:r w:rsidR="00B816AD" w:rsidRPr="001C6451">
        <w:rPr>
          <w:rFonts w:cs="Arial"/>
          <w:bCs/>
          <w:spacing w:val="50"/>
          <w:szCs w:val="18"/>
          <w:lang w:val="de-CH"/>
        </w:rPr>
        <w:t xml:space="preserve"> mars</w:t>
      </w:r>
      <w:r w:rsidR="00447F7B" w:rsidRPr="001C6451">
        <w:rPr>
          <w:rFonts w:cs="Arial"/>
          <w:bCs/>
          <w:spacing w:val="50"/>
          <w:szCs w:val="18"/>
          <w:lang w:val="de-CH"/>
        </w:rPr>
        <w:t>,</w:t>
      </w:r>
      <w:r w:rsidRPr="001C6451">
        <w:rPr>
          <w:rFonts w:cs="Arial"/>
          <w:bCs/>
          <w:spacing w:val="50"/>
          <w:szCs w:val="18"/>
          <w:lang w:val="de-CH"/>
        </w:rPr>
        <w:t xml:space="preserve"> 08.</w:t>
      </w:r>
      <w:r w:rsidR="005B6BCB" w:rsidRPr="001C6451">
        <w:rPr>
          <w:rFonts w:cs="Arial"/>
          <w:bCs/>
          <w:spacing w:val="50"/>
          <w:szCs w:val="18"/>
          <w:lang w:val="de-CH"/>
        </w:rPr>
        <w:t>00</w:t>
      </w:r>
      <w:r w:rsidRPr="001C6451">
        <w:rPr>
          <w:rFonts w:cs="Arial"/>
          <w:bCs/>
          <w:spacing w:val="50"/>
          <w:szCs w:val="18"/>
          <w:lang w:val="de-CH"/>
        </w:rPr>
        <w:t xml:space="preserve"> – 13.00 h</w:t>
      </w:r>
      <w:r w:rsidRPr="001C6451">
        <w:rPr>
          <w:rFonts w:cs="Arial"/>
          <w:bCs/>
          <w:spacing w:val="50"/>
          <w:szCs w:val="18"/>
          <w:lang w:val="de-CH"/>
        </w:rPr>
        <w:br/>
      </w:r>
      <w:r w:rsidRPr="001C6451">
        <w:rPr>
          <w:rFonts w:cs="Arial"/>
          <w:b w:val="0"/>
          <w:bCs/>
          <w:spacing w:val="50"/>
          <w:szCs w:val="18"/>
          <w:lang w:val="de-CH"/>
        </w:rPr>
        <w:t>Giove</w:t>
      </w:r>
      <w:r w:rsidR="00FF7E26" w:rsidRPr="001C6451">
        <w:rPr>
          <w:rFonts w:cs="Arial"/>
          <w:b w:val="0"/>
          <w:bCs/>
          <w:spacing w:val="50"/>
          <w:szCs w:val="18"/>
          <w:lang w:val="de-CH"/>
        </w:rPr>
        <w:t xml:space="preserve">dì </w:t>
      </w:r>
      <w:r w:rsidR="00B816AD" w:rsidRPr="001C6451">
        <w:rPr>
          <w:rFonts w:cs="Arial"/>
          <w:b w:val="0"/>
          <w:bCs/>
          <w:spacing w:val="50"/>
          <w:szCs w:val="18"/>
          <w:lang w:val="de-CH"/>
        </w:rPr>
        <w:t>1° marzo</w:t>
      </w:r>
      <w:r w:rsidRPr="001C6451">
        <w:rPr>
          <w:rFonts w:cs="Arial"/>
          <w:b w:val="0"/>
          <w:bCs/>
          <w:spacing w:val="50"/>
          <w:szCs w:val="18"/>
          <w:lang w:val="de-CH"/>
        </w:rPr>
        <w:t>, ore 08.</w:t>
      </w:r>
      <w:r w:rsidR="005B6BCB" w:rsidRPr="001C6451">
        <w:rPr>
          <w:rFonts w:cs="Arial"/>
          <w:b w:val="0"/>
          <w:bCs/>
          <w:spacing w:val="50"/>
          <w:szCs w:val="18"/>
          <w:lang w:val="de-CH"/>
        </w:rPr>
        <w:t>00</w:t>
      </w:r>
      <w:r w:rsidRPr="001C6451">
        <w:rPr>
          <w:rFonts w:cs="Arial"/>
          <w:b w:val="0"/>
          <w:bCs/>
          <w:spacing w:val="50"/>
          <w:szCs w:val="18"/>
          <w:lang w:val="de-CH"/>
        </w:rPr>
        <w:t xml:space="preserve"> – 13.00</w:t>
      </w:r>
    </w:p>
    <w:p w14:paraId="07BE28D6" w14:textId="3F991608" w:rsidR="00EE7025" w:rsidRPr="001C6451" w:rsidRDefault="00EE7025">
      <w:pPr>
        <w:rPr>
          <w:lang w:val="de-CH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14783B" w14:paraId="03BDBF6F" w14:textId="77777777" w:rsidTr="0014783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402E8" w14:textId="77777777" w:rsidR="0014783B" w:rsidRPr="00636FE5" w:rsidRDefault="0014783B" w:rsidP="00636FE5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F04D54" w14:textId="77777777" w:rsidR="0014783B" w:rsidRDefault="004044D8">
            <w:pPr>
              <w:spacing w:beforeAutospacing="1" w:afterAutospacing="1"/>
            </w:pPr>
            <w:hyperlink r:id="rId42" w:history="1">
              <w:r w:rsidR="0014783B">
                <w:rPr>
                  <w:rStyle w:val="Hyperlink"/>
                  <w:b/>
                  <w:lang w:val="de-DE"/>
                </w:rPr>
                <w:t>17.051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3818F" w14:textId="77777777" w:rsidR="0014783B" w:rsidRDefault="0014783B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E0FF6" w14:textId="77777777" w:rsidR="0014783B" w:rsidRPr="0014783B" w:rsidRDefault="0014783B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Zur Förderung der Velo-, Fuss- und Wanderwege (Velo-Initiative). </w:t>
            </w:r>
            <w:r w:rsidRPr="0014783B">
              <w:rPr>
                <w:lang w:val="fr-CH"/>
              </w:rPr>
              <w:t xml:space="preserve">Volksinitiative </w:t>
            </w:r>
            <w:r w:rsidRPr="0014783B">
              <w:rPr>
                <w:lang w:val="fr-CH"/>
              </w:rPr>
              <w:br/>
              <w:t xml:space="preserve">Pour la promotion des voies cyclables et des chemins et sentiers pédestres (initiative vélo). </w:t>
            </w:r>
            <w:r w:rsidRPr="0014783B">
              <w:rPr>
                <w:lang w:val="it-IT"/>
              </w:rPr>
              <w:t xml:space="preserve">Initiative populaire </w:t>
            </w:r>
            <w:r w:rsidRPr="0014783B">
              <w:rPr>
                <w:lang w:val="it-IT"/>
              </w:rPr>
              <w:br/>
              <w:t xml:space="preserve">Per la promozione delle vie ciclabili e dei sentieri e percorsi pedonali (Iniziativa per la bici). lniziativa popolare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70F01" w14:textId="77777777" w:rsidR="0014783B" w:rsidRPr="0014783B" w:rsidRDefault="0014783B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E793DF" w14:textId="77777777" w:rsidR="0014783B" w:rsidRDefault="0014783B">
            <w:pPr>
              <w:spacing w:beforeAutospacing="1" w:afterAutospacing="1"/>
            </w:pPr>
            <w:r>
              <w:rPr>
                <w:lang w:val="de-DE"/>
              </w:rPr>
              <w:t>KVF</w:t>
            </w:r>
            <w:r>
              <w:rPr>
                <w:lang w:val="de-DE"/>
              </w:rPr>
              <w:br/>
              <w:t>CTT</w:t>
            </w:r>
            <w:r>
              <w:rPr>
                <w:lang w:val="de-DE"/>
              </w:rPr>
              <w:br/>
              <w:t>CTT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0AB2D" w14:textId="77777777" w:rsidR="0014783B" w:rsidRDefault="0014783B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53BD09" w14:textId="5211B277" w:rsidR="0014783B" w:rsidRDefault="008B32E9">
            <w:r>
              <w:t>Burkart</w:t>
            </w:r>
            <w:r>
              <w:br/>
              <w:t>Maire Jacques-André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7B405" w14:textId="77777777" w:rsidR="0014783B" w:rsidRDefault="0014783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121508" w14:textId="5A30CF50" w:rsidR="0014783B" w:rsidRDefault="0014783B" w:rsidP="008B32E9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</w:t>
            </w:r>
            <w:r w:rsidR="008B32E9">
              <w:rPr>
                <w:b/>
                <w:bCs/>
                <w:lang w:val="de-DE"/>
              </w:rPr>
              <w:t>/IIIa/IV</w:t>
            </w:r>
          </w:p>
        </w:tc>
      </w:tr>
      <w:tr w:rsidR="0014783B" w14:paraId="32657C25" w14:textId="77777777" w:rsidTr="0014783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EB99FC" w14:textId="77777777" w:rsidR="0014783B" w:rsidRPr="00636FE5" w:rsidRDefault="0014783B" w:rsidP="00636FE5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F1671" w14:textId="77777777" w:rsidR="0014783B" w:rsidRDefault="004044D8">
            <w:pPr>
              <w:spacing w:beforeAutospacing="1" w:afterAutospacing="1"/>
            </w:pPr>
            <w:hyperlink r:id="rId43" w:history="1">
              <w:r w:rsidR="0014783B">
                <w:rPr>
                  <w:rStyle w:val="Hyperlink"/>
                  <w:b/>
                  <w:lang w:val="de-DE"/>
                </w:rPr>
                <w:t>17.3356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CA1E1" w14:textId="77777777" w:rsidR="0014783B" w:rsidRDefault="0014783B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AEA63" w14:textId="77777777" w:rsidR="0014783B" w:rsidRPr="0014783B" w:rsidRDefault="0014783B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(KVF-SR). Strategische Poststellennetz-Planung </w:t>
            </w:r>
            <w:r>
              <w:rPr>
                <w:lang w:val="de-DE"/>
              </w:rPr>
              <w:br/>
              <w:t xml:space="preserve">Mo. </w:t>
            </w:r>
            <w:r w:rsidRPr="0014783B">
              <w:rPr>
                <w:lang w:val="fr-CH"/>
              </w:rPr>
              <w:t xml:space="preserve">Conseil des Etats (CTT-CE). Planification stratégique du réseau d'offices postaux </w:t>
            </w:r>
            <w:r w:rsidRPr="0014783B">
              <w:rPr>
                <w:lang w:val="fr-CH"/>
              </w:rPr>
              <w:br/>
              <w:t xml:space="preserve">Mo. </w:t>
            </w:r>
            <w:r w:rsidRPr="00583792">
              <w:rPr>
                <w:lang w:val="it-IT"/>
              </w:rPr>
              <w:t xml:space="preserve">Consiglio degli Stati (CTT-CS). </w:t>
            </w:r>
            <w:r w:rsidRPr="0014783B">
              <w:rPr>
                <w:lang w:val="it-IT"/>
              </w:rPr>
              <w:t xml:space="preserve">Pianificazione strategica della rete di uffici postali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EB3E7" w14:textId="77777777" w:rsidR="0014783B" w:rsidRPr="0014783B" w:rsidRDefault="0014783B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88564" w14:textId="5387ECC8" w:rsidR="0014783B" w:rsidRPr="0014783B" w:rsidRDefault="0014783B" w:rsidP="0014783B">
            <w:pPr>
              <w:spacing w:beforeAutospacing="1" w:afterAutospacing="1"/>
              <w:rPr>
                <w:lang w:val="it-IT"/>
              </w:rPr>
            </w:pPr>
            <w:r w:rsidRPr="0014783B">
              <w:rPr>
                <w:lang w:val="it-IT"/>
              </w:rPr>
              <w:t xml:space="preserve">KVF </w:t>
            </w:r>
            <w:r w:rsidRPr="0014783B">
              <w:rPr>
                <w:lang w:val="it-IT"/>
              </w:rPr>
              <w:br/>
              <w:t xml:space="preserve">CTT </w:t>
            </w:r>
            <w:r w:rsidRPr="0014783B">
              <w:rPr>
                <w:lang w:val="it-IT"/>
              </w:rPr>
              <w:br/>
              <w:t>CTT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20EAB" w14:textId="77777777" w:rsidR="0014783B" w:rsidRDefault="0014783B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97895" w14:textId="77777777" w:rsidR="0014783B" w:rsidRDefault="0014783B">
            <w:pPr>
              <w:spacing w:beforeAutospacing="1" w:afterAutospacing="1"/>
            </w:pPr>
            <w:r>
              <w:rPr>
                <w:lang w:val="de-DE"/>
              </w:rPr>
              <w:t>Hadorn</w:t>
            </w:r>
            <w:r>
              <w:rPr>
                <w:lang w:val="de-DE"/>
              </w:rPr>
              <w:br/>
              <w:t>Borloz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3CA64" w14:textId="77777777" w:rsidR="0014783B" w:rsidRDefault="0014783B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82523" w14:textId="53A7578A" w:rsidR="0014783B" w:rsidRDefault="0014783B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14783B" w:rsidRPr="00C05F4D" w14:paraId="437632C9" w14:textId="77777777" w:rsidTr="00290F7C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60975" w14:textId="55F2FD82" w:rsidR="0014783B" w:rsidRPr="001C6451" w:rsidRDefault="0014783B" w:rsidP="00290F7C">
            <w:pPr>
              <w:spacing w:beforeAutospacing="1" w:afterAutospacing="1"/>
              <w:jc w:val="center"/>
              <w:rPr>
                <w:rFonts w:cs="Arial"/>
                <w:b/>
                <w:i/>
                <w:sz w:val="20"/>
                <w:szCs w:val="20"/>
                <w:lang w:val="de-CH"/>
              </w:rPr>
            </w:pPr>
            <w:r>
              <w:rPr>
                <w:rFonts w:cs="Arial"/>
                <w:b/>
                <w:i/>
                <w:sz w:val="20"/>
                <w:szCs w:val="20"/>
                <w:lang w:val="de-CH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5A10C" w14:textId="77777777" w:rsidR="0014783B" w:rsidRPr="001C6451" w:rsidRDefault="0014783B" w:rsidP="00290F7C">
            <w:pPr>
              <w:spacing w:beforeAutospacing="1" w:afterAutospacing="1"/>
              <w:rPr>
                <w:b/>
                <w:i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903782" w14:textId="77777777" w:rsidR="0014783B" w:rsidRPr="001C6451" w:rsidRDefault="0014783B" w:rsidP="00290F7C">
            <w:pPr>
              <w:spacing w:beforeAutospacing="1" w:afterAutospacing="1"/>
              <w:rPr>
                <w:b/>
                <w:i/>
                <w:lang w:val="de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AE2A26" w14:textId="712E0E9F" w:rsidR="0014783B" w:rsidRPr="00C05F4D" w:rsidRDefault="004044D8" w:rsidP="00290F7C">
            <w:pPr>
              <w:spacing w:beforeAutospacing="1" w:afterAutospacing="1"/>
              <w:rPr>
                <w:i/>
                <w:lang w:val="fr-CH"/>
              </w:rPr>
            </w:pPr>
            <w:hyperlink r:id="rId44" w:history="1">
              <w:r w:rsidR="0014783B" w:rsidRPr="00015414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="0014783B" w:rsidRPr="00015414">
                <w:rPr>
                  <w:rStyle w:val="Hyperlink"/>
                  <w:i/>
                  <w:lang w:val="fr-CH"/>
                </w:rPr>
                <w:t>Phase</w:t>
              </w:r>
            </w:hyperlink>
            <w:r w:rsidR="0014783B" w:rsidRPr="00C73C1D">
              <w:rPr>
                <w:i/>
                <w:lang w:val="fr-CH"/>
              </w:rPr>
              <w:br/>
            </w:r>
            <w:hyperlink r:id="rId45" w:history="1">
              <w:r w:rsidR="0014783B"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="0014783B" w:rsidRPr="00C73C1D">
              <w:rPr>
                <w:i/>
                <w:lang w:val="fr-CH"/>
              </w:rPr>
              <w:br/>
            </w:r>
            <w:hyperlink r:id="rId46" w:history="1">
              <w:r w:rsidR="0014783B"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15A31" w14:textId="77777777" w:rsidR="0014783B" w:rsidRDefault="0014783B" w:rsidP="00290F7C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17DE335E" w14:textId="77777777" w:rsidR="0014783B" w:rsidRDefault="0014783B" w:rsidP="00290F7C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4093EF49" w14:textId="1C1CCB4E" w:rsidR="0014783B" w:rsidRPr="00C05F4D" w:rsidRDefault="0014783B" w:rsidP="00290F7C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FAA8D" w14:textId="77777777" w:rsidR="0014783B" w:rsidRPr="00C05F4D" w:rsidRDefault="0014783B" w:rsidP="00290F7C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E8D55" w14:textId="77777777" w:rsidR="0014783B" w:rsidRPr="00C05F4D" w:rsidRDefault="0014783B" w:rsidP="00290F7C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0D2DE" w14:textId="77777777" w:rsidR="0014783B" w:rsidRPr="00C05F4D" w:rsidRDefault="0014783B" w:rsidP="00290F7C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65215" w14:textId="77777777" w:rsidR="0014783B" w:rsidRPr="0061459B" w:rsidRDefault="0014783B" w:rsidP="00290F7C">
            <w:pPr>
              <w:rPr>
                <w:b/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B7DBC0" w14:textId="77777777" w:rsidR="0014783B" w:rsidRPr="00C05F4D" w:rsidRDefault="0014783B" w:rsidP="00290F7C">
            <w:pPr>
              <w:spacing w:beforeAutospacing="1" w:afterAutospacing="1"/>
              <w:jc w:val="center"/>
              <w:rPr>
                <w:b/>
                <w:bCs/>
                <w:i/>
                <w:lang w:val="fr-CH"/>
              </w:rPr>
            </w:pPr>
          </w:p>
        </w:tc>
      </w:tr>
    </w:tbl>
    <w:p w14:paraId="479E6AFE" w14:textId="7613083E" w:rsidR="00BE4423" w:rsidRPr="001C6451" w:rsidRDefault="00BE4423">
      <w:pPr>
        <w:rPr>
          <w:rFonts w:cs="Arial"/>
          <w:spacing w:val="50"/>
          <w:lang w:val="de-CH" w:eastAsia="en-US"/>
        </w:rPr>
      </w:pPr>
    </w:p>
    <w:p w14:paraId="11DE5D6F" w14:textId="724C6E8A" w:rsidR="0014783B" w:rsidRPr="0014783B" w:rsidRDefault="0014783B" w:rsidP="0014783B">
      <w:pPr>
        <w:rPr>
          <w:rFonts w:cs="Arial"/>
          <w:lang w:val="de-CH"/>
        </w:rPr>
      </w:pPr>
      <w:r w:rsidRPr="000C780C">
        <w:rPr>
          <w:rFonts w:cs="Arial"/>
          <w:lang w:val="de-CH"/>
        </w:rPr>
        <w:t xml:space="preserve">* Gebündelte Abstimmungen über alle parlamentarischen Initiativen zirka </w:t>
      </w:r>
      <w:r>
        <w:rPr>
          <w:rFonts w:cs="Arial"/>
          <w:lang w:val="de-CH"/>
        </w:rPr>
        <w:t>12</w:t>
      </w:r>
      <w:r w:rsidRPr="000C780C">
        <w:rPr>
          <w:rFonts w:cs="Arial"/>
          <w:lang w:val="de-CH"/>
        </w:rPr>
        <w:t>.</w:t>
      </w:r>
      <w:r>
        <w:rPr>
          <w:rFonts w:cs="Arial"/>
          <w:lang w:val="de-CH"/>
        </w:rPr>
        <w:t>45</w:t>
      </w:r>
      <w:r w:rsidRPr="000C780C">
        <w:rPr>
          <w:rFonts w:cs="Arial"/>
          <w:lang w:val="de-CH"/>
        </w:rPr>
        <w:t xml:space="preserve"> Uhr</w:t>
      </w:r>
      <w:r>
        <w:rPr>
          <w:rFonts w:cs="Arial"/>
          <w:lang w:val="de-CH"/>
        </w:rPr>
        <w:br/>
      </w:r>
      <w:r w:rsidRPr="0014783B">
        <w:rPr>
          <w:rFonts w:cs="Arial"/>
          <w:lang w:val="de-CH"/>
        </w:rPr>
        <w:t>* Votes groupés sur toutes les initiatives parlementaires vers 12h45</w:t>
      </w:r>
    </w:p>
    <w:p w14:paraId="1AB3191C" w14:textId="30175BB4" w:rsidR="0014783B" w:rsidRPr="00727D1B" w:rsidRDefault="0014783B" w:rsidP="0014783B">
      <w:pPr>
        <w:rPr>
          <w:rFonts w:cs="Arial"/>
          <w:lang w:val="it-IT"/>
        </w:rPr>
      </w:pPr>
      <w:r w:rsidRPr="00727D1B">
        <w:rPr>
          <w:rFonts w:cs="Arial"/>
          <w:lang w:val="it-IT"/>
        </w:rPr>
        <w:t>* Voti raggruppati su tutte le iniziative parlamentari verso le ore 12.45</w:t>
      </w:r>
    </w:p>
    <w:p w14:paraId="14C524B5" w14:textId="17455427" w:rsidR="00BE4423" w:rsidRPr="00727D1B" w:rsidRDefault="00BE4423">
      <w:pPr>
        <w:rPr>
          <w:rFonts w:cs="Arial"/>
          <w:spacing w:val="50"/>
          <w:lang w:val="it-IT" w:eastAsia="en-US"/>
        </w:rPr>
      </w:pPr>
    </w:p>
    <w:p w14:paraId="59BA0D8B" w14:textId="35232B28" w:rsidR="00B54682" w:rsidRPr="00727D1B" w:rsidRDefault="00B54682">
      <w:pPr>
        <w:rPr>
          <w:rFonts w:cs="Arial"/>
          <w:spacing w:val="50"/>
          <w:lang w:val="it-IT" w:eastAsia="en-US"/>
        </w:rPr>
      </w:pPr>
    </w:p>
    <w:p w14:paraId="213B658A" w14:textId="77777777" w:rsidR="00B54682" w:rsidRPr="00727D1B" w:rsidRDefault="00B54682">
      <w:pPr>
        <w:rPr>
          <w:rFonts w:cs="Arial"/>
          <w:spacing w:val="50"/>
          <w:lang w:val="it-IT" w:eastAsia="en-US"/>
        </w:rPr>
      </w:pPr>
    </w:p>
    <w:p w14:paraId="2C17D19C" w14:textId="77777777" w:rsidR="00B54682" w:rsidRPr="00727D1B" w:rsidRDefault="00B54682">
      <w:pPr>
        <w:rPr>
          <w:rFonts w:cs="Arial"/>
          <w:spacing w:val="50"/>
          <w:lang w:val="it-IT" w:eastAsia="en-US"/>
        </w:rPr>
      </w:pPr>
      <w:r w:rsidRPr="00727D1B">
        <w:rPr>
          <w:rFonts w:cs="Arial"/>
          <w:b/>
          <w:spacing w:val="50"/>
          <w:lang w:val="it-IT"/>
        </w:rPr>
        <w:br w:type="page"/>
      </w:r>
    </w:p>
    <w:p w14:paraId="0CC72670" w14:textId="20244FD8" w:rsidR="00094917" w:rsidRPr="00147165" w:rsidRDefault="009952B8" w:rsidP="00BE7491">
      <w:pPr>
        <w:pStyle w:val="WocheCharCharCharCharChar"/>
        <w:spacing w:before="120" w:after="0" w:line="360" w:lineRule="auto"/>
        <w:rPr>
          <w:b w:val="0"/>
          <w:spacing w:val="50"/>
          <w:szCs w:val="18"/>
          <w:lang w:val="it-IT"/>
        </w:rPr>
      </w:pPr>
      <w:r w:rsidRPr="00147165">
        <w:rPr>
          <w:rFonts w:cs="Arial"/>
          <w:b w:val="0"/>
          <w:spacing w:val="50"/>
          <w:szCs w:val="18"/>
          <w:lang w:val="it-IT"/>
        </w:rPr>
        <w:lastRenderedPageBreak/>
        <w:t>2</w:t>
      </w:r>
      <w:r w:rsidR="00BE7491" w:rsidRPr="00147165">
        <w:rPr>
          <w:rFonts w:cs="Arial"/>
          <w:b w:val="0"/>
          <w:spacing w:val="50"/>
          <w:szCs w:val="18"/>
          <w:lang w:val="it-IT"/>
        </w:rPr>
        <w:t>. Woche</w:t>
      </w:r>
      <w:r w:rsidR="00BE7491" w:rsidRPr="00147165">
        <w:rPr>
          <w:rFonts w:cs="Arial"/>
          <w:b w:val="0"/>
          <w:spacing w:val="50"/>
          <w:szCs w:val="18"/>
          <w:lang w:val="it-IT"/>
        </w:rPr>
        <w:br/>
      </w:r>
      <w:r w:rsidR="00BE7491" w:rsidRPr="00147165">
        <w:rPr>
          <w:rFonts w:cs="Arial"/>
          <w:spacing w:val="50"/>
          <w:szCs w:val="18"/>
          <w:lang w:val="it-IT"/>
        </w:rPr>
        <w:t>2</w:t>
      </w:r>
      <w:r w:rsidR="00BE7491" w:rsidRPr="00147165">
        <w:rPr>
          <w:spacing w:val="50"/>
          <w:szCs w:val="18"/>
          <w:vertAlign w:val="superscript"/>
          <w:lang w:val="it-IT"/>
        </w:rPr>
        <w:t>e</w:t>
      </w:r>
      <w:r w:rsidR="00BE7491" w:rsidRPr="00147165">
        <w:rPr>
          <w:spacing w:val="50"/>
          <w:szCs w:val="18"/>
          <w:lang w:val="it-IT"/>
        </w:rPr>
        <w:t xml:space="preserve"> se</w:t>
      </w:r>
      <w:r w:rsidR="00B76C2E" w:rsidRPr="00147165">
        <w:rPr>
          <w:spacing w:val="50"/>
          <w:szCs w:val="18"/>
          <w:lang w:val="it-IT"/>
        </w:rPr>
        <w:t>maine</w:t>
      </w:r>
      <w:r w:rsidR="00094917" w:rsidRPr="00147165">
        <w:rPr>
          <w:spacing w:val="50"/>
          <w:szCs w:val="18"/>
          <w:lang w:val="it-IT"/>
        </w:rPr>
        <w:br/>
      </w:r>
      <w:r w:rsidR="00AE2705" w:rsidRPr="00147165">
        <w:rPr>
          <w:b w:val="0"/>
          <w:spacing w:val="50"/>
          <w:szCs w:val="18"/>
          <w:lang w:val="it-IT"/>
        </w:rPr>
        <w:t>2a</w:t>
      </w:r>
      <w:r w:rsidR="00094917" w:rsidRPr="00147165">
        <w:rPr>
          <w:b w:val="0"/>
          <w:spacing w:val="50"/>
          <w:szCs w:val="18"/>
          <w:lang w:val="it-IT"/>
        </w:rPr>
        <w:t xml:space="preserve"> settimana</w:t>
      </w:r>
    </w:p>
    <w:p w14:paraId="4F1A5541" w14:textId="77777777" w:rsidR="00137E91" w:rsidRPr="00147165" w:rsidRDefault="00137E91" w:rsidP="00BE7491">
      <w:pPr>
        <w:pStyle w:val="WocheCharCharCharCharChar"/>
        <w:spacing w:before="120" w:after="0" w:line="360" w:lineRule="auto"/>
        <w:rPr>
          <w:b w:val="0"/>
          <w:spacing w:val="50"/>
          <w:szCs w:val="18"/>
          <w:lang w:val="it-IT"/>
        </w:rPr>
      </w:pPr>
    </w:p>
    <w:p w14:paraId="69C3B5B8" w14:textId="1E86CEF0" w:rsidR="00124A06" w:rsidRPr="00727D1B" w:rsidRDefault="006841F1" w:rsidP="004402E6">
      <w:pPr>
        <w:pStyle w:val="WocheCharCharCharCharChar"/>
        <w:spacing w:after="0" w:line="360" w:lineRule="auto"/>
        <w:rPr>
          <w:szCs w:val="18"/>
          <w:lang w:val="it-IT"/>
        </w:rPr>
      </w:pPr>
      <w:r w:rsidRPr="00147165">
        <w:rPr>
          <w:rFonts w:cs="Arial"/>
          <w:b w:val="0"/>
          <w:spacing w:val="50"/>
          <w:szCs w:val="18"/>
          <w:lang w:val="it-IT"/>
        </w:rPr>
        <w:t xml:space="preserve">Montag, </w:t>
      </w:r>
      <w:r w:rsidR="00B816AD" w:rsidRPr="00147165">
        <w:rPr>
          <w:rFonts w:cs="Arial"/>
          <w:b w:val="0"/>
          <w:spacing w:val="50"/>
          <w:szCs w:val="18"/>
          <w:lang w:val="it-IT"/>
        </w:rPr>
        <w:t>5</w:t>
      </w:r>
      <w:r w:rsidR="003F02EC" w:rsidRPr="00147165">
        <w:rPr>
          <w:rFonts w:cs="Arial"/>
          <w:b w:val="0"/>
          <w:spacing w:val="50"/>
          <w:szCs w:val="18"/>
          <w:lang w:val="it-IT"/>
        </w:rPr>
        <w:t xml:space="preserve">. </w:t>
      </w:r>
      <w:r w:rsidR="00B816AD" w:rsidRPr="00727D1B">
        <w:rPr>
          <w:rFonts w:cs="Arial"/>
          <w:b w:val="0"/>
          <w:spacing w:val="50"/>
          <w:szCs w:val="18"/>
          <w:lang w:val="it-IT"/>
        </w:rPr>
        <w:t>März</w:t>
      </w:r>
      <w:r w:rsidRPr="00727D1B">
        <w:rPr>
          <w:rFonts w:cs="Arial"/>
          <w:b w:val="0"/>
          <w:spacing w:val="50"/>
          <w:szCs w:val="18"/>
          <w:lang w:val="it-IT"/>
        </w:rPr>
        <w:t xml:space="preserve">, </w:t>
      </w:r>
      <w:r w:rsidR="003F02EC" w:rsidRPr="00727D1B">
        <w:rPr>
          <w:rFonts w:cs="Arial"/>
          <w:b w:val="0"/>
          <w:spacing w:val="50"/>
          <w:szCs w:val="18"/>
          <w:lang w:val="it-IT"/>
        </w:rPr>
        <w:t>14.30</w:t>
      </w:r>
      <w:r w:rsidRPr="00727D1B">
        <w:rPr>
          <w:rFonts w:cs="Arial"/>
          <w:b w:val="0"/>
          <w:spacing w:val="50"/>
          <w:szCs w:val="18"/>
          <w:lang w:val="it-IT"/>
        </w:rPr>
        <w:t xml:space="preserve"> </w:t>
      </w:r>
      <w:r w:rsidR="00460020" w:rsidRPr="00727D1B">
        <w:rPr>
          <w:rFonts w:cs="Arial"/>
          <w:b w:val="0"/>
          <w:spacing w:val="50"/>
          <w:szCs w:val="18"/>
          <w:lang w:val="it-IT"/>
        </w:rPr>
        <w:t>–</w:t>
      </w:r>
      <w:r w:rsidR="00AB69B3" w:rsidRPr="00727D1B">
        <w:rPr>
          <w:rFonts w:cs="Arial"/>
          <w:b w:val="0"/>
          <w:spacing w:val="50"/>
          <w:szCs w:val="18"/>
          <w:lang w:val="it-IT"/>
        </w:rPr>
        <w:t xml:space="preserve"> </w:t>
      </w:r>
      <w:r w:rsidR="00727D1B" w:rsidRPr="00727D1B">
        <w:rPr>
          <w:rFonts w:cs="Arial"/>
          <w:b w:val="0"/>
          <w:spacing w:val="50"/>
          <w:szCs w:val="18"/>
          <w:lang w:val="it-IT"/>
        </w:rPr>
        <w:t>19.00</w:t>
      </w:r>
      <w:r w:rsidR="00CF7AFA" w:rsidRPr="00727D1B">
        <w:rPr>
          <w:rFonts w:cs="Arial"/>
          <w:b w:val="0"/>
          <w:spacing w:val="50"/>
          <w:szCs w:val="18"/>
          <w:lang w:val="it-IT"/>
        </w:rPr>
        <w:t xml:space="preserve"> Uhr</w:t>
      </w:r>
      <w:r w:rsidRPr="00727D1B">
        <w:rPr>
          <w:rFonts w:cs="Arial"/>
          <w:b w:val="0"/>
          <w:spacing w:val="50"/>
          <w:szCs w:val="18"/>
          <w:lang w:val="it-IT"/>
        </w:rPr>
        <w:br/>
      </w:r>
      <w:r w:rsidR="00AE0C00" w:rsidRPr="00727D1B">
        <w:rPr>
          <w:rFonts w:cs="Arial"/>
          <w:bCs/>
          <w:spacing w:val="50"/>
          <w:szCs w:val="18"/>
          <w:lang w:val="it-IT"/>
        </w:rPr>
        <w:t xml:space="preserve">Lundi </w:t>
      </w:r>
      <w:r w:rsidR="00B816AD" w:rsidRPr="00727D1B">
        <w:rPr>
          <w:rFonts w:cs="Arial"/>
          <w:bCs/>
          <w:spacing w:val="50"/>
          <w:szCs w:val="18"/>
          <w:lang w:val="it-IT"/>
        </w:rPr>
        <w:t>5</w:t>
      </w:r>
      <w:r w:rsidR="003F02EC" w:rsidRPr="00727D1B">
        <w:rPr>
          <w:rFonts w:cs="Arial"/>
          <w:bCs/>
          <w:spacing w:val="50"/>
          <w:szCs w:val="18"/>
          <w:lang w:val="it-IT"/>
        </w:rPr>
        <w:t xml:space="preserve"> </w:t>
      </w:r>
      <w:r w:rsidR="00B816AD" w:rsidRPr="00727D1B">
        <w:rPr>
          <w:rFonts w:cs="Arial"/>
          <w:bCs/>
          <w:spacing w:val="50"/>
          <w:szCs w:val="18"/>
          <w:lang w:val="it-IT"/>
        </w:rPr>
        <w:t>mars</w:t>
      </w:r>
      <w:r w:rsidRPr="00727D1B">
        <w:rPr>
          <w:rFonts w:cs="Arial"/>
          <w:bCs/>
          <w:spacing w:val="50"/>
          <w:szCs w:val="18"/>
          <w:lang w:val="it-IT"/>
        </w:rPr>
        <w:t xml:space="preserve">, </w:t>
      </w:r>
      <w:r w:rsidR="003F02EC" w:rsidRPr="00727D1B">
        <w:rPr>
          <w:rFonts w:cs="Arial"/>
          <w:bCs/>
          <w:spacing w:val="50"/>
          <w:szCs w:val="18"/>
          <w:lang w:val="it-IT"/>
        </w:rPr>
        <w:t>14.30</w:t>
      </w:r>
      <w:r w:rsidRPr="00727D1B">
        <w:rPr>
          <w:rFonts w:cs="Arial"/>
          <w:bCs/>
          <w:spacing w:val="50"/>
          <w:szCs w:val="18"/>
          <w:lang w:val="it-IT"/>
        </w:rPr>
        <w:t xml:space="preserve"> </w:t>
      </w:r>
      <w:r w:rsidR="00460020" w:rsidRPr="00727D1B">
        <w:rPr>
          <w:rFonts w:cs="Arial"/>
          <w:bCs/>
          <w:spacing w:val="50"/>
          <w:szCs w:val="18"/>
          <w:lang w:val="it-IT"/>
        </w:rPr>
        <w:t>–</w:t>
      </w:r>
      <w:r w:rsidR="00AB69B3" w:rsidRPr="00727D1B">
        <w:rPr>
          <w:rFonts w:cs="Arial"/>
          <w:bCs/>
          <w:spacing w:val="50"/>
          <w:szCs w:val="18"/>
          <w:lang w:val="it-IT"/>
        </w:rPr>
        <w:t xml:space="preserve"> </w:t>
      </w:r>
      <w:r w:rsidR="00727D1B">
        <w:rPr>
          <w:rFonts w:cs="Arial"/>
          <w:bCs/>
          <w:spacing w:val="50"/>
          <w:szCs w:val="18"/>
          <w:lang w:val="it-IT"/>
        </w:rPr>
        <w:t>19.00</w:t>
      </w:r>
      <w:r w:rsidR="00AB69B3" w:rsidRPr="00727D1B">
        <w:rPr>
          <w:rFonts w:cs="Arial"/>
          <w:bCs/>
          <w:spacing w:val="50"/>
          <w:sz w:val="24"/>
          <w:szCs w:val="18"/>
          <w:lang w:val="it-IT"/>
        </w:rPr>
        <w:t xml:space="preserve"> </w:t>
      </w:r>
      <w:r w:rsidR="00AB69B3" w:rsidRPr="00727D1B">
        <w:rPr>
          <w:rFonts w:cs="Arial"/>
          <w:bCs/>
          <w:spacing w:val="50"/>
          <w:szCs w:val="18"/>
          <w:lang w:val="it-IT"/>
        </w:rPr>
        <w:t>h</w:t>
      </w:r>
      <w:r w:rsidR="00094917" w:rsidRPr="00727D1B">
        <w:rPr>
          <w:rFonts w:cs="Arial"/>
          <w:bCs/>
          <w:spacing w:val="50"/>
          <w:szCs w:val="18"/>
          <w:lang w:val="it-IT"/>
        </w:rPr>
        <w:br/>
      </w:r>
      <w:r w:rsidR="00094917" w:rsidRPr="00727D1B">
        <w:rPr>
          <w:rFonts w:cs="Arial"/>
          <w:b w:val="0"/>
          <w:bCs/>
          <w:spacing w:val="50"/>
          <w:szCs w:val="18"/>
          <w:lang w:val="it-IT"/>
        </w:rPr>
        <w:t xml:space="preserve">Lunedì </w:t>
      </w:r>
      <w:r w:rsidR="00B816AD" w:rsidRPr="00727D1B">
        <w:rPr>
          <w:rFonts w:cs="Arial"/>
          <w:b w:val="0"/>
          <w:bCs/>
          <w:spacing w:val="50"/>
          <w:szCs w:val="18"/>
          <w:lang w:val="it-IT"/>
        </w:rPr>
        <w:t>5</w:t>
      </w:r>
      <w:r w:rsidR="003F02EC" w:rsidRPr="00727D1B">
        <w:rPr>
          <w:rFonts w:cs="Arial"/>
          <w:b w:val="0"/>
          <w:bCs/>
          <w:spacing w:val="50"/>
          <w:szCs w:val="18"/>
          <w:lang w:val="it-IT"/>
        </w:rPr>
        <w:t xml:space="preserve"> </w:t>
      </w:r>
      <w:r w:rsidR="00B816AD" w:rsidRPr="00727D1B">
        <w:rPr>
          <w:rFonts w:cs="Arial"/>
          <w:b w:val="0"/>
          <w:bCs/>
          <w:spacing w:val="50"/>
          <w:szCs w:val="18"/>
          <w:lang w:val="it-IT"/>
        </w:rPr>
        <w:t>marzo</w:t>
      </w:r>
      <w:r w:rsidR="00FE03C1" w:rsidRPr="00727D1B">
        <w:rPr>
          <w:rFonts w:cs="Arial"/>
          <w:b w:val="0"/>
          <w:bCs/>
          <w:spacing w:val="50"/>
          <w:szCs w:val="18"/>
          <w:lang w:val="it-IT"/>
        </w:rPr>
        <w:t>,</w:t>
      </w:r>
      <w:r w:rsidR="00094917" w:rsidRPr="00727D1B">
        <w:rPr>
          <w:rFonts w:cs="Arial"/>
          <w:b w:val="0"/>
          <w:bCs/>
          <w:spacing w:val="50"/>
          <w:szCs w:val="18"/>
          <w:lang w:val="it-IT"/>
        </w:rPr>
        <w:t xml:space="preserve"> ore </w:t>
      </w:r>
      <w:r w:rsidR="003F02EC" w:rsidRPr="00727D1B">
        <w:rPr>
          <w:rFonts w:cs="Arial"/>
          <w:b w:val="0"/>
          <w:bCs/>
          <w:spacing w:val="50"/>
          <w:szCs w:val="18"/>
          <w:lang w:val="it-IT"/>
        </w:rPr>
        <w:t>14.30</w:t>
      </w:r>
      <w:r w:rsidR="00094917" w:rsidRPr="00727D1B">
        <w:rPr>
          <w:rFonts w:cs="Arial"/>
          <w:b w:val="0"/>
          <w:bCs/>
          <w:spacing w:val="50"/>
          <w:szCs w:val="18"/>
          <w:lang w:val="it-IT"/>
        </w:rPr>
        <w:t xml:space="preserve"> </w:t>
      </w:r>
      <w:r w:rsidR="00460020" w:rsidRPr="00727D1B">
        <w:rPr>
          <w:rFonts w:cs="Arial"/>
          <w:b w:val="0"/>
          <w:bCs/>
          <w:spacing w:val="50"/>
          <w:szCs w:val="18"/>
          <w:lang w:val="it-IT"/>
        </w:rPr>
        <w:t>–</w:t>
      </w:r>
      <w:r w:rsidR="00094917" w:rsidRPr="00727D1B">
        <w:rPr>
          <w:rFonts w:cs="Arial"/>
          <w:b w:val="0"/>
          <w:bCs/>
          <w:spacing w:val="50"/>
          <w:szCs w:val="18"/>
          <w:lang w:val="it-IT"/>
        </w:rPr>
        <w:t xml:space="preserve"> </w:t>
      </w:r>
      <w:r w:rsidR="00727D1B">
        <w:rPr>
          <w:rFonts w:cs="Arial"/>
          <w:b w:val="0"/>
          <w:bCs/>
          <w:spacing w:val="50"/>
          <w:szCs w:val="18"/>
          <w:lang w:val="it-IT"/>
        </w:rPr>
        <w:t>19.00</w:t>
      </w:r>
      <w:r w:rsidR="00CD20F3" w:rsidRPr="00727D1B">
        <w:rPr>
          <w:rFonts w:cs="Arial"/>
          <w:b w:val="0"/>
          <w:bCs/>
          <w:spacing w:val="50"/>
          <w:szCs w:val="18"/>
          <w:lang w:val="it-IT"/>
        </w:rPr>
        <w:br/>
      </w: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683A74" w:rsidRPr="00D77ECF" w14:paraId="57909D09" w14:textId="77777777" w:rsidTr="00683A74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B4CBB4" w14:textId="77777777" w:rsidR="00683A74" w:rsidRPr="00727D1B" w:rsidRDefault="00683A74" w:rsidP="00B930E6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F7948D" w14:textId="77777777" w:rsidR="00683A74" w:rsidRPr="00727D1B" w:rsidRDefault="00683A74" w:rsidP="00683A74">
            <w:pPr>
              <w:spacing w:beforeAutospacing="1" w:afterAutospacing="1"/>
              <w:rPr>
                <w:b/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0ACF19" w14:textId="77777777" w:rsidR="00683A74" w:rsidRPr="00727D1B" w:rsidRDefault="00683A74" w:rsidP="00683A74">
            <w:pPr>
              <w:spacing w:beforeAutospacing="1" w:afterAutospacing="1"/>
              <w:rPr>
                <w:b/>
                <w:lang w:val="it-I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B7BEE3" w14:textId="77777777" w:rsidR="00683A74" w:rsidRPr="00147165" w:rsidRDefault="00683A74" w:rsidP="00683A74">
            <w:pPr>
              <w:spacing w:beforeAutospacing="1" w:afterAutospacing="1"/>
              <w:rPr>
                <w:lang w:val="fr-CH"/>
              </w:rPr>
            </w:pPr>
            <w:r w:rsidRPr="00147165">
              <w:rPr>
                <w:lang w:val="fr-CH"/>
              </w:rPr>
              <w:t>Fragestunde</w:t>
            </w:r>
            <w:r w:rsidRPr="00147165">
              <w:rPr>
                <w:lang w:val="fr-CH"/>
              </w:rPr>
              <w:br/>
              <w:t>Heure des questions</w:t>
            </w:r>
            <w:r w:rsidRPr="00147165">
              <w:rPr>
                <w:lang w:val="fr-CH"/>
              </w:rPr>
              <w:br/>
              <w:t>Ora delle domande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22C4E8" w14:textId="26369B8E" w:rsidR="00683A74" w:rsidRPr="00147165" w:rsidRDefault="00B222F2" w:rsidP="00683A74">
            <w:pPr>
              <w:rPr>
                <w:b/>
                <w:lang w:val="it-IT"/>
              </w:rPr>
            </w:pPr>
            <w:r w:rsidRPr="00147165">
              <w:rPr>
                <w:b/>
                <w:lang w:val="it-IT"/>
              </w:rPr>
              <w:t>bis 15.30 Uhr</w:t>
            </w:r>
            <w:r w:rsidRPr="00147165">
              <w:rPr>
                <w:b/>
                <w:lang w:val="it-IT"/>
              </w:rPr>
              <w:br/>
              <w:t>jusqu’à 15.30h</w:t>
            </w:r>
            <w:r w:rsidRPr="00147165">
              <w:rPr>
                <w:b/>
                <w:lang w:val="it-IT"/>
              </w:rPr>
              <w:br/>
              <w:t>fino alle ore 15.30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E8EC32" w14:textId="77777777" w:rsidR="00683A74" w:rsidRPr="00147165" w:rsidRDefault="00683A74" w:rsidP="00683A74">
            <w:pPr>
              <w:spacing w:beforeAutospacing="1" w:afterAutospacing="1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BA13ED" w14:textId="77777777" w:rsidR="00683A74" w:rsidRPr="00147165" w:rsidRDefault="00683A74" w:rsidP="00683A74">
            <w:pPr>
              <w:spacing w:beforeAutospacing="1" w:afterAutospacing="1"/>
              <w:rPr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9B5C2B" w14:textId="77777777" w:rsidR="00683A74" w:rsidRPr="00147165" w:rsidRDefault="00683A74" w:rsidP="00683A74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2B94D9" w14:textId="77777777" w:rsidR="00683A74" w:rsidRPr="00147165" w:rsidRDefault="00683A74" w:rsidP="00683A74">
            <w:pPr>
              <w:rPr>
                <w:b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F9F749" w14:textId="77777777" w:rsidR="00683A74" w:rsidRPr="00147165" w:rsidRDefault="00683A74" w:rsidP="00683A74">
            <w:pPr>
              <w:jc w:val="center"/>
              <w:rPr>
                <w:b/>
                <w:bCs/>
                <w:lang w:val="it-IT"/>
              </w:rPr>
            </w:pPr>
          </w:p>
        </w:tc>
      </w:tr>
      <w:tr w:rsidR="00727D1B" w14:paraId="44985AD6" w14:textId="77777777" w:rsidTr="00727D1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D5EF97" w14:textId="77777777" w:rsidR="00727D1B" w:rsidRPr="00147165" w:rsidRDefault="00727D1B" w:rsidP="00636FE5">
            <w:pPr>
              <w:jc w:val="center"/>
              <w:rPr>
                <w:rFonts w:cs="Arial"/>
                <w:b/>
                <w:lang w:val="it-IT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53618" w14:textId="77777777" w:rsidR="00727D1B" w:rsidRDefault="004044D8">
            <w:pPr>
              <w:spacing w:beforeAutospacing="1" w:afterAutospacing="1"/>
            </w:pPr>
            <w:hyperlink r:id="rId47" w:history="1">
              <w:r w:rsidR="00727D1B">
                <w:rPr>
                  <w:rStyle w:val="Hyperlink"/>
                  <w:b/>
                  <w:lang w:val="de-DE"/>
                </w:rPr>
                <w:t>18.008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90014" w14:textId="77777777" w:rsidR="00727D1B" w:rsidRDefault="00727D1B">
            <w:pPr>
              <w:spacing w:beforeAutospacing="1" w:afterAutospacing="1"/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4AC12" w14:textId="77777777" w:rsidR="00727D1B" w:rsidRDefault="00727D1B">
            <w:pPr>
              <w:spacing w:beforeAutospacing="1" w:afterAutospacing="1"/>
            </w:pPr>
            <w:r w:rsidRPr="00727D1B">
              <w:rPr>
                <w:lang w:val="fr-CH"/>
              </w:rPr>
              <w:t xml:space="preserve">Aussenwirtschaftspolitik 2017. Bericht </w:t>
            </w:r>
            <w:r w:rsidRPr="00727D1B">
              <w:rPr>
                <w:lang w:val="fr-CH"/>
              </w:rPr>
              <w:br/>
              <w:t xml:space="preserve">Politique économique extérieure 2017. Rapport </w:t>
            </w:r>
            <w:r w:rsidRPr="00727D1B">
              <w:rPr>
                <w:lang w:val="fr-CH"/>
              </w:rPr>
              <w:br/>
              <w:t xml:space="preserve">Politica economica esterna. </w:t>
            </w:r>
            <w:r>
              <w:rPr>
                <w:lang w:val="de-DE"/>
              </w:rPr>
              <w:t xml:space="preserve">Rapporto 2017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A2035" w14:textId="77777777" w:rsidR="00727D1B" w:rsidRPr="00727D1B" w:rsidRDefault="00727D1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259CA" w14:textId="77777777" w:rsidR="00727D1B" w:rsidRDefault="00727D1B">
            <w:pPr>
              <w:spacing w:beforeAutospacing="1" w:afterAutospacing="1"/>
            </w:pPr>
            <w:r>
              <w:rPr>
                <w:lang w:val="de-DE"/>
              </w:rPr>
              <w:t>APK</w:t>
            </w:r>
            <w:r>
              <w:rPr>
                <w:lang w:val="de-DE"/>
              </w:rPr>
              <w:br/>
              <w:t>CPE</w:t>
            </w:r>
            <w:r>
              <w:rPr>
                <w:lang w:val="de-DE"/>
              </w:rPr>
              <w:br/>
              <w:t>CPE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8B4743" w14:textId="77777777" w:rsidR="00727D1B" w:rsidRDefault="00727D1B">
            <w:pPr>
              <w:spacing w:beforeAutospacing="1" w:afterAutospacing="1"/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D7D73" w14:textId="77777777" w:rsidR="00727D1B" w:rsidRDefault="00362AD1">
            <w:r>
              <w:t>Portmann</w:t>
            </w:r>
          </w:p>
          <w:p w14:paraId="4E39CDF9" w14:textId="5B996AC6" w:rsidR="00362AD1" w:rsidRDefault="00362AD1">
            <w:r>
              <w:t>Sommaruga Carlo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FB43C" w14:textId="77777777" w:rsidR="00727D1B" w:rsidRDefault="00727D1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20F0D" w14:textId="77777777" w:rsidR="00727D1B" w:rsidRDefault="00727D1B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IIIb/IV</w:t>
            </w:r>
          </w:p>
        </w:tc>
      </w:tr>
      <w:tr w:rsidR="00727D1B" w14:paraId="7745C2ED" w14:textId="77777777" w:rsidTr="00727D1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AB325" w14:textId="77777777" w:rsidR="00727D1B" w:rsidRPr="00636FE5" w:rsidRDefault="00727D1B" w:rsidP="00636FE5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77A4A" w14:textId="77777777" w:rsidR="00727D1B" w:rsidRDefault="004044D8">
            <w:pPr>
              <w:spacing w:beforeAutospacing="1" w:afterAutospacing="1"/>
            </w:pPr>
            <w:hyperlink r:id="rId48" w:history="1">
              <w:r w:rsidR="00727D1B">
                <w:rPr>
                  <w:rStyle w:val="Hyperlink"/>
                  <w:b/>
                  <w:lang w:val="de-DE"/>
                </w:rPr>
                <w:t>17.050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B5FA6" w14:textId="77777777" w:rsidR="00727D1B" w:rsidRDefault="00727D1B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112F6" w14:textId="589F7C7D" w:rsidR="00727D1B" w:rsidRPr="00727D1B" w:rsidRDefault="00727D1B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Das Cassis-de-Dijon-Prinzip besser zur Wirkung bringen. </w:t>
            </w:r>
            <w:r w:rsidRPr="00727D1B">
              <w:rPr>
                <w:lang w:val="fr-CH"/>
              </w:rPr>
              <w:t xml:space="preserve">Bericht des Bundesrates zur Abschreibung der Motion 15.3631 </w:t>
            </w:r>
            <w:r w:rsidRPr="00727D1B">
              <w:rPr>
                <w:lang w:val="fr-CH"/>
              </w:rPr>
              <w:br/>
              <w:t xml:space="preserve">Pour une application effective du principe du "Cassis de Dijon". Rapport du Conseil fédéral sur le classement de la motion 15.3631 </w:t>
            </w:r>
            <w:r w:rsidRPr="00727D1B">
              <w:rPr>
                <w:lang w:val="fr-CH"/>
              </w:rPr>
              <w:br/>
              <w:t xml:space="preserve">Rendere più efficace il principio "Cassis de Dijon". </w:t>
            </w:r>
            <w:r w:rsidRPr="00727D1B">
              <w:rPr>
                <w:lang w:val="it-IT"/>
              </w:rPr>
              <w:t>Rapporto del Consiglio federale concernente lo stralcio della m</w:t>
            </w:r>
            <w:r w:rsidR="00C73C1D">
              <w:rPr>
                <w:lang w:val="it-IT"/>
              </w:rPr>
              <w:t xml:space="preserve">ozione 15.3631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12EEC" w14:textId="77777777" w:rsidR="00727D1B" w:rsidRPr="00727D1B" w:rsidRDefault="00727D1B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20AFC" w14:textId="77777777" w:rsidR="00727D1B" w:rsidRDefault="00727D1B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C2F47" w14:textId="77777777" w:rsidR="00727D1B" w:rsidRDefault="00727D1B">
            <w:pPr>
              <w:spacing w:beforeAutospacing="1" w:afterAutospacing="1"/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6C9288" w14:textId="77777777" w:rsidR="008B32E9" w:rsidRDefault="008B32E9">
            <w:r>
              <w:t>Lüscher</w:t>
            </w:r>
          </w:p>
          <w:p w14:paraId="709E8670" w14:textId="0776880C" w:rsidR="00727D1B" w:rsidRDefault="008B32E9">
            <w:r>
              <w:t>Brunner Toni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87A1D" w14:textId="77777777" w:rsidR="00727D1B" w:rsidRDefault="00727D1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17517" w14:textId="77777777" w:rsidR="00727D1B" w:rsidRDefault="00727D1B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727D1B" w14:paraId="4C60AF35" w14:textId="77777777" w:rsidTr="00727D1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9A61A" w14:textId="77777777" w:rsidR="00727D1B" w:rsidRPr="00636FE5" w:rsidRDefault="00727D1B" w:rsidP="00636FE5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60604" w14:textId="77777777" w:rsidR="00727D1B" w:rsidRDefault="004044D8">
            <w:pPr>
              <w:spacing w:beforeAutospacing="1" w:afterAutospacing="1"/>
            </w:pPr>
            <w:hyperlink r:id="rId49" w:history="1">
              <w:r w:rsidR="00727D1B">
                <w:rPr>
                  <w:rStyle w:val="Hyperlink"/>
                  <w:b/>
                  <w:lang w:val="de-DE"/>
                </w:rPr>
                <w:t>14.3899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F1A7BD" w14:textId="77777777" w:rsidR="00727D1B" w:rsidRDefault="00727D1B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CC0CB" w14:textId="77777777" w:rsidR="00727D1B" w:rsidRPr="00727D1B" w:rsidRDefault="00727D1B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Nationalrat (von Siebenthal). Keine Benachteiligung der Anbindeställe </w:t>
            </w:r>
            <w:r>
              <w:rPr>
                <w:lang w:val="de-DE"/>
              </w:rPr>
              <w:br/>
              <w:t xml:space="preserve">Mo. </w:t>
            </w:r>
            <w:r w:rsidRPr="00727D1B">
              <w:rPr>
                <w:lang w:val="fr-CH"/>
              </w:rPr>
              <w:t xml:space="preserve">Conseil national (von Siebenthal). Ne pas défavoriser les étables à stabulation entravée </w:t>
            </w:r>
            <w:r w:rsidRPr="00727D1B">
              <w:rPr>
                <w:lang w:val="fr-CH"/>
              </w:rPr>
              <w:br/>
              <w:t xml:space="preserve">Mo. </w:t>
            </w:r>
            <w:r w:rsidRPr="00583792">
              <w:rPr>
                <w:lang w:val="it-IT"/>
              </w:rPr>
              <w:t xml:space="preserve">Consiglio nazionale (von Siebenthal). </w:t>
            </w:r>
            <w:r w:rsidRPr="00727D1B">
              <w:rPr>
                <w:lang w:val="it-IT"/>
              </w:rPr>
              <w:t xml:space="preserve">Nessuna penalizzazione delle stalle a stabulazione fissa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9791" w14:textId="77777777" w:rsidR="00727D1B" w:rsidRDefault="00362AD1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Differenzen</w:t>
            </w:r>
          </w:p>
          <w:p w14:paraId="6004F0EE" w14:textId="77777777" w:rsidR="00362AD1" w:rsidRDefault="00362AD1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Divergences</w:t>
            </w:r>
          </w:p>
          <w:p w14:paraId="383D225C" w14:textId="0B12930E" w:rsidR="00362AD1" w:rsidRPr="00727D1B" w:rsidRDefault="00362AD1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BEB81" w14:textId="22A0508B" w:rsidR="00727D1B" w:rsidRDefault="00727D1B" w:rsidP="00727D1B">
            <w:pPr>
              <w:spacing w:beforeAutospacing="1" w:afterAutospacing="1"/>
            </w:pPr>
            <w:r w:rsidRPr="00727D1B">
              <w:rPr>
                <w:lang w:val="fr-CH"/>
              </w:rPr>
              <w:t xml:space="preserve">WAK </w:t>
            </w:r>
            <w:r w:rsidRPr="00727D1B">
              <w:rPr>
                <w:lang w:val="fr-CH"/>
              </w:rPr>
              <w:br/>
              <w:t>CER</w:t>
            </w:r>
            <w:r>
              <w:rPr>
                <w:lang w:val="fr-CH"/>
              </w:rPr>
              <w:br/>
            </w:r>
            <w:r w:rsidRPr="00727D1B">
              <w:rPr>
                <w:lang w:val="fr-CH"/>
              </w:rPr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683AA" w14:textId="77777777" w:rsidR="00727D1B" w:rsidRDefault="00727D1B">
            <w:pPr>
              <w:spacing w:beforeAutospacing="1" w:afterAutospacing="1"/>
            </w:pPr>
            <w:r w:rsidRPr="00727D1B">
              <w:rPr>
                <w:lang w:val="fr-CH"/>
              </w:rPr>
              <w:t>WBF</w:t>
            </w:r>
            <w:r w:rsidRPr="00727D1B">
              <w:rPr>
                <w:lang w:val="fr-CH"/>
              </w:rPr>
              <w:br/>
              <w:t>DEFR</w:t>
            </w:r>
            <w:r w:rsidRPr="00727D1B">
              <w:rPr>
                <w:lang w:val="fr-CH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25BE6" w14:textId="02082E01" w:rsidR="008B32E9" w:rsidRDefault="008B32E9">
            <w:r>
              <w:t>Ritter</w:t>
            </w:r>
          </w:p>
          <w:p w14:paraId="30D5D565" w14:textId="49AD2F79" w:rsidR="00727D1B" w:rsidRDefault="008B32E9">
            <w:r>
              <w:t>Amaudruz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845DB" w14:textId="77777777" w:rsidR="00727D1B" w:rsidRDefault="00727D1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CA4F2" w14:textId="4385DFA9" w:rsidR="00727D1B" w:rsidRDefault="00727D1B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727D1B" w14:paraId="79023186" w14:textId="77777777" w:rsidTr="00727D1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01E93" w14:textId="77777777" w:rsidR="00727D1B" w:rsidRPr="00636FE5" w:rsidRDefault="00727D1B" w:rsidP="00636FE5">
            <w:pPr>
              <w:jc w:val="center"/>
              <w:rPr>
                <w:rFonts w:cs="Arial"/>
                <w:b/>
                <w:lang w:val="fr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1A7EC" w14:textId="77777777" w:rsidR="00727D1B" w:rsidRDefault="004044D8">
            <w:pPr>
              <w:spacing w:beforeAutospacing="1" w:afterAutospacing="1"/>
            </w:pPr>
            <w:hyperlink r:id="rId50" w:history="1">
              <w:r w:rsidR="00727D1B" w:rsidRPr="00727D1B">
                <w:rPr>
                  <w:rStyle w:val="Hyperlink"/>
                  <w:b/>
                  <w:lang w:val="fr-CH"/>
                </w:rPr>
                <w:t>16.409</w:t>
              </w:r>
              <w:r w:rsidR="00727D1B">
                <w:rPr>
                  <w:rStyle w:val="Hyperlink"/>
                  <w:b/>
                  <w:lang w:val="de-DE"/>
                </w:rPr>
                <w:t>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D3DD41" w14:textId="77777777" w:rsidR="00727D1B" w:rsidRDefault="00727D1B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BF342" w14:textId="77777777" w:rsidR="00727D1B" w:rsidRPr="00727D1B" w:rsidRDefault="00727D1B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(Fournier). Verbesserung der Situation der KMU in Wettbewerbsverfahren </w:t>
            </w:r>
            <w:r>
              <w:rPr>
                <w:lang w:val="de-DE"/>
              </w:rPr>
              <w:br/>
              <w:t xml:space="preserve">Mo. </w:t>
            </w:r>
            <w:r w:rsidRPr="00727D1B">
              <w:rPr>
                <w:lang w:val="fr-CH"/>
              </w:rPr>
              <w:t xml:space="preserve">Conseil des Etats (Fournier). Améliorer la situation des PME dans les procédures de concurrence </w:t>
            </w:r>
            <w:r w:rsidRPr="00727D1B">
              <w:rPr>
                <w:lang w:val="fr-CH"/>
              </w:rPr>
              <w:br/>
              <w:t xml:space="preserve">Mo. </w:t>
            </w:r>
            <w:r w:rsidRPr="00727D1B">
              <w:rPr>
                <w:lang w:val="it-IT"/>
              </w:rPr>
              <w:t xml:space="preserve">Consiglio degli Stati (Fournier). Migliorare la situazione delle PMI nei procedimenti in materia di concorrenza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0135A" w14:textId="77777777" w:rsidR="00727D1B" w:rsidRPr="00727D1B" w:rsidRDefault="00727D1B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33E95" w14:textId="220E7AF8" w:rsidR="00727D1B" w:rsidRDefault="00727D1B" w:rsidP="00727D1B">
            <w:pPr>
              <w:spacing w:beforeAutospacing="1" w:afterAutospacing="1"/>
            </w:pPr>
            <w:r w:rsidRPr="00727D1B">
              <w:rPr>
                <w:lang w:val="fr-CH"/>
              </w:rPr>
              <w:t>WAK</w:t>
            </w:r>
            <w:r>
              <w:rPr>
                <w:lang w:val="fr-CH"/>
              </w:rPr>
              <w:br/>
            </w:r>
            <w:r w:rsidRPr="00727D1B">
              <w:rPr>
                <w:lang w:val="fr-CH"/>
              </w:rPr>
              <w:t xml:space="preserve">CER </w:t>
            </w:r>
            <w:r w:rsidRPr="00727D1B">
              <w:rPr>
                <w:lang w:val="fr-CH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4C0A2" w14:textId="77777777" w:rsidR="00727D1B" w:rsidRDefault="00727D1B">
            <w:pPr>
              <w:spacing w:beforeAutospacing="1" w:afterAutospacing="1"/>
            </w:pPr>
            <w:r w:rsidRPr="00727D1B">
              <w:rPr>
                <w:lang w:val="fr-CH"/>
              </w:rPr>
              <w:t>WBF</w:t>
            </w:r>
            <w:r w:rsidRPr="00727D1B">
              <w:rPr>
                <w:lang w:val="fr-CH"/>
              </w:rPr>
              <w:br/>
              <w:t>DEFR</w:t>
            </w:r>
            <w:r w:rsidRPr="00727D1B">
              <w:rPr>
                <w:lang w:val="fr-CH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ECCEA" w14:textId="77777777" w:rsidR="00727D1B" w:rsidRDefault="00727D1B">
            <w:pPr>
              <w:spacing w:beforeAutospacing="1" w:afterAutospacing="1"/>
            </w:pPr>
            <w:r w:rsidRPr="00727D1B">
              <w:rPr>
                <w:lang w:val="fr-CH"/>
              </w:rPr>
              <w:t>Schneeberger</w:t>
            </w:r>
            <w:r w:rsidRPr="00727D1B">
              <w:rPr>
                <w:lang w:val="fr-CH"/>
              </w:rPr>
              <w:br/>
              <w:t>Barazzone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27DA1E" w14:textId="77777777" w:rsidR="00727D1B" w:rsidRDefault="00727D1B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771B5" w14:textId="6DD7708D" w:rsidR="00727D1B" w:rsidRDefault="00727D1B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</w:tbl>
    <w:p w14:paraId="706E3CB0" w14:textId="2850A68A" w:rsidR="00727D1B" w:rsidRDefault="00727D1B"/>
    <w:p w14:paraId="3911C4AA" w14:textId="77777777" w:rsidR="00727D1B" w:rsidRDefault="00727D1B">
      <w:r>
        <w:br w:type="page"/>
      </w: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727D1B" w:rsidRPr="00C73C1D" w14:paraId="57E2C1F7" w14:textId="77777777" w:rsidTr="00727D1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4C52E6" w14:textId="77777777" w:rsidR="00727D1B" w:rsidRPr="00636FE5" w:rsidRDefault="00727D1B" w:rsidP="00636FE5">
            <w:pPr>
              <w:jc w:val="center"/>
              <w:rPr>
                <w:rFonts w:cs="Arial"/>
                <w:b/>
                <w:lang w:val="fr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5116E" w14:textId="77777777" w:rsidR="00727D1B" w:rsidRDefault="004044D8">
            <w:pPr>
              <w:spacing w:beforeAutospacing="1" w:afterAutospacing="1"/>
            </w:pPr>
            <w:hyperlink r:id="rId51" w:history="1">
              <w:r w:rsidR="00727D1B">
                <w:rPr>
                  <w:rStyle w:val="Hyperlink"/>
                  <w:b/>
                  <w:lang w:val="de-DE"/>
                </w:rPr>
                <w:t>17.3623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4A7490" w14:textId="77777777" w:rsidR="00727D1B" w:rsidRDefault="00727D1B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69CB7" w14:textId="77777777" w:rsidR="00727D1B" w:rsidRPr="00727D1B" w:rsidRDefault="00727D1B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(WAK-SR). Abbau von Handelshemmnissen. Keine Abweichungen vom Cassis-de-Dijon-Prinzip bezüglich optischer Darstellung von Produktdeklarationen </w:t>
            </w:r>
            <w:r>
              <w:rPr>
                <w:lang w:val="de-DE"/>
              </w:rPr>
              <w:br/>
              <w:t xml:space="preserve">Mo. </w:t>
            </w:r>
            <w:r w:rsidRPr="00727D1B">
              <w:rPr>
                <w:lang w:val="fr-CH"/>
              </w:rPr>
              <w:t xml:space="preserve">Conseil des Etats (CER-CE). Supprimer les entraves au commerce. Ne pas s'écarter du principe du "Cassis de Dijon" en ce qui concerne l'aspect visuel des déclarations de produit </w:t>
            </w:r>
            <w:r w:rsidRPr="00727D1B">
              <w:rPr>
                <w:lang w:val="fr-CH"/>
              </w:rPr>
              <w:br/>
              <w:t xml:space="preserve">Mo. </w:t>
            </w:r>
            <w:r w:rsidRPr="00727D1B">
              <w:rPr>
                <w:lang w:val="it-IT"/>
              </w:rPr>
              <w:t xml:space="preserve">Consiglio degli Stati (CET-CS). Eliminazione degli ostacoli al commercio. Non scostarsi dal principio Cassis de Dijon per quanto riguarda l'aspetto visivo delle dichiarazioni dei prodotti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7019B" w14:textId="14EABDC6" w:rsidR="00727D1B" w:rsidRPr="00727D1B" w:rsidRDefault="00727D1B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56B13" w14:textId="3A225895" w:rsidR="00727D1B" w:rsidRPr="00C73C1D" w:rsidRDefault="00C73C1D" w:rsidP="00C73C1D">
            <w:pPr>
              <w:spacing w:beforeAutospacing="1" w:afterAutospacing="1"/>
              <w:rPr>
                <w:lang w:val="en-US"/>
              </w:rPr>
            </w:pPr>
            <w:r w:rsidRPr="00C73C1D">
              <w:rPr>
                <w:lang w:val="en-US"/>
              </w:rPr>
              <w:br/>
            </w:r>
            <w:r w:rsidRPr="00C73C1D">
              <w:rPr>
                <w:lang w:val="en-US"/>
              </w:rPr>
              <w:br/>
            </w:r>
            <w:r w:rsidRPr="00C73C1D">
              <w:rPr>
                <w:lang w:val="en-US"/>
              </w:rPr>
              <w:br/>
            </w:r>
            <w:r w:rsidRPr="00C73C1D">
              <w:rPr>
                <w:lang w:val="en-US"/>
              </w:rPr>
              <w:br/>
            </w:r>
            <w:r w:rsidRPr="00C73C1D">
              <w:rPr>
                <w:lang w:val="en-US"/>
              </w:rPr>
              <w:br/>
            </w:r>
            <w:r w:rsidRPr="00C73C1D">
              <w:rPr>
                <w:lang w:val="en-US"/>
              </w:rPr>
              <w:br/>
            </w:r>
            <w:r w:rsidRPr="00C73C1D">
              <w:rPr>
                <w:lang w:val="en-US"/>
              </w:rPr>
              <w:br/>
            </w:r>
            <w:r w:rsidR="00727D1B" w:rsidRPr="00C73C1D">
              <w:rPr>
                <w:lang w:val="en-US"/>
              </w:rPr>
              <w:t xml:space="preserve">WAK </w:t>
            </w:r>
            <w:r w:rsidR="00727D1B" w:rsidRPr="00C73C1D">
              <w:rPr>
                <w:lang w:val="en-US"/>
              </w:rPr>
              <w:br/>
              <w:t xml:space="preserve">CER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9BAF3" w14:textId="1507E44C" w:rsidR="00727D1B" w:rsidRPr="00C73C1D" w:rsidRDefault="00C73C1D" w:rsidP="00C73C1D">
            <w:pPr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 w:rsidR="00727D1B" w:rsidRPr="00C73C1D">
              <w:rPr>
                <w:lang w:val="en-US"/>
              </w:rPr>
              <w:t>WBF</w:t>
            </w:r>
            <w:r w:rsidR="00727D1B" w:rsidRPr="00C73C1D">
              <w:rPr>
                <w:lang w:val="en-US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5F0A4" w14:textId="683C9BD0" w:rsidR="00727D1B" w:rsidRPr="00C73C1D" w:rsidRDefault="00C73C1D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 w:rsidRPr="00727D1B">
              <w:rPr>
                <w:lang w:val="fr-CH"/>
              </w:rPr>
              <w:t>Jans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DA0CA" w14:textId="77777777" w:rsidR="00727D1B" w:rsidRPr="00C73C1D" w:rsidRDefault="00727D1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E3DB9" w14:textId="4F072D1D" w:rsidR="00727D1B" w:rsidRPr="00C73C1D" w:rsidRDefault="00C73C1D">
            <w:pPr>
              <w:spacing w:beforeAutospacing="1" w:afterAutospacing="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br/>
            </w:r>
            <w:r w:rsidR="00727D1B" w:rsidRPr="00C73C1D">
              <w:rPr>
                <w:b/>
                <w:bCs/>
                <w:lang w:val="en-US"/>
              </w:rPr>
              <w:t>IV</w:t>
            </w:r>
          </w:p>
        </w:tc>
      </w:tr>
      <w:tr w:rsidR="00727D1B" w14:paraId="5D2CD44C" w14:textId="77777777" w:rsidTr="00727D1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80C18C" w14:textId="77777777" w:rsidR="00727D1B" w:rsidRPr="00636FE5" w:rsidRDefault="00727D1B" w:rsidP="00636FE5">
            <w:pPr>
              <w:jc w:val="center"/>
              <w:rPr>
                <w:rFonts w:cs="Arial"/>
                <w:b/>
                <w:lang w:val="en-US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DDD3E" w14:textId="77777777" w:rsidR="00727D1B" w:rsidRDefault="004044D8">
            <w:pPr>
              <w:spacing w:beforeAutospacing="1" w:afterAutospacing="1"/>
            </w:pPr>
            <w:hyperlink r:id="rId52" w:history="1">
              <w:r w:rsidR="00727D1B" w:rsidRPr="00C73C1D">
                <w:rPr>
                  <w:rStyle w:val="Hyperlink"/>
                  <w:b/>
                  <w:lang w:val="en-US"/>
                </w:rPr>
                <w:t>17.36</w:t>
              </w:r>
              <w:r w:rsidR="00727D1B">
                <w:rPr>
                  <w:rStyle w:val="Hyperlink"/>
                  <w:b/>
                  <w:lang w:val="de-DE"/>
                </w:rPr>
                <w:t>24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D7501" w14:textId="77777777" w:rsidR="00727D1B" w:rsidRDefault="00727D1B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E8D57" w14:textId="77777777" w:rsidR="00727D1B" w:rsidRPr="00727D1B" w:rsidRDefault="00727D1B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(WAK-SR). Abbau von Handelshemmnissen. Anerkennung von in der EU durchgeführten Produktprüfungen </w:t>
            </w:r>
            <w:r>
              <w:rPr>
                <w:lang w:val="de-DE"/>
              </w:rPr>
              <w:br/>
              <w:t xml:space="preserve">Mo. </w:t>
            </w:r>
            <w:r w:rsidRPr="00727D1B">
              <w:rPr>
                <w:lang w:val="fr-CH"/>
              </w:rPr>
              <w:t xml:space="preserve">Conseil des Etats (CER-CE). Supprimer les entraves au commerce. Reconnaître les tests de produit effectués dans l'UE </w:t>
            </w:r>
            <w:r w:rsidRPr="00727D1B">
              <w:rPr>
                <w:lang w:val="fr-CH"/>
              </w:rPr>
              <w:br/>
              <w:t xml:space="preserve">Mo. </w:t>
            </w:r>
            <w:r w:rsidRPr="00583792">
              <w:rPr>
                <w:lang w:val="fr-CH"/>
              </w:rPr>
              <w:t xml:space="preserve">Consiglio degli Stati (CET-CS). </w:t>
            </w:r>
            <w:r w:rsidRPr="00727D1B">
              <w:rPr>
                <w:lang w:val="it-IT"/>
              </w:rPr>
              <w:t xml:space="preserve">Eliminazione degli ostacoli al commercio. Riconoscimento dei test di prodotto effettuati nell'UE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124AF" w14:textId="2193CECA" w:rsidR="00727D1B" w:rsidRPr="00727D1B" w:rsidRDefault="00727D1B">
            <w:pPr>
              <w:rPr>
                <w:b/>
                <w:lang w:val="fr-CH"/>
              </w:rPr>
            </w:pPr>
            <w:r w:rsidRPr="00727D1B">
              <w:rPr>
                <w:b/>
                <w:lang w:val="fr-CH"/>
              </w:rPr>
              <w:t>)</w:t>
            </w:r>
            <w:r w:rsidRPr="00727D1B">
              <w:rPr>
                <w:b/>
                <w:lang w:val="fr-CH"/>
              </w:rPr>
              <w:br/>
            </w:r>
            <w:r>
              <w:rPr>
                <w:b/>
                <w:lang w:val="fr-CH"/>
              </w:rPr>
              <w:t>)</w:t>
            </w:r>
            <w:r>
              <w:rPr>
                <w:b/>
                <w:lang w:val="fr-CH"/>
              </w:rPr>
              <w:br/>
              <w:t>)</w:t>
            </w:r>
            <w:r>
              <w:rPr>
                <w:b/>
                <w:lang w:val="fr-CH"/>
              </w:rPr>
              <w:br/>
              <w:t>)</w:t>
            </w:r>
            <w:r>
              <w:rPr>
                <w:b/>
                <w:lang w:val="fr-CH"/>
              </w:rPr>
              <w:br/>
              <w:t>)</w:t>
            </w:r>
            <w:r>
              <w:rPr>
                <w:b/>
                <w:lang w:val="fr-CH"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944DC" w14:textId="241665DD" w:rsidR="00727D1B" w:rsidRDefault="00727D1B" w:rsidP="00727D1B">
            <w:pPr>
              <w:spacing w:beforeAutospacing="1" w:afterAutospacing="1"/>
            </w:pPr>
            <w:r w:rsidRPr="00727D1B">
              <w:rPr>
                <w:lang w:val="fr-CH"/>
              </w:rPr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38C5A" w14:textId="2964CFCA" w:rsidR="00727D1B" w:rsidRDefault="00727D1B" w:rsidP="00C73C1D">
            <w:pPr>
              <w:spacing w:beforeAutospacing="1" w:afterAutospacing="1"/>
            </w:pPr>
            <w:r w:rsidRPr="00727D1B">
              <w:rPr>
                <w:lang w:val="fr-CH"/>
              </w:rPr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C5022" w14:textId="3D92BD96" w:rsidR="00727D1B" w:rsidRDefault="00727D1B">
            <w:pPr>
              <w:spacing w:beforeAutospacing="1" w:afterAutospacing="1"/>
            </w:pPr>
            <w:r w:rsidRPr="00727D1B">
              <w:rPr>
                <w:lang w:val="fr-CH"/>
              </w:rPr>
              <w:t>Rime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FAF081" w14:textId="77777777" w:rsidR="00727D1B" w:rsidRDefault="00727D1B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981FF" w14:textId="628D443D" w:rsidR="00727D1B" w:rsidRDefault="00727D1B">
            <w:pPr>
              <w:spacing w:beforeAutospacing="1" w:afterAutospacing="1"/>
              <w:jc w:val="center"/>
              <w:rPr>
                <w:b/>
                <w:bCs/>
              </w:rPr>
            </w:pPr>
          </w:p>
        </w:tc>
      </w:tr>
      <w:tr w:rsidR="00727D1B" w14:paraId="17330565" w14:textId="77777777" w:rsidTr="00727D1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375055" w14:textId="77777777" w:rsidR="00727D1B" w:rsidRPr="00636FE5" w:rsidRDefault="00727D1B" w:rsidP="00636FE5">
            <w:pPr>
              <w:jc w:val="center"/>
              <w:rPr>
                <w:rFonts w:cs="Arial"/>
                <w:b/>
                <w:lang w:val="fr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1BBEB" w14:textId="77777777" w:rsidR="00727D1B" w:rsidRDefault="004044D8">
            <w:pPr>
              <w:spacing w:beforeAutospacing="1" w:afterAutospacing="1"/>
            </w:pPr>
            <w:hyperlink r:id="rId53" w:history="1">
              <w:r w:rsidR="00727D1B">
                <w:rPr>
                  <w:rStyle w:val="Hyperlink"/>
                  <w:b/>
                  <w:lang w:val="de-DE"/>
                </w:rPr>
                <w:t>17.3629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32E11" w14:textId="77777777" w:rsidR="00727D1B" w:rsidRDefault="00727D1B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B1A37" w14:textId="77777777" w:rsidR="00727D1B" w:rsidRPr="00727D1B" w:rsidRDefault="00727D1B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WAK-NR. Schaffung eines wirkungsvollen Instruments gegen unangemessene Zeitschriftenpreise </w:t>
            </w:r>
            <w:r>
              <w:rPr>
                <w:lang w:val="de-DE"/>
              </w:rPr>
              <w:br/>
              <w:t xml:space="preserve">Mo. </w:t>
            </w:r>
            <w:r w:rsidRPr="00727D1B">
              <w:rPr>
                <w:lang w:val="fr-CH"/>
              </w:rPr>
              <w:t xml:space="preserve">CER-CN. Création d'un instrument efficace pour lutter contre les prix inappropriés des revues </w:t>
            </w:r>
            <w:r w:rsidRPr="00727D1B">
              <w:rPr>
                <w:lang w:val="fr-CH"/>
              </w:rPr>
              <w:br/>
              <w:t xml:space="preserve">Mo. </w:t>
            </w:r>
            <w:r w:rsidRPr="00727D1B">
              <w:rPr>
                <w:lang w:val="it-IT"/>
              </w:rPr>
              <w:t xml:space="preserve">CET-CN. Creazione di uno strumento efficace contro i prezzi sproporzionati delle riviste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99A3B" w14:textId="77777777" w:rsidR="00727D1B" w:rsidRPr="00727D1B" w:rsidRDefault="00727D1B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E92CB" w14:textId="77777777" w:rsidR="00727D1B" w:rsidRDefault="00727D1B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2228E" w14:textId="77777777" w:rsidR="00727D1B" w:rsidRDefault="00727D1B">
            <w:pPr>
              <w:spacing w:beforeAutospacing="1" w:afterAutospacing="1"/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46CE3" w14:textId="77777777" w:rsidR="00727D1B" w:rsidRDefault="00727D1B">
            <w:pPr>
              <w:spacing w:beforeAutospacing="1" w:afterAutospacing="1"/>
            </w:pPr>
            <w:r>
              <w:rPr>
                <w:lang w:val="de-DE"/>
              </w:rPr>
              <w:t>Birrer-Heimo</w:t>
            </w:r>
            <w:r>
              <w:rPr>
                <w:lang w:val="de-DE"/>
              </w:rPr>
              <w:br/>
              <w:t>Amaudruz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522F5C" w14:textId="77777777" w:rsidR="00727D1B" w:rsidRDefault="00727D1B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FAFAB" w14:textId="38FC3DC8" w:rsidR="00727D1B" w:rsidRDefault="00727D1B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727D1B" w14:paraId="1FFB3F8D" w14:textId="77777777" w:rsidTr="00727D1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D5FA0" w14:textId="77777777" w:rsidR="00727D1B" w:rsidRPr="00636FE5" w:rsidRDefault="00727D1B" w:rsidP="00636FE5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A5CCE" w14:textId="77777777" w:rsidR="00727D1B" w:rsidRDefault="004044D8">
            <w:pPr>
              <w:spacing w:beforeAutospacing="1" w:afterAutospacing="1"/>
            </w:pPr>
            <w:hyperlink r:id="rId54" w:history="1">
              <w:r w:rsidR="00727D1B">
                <w:rPr>
                  <w:rStyle w:val="Hyperlink"/>
                  <w:b/>
                  <w:lang w:val="de-DE"/>
                </w:rPr>
                <w:t>17.3975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E74952" w14:textId="77777777" w:rsidR="00727D1B" w:rsidRDefault="00727D1B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47347" w14:textId="77777777" w:rsidR="00727D1B" w:rsidRPr="00727D1B" w:rsidRDefault="00727D1B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WBK-NR. Austragungsort WorldSkills in der Schweiz </w:t>
            </w:r>
            <w:r>
              <w:rPr>
                <w:lang w:val="de-DE"/>
              </w:rPr>
              <w:br/>
              <w:t xml:space="preserve">Mo. </w:t>
            </w:r>
            <w:r w:rsidRPr="00727D1B">
              <w:rPr>
                <w:lang w:val="fr-CH"/>
              </w:rPr>
              <w:t xml:space="preserve">CSEC-CN. Pour que la Suisse organise les Olympiades des métiers (WorldSkills) </w:t>
            </w:r>
            <w:r w:rsidRPr="00727D1B">
              <w:rPr>
                <w:lang w:val="fr-CH"/>
              </w:rPr>
              <w:br/>
              <w:t xml:space="preserve">Mo. </w:t>
            </w:r>
            <w:r w:rsidRPr="00727D1B">
              <w:rPr>
                <w:lang w:val="it-IT"/>
              </w:rPr>
              <w:t xml:space="preserve">CSEC-CN. Organizzazione dei campionati mondiali dei mestieri (WorldSkills) in Svizzera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F7563F" w14:textId="77777777" w:rsidR="00727D1B" w:rsidRPr="00727D1B" w:rsidRDefault="00727D1B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46536" w14:textId="77777777" w:rsidR="00727D1B" w:rsidRDefault="00727D1B">
            <w:pPr>
              <w:spacing w:beforeAutospacing="1" w:afterAutospacing="1"/>
            </w:pPr>
            <w:r>
              <w:rPr>
                <w:lang w:val="de-DE"/>
              </w:rPr>
              <w:t>WBK</w:t>
            </w:r>
            <w:r>
              <w:rPr>
                <w:lang w:val="de-DE"/>
              </w:rPr>
              <w:br/>
              <w:t>CSEC</w:t>
            </w:r>
            <w:r>
              <w:rPr>
                <w:lang w:val="de-DE"/>
              </w:rPr>
              <w:br/>
              <w:t>CSEC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B968B" w14:textId="77777777" w:rsidR="00727D1B" w:rsidRDefault="00727D1B">
            <w:pPr>
              <w:spacing w:beforeAutospacing="1" w:afterAutospacing="1"/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EB28BE" w14:textId="77777777" w:rsidR="00727D1B" w:rsidRDefault="00727D1B">
            <w:pPr>
              <w:spacing w:beforeAutospacing="1" w:afterAutospacing="1"/>
            </w:pPr>
            <w:r>
              <w:rPr>
                <w:lang w:val="de-DE"/>
              </w:rPr>
              <w:t>Munz</w:t>
            </w:r>
            <w:r>
              <w:rPr>
                <w:lang w:val="de-DE"/>
              </w:rPr>
              <w:br/>
              <w:t>Glauser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86B71F" w14:textId="77777777" w:rsidR="00727D1B" w:rsidRDefault="00727D1B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BFFA5" w14:textId="582931C9" w:rsidR="00727D1B" w:rsidRDefault="00727D1B" w:rsidP="00727D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727D1B" w14:paraId="0E858BB6" w14:textId="77777777" w:rsidTr="00727D1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22915C" w14:textId="77777777" w:rsidR="00727D1B" w:rsidRPr="00636FE5" w:rsidRDefault="00727D1B" w:rsidP="00636FE5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F6E3B" w14:textId="77777777" w:rsidR="00727D1B" w:rsidRDefault="004044D8">
            <w:pPr>
              <w:spacing w:beforeAutospacing="1" w:afterAutospacing="1"/>
            </w:pPr>
            <w:hyperlink r:id="rId55" w:history="1">
              <w:r w:rsidR="00727D1B">
                <w:rPr>
                  <w:rStyle w:val="Hyperlink"/>
                  <w:b/>
                  <w:lang w:val="de-DE"/>
                </w:rPr>
                <w:t>17.3977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A4B847" w14:textId="77777777" w:rsidR="00727D1B" w:rsidRDefault="00727D1B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3E7CBF" w14:textId="1B6D098D" w:rsidR="00727D1B" w:rsidRPr="000D04A1" w:rsidRDefault="00727D1B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FK-NR. Änderung Artikel 50 Hochschulförderungs- und -koordinationsgesetz (HFKG) </w:t>
            </w:r>
            <w:r>
              <w:rPr>
                <w:lang w:val="de-DE"/>
              </w:rPr>
              <w:br/>
              <w:t xml:space="preserve">Mo. </w:t>
            </w:r>
            <w:r w:rsidRPr="00727D1B">
              <w:rPr>
                <w:lang w:val="fr-CH"/>
              </w:rPr>
              <w:t xml:space="preserve">CdF-CN. Modification de l'article 50 de la loi sur l'encouragement et la coordination des hautes écoles (LEHE) </w:t>
            </w:r>
            <w:r w:rsidRPr="00727D1B">
              <w:rPr>
                <w:lang w:val="fr-CH"/>
              </w:rPr>
              <w:br/>
              <w:t xml:space="preserve">Mo. </w:t>
            </w:r>
            <w:r w:rsidRPr="000D04A1">
              <w:rPr>
                <w:lang w:val="it-IT"/>
              </w:rPr>
              <w:t xml:space="preserve">CdF-CN. </w:t>
            </w:r>
            <w:r w:rsidR="00A35A15" w:rsidRPr="000D04A1">
              <w:rPr>
                <w:lang w:val="it-IT"/>
              </w:rPr>
              <w:t>Modifica dell'articolo 50 della legge federale sulla promozione e sul coordinamento del settore universitario svizzero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47617" w14:textId="77777777" w:rsidR="00727D1B" w:rsidRPr="000D04A1" w:rsidRDefault="00727D1B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32DDD" w14:textId="77777777" w:rsidR="00727D1B" w:rsidRDefault="00727D1B">
            <w:pPr>
              <w:spacing w:beforeAutospacing="1" w:afterAutospacing="1"/>
            </w:pPr>
            <w:r>
              <w:rPr>
                <w:lang w:val="de-DE"/>
              </w:rPr>
              <w:t>FK</w:t>
            </w:r>
            <w:r>
              <w:rPr>
                <w:lang w:val="de-DE"/>
              </w:rPr>
              <w:br/>
              <w:t>CdF</w:t>
            </w:r>
            <w:r>
              <w:rPr>
                <w:lang w:val="de-DE"/>
              </w:rPr>
              <w:br/>
              <w:t>CdF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36B7F" w14:textId="77777777" w:rsidR="00727D1B" w:rsidRDefault="00727D1B">
            <w:pPr>
              <w:spacing w:beforeAutospacing="1" w:afterAutospacing="1"/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FDCC6" w14:textId="77777777" w:rsidR="00727D1B" w:rsidRDefault="00727D1B">
            <w:pPr>
              <w:spacing w:beforeAutospacing="1" w:afterAutospacing="1"/>
            </w:pPr>
            <w:r>
              <w:rPr>
                <w:lang w:val="de-DE"/>
              </w:rPr>
              <w:t>Keller Peter</w:t>
            </w:r>
            <w:r>
              <w:rPr>
                <w:lang w:val="de-DE"/>
              </w:rPr>
              <w:br/>
              <w:t>Bourgeois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357883" w14:textId="77777777" w:rsidR="00727D1B" w:rsidRDefault="00727D1B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5D189A" w14:textId="5A42F37E" w:rsidR="00727D1B" w:rsidRDefault="00727D1B" w:rsidP="00727D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de-DE"/>
              </w:rPr>
              <w:t>I</w:t>
            </w:r>
            <w:r w:rsidR="00636FE5">
              <w:rPr>
                <w:b/>
                <w:bCs/>
                <w:lang w:val="de-DE"/>
              </w:rPr>
              <w:t>IIb/IV</w:t>
            </w:r>
          </w:p>
        </w:tc>
      </w:tr>
    </w:tbl>
    <w:p w14:paraId="15648558" w14:textId="4138B072" w:rsidR="00B1256A" w:rsidRPr="00727D1B" w:rsidRDefault="00B1256A">
      <w:pPr>
        <w:rPr>
          <w:lang w:val="de-CH"/>
        </w:rPr>
      </w:pPr>
    </w:p>
    <w:p w14:paraId="3F4E2E54" w14:textId="77777777" w:rsidR="00775B7C" w:rsidRPr="00F33D2E" w:rsidRDefault="00775B7C">
      <w:pPr>
        <w:rPr>
          <w:rFonts w:cs="Arial"/>
          <w:spacing w:val="50"/>
          <w:lang w:val="it-IT" w:eastAsia="en-US"/>
        </w:rPr>
      </w:pPr>
    </w:p>
    <w:p w14:paraId="23F71B46" w14:textId="0DDEC73E" w:rsidR="00B54682" w:rsidRDefault="00B54682">
      <w:pPr>
        <w:rPr>
          <w:rFonts w:cs="Arial"/>
          <w:spacing w:val="50"/>
          <w:lang w:val="it-IT" w:eastAsia="en-US"/>
        </w:rPr>
      </w:pPr>
    </w:p>
    <w:p w14:paraId="2972AE22" w14:textId="77777777" w:rsidR="00727D1B" w:rsidRDefault="00727D1B">
      <w:pPr>
        <w:rPr>
          <w:rFonts w:cs="Arial"/>
          <w:spacing w:val="50"/>
          <w:lang w:val="de-CH" w:eastAsia="en-US"/>
        </w:rPr>
      </w:pPr>
      <w:r>
        <w:rPr>
          <w:rFonts w:cs="Arial"/>
          <w:b/>
          <w:spacing w:val="50"/>
          <w:lang w:val="de-CH"/>
        </w:rPr>
        <w:br w:type="page"/>
      </w:r>
    </w:p>
    <w:p w14:paraId="14637C42" w14:textId="77777777" w:rsidR="00DC7446" w:rsidRPr="001C6451" w:rsidRDefault="006841F1" w:rsidP="006841F1">
      <w:pPr>
        <w:pStyle w:val="WocheCharCharCharCharChar"/>
        <w:spacing w:after="0" w:line="360" w:lineRule="auto"/>
        <w:rPr>
          <w:rFonts w:cs="Arial"/>
          <w:b w:val="0"/>
          <w:bCs/>
          <w:spacing w:val="50"/>
          <w:szCs w:val="18"/>
          <w:lang w:val="de-CH"/>
        </w:rPr>
      </w:pPr>
      <w:r w:rsidRPr="001C6451">
        <w:rPr>
          <w:rFonts w:cs="Arial"/>
          <w:b w:val="0"/>
          <w:spacing w:val="50"/>
          <w:szCs w:val="18"/>
          <w:lang w:val="de-CH"/>
        </w:rPr>
        <w:lastRenderedPageBreak/>
        <w:t xml:space="preserve">Dienstag, </w:t>
      </w:r>
      <w:r w:rsidR="00B816AD" w:rsidRPr="001C6451">
        <w:rPr>
          <w:rFonts w:cs="Arial"/>
          <w:b w:val="0"/>
          <w:spacing w:val="50"/>
          <w:szCs w:val="18"/>
          <w:lang w:val="de-CH"/>
        </w:rPr>
        <w:t>6</w:t>
      </w:r>
      <w:r w:rsidR="00500FBF" w:rsidRPr="001C6451">
        <w:rPr>
          <w:rFonts w:cs="Arial"/>
          <w:b w:val="0"/>
          <w:spacing w:val="50"/>
          <w:szCs w:val="18"/>
          <w:lang w:val="de-CH"/>
        </w:rPr>
        <w:t xml:space="preserve">. </w:t>
      </w:r>
      <w:r w:rsidR="00B816AD" w:rsidRPr="001C6451">
        <w:rPr>
          <w:rFonts w:cs="Arial"/>
          <w:b w:val="0"/>
          <w:spacing w:val="50"/>
          <w:szCs w:val="18"/>
          <w:lang w:val="de-CH"/>
        </w:rPr>
        <w:t>März</w:t>
      </w:r>
      <w:r w:rsidRPr="001C6451">
        <w:rPr>
          <w:rFonts w:cs="Arial"/>
          <w:b w:val="0"/>
          <w:spacing w:val="50"/>
          <w:szCs w:val="18"/>
          <w:lang w:val="de-CH"/>
        </w:rPr>
        <w:t xml:space="preserve">, </w:t>
      </w:r>
      <w:r w:rsidR="00500FBF" w:rsidRPr="001C6451">
        <w:rPr>
          <w:rFonts w:cs="Arial"/>
          <w:b w:val="0"/>
          <w:spacing w:val="50"/>
          <w:szCs w:val="18"/>
          <w:lang w:val="de-CH"/>
        </w:rPr>
        <w:t>08.00</w:t>
      </w:r>
      <w:r w:rsidRPr="001C6451">
        <w:rPr>
          <w:rFonts w:cs="Arial"/>
          <w:b w:val="0"/>
          <w:spacing w:val="50"/>
          <w:szCs w:val="18"/>
          <w:lang w:val="de-CH"/>
        </w:rPr>
        <w:t xml:space="preserve"> </w:t>
      </w:r>
      <w:r w:rsidR="00460020" w:rsidRPr="001C6451">
        <w:rPr>
          <w:rFonts w:cs="Arial"/>
          <w:b w:val="0"/>
          <w:spacing w:val="50"/>
          <w:szCs w:val="18"/>
          <w:lang w:val="de-CH"/>
        </w:rPr>
        <w:t>–</w:t>
      </w:r>
      <w:r w:rsidRPr="001C6451">
        <w:rPr>
          <w:rFonts w:cs="Arial"/>
          <w:b w:val="0"/>
          <w:spacing w:val="50"/>
          <w:szCs w:val="18"/>
          <w:lang w:val="de-CH"/>
        </w:rPr>
        <w:t xml:space="preserve"> 13.00 Uhr</w:t>
      </w:r>
      <w:r w:rsidRPr="001C6451">
        <w:rPr>
          <w:rFonts w:cs="Arial"/>
          <w:b w:val="0"/>
          <w:spacing w:val="50"/>
          <w:szCs w:val="18"/>
          <w:lang w:val="de-CH"/>
        </w:rPr>
        <w:br/>
      </w:r>
      <w:r w:rsidRPr="001C6451">
        <w:rPr>
          <w:rFonts w:cs="Arial"/>
          <w:spacing w:val="50"/>
          <w:szCs w:val="18"/>
          <w:lang w:val="de-CH"/>
        </w:rPr>
        <w:t xml:space="preserve">Mardi </w:t>
      </w:r>
      <w:r w:rsidR="00B816AD" w:rsidRPr="001C6451">
        <w:rPr>
          <w:rFonts w:cs="Arial"/>
          <w:spacing w:val="50"/>
          <w:szCs w:val="18"/>
          <w:lang w:val="de-CH"/>
        </w:rPr>
        <w:t>6</w:t>
      </w:r>
      <w:r w:rsidR="00500FBF" w:rsidRPr="001C6451">
        <w:rPr>
          <w:rFonts w:cs="Arial"/>
          <w:spacing w:val="50"/>
          <w:szCs w:val="18"/>
          <w:lang w:val="de-CH"/>
        </w:rPr>
        <w:t xml:space="preserve"> </w:t>
      </w:r>
      <w:r w:rsidR="00B816AD" w:rsidRPr="001C6451">
        <w:rPr>
          <w:rFonts w:cs="Arial"/>
          <w:spacing w:val="50"/>
          <w:szCs w:val="18"/>
          <w:lang w:val="de-CH"/>
        </w:rPr>
        <w:t>mars</w:t>
      </w:r>
      <w:r w:rsidRPr="001C6451">
        <w:rPr>
          <w:rFonts w:cs="Arial"/>
          <w:bCs/>
          <w:spacing w:val="50"/>
          <w:szCs w:val="18"/>
          <w:lang w:val="de-CH"/>
        </w:rPr>
        <w:t xml:space="preserve">, </w:t>
      </w:r>
      <w:r w:rsidR="00500FBF" w:rsidRPr="001C6451">
        <w:rPr>
          <w:rFonts w:cs="Arial"/>
          <w:bCs/>
          <w:spacing w:val="50"/>
          <w:szCs w:val="18"/>
          <w:lang w:val="de-CH"/>
        </w:rPr>
        <w:t>08.00</w:t>
      </w:r>
      <w:r w:rsidRPr="001C6451">
        <w:rPr>
          <w:rFonts w:cs="Arial"/>
          <w:bCs/>
          <w:spacing w:val="50"/>
          <w:szCs w:val="18"/>
          <w:lang w:val="de-CH"/>
        </w:rPr>
        <w:t xml:space="preserve"> </w:t>
      </w:r>
      <w:r w:rsidR="00460020" w:rsidRPr="001C6451">
        <w:rPr>
          <w:rFonts w:cs="Arial"/>
          <w:bCs/>
          <w:spacing w:val="50"/>
          <w:szCs w:val="18"/>
          <w:lang w:val="de-CH"/>
        </w:rPr>
        <w:t>–</w:t>
      </w:r>
      <w:r w:rsidRPr="001C6451">
        <w:rPr>
          <w:rFonts w:cs="Arial"/>
          <w:bCs/>
          <w:spacing w:val="50"/>
          <w:szCs w:val="18"/>
          <w:lang w:val="de-CH"/>
        </w:rPr>
        <w:t xml:space="preserve"> 13.00 h</w:t>
      </w:r>
      <w:r w:rsidR="00094917" w:rsidRPr="001C6451">
        <w:rPr>
          <w:rFonts w:cs="Arial"/>
          <w:bCs/>
          <w:spacing w:val="50"/>
          <w:szCs w:val="18"/>
          <w:lang w:val="de-CH"/>
        </w:rPr>
        <w:br/>
      </w:r>
      <w:r w:rsidR="00094917" w:rsidRPr="001C6451">
        <w:rPr>
          <w:rFonts w:cs="Arial"/>
          <w:b w:val="0"/>
          <w:bCs/>
          <w:spacing w:val="50"/>
          <w:szCs w:val="18"/>
          <w:lang w:val="de-CH"/>
        </w:rPr>
        <w:t xml:space="preserve">Martedì </w:t>
      </w:r>
      <w:r w:rsidR="00B816AD" w:rsidRPr="001C6451">
        <w:rPr>
          <w:rFonts w:cs="Arial"/>
          <w:b w:val="0"/>
          <w:bCs/>
          <w:spacing w:val="50"/>
          <w:szCs w:val="18"/>
          <w:lang w:val="de-CH"/>
        </w:rPr>
        <w:t>6</w:t>
      </w:r>
      <w:r w:rsidR="00500FBF" w:rsidRPr="001C6451">
        <w:rPr>
          <w:rFonts w:cs="Arial"/>
          <w:b w:val="0"/>
          <w:bCs/>
          <w:spacing w:val="50"/>
          <w:szCs w:val="18"/>
          <w:lang w:val="de-CH"/>
        </w:rPr>
        <w:t xml:space="preserve"> </w:t>
      </w:r>
      <w:r w:rsidR="00B816AD" w:rsidRPr="001C6451">
        <w:rPr>
          <w:rFonts w:cs="Arial"/>
          <w:b w:val="0"/>
          <w:bCs/>
          <w:spacing w:val="50"/>
          <w:szCs w:val="18"/>
          <w:lang w:val="de-CH"/>
        </w:rPr>
        <w:t>marzo</w:t>
      </w:r>
      <w:r w:rsidR="00094917" w:rsidRPr="001C6451">
        <w:rPr>
          <w:rFonts w:cs="Arial"/>
          <w:b w:val="0"/>
          <w:bCs/>
          <w:spacing w:val="50"/>
          <w:szCs w:val="18"/>
          <w:lang w:val="de-CH"/>
        </w:rPr>
        <w:t xml:space="preserve">, ore </w:t>
      </w:r>
      <w:r w:rsidR="00500FBF" w:rsidRPr="001C6451">
        <w:rPr>
          <w:rFonts w:cs="Arial"/>
          <w:b w:val="0"/>
          <w:bCs/>
          <w:spacing w:val="50"/>
          <w:szCs w:val="18"/>
          <w:lang w:val="de-CH"/>
        </w:rPr>
        <w:t>08.00</w:t>
      </w:r>
      <w:r w:rsidR="00094917" w:rsidRPr="001C6451">
        <w:rPr>
          <w:rFonts w:cs="Arial"/>
          <w:b w:val="0"/>
          <w:bCs/>
          <w:spacing w:val="50"/>
          <w:szCs w:val="18"/>
          <w:lang w:val="de-CH"/>
        </w:rPr>
        <w:t xml:space="preserve"> </w:t>
      </w:r>
      <w:r w:rsidR="00460020" w:rsidRPr="001C6451">
        <w:rPr>
          <w:rFonts w:cs="Arial"/>
          <w:b w:val="0"/>
          <w:bCs/>
          <w:spacing w:val="50"/>
          <w:szCs w:val="18"/>
          <w:lang w:val="de-CH"/>
        </w:rPr>
        <w:t>–</w:t>
      </w:r>
      <w:r w:rsidR="00094917" w:rsidRPr="001C6451">
        <w:rPr>
          <w:rFonts w:cs="Arial"/>
          <w:b w:val="0"/>
          <w:bCs/>
          <w:spacing w:val="50"/>
          <w:szCs w:val="18"/>
          <w:lang w:val="de-CH"/>
        </w:rPr>
        <w:t xml:space="preserve"> 13.00</w:t>
      </w:r>
      <w:r w:rsidR="001B0AE4" w:rsidRPr="001C6451">
        <w:rPr>
          <w:rFonts w:cs="Arial"/>
          <w:b w:val="0"/>
          <w:bCs/>
          <w:spacing w:val="50"/>
          <w:szCs w:val="18"/>
          <w:lang w:val="de-CH"/>
        </w:rPr>
        <w:br/>
      </w: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DC7446" w14:paraId="740D92DF" w14:textId="77777777" w:rsidTr="00DC744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2A9D2" w14:textId="15981481" w:rsidR="00DC7446" w:rsidRPr="0039165A" w:rsidRDefault="00DC7446" w:rsidP="004B1212">
            <w:pPr>
              <w:tabs>
                <w:tab w:val="center" w:pos="285"/>
              </w:tabs>
              <w:rPr>
                <w:rFonts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59BFD2" w14:textId="77777777" w:rsidR="00DC7446" w:rsidRDefault="004044D8">
            <w:pPr>
              <w:spacing w:beforeAutospacing="1" w:afterAutospacing="1"/>
            </w:pPr>
            <w:hyperlink r:id="rId56" w:history="1">
              <w:r w:rsidR="00DC7446">
                <w:rPr>
                  <w:rStyle w:val="Hyperlink"/>
                  <w:b/>
                  <w:lang w:val="de-DE"/>
                </w:rPr>
                <w:t>17.055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20AFA8" w14:textId="77777777" w:rsidR="00DC7446" w:rsidRDefault="00DC744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FAE1B" w14:textId="77777777" w:rsidR="00DC7446" w:rsidRDefault="00DC7446">
            <w:pPr>
              <w:spacing w:beforeAutospacing="1" w:afterAutospacing="1"/>
            </w:pPr>
            <w:r w:rsidRPr="00DC7446">
              <w:t xml:space="preserve">Bundesgesetz über die Wehrpflichtersatzabgabe. Änderung </w:t>
            </w:r>
            <w:r w:rsidRPr="00DC7446">
              <w:br/>
              <w:t xml:space="preserve">Loi sur la taxe d'exemption de l'obligation de servir. Modification </w:t>
            </w:r>
            <w:r w:rsidRPr="00DC7446">
              <w:br/>
              <w:t xml:space="preserve">Legge federale sulla tassa d'esenzione dall'obbligo militare. </w:t>
            </w:r>
            <w:r>
              <w:rPr>
                <w:lang w:val="de-DE"/>
              </w:rPr>
              <w:t xml:space="preserve">Modifica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926EF" w14:textId="77777777" w:rsidR="00DC7446" w:rsidRDefault="00C73C1D">
            <w:pPr>
              <w:rPr>
                <w:b/>
              </w:rPr>
            </w:pPr>
            <w:r>
              <w:rPr>
                <w:b/>
              </w:rPr>
              <w:t>Differenzen</w:t>
            </w:r>
          </w:p>
          <w:p w14:paraId="028B09D3" w14:textId="77777777" w:rsidR="00C73C1D" w:rsidRDefault="00C73C1D">
            <w:pPr>
              <w:rPr>
                <w:b/>
              </w:rPr>
            </w:pPr>
            <w:r>
              <w:rPr>
                <w:b/>
              </w:rPr>
              <w:t>Divergences</w:t>
            </w:r>
          </w:p>
          <w:p w14:paraId="47C6EED7" w14:textId="3F50B1A0" w:rsidR="00C73C1D" w:rsidRPr="00C73C1D" w:rsidRDefault="00C73C1D">
            <w:pPr>
              <w:rPr>
                <w:b/>
              </w:rPr>
            </w:pPr>
            <w:r>
              <w:rPr>
                <w:b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58E50" w14:textId="77777777" w:rsidR="00DC7446" w:rsidRDefault="00DC7446">
            <w:pPr>
              <w:spacing w:beforeAutospacing="1" w:afterAutospacing="1"/>
            </w:pPr>
            <w:r>
              <w:rPr>
                <w:lang w:val="de-DE"/>
              </w:rPr>
              <w:t>SiK</w:t>
            </w:r>
            <w:r>
              <w:rPr>
                <w:lang w:val="de-DE"/>
              </w:rPr>
              <w:br/>
              <w:t>CPS</w:t>
            </w:r>
            <w:r>
              <w:rPr>
                <w:lang w:val="de-DE"/>
              </w:rPr>
              <w:br/>
              <w:t>CPS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17597" w14:textId="77777777" w:rsidR="00DC7446" w:rsidRDefault="00DC7446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91C97" w14:textId="77777777" w:rsidR="00DC7446" w:rsidRDefault="00DC7446">
            <w:pPr>
              <w:spacing w:beforeAutospacing="1" w:afterAutospacing="1"/>
            </w:pPr>
            <w:r>
              <w:rPr>
                <w:lang w:val="de-DE"/>
              </w:rPr>
              <w:t>Flach</w:t>
            </w:r>
            <w:r>
              <w:rPr>
                <w:lang w:val="de-DE"/>
              </w:rPr>
              <w:br/>
              <w:t>Sommaruga Carlo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0A94B6" w14:textId="77777777" w:rsidR="00DC7446" w:rsidRDefault="00DC7446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7EB5F" w14:textId="0DE40FB7" w:rsidR="00DC7446" w:rsidRDefault="00DC7446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IIIa/IV</w:t>
            </w:r>
          </w:p>
        </w:tc>
      </w:tr>
      <w:tr w:rsidR="00727D1B" w14:paraId="4DCE886F" w14:textId="77777777" w:rsidTr="00727D1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40728" w14:textId="77777777" w:rsidR="00727D1B" w:rsidRPr="00636FE5" w:rsidRDefault="00727D1B" w:rsidP="00636FE5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5367DD" w14:textId="77777777" w:rsidR="00727D1B" w:rsidRDefault="004044D8">
            <w:pPr>
              <w:spacing w:beforeAutospacing="1" w:afterAutospacing="1"/>
            </w:pPr>
            <w:hyperlink r:id="rId57" w:history="1">
              <w:r w:rsidR="00727D1B">
                <w:rPr>
                  <w:rStyle w:val="Hyperlink"/>
                  <w:b/>
                  <w:lang w:val="de-DE"/>
                </w:rPr>
                <w:t>17.3371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47D6D" w14:textId="77777777" w:rsidR="00727D1B" w:rsidRDefault="00727D1B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0C870E" w14:textId="77777777" w:rsidR="00727D1B" w:rsidRPr="00727D1B" w:rsidRDefault="00727D1B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(Schmid Martin). Streichung der Pflicht, die Steuererklärung zu unterzeichnen </w:t>
            </w:r>
            <w:r>
              <w:rPr>
                <w:lang w:val="de-DE"/>
              </w:rPr>
              <w:br/>
              <w:t xml:space="preserve">Mo. </w:t>
            </w:r>
            <w:r w:rsidRPr="00727D1B">
              <w:rPr>
                <w:lang w:val="fr-CH"/>
              </w:rPr>
              <w:t xml:space="preserve">Conseil des Etats (Schmid Martin). Levée de l'obligation de signer la déclaration d'impôt </w:t>
            </w:r>
            <w:r w:rsidRPr="00727D1B">
              <w:rPr>
                <w:lang w:val="fr-CH"/>
              </w:rPr>
              <w:br/>
              <w:t xml:space="preserve">Mo. </w:t>
            </w:r>
            <w:r w:rsidRPr="00583792">
              <w:rPr>
                <w:lang w:val="it-IT"/>
              </w:rPr>
              <w:t xml:space="preserve">Consiglio degli Stati (Schmid Martin). </w:t>
            </w:r>
            <w:r w:rsidRPr="00727D1B">
              <w:rPr>
                <w:lang w:val="it-IT"/>
              </w:rPr>
              <w:t xml:space="preserve">Abrogazione dell'obbligo di firmare la dichiarazione d'imposta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A5F05E" w14:textId="77777777" w:rsidR="00727D1B" w:rsidRPr="00727D1B" w:rsidRDefault="00727D1B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2F62E" w14:textId="2CEABE7D" w:rsidR="00727D1B" w:rsidRDefault="00727D1B" w:rsidP="00362DC7">
            <w:pPr>
              <w:spacing w:beforeAutospacing="1" w:afterAutospacing="1"/>
            </w:pPr>
            <w:r w:rsidRPr="00727D1B">
              <w:rPr>
                <w:lang w:val="fr-CH"/>
              </w:rPr>
              <w:t>WAK</w:t>
            </w:r>
            <w:r w:rsidRPr="00727D1B">
              <w:rPr>
                <w:lang w:val="fr-CH"/>
              </w:rPr>
              <w:br/>
              <w:t>CER</w:t>
            </w:r>
            <w:r w:rsidRPr="00727D1B">
              <w:rPr>
                <w:lang w:val="fr-CH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B06BF" w14:textId="77777777" w:rsidR="00727D1B" w:rsidRDefault="00727D1B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EA488" w14:textId="77777777" w:rsidR="00727D1B" w:rsidRDefault="00727D1B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AB267" w14:textId="77777777" w:rsidR="00727D1B" w:rsidRDefault="00727D1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AC75A" w14:textId="04F1D66F" w:rsidR="00727D1B" w:rsidRDefault="00727D1B" w:rsidP="00727D1B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V</w:t>
            </w:r>
          </w:p>
        </w:tc>
      </w:tr>
      <w:tr w:rsidR="00727D1B" w:rsidRPr="00147165" w14:paraId="1445BD9C" w14:textId="77777777" w:rsidTr="00727D1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C41EA" w14:textId="77777777" w:rsidR="00727D1B" w:rsidRPr="00636FE5" w:rsidRDefault="00727D1B" w:rsidP="00636FE5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9915D" w14:textId="77777777" w:rsidR="00727D1B" w:rsidRDefault="004044D8">
            <w:pPr>
              <w:spacing w:beforeAutospacing="1" w:afterAutospacing="1"/>
            </w:pPr>
            <w:hyperlink r:id="rId58" w:history="1">
              <w:r w:rsidR="00727D1B">
                <w:rPr>
                  <w:rStyle w:val="Hyperlink"/>
                  <w:b/>
                  <w:lang w:val="de-DE"/>
                </w:rPr>
                <w:t>17.3976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A713B" w14:textId="77777777" w:rsidR="00727D1B" w:rsidRDefault="00727D1B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6B31C" w14:textId="77777777" w:rsidR="00727D1B" w:rsidRPr="00727D1B" w:rsidRDefault="00727D1B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WAK-NR. Gewaltentrennung in der Finanzmarktregulierung </w:t>
            </w:r>
            <w:r>
              <w:rPr>
                <w:lang w:val="de-DE"/>
              </w:rPr>
              <w:br/>
              <w:t xml:space="preserve">Mo. </w:t>
            </w:r>
            <w:r w:rsidRPr="00727D1B">
              <w:rPr>
                <w:lang w:val="fr-CH"/>
              </w:rPr>
              <w:t xml:space="preserve">CER-CN. Séparation des pouvoirs dans le cadre de la réglementation des marchés financiers </w:t>
            </w:r>
            <w:r w:rsidRPr="00727D1B">
              <w:rPr>
                <w:lang w:val="fr-CH"/>
              </w:rPr>
              <w:br/>
              <w:t xml:space="preserve">Mo. </w:t>
            </w:r>
            <w:r w:rsidRPr="00727D1B">
              <w:rPr>
                <w:lang w:val="it-IT"/>
              </w:rPr>
              <w:t xml:space="preserve">CET-CN. Separazione dei poteri nella regolamentazione dei mercati finanziari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2085F" w14:textId="74E95855" w:rsidR="00727D1B" w:rsidRPr="00147165" w:rsidRDefault="00147165">
            <w:pPr>
              <w:rPr>
                <w:lang w:val="it-IT"/>
              </w:rPr>
            </w:pPr>
            <w:r>
              <w:rPr>
                <w:b/>
                <w:lang w:val="it-IT"/>
              </w:rPr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C7FE21" w14:textId="27051B48" w:rsidR="00727D1B" w:rsidRPr="00147165" w:rsidRDefault="00147165" w:rsidP="00147165">
            <w:pPr>
              <w:spacing w:beforeAutospacing="1" w:afterAutospacing="1"/>
              <w:rPr>
                <w:lang w:val="en-US"/>
              </w:rPr>
            </w:pPr>
            <w:r w:rsidRPr="00147165">
              <w:rPr>
                <w:lang w:val="en-US"/>
              </w:rPr>
              <w:br/>
            </w:r>
            <w:r w:rsidRPr="00147165">
              <w:rPr>
                <w:lang w:val="en-US"/>
              </w:rPr>
              <w:br/>
            </w:r>
            <w:r w:rsidRPr="00147165">
              <w:rPr>
                <w:lang w:val="en-US"/>
              </w:rPr>
              <w:br/>
            </w:r>
            <w:r>
              <w:rPr>
                <w:lang w:val="en-US"/>
              </w:rPr>
              <w:t>WAK</w:t>
            </w:r>
            <w:r>
              <w:rPr>
                <w:lang w:val="en-US"/>
              </w:rPr>
              <w:br/>
              <w:t>CER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CF4C1" w14:textId="77777777" w:rsidR="00727D1B" w:rsidRPr="00147165" w:rsidRDefault="00727D1B">
            <w:pPr>
              <w:spacing w:beforeAutospacing="1" w:afterAutospacing="1"/>
              <w:rPr>
                <w:lang w:val="en-US"/>
              </w:rPr>
            </w:pPr>
            <w:r w:rsidRPr="00147165">
              <w:rPr>
                <w:lang w:val="en-US"/>
              </w:rPr>
              <w:t>EFD</w:t>
            </w:r>
            <w:r w:rsidRPr="00147165">
              <w:rPr>
                <w:lang w:val="en-US"/>
              </w:rPr>
              <w:br/>
              <w:t>DFF</w:t>
            </w:r>
            <w:r w:rsidRPr="00147165">
              <w:rPr>
                <w:lang w:val="en-US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675DE" w14:textId="152B2E01" w:rsidR="00727D1B" w:rsidRPr="00147165" w:rsidRDefault="00147165" w:rsidP="00147165">
            <w:pPr>
              <w:spacing w:beforeAutospacing="1" w:afterAutospacing="1"/>
              <w:rPr>
                <w:lang w:val="en-US"/>
              </w:rPr>
            </w:pPr>
            <w:r w:rsidRPr="00147165">
              <w:rPr>
                <w:lang w:val="en-US"/>
              </w:rPr>
              <w:br/>
            </w:r>
            <w:r w:rsidRPr="00147165">
              <w:rPr>
                <w:lang w:val="en-US"/>
              </w:rPr>
              <w:br/>
            </w:r>
            <w:r w:rsidRPr="00147165">
              <w:rPr>
                <w:lang w:val="en-US"/>
              </w:rPr>
              <w:br/>
            </w:r>
            <w:r w:rsidRPr="00147165">
              <w:rPr>
                <w:lang w:val="en-US"/>
              </w:rPr>
              <w:br/>
              <w:t>Landolt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492C0" w14:textId="77777777" w:rsidR="00727D1B" w:rsidRPr="00147165" w:rsidRDefault="00727D1B">
            <w:pPr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EA611" w14:textId="7A970E0A" w:rsidR="00727D1B" w:rsidRPr="00147165" w:rsidRDefault="00147165" w:rsidP="00727D1B">
            <w:pPr>
              <w:jc w:val="center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br/>
            </w:r>
            <w:r>
              <w:rPr>
                <w:b/>
                <w:szCs w:val="20"/>
                <w:lang w:val="en-US"/>
              </w:rPr>
              <w:br/>
            </w:r>
            <w:r>
              <w:rPr>
                <w:b/>
                <w:szCs w:val="20"/>
                <w:lang w:val="en-US"/>
              </w:rPr>
              <w:br/>
            </w:r>
            <w:r>
              <w:rPr>
                <w:b/>
                <w:szCs w:val="20"/>
                <w:lang w:val="en-US"/>
              </w:rPr>
              <w:br/>
            </w:r>
            <w:r w:rsidR="00727D1B" w:rsidRPr="00147165">
              <w:rPr>
                <w:b/>
                <w:szCs w:val="20"/>
                <w:lang w:val="en-US"/>
              </w:rPr>
              <w:t>IV</w:t>
            </w:r>
          </w:p>
        </w:tc>
      </w:tr>
      <w:tr w:rsidR="00147165" w14:paraId="43B50253" w14:textId="77777777" w:rsidTr="00147165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2F2FE" w14:textId="53FBD9DC" w:rsidR="00147165" w:rsidRPr="00147165" w:rsidRDefault="00147165">
            <w:pPr>
              <w:rPr>
                <w:rFonts w:ascii="Times New Roman" w:hAnsi="Times New Roman"/>
                <w:sz w:val="20"/>
                <w:szCs w:val="20"/>
                <w:lang w:val="en-US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0C98C" w14:textId="77777777" w:rsidR="00147165" w:rsidRPr="00147165" w:rsidRDefault="004044D8">
            <w:pPr>
              <w:spacing w:beforeAutospacing="1" w:afterAutospacing="1"/>
              <w:rPr>
                <w:lang w:val="en-US"/>
              </w:rPr>
            </w:pPr>
            <w:hyperlink r:id="rId59" w:history="1">
              <w:r w:rsidR="00147165" w:rsidRPr="00147165">
                <w:rPr>
                  <w:rStyle w:val="Hyperlink"/>
                  <w:b/>
                  <w:lang w:val="en-US"/>
                </w:rPr>
                <w:t>16.466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C0E072" w14:textId="77777777" w:rsidR="00147165" w:rsidRPr="00147165" w:rsidRDefault="00147165">
            <w:pPr>
              <w:spacing w:beforeAutospacing="1" w:afterAutospacing="1"/>
              <w:rPr>
                <w:lang w:val="en-US"/>
              </w:rPr>
            </w:pPr>
            <w:r w:rsidRPr="00147165">
              <w:rPr>
                <w:b/>
                <w:lang w:val="en-US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F2E10" w14:textId="77777777" w:rsidR="00147165" w:rsidRPr="00147165" w:rsidRDefault="00147165">
            <w:pPr>
              <w:spacing w:beforeAutospacing="1" w:afterAutospacing="1"/>
              <w:rPr>
                <w:lang w:val="en-US"/>
              </w:rPr>
            </w:pPr>
            <w:r w:rsidRPr="00D242DE">
              <w:rPr>
                <w:lang w:val="de-CH"/>
              </w:rPr>
              <w:t xml:space="preserve">Pa.Iv. Heer. Die Finma muss wieder der Politik unterstellt werden </w:t>
            </w:r>
            <w:r w:rsidRPr="00D242DE">
              <w:rPr>
                <w:lang w:val="de-CH"/>
              </w:rPr>
              <w:br/>
              <w:t xml:space="preserve">Iv.pa. Heer. </w:t>
            </w:r>
            <w:r w:rsidRPr="00D242DE">
              <w:rPr>
                <w:lang w:val="fr-CH"/>
              </w:rPr>
              <w:t xml:space="preserve">Soumettre à nouveau la FINMA au politique </w:t>
            </w:r>
            <w:r w:rsidRPr="00D242DE">
              <w:rPr>
                <w:lang w:val="fr-CH"/>
              </w:rPr>
              <w:br/>
              <w:t xml:space="preserve">Iv.pa. Heer. </w:t>
            </w:r>
            <w:r w:rsidRPr="00147165">
              <w:rPr>
                <w:lang w:val="en-US"/>
              </w:rPr>
              <w:t xml:space="preserve">La FINMA deve essere di nuovo assoggettata alla politica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46DB93" w14:textId="693B9F1B" w:rsidR="00147165" w:rsidRPr="00147165" w:rsidRDefault="00147165">
            <w:pPr>
              <w:rPr>
                <w:b/>
              </w:rPr>
            </w:pPr>
            <w:r>
              <w:rPr>
                <w:b/>
              </w:rPr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628658" w14:textId="6E1EF542" w:rsidR="00147165" w:rsidRDefault="00147165">
            <w:pPr>
              <w:spacing w:beforeAutospacing="1" w:afterAutospacing="1"/>
            </w:pPr>
            <w:r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8C631" w14:textId="77777777" w:rsidR="00147165" w:rsidRDefault="00147165">
            <w:pPr>
              <w:spacing w:beforeAutospacing="1" w:afterAutospacing="1"/>
            </w:pPr>
            <w:r w:rsidRPr="00147165">
              <w:rPr>
                <w:lang w:val="fr-CH"/>
              </w:rPr>
              <w:br/>
            </w:r>
            <w:r w:rsidRPr="00147165">
              <w:rPr>
                <w:lang w:val="fr-CH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8390B" w14:textId="59CC1D9F" w:rsidR="00147165" w:rsidRDefault="00147165">
            <w:pPr>
              <w:spacing w:beforeAutospacing="1" w:afterAutospacing="1"/>
            </w:pPr>
            <w:r w:rsidRPr="00147165">
              <w:rPr>
                <w:lang w:val="fr-CH"/>
              </w:rPr>
              <w:t>Lüscher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11C8F" w14:textId="77777777" w:rsidR="00147165" w:rsidRDefault="00147165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17152" w14:textId="1E97451F" w:rsidR="00147165" w:rsidRDefault="00147165">
            <w:pPr>
              <w:spacing w:beforeAutospacing="1" w:afterAutospacing="1"/>
              <w:jc w:val="center"/>
              <w:rPr>
                <w:b/>
                <w:bCs/>
              </w:rPr>
            </w:pPr>
          </w:p>
        </w:tc>
      </w:tr>
      <w:tr w:rsidR="00727D1B" w14:paraId="738CD6B8" w14:textId="77777777" w:rsidTr="00727D1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4277B" w14:textId="77777777" w:rsidR="00727D1B" w:rsidRPr="00147165" w:rsidRDefault="00727D1B" w:rsidP="00636FE5">
            <w:pPr>
              <w:jc w:val="center"/>
              <w:rPr>
                <w:rFonts w:cs="Arial"/>
                <w:b/>
                <w:lang w:val="fr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B5F97" w14:textId="77777777" w:rsidR="00727D1B" w:rsidRDefault="004044D8">
            <w:pPr>
              <w:spacing w:beforeAutospacing="1" w:afterAutospacing="1"/>
            </w:pPr>
            <w:hyperlink r:id="rId60" w:history="1">
              <w:r w:rsidR="00727D1B">
                <w:rPr>
                  <w:rStyle w:val="Hyperlink"/>
                  <w:b/>
                  <w:lang w:val="de-DE"/>
                </w:rPr>
                <w:t>17.3978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BF0FC0" w14:textId="77777777" w:rsidR="00727D1B" w:rsidRDefault="00727D1B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C282B" w14:textId="190F14CE" w:rsidR="00727D1B" w:rsidRPr="000D04A1" w:rsidRDefault="00727D1B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FK-NR. Aufhebung der Bestimmungen im Bundespersonalgesetz zum Teuerungsausgleich </w:t>
            </w:r>
            <w:r>
              <w:rPr>
                <w:lang w:val="de-DE"/>
              </w:rPr>
              <w:br/>
              <w:t xml:space="preserve">Mo. </w:t>
            </w:r>
            <w:r w:rsidRPr="00727D1B">
              <w:rPr>
                <w:lang w:val="fr-CH"/>
              </w:rPr>
              <w:t xml:space="preserve">CdF-CN. Loi fédérale sur le personnel. Abrogation des dispositions relatives à la compensation du renchérissement </w:t>
            </w:r>
            <w:r w:rsidRPr="00727D1B">
              <w:rPr>
                <w:lang w:val="fr-CH"/>
              </w:rPr>
              <w:br/>
              <w:t xml:space="preserve">Mo. </w:t>
            </w:r>
            <w:r w:rsidRPr="000D04A1">
              <w:rPr>
                <w:lang w:val="it-IT"/>
              </w:rPr>
              <w:t xml:space="preserve">CdF-CN. </w:t>
            </w:r>
            <w:r w:rsidR="00096A5C" w:rsidRPr="000D04A1">
              <w:rPr>
                <w:lang w:val="it-IT"/>
              </w:rPr>
              <w:t>Abrogazione delle disposizioni relative alla compensazione del rincaro nella legge sul personale federale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DD748" w14:textId="77777777" w:rsidR="00727D1B" w:rsidRPr="000D04A1" w:rsidRDefault="00727D1B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A8C0F1" w14:textId="77777777" w:rsidR="00727D1B" w:rsidRDefault="00727D1B">
            <w:pPr>
              <w:spacing w:beforeAutospacing="1" w:afterAutospacing="1"/>
            </w:pPr>
            <w:r>
              <w:rPr>
                <w:lang w:val="de-DE"/>
              </w:rPr>
              <w:t>FK</w:t>
            </w:r>
            <w:r>
              <w:rPr>
                <w:lang w:val="de-DE"/>
              </w:rPr>
              <w:br/>
              <w:t>CdF</w:t>
            </w:r>
            <w:r>
              <w:rPr>
                <w:lang w:val="de-DE"/>
              </w:rPr>
              <w:br/>
              <w:t>CdF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FECAF3" w14:textId="77777777" w:rsidR="00727D1B" w:rsidRDefault="00727D1B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C873F" w14:textId="77777777" w:rsidR="00727D1B" w:rsidRDefault="00727D1B">
            <w:pPr>
              <w:spacing w:beforeAutospacing="1" w:afterAutospacing="1"/>
            </w:pPr>
            <w:r>
              <w:rPr>
                <w:lang w:val="de-DE"/>
              </w:rPr>
              <w:t>Bigler</w:t>
            </w:r>
            <w:r>
              <w:rPr>
                <w:lang w:val="de-DE"/>
              </w:rPr>
              <w:br/>
              <w:t>Grin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D53DA" w14:textId="77777777" w:rsidR="00727D1B" w:rsidRDefault="00727D1B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6B57B" w14:textId="0FE429FD" w:rsidR="00727D1B" w:rsidRPr="00727D1B" w:rsidRDefault="00636FE5" w:rsidP="00727D1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IIIb/</w:t>
            </w:r>
            <w:r w:rsidR="00727D1B" w:rsidRPr="00727D1B">
              <w:rPr>
                <w:b/>
                <w:szCs w:val="20"/>
              </w:rPr>
              <w:t>IV</w:t>
            </w:r>
          </w:p>
        </w:tc>
      </w:tr>
      <w:tr w:rsidR="00956656" w14:paraId="2EA511D9" w14:textId="77777777" w:rsidTr="0095665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1C888" w14:textId="77777777" w:rsidR="00956656" w:rsidRDefault="0095665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6B3F7" w14:textId="77777777" w:rsidR="00956656" w:rsidRDefault="004044D8">
            <w:pPr>
              <w:spacing w:beforeAutospacing="1" w:afterAutospacing="1"/>
            </w:pPr>
            <w:hyperlink r:id="rId61" w:history="1">
              <w:r w:rsidR="00956656">
                <w:rPr>
                  <w:rStyle w:val="Hyperlink"/>
                  <w:b/>
                  <w:lang w:val="de-DE"/>
                </w:rPr>
                <w:t>18.3003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2EB2B" w14:textId="77777777" w:rsidR="00956656" w:rsidRDefault="0095665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49256" w14:textId="77777777" w:rsidR="00956656" w:rsidRDefault="00956656">
            <w:pPr>
              <w:spacing w:beforeAutospacing="1" w:afterAutospacing="1"/>
            </w:pPr>
            <w:r>
              <w:rPr>
                <w:lang w:val="de-DE"/>
              </w:rPr>
              <w:t xml:space="preserve">Po. SiK-NR. Eine klare Cyber-Gesamtstrategie für den Bund </w:t>
            </w:r>
            <w:r>
              <w:rPr>
                <w:lang w:val="de-DE"/>
              </w:rPr>
              <w:br/>
              <w:t xml:space="preserve">Po. </w:t>
            </w:r>
            <w:r w:rsidRPr="00956656">
              <w:rPr>
                <w:lang w:val="fr-CH"/>
              </w:rPr>
              <w:t xml:space="preserve">CPS-CN. Stratégie globale claire de la Confédération pour la protection contre les cyberrisques </w:t>
            </w:r>
            <w:r w:rsidRPr="00956656">
              <w:rPr>
                <w:lang w:val="fr-CH"/>
              </w:rPr>
              <w:br/>
              <w:t xml:space="preserve">Po. </w:t>
            </w:r>
            <w:r>
              <w:rPr>
                <w:lang w:val="de-DE"/>
              </w:rPr>
              <w:t xml:space="preserve">CPS-CN. Una ciberstrategia globale chiara per la Confederazione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5EAC2F" w14:textId="77777777" w:rsidR="00956656" w:rsidRDefault="00956656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0050BA" w14:textId="77777777" w:rsidR="00956656" w:rsidRDefault="00956656">
            <w:pPr>
              <w:spacing w:beforeAutospacing="1" w:afterAutospacing="1"/>
            </w:pPr>
            <w:r>
              <w:rPr>
                <w:lang w:val="de-DE"/>
              </w:rPr>
              <w:t>SiK</w:t>
            </w:r>
            <w:r>
              <w:rPr>
                <w:lang w:val="de-DE"/>
              </w:rPr>
              <w:br/>
              <w:t>CPS</w:t>
            </w:r>
            <w:r>
              <w:rPr>
                <w:lang w:val="de-DE"/>
              </w:rPr>
              <w:br/>
              <w:t>CPS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5DE9D" w14:textId="77777777" w:rsidR="00956656" w:rsidRDefault="00956656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5DE48" w14:textId="77777777" w:rsidR="00956656" w:rsidRDefault="00956656">
            <w:r>
              <w:t>Dobler</w:t>
            </w:r>
          </w:p>
          <w:p w14:paraId="1DDA0E38" w14:textId="311815E5" w:rsidR="00956656" w:rsidRDefault="00956656">
            <w:r>
              <w:t>Mazzone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0445F" w14:textId="77777777" w:rsidR="00956656" w:rsidRDefault="0095665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BDC08" w14:textId="5FC0E844" w:rsidR="00956656" w:rsidRPr="00956656" w:rsidRDefault="00956656" w:rsidP="00956656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727D1B" w:rsidRPr="00637E9E" w14:paraId="379C6EDC" w14:textId="77777777" w:rsidTr="00290F7C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AAB43" w14:textId="77777777" w:rsidR="00727D1B" w:rsidRPr="008244EE" w:rsidRDefault="00727D1B" w:rsidP="00290F7C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  <w:r w:rsidRPr="008244EE">
              <w:rPr>
                <w:b/>
                <w:i/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8DC37" w14:textId="77777777" w:rsidR="00727D1B" w:rsidRPr="008244EE" w:rsidRDefault="00727D1B" w:rsidP="00290F7C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510A1" w14:textId="77777777" w:rsidR="00727D1B" w:rsidRPr="008244EE" w:rsidRDefault="00727D1B" w:rsidP="00290F7C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BEAD9" w14:textId="595093EA" w:rsidR="00727D1B" w:rsidRPr="00521406" w:rsidRDefault="004044D8" w:rsidP="00290F7C">
            <w:pPr>
              <w:spacing w:beforeAutospacing="1" w:afterAutospacing="1"/>
              <w:rPr>
                <w:i/>
              </w:rPr>
            </w:pPr>
            <w:hyperlink r:id="rId62" w:history="1">
              <w:r w:rsidR="00727D1B" w:rsidRPr="00D02946">
                <w:rPr>
                  <w:rStyle w:val="Hyperlink"/>
                  <w:i/>
                </w:rPr>
                <w:t>Parlamentarische Vorstösse aus dem EFD</w:t>
              </w:r>
            </w:hyperlink>
            <w:r w:rsidR="00727D1B" w:rsidRPr="00C73C1D">
              <w:rPr>
                <w:i/>
              </w:rPr>
              <w:br/>
            </w:r>
            <w:hyperlink r:id="rId63" w:history="1">
              <w:r w:rsidR="00727D1B" w:rsidRPr="00D02946">
                <w:rPr>
                  <w:rStyle w:val="Hyperlink"/>
                  <w:i/>
                </w:rPr>
                <w:t>Interventions parlementaires relevant du DFF</w:t>
              </w:r>
            </w:hyperlink>
            <w:r w:rsidR="00727D1B" w:rsidRPr="00C73C1D">
              <w:rPr>
                <w:i/>
              </w:rPr>
              <w:br/>
            </w:r>
            <w:hyperlink r:id="rId64" w:history="1">
              <w:r w:rsidR="00727D1B" w:rsidRPr="00D02946">
                <w:rPr>
                  <w:rStyle w:val="Hyperlink"/>
                  <w:i/>
                </w:rPr>
                <w:t>Interventi parlamentari dal DFF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1A404" w14:textId="77777777" w:rsidR="00727D1B" w:rsidRPr="00727D1B" w:rsidRDefault="00727D1B" w:rsidP="00727D1B">
            <w:pPr>
              <w:rPr>
                <w:b/>
                <w:i/>
              </w:rPr>
            </w:pPr>
            <w:r w:rsidRPr="00727D1B">
              <w:rPr>
                <w:b/>
                <w:i/>
              </w:rPr>
              <w:t>Fortsetzung</w:t>
            </w:r>
          </w:p>
          <w:p w14:paraId="140E1E00" w14:textId="77777777" w:rsidR="00727D1B" w:rsidRPr="00727D1B" w:rsidRDefault="00727D1B" w:rsidP="00727D1B">
            <w:pPr>
              <w:rPr>
                <w:b/>
                <w:i/>
              </w:rPr>
            </w:pPr>
            <w:r w:rsidRPr="00727D1B">
              <w:rPr>
                <w:b/>
                <w:i/>
              </w:rPr>
              <w:t>Suite</w:t>
            </w:r>
          </w:p>
          <w:p w14:paraId="21CD5223" w14:textId="7CA1A9BB" w:rsidR="00727D1B" w:rsidRPr="00A76977" w:rsidRDefault="00727D1B" w:rsidP="00727D1B">
            <w:pPr>
              <w:rPr>
                <w:b/>
                <w:i/>
              </w:rPr>
            </w:pPr>
            <w:r w:rsidRPr="00727D1B">
              <w:rPr>
                <w:b/>
                <w:i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4D13E" w14:textId="77777777" w:rsidR="00727D1B" w:rsidRPr="00521406" w:rsidRDefault="00727D1B" w:rsidP="00290F7C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C3121" w14:textId="77777777" w:rsidR="00727D1B" w:rsidRPr="00521406" w:rsidRDefault="00727D1B" w:rsidP="00290F7C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5B7A0" w14:textId="77777777" w:rsidR="00727D1B" w:rsidRPr="00521406" w:rsidRDefault="00727D1B" w:rsidP="00290F7C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239AF" w14:textId="77777777" w:rsidR="00727D1B" w:rsidRPr="00A76977" w:rsidRDefault="00727D1B" w:rsidP="00290F7C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BD021" w14:textId="77777777" w:rsidR="00727D1B" w:rsidRPr="00637E9E" w:rsidRDefault="00727D1B" w:rsidP="00290F7C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  <w:tr w:rsidR="00727D1B" w:rsidRPr="00C05F4D" w14:paraId="0CDA429C" w14:textId="77777777" w:rsidTr="00727D1B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DA5D3" w14:textId="0AE5A5C7" w:rsidR="00727D1B" w:rsidRPr="00727D1B" w:rsidRDefault="00727D1B" w:rsidP="00290F7C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  <w:r w:rsidRPr="00727D1B">
              <w:rPr>
                <w:b/>
                <w:i/>
                <w:lang w:val="de-DE"/>
              </w:rPr>
              <w:lastRenderedPageBreak/>
              <w:t>*</w:t>
            </w:r>
            <w:r>
              <w:rPr>
                <w:b/>
                <w:i/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F691D" w14:textId="77777777" w:rsidR="00727D1B" w:rsidRPr="00727D1B" w:rsidRDefault="00727D1B" w:rsidP="00290F7C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07918" w14:textId="77777777" w:rsidR="00727D1B" w:rsidRPr="00727D1B" w:rsidRDefault="00727D1B" w:rsidP="00290F7C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2556D" w14:textId="129F2E7F" w:rsidR="00727D1B" w:rsidRPr="00015414" w:rsidRDefault="004044D8" w:rsidP="00290F7C">
            <w:pPr>
              <w:spacing w:beforeAutospacing="1" w:afterAutospacing="1"/>
              <w:rPr>
                <w:i/>
                <w:lang w:val="de-DE"/>
              </w:rPr>
            </w:pPr>
            <w:hyperlink r:id="rId65" w:history="1">
              <w:r w:rsidR="00727D1B" w:rsidRPr="00015414">
                <w:rPr>
                  <w:rStyle w:val="Hyperlink"/>
                  <w:i/>
                  <w:lang w:val="de-DE"/>
                </w:rPr>
                <w:t>Parlamentarische Initiativen 1. Phase</w:t>
              </w:r>
            </w:hyperlink>
            <w:r w:rsidR="00727D1B" w:rsidRPr="00015414">
              <w:rPr>
                <w:i/>
                <w:lang w:val="de-DE"/>
              </w:rPr>
              <w:br/>
            </w:r>
            <w:hyperlink r:id="rId66" w:history="1">
              <w:r w:rsidR="00727D1B" w:rsidRPr="00015414">
                <w:rPr>
                  <w:rStyle w:val="Hyperlink"/>
                  <w:i/>
                  <w:lang w:val="de-DE"/>
                </w:rPr>
                <w:t>Initiatives parlementaires 1 ère phase</w:t>
              </w:r>
            </w:hyperlink>
            <w:r w:rsidR="00727D1B" w:rsidRPr="00015414">
              <w:rPr>
                <w:i/>
                <w:lang w:val="de-DE"/>
              </w:rPr>
              <w:br/>
            </w:r>
            <w:hyperlink r:id="rId67" w:history="1">
              <w:r w:rsidR="00727D1B" w:rsidRPr="00015414">
                <w:rPr>
                  <w:rStyle w:val="Hyperlink"/>
                  <w:i/>
                  <w:lang w:val="de-DE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409EA" w14:textId="77777777" w:rsidR="00727D1B" w:rsidRPr="00727D1B" w:rsidRDefault="00727D1B" w:rsidP="00290F7C">
            <w:pPr>
              <w:rPr>
                <w:b/>
                <w:i/>
              </w:rPr>
            </w:pPr>
            <w:r w:rsidRPr="00727D1B">
              <w:rPr>
                <w:b/>
                <w:i/>
              </w:rPr>
              <w:t>Fortsetzung</w:t>
            </w:r>
          </w:p>
          <w:p w14:paraId="162D559D" w14:textId="77777777" w:rsidR="00727D1B" w:rsidRPr="00727D1B" w:rsidRDefault="00727D1B" w:rsidP="00290F7C">
            <w:pPr>
              <w:rPr>
                <w:b/>
                <w:i/>
              </w:rPr>
            </w:pPr>
            <w:r w:rsidRPr="00727D1B">
              <w:rPr>
                <w:b/>
                <w:i/>
              </w:rPr>
              <w:t>Suite</w:t>
            </w:r>
          </w:p>
          <w:p w14:paraId="643A2866" w14:textId="77777777" w:rsidR="00727D1B" w:rsidRPr="00727D1B" w:rsidRDefault="00727D1B" w:rsidP="00290F7C">
            <w:pPr>
              <w:rPr>
                <w:b/>
                <w:i/>
              </w:rPr>
            </w:pPr>
            <w:r w:rsidRPr="00727D1B">
              <w:rPr>
                <w:b/>
                <w:i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CAC05" w14:textId="77777777" w:rsidR="00727D1B" w:rsidRPr="00727D1B" w:rsidRDefault="00727D1B" w:rsidP="00290F7C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002ED" w14:textId="77777777" w:rsidR="00727D1B" w:rsidRPr="00727D1B" w:rsidRDefault="00727D1B" w:rsidP="00290F7C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D0009" w14:textId="77777777" w:rsidR="00727D1B" w:rsidRPr="00727D1B" w:rsidRDefault="00727D1B" w:rsidP="00290F7C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72D1D" w14:textId="77777777" w:rsidR="00727D1B" w:rsidRPr="00727D1B" w:rsidRDefault="00727D1B" w:rsidP="00290F7C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A9530" w14:textId="77777777" w:rsidR="00727D1B" w:rsidRPr="00727D1B" w:rsidRDefault="00727D1B" w:rsidP="00290F7C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</w:tbl>
    <w:p w14:paraId="0755C4EB" w14:textId="77777777" w:rsidR="00727D1B" w:rsidRDefault="00727D1B" w:rsidP="00727D1B">
      <w:pPr>
        <w:rPr>
          <w:lang w:val="it-IT"/>
        </w:rPr>
      </w:pPr>
    </w:p>
    <w:p w14:paraId="00701A6E" w14:textId="2536F3FD" w:rsidR="00727D1B" w:rsidRPr="00DC185B" w:rsidRDefault="00727D1B" w:rsidP="00727D1B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 xml:space="preserve">parlamentarischen Vorstösse </w:t>
      </w:r>
    </w:p>
    <w:p w14:paraId="67B2A422" w14:textId="68B9104A" w:rsidR="00727D1B" w:rsidRDefault="00727D1B" w:rsidP="00727D1B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 </w:t>
      </w:r>
    </w:p>
    <w:p w14:paraId="4B4F92B4" w14:textId="65143C1A" w:rsidR="00727D1B" w:rsidRPr="001D2BC4" w:rsidRDefault="00727D1B" w:rsidP="00727D1B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 </w:t>
      </w:r>
    </w:p>
    <w:p w14:paraId="406F7C14" w14:textId="77777777" w:rsidR="00727D1B" w:rsidRPr="00727D1B" w:rsidRDefault="00727D1B" w:rsidP="00727D1B">
      <w:pPr>
        <w:rPr>
          <w:rFonts w:cs="Arial"/>
          <w:spacing w:val="50"/>
          <w:lang w:val="it-IT" w:eastAsia="en-US"/>
        </w:rPr>
      </w:pPr>
    </w:p>
    <w:p w14:paraId="0FF7F272" w14:textId="0BF96190" w:rsidR="00727D1B" w:rsidRPr="00727D1B" w:rsidRDefault="00727D1B" w:rsidP="00727D1B">
      <w:pPr>
        <w:rPr>
          <w:rFonts w:cs="Arial"/>
          <w:lang w:val="it-IT"/>
        </w:rPr>
      </w:pPr>
      <w:r w:rsidRPr="00727D1B">
        <w:rPr>
          <w:rFonts w:cs="Arial"/>
          <w:lang w:val="it-IT"/>
        </w:rPr>
        <w:t>** Gebündelte Abstimmungen über alle parlamentarischen Initiativen zirka 12.45 Uhr</w:t>
      </w:r>
      <w:r w:rsidRPr="00727D1B">
        <w:rPr>
          <w:rFonts w:cs="Arial"/>
          <w:lang w:val="it-IT"/>
        </w:rPr>
        <w:br/>
        <w:t>** Votes groupés sur toutes les initiatives parlementaires vers 12h45</w:t>
      </w:r>
    </w:p>
    <w:p w14:paraId="361CB776" w14:textId="45B61A2F" w:rsidR="00727D1B" w:rsidRPr="00727D1B" w:rsidRDefault="00727D1B" w:rsidP="00727D1B">
      <w:pPr>
        <w:rPr>
          <w:rFonts w:cs="Arial"/>
          <w:lang w:val="it-IT"/>
        </w:rPr>
      </w:pPr>
      <w:r w:rsidRPr="00727D1B">
        <w:rPr>
          <w:rFonts w:cs="Arial"/>
          <w:lang w:val="it-IT"/>
        </w:rPr>
        <w:t>*</w:t>
      </w:r>
      <w:r>
        <w:rPr>
          <w:rFonts w:cs="Arial"/>
          <w:lang w:val="it-IT"/>
        </w:rPr>
        <w:t>*</w:t>
      </w:r>
      <w:r w:rsidRPr="00727D1B">
        <w:rPr>
          <w:rFonts w:cs="Arial"/>
          <w:lang w:val="it-IT"/>
        </w:rPr>
        <w:t xml:space="preserve"> Voti raggruppati su tutte le iniziative parlamentari verso le ore 12.45</w:t>
      </w:r>
    </w:p>
    <w:p w14:paraId="46BBED57" w14:textId="77777777" w:rsidR="00727D1B" w:rsidRPr="001C6451" w:rsidRDefault="00727D1B" w:rsidP="00727D1B">
      <w:pPr>
        <w:rPr>
          <w:lang w:val="it-IT"/>
        </w:rPr>
      </w:pPr>
    </w:p>
    <w:p w14:paraId="21C3F299" w14:textId="77777777" w:rsidR="004B5A32" w:rsidRPr="00727D1B" w:rsidRDefault="004B5A32" w:rsidP="00B54682">
      <w:pPr>
        <w:rPr>
          <w:lang w:val="it-IT"/>
        </w:rPr>
      </w:pPr>
    </w:p>
    <w:p w14:paraId="4BF391A6" w14:textId="77777777" w:rsidR="00701D18" w:rsidRPr="00727D1B" w:rsidRDefault="00701D18">
      <w:pPr>
        <w:rPr>
          <w:rFonts w:cs="Arial"/>
          <w:bCs/>
          <w:spacing w:val="50"/>
          <w:lang w:val="it-IT"/>
        </w:rPr>
      </w:pPr>
    </w:p>
    <w:p w14:paraId="452FE8EB" w14:textId="5F76A5CA" w:rsidR="00C00563" w:rsidRPr="00727D1B" w:rsidRDefault="00C00563">
      <w:pPr>
        <w:rPr>
          <w:rFonts w:cs="Arial"/>
          <w:spacing w:val="50"/>
          <w:lang w:val="it-IT" w:eastAsia="en-US"/>
        </w:rPr>
      </w:pPr>
    </w:p>
    <w:p w14:paraId="2E02751E" w14:textId="313A37B5" w:rsidR="00F81C67" w:rsidRPr="0095652D" w:rsidRDefault="006841F1" w:rsidP="00F81C67">
      <w:pPr>
        <w:pStyle w:val="Jourfranais"/>
        <w:rPr>
          <w:lang w:val="de-CH"/>
        </w:rPr>
      </w:pPr>
      <w:r w:rsidRPr="0095652D">
        <w:rPr>
          <w:b w:val="0"/>
          <w:lang w:val="de-CH"/>
        </w:rPr>
        <w:t xml:space="preserve">Mittwoch, </w:t>
      </w:r>
      <w:r w:rsidR="00B816AD">
        <w:rPr>
          <w:b w:val="0"/>
          <w:lang w:val="de-CH"/>
        </w:rPr>
        <w:t>7</w:t>
      </w:r>
      <w:r w:rsidR="00500FBF" w:rsidRPr="0095652D">
        <w:rPr>
          <w:b w:val="0"/>
          <w:lang w:val="de-CH"/>
        </w:rPr>
        <w:t xml:space="preserve">. </w:t>
      </w:r>
      <w:r w:rsidR="00B816AD">
        <w:rPr>
          <w:b w:val="0"/>
          <w:lang w:val="de-CH"/>
        </w:rPr>
        <w:t>März</w:t>
      </w:r>
      <w:r w:rsidRPr="0095652D">
        <w:rPr>
          <w:b w:val="0"/>
          <w:lang w:val="de-CH"/>
        </w:rPr>
        <w:t xml:space="preserve">, </w:t>
      </w:r>
      <w:r w:rsidR="00500FBF" w:rsidRPr="0095652D">
        <w:rPr>
          <w:b w:val="0"/>
          <w:lang w:val="de-CH"/>
        </w:rPr>
        <w:t>08.00</w:t>
      </w:r>
      <w:r w:rsidRPr="0095652D">
        <w:rPr>
          <w:b w:val="0"/>
          <w:lang w:val="de-CH"/>
        </w:rPr>
        <w:t xml:space="preserve"> </w:t>
      </w:r>
      <w:r w:rsidR="00C44995" w:rsidRPr="0095652D">
        <w:rPr>
          <w:b w:val="0"/>
          <w:lang w:val="de-CH"/>
        </w:rPr>
        <w:t>–</w:t>
      </w:r>
      <w:r w:rsidR="00AB69B3" w:rsidRPr="0095652D">
        <w:rPr>
          <w:b w:val="0"/>
          <w:lang w:val="de-CH"/>
        </w:rPr>
        <w:t xml:space="preserve"> </w:t>
      </w:r>
      <w:r w:rsidR="000D2BCB" w:rsidRPr="0095652D">
        <w:rPr>
          <w:b w:val="0"/>
          <w:lang w:val="de-CH"/>
        </w:rPr>
        <w:t>13.00 Uhr</w:t>
      </w:r>
      <w:r w:rsidR="00F81C67" w:rsidRPr="0095652D">
        <w:rPr>
          <w:b w:val="0"/>
          <w:lang w:val="de-CH"/>
        </w:rPr>
        <w:t>; Nachmittags</w:t>
      </w:r>
      <w:r w:rsidR="00B816AD">
        <w:rPr>
          <w:b w:val="0"/>
          <w:lang w:val="de-CH"/>
        </w:rPr>
        <w:t>itzung: 15.00 – 19.00 Uhr</w:t>
      </w:r>
      <w:r w:rsidR="00B816AD" w:rsidRPr="0095652D">
        <w:rPr>
          <w:lang w:val="de-CH"/>
        </w:rPr>
        <w:t xml:space="preserve"> </w:t>
      </w:r>
      <w:r w:rsidR="00F81C67" w:rsidRPr="0095652D">
        <w:rPr>
          <w:lang w:val="de-CH"/>
        </w:rPr>
        <w:br/>
      </w:r>
      <w:r w:rsidR="007C3E04" w:rsidRPr="0095652D">
        <w:rPr>
          <w:lang w:val="de-CH"/>
        </w:rPr>
        <w:t>M</w:t>
      </w:r>
      <w:r w:rsidRPr="0095652D">
        <w:rPr>
          <w:bCs/>
          <w:lang w:val="de-CH"/>
        </w:rPr>
        <w:t xml:space="preserve">ercredi </w:t>
      </w:r>
      <w:r w:rsidR="00B816AD">
        <w:rPr>
          <w:bCs/>
          <w:lang w:val="de-CH"/>
        </w:rPr>
        <w:t>7</w:t>
      </w:r>
      <w:r w:rsidR="00FF7E26">
        <w:rPr>
          <w:bCs/>
          <w:lang w:val="de-CH"/>
        </w:rPr>
        <w:t xml:space="preserve"> </w:t>
      </w:r>
      <w:r w:rsidR="00B816AD">
        <w:rPr>
          <w:bCs/>
          <w:lang w:val="de-CH"/>
        </w:rPr>
        <w:t>mars</w:t>
      </w:r>
      <w:r w:rsidR="0035754E" w:rsidRPr="0095652D">
        <w:rPr>
          <w:bCs/>
          <w:lang w:val="de-CH"/>
        </w:rPr>
        <w:t xml:space="preserve">, </w:t>
      </w:r>
      <w:r w:rsidR="00500FBF" w:rsidRPr="0095652D">
        <w:rPr>
          <w:bCs/>
          <w:lang w:val="de-CH"/>
        </w:rPr>
        <w:t>08.00</w:t>
      </w:r>
      <w:r w:rsidR="000D2BCB" w:rsidRPr="0095652D">
        <w:rPr>
          <w:bCs/>
          <w:lang w:val="de-CH"/>
        </w:rPr>
        <w:t xml:space="preserve"> h – 13.00 h</w:t>
      </w:r>
      <w:r w:rsidR="00B816AD">
        <w:rPr>
          <w:bCs/>
          <w:lang w:val="de-CH"/>
        </w:rPr>
        <w:t>; Séance de relevée: 15.00 h – 19.00 h</w:t>
      </w:r>
    </w:p>
    <w:p w14:paraId="190B96C9" w14:textId="77777777" w:rsidR="00DC7446" w:rsidRPr="00B816AD" w:rsidRDefault="00FF7E26" w:rsidP="00F81C67">
      <w:pPr>
        <w:pStyle w:val="Jourallemand"/>
        <w:rPr>
          <w:bCs/>
          <w:lang w:val="it-IT"/>
        </w:rPr>
      </w:pPr>
      <w:r w:rsidRPr="00B816AD">
        <w:rPr>
          <w:bCs/>
          <w:lang w:val="it-IT"/>
        </w:rPr>
        <w:t xml:space="preserve">Mercoledì </w:t>
      </w:r>
      <w:r w:rsidR="00B816AD" w:rsidRPr="00B816AD">
        <w:rPr>
          <w:bCs/>
          <w:lang w:val="it-IT"/>
        </w:rPr>
        <w:t>7</w:t>
      </w:r>
      <w:r w:rsidR="00500FBF" w:rsidRPr="00B816AD">
        <w:rPr>
          <w:bCs/>
          <w:lang w:val="it-IT"/>
        </w:rPr>
        <w:t xml:space="preserve"> </w:t>
      </w:r>
      <w:r w:rsidR="00B816AD" w:rsidRPr="00B816AD">
        <w:rPr>
          <w:bCs/>
          <w:lang w:val="it-IT"/>
        </w:rPr>
        <w:t>marzo</w:t>
      </w:r>
      <w:r w:rsidR="00094917" w:rsidRPr="00B816AD">
        <w:rPr>
          <w:bCs/>
          <w:lang w:val="it-IT"/>
        </w:rPr>
        <w:t xml:space="preserve">, ore </w:t>
      </w:r>
      <w:r w:rsidR="00500FBF" w:rsidRPr="00B816AD">
        <w:rPr>
          <w:bCs/>
          <w:lang w:val="it-IT"/>
        </w:rPr>
        <w:t>08.00</w:t>
      </w:r>
      <w:r w:rsidR="00094917" w:rsidRPr="00B816AD">
        <w:rPr>
          <w:bCs/>
          <w:lang w:val="it-IT"/>
        </w:rPr>
        <w:t xml:space="preserve"> </w:t>
      </w:r>
      <w:r w:rsidR="00871370" w:rsidRPr="00B816AD">
        <w:rPr>
          <w:bCs/>
          <w:lang w:val="it-IT"/>
        </w:rPr>
        <w:t>–</w:t>
      </w:r>
      <w:r w:rsidR="00094917" w:rsidRPr="00B816AD">
        <w:rPr>
          <w:bCs/>
          <w:lang w:val="it-IT"/>
        </w:rPr>
        <w:t xml:space="preserve"> </w:t>
      </w:r>
      <w:r w:rsidR="000D2BCB" w:rsidRPr="00B816AD">
        <w:rPr>
          <w:bCs/>
          <w:lang w:val="it-IT"/>
        </w:rPr>
        <w:t>13.00</w:t>
      </w:r>
      <w:r w:rsidR="00F81C67" w:rsidRPr="00B816AD">
        <w:rPr>
          <w:bCs/>
          <w:lang w:val="it-IT"/>
        </w:rPr>
        <w:t xml:space="preserve">; </w:t>
      </w:r>
      <w:r w:rsidR="00B816AD">
        <w:rPr>
          <w:lang w:val="it-IT"/>
        </w:rPr>
        <w:t>Seduta pomeridiana:ore 15.00 – 19.00</w:t>
      </w:r>
      <w:r w:rsidR="007E68D1" w:rsidRPr="00B816AD">
        <w:rPr>
          <w:bCs/>
          <w:lang w:val="it-IT"/>
        </w:rPr>
        <w:br/>
      </w: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DC7446" w14:paraId="01FDE611" w14:textId="77777777" w:rsidTr="00DC744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46180" w14:textId="3553708F" w:rsidR="00DC7446" w:rsidRPr="004B1212" w:rsidRDefault="00DC7446" w:rsidP="004B1212">
            <w:pPr>
              <w:jc w:val="center"/>
              <w:rPr>
                <w:rFonts w:cs="Arial"/>
                <w:b/>
                <w:lang w:val="it-IT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D6C73" w14:textId="77777777" w:rsidR="00DC7446" w:rsidRDefault="004044D8">
            <w:pPr>
              <w:spacing w:beforeAutospacing="1" w:afterAutospacing="1"/>
            </w:pPr>
            <w:hyperlink r:id="rId68" w:history="1">
              <w:r w:rsidR="00DC7446">
                <w:rPr>
                  <w:rStyle w:val="Hyperlink"/>
                  <w:b/>
                  <w:lang w:val="de-DE"/>
                </w:rPr>
                <w:t>16.048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668D8" w14:textId="77777777" w:rsidR="00DC7446" w:rsidRDefault="00DC744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1040F" w14:textId="1EB94430" w:rsidR="00DC7446" w:rsidRPr="00DC7446" w:rsidRDefault="00DC7446" w:rsidP="00C73C1D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StGB und MStGB. Umsetzung von Art. 123c BV </w:t>
            </w:r>
            <w:r>
              <w:rPr>
                <w:lang w:val="de-DE"/>
              </w:rPr>
              <w:br/>
              <w:t xml:space="preserve">CP et CPM. </w:t>
            </w:r>
            <w:r w:rsidRPr="00DC7446">
              <w:rPr>
                <w:lang w:val="fr-CH"/>
              </w:rPr>
              <w:t xml:space="preserve">Mise en oeuvre de l'art. </w:t>
            </w:r>
            <w:r w:rsidRPr="00DC7446">
              <w:rPr>
                <w:lang w:val="it-IT"/>
              </w:rPr>
              <w:t xml:space="preserve">123c Cst. </w:t>
            </w:r>
            <w:r w:rsidRPr="00DC7446">
              <w:rPr>
                <w:lang w:val="it-IT"/>
              </w:rPr>
              <w:br/>
              <w:t xml:space="preserve">CP e CPM. Attuazione dell'art. 123c Cost.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E458B" w14:textId="77777777" w:rsidR="00DC7446" w:rsidRDefault="00DC7446" w:rsidP="00DC7446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Differenzen</w:t>
            </w:r>
          </w:p>
          <w:p w14:paraId="0BFEB73F" w14:textId="77777777" w:rsidR="00DC7446" w:rsidRDefault="00DC7446" w:rsidP="00DC7446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Divergences</w:t>
            </w:r>
          </w:p>
          <w:p w14:paraId="752561E7" w14:textId="45C8A5E2" w:rsidR="00DC7446" w:rsidRPr="00DC7446" w:rsidRDefault="00DC7446" w:rsidP="00DC7446">
            <w:pPr>
              <w:rPr>
                <w:lang w:val="it-IT"/>
              </w:rPr>
            </w:pPr>
            <w:r>
              <w:rPr>
                <w:b/>
                <w:lang w:val="it-IT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29CC6F" w14:textId="77777777" w:rsidR="00DC7446" w:rsidRDefault="00DC7446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949F5A" w14:textId="77777777" w:rsidR="00DC7446" w:rsidRDefault="00DC7446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24883" w14:textId="77777777" w:rsidR="00DC7446" w:rsidRDefault="00DC7446">
            <w:pPr>
              <w:spacing w:beforeAutospacing="1" w:afterAutospacing="1"/>
            </w:pPr>
            <w:r>
              <w:rPr>
                <w:lang w:val="de-DE"/>
              </w:rPr>
              <w:t>Gmür-Schönenberger</w:t>
            </w:r>
            <w:r>
              <w:rPr>
                <w:lang w:val="de-DE"/>
              </w:rPr>
              <w:br/>
              <w:t>Bauer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4BD82" w14:textId="77777777" w:rsidR="00DC7446" w:rsidRDefault="00DC7446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6D7B3" w14:textId="77777777" w:rsidR="00DC7446" w:rsidRDefault="00DC7446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IIIa/IV</w:t>
            </w:r>
          </w:p>
        </w:tc>
      </w:tr>
      <w:tr w:rsidR="00290F7C" w14:paraId="62E4F2DF" w14:textId="77777777" w:rsidTr="00290F7C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61E5B" w14:textId="4802C73D" w:rsidR="00290F7C" w:rsidRPr="00636FE5" w:rsidRDefault="00290F7C" w:rsidP="00636FE5">
            <w:pPr>
              <w:spacing w:beforeAutospacing="1" w:afterAutospacing="1"/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74035" w14:textId="77777777" w:rsidR="00290F7C" w:rsidRDefault="004044D8">
            <w:pPr>
              <w:spacing w:beforeAutospacing="1" w:afterAutospacing="1"/>
            </w:pPr>
            <w:hyperlink r:id="rId69" w:history="1">
              <w:r w:rsidR="00290F7C">
                <w:rPr>
                  <w:rStyle w:val="Hyperlink"/>
                  <w:b/>
                  <w:lang w:val="de-DE"/>
                </w:rPr>
                <w:t>13.100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7161C" w14:textId="77777777" w:rsidR="00290F7C" w:rsidRDefault="00290F7C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C7F662" w14:textId="77777777" w:rsidR="00290F7C" w:rsidRPr="00290F7C" w:rsidRDefault="00290F7C">
            <w:pPr>
              <w:spacing w:beforeAutospacing="1" w:afterAutospacing="1"/>
              <w:rPr>
                <w:lang w:val="it-IT"/>
              </w:rPr>
            </w:pPr>
            <w:r w:rsidRPr="00290F7C">
              <w:rPr>
                <w:lang w:val="fr-CH"/>
              </w:rPr>
              <w:t xml:space="preserve">OR. Verjährungsrecht </w:t>
            </w:r>
            <w:r w:rsidRPr="00290F7C">
              <w:rPr>
                <w:lang w:val="fr-CH"/>
              </w:rPr>
              <w:br/>
              <w:t xml:space="preserve">CO. Droit de la prescription </w:t>
            </w:r>
            <w:r w:rsidRPr="00290F7C">
              <w:rPr>
                <w:lang w:val="fr-CH"/>
              </w:rPr>
              <w:br/>
              <w:t xml:space="preserve">CO. </w:t>
            </w:r>
            <w:r w:rsidRPr="00290F7C">
              <w:rPr>
                <w:lang w:val="it-IT"/>
              </w:rPr>
              <w:t xml:space="preserve">Diritto in materia di prescrizione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08573" w14:textId="77777777" w:rsidR="00290F7C" w:rsidRDefault="00290F7C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Differenzen</w:t>
            </w:r>
          </w:p>
          <w:p w14:paraId="271BCFD9" w14:textId="77777777" w:rsidR="00290F7C" w:rsidRDefault="00290F7C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Divergences</w:t>
            </w:r>
          </w:p>
          <w:p w14:paraId="1D43C8A6" w14:textId="1144D4FD" w:rsidR="00290F7C" w:rsidRPr="00290F7C" w:rsidRDefault="00290F7C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540E0" w14:textId="77777777" w:rsidR="00290F7C" w:rsidRDefault="00290F7C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46B089" w14:textId="77777777" w:rsidR="00290F7C" w:rsidRDefault="00290F7C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F4579" w14:textId="55EDFA35" w:rsidR="00290F7C" w:rsidRDefault="00802B2F">
            <w:r>
              <w:t>Pardini</w:t>
            </w:r>
            <w:r>
              <w:br/>
              <w:t>Merlini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8F44B" w14:textId="77777777" w:rsidR="00290F7C" w:rsidRDefault="00290F7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D0CA13" w14:textId="77777777" w:rsidR="00290F7C" w:rsidRDefault="00290F7C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IIIa/IV</w:t>
            </w:r>
          </w:p>
        </w:tc>
      </w:tr>
      <w:tr w:rsidR="00290F7C" w14:paraId="685F3B2B" w14:textId="77777777" w:rsidTr="00290F7C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EC441" w14:textId="77777777" w:rsidR="00290F7C" w:rsidRPr="00636FE5" w:rsidRDefault="00290F7C" w:rsidP="00636FE5">
            <w:pPr>
              <w:jc w:val="center"/>
              <w:rPr>
                <w:rFonts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BDE30" w14:textId="77777777" w:rsidR="00290F7C" w:rsidRDefault="004044D8">
            <w:pPr>
              <w:spacing w:beforeAutospacing="1" w:afterAutospacing="1"/>
            </w:pPr>
            <w:hyperlink r:id="rId70" w:history="1">
              <w:r w:rsidR="00290F7C">
                <w:rPr>
                  <w:rStyle w:val="Hyperlink"/>
                  <w:b/>
                  <w:lang w:val="de-DE"/>
                </w:rPr>
                <w:t>17.038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7927B" w14:textId="77777777" w:rsidR="00290F7C" w:rsidRDefault="00290F7C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B579E" w14:textId="77777777" w:rsidR="00290F7C" w:rsidRDefault="00290F7C">
            <w:pPr>
              <w:spacing w:beforeAutospacing="1" w:afterAutospacing="1"/>
            </w:pPr>
            <w:r>
              <w:rPr>
                <w:lang w:val="de-DE"/>
              </w:rPr>
              <w:t xml:space="preserve">Bundesgesetz über das Internationale Privatrecht. 11. Kapitel: Konkurs und Nachlassvertrag </w:t>
            </w:r>
            <w:r>
              <w:rPr>
                <w:lang w:val="de-DE"/>
              </w:rPr>
              <w:br/>
              <w:t xml:space="preserve">Loi sur le droit international privé. </w:t>
            </w:r>
            <w:r w:rsidRPr="00290F7C">
              <w:rPr>
                <w:lang w:val="it-IT"/>
              </w:rPr>
              <w:t xml:space="preserve">Chapitre 11: faillite et concordat </w:t>
            </w:r>
            <w:r w:rsidRPr="00290F7C">
              <w:rPr>
                <w:lang w:val="it-IT"/>
              </w:rPr>
              <w:br/>
              <w:t xml:space="preserve">Legge federale sul diritto internazionale privato. </w:t>
            </w:r>
            <w:r>
              <w:rPr>
                <w:lang w:val="de-DE"/>
              </w:rPr>
              <w:t xml:space="preserve">Capitolo 11: Fallimento e concordato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D278F" w14:textId="77777777" w:rsidR="00290F7C" w:rsidRPr="00290F7C" w:rsidRDefault="00290F7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366A6" w14:textId="77777777" w:rsidR="00290F7C" w:rsidRDefault="00290F7C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75D602" w14:textId="77777777" w:rsidR="00290F7C" w:rsidRDefault="00290F7C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B57BA" w14:textId="77777777" w:rsidR="00802B2F" w:rsidRDefault="00802B2F">
            <w:r>
              <w:t>Flach</w:t>
            </w:r>
          </w:p>
          <w:p w14:paraId="329FCD30" w14:textId="437C8D46" w:rsidR="00290F7C" w:rsidRDefault="00802B2F">
            <w:r>
              <w:t>Bauer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F88B3" w14:textId="77777777" w:rsidR="00290F7C" w:rsidRDefault="00290F7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C01D6" w14:textId="77777777" w:rsidR="00290F7C" w:rsidRDefault="00290F7C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IIIb/IV</w:t>
            </w:r>
          </w:p>
        </w:tc>
      </w:tr>
      <w:tr w:rsidR="00290F7C" w14:paraId="5513EFD4" w14:textId="77777777" w:rsidTr="00290F7C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19C0ED" w14:textId="77777777" w:rsidR="00290F7C" w:rsidRPr="00636FE5" w:rsidRDefault="00290F7C" w:rsidP="00636FE5">
            <w:pPr>
              <w:jc w:val="center"/>
              <w:rPr>
                <w:rFonts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B0116" w14:textId="77777777" w:rsidR="00290F7C" w:rsidRDefault="004044D8">
            <w:pPr>
              <w:spacing w:beforeAutospacing="1" w:afterAutospacing="1"/>
            </w:pPr>
            <w:hyperlink r:id="rId71" w:history="1">
              <w:r w:rsidR="00290F7C">
                <w:rPr>
                  <w:rStyle w:val="Hyperlink"/>
                  <w:b/>
                  <w:lang w:val="de-DE"/>
                </w:rPr>
                <w:t>17.061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5A3A7" w14:textId="77777777" w:rsidR="00290F7C" w:rsidRDefault="00290F7C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3FE67" w14:textId="77777777" w:rsidR="00290F7C" w:rsidRDefault="00290F7C">
            <w:pPr>
              <w:spacing w:beforeAutospacing="1" w:afterAutospacing="1"/>
            </w:pPr>
            <w:r>
              <w:rPr>
                <w:lang w:val="de-DE"/>
              </w:rPr>
              <w:t xml:space="preserve">Weiterentwicklung des Schengen-Besitzstands. Zusatzvereinbarung zum Fonds für die innere Sicherheit </w:t>
            </w:r>
            <w:r>
              <w:rPr>
                <w:lang w:val="de-DE"/>
              </w:rPr>
              <w:br/>
              <w:t xml:space="preserve">Développement de l'acquis de Schengen. </w:t>
            </w:r>
            <w:r w:rsidRPr="00290F7C">
              <w:rPr>
                <w:lang w:val="fr-CH"/>
              </w:rPr>
              <w:t xml:space="preserve">Accord additionnel au Fonds pour la sécurité intérieure </w:t>
            </w:r>
            <w:r w:rsidRPr="00290F7C">
              <w:rPr>
                <w:lang w:val="fr-CH"/>
              </w:rPr>
              <w:br/>
              <w:t xml:space="preserve">Sviluppo dell'acquis di Schengen. </w:t>
            </w:r>
            <w:r>
              <w:rPr>
                <w:lang w:val="de-DE"/>
              </w:rPr>
              <w:t xml:space="preserve">Accordo aggiuntivo al Fondo per la sicurezza interna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3B33A" w14:textId="77777777" w:rsidR="00290F7C" w:rsidRPr="00290F7C" w:rsidRDefault="00290F7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F6A92" w14:textId="77777777" w:rsidR="00290F7C" w:rsidRDefault="00290F7C">
            <w:pPr>
              <w:spacing w:beforeAutospacing="1" w:afterAutospacing="1"/>
            </w:pPr>
            <w:r>
              <w:rPr>
                <w:lang w:val="de-DE"/>
              </w:rPr>
              <w:t>SiK</w:t>
            </w:r>
            <w:r>
              <w:rPr>
                <w:lang w:val="de-DE"/>
              </w:rPr>
              <w:br/>
              <w:t>CPS</w:t>
            </w:r>
            <w:r>
              <w:rPr>
                <w:lang w:val="de-DE"/>
              </w:rPr>
              <w:br/>
              <w:t>CPS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84D36" w14:textId="77777777" w:rsidR="00290F7C" w:rsidRDefault="00290F7C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0BE5C" w14:textId="77777777" w:rsidR="00802B2F" w:rsidRDefault="00802B2F">
            <w:r>
              <w:t>Galladé</w:t>
            </w:r>
          </w:p>
          <w:p w14:paraId="10B6F938" w14:textId="55E4F478" w:rsidR="00290F7C" w:rsidRDefault="00802B2F">
            <w:r>
              <w:t>Gschwind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3A2B3" w14:textId="77777777" w:rsidR="00290F7C" w:rsidRDefault="00290F7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58033" w14:textId="77777777" w:rsidR="00290F7C" w:rsidRDefault="00290F7C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IIIb/IV</w:t>
            </w:r>
          </w:p>
        </w:tc>
      </w:tr>
      <w:tr w:rsidR="00290F7C" w:rsidRPr="00147165" w14:paraId="755C453F" w14:textId="77777777" w:rsidTr="00290F7C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CFA5B" w14:textId="77777777" w:rsidR="00290F7C" w:rsidRPr="00636FE5" w:rsidRDefault="00290F7C" w:rsidP="00636FE5">
            <w:pPr>
              <w:jc w:val="center"/>
              <w:rPr>
                <w:rFonts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D4634" w14:textId="77777777" w:rsidR="00290F7C" w:rsidRDefault="004044D8">
            <w:pPr>
              <w:spacing w:beforeAutospacing="1" w:afterAutospacing="1"/>
            </w:pPr>
            <w:hyperlink r:id="rId72" w:history="1">
              <w:r w:rsidR="00290F7C">
                <w:rPr>
                  <w:rStyle w:val="Hyperlink"/>
                  <w:b/>
                  <w:lang w:val="de-DE"/>
                </w:rPr>
                <w:t>16.3945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5B2E3B" w14:textId="77777777" w:rsidR="00290F7C" w:rsidRDefault="00290F7C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9524B" w14:textId="77777777" w:rsidR="00290F7C" w:rsidRPr="00290F7C" w:rsidRDefault="00290F7C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(Jositsch). Schutz religiöser Gemeinschaften vor terroristischer und extremistischer Gewalt </w:t>
            </w:r>
            <w:r>
              <w:rPr>
                <w:lang w:val="de-DE"/>
              </w:rPr>
              <w:br/>
              <w:t xml:space="preserve">Mo. </w:t>
            </w:r>
            <w:r w:rsidRPr="00290F7C">
              <w:rPr>
                <w:lang w:val="fr-CH"/>
              </w:rPr>
              <w:t xml:space="preserve">Conseil des Etats (Jositsch). Protéger les communautés </w:t>
            </w:r>
            <w:r w:rsidRPr="00290F7C">
              <w:rPr>
                <w:lang w:val="fr-CH"/>
              </w:rPr>
              <w:lastRenderedPageBreak/>
              <w:t xml:space="preserve">religieuses contre le terrorisme et la violence extrémiste </w:t>
            </w:r>
            <w:r w:rsidRPr="00290F7C">
              <w:rPr>
                <w:lang w:val="fr-CH"/>
              </w:rPr>
              <w:br/>
              <w:t xml:space="preserve">Mo. </w:t>
            </w:r>
            <w:r w:rsidRPr="00290F7C">
              <w:rPr>
                <w:lang w:val="it-IT"/>
              </w:rPr>
              <w:t xml:space="preserve">Consiglio degli Stati (Jositsch). Garantire la sicurezza delle comunità religiose dalla violenza terroristica ed estremista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6DE4F" w14:textId="77777777" w:rsidR="00290F7C" w:rsidRPr="00290F7C" w:rsidRDefault="00290F7C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B7F72" w14:textId="40647851" w:rsidR="00290F7C" w:rsidRPr="00147165" w:rsidRDefault="00290F7C" w:rsidP="00147165">
            <w:pPr>
              <w:spacing w:beforeAutospacing="1" w:afterAutospacing="1"/>
              <w:rPr>
                <w:lang w:val="de-CH"/>
              </w:rPr>
            </w:pPr>
            <w:r w:rsidRPr="00147165">
              <w:rPr>
                <w:lang w:val="de-CH"/>
              </w:rPr>
              <w:t>SiK</w:t>
            </w:r>
            <w:r w:rsidRPr="00147165">
              <w:rPr>
                <w:lang w:val="de-CH"/>
              </w:rPr>
              <w:br/>
              <w:t>CPS</w:t>
            </w:r>
            <w:r w:rsidR="00147165" w:rsidRPr="00147165">
              <w:rPr>
                <w:lang w:val="de-CH"/>
              </w:rPr>
              <w:br/>
            </w:r>
            <w:r w:rsidR="00147165">
              <w:rPr>
                <w:lang w:val="de-CH"/>
              </w:rPr>
              <w:t>CPS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53745" w14:textId="77777777" w:rsidR="00290F7C" w:rsidRPr="00147165" w:rsidRDefault="00290F7C">
            <w:pPr>
              <w:spacing w:beforeAutospacing="1" w:afterAutospacing="1"/>
              <w:rPr>
                <w:lang w:val="de-CH"/>
              </w:rPr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61979" w14:textId="77777777" w:rsidR="00290F7C" w:rsidRPr="00147165" w:rsidRDefault="00290F7C">
            <w:pPr>
              <w:spacing w:beforeAutospacing="1" w:afterAutospacing="1"/>
              <w:rPr>
                <w:lang w:val="de-CH"/>
              </w:rPr>
            </w:pPr>
            <w:r>
              <w:rPr>
                <w:lang w:val="de-DE"/>
              </w:rPr>
              <w:t>von Siebenthal</w:t>
            </w:r>
            <w:r>
              <w:rPr>
                <w:lang w:val="de-DE"/>
              </w:rPr>
              <w:br/>
              <w:t>Mazzone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C14C5" w14:textId="77777777" w:rsidR="00290F7C" w:rsidRPr="00147165" w:rsidRDefault="00290F7C">
            <w:pPr>
              <w:rPr>
                <w:lang w:val="de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58CEE" w14:textId="2892DCC6" w:rsidR="00290F7C" w:rsidRPr="00147165" w:rsidRDefault="00DC7446">
            <w:pPr>
              <w:spacing w:beforeAutospacing="1" w:afterAutospacing="1"/>
              <w:jc w:val="center"/>
              <w:rPr>
                <w:b/>
                <w:bCs/>
                <w:lang w:val="de-CH"/>
              </w:rPr>
            </w:pPr>
            <w:r w:rsidRPr="00147165">
              <w:rPr>
                <w:b/>
                <w:bCs/>
                <w:lang w:val="de-CH"/>
              </w:rPr>
              <w:t>IV</w:t>
            </w:r>
          </w:p>
        </w:tc>
      </w:tr>
    </w:tbl>
    <w:p w14:paraId="58E61C29" w14:textId="77777777" w:rsidR="00956656" w:rsidRDefault="00956656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4E0ADB" w14:paraId="5272761D" w14:textId="77777777" w:rsidTr="004E0AD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7E912" w14:textId="77777777" w:rsidR="004E0ADB" w:rsidRDefault="004E0ADB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53247" w14:textId="77777777" w:rsidR="004E0ADB" w:rsidRDefault="004044D8">
            <w:pPr>
              <w:spacing w:beforeAutospacing="1" w:afterAutospacing="1"/>
            </w:pPr>
            <w:hyperlink r:id="rId73" w:history="1">
              <w:r w:rsidR="004E0ADB">
                <w:rPr>
                  <w:rStyle w:val="Hyperlink"/>
                  <w:b/>
                  <w:lang w:val="de-DE"/>
                </w:rPr>
                <w:t>18.3004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06A65B" w14:textId="77777777" w:rsidR="004E0ADB" w:rsidRDefault="004E0ADB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8E5B8" w14:textId="77777777" w:rsidR="004E0ADB" w:rsidRPr="004E0ADB" w:rsidRDefault="004E0ADB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RK-NR. Keine unnötigen Verletzungen der Privatsphäre von Beschuldigten </w:t>
            </w:r>
            <w:r>
              <w:rPr>
                <w:lang w:val="de-DE"/>
              </w:rPr>
              <w:br/>
              <w:t xml:space="preserve">Mo. </w:t>
            </w:r>
            <w:r w:rsidRPr="004E0ADB">
              <w:rPr>
                <w:lang w:val="fr-CH"/>
              </w:rPr>
              <w:t xml:space="preserve">CAJ-CN. Ne pas exposer inutilement la sphère privée de personnes mises en examen </w:t>
            </w:r>
            <w:r w:rsidRPr="004E0ADB">
              <w:rPr>
                <w:lang w:val="fr-CH"/>
              </w:rPr>
              <w:br/>
              <w:t xml:space="preserve">Mo. </w:t>
            </w:r>
            <w:r w:rsidRPr="004E0ADB">
              <w:rPr>
                <w:lang w:val="it-IT"/>
              </w:rPr>
              <w:t xml:space="preserve">CAG-CN. Non violare inutilmente la sfera privata degli imputati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1BCED" w14:textId="77777777" w:rsidR="004E0ADB" w:rsidRPr="004E0ADB" w:rsidRDefault="004E0ADB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B9BE51" w14:textId="77777777" w:rsidR="004E0ADB" w:rsidRDefault="004E0ADB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70AC2" w14:textId="77777777" w:rsidR="004E0ADB" w:rsidRDefault="004E0ADB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48C71" w14:textId="77777777" w:rsidR="004E0ADB" w:rsidRDefault="004E0ADB">
            <w:pPr>
              <w:spacing w:beforeAutospacing="1" w:afterAutospacing="1"/>
            </w:pPr>
            <w:r>
              <w:rPr>
                <w:lang w:val="de-DE"/>
              </w:rPr>
              <w:t>Gmür-Schönenberger</w:t>
            </w:r>
            <w:r>
              <w:rPr>
                <w:lang w:val="de-DE"/>
              </w:rPr>
              <w:br/>
              <w:t>Bauer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CAE54" w14:textId="77777777" w:rsidR="004E0ADB" w:rsidRDefault="004E0ADB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8C035" w14:textId="1D021B4F" w:rsidR="004E0ADB" w:rsidRDefault="00B61099" w:rsidP="00B61099">
            <w:pPr>
              <w:jc w:val="center"/>
              <w:rPr>
                <w:sz w:val="20"/>
                <w:szCs w:val="20"/>
              </w:rPr>
            </w:pPr>
            <w:r w:rsidRPr="00B61099">
              <w:rPr>
                <w:b/>
              </w:rPr>
              <w:t>IV</w:t>
            </w:r>
          </w:p>
        </w:tc>
      </w:tr>
      <w:tr w:rsidR="00290F7C" w:rsidRPr="00290F7C" w14:paraId="62496570" w14:textId="77777777" w:rsidTr="00290F7C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BA3C3" w14:textId="77777777" w:rsidR="00290F7C" w:rsidRPr="008244EE" w:rsidRDefault="00290F7C" w:rsidP="00290F7C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  <w:r w:rsidRPr="008244EE">
              <w:rPr>
                <w:b/>
                <w:i/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6336E" w14:textId="77777777" w:rsidR="00290F7C" w:rsidRPr="008244EE" w:rsidRDefault="00290F7C" w:rsidP="00290F7C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FB04B" w14:textId="77777777" w:rsidR="00290F7C" w:rsidRPr="008244EE" w:rsidRDefault="00290F7C" w:rsidP="00290F7C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B02F6" w14:textId="0420009F" w:rsidR="00290F7C" w:rsidRPr="00290F7C" w:rsidRDefault="004044D8" w:rsidP="00290F7C">
            <w:pPr>
              <w:spacing w:beforeAutospacing="1" w:afterAutospacing="1"/>
              <w:rPr>
                <w:i/>
                <w:lang w:val="de-DE"/>
              </w:rPr>
            </w:pPr>
            <w:hyperlink r:id="rId74" w:history="1">
              <w:r w:rsidR="00290F7C" w:rsidRPr="00D02946">
                <w:rPr>
                  <w:rStyle w:val="Hyperlink"/>
                  <w:i/>
                  <w:lang w:val="de-DE"/>
                </w:rPr>
                <w:t>Parlamentarische Vorstösse aus dem EJPD</w:t>
              </w:r>
            </w:hyperlink>
            <w:r w:rsidR="00290F7C" w:rsidRPr="00290F7C">
              <w:rPr>
                <w:i/>
                <w:lang w:val="de-DE"/>
              </w:rPr>
              <w:br/>
            </w:r>
            <w:hyperlink r:id="rId75" w:history="1">
              <w:r w:rsidR="00290F7C" w:rsidRPr="00D02946">
                <w:rPr>
                  <w:rStyle w:val="Hyperlink"/>
                  <w:i/>
                  <w:lang w:val="de-DE"/>
                </w:rPr>
                <w:t>Interventions parlementaires relevant du DFJP</w:t>
              </w:r>
            </w:hyperlink>
            <w:r w:rsidR="00290F7C" w:rsidRPr="00290F7C">
              <w:rPr>
                <w:i/>
                <w:lang w:val="de-DE"/>
              </w:rPr>
              <w:br/>
            </w:r>
            <w:hyperlink r:id="rId76" w:history="1">
              <w:r w:rsidR="00290F7C" w:rsidRPr="00D02946">
                <w:rPr>
                  <w:rStyle w:val="Hyperlink"/>
                  <w:i/>
                  <w:lang w:val="de-DE"/>
                </w:rPr>
                <w:t>Interventi parlamentari dal DFGP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D8FC6" w14:textId="1E459281" w:rsidR="00290F7C" w:rsidRPr="00290F7C" w:rsidRDefault="00290F7C" w:rsidP="00290F7C">
            <w:pPr>
              <w:rPr>
                <w:b/>
                <w:i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19B2A" w14:textId="77777777" w:rsidR="00290F7C" w:rsidRPr="00290F7C" w:rsidRDefault="00290F7C" w:rsidP="00290F7C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A53E0" w14:textId="77777777" w:rsidR="00290F7C" w:rsidRPr="00290F7C" w:rsidRDefault="00290F7C" w:rsidP="00290F7C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0AC5D" w14:textId="77777777" w:rsidR="00290F7C" w:rsidRPr="00290F7C" w:rsidRDefault="00290F7C" w:rsidP="00290F7C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14C84" w14:textId="77777777" w:rsidR="00290F7C" w:rsidRPr="00290F7C" w:rsidRDefault="00290F7C" w:rsidP="00290F7C">
            <w:pPr>
              <w:rPr>
                <w:b/>
                <w:i/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150E7" w14:textId="77777777" w:rsidR="00290F7C" w:rsidRPr="00637E9E" w:rsidRDefault="00290F7C" w:rsidP="00290F7C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</w:tbl>
    <w:p w14:paraId="43796633" w14:textId="3CC332C8" w:rsidR="00E37C83" w:rsidRPr="00290F7C" w:rsidRDefault="00E37C83">
      <w:pPr>
        <w:rPr>
          <w:lang w:val="de-DE"/>
        </w:rPr>
      </w:pPr>
    </w:p>
    <w:p w14:paraId="7891364C" w14:textId="70A27024" w:rsidR="00290F7C" w:rsidRPr="00DC185B" w:rsidRDefault="00290F7C" w:rsidP="00290F7C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>parlamentarischen Vorstösse zirka 12.45 Uhr</w:t>
      </w:r>
    </w:p>
    <w:p w14:paraId="75DCFB4A" w14:textId="5BA9767F" w:rsidR="00290F7C" w:rsidRDefault="00290F7C" w:rsidP="00290F7C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 vers 12.45 h</w:t>
      </w:r>
    </w:p>
    <w:p w14:paraId="39A1457D" w14:textId="386596F7" w:rsidR="00290F7C" w:rsidRPr="001D2BC4" w:rsidRDefault="00290F7C" w:rsidP="00290F7C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 verso le ore </w:t>
      </w:r>
      <w:r>
        <w:rPr>
          <w:rFonts w:cs="Arial"/>
          <w:lang w:val="it-IT"/>
        </w:rPr>
        <w:t>12.</w:t>
      </w:r>
      <w:r w:rsidRPr="001D2BC4">
        <w:rPr>
          <w:rFonts w:cs="Arial"/>
          <w:lang w:val="it-IT"/>
        </w:rPr>
        <w:t>45</w:t>
      </w:r>
    </w:p>
    <w:p w14:paraId="26A0B912" w14:textId="77777777" w:rsidR="001626D8" w:rsidRPr="00290F7C" w:rsidRDefault="001626D8">
      <w:pPr>
        <w:rPr>
          <w:lang w:val="it-IT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290F7C" w:rsidRPr="00637E9E" w14:paraId="3892BF58" w14:textId="77777777" w:rsidTr="00290F7C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42C2C" w14:textId="77777777" w:rsidR="00290F7C" w:rsidRPr="00147165" w:rsidRDefault="00290F7C" w:rsidP="00290F7C">
            <w:pPr>
              <w:spacing w:beforeAutospacing="1" w:afterAutospacing="1"/>
              <w:jc w:val="center"/>
              <w:rPr>
                <w:b/>
                <w:i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F7BD6" w14:textId="77777777" w:rsidR="00290F7C" w:rsidRPr="00147165" w:rsidRDefault="00290F7C" w:rsidP="00290F7C">
            <w:pPr>
              <w:spacing w:beforeAutospacing="1" w:afterAutospacing="1"/>
              <w:rPr>
                <w:b/>
                <w:i/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E9125" w14:textId="77777777" w:rsidR="00290F7C" w:rsidRPr="00147165" w:rsidRDefault="00290F7C" w:rsidP="00290F7C">
            <w:pPr>
              <w:spacing w:beforeAutospacing="1" w:afterAutospacing="1"/>
              <w:rPr>
                <w:b/>
                <w:i/>
                <w:lang w:val="it-I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2E818" w14:textId="40D4B00B" w:rsidR="00290F7C" w:rsidRPr="00910567" w:rsidRDefault="00B0331B" w:rsidP="00290F7C">
            <w:pPr>
              <w:spacing w:beforeAutospacing="1" w:afterAutospacing="1"/>
              <w:rPr>
                <w:b/>
              </w:rPr>
            </w:pPr>
            <w:r>
              <w:rPr>
                <w:b/>
              </w:rPr>
              <w:t xml:space="preserve">ab </w:t>
            </w:r>
            <w:r w:rsidR="00290F7C">
              <w:rPr>
                <w:b/>
              </w:rPr>
              <w:t xml:space="preserve">15.00 Uhr – </w:t>
            </w:r>
            <w:r>
              <w:rPr>
                <w:b/>
              </w:rPr>
              <w:t xml:space="preserve">dès </w:t>
            </w:r>
            <w:r w:rsidR="00290F7C">
              <w:rPr>
                <w:b/>
              </w:rPr>
              <w:t xml:space="preserve">15.00 h – </w:t>
            </w:r>
            <w:r>
              <w:rPr>
                <w:b/>
              </w:rPr>
              <w:t xml:space="preserve">dalle </w:t>
            </w:r>
            <w:r w:rsidR="00290F7C">
              <w:rPr>
                <w:b/>
              </w:rPr>
              <w:t>ore 15.00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ECEA3" w14:textId="77777777" w:rsidR="00290F7C" w:rsidRPr="00A76977" w:rsidRDefault="00290F7C" w:rsidP="00290F7C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A2F09" w14:textId="77777777" w:rsidR="00290F7C" w:rsidRPr="00521406" w:rsidRDefault="00290F7C" w:rsidP="00290F7C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B54CB" w14:textId="77777777" w:rsidR="00290F7C" w:rsidRPr="00521406" w:rsidRDefault="00290F7C" w:rsidP="00290F7C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0D880" w14:textId="77777777" w:rsidR="00290F7C" w:rsidRPr="00521406" w:rsidRDefault="00290F7C" w:rsidP="00290F7C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E576E" w14:textId="77777777" w:rsidR="00290F7C" w:rsidRPr="00A76977" w:rsidRDefault="00290F7C" w:rsidP="00290F7C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CE1E4" w14:textId="77777777" w:rsidR="00290F7C" w:rsidRPr="00637E9E" w:rsidRDefault="00290F7C" w:rsidP="00290F7C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  <w:tr w:rsidR="00490827" w14:paraId="71428C03" w14:textId="77777777" w:rsidTr="00490827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07604" w14:textId="1867918C" w:rsidR="00490827" w:rsidRDefault="00490827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C5364" w14:textId="77777777" w:rsidR="00490827" w:rsidRDefault="004044D8">
            <w:pPr>
              <w:spacing w:beforeAutospacing="1" w:afterAutospacing="1"/>
            </w:pPr>
            <w:hyperlink r:id="rId77" w:history="1">
              <w:r w:rsidR="00490827">
                <w:rPr>
                  <w:rStyle w:val="Hyperlink"/>
                  <w:b/>
                  <w:lang w:val="de-DE"/>
                </w:rPr>
                <w:t>16.073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7F84C" w14:textId="77777777" w:rsidR="00490827" w:rsidRDefault="00490827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ED54B3" w14:textId="77777777" w:rsidR="00490827" w:rsidRDefault="00490827">
            <w:pPr>
              <w:spacing w:beforeAutospacing="1" w:afterAutospacing="1"/>
            </w:pPr>
            <w:r>
              <w:rPr>
                <w:lang w:val="de-DE"/>
              </w:rPr>
              <w:t xml:space="preserve">Für gesunde sowie umweltfreundlich und fair hergestellte Lebensmittel (Fair-Food-Initiative). </w:t>
            </w:r>
            <w:r w:rsidRPr="00490827">
              <w:rPr>
                <w:lang w:val="fr-CH"/>
              </w:rPr>
              <w:t xml:space="preserve">Volksinitiative </w:t>
            </w:r>
            <w:r w:rsidRPr="00490827">
              <w:rPr>
                <w:lang w:val="fr-CH"/>
              </w:rPr>
              <w:br/>
              <w:t xml:space="preserve">Pour des denrées alimentaires saines et produites dans des conditions équitables et écologiques (initiative pour des aliments équitables). </w:t>
            </w:r>
            <w:r w:rsidRPr="00490827">
              <w:rPr>
                <w:lang w:val="it-IT"/>
              </w:rPr>
              <w:t xml:space="preserve">Initiative populaire </w:t>
            </w:r>
            <w:r w:rsidRPr="00490827">
              <w:rPr>
                <w:lang w:val="it-IT"/>
              </w:rPr>
              <w:br/>
              <w:t xml:space="preserve">Per derrate alimentari sane, prodotte nel rispetto dell'ambiente e in modo equo (Iniziativa per alimenti equi). </w:t>
            </w:r>
            <w:r>
              <w:rPr>
                <w:lang w:val="de-DE"/>
              </w:rPr>
              <w:t xml:space="preserve">Iniziativa popolare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4A861" w14:textId="77777777" w:rsidR="00490827" w:rsidRDefault="00490827">
            <w:pPr>
              <w:rPr>
                <w:b/>
              </w:rPr>
            </w:pPr>
            <w:r>
              <w:rPr>
                <w:b/>
              </w:rPr>
              <w:t>Differenzen</w:t>
            </w:r>
          </w:p>
          <w:p w14:paraId="340F040E" w14:textId="77777777" w:rsidR="00490827" w:rsidRDefault="00490827">
            <w:pPr>
              <w:rPr>
                <w:b/>
              </w:rPr>
            </w:pPr>
            <w:r>
              <w:rPr>
                <w:b/>
              </w:rPr>
              <w:t>Divergences</w:t>
            </w:r>
          </w:p>
          <w:p w14:paraId="45D72FBE" w14:textId="04AE839B" w:rsidR="00490827" w:rsidRPr="00490827" w:rsidRDefault="00490827">
            <w:pPr>
              <w:rPr>
                <w:b/>
              </w:rPr>
            </w:pPr>
            <w:r>
              <w:rPr>
                <w:b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4F6842" w14:textId="77777777" w:rsidR="00490827" w:rsidRDefault="00490827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5F9CD1" w14:textId="77777777" w:rsidR="00490827" w:rsidRDefault="00490827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FED0B" w14:textId="77777777" w:rsidR="00490827" w:rsidRDefault="00490827">
            <w:pPr>
              <w:spacing w:beforeAutospacing="1" w:afterAutospacing="1"/>
            </w:pPr>
            <w:r>
              <w:rPr>
                <w:lang w:val="de-DE"/>
              </w:rPr>
              <w:t>Walter</w:t>
            </w:r>
            <w:r>
              <w:rPr>
                <w:lang w:val="de-DE"/>
              </w:rPr>
              <w:br/>
              <w:t>Feller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5A726" w14:textId="77777777" w:rsidR="00490827" w:rsidRDefault="00490827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A22B7" w14:textId="7F7A3A7A" w:rsidR="00490827" w:rsidRDefault="00490827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IIIb</w:t>
            </w:r>
          </w:p>
        </w:tc>
      </w:tr>
      <w:tr w:rsidR="00BF0B03" w:rsidRPr="00637E9E" w14:paraId="56E660C7" w14:textId="77777777" w:rsidTr="00D0294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904E0" w14:textId="77777777" w:rsidR="00BF0B03" w:rsidRPr="00147165" w:rsidRDefault="00BF0B03" w:rsidP="00D02946">
            <w:pPr>
              <w:spacing w:beforeAutospacing="1" w:afterAutospacing="1"/>
              <w:jc w:val="center"/>
              <w:rPr>
                <w:rFonts w:cs="Arial"/>
                <w:b/>
                <w:i/>
                <w:lang w:val="fr-CH"/>
              </w:rPr>
            </w:pPr>
            <w:r w:rsidRPr="00147165">
              <w:rPr>
                <w:rFonts w:cs="Arial"/>
                <w:b/>
                <w:i/>
                <w:lang w:val="fr-CH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D04E6" w14:textId="77777777" w:rsidR="00BF0B03" w:rsidRPr="00147165" w:rsidRDefault="00BF0B03" w:rsidP="00D02946">
            <w:pPr>
              <w:spacing w:beforeAutospacing="1" w:afterAutospacing="1"/>
              <w:rPr>
                <w:b/>
                <w:i/>
                <w:lang w:val="fr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1F1C1" w14:textId="77777777" w:rsidR="00BF0B03" w:rsidRPr="00147165" w:rsidRDefault="00BF0B03" w:rsidP="00D02946">
            <w:pPr>
              <w:spacing w:beforeAutospacing="1" w:afterAutospacing="1"/>
              <w:rPr>
                <w:b/>
                <w:i/>
                <w:lang w:val="fr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438E1" w14:textId="15EE1A97" w:rsidR="00BF0B03" w:rsidRPr="00521406" w:rsidRDefault="004044D8" w:rsidP="00D02946">
            <w:pPr>
              <w:spacing w:beforeAutospacing="1" w:afterAutospacing="1"/>
              <w:rPr>
                <w:i/>
              </w:rPr>
            </w:pPr>
            <w:hyperlink r:id="rId78" w:history="1">
              <w:r w:rsidR="00BF0B03" w:rsidRPr="00D02946">
                <w:rPr>
                  <w:rStyle w:val="Hyperlink"/>
                  <w:i/>
                </w:rPr>
                <w:t>Parlamentarische Vorstösse aus dem EDI</w:t>
              </w:r>
            </w:hyperlink>
            <w:r w:rsidR="00BF0B03" w:rsidRPr="00C73C1D">
              <w:rPr>
                <w:i/>
              </w:rPr>
              <w:br/>
            </w:r>
            <w:hyperlink r:id="rId79" w:history="1">
              <w:r w:rsidR="00BF0B03" w:rsidRPr="00D02946">
                <w:rPr>
                  <w:rStyle w:val="Hyperlink"/>
                  <w:i/>
                </w:rPr>
                <w:t>Interventions parlementaires relevant du DFI</w:t>
              </w:r>
            </w:hyperlink>
            <w:r w:rsidR="00BF0B03" w:rsidRPr="00C73C1D">
              <w:rPr>
                <w:i/>
              </w:rPr>
              <w:br/>
            </w:r>
            <w:hyperlink r:id="rId80" w:history="1">
              <w:r w:rsidR="00BF0B03" w:rsidRPr="00D02946">
                <w:rPr>
                  <w:rStyle w:val="Hyperlink"/>
                  <w:i/>
                </w:rPr>
                <w:t>Interventi parlamentari dal DFI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6D952" w14:textId="77777777" w:rsidR="00BF0B03" w:rsidRDefault="00BF0B03" w:rsidP="00D02946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3C6BE080" w14:textId="77777777" w:rsidR="00BF0B03" w:rsidRDefault="00BF0B03" w:rsidP="00D02946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119073CE" w14:textId="77777777" w:rsidR="00BF0B03" w:rsidRPr="00A76977" w:rsidRDefault="00BF0B03" w:rsidP="00D02946">
            <w:pPr>
              <w:rPr>
                <w:b/>
                <w:i/>
              </w:rPr>
            </w:pPr>
            <w:r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76F7D" w14:textId="77777777" w:rsidR="00BF0B03" w:rsidRPr="00521406" w:rsidRDefault="00BF0B03" w:rsidP="00D02946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CFD75" w14:textId="77777777" w:rsidR="00BF0B03" w:rsidRPr="00521406" w:rsidRDefault="00BF0B03" w:rsidP="00D02946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42C7A" w14:textId="77777777" w:rsidR="00BF0B03" w:rsidRPr="00521406" w:rsidRDefault="00BF0B03" w:rsidP="00D02946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AF5EC" w14:textId="77777777" w:rsidR="00BF0B03" w:rsidRPr="00A76977" w:rsidRDefault="00BF0B03" w:rsidP="00D02946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94204" w14:textId="77777777" w:rsidR="00BF0B03" w:rsidRPr="00637E9E" w:rsidRDefault="00BF0B03" w:rsidP="00D02946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  <w:tr w:rsidR="00BF0B03" w:rsidRPr="004B1FB1" w14:paraId="27F73B36" w14:textId="77777777" w:rsidTr="00D0294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BC7A0" w14:textId="77777777" w:rsidR="00BF0B03" w:rsidRPr="008244EE" w:rsidRDefault="00BF0B03" w:rsidP="00D02946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  <w:r>
              <w:rPr>
                <w:b/>
                <w:i/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5EF2A" w14:textId="77777777" w:rsidR="00BF0B03" w:rsidRPr="008244EE" w:rsidRDefault="00BF0B03" w:rsidP="00D02946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4CDE9" w14:textId="77777777" w:rsidR="00BF0B03" w:rsidRPr="008244EE" w:rsidRDefault="00BF0B03" w:rsidP="00D02946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C5190" w14:textId="290D108F" w:rsidR="00BF0B03" w:rsidRPr="004B1FB1" w:rsidRDefault="004044D8" w:rsidP="00D02946">
            <w:pPr>
              <w:spacing w:beforeAutospacing="1" w:afterAutospacing="1"/>
              <w:rPr>
                <w:i/>
                <w:lang w:val="de-DE"/>
              </w:rPr>
            </w:pPr>
            <w:hyperlink r:id="rId81" w:history="1">
              <w:r w:rsidR="00BF0B03" w:rsidRPr="004B1FB1">
                <w:rPr>
                  <w:rStyle w:val="Hyperlink"/>
                  <w:i/>
                  <w:lang w:val="de-DE"/>
                </w:rPr>
                <w:t>Parlamentarische Vorstösse aus der Bundeskanzlei</w:t>
              </w:r>
            </w:hyperlink>
            <w:r w:rsidR="00BF0B03" w:rsidRPr="004B1FB1">
              <w:rPr>
                <w:i/>
                <w:lang w:val="de-DE"/>
              </w:rPr>
              <w:br/>
            </w:r>
            <w:hyperlink r:id="rId82" w:history="1">
              <w:r w:rsidR="00BF0B03" w:rsidRPr="004B1FB1">
                <w:rPr>
                  <w:rStyle w:val="Hyperlink"/>
                  <w:i/>
                  <w:lang w:val="de-DE"/>
                </w:rPr>
                <w:t>Interventions parlementaires relevant de la Chancellerie fédérale</w:t>
              </w:r>
            </w:hyperlink>
            <w:r w:rsidR="00BF0B03" w:rsidRPr="004B1FB1">
              <w:rPr>
                <w:i/>
                <w:lang w:val="de-DE"/>
              </w:rPr>
              <w:br/>
            </w:r>
            <w:hyperlink r:id="rId83" w:history="1">
              <w:r w:rsidR="00BF0B03" w:rsidRPr="004B1FB1">
                <w:rPr>
                  <w:rStyle w:val="Hyperlink"/>
                  <w:i/>
                </w:rPr>
                <w:t>Interventi parlamentari della Cancelleria federale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1ED0F" w14:textId="77777777" w:rsidR="00BF0B03" w:rsidRPr="004B1FB1" w:rsidRDefault="00BF0B03" w:rsidP="00D02946">
            <w:pPr>
              <w:rPr>
                <w:b/>
                <w:i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039EF" w14:textId="77777777" w:rsidR="00BF0B03" w:rsidRPr="004B1FB1" w:rsidRDefault="00BF0B03" w:rsidP="00D02946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B4570" w14:textId="77777777" w:rsidR="00BF0B03" w:rsidRPr="004B1FB1" w:rsidRDefault="00BF0B03" w:rsidP="00D02946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3BBB1" w14:textId="77777777" w:rsidR="00BF0B03" w:rsidRPr="004B1FB1" w:rsidRDefault="00BF0B03" w:rsidP="00D02946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4659F" w14:textId="77777777" w:rsidR="00BF0B03" w:rsidRPr="004B1FB1" w:rsidRDefault="00BF0B03" w:rsidP="00D02946">
            <w:pPr>
              <w:rPr>
                <w:b/>
                <w:i/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B4307" w14:textId="77777777" w:rsidR="00BF0B03" w:rsidRPr="004B1FB1" w:rsidRDefault="00BF0B03" w:rsidP="00D02946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  <w:tr w:rsidR="004E0ADB" w14:paraId="1F3695EC" w14:textId="77777777" w:rsidTr="004E0ADB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1D611F" w14:textId="77777777" w:rsidR="004E0ADB" w:rsidRPr="004B1FB1" w:rsidRDefault="004E0ADB" w:rsidP="004E0ADB">
            <w:pPr>
              <w:rPr>
                <w:rFonts w:ascii="Times New Roman" w:hAnsi="Times New Roman"/>
                <w:sz w:val="20"/>
                <w:szCs w:val="20"/>
                <w:lang w:val="de-DE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3BAE7" w14:textId="77777777" w:rsidR="004E0ADB" w:rsidRPr="004B1FB1" w:rsidRDefault="004044D8" w:rsidP="004E0ADB">
            <w:pPr>
              <w:spacing w:beforeAutospacing="1" w:afterAutospacing="1"/>
              <w:rPr>
                <w:lang w:val="de-DE"/>
              </w:rPr>
            </w:pPr>
            <w:hyperlink r:id="rId84" w:history="1">
              <w:r w:rsidR="004E0ADB">
                <w:rPr>
                  <w:rStyle w:val="Hyperlink"/>
                  <w:b/>
                  <w:lang w:val="de-DE"/>
                </w:rPr>
                <w:t>18.004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C6052F" w14:textId="77777777" w:rsidR="004E0ADB" w:rsidRPr="004B1FB1" w:rsidRDefault="004E0ADB" w:rsidP="004E0ADB">
            <w:pPr>
              <w:spacing w:beforeAutospacing="1" w:afterAutospacing="1"/>
              <w:rPr>
                <w:lang w:val="de-DE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1D109" w14:textId="77777777" w:rsidR="004E0ADB" w:rsidRPr="00583792" w:rsidRDefault="004E0ADB" w:rsidP="004E0ADB">
            <w:pPr>
              <w:spacing w:beforeAutospacing="1" w:afterAutospacing="1"/>
              <w:rPr>
                <w:lang w:val="de-DE"/>
              </w:rPr>
            </w:pPr>
            <w:r w:rsidRPr="004B1FB1">
              <w:rPr>
                <w:lang w:val="de-DE"/>
              </w:rPr>
              <w:t>Jahresbe</w:t>
            </w:r>
            <w:r w:rsidRPr="00583792">
              <w:rPr>
                <w:lang w:val="de-DE"/>
              </w:rPr>
              <w:t xml:space="preserve">richt 2017 der GPK und der GPDel </w:t>
            </w:r>
            <w:r w:rsidRPr="00583792">
              <w:rPr>
                <w:lang w:val="de-DE"/>
              </w:rPr>
              <w:br/>
              <w:t xml:space="preserve">Rapport annuel 2017 des CdG et de la DélCdG </w:t>
            </w:r>
            <w:r w:rsidRPr="00583792">
              <w:rPr>
                <w:lang w:val="de-DE"/>
              </w:rPr>
              <w:br/>
              <w:t xml:space="preserve">Rapporto annuale 2017 delle CdG e della DelCdG (CdG)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D34F1" w14:textId="77777777" w:rsidR="004E0ADB" w:rsidRPr="00583792" w:rsidRDefault="004E0ADB" w:rsidP="004E0ADB">
            <w:pPr>
              <w:rPr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4BFE5" w14:textId="77777777" w:rsidR="004E0ADB" w:rsidRDefault="004E0ADB" w:rsidP="004E0ADB">
            <w:pPr>
              <w:spacing w:beforeAutospacing="1" w:afterAutospacing="1"/>
            </w:pPr>
            <w:r>
              <w:rPr>
                <w:lang w:val="de-DE"/>
              </w:rPr>
              <w:t>GPK</w:t>
            </w:r>
            <w:r>
              <w:rPr>
                <w:lang w:val="de-DE"/>
              </w:rPr>
              <w:br/>
              <w:t>CdG</w:t>
            </w:r>
            <w:r>
              <w:rPr>
                <w:lang w:val="de-DE"/>
              </w:rPr>
              <w:br/>
              <w:t>CdG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26C77" w14:textId="77777777" w:rsidR="004E0ADB" w:rsidRDefault="004E0ADB" w:rsidP="004E0ADB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7D485" w14:textId="44A0226C" w:rsidR="004E0ADB" w:rsidRDefault="004B1FB1" w:rsidP="004B1FB1">
            <w:r>
              <w:t xml:space="preserve">Fiala, </w:t>
            </w:r>
            <w:r w:rsidR="00AC389D">
              <w:t xml:space="preserve">Heer, </w:t>
            </w:r>
            <w:r>
              <w:br/>
              <w:t xml:space="preserve">Nantermod, </w:t>
            </w:r>
            <w:r w:rsidR="00AC389D">
              <w:t xml:space="preserve">Tschäppät </w:t>
            </w:r>
            <w:r w:rsidR="00AC389D">
              <w:br/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0AA24" w14:textId="77777777" w:rsidR="004E0ADB" w:rsidRDefault="004E0ADB" w:rsidP="004E0AD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BE6EB" w14:textId="77777777" w:rsidR="004E0ADB" w:rsidRDefault="004E0ADB" w:rsidP="004E0ADB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IIIa/IV</w:t>
            </w:r>
          </w:p>
        </w:tc>
      </w:tr>
      <w:tr w:rsidR="004E0ADB" w:rsidRPr="00637E9E" w14:paraId="7D342A71" w14:textId="77777777" w:rsidTr="004E0AD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FD94D" w14:textId="77777777" w:rsidR="004E0ADB" w:rsidRPr="008244EE" w:rsidRDefault="004E0ADB" w:rsidP="004E0ADB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  <w:r w:rsidRPr="008244EE">
              <w:rPr>
                <w:b/>
                <w:i/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0051D" w14:textId="77777777" w:rsidR="004E0ADB" w:rsidRPr="008244EE" w:rsidRDefault="004E0ADB" w:rsidP="004E0ADB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0EE77" w14:textId="77777777" w:rsidR="004E0ADB" w:rsidRPr="008244EE" w:rsidRDefault="004E0ADB" w:rsidP="004E0ADB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94FA1" w14:textId="4C11E0DD" w:rsidR="004E0ADB" w:rsidRPr="00521406" w:rsidRDefault="004044D8" w:rsidP="004E0ADB">
            <w:pPr>
              <w:spacing w:beforeAutospacing="1" w:afterAutospacing="1"/>
              <w:rPr>
                <w:i/>
              </w:rPr>
            </w:pPr>
            <w:hyperlink r:id="rId85" w:history="1">
              <w:r w:rsidR="004E0ADB" w:rsidRPr="004B1FB1">
                <w:rPr>
                  <w:rStyle w:val="Hyperlink"/>
                  <w:i/>
                </w:rPr>
                <w:t>Parlamentarische Vorstösse aus dem Büro</w:t>
              </w:r>
            </w:hyperlink>
            <w:r w:rsidR="004E0ADB" w:rsidRPr="00C73C1D">
              <w:rPr>
                <w:i/>
              </w:rPr>
              <w:br/>
            </w:r>
            <w:hyperlink r:id="rId86" w:history="1">
              <w:r w:rsidR="004E0ADB" w:rsidRPr="004B1FB1">
                <w:rPr>
                  <w:rStyle w:val="Hyperlink"/>
                  <w:i/>
                </w:rPr>
                <w:t>Interventions parlementaires relevant du Bureau</w:t>
              </w:r>
            </w:hyperlink>
            <w:r w:rsidR="004E0ADB" w:rsidRPr="00C73C1D">
              <w:rPr>
                <w:i/>
              </w:rPr>
              <w:br/>
            </w:r>
            <w:hyperlink r:id="rId87" w:history="1">
              <w:r w:rsidR="004E0ADB" w:rsidRPr="004B1FB1">
                <w:rPr>
                  <w:rStyle w:val="Hyperlink"/>
                  <w:i/>
                </w:rPr>
                <w:t>Interventi parlamentari dell’ Ufficio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0ABD3" w14:textId="77777777" w:rsidR="004E0ADB" w:rsidRPr="00A76977" w:rsidRDefault="004E0ADB" w:rsidP="004E0ADB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CC3C7" w14:textId="77777777" w:rsidR="004E0ADB" w:rsidRPr="00521406" w:rsidRDefault="004E0ADB" w:rsidP="004E0ADB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F622A" w14:textId="77777777" w:rsidR="004E0ADB" w:rsidRPr="00521406" w:rsidRDefault="004E0ADB" w:rsidP="004E0ADB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5B9EE" w14:textId="77777777" w:rsidR="004E0ADB" w:rsidRPr="00521406" w:rsidRDefault="004E0ADB" w:rsidP="004E0ADB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AA823" w14:textId="77777777" w:rsidR="004E0ADB" w:rsidRPr="00A76977" w:rsidRDefault="004E0ADB" w:rsidP="004E0ADB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14E42" w14:textId="77777777" w:rsidR="004E0ADB" w:rsidRPr="00DE17EF" w:rsidRDefault="004E0ADB" w:rsidP="004E0ADB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fr-CH"/>
              </w:rPr>
            </w:pPr>
          </w:p>
        </w:tc>
      </w:tr>
      <w:tr w:rsidR="004E0ADB" w:rsidRPr="00C05F4D" w14:paraId="58F3AEF9" w14:textId="77777777" w:rsidTr="004E0ADB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D238A" w14:textId="77777777" w:rsidR="004E0ADB" w:rsidRPr="00EA44E2" w:rsidRDefault="004E0ADB" w:rsidP="004E0ADB">
            <w:pPr>
              <w:spacing w:beforeAutospacing="1" w:afterAutospacing="1"/>
              <w:jc w:val="center"/>
              <w:rPr>
                <w:rFonts w:cs="Arial"/>
                <w:b/>
                <w:i/>
                <w:sz w:val="20"/>
                <w:szCs w:val="20"/>
                <w:lang w:val="it-CH"/>
              </w:rPr>
            </w:pPr>
            <w:r>
              <w:rPr>
                <w:rFonts w:cs="Arial"/>
                <w:b/>
                <w:i/>
                <w:sz w:val="20"/>
                <w:szCs w:val="20"/>
                <w:lang w:val="it-CH"/>
              </w:rPr>
              <w:lastRenderedPageBreak/>
              <w:t>**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953F5" w14:textId="77777777" w:rsidR="004E0ADB" w:rsidRPr="00A15E66" w:rsidRDefault="004E0ADB" w:rsidP="004E0ADB">
            <w:pPr>
              <w:spacing w:beforeAutospacing="1" w:afterAutospacing="1"/>
              <w:rPr>
                <w:b/>
                <w:i/>
                <w:lang w:val="it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683EA" w14:textId="77777777" w:rsidR="004E0ADB" w:rsidRPr="00A15E66" w:rsidRDefault="004E0ADB" w:rsidP="004E0ADB">
            <w:pPr>
              <w:spacing w:beforeAutospacing="1" w:afterAutospacing="1"/>
              <w:rPr>
                <w:b/>
                <w:i/>
                <w:lang w:val="it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2FA4C4" w14:textId="63C6BDE8" w:rsidR="004E0ADB" w:rsidRPr="00C05F4D" w:rsidRDefault="004044D8" w:rsidP="004E0ADB">
            <w:pPr>
              <w:spacing w:beforeAutospacing="1" w:afterAutospacing="1"/>
              <w:rPr>
                <w:i/>
                <w:lang w:val="fr-CH"/>
              </w:rPr>
            </w:pPr>
            <w:hyperlink r:id="rId88" w:history="1">
              <w:r w:rsidR="004E0ADB" w:rsidRPr="00015414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="004E0ADB" w:rsidRPr="00015414">
                <w:rPr>
                  <w:rStyle w:val="Hyperlink"/>
                  <w:i/>
                  <w:lang w:val="fr-CH"/>
                </w:rPr>
                <w:t>Phase</w:t>
              </w:r>
            </w:hyperlink>
            <w:r w:rsidR="004E0ADB" w:rsidRPr="00C73C1D">
              <w:rPr>
                <w:i/>
                <w:lang w:val="fr-CH"/>
              </w:rPr>
              <w:br/>
            </w:r>
            <w:hyperlink r:id="rId89" w:history="1">
              <w:r w:rsidR="004E0ADB"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="004E0ADB" w:rsidRPr="00C73C1D">
              <w:rPr>
                <w:i/>
                <w:lang w:val="fr-CH"/>
              </w:rPr>
              <w:br/>
            </w:r>
            <w:hyperlink r:id="rId90" w:history="1">
              <w:r w:rsidR="004E0ADB"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D0B74F" w14:textId="77777777" w:rsidR="004E0ADB" w:rsidRDefault="004E0ADB" w:rsidP="004E0ADB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4015562C" w14:textId="77777777" w:rsidR="004E0ADB" w:rsidRDefault="004E0ADB" w:rsidP="004E0ADB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0D97B539" w14:textId="77777777" w:rsidR="004E0ADB" w:rsidRPr="00C05F4D" w:rsidRDefault="004E0ADB" w:rsidP="004E0ADB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0FFA04" w14:textId="77777777" w:rsidR="004E0ADB" w:rsidRPr="00C05F4D" w:rsidRDefault="004E0ADB" w:rsidP="004E0ADB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F728AB" w14:textId="77777777" w:rsidR="004E0ADB" w:rsidRPr="00C05F4D" w:rsidRDefault="004E0ADB" w:rsidP="004E0ADB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E01152" w14:textId="77777777" w:rsidR="004E0ADB" w:rsidRPr="00C05F4D" w:rsidRDefault="004E0ADB" w:rsidP="004E0ADB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055187" w14:textId="77777777" w:rsidR="004E0ADB" w:rsidRPr="0061459B" w:rsidRDefault="004E0ADB" w:rsidP="004E0ADB">
            <w:pPr>
              <w:rPr>
                <w:b/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5809C" w14:textId="77777777" w:rsidR="004E0ADB" w:rsidRPr="00C05F4D" w:rsidRDefault="004E0ADB" w:rsidP="004E0ADB">
            <w:pPr>
              <w:spacing w:beforeAutospacing="1" w:afterAutospacing="1"/>
              <w:jc w:val="center"/>
              <w:rPr>
                <w:b/>
                <w:bCs/>
                <w:i/>
                <w:lang w:val="fr-CH"/>
              </w:rPr>
            </w:pPr>
          </w:p>
        </w:tc>
      </w:tr>
    </w:tbl>
    <w:p w14:paraId="178C592E" w14:textId="77777777" w:rsidR="004E0ADB" w:rsidRDefault="004E0ADB" w:rsidP="004E0ADB"/>
    <w:p w14:paraId="7E460190" w14:textId="77777777" w:rsidR="004E0ADB" w:rsidRPr="00DC185B" w:rsidRDefault="004E0ADB" w:rsidP="004E0ADB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 xml:space="preserve">parlamentarischen Vorstösse </w:t>
      </w:r>
    </w:p>
    <w:p w14:paraId="5EB6F8EE" w14:textId="77777777" w:rsidR="004E0ADB" w:rsidRDefault="004E0ADB" w:rsidP="004E0ADB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 </w:t>
      </w:r>
    </w:p>
    <w:p w14:paraId="2C78B9F9" w14:textId="77777777" w:rsidR="004E0ADB" w:rsidRPr="001D2BC4" w:rsidRDefault="004E0ADB" w:rsidP="004E0ADB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 </w:t>
      </w:r>
    </w:p>
    <w:p w14:paraId="2E83546F" w14:textId="77777777" w:rsidR="004E0ADB" w:rsidRDefault="004E0ADB" w:rsidP="004E0ADB">
      <w:pPr>
        <w:rPr>
          <w:rFonts w:cs="Arial"/>
          <w:spacing w:val="50"/>
          <w:lang w:val="it-IT" w:eastAsia="en-US"/>
        </w:rPr>
      </w:pPr>
    </w:p>
    <w:p w14:paraId="7F4AEB08" w14:textId="77777777" w:rsidR="004E0ADB" w:rsidRPr="000C780C" w:rsidRDefault="004E0ADB" w:rsidP="004E0ADB">
      <w:pPr>
        <w:rPr>
          <w:rFonts w:cs="Arial"/>
          <w:lang w:val="de-CH"/>
        </w:rPr>
      </w:pPr>
      <w:r>
        <w:rPr>
          <w:rFonts w:cs="Arial"/>
          <w:lang w:val="de-CH"/>
        </w:rPr>
        <w:t>*</w:t>
      </w:r>
      <w:r w:rsidRPr="000C780C">
        <w:rPr>
          <w:rFonts w:cs="Arial"/>
          <w:lang w:val="de-CH"/>
        </w:rPr>
        <w:t xml:space="preserve">* Gebündelte Abstimmungen über alle parlamentarischen Initiativen zirka </w:t>
      </w:r>
      <w:r>
        <w:rPr>
          <w:rFonts w:cs="Arial"/>
          <w:lang w:val="de-CH"/>
        </w:rPr>
        <w:t>18.45</w:t>
      </w:r>
      <w:r w:rsidRPr="000C780C">
        <w:rPr>
          <w:rFonts w:cs="Arial"/>
          <w:lang w:val="de-CH"/>
        </w:rPr>
        <w:t xml:space="preserve"> Uhr</w:t>
      </w:r>
    </w:p>
    <w:p w14:paraId="78278165" w14:textId="77777777" w:rsidR="004E0ADB" w:rsidRPr="000C780C" w:rsidRDefault="004E0ADB" w:rsidP="004E0ADB">
      <w:pPr>
        <w:rPr>
          <w:rFonts w:cs="Arial"/>
          <w:lang w:val="fr-CH"/>
        </w:rPr>
      </w:pPr>
      <w:r>
        <w:rPr>
          <w:rFonts w:cs="Arial"/>
          <w:lang w:val="fr-CH"/>
        </w:rPr>
        <w:t>*</w:t>
      </w:r>
      <w:r w:rsidRPr="000767C8">
        <w:rPr>
          <w:rFonts w:cs="Arial"/>
          <w:lang w:val="fr-CH"/>
        </w:rPr>
        <w:t>* Votes groupés sur toutes les initia</w:t>
      </w:r>
      <w:r w:rsidRPr="000C780C">
        <w:rPr>
          <w:rFonts w:cs="Arial"/>
          <w:lang w:val="fr-CH"/>
        </w:rPr>
        <w:t xml:space="preserve">tives parlementaires vers </w:t>
      </w:r>
      <w:r>
        <w:rPr>
          <w:rFonts w:cs="Arial"/>
          <w:lang w:val="fr-CH"/>
        </w:rPr>
        <w:t>18</w:t>
      </w:r>
      <w:r w:rsidRPr="000C780C">
        <w:rPr>
          <w:rFonts w:cs="Arial"/>
          <w:lang w:val="fr-CH"/>
        </w:rPr>
        <w:t>h</w:t>
      </w:r>
      <w:r>
        <w:rPr>
          <w:rFonts w:cs="Arial"/>
          <w:lang w:val="fr-CH"/>
        </w:rPr>
        <w:t>45</w:t>
      </w:r>
    </w:p>
    <w:p w14:paraId="7FDDCEE6" w14:textId="489063FA" w:rsidR="00956656" w:rsidRPr="0039165A" w:rsidRDefault="004E0ADB">
      <w:pPr>
        <w:rPr>
          <w:lang w:val="it-IT"/>
        </w:rPr>
      </w:pPr>
      <w:r w:rsidRPr="000C780C">
        <w:rPr>
          <w:rFonts w:cs="Arial"/>
          <w:lang w:val="it-IT"/>
        </w:rPr>
        <w:t>*</w:t>
      </w:r>
      <w:r>
        <w:rPr>
          <w:rFonts w:cs="Arial"/>
          <w:lang w:val="it-IT"/>
        </w:rPr>
        <w:t>*</w:t>
      </w:r>
      <w:r w:rsidRPr="000C780C">
        <w:rPr>
          <w:rFonts w:cs="Arial"/>
          <w:lang w:val="it-IT"/>
        </w:rPr>
        <w:t xml:space="preserve"> Voti raggruppati su tutte le iniziative parlamentari verso le ore </w:t>
      </w:r>
      <w:r>
        <w:rPr>
          <w:rFonts w:cs="Arial"/>
          <w:lang w:val="it-IT"/>
        </w:rPr>
        <w:t>18.45</w:t>
      </w:r>
    </w:p>
    <w:p w14:paraId="7BDFD396" w14:textId="6D6A37C7" w:rsidR="00094917" w:rsidRPr="00B0331B" w:rsidRDefault="009440BB" w:rsidP="006841F1">
      <w:pPr>
        <w:pStyle w:val="WocheCharCharCharCharChar"/>
        <w:spacing w:after="0" w:line="360" w:lineRule="auto"/>
        <w:rPr>
          <w:rFonts w:cs="Arial"/>
          <w:bCs/>
          <w:spacing w:val="50"/>
          <w:szCs w:val="18"/>
          <w:lang w:val="fr-FR"/>
        </w:rPr>
      </w:pPr>
      <w:r w:rsidRPr="00B0331B">
        <w:rPr>
          <w:rFonts w:cs="Arial"/>
          <w:b w:val="0"/>
          <w:spacing w:val="50"/>
          <w:szCs w:val="18"/>
          <w:lang w:val="fr-FR"/>
        </w:rPr>
        <w:t>D</w:t>
      </w:r>
      <w:r w:rsidR="006841F1" w:rsidRPr="00B0331B">
        <w:rPr>
          <w:rFonts w:cs="Arial"/>
          <w:b w:val="0"/>
          <w:spacing w:val="50"/>
          <w:szCs w:val="18"/>
          <w:lang w:val="fr-FR"/>
        </w:rPr>
        <w:t xml:space="preserve">onnerstag, </w:t>
      </w:r>
      <w:r w:rsidR="00B816AD" w:rsidRPr="00B0331B">
        <w:rPr>
          <w:rFonts w:cs="Arial"/>
          <w:b w:val="0"/>
          <w:spacing w:val="50"/>
          <w:szCs w:val="18"/>
          <w:lang w:val="fr-FR"/>
        </w:rPr>
        <w:t>8</w:t>
      </w:r>
      <w:r w:rsidR="00500FBF" w:rsidRPr="00B0331B">
        <w:rPr>
          <w:rFonts w:cs="Arial"/>
          <w:b w:val="0"/>
          <w:spacing w:val="50"/>
          <w:szCs w:val="18"/>
          <w:lang w:val="fr-FR"/>
        </w:rPr>
        <w:t xml:space="preserve">. </w:t>
      </w:r>
      <w:r w:rsidR="00B816AD" w:rsidRPr="00B0331B">
        <w:rPr>
          <w:rFonts w:cs="Arial"/>
          <w:b w:val="0"/>
          <w:spacing w:val="50"/>
          <w:szCs w:val="18"/>
          <w:lang w:val="fr-FR"/>
        </w:rPr>
        <w:t>März</w:t>
      </w:r>
      <w:r w:rsidR="006841F1" w:rsidRPr="00B0331B">
        <w:rPr>
          <w:rFonts w:cs="Arial"/>
          <w:b w:val="0"/>
          <w:spacing w:val="50"/>
          <w:szCs w:val="18"/>
          <w:lang w:val="fr-FR"/>
        </w:rPr>
        <w:t xml:space="preserve">, </w:t>
      </w:r>
      <w:r w:rsidR="00500FBF" w:rsidRPr="00B0331B">
        <w:rPr>
          <w:rFonts w:cs="Arial"/>
          <w:b w:val="0"/>
          <w:spacing w:val="50"/>
          <w:szCs w:val="18"/>
          <w:lang w:val="fr-FR"/>
        </w:rPr>
        <w:t>08.00</w:t>
      </w:r>
      <w:r w:rsidR="006841F1" w:rsidRPr="00B0331B">
        <w:rPr>
          <w:rFonts w:cs="Arial"/>
          <w:b w:val="0"/>
          <w:spacing w:val="50"/>
          <w:szCs w:val="18"/>
          <w:lang w:val="fr-FR"/>
        </w:rPr>
        <w:t xml:space="preserve"> </w:t>
      </w:r>
      <w:r w:rsidR="00871370" w:rsidRPr="00B0331B">
        <w:rPr>
          <w:rFonts w:cs="Arial"/>
          <w:b w:val="0"/>
          <w:spacing w:val="50"/>
          <w:szCs w:val="18"/>
          <w:lang w:val="fr-FR"/>
        </w:rPr>
        <w:t>–</w:t>
      </w:r>
      <w:r w:rsidR="006841F1" w:rsidRPr="00B0331B">
        <w:rPr>
          <w:rFonts w:cs="Arial"/>
          <w:b w:val="0"/>
          <w:spacing w:val="50"/>
          <w:szCs w:val="18"/>
          <w:lang w:val="fr-FR"/>
        </w:rPr>
        <w:t xml:space="preserve"> </w:t>
      </w:r>
      <w:r w:rsidR="003F02EC" w:rsidRPr="00B0331B">
        <w:rPr>
          <w:rFonts w:cs="Arial"/>
          <w:b w:val="0"/>
          <w:spacing w:val="50"/>
          <w:szCs w:val="18"/>
          <w:lang w:val="fr-FR"/>
        </w:rPr>
        <w:t>13.00</w:t>
      </w:r>
      <w:r w:rsidR="00EB2A81" w:rsidRPr="00B0331B">
        <w:rPr>
          <w:rFonts w:cs="Arial"/>
          <w:b w:val="0"/>
          <w:spacing w:val="50"/>
          <w:szCs w:val="18"/>
          <w:lang w:val="fr-FR"/>
        </w:rPr>
        <w:t xml:space="preserve"> Uhr</w:t>
      </w:r>
      <w:r w:rsidR="006841F1" w:rsidRPr="00B0331B">
        <w:rPr>
          <w:rFonts w:cs="Arial"/>
          <w:b w:val="0"/>
          <w:spacing w:val="50"/>
          <w:szCs w:val="18"/>
          <w:lang w:val="fr-FR"/>
        </w:rPr>
        <w:br/>
      </w:r>
      <w:r w:rsidR="006A7015" w:rsidRPr="00B0331B">
        <w:rPr>
          <w:rFonts w:cs="Arial"/>
          <w:bCs/>
          <w:spacing w:val="50"/>
          <w:szCs w:val="18"/>
          <w:lang w:val="fr-FR"/>
        </w:rPr>
        <w:t xml:space="preserve">Jeudi </w:t>
      </w:r>
      <w:r w:rsidR="00B816AD" w:rsidRPr="00B0331B">
        <w:rPr>
          <w:rFonts w:cs="Arial"/>
          <w:bCs/>
          <w:spacing w:val="50"/>
          <w:szCs w:val="18"/>
          <w:lang w:val="fr-FR"/>
        </w:rPr>
        <w:t>8</w:t>
      </w:r>
      <w:r w:rsidR="00500FBF" w:rsidRPr="00B0331B">
        <w:rPr>
          <w:rFonts w:cs="Arial"/>
          <w:bCs/>
          <w:spacing w:val="50"/>
          <w:szCs w:val="18"/>
          <w:lang w:val="fr-FR"/>
        </w:rPr>
        <w:t xml:space="preserve"> </w:t>
      </w:r>
      <w:r w:rsidR="00B816AD" w:rsidRPr="00B0331B">
        <w:rPr>
          <w:rFonts w:cs="Arial"/>
          <w:bCs/>
          <w:spacing w:val="50"/>
          <w:szCs w:val="18"/>
          <w:lang w:val="fr-FR"/>
        </w:rPr>
        <w:t>mars</w:t>
      </w:r>
      <w:r w:rsidR="0035754E" w:rsidRPr="00B0331B">
        <w:rPr>
          <w:rFonts w:cs="Arial"/>
          <w:bCs/>
          <w:spacing w:val="50"/>
          <w:szCs w:val="18"/>
          <w:lang w:val="fr-FR"/>
        </w:rPr>
        <w:t xml:space="preserve">, </w:t>
      </w:r>
      <w:r w:rsidR="00500FBF" w:rsidRPr="00B0331B">
        <w:rPr>
          <w:rFonts w:cs="Arial"/>
          <w:bCs/>
          <w:spacing w:val="50"/>
          <w:szCs w:val="18"/>
          <w:lang w:val="fr-FR"/>
        </w:rPr>
        <w:t>08.00</w:t>
      </w:r>
      <w:r w:rsidR="0035754E" w:rsidRPr="00B0331B">
        <w:rPr>
          <w:rFonts w:cs="Arial"/>
          <w:bCs/>
          <w:spacing w:val="50"/>
          <w:szCs w:val="18"/>
          <w:lang w:val="fr-FR"/>
        </w:rPr>
        <w:t xml:space="preserve"> </w:t>
      </w:r>
      <w:r w:rsidR="00871370" w:rsidRPr="00B0331B">
        <w:rPr>
          <w:rFonts w:cs="Arial"/>
          <w:bCs/>
          <w:spacing w:val="50"/>
          <w:szCs w:val="18"/>
          <w:lang w:val="fr-FR"/>
        </w:rPr>
        <w:t>–</w:t>
      </w:r>
      <w:r w:rsidR="0035754E" w:rsidRPr="00B0331B">
        <w:rPr>
          <w:rFonts w:cs="Arial"/>
          <w:bCs/>
          <w:spacing w:val="50"/>
          <w:szCs w:val="18"/>
          <w:lang w:val="fr-FR"/>
        </w:rPr>
        <w:t xml:space="preserve"> </w:t>
      </w:r>
      <w:r w:rsidR="003F02EC" w:rsidRPr="00B0331B">
        <w:rPr>
          <w:rFonts w:cs="Arial"/>
          <w:bCs/>
          <w:spacing w:val="50"/>
          <w:szCs w:val="18"/>
          <w:lang w:val="fr-FR"/>
        </w:rPr>
        <w:t>13.00</w:t>
      </w:r>
      <w:r w:rsidR="00FE3D9A" w:rsidRPr="00B0331B">
        <w:rPr>
          <w:rFonts w:cs="Arial"/>
          <w:bCs/>
          <w:spacing w:val="50"/>
          <w:szCs w:val="18"/>
          <w:lang w:val="fr-FR"/>
        </w:rPr>
        <w:t xml:space="preserve"> h</w:t>
      </w:r>
      <w:r w:rsidR="007635A2" w:rsidRPr="00B0331B">
        <w:rPr>
          <w:rFonts w:cs="Arial"/>
          <w:bCs/>
          <w:spacing w:val="50"/>
          <w:szCs w:val="18"/>
          <w:lang w:val="fr-FR"/>
        </w:rPr>
        <w:br/>
      </w:r>
      <w:r w:rsidR="00094917" w:rsidRPr="00B0331B">
        <w:rPr>
          <w:rFonts w:cs="Arial"/>
          <w:b w:val="0"/>
          <w:bCs/>
          <w:spacing w:val="50"/>
          <w:szCs w:val="18"/>
          <w:lang w:val="fr-FR"/>
        </w:rPr>
        <w:t xml:space="preserve">Giovedì </w:t>
      </w:r>
      <w:r w:rsidR="00B816AD" w:rsidRPr="00B0331B">
        <w:rPr>
          <w:rFonts w:cs="Arial"/>
          <w:b w:val="0"/>
          <w:bCs/>
          <w:spacing w:val="50"/>
          <w:szCs w:val="18"/>
          <w:lang w:val="fr-FR"/>
        </w:rPr>
        <w:t>8</w:t>
      </w:r>
      <w:r w:rsidR="00500FBF" w:rsidRPr="00B0331B">
        <w:rPr>
          <w:rFonts w:cs="Arial"/>
          <w:b w:val="0"/>
          <w:bCs/>
          <w:spacing w:val="50"/>
          <w:szCs w:val="18"/>
          <w:lang w:val="fr-FR"/>
        </w:rPr>
        <w:t xml:space="preserve"> </w:t>
      </w:r>
      <w:r w:rsidR="00B816AD" w:rsidRPr="00B0331B">
        <w:rPr>
          <w:rFonts w:cs="Arial"/>
          <w:b w:val="0"/>
          <w:bCs/>
          <w:spacing w:val="50"/>
          <w:szCs w:val="18"/>
          <w:lang w:val="fr-FR"/>
        </w:rPr>
        <w:t>marzo</w:t>
      </w:r>
      <w:r w:rsidR="00094917" w:rsidRPr="00B0331B">
        <w:rPr>
          <w:rFonts w:cs="Arial"/>
          <w:b w:val="0"/>
          <w:bCs/>
          <w:spacing w:val="50"/>
          <w:szCs w:val="18"/>
          <w:lang w:val="fr-FR"/>
        </w:rPr>
        <w:t xml:space="preserve">, ore </w:t>
      </w:r>
      <w:r w:rsidR="00500FBF" w:rsidRPr="00B0331B">
        <w:rPr>
          <w:rFonts w:cs="Arial"/>
          <w:b w:val="0"/>
          <w:bCs/>
          <w:spacing w:val="50"/>
          <w:szCs w:val="18"/>
          <w:lang w:val="fr-FR"/>
        </w:rPr>
        <w:t>08.00</w:t>
      </w:r>
      <w:r w:rsidR="00094917" w:rsidRPr="00B0331B">
        <w:rPr>
          <w:rFonts w:cs="Arial"/>
          <w:b w:val="0"/>
          <w:bCs/>
          <w:spacing w:val="50"/>
          <w:szCs w:val="18"/>
          <w:lang w:val="fr-FR"/>
        </w:rPr>
        <w:t xml:space="preserve"> </w:t>
      </w:r>
      <w:r w:rsidR="00871370" w:rsidRPr="00B0331B">
        <w:rPr>
          <w:rFonts w:cs="Arial"/>
          <w:b w:val="0"/>
          <w:bCs/>
          <w:spacing w:val="50"/>
          <w:szCs w:val="18"/>
          <w:lang w:val="fr-FR"/>
        </w:rPr>
        <w:t>–</w:t>
      </w:r>
      <w:r w:rsidR="00094917" w:rsidRPr="00B0331B">
        <w:rPr>
          <w:rFonts w:cs="Arial"/>
          <w:b w:val="0"/>
          <w:bCs/>
          <w:spacing w:val="50"/>
          <w:szCs w:val="18"/>
          <w:lang w:val="fr-FR"/>
        </w:rPr>
        <w:t xml:space="preserve"> </w:t>
      </w:r>
      <w:r w:rsidR="003F02EC" w:rsidRPr="00B0331B">
        <w:rPr>
          <w:rFonts w:cs="Arial"/>
          <w:b w:val="0"/>
          <w:bCs/>
          <w:spacing w:val="50"/>
          <w:szCs w:val="18"/>
          <w:lang w:val="fr-FR"/>
        </w:rPr>
        <w:t>13.00</w:t>
      </w:r>
    </w:p>
    <w:p w14:paraId="0CFE6B87" w14:textId="032AF52A" w:rsidR="008D2F53" w:rsidRPr="00B0331B" w:rsidRDefault="008D2F53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8B32E9" w14:paraId="4C8E522D" w14:textId="77777777" w:rsidTr="008B32E9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90DAFD" w14:textId="2AF5EF0B" w:rsidR="008B32E9" w:rsidRDefault="008B32E9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2DD083" w14:textId="77777777" w:rsidR="008B32E9" w:rsidRDefault="004044D8">
            <w:pPr>
              <w:spacing w:beforeAutospacing="1" w:afterAutospacing="1"/>
            </w:pPr>
            <w:hyperlink r:id="rId91" w:history="1">
              <w:r w:rsidR="008B32E9">
                <w:rPr>
                  <w:rStyle w:val="Hyperlink"/>
                  <w:b/>
                  <w:lang w:val="de-DE"/>
                </w:rPr>
                <w:t>18.016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4F8B4" w14:textId="77777777" w:rsidR="008B32E9" w:rsidRDefault="008B32E9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5C3F5" w14:textId="6334BE14" w:rsidR="008B32E9" w:rsidRPr="008B32E9" w:rsidRDefault="008B32E9" w:rsidP="00880F40">
            <w:pPr>
              <w:spacing w:beforeAutospacing="1" w:afterAutospacing="1"/>
              <w:rPr>
                <w:lang w:val="it-IT"/>
              </w:rPr>
            </w:pPr>
            <w:r w:rsidRPr="008B32E9">
              <w:rPr>
                <w:lang w:val="it-IT"/>
              </w:rPr>
              <w:t xml:space="preserve">Verlagerungsbericht 2017 </w:t>
            </w:r>
            <w:r w:rsidRPr="008B32E9">
              <w:rPr>
                <w:lang w:val="it-IT"/>
              </w:rPr>
              <w:br/>
              <w:t xml:space="preserve">Rapport sur le transfert 2017 </w:t>
            </w:r>
            <w:r w:rsidRPr="008B32E9">
              <w:rPr>
                <w:lang w:val="it-IT"/>
              </w:rPr>
              <w:br/>
              <w:t xml:space="preserve">Rapporto sul trasferimento del traffico 2017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B6FE6" w14:textId="77777777" w:rsidR="008B32E9" w:rsidRPr="008B32E9" w:rsidRDefault="008B32E9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09D46" w14:textId="77777777" w:rsidR="008B32E9" w:rsidRDefault="008B32E9">
            <w:pPr>
              <w:spacing w:beforeAutospacing="1" w:afterAutospacing="1"/>
            </w:pPr>
            <w:r>
              <w:rPr>
                <w:lang w:val="de-DE"/>
              </w:rPr>
              <w:t>KVF</w:t>
            </w:r>
            <w:r>
              <w:rPr>
                <w:lang w:val="de-DE"/>
              </w:rPr>
              <w:br/>
              <w:t>CTT</w:t>
            </w:r>
            <w:r>
              <w:rPr>
                <w:lang w:val="de-DE"/>
              </w:rPr>
              <w:br/>
              <w:t>CTT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E74A5" w14:textId="77777777" w:rsidR="008B32E9" w:rsidRDefault="008B32E9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CC3D42" w14:textId="77777777" w:rsidR="00AC389D" w:rsidRDefault="00AC389D">
            <w:r>
              <w:t>Burkart</w:t>
            </w:r>
          </w:p>
          <w:p w14:paraId="550DE590" w14:textId="73891B04" w:rsidR="008B32E9" w:rsidRDefault="00AC389D">
            <w:r>
              <w:t>Regazzi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C9677" w14:textId="77777777" w:rsidR="008B32E9" w:rsidRDefault="008B32E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4FBD7" w14:textId="77777777" w:rsidR="008B32E9" w:rsidRDefault="008B32E9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IIIa/IV</w:t>
            </w:r>
          </w:p>
        </w:tc>
      </w:tr>
      <w:tr w:rsidR="008B32E9" w14:paraId="75E1F598" w14:textId="77777777" w:rsidTr="008B32E9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A4B76" w14:textId="3ED7DA64" w:rsidR="008B32E9" w:rsidRDefault="008B32E9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DA17E" w14:textId="77777777" w:rsidR="008B32E9" w:rsidRDefault="004044D8">
            <w:pPr>
              <w:spacing w:beforeAutospacing="1" w:afterAutospacing="1"/>
            </w:pPr>
            <w:hyperlink r:id="rId92" w:history="1">
              <w:r w:rsidR="008B32E9">
                <w:rPr>
                  <w:rStyle w:val="Hyperlink"/>
                  <w:b/>
                  <w:lang w:val="de-DE"/>
                </w:rPr>
                <w:t>16.3529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93E62" w14:textId="77777777" w:rsidR="008B32E9" w:rsidRDefault="008B32E9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B06C1" w14:textId="77777777" w:rsidR="008B32E9" w:rsidRPr="008B32E9" w:rsidRDefault="008B32E9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Nationalrat (Flach). Siedlungsentwicklung nach innen nicht durch unflexible Lärmmessmethoden behindern </w:t>
            </w:r>
            <w:r>
              <w:rPr>
                <w:lang w:val="de-DE"/>
              </w:rPr>
              <w:br/>
              <w:t xml:space="preserve">Mo. </w:t>
            </w:r>
            <w:r w:rsidRPr="008B32E9">
              <w:rPr>
                <w:lang w:val="fr-CH"/>
              </w:rPr>
              <w:t xml:space="preserve">Conseil national (Flach). Ne pas entraver la densification vers l'intérieur du milieu bâti par des méthodes de mesure des immissions de bruit qui manquent de souplesse </w:t>
            </w:r>
            <w:r w:rsidRPr="008B32E9">
              <w:rPr>
                <w:lang w:val="fr-CH"/>
              </w:rPr>
              <w:br/>
              <w:t xml:space="preserve">Mo. </w:t>
            </w:r>
            <w:r w:rsidRPr="008B32E9">
              <w:rPr>
                <w:lang w:val="it-IT"/>
              </w:rPr>
              <w:t xml:space="preserve">Consiglio nazionale (Flach). Non ostacolare lo sviluppo centripeto degli insediamenti con metodi di misurazione del rumore non flessibili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EC2BA" w14:textId="77777777" w:rsidR="008B32E9" w:rsidRPr="008B32E9" w:rsidRDefault="008B32E9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11E48" w14:textId="059D421B" w:rsidR="008B32E9" w:rsidRDefault="008B32E9" w:rsidP="008B32E9">
            <w:pPr>
              <w:spacing w:beforeAutospacing="1" w:afterAutospacing="1"/>
            </w:pPr>
            <w:r w:rsidRPr="008B32E9">
              <w:rPr>
                <w:lang w:val="fr-CH"/>
              </w:rPr>
              <w:t>UREK</w:t>
            </w:r>
            <w:r w:rsidRPr="008B32E9">
              <w:rPr>
                <w:lang w:val="fr-CH"/>
              </w:rPr>
              <w:br/>
              <w:t>CEATE</w:t>
            </w:r>
            <w:r w:rsidRPr="008B32E9">
              <w:rPr>
                <w:lang w:val="fr-CH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37949" w14:textId="77777777" w:rsidR="008B32E9" w:rsidRDefault="008B32E9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96F3F5" w14:textId="77777777" w:rsidR="00AC389D" w:rsidRDefault="00AC389D">
            <w:r>
              <w:t>Bäumle</w:t>
            </w:r>
          </w:p>
          <w:p w14:paraId="07B0CA27" w14:textId="6F4AA921" w:rsidR="008B32E9" w:rsidRDefault="00AC389D">
            <w:r>
              <w:t>Page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7EB79" w14:textId="77777777" w:rsidR="008B32E9" w:rsidRDefault="008B32E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21485C" w14:textId="1D5DDCF0" w:rsidR="008B32E9" w:rsidRDefault="008B32E9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</w:tr>
      <w:tr w:rsidR="00362AD1" w14:paraId="38455108" w14:textId="77777777" w:rsidTr="00362AD1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FB0D8" w14:textId="77777777" w:rsidR="00362AD1" w:rsidRDefault="00362AD1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FF49C" w14:textId="77777777" w:rsidR="00362AD1" w:rsidRDefault="004044D8">
            <w:pPr>
              <w:spacing w:beforeAutospacing="1" w:afterAutospacing="1"/>
            </w:pPr>
            <w:hyperlink r:id="rId93" w:history="1">
              <w:r w:rsidR="00362AD1">
                <w:rPr>
                  <w:rStyle w:val="Hyperlink"/>
                  <w:b/>
                  <w:lang w:val="de-DE"/>
                </w:rPr>
                <w:t>17.3970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7C99B" w14:textId="77777777" w:rsidR="00362AD1" w:rsidRDefault="00362AD1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E1D57" w14:textId="77777777" w:rsidR="00362AD1" w:rsidRPr="000C5014" w:rsidRDefault="00362AD1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UREK-NR. Revision des StromVG. Etablierung einer strategischen Reserve </w:t>
            </w:r>
            <w:r>
              <w:rPr>
                <w:lang w:val="de-DE"/>
              </w:rPr>
              <w:br/>
              <w:t xml:space="preserve">Mo. </w:t>
            </w:r>
            <w:r w:rsidRPr="000C5014">
              <w:rPr>
                <w:lang w:val="fr-CH"/>
              </w:rPr>
              <w:t xml:space="preserve">CEATE-CN. Révision de la LApEl. Etablir une réserve stratégique </w:t>
            </w:r>
            <w:r w:rsidRPr="000C5014">
              <w:rPr>
                <w:lang w:val="fr-CH"/>
              </w:rPr>
              <w:br/>
              <w:t xml:space="preserve">Mo. </w:t>
            </w:r>
            <w:r w:rsidRPr="000C5014">
              <w:rPr>
                <w:lang w:val="it-IT"/>
              </w:rPr>
              <w:t xml:space="preserve">CAPTE-CN. Revisione della LAEI. Introduzione di una riserva strategica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38913D" w14:textId="77777777" w:rsidR="00362AD1" w:rsidRPr="000C5014" w:rsidRDefault="00362AD1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883BD" w14:textId="77777777" w:rsidR="00362AD1" w:rsidRDefault="00362AD1">
            <w:pPr>
              <w:spacing w:beforeAutospacing="1" w:afterAutospacing="1"/>
            </w:pPr>
            <w:r>
              <w:rPr>
                <w:lang w:val="de-DE"/>
              </w:rPr>
              <w:t>UREK</w:t>
            </w:r>
            <w:r>
              <w:rPr>
                <w:lang w:val="de-DE"/>
              </w:rPr>
              <w:br/>
              <w:t>CEATE</w:t>
            </w:r>
            <w:r>
              <w:rPr>
                <w:lang w:val="de-DE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2B470" w14:textId="77777777" w:rsidR="00362AD1" w:rsidRDefault="00362AD1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E1112B" w14:textId="04AAD81F" w:rsidR="00362AD1" w:rsidRDefault="00362AD1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C685A" w14:textId="77777777" w:rsidR="00362AD1" w:rsidRDefault="00362AD1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C1459" w14:textId="76C4E141" w:rsidR="00362AD1" w:rsidRDefault="00362AD1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V</w:t>
            </w:r>
          </w:p>
        </w:tc>
      </w:tr>
      <w:tr w:rsidR="00362AD1" w14:paraId="11199AA0" w14:textId="77777777" w:rsidTr="00362AD1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DB848" w14:textId="77777777" w:rsidR="00362AD1" w:rsidRDefault="00362AD1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374CE" w14:textId="77777777" w:rsidR="00362AD1" w:rsidRDefault="004044D8">
            <w:pPr>
              <w:spacing w:beforeAutospacing="1" w:afterAutospacing="1"/>
            </w:pPr>
            <w:hyperlink r:id="rId94" w:history="1">
              <w:r w:rsidR="00362AD1">
                <w:rPr>
                  <w:rStyle w:val="Hyperlink"/>
                  <w:b/>
                  <w:lang w:val="de-DE"/>
                </w:rPr>
                <w:t>17.3971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84C3B9" w14:textId="77777777" w:rsidR="00362AD1" w:rsidRDefault="00362AD1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57597" w14:textId="77777777" w:rsidR="00362AD1" w:rsidRPr="000C5014" w:rsidRDefault="00362AD1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UREK-NR. Strommarkt 2.0. Strommarktliberalisierung zweiter Schritt </w:t>
            </w:r>
            <w:r>
              <w:rPr>
                <w:lang w:val="de-DE"/>
              </w:rPr>
              <w:br/>
              <w:t xml:space="preserve">Mo. </w:t>
            </w:r>
            <w:r w:rsidRPr="000C5014">
              <w:rPr>
                <w:lang w:val="fr-CH"/>
              </w:rPr>
              <w:t xml:space="preserve">CEATE-CN. Marché de l'électricité 2.0. Deuxième étape de la libéralisation du marché de l'électricité </w:t>
            </w:r>
            <w:r w:rsidRPr="000C5014">
              <w:rPr>
                <w:lang w:val="fr-CH"/>
              </w:rPr>
              <w:br/>
              <w:t xml:space="preserve">Mo. </w:t>
            </w:r>
            <w:r w:rsidRPr="000C5014">
              <w:rPr>
                <w:lang w:val="it-IT"/>
              </w:rPr>
              <w:t xml:space="preserve">CAPTE-CN. Mercato dell'energia elettrica 2.0. Seconda fase di liberalizzazione del mercato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CCC1D" w14:textId="77777777" w:rsidR="00362AD1" w:rsidRPr="000C5014" w:rsidRDefault="00362AD1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7F5F76" w14:textId="77777777" w:rsidR="00362AD1" w:rsidRDefault="00362AD1">
            <w:pPr>
              <w:spacing w:beforeAutospacing="1" w:afterAutospacing="1"/>
            </w:pPr>
            <w:r>
              <w:rPr>
                <w:lang w:val="de-DE"/>
              </w:rPr>
              <w:t>UREK</w:t>
            </w:r>
            <w:r>
              <w:rPr>
                <w:lang w:val="de-DE"/>
              </w:rPr>
              <w:br/>
              <w:t>CEATE</w:t>
            </w:r>
            <w:r>
              <w:rPr>
                <w:lang w:val="de-DE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DED0F" w14:textId="77777777" w:rsidR="00362AD1" w:rsidRDefault="00362AD1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C4551" w14:textId="77777777" w:rsidR="00362AD1" w:rsidRDefault="00362AD1">
            <w:pPr>
              <w:spacing w:beforeAutospacing="1" w:afterAutospacing="1"/>
            </w:pPr>
            <w:r>
              <w:rPr>
                <w:lang w:val="de-DE"/>
              </w:rPr>
              <w:t>Wasserfallen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C31B4" w14:textId="77777777" w:rsidR="00362AD1" w:rsidRDefault="00362AD1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BBB34" w14:textId="61B10AC2" w:rsidR="00362AD1" w:rsidRDefault="00362AD1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B0331B" w:rsidRPr="00637E9E" w14:paraId="4AF88267" w14:textId="77777777" w:rsidTr="00362DC7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91579" w14:textId="77777777" w:rsidR="00B0331B" w:rsidRPr="008244EE" w:rsidRDefault="00B0331B" w:rsidP="00362DC7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  <w:r w:rsidRPr="008244EE">
              <w:rPr>
                <w:b/>
                <w:i/>
                <w:lang w:val="de-DE"/>
              </w:rPr>
              <w:lastRenderedPageBreak/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9AFC1" w14:textId="77777777" w:rsidR="00B0331B" w:rsidRPr="008244EE" w:rsidRDefault="00B0331B" w:rsidP="00362DC7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84F11" w14:textId="77777777" w:rsidR="00B0331B" w:rsidRPr="008244EE" w:rsidRDefault="00B0331B" w:rsidP="00362DC7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DEB61" w14:textId="6FEA1301" w:rsidR="00B0331B" w:rsidRPr="00521406" w:rsidRDefault="004044D8" w:rsidP="00147165">
            <w:pPr>
              <w:spacing w:beforeAutospacing="1" w:afterAutospacing="1"/>
              <w:rPr>
                <w:i/>
              </w:rPr>
            </w:pPr>
            <w:hyperlink r:id="rId95" w:history="1">
              <w:r w:rsidR="00B0331B" w:rsidRPr="00015414">
                <w:rPr>
                  <w:rStyle w:val="Hyperlink"/>
                  <w:i/>
                </w:rPr>
                <w:t xml:space="preserve">Parlamentarische Vorstösse aus dem </w:t>
              </w:r>
              <w:r w:rsidR="00147165" w:rsidRPr="00015414">
                <w:rPr>
                  <w:rStyle w:val="Hyperlink"/>
                  <w:i/>
                </w:rPr>
                <w:t>UVEK</w:t>
              </w:r>
            </w:hyperlink>
            <w:r w:rsidR="00B0331B" w:rsidRPr="00C73C1D">
              <w:rPr>
                <w:i/>
              </w:rPr>
              <w:br/>
            </w:r>
            <w:hyperlink r:id="rId96" w:history="1">
              <w:r w:rsidR="00B0331B" w:rsidRPr="00015414">
                <w:rPr>
                  <w:rStyle w:val="Hyperlink"/>
                  <w:i/>
                </w:rPr>
                <w:t>Interventio</w:t>
              </w:r>
              <w:r w:rsidR="00147165" w:rsidRPr="00015414">
                <w:rPr>
                  <w:rStyle w:val="Hyperlink"/>
                  <w:i/>
                </w:rPr>
                <w:t>ns parlementaires relevant du DETEC</w:t>
              </w:r>
            </w:hyperlink>
            <w:r w:rsidR="00147165">
              <w:rPr>
                <w:i/>
              </w:rPr>
              <w:br/>
            </w:r>
            <w:hyperlink r:id="rId97" w:history="1">
              <w:r w:rsidR="00147165" w:rsidRPr="00015414">
                <w:rPr>
                  <w:rStyle w:val="Hyperlink"/>
                  <w:i/>
                </w:rPr>
                <w:t>Interventi parlamentari dal DATEC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EC6BB" w14:textId="77777777" w:rsidR="00E02747" w:rsidRDefault="00E02747" w:rsidP="00362DC7">
            <w:pPr>
              <w:rPr>
                <w:b/>
                <w:i/>
              </w:rPr>
            </w:pPr>
            <w:r>
              <w:rPr>
                <w:b/>
                <w:i/>
              </w:rPr>
              <w:t>Fortsetzung</w:t>
            </w:r>
          </w:p>
          <w:p w14:paraId="5D7BA4A4" w14:textId="77777777" w:rsidR="00E02747" w:rsidRDefault="00E02747" w:rsidP="00362DC7">
            <w:pPr>
              <w:rPr>
                <w:b/>
                <w:i/>
              </w:rPr>
            </w:pPr>
            <w:r>
              <w:rPr>
                <w:b/>
                <w:i/>
              </w:rPr>
              <w:t>Suite</w:t>
            </w:r>
          </w:p>
          <w:p w14:paraId="005BEEE3" w14:textId="201ABF12" w:rsidR="00B0331B" w:rsidRPr="00A76977" w:rsidRDefault="00E02747" w:rsidP="00362DC7">
            <w:pPr>
              <w:rPr>
                <w:b/>
                <w:i/>
              </w:rPr>
            </w:pPr>
            <w:r>
              <w:rPr>
                <w:b/>
                <w:i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83DAC" w14:textId="77777777" w:rsidR="00B0331B" w:rsidRPr="00521406" w:rsidRDefault="00B0331B" w:rsidP="00362DC7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2ED11" w14:textId="77777777" w:rsidR="00B0331B" w:rsidRPr="00521406" w:rsidRDefault="00B0331B" w:rsidP="00362DC7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D7786" w14:textId="77777777" w:rsidR="00B0331B" w:rsidRPr="00521406" w:rsidRDefault="00B0331B" w:rsidP="00362DC7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F1B10" w14:textId="77777777" w:rsidR="00B0331B" w:rsidRPr="00A76977" w:rsidRDefault="00B0331B" w:rsidP="00362DC7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DDDF2" w14:textId="77777777" w:rsidR="00B0331B" w:rsidRPr="00637E9E" w:rsidRDefault="00B0331B" w:rsidP="00362DC7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  <w:tr w:rsidR="00B0331B" w:rsidRPr="00C05F4D" w14:paraId="3C7A1410" w14:textId="77777777" w:rsidTr="00362DC7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524A6" w14:textId="187BFEF4" w:rsidR="00B0331B" w:rsidRPr="00B0331B" w:rsidRDefault="00B0331B" w:rsidP="00362DC7">
            <w:pPr>
              <w:spacing w:beforeAutospacing="1" w:afterAutospacing="1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*</w:t>
            </w:r>
            <w:r w:rsidRPr="00B0331B">
              <w:rPr>
                <w:rFonts w:cs="Arial"/>
                <w:b/>
                <w:i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BEDAF" w14:textId="77777777" w:rsidR="00B0331B" w:rsidRPr="00B0331B" w:rsidRDefault="00B0331B" w:rsidP="00362DC7">
            <w:pPr>
              <w:spacing w:beforeAutospacing="1" w:afterAutospacing="1"/>
              <w:rPr>
                <w:b/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A5CAB" w14:textId="77777777" w:rsidR="00B0331B" w:rsidRPr="00B0331B" w:rsidRDefault="00B0331B" w:rsidP="00362DC7">
            <w:pPr>
              <w:spacing w:beforeAutospacing="1" w:afterAutospacing="1"/>
              <w:rPr>
                <w:b/>
                <w:i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1DCF9" w14:textId="34803963" w:rsidR="00B0331B" w:rsidRPr="00C05F4D" w:rsidRDefault="004044D8" w:rsidP="00362DC7">
            <w:pPr>
              <w:spacing w:beforeAutospacing="1" w:afterAutospacing="1"/>
              <w:rPr>
                <w:i/>
                <w:lang w:val="fr-CH"/>
              </w:rPr>
            </w:pPr>
            <w:hyperlink r:id="rId98" w:history="1">
              <w:r w:rsidR="00B0331B" w:rsidRPr="00015414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="00B0331B" w:rsidRPr="00015414">
                <w:rPr>
                  <w:rStyle w:val="Hyperlink"/>
                  <w:i/>
                  <w:lang w:val="fr-CH"/>
                </w:rPr>
                <w:t>Phase</w:t>
              </w:r>
            </w:hyperlink>
            <w:r w:rsidR="00B0331B" w:rsidRPr="00C73C1D">
              <w:rPr>
                <w:i/>
                <w:lang w:val="fr-CH"/>
              </w:rPr>
              <w:br/>
            </w:r>
            <w:hyperlink r:id="rId99" w:history="1">
              <w:r w:rsidR="00B0331B"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="00B0331B" w:rsidRPr="00C73C1D">
              <w:rPr>
                <w:i/>
                <w:lang w:val="fr-CH"/>
              </w:rPr>
              <w:br/>
            </w:r>
            <w:hyperlink r:id="rId100" w:history="1">
              <w:r w:rsidR="00B0331B"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2F35E" w14:textId="77777777" w:rsidR="00E02747" w:rsidRDefault="00E02747" w:rsidP="00E02747">
            <w:pPr>
              <w:rPr>
                <w:b/>
                <w:i/>
              </w:rPr>
            </w:pPr>
            <w:r>
              <w:rPr>
                <w:b/>
                <w:i/>
              </w:rPr>
              <w:t>Fortsetzung</w:t>
            </w:r>
          </w:p>
          <w:p w14:paraId="065F0E3B" w14:textId="77777777" w:rsidR="00E02747" w:rsidRDefault="00E02747" w:rsidP="00E02747">
            <w:pPr>
              <w:rPr>
                <w:b/>
                <w:i/>
              </w:rPr>
            </w:pPr>
            <w:r>
              <w:rPr>
                <w:b/>
                <w:i/>
              </w:rPr>
              <w:t>Suite</w:t>
            </w:r>
          </w:p>
          <w:p w14:paraId="02C6EF90" w14:textId="07B19FF1" w:rsidR="00B0331B" w:rsidRPr="00C05F4D" w:rsidRDefault="00E02747" w:rsidP="00E02747">
            <w:pPr>
              <w:rPr>
                <w:b/>
                <w:i/>
                <w:lang w:val="fr-CH"/>
              </w:rPr>
            </w:pPr>
            <w:r>
              <w:rPr>
                <w:b/>
                <w:i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11625" w14:textId="77777777" w:rsidR="00B0331B" w:rsidRPr="00C05F4D" w:rsidRDefault="00B0331B" w:rsidP="00362DC7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1B5113" w14:textId="77777777" w:rsidR="00B0331B" w:rsidRPr="00C05F4D" w:rsidRDefault="00B0331B" w:rsidP="00362DC7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22942" w14:textId="77777777" w:rsidR="00B0331B" w:rsidRPr="00C05F4D" w:rsidRDefault="00B0331B" w:rsidP="00362DC7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59D46" w14:textId="77777777" w:rsidR="00B0331B" w:rsidRPr="00C05F4D" w:rsidRDefault="00B0331B" w:rsidP="00362DC7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F472C" w14:textId="77777777" w:rsidR="00B0331B" w:rsidRPr="00C05F4D" w:rsidRDefault="00B0331B" w:rsidP="00362DC7">
            <w:pPr>
              <w:spacing w:beforeAutospacing="1" w:afterAutospacing="1"/>
              <w:jc w:val="center"/>
              <w:rPr>
                <w:b/>
                <w:bCs/>
                <w:i/>
                <w:lang w:val="fr-CH"/>
              </w:rPr>
            </w:pPr>
          </w:p>
        </w:tc>
      </w:tr>
    </w:tbl>
    <w:p w14:paraId="2DD3DD6F" w14:textId="77777777" w:rsidR="00B0331B" w:rsidRPr="00637E9E" w:rsidRDefault="00B0331B" w:rsidP="00B0331B">
      <w:pPr>
        <w:rPr>
          <w:lang w:val="de-DE"/>
        </w:rPr>
      </w:pPr>
    </w:p>
    <w:p w14:paraId="7937590F" w14:textId="404E2DCF" w:rsidR="00B0331B" w:rsidRPr="00DC185B" w:rsidRDefault="00B0331B" w:rsidP="00B0331B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 xml:space="preserve">parlamentarischen Vorstösse </w:t>
      </w:r>
    </w:p>
    <w:p w14:paraId="5B60A030" w14:textId="5A3B2304" w:rsidR="00B0331B" w:rsidRDefault="00B0331B" w:rsidP="00B0331B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 </w:t>
      </w:r>
    </w:p>
    <w:p w14:paraId="24EE4880" w14:textId="3FE3B111" w:rsidR="00B0331B" w:rsidRPr="001D2BC4" w:rsidRDefault="00B0331B" w:rsidP="00B0331B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 </w:t>
      </w:r>
    </w:p>
    <w:p w14:paraId="33905FBC" w14:textId="6BCCCA25" w:rsidR="000767C8" w:rsidRPr="00B0331B" w:rsidRDefault="000767C8" w:rsidP="003D77D4">
      <w:pPr>
        <w:rPr>
          <w:rFonts w:cs="Arial"/>
          <w:lang w:val="it-IT"/>
        </w:rPr>
      </w:pPr>
    </w:p>
    <w:p w14:paraId="5F94FFDD" w14:textId="0598844F" w:rsidR="003D77D4" w:rsidRPr="000C780C" w:rsidRDefault="00B0331B" w:rsidP="003D77D4">
      <w:pPr>
        <w:rPr>
          <w:rFonts w:cs="Arial"/>
          <w:lang w:val="de-CH"/>
        </w:rPr>
      </w:pPr>
      <w:r>
        <w:rPr>
          <w:rFonts w:cs="Arial"/>
          <w:lang w:val="de-CH"/>
        </w:rPr>
        <w:t>*</w:t>
      </w:r>
      <w:r w:rsidR="003D77D4" w:rsidRPr="000C780C">
        <w:rPr>
          <w:rFonts w:cs="Arial"/>
          <w:lang w:val="de-CH"/>
        </w:rPr>
        <w:t>* Gebündelte Abstimmungen über alle parlamentarischen Initiativen zirka 1</w:t>
      </w:r>
      <w:r w:rsidR="003D77D4">
        <w:rPr>
          <w:rFonts w:cs="Arial"/>
          <w:lang w:val="de-CH"/>
        </w:rPr>
        <w:t>2</w:t>
      </w:r>
      <w:r w:rsidR="003D77D4" w:rsidRPr="000C780C">
        <w:rPr>
          <w:rFonts w:cs="Arial"/>
          <w:lang w:val="de-CH"/>
        </w:rPr>
        <w:t>.45 Uhr</w:t>
      </w:r>
    </w:p>
    <w:p w14:paraId="72289C65" w14:textId="301D82BB" w:rsidR="003D77D4" w:rsidRPr="000C780C" w:rsidRDefault="00B0331B" w:rsidP="003D77D4">
      <w:pPr>
        <w:rPr>
          <w:rFonts w:cs="Arial"/>
        </w:rPr>
      </w:pPr>
      <w:r w:rsidRPr="00B0331B">
        <w:rPr>
          <w:rFonts w:cs="Arial"/>
          <w:lang w:val="fr-CH"/>
        </w:rPr>
        <w:t>*</w:t>
      </w:r>
      <w:r w:rsidR="003D77D4" w:rsidRPr="00B0331B">
        <w:rPr>
          <w:rFonts w:cs="Arial"/>
          <w:lang w:val="fr-CH"/>
        </w:rPr>
        <w:t>* Votes gro</w:t>
      </w:r>
      <w:r w:rsidR="003D77D4" w:rsidRPr="000C780C">
        <w:rPr>
          <w:rFonts w:cs="Arial"/>
        </w:rPr>
        <w:t>upés sur toutes les initiatives parlementaires vers 1</w:t>
      </w:r>
      <w:r w:rsidR="003D77D4">
        <w:rPr>
          <w:rFonts w:cs="Arial"/>
        </w:rPr>
        <w:t>2</w:t>
      </w:r>
      <w:r w:rsidR="003D77D4" w:rsidRPr="000C780C">
        <w:rPr>
          <w:rFonts w:cs="Arial"/>
        </w:rPr>
        <w:t>.45 h</w:t>
      </w:r>
    </w:p>
    <w:p w14:paraId="1B04CA1A" w14:textId="50A7DB60" w:rsidR="003D77D4" w:rsidRDefault="00B0331B" w:rsidP="003D77D4">
      <w:pPr>
        <w:rPr>
          <w:rFonts w:cs="Arial"/>
          <w:lang w:val="it-IT"/>
        </w:rPr>
      </w:pPr>
      <w:r>
        <w:rPr>
          <w:rFonts w:cs="Arial"/>
          <w:lang w:val="it-IT"/>
        </w:rPr>
        <w:t>*</w:t>
      </w:r>
      <w:r w:rsidR="003D77D4" w:rsidRPr="000C780C">
        <w:rPr>
          <w:rFonts w:cs="Arial"/>
          <w:lang w:val="it-IT"/>
        </w:rPr>
        <w:t>* Voti raggruppati su tutte le iniziative parlamentari verso le ore 1</w:t>
      </w:r>
      <w:r w:rsidR="003D77D4">
        <w:rPr>
          <w:rFonts w:cs="Arial"/>
          <w:lang w:val="it-IT"/>
        </w:rPr>
        <w:t>2</w:t>
      </w:r>
      <w:r w:rsidR="003D77D4" w:rsidRPr="000C780C">
        <w:rPr>
          <w:rFonts w:cs="Arial"/>
          <w:lang w:val="it-IT"/>
        </w:rPr>
        <w:t>.45</w:t>
      </w:r>
    </w:p>
    <w:p w14:paraId="78744AFB" w14:textId="00D27A23" w:rsidR="008B32E9" w:rsidRDefault="008B32E9">
      <w:pPr>
        <w:rPr>
          <w:rFonts w:cs="Arial"/>
          <w:spacing w:val="50"/>
          <w:lang w:val="it-IT" w:eastAsia="en-US"/>
        </w:rPr>
      </w:pPr>
    </w:p>
    <w:p w14:paraId="46789277" w14:textId="10179205" w:rsidR="0037407F" w:rsidRDefault="0037407F">
      <w:pPr>
        <w:rPr>
          <w:rFonts w:cs="Arial"/>
          <w:spacing w:val="50"/>
          <w:lang w:val="it-IT" w:eastAsia="en-US"/>
        </w:rPr>
      </w:pPr>
    </w:p>
    <w:p w14:paraId="18DEEAFC" w14:textId="3F62A59F" w:rsidR="002D0477" w:rsidRPr="00C67CC7" w:rsidRDefault="0035754E" w:rsidP="002D0477">
      <w:pPr>
        <w:pStyle w:val="WocheCharCharCharCharChar"/>
        <w:spacing w:before="120" w:after="0" w:line="360" w:lineRule="auto"/>
        <w:rPr>
          <w:b w:val="0"/>
          <w:spacing w:val="50"/>
          <w:szCs w:val="18"/>
          <w:lang w:val="it-IT"/>
        </w:rPr>
      </w:pPr>
      <w:r w:rsidRPr="00C67CC7">
        <w:rPr>
          <w:rFonts w:cs="Arial"/>
          <w:b w:val="0"/>
          <w:spacing w:val="50"/>
          <w:szCs w:val="18"/>
          <w:lang w:val="it-IT"/>
        </w:rPr>
        <w:t>3</w:t>
      </w:r>
      <w:r w:rsidR="002D0477" w:rsidRPr="00C67CC7">
        <w:rPr>
          <w:rFonts w:cs="Arial"/>
          <w:b w:val="0"/>
          <w:spacing w:val="50"/>
          <w:szCs w:val="18"/>
          <w:lang w:val="it-IT"/>
        </w:rPr>
        <w:t>. Woche</w:t>
      </w:r>
      <w:r w:rsidR="002D0477" w:rsidRPr="00C67CC7">
        <w:rPr>
          <w:rFonts w:cs="Arial"/>
          <w:b w:val="0"/>
          <w:spacing w:val="50"/>
          <w:szCs w:val="18"/>
          <w:lang w:val="it-IT"/>
        </w:rPr>
        <w:br/>
      </w:r>
      <w:r w:rsidRPr="00C67CC7">
        <w:rPr>
          <w:rFonts w:cs="Arial"/>
          <w:spacing w:val="50"/>
          <w:szCs w:val="18"/>
          <w:lang w:val="it-IT"/>
        </w:rPr>
        <w:t>3</w:t>
      </w:r>
      <w:r w:rsidR="002D0477" w:rsidRPr="00C67CC7">
        <w:rPr>
          <w:spacing w:val="50"/>
          <w:szCs w:val="18"/>
          <w:vertAlign w:val="superscript"/>
          <w:lang w:val="it-IT"/>
        </w:rPr>
        <w:t>e</w:t>
      </w:r>
      <w:r w:rsidR="002D0477" w:rsidRPr="00C67CC7">
        <w:rPr>
          <w:spacing w:val="50"/>
          <w:szCs w:val="18"/>
          <w:lang w:val="it-IT"/>
        </w:rPr>
        <w:t xml:space="preserve"> s</w:t>
      </w:r>
      <w:r w:rsidR="00AE0C00" w:rsidRPr="00C67CC7">
        <w:rPr>
          <w:spacing w:val="50"/>
          <w:szCs w:val="18"/>
          <w:lang w:val="it-IT"/>
        </w:rPr>
        <w:t>e</w:t>
      </w:r>
      <w:r w:rsidR="00755AA3">
        <w:rPr>
          <w:spacing w:val="50"/>
          <w:szCs w:val="18"/>
          <w:lang w:val="it-IT"/>
        </w:rPr>
        <w:t>main</w:t>
      </w:r>
      <w:r w:rsidR="00AE0C00" w:rsidRPr="00C67CC7">
        <w:rPr>
          <w:spacing w:val="50"/>
          <w:szCs w:val="18"/>
          <w:lang w:val="it-IT"/>
        </w:rPr>
        <w:t>e</w:t>
      </w:r>
      <w:r w:rsidR="00094917" w:rsidRPr="00C67CC7">
        <w:rPr>
          <w:spacing w:val="50"/>
          <w:szCs w:val="18"/>
          <w:lang w:val="it-IT"/>
        </w:rPr>
        <w:br/>
      </w:r>
      <w:r w:rsidR="00AE2705" w:rsidRPr="00C67CC7">
        <w:rPr>
          <w:b w:val="0"/>
          <w:spacing w:val="50"/>
          <w:szCs w:val="18"/>
          <w:lang w:val="it-IT"/>
        </w:rPr>
        <w:t>3a</w:t>
      </w:r>
      <w:r w:rsidR="00094917" w:rsidRPr="00C67CC7">
        <w:rPr>
          <w:b w:val="0"/>
          <w:spacing w:val="50"/>
          <w:szCs w:val="18"/>
          <w:lang w:val="it-IT"/>
        </w:rPr>
        <w:t xml:space="preserve"> settimana</w:t>
      </w:r>
    </w:p>
    <w:p w14:paraId="3AE97B0C" w14:textId="77777777" w:rsidR="002D0477" w:rsidRPr="00C67CC7" w:rsidRDefault="002D0477" w:rsidP="002D0477">
      <w:pPr>
        <w:rPr>
          <w:lang w:val="it-IT"/>
        </w:rPr>
      </w:pPr>
    </w:p>
    <w:p w14:paraId="08FBFC5B" w14:textId="77777777" w:rsidR="00147165" w:rsidRDefault="00755AA3" w:rsidP="00755AA3">
      <w:pPr>
        <w:pStyle w:val="WocheCharCharCharCharChar"/>
        <w:spacing w:after="0" w:line="360" w:lineRule="auto"/>
        <w:rPr>
          <w:b w:val="0"/>
          <w:szCs w:val="18"/>
          <w:lang w:val="it-IT"/>
        </w:rPr>
      </w:pPr>
      <w:r w:rsidRPr="00755AA3">
        <w:rPr>
          <w:rFonts w:cs="Arial"/>
          <w:b w:val="0"/>
          <w:spacing w:val="50"/>
          <w:szCs w:val="18"/>
          <w:lang w:val="it-IT"/>
        </w:rPr>
        <w:t xml:space="preserve">Montag, </w:t>
      </w:r>
      <w:r w:rsidR="00FF7E26">
        <w:rPr>
          <w:rFonts w:cs="Arial"/>
          <w:b w:val="0"/>
          <w:spacing w:val="50"/>
          <w:szCs w:val="18"/>
          <w:lang w:val="it-IT"/>
        </w:rPr>
        <w:t>1</w:t>
      </w:r>
      <w:r w:rsidR="00B816AD">
        <w:rPr>
          <w:rFonts w:cs="Arial"/>
          <w:b w:val="0"/>
          <w:spacing w:val="50"/>
          <w:szCs w:val="18"/>
          <w:lang w:val="it-IT"/>
        </w:rPr>
        <w:t>2</w:t>
      </w:r>
      <w:r w:rsidRPr="00755AA3">
        <w:rPr>
          <w:rFonts w:cs="Arial"/>
          <w:b w:val="0"/>
          <w:spacing w:val="50"/>
          <w:szCs w:val="18"/>
          <w:lang w:val="it-IT"/>
        </w:rPr>
        <w:t xml:space="preserve">. </w:t>
      </w:r>
      <w:r w:rsidR="00B816AD">
        <w:rPr>
          <w:rFonts w:cs="Arial"/>
          <w:b w:val="0"/>
          <w:spacing w:val="50"/>
          <w:szCs w:val="18"/>
          <w:lang w:val="it-IT"/>
        </w:rPr>
        <w:t>März</w:t>
      </w:r>
      <w:r w:rsidRPr="00755AA3">
        <w:rPr>
          <w:rFonts w:cs="Arial"/>
          <w:b w:val="0"/>
          <w:spacing w:val="50"/>
          <w:szCs w:val="18"/>
          <w:lang w:val="it-IT"/>
        </w:rPr>
        <w:t xml:space="preserve">, 14.30 – </w:t>
      </w:r>
      <w:r>
        <w:rPr>
          <w:rFonts w:cs="Arial"/>
          <w:b w:val="0"/>
          <w:spacing w:val="50"/>
          <w:szCs w:val="18"/>
          <w:lang w:val="it-IT"/>
        </w:rPr>
        <w:t>19</w:t>
      </w:r>
      <w:r w:rsidRPr="00755AA3">
        <w:rPr>
          <w:rFonts w:cs="Arial"/>
          <w:b w:val="0"/>
          <w:spacing w:val="50"/>
          <w:szCs w:val="18"/>
          <w:lang w:val="it-IT"/>
        </w:rPr>
        <w:t>.00 Uhr</w:t>
      </w:r>
      <w:r w:rsidRPr="00755AA3">
        <w:rPr>
          <w:rFonts w:cs="Arial"/>
          <w:b w:val="0"/>
          <w:spacing w:val="50"/>
          <w:szCs w:val="18"/>
          <w:lang w:val="it-IT"/>
        </w:rPr>
        <w:br/>
      </w:r>
      <w:r w:rsidRPr="00755AA3">
        <w:rPr>
          <w:rFonts w:cs="Arial"/>
          <w:bCs/>
          <w:spacing w:val="50"/>
          <w:szCs w:val="18"/>
          <w:lang w:val="it-IT"/>
        </w:rPr>
        <w:t xml:space="preserve">Lundi </w:t>
      </w:r>
      <w:r w:rsidR="00A65847">
        <w:rPr>
          <w:rFonts w:cs="Arial"/>
          <w:spacing w:val="50"/>
          <w:szCs w:val="18"/>
          <w:lang w:val="it-IT"/>
        </w:rPr>
        <w:t>1</w:t>
      </w:r>
      <w:r w:rsidR="00B816AD">
        <w:rPr>
          <w:rFonts w:cs="Arial"/>
          <w:spacing w:val="50"/>
          <w:szCs w:val="18"/>
          <w:lang w:val="it-IT"/>
        </w:rPr>
        <w:t>2</w:t>
      </w:r>
      <w:r w:rsidRPr="00755AA3">
        <w:rPr>
          <w:rFonts w:cs="Arial"/>
          <w:spacing w:val="50"/>
          <w:szCs w:val="18"/>
          <w:lang w:val="it-IT"/>
        </w:rPr>
        <w:t xml:space="preserve"> </w:t>
      </w:r>
      <w:r w:rsidR="00B816AD">
        <w:rPr>
          <w:rFonts w:cs="Arial"/>
          <w:spacing w:val="50"/>
          <w:szCs w:val="18"/>
          <w:lang w:val="it-IT"/>
        </w:rPr>
        <w:t>mars</w:t>
      </w:r>
      <w:r w:rsidRPr="00755AA3">
        <w:rPr>
          <w:rFonts w:cs="Arial"/>
          <w:bCs/>
          <w:spacing w:val="50"/>
          <w:szCs w:val="18"/>
          <w:lang w:val="it-IT"/>
        </w:rPr>
        <w:t xml:space="preserve">, 14.30 – </w:t>
      </w:r>
      <w:r>
        <w:rPr>
          <w:rFonts w:cs="Arial"/>
          <w:bCs/>
          <w:spacing w:val="50"/>
          <w:szCs w:val="18"/>
          <w:lang w:val="it-IT"/>
        </w:rPr>
        <w:t>19</w:t>
      </w:r>
      <w:r w:rsidRPr="00755AA3">
        <w:rPr>
          <w:rFonts w:cs="Arial"/>
          <w:bCs/>
          <w:spacing w:val="50"/>
          <w:szCs w:val="18"/>
          <w:lang w:val="it-IT"/>
        </w:rPr>
        <w:t>.00 h</w:t>
      </w:r>
      <w:r w:rsidRPr="00755AA3">
        <w:rPr>
          <w:rFonts w:cs="Arial"/>
          <w:bCs/>
          <w:spacing w:val="50"/>
          <w:szCs w:val="18"/>
          <w:lang w:val="it-IT"/>
        </w:rPr>
        <w:br/>
      </w:r>
      <w:r w:rsidRPr="00755AA3">
        <w:rPr>
          <w:rFonts w:cs="Arial"/>
          <w:b w:val="0"/>
          <w:bCs/>
          <w:spacing w:val="50"/>
          <w:szCs w:val="18"/>
          <w:lang w:val="it-IT"/>
        </w:rPr>
        <w:t xml:space="preserve">Lunedì </w:t>
      </w:r>
      <w:r w:rsidR="00A65847">
        <w:rPr>
          <w:rFonts w:cs="Arial"/>
          <w:b w:val="0"/>
          <w:bCs/>
          <w:spacing w:val="50"/>
          <w:szCs w:val="18"/>
          <w:lang w:val="it-IT"/>
        </w:rPr>
        <w:t>1</w:t>
      </w:r>
      <w:r w:rsidR="00B816AD">
        <w:rPr>
          <w:rFonts w:cs="Arial"/>
          <w:b w:val="0"/>
          <w:bCs/>
          <w:spacing w:val="50"/>
          <w:szCs w:val="18"/>
          <w:lang w:val="it-IT"/>
        </w:rPr>
        <w:t>2</w:t>
      </w:r>
      <w:r w:rsidRPr="00755AA3">
        <w:rPr>
          <w:rFonts w:cs="Arial"/>
          <w:b w:val="0"/>
          <w:bCs/>
          <w:spacing w:val="50"/>
          <w:szCs w:val="18"/>
          <w:lang w:val="it-IT"/>
        </w:rPr>
        <w:t xml:space="preserve"> </w:t>
      </w:r>
      <w:r w:rsidR="00B816AD">
        <w:rPr>
          <w:rFonts w:cs="Arial"/>
          <w:b w:val="0"/>
          <w:bCs/>
          <w:spacing w:val="50"/>
          <w:szCs w:val="18"/>
          <w:lang w:val="it-IT"/>
        </w:rPr>
        <w:t>marzo</w:t>
      </w:r>
      <w:r w:rsidRPr="00755AA3">
        <w:rPr>
          <w:rFonts w:cs="Arial"/>
          <w:b w:val="0"/>
          <w:bCs/>
          <w:spacing w:val="50"/>
          <w:szCs w:val="18"/>
          <w:lang w:val="it-IT"/>
        </w:rPr>
        <w:t xml:space="preserve">, ore 14.30 – </w:t>
      </w:r>
      <w:r>
        <w:rPr>
          <w:rFonts w:cs="Arial"/>
          <w:b w:val="0"/>
          <w:bCs/>
          <w:spacing w:val="50"/>
          <w:szCs w:val="18"/>
          <w:lang w:val="it-IT"/>
        </w:rPr>
        <w:t>19</w:t>
      </w:r>
      <w:r w:rsidRPr="00755AA3">
        <w:rPr>
          <w:rFonts w:cs="Arial"/>
          <w:b w:val="0"/>
          <w:bCs/>
          <w:spacing w:val="50"/>
          <w:szCs w:val="18"/>
          <w:lang w:val="it-IT"/>
        </w:rPr>
        <w:t>.00</w:t>
      </w:r>
      <w:r>
        <w:rPr>
          <w:rFonts w:cs="Arial"/>
          <w:b w:val="0"/>
          <w:bCs/>
          <w:spacing w:val="50"/>
          <w:szCs w:val="18"/>
          <w:lang w:val="it-IT"/>
        </w:rPr>
        <w:br/>
      </w: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147165" w14:paraId="53B6F9C0" w14:textId="77777777" w:rsidTr="00147165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0CD4D3" w14:textId="77777777" w:rsidR="00147165" w:rsidRPr="00D242DE" w:rsidRDefault="00147165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D6B1B" w14:textId="77777777" w:rsidR="00147165" w:rsidRDefault="004044D8">
            <w:pPr>
              <w:spacing w:beforeAutospacing="1" w:afterAutospacing="1"/>
            </w:pPr>
            <w:hyperlink r:id="rId101" w:history="1">
              <w:r w:rsidR="00147165">
                <w:rPr>
                  <w:rStyle w:val="Hyperlink"/>
                  <w:b/>
                  <w:lang w:val="de-DE"/>
                </w:rPr>
                <w:t>18.202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12DD73" w14:textId="77777777" w:rsidR="00147165" w:rsidRDefault="00147165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65B53" w14:textId="6BD82B0D" w:rsidR="00147165" w:rsidRDefault="00147165" w:rsidP="00C30D5A">
            <w:pPr>
              <w:spacing w:beforeAutospacing="1" w:afterAutospacing="1"/>
            </w:pPr>
            <w:r>
              <w:rPr>
                <w:lang w:val="de-DE"/>
              </w:rPr>
              <w:t>Vereidigung</w:t>
            </w:r>
            <w:r w:rsidR="00C30D5A">
              <w:rPr>
                <w:lang w:val="de-DE"/>
              </w:rPr>
              <w:t>en</w:t>
            </w:r>
            <w:r>
              <w:rPr>
                <w:lang w:val="de-DE"/>
              </w:rPr>
              <w:br/>
              <w:t>Assermentation</w:t>
            </w:r>
            <w:r w:rsidR="00C30D5A">
              <w:rPr>
                <w:lang w:val="de-DE"/>
              </w:rPr>
              <w:t xml:space="preserve">s </w:t>
            </w:r>
            <w:r w:rsidR="00C30D5A">
              <w:rPr>
                <w:lang w:val="de-DE"/>
              </w:rPr>
              <w:br/>
              <w:t>Giuramenti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AA2AC3" w14:textId="77777777" w:rsidR="00147165" w:rsidRDefault="00147165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749BE" w14:textId="77777777" w:rsidR="00147165" w:rsidRDefault="00147165">
            <w:pPr>
              <w:spacing w:beforeAutospacing="1" w:afterAutospacing="1"/>
            </w:pPr>
            <w:r>
              <w:rPr>
                <w:lang w:val="de-DE"/>
              </w:rPr>
              <w:t>Bü</w:t>
            </w:r>
            <w:r>
              <w:rPr>
                <w:lang w:val="de-DE"/>
              </w:rPr>
              <w:br/>
              <w:t>Bu</w:t>
            </w:r>
            <w:r>
              <w:rPr>
                <w:lang w:val="de-DE"/>
              </w:rPr>
              <w:br/>
              <w:t>Uf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4BBC3" w14:textId="77777777" w:rsidR="00147165" w:rsidRDefault="00147165">
            <w:pPr>
              <w:spacing w:beforeAutospacing="1" w:afterAutospacing="1"/>
            </w:pPr>
            <w:r>
              <w:rPr>
                <w:lang w:val="de-DE"/>
              </w:rPr>
              <w:t>Parl</w:t>
            </w:r>
            <w:r>
              <w:rPr>
                <w:lang w:val="de-DE"/>
              </w:rPr>
              <w:br/>
              <w:t>Parl</w:t>
            </w:r>
            <w:r>
              <w:rPr>
                <w:lang w:val="de-DE"/>
              </w:rPr>
              <w:br/>
              <w:t>Parl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41B75" w14:textId="77777777" w:rsidR="00147165" w:rsidRDefault="00147165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E1565" w14:textId="77777777" w:rsidR="00147165" w:rsidRDefault="00147165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979EE2" w14:textId="77777777" w:rsidR="00147165" w:rsidRDefault="00147165">
            <w:pPr>
              <w:rPr>
                <w:sz w:val="20"/>
                <w:szCs w:val="20"/>
              </w:rPr>
            </w:pPr>
          </w:p>
        </w:tc>
      </w:tr>
      <w:tr w:rsidR="00755AA3" w:rsidRPr="00D77ECF" w14:paraId="45A22F81" w14:textId="77777777" w:rsidTr="00E83D7A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615001" w14:textId="77777777" w:rsidR="00755AA3" w:rsidRPr="00FF2C6C" w:rsidRDefault="00755AA3" w:rsidP="00FF2C6C">
            <w:pPr>
              <w:spacing w:beforeAutospacing="1" w:afterAutospacing="1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471C6A" w14:textId="77777777" w:rsidR="00755AA3" w:rsidRPr="00B76C2E" w:rsidRDefault="00755AA3" w:rsidP="003365E6">
            <w:pPr>
              <w:spacing w:beforeAutospacing="1" w:afterAutospacing="1"/>
              <w:rPr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19F77C" w14:textId="77777777" w:rsidR="00755AA3" w:rsidRPr="00B76C2E" w:rsidRDefault="00755AA3" w:rsidP="003365E6">
            <w:pPr>
              <w:spacing w:beforeAutospacing="1" w:afterAutospacing="1"/>
              <w:rPr>
                <w:b/>
                <w:lang w:val="it-I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3815E2" w14:textId="77777777" w:rsidR="00755AA3" w:rsidRPr="00B76C2E" w:rsidRDefault="00755AA3" w:rsidP="003365E6">
            <w:pPr>
              <w:spacing w:beforeAutospacing="1" w:afterAutospacing="1"/>
              <w:rPr>
                <w:lang w:val="fr-CH"/>
              </w:rPr>
            </w:pPr>
            <w:r w:rsidRPr="00B76C2E">
              <w:rPr>
                <w:lang w:val="fr-CH"/>
              </w:rPr>
              <w:t>Fragestunde</w:t>
            </w:r>
            <w:r w:rsidRPr="00B76C2E">
              <w:rPr>
                <w:lang w:val="fr-CH"/>
              </w:rPr>
              <w:br/>
              <w:t>Heure des questions</w:t>
            </w:r>
            <w:r w:rsidRPr="00B76C2E">
              <w:rPr>
                <w:lang w:val="fr-CH"/>
              </w:rPr>
              <w:br/>
              <w:t>Ora delle domande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AC3DAA" w14:textId="1AB8D0DE" w:rsidR="00EF6B73" w:rsidRPr="00E65E96" w:rsidRDefault="00E65E96" w:rsidP="003365E6">
            <w:pPr>
              <w:rPr>
                <w:b/>
                <w:lang w:val="it-CH"/>
              </w:rPr>
            </w:pPr>
            <w:r w:rsidRPr="00B222F2">
              <w:rPr>
                <w:b/>
                <w:lang w:val="it-CH"/>
              </w:rPr>
              <w:t>bis 15.30 Uhr</w:t>
            </w:r>
            <w:r w:rsidRPr="00B222F2">
              <w:rPr>
                <w:b/>
                <w:lang w:val="it-CH"/>
              </w:rPr>
              <w:br/>
              <w:t>jusqu’à 15.30h</w:t>
            </w:r>
            <w:r w:rsidRPr="00B222F2">
              <w:rPr>
                <w:b/>
                <w:lang w:val="it-CH"/>
              </w:rPr>
              <w:br/>
              <w:t>fino alle ore 15.30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C6964D" w14:textId="77777777" w:rsidR="00755AA3" w:rsidRPr="00E65E96" w:rsidRDefault="00755AA3" w:rsidP="003365E6">
            <w:pPr>
              <w:spacing w:beforeAutospacing="1" w:afterAutospacing="1"/>
              <w:rPr>
                <w:lang w:val="it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80BEE5" w14:textId="77777777" w:rsidR="00755AA3" w:rsidRPr="00E65E96" w:rsidRDefault="00755AA3" w:rsidP="003365E6">
            <w:pPr>
              <w:spacing w:beforeAutospacing="1" w:afterAutospacing="1"/>
              <w:rPr>
                <w:lang w:val="it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8367F" w14:textId="77777777" w:rsidR="00755AA3" w:rsidRPr="00E65E96" w:rsidRDefault="00755AA3" w:rsidP="003365E6">
            <w:pPr>
              <w:rPr>
                <w:lang w:val="it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BFA822" w14:textId="77777777" w:rsidR="00755AA3" w:rsidRPr="009511D1" w:rsidRDefault="00755AA3" w:rsidP="003365E6">
            <w:pPr>
              <w:rPr>
                <w:b/>
                <w:lang w:val="it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2263F" w14:textId="77777777" w:rsidR="00755AA3" w:rsidRPr="00E65E96" w:rsidRDefault="00755AA3" w:rsidP="003365E6">
            <w:pPr>
              <w:jc w:val="center"/>
              <w:rPr>
                <w:b/>
                <w:bCs/>
                <w:lang w:val="it-CH"/>
              </w:rPr>
            </w:pPr>
          </w:p>
        </w:tc>
      </w:tr>
      <w:tr w:rsidR="004E0ADB" w14:paraId="1865420E" w14:textId="77777777" w:rsidTr="004E0AD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2CDC6E" w14:textId="77777777" w:rsidR="004E0ADB" w:rsidRPr="00797828" w:rsidRDefault="004E0ADB" w:rsidP="004E0ADB">
            <w:pPr>
              <w:jc w:val="center"/>
              <w:rPr>
                <w:rFonts w:cs="Arial"/>
                <w:b/>
                <w:lang w:val="it-IT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154C1" w14:textId="77777777" w:rsidR="004E0ADB" w:rsidRDefault="004044D8" w:rsidP="004E0ADB">
            <w:pPr>
              <w:spacing w:beforeAutospacing="1" w:afterAutospacing="1"/>
            </w:pPr>
            <w:hyperlink r:id="rId102" w:history="1">
              <w:r w:rsidR="004E0ADB">
                <w:rPr>
                  <w:rStyle w:val="Hyperlink"/>
                  <w:b/>
                  <w:lang w:val="de-DE"/>
                </w:rPr>
                <w:t>16.479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ED666E" w14:textId="77777777" w:rsidR="004E0ADB" w:rsidRDefault="004E0ADB" w:rsidP="004E0ADB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F362C" w14:textId="77777777" w:rsidR="004E0ADB" w:rsidRDefault="004E0ADB" w:rsidP="004E0ADB">
            <w:pPr>
              <w:spacing w:beforeAutospacing="1" w:afterAutospacing="1"/>
            </w:pPr>
            <w:r>
              <w:rPr>
                <w:lang w:val="de-DE"/>
              </w:rPr>
              <w:t xml:space="preserve">Pa.Iv. SGK-SR. Gesetzliche Grundlage für die Überwachung von Versicherten </w:t>
            </w:r>
            <w:r>
              <w:rPr>
                <w:lang w:val="de-DE"/>
              </w:rPr>
              <w:br/>
              <w:t xml:space="preserve">Iv.pa. CSSS-CE. </w:t>
            </w:r>
            <w:r w:rsidRPr="001C6451">
              <w:rPr>
                <w:lang w:val="fr-CH"/>
              </w:rPr>
              <w:t xml:space="preserve">Base légale pour la surveillance des assurés </w:t>
            </w:r>
            <w:r w:rsidRPr="001C6451">
              <w:rPr>
                <w:lang w:val="fr-CH"/>
              </w:rPr>
              <w:br/>
              <w:t xml:space="preserve">Iv.pa. CSS-CS. </w:t>
            </w:r>
            <w:r>
              <w:rPr>
                <w:lang w:val="de-DE"/>
              </w:rPr>
              <w:t xml:space="preserve">Base legale per la sorveglianza degli assicurati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DEFE7" w14:textId="77777777" w:rsidR="004E0ADB" w:rsidRPr="00147165" w:rsidRDefault="004E0ADB" w:rsidP="004E0ADB">
            <w:pPr>
              <w:rPr>
                <w:b/>
              </w:rPr>
            </w:pPr>
            <w:r>
              <w:rPr>
                <w:b/>
              </w:rPr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F95A6A" w14:textId="77777777" w:rsidR="004E0ADB" w:rsidRDefault="004E0ADB" w:rsidP="004E0ADB">
            <w:pPr>
              <w:spacing w:beforeAutospacing="1" w:afterAutospacing="1"/>
            </w:pPr>
            <w:r w:rsidRPr="00147165">
              <w:t>SGK</w:t>
            </w:r>
            <w:r w:rsidRPr="00147165">
              <w:br/>
              <w:t>CSSS</w:t>
            </w:r>
            <w:r w:rsidRPr="00147165">
              <w:br/>
              <w:t>CSS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E8B1E" w14:textId="77777777" w:rsidR="004E0ADB" w:rsidRDefault="004E0ADB" w:rsidP="004E0ADB">
            <w:pPr>
              <w:spacing w:beforeAutospacing="1" w:afterAutospacing="1"/>
            </w:pPr>
            <w:r w:rsidRPr="00147165">
              <w:t>EDI</w:t>
            </w:r>
            <w:r w:rsidRPr="00147165">
              <w:br/>
              <w:t>DFI</w:t>
            </w:r>
            <w:r w:rsidRPr="00147165">
              <w:br/>
              <w:t>DFI</w:t>
            </w:r>
            <w:r w:rsidRPr="00147165"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BEC58" w14:textId="294C4506" w:rsidR="004E0ADB" w:rsidRDefault="00362AD1" w:rsidP="004E0ADB">
            <w:r>
              <w:br/>
            </w:r>
            <w:r>
              <w:br/>
            </w:r>
            <w:r>
              <w:br/>
              <w:t>Hess Lorenz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6BBC4" w14:textId="77777777" w:rsidR="004E0ADB" w:rsidRDefault="004E0ADB" w:rsidP="004E0AD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E3934" w14:textId="1144653D" w:rsidR="004E0ADB" w:rsidRPr="00636FE5" w:rsidRDefault="004E0ADB" w:rsidP="00362AD1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III</w:t>
            </w:r>
            <w:r w:rsidR="00362AD1">
              <w:rPr>
                <w:b/>
              </w:rPr>
              <w:t>b</w:t>
            </w:r>
            <w:r>
              <w:rPr>
                <w:b/>
              </w:rPr>
              <w:t>/IV</w:t>
            </w:r>
          </w:p>
        </w:tc>
      </w:tr>
      <w:tr w:rsidR="004E0ADB" w14:paraId="131181EC" w14:textId="77777777" w:rsidTr="004E0AD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3D578" w14:textId="77777777" w:rsidR="004E0ADB" w:rsidRPr="00147165" w:rsidRDefault="004E0ADB" w:rsidP="004E0ADB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15A40" w14:textId="77777777" w:rsidR="004E0ADB" w:rsidRDefault="004044D8" w:rsidP="004E0ADB">
            <w:pPr>
              <w:spacing w:beforeAutospacing="1" w:afterAutospacing="1"/>
            </w:pPr>
            <w:hyperlink r:id="rId103" w:history="1">
              <w:r w:rsidR="004E0ADB" w:rsidRPr="00147165">
                <w:rPr>
                  <w:rStyle w:val="Hyperlink"/>
                  <w:b/>
                </w:rPr>
                <w:t>16.482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01441" w14:textId="77777777" w:rsidR="004E0ADB" w:rsidRDefault="004E0ADB" w:rsidP="004E0ADB">
            <w:pPr>
              <w:spacing w:beforeAutospacing="1" w:afterAutospacing="1"/>
            </w:pPr>
            <w:r w:rsidRPr="00147165">
              <w:rPr>
                <w:b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5D4A2" w14:textId="77777777" w:rsidR="004E0ADB" w:rsidRPr="00147165" w:rsidRDefault="004E0ADB" w:rsidP="004E0ADB">
            <w:pPr>
              <w:spacing w:beforeAutospacing="1" w:afterAutospacing="1"/>
              <w:rPr>
                <w:lang w:val="it-IT"/>
              </w:rPr>
            </w:pPr>
            <w:r w:rsidRPr="00D242DE">
              <w:rPr>
                <w:lang w:val="de-CH"/>
              </w:rPr>
              <w:t xml:space="preserve">Pa.Iv. Tuena. </w:t>
            </w:r>
            <w:r>
              <w:rPr>
                <w:lang w:val="de-DE"/>
              </w:rPr>
              <w:t xml:space="preserve">Schaffung der rechtlichen Grundlage für Überwachungsmassnahmen durch eine Versicherung </w:t>
            </w:r>
            <w:r>
              <w:rPr>
                <w:lang w:val="de-DE"/>
              </w:rPr>
              <w:br/>
              <w:t xml:space="preserve">Iv.pa. Tuena. </w:t>
            </w:r>
            <w:r w:rsidRPr="00147165">
              <w:rPr>
                <w:lang w:val="fr-CH"/>
              </w:rPr>
              <w:t xml:space="preserve">Mesures de surveillance mises en place par une assurance. Création de la base légale </w:t>
            </w:r>
            <w:r w:rsidRPr="00147165">
              <w:rPr>
                <w:lang w:val="fr-CH"/>
              </w:rPr>
              <w:br/>
              <w:t xml:space="preserve">Iv.pa. Tuena. </w:t>
            </w:r>
            <w:r w:rsidRPr="00147165">
              <w:rPr>
                <w:lang w:val="it-IT"/>
              </w:rPr>
              <w:t xml:space="preserve">Istituzione di una base legale per le misure di sorveglianza adottate dalle assicurazioni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B2E94" w14:textId="77777777" w:rsidR="004E0ADB" w:rsidRPr="00147165" w:rsidRDefault="004E0ADB" w:rsidP="004E0ADB">
            <w:pPr>
              <w:rPr>
                <w:b/>
                <w:lang w:val="fr-CH"/>
              </w:rPr>
            </w:pPr>
            <w:r w:rsidRPr="00147165">
              <w:rPr>
                <w:b/>
                <w:lang w:val="fr-CH"/>
              </w:rPr>
              <w:t>)</w:t>
            </w:r>
            <w:r w:rsidRPr="00147165">
              <w:rPr>
                <w:b/>
                <w:lang w:val="fr-CH"/>
              </w:rPr>
              <w:br/>
            </w:r>
            <w:r>
              <w:rPr>
                <w:b/>
                <w:lang w:val="fr-CH"/>
              </w:rPr>
              <w:t>)</w:t>
            </w:r>
            <w:r>
              <w:rPr>
                <w:b/>
                <w:lang w:val="fr-CH"/>
              </w:rPr>
              <w:br/>
              <w:t>)</w:t>
            </w:r>
            <w:r>
              <w:rPr>
                <w:b/>
                <w:lang w:val="fr-CH"/>
              </w:rPr>
              <w:br/>
              <w:t>)</w:t>
            </w:r>
            <w:r>
              <w:rPr>
                <w:b/>
                <w:lang w:val="fr-CH"/>
              </w:rPr>
              <w:br/>
              <w:t>)</w:t>
            </w:r>
            <w:r>
              <w:rPr>
                <w:b/>
                <w:lang w:val="fr-CH"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6DAE7" w14:textId="77777777" w:rsidR="004E0ADB" w:rsidRDefault="004E0ADB" w:rsidP="004E0ADB">
            <w:pPr>
              <w:spacing w:beforeAutospacing="1" w:afterAutospacing="1"/>
            </w:pPr>
            <w:r w:rsidRPr="00147165">
              <w:rPr>
                <w:lang w:val="fr-CH"/>
              </w:rPr>
              <w:t>SGK</w:t>
            </w:r>
            <w:r w:rsidRPr="00147165">
              <w:rPr>
                <w:lang w:val="fr-CH"/>
              </w:rPr>
              <w:br/>
              <w:t>CSSS</w:t>
            </w:r>
            <w:r w:rsidRPr="00147165">
              <w:rPr>
                <w:lang w:val="fr-CH"/>
              </w:rPr>
              <w:br/>
              <w:t>CSS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8A26A" w14:textId="77777777" w:rsidR="004E0ADB" w:rsidRDefault="004E0ADB" w:rsidP="004E0ADB">
            <w:pPr>
              <w:spacing w:beforeAutospacing="1" w:afterAutospacing="1"/>
            </w:pPr>
            <w:r w:rsidRPr="00147165">
              <w:rPr>
                <w:lang w:val="fr-CH"/>
              </w:rPr>
              <w:br/>
            </w:r>
            <w:r w:rsidRPr="00147165">
              <w:rPr>
                <w:lang w:val="fr-CH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B95D2" w14:textId="6FDE4FEA" w:rsidR="004E0ADB" w:rsidRDefault="00362AD1" w:rsidP="004E0ADB">
            <w:r>
              <w:t>Moret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EF86E9" w14:textId="77777777" w:rsidR="004E0ADB" w:rsidRDefault="004E0ADB" w:rsidP="004E0AD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76884" w14:textId="77777777" w:rsidR="004E0ADB" w:rsidRDefault="004E0ADB" w:rsidP="004E0ADB">
            <w:pPr>
              <w:jc w:val="center"/>
              <w:rPr>
                <w:sz w:val="20"/>
                <w:szCs w:val="20"/>
              </w:rPr>
            </w:pPr>
          </w:p>
        </w:tc>
      </w:tr>
      <w:tr w:rsidR="00B0331B" w:rsidRPr="00C05F4D" w14:paraId="7BE9733D" w14:textId="77777777" w:rsidTr="00362DC7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7A553" w14:textId="0F11D515" w:rsidR="00B0331B" w:rsidRPr="00EA44E2" w:rsidRDefault="00B0331B" w:rsidP="00B0331B">
            <w:pPr>
              <w:spacing w:beforeAutospacing="1" w:afterAutospacing="1"/>
              <w:jc w:val="center"/>
              <w:rPr>
                <w:rFonts w:cs="Arial"/>
                <w:b/>
                <w:i/>
                <w:sz w:val="20"/>
                <w:szCs w:val="20"/>
                <w:lang w:val="it-CH"/>
              </w:rPr>
            </w:pPr>
            <w:r>
              <w:rPr>
                <w:rFonts w:cs="Arial"/>
                <w:b/>
                <w:i/>
                <w:sz w:val="20"/>
                <w:szCs w:val="20"/>
                <w:lang w:val="it-CH"/>
              </w:rPr>
              <w:t>**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E2E8E" w14:textId="77777777" w:rsidR="00B0331B" w:rsidRPr="00A15E66" w:rsidRDefault="00B0331B" w:rsidP="00362DC7">
            <w:pPr>
              <w:spacing w:beforeAutospacing="1" w:afterAutospacing="1"/>
              <w:rPr>
                <w:b/>
                <w:i/>
                <w:lang w:val="it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BCC96A" w14:textId="77777777" w:rsidR="00B0331B" w:rsidRPr="00A15E66" w:rsidRDefault="00B0331B" w:rsidP="00362DC7">
            <w:pPr>
              <w:spacing w:beforeAutospacing="1" w:afterAutospacing="1"/>
              <w:rPr>
                <w:b/>
                <w:i/>
                <w:lang w:val="it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7BA73" w14:textId="069F0F89" w:rsidR="00B0331B" w:rsidRPr="00C05F4D" w:rsidRDefault="004044D8" w:rsidP="00362DC7">
            <w:pPr>
              <w:spacing w:beforeAutospacing="1" w:afterAutospacing="1"/>
              <w:rPr>
                <w:i/>
                <w:lang w:val="fr-CH"/>
              </w:rPr>
            </w:pPr>
            <w:hyperlink r:id="rId104" w:history="1">
              <w:r w:rsidR="00B0331B" w:rsidRPr="000F1B0B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="00B0331B" w:rsidRPr="000F1B0B">
                <w:rPr>
                  <w:rStyle w:val="Hyperlink"/>
                  <w:i/>
                  <w:lang w:val="fr-CH"/>
                </w:rPr>
                <w:t>Phase</w:t>
              </w:r>
            </w:hyperlink>
            <w:r w:rsidR="00B0331B" w:rsidRPr="00C73C1D">
              <w:rPr>
                <w:i/>
                <w:lang w:val="fr-CH"/>
              </w:rPr>
              <w:br/>
            </w:r>
            <w:hyperlink r:id="rId105" w:history="1">
              <w:r w:rsidR="00B0331B"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="00B0331B" w:rsidRPr="00C73C1D">
              <w:rPr>
                <w:i/>
                <w:lang w:val="fr-CH"/>
              </w:rPr>
              <w:br/>
            </w:r>
            <w:hyperlink r:id="rId106" w:history="1">
              <w:r w:rsidR="00B0331B"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8D0E7" w14:textId="77777777" w:rsidR="00B0331B" w:rsidRDefault="00B0331B" w:rsidP="00362DC7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464302F6" w14:textId="77777777" w:rsidR="00B0331B" w:rsidRDefault="00B0331B" w:rsidP="00362DC7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13D5776E" w14:textId="77777777" w:rsidR="00B0331B" w:rsidRPr="00C05F4D" w:rsidRDefault="00B0331B" w:rsidP="00362DC7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536530" w14:textId="77777777" w:rsidR="00B0331B" w:rsidRPr="00C05F4D" w:rsidRDefault="00B0331B" w:rsidP="00362DC7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5DE56A" w14:textId="77777777" w:rsidR="00B0331B" w:rsidRPr="00C05F4D" w:rsidRDefault="00B0331B" w:rsidP="00362DC7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6DA77" w14:textId="77777777" w:rsidR="00B0331B" w:rsidRPr="00C05F4D" w:rsidRDefault="00B0331B" w:rsidP="00362DC7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7E199" w14:textId="77777777" w:rsidR="00B0331B" w:rsidRPr="0061459B" w:rsidRDefault="00B0331B" w:rsidP="00362DC7">
            <w:pPr>
              <w:rPr>
                <w:b/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46604E" w14:textId="77777777" w:rsidR="00B0331B" w:rsidRPr="00C05F4D" w:rsidRDefault="00B0331B" w:rsidP="00362DC7">
            <w:pPr>
              <w:spacing w:beforeAutospacing="1" w:afterAutospacing="1"/>
              <w:jc w:val="center"/>
              <w:rPr>
                <w:b/>
                <w:bCs/>
                <w:i/>
                <w:lang w:val="fr-CH"/>
              </w:rPr>
            </w:pPr>
          </w:p>
        </w:tc>
      </w:tr>
    </w:tbl>
    <w:p w14:paraId="27587051" w14:textId="118C1483" w:rsidR="00956656" w:rsidRDefault="00956656">
      <w:pPr>
        <w:rPr>
          <w:rFonts w:cs="Arial"/>
          <w:b/>
          <w:lang w:val="de-CH"/>
        </w:rPr>
      </w:pPr>
    </w:p>
    <w:p w14:paraId="43901BFC" w14:textId="3742F26F" w:rsidR="00B0331B" w:rsidRPr="000C780C" w:rsidRDefault="00B0331B" w:rsidP="00B0331B">
      <w:pPr>
        <w:rPr>
          <w:rFonts w:cs="Arial"/>
          <w:lang w:val="de-CH"/>
        </w:rPr>
      </w:pPr>
      <w:r>
        <w:rPr>
          <w:rFonts w:cs="Arial"/>
          <w:lang w:val="de-CH"/>
        </w:rPr>
        <w:t>*</w:t>
      </w:r>
      <w:r w:rsidRPr="000C780C">
        <w:rPr>
          <w:rFonts w:cs="Arial"/>
          <w:lang w:val="de-CH"/>
        </w:rPr>
        <w:t xml:space="preserve">* Gebündelte Abstimmungen über alle parlamentarischen Initiativen zirka </w:t>
      </w:r>
      <w:r>
        <w:rPr>
          <w:rFonts w:cs="Arial"/>
          <w:lang w:val="de-CH"/>
        </w:rPr>
        <w:t>18.45</w:t>
      </w:r>
      <w:r w:rsidRPr="000C780C">
        <w:rPr>
          <w:rFonts w:cs="Arial"/>
          <w:lang w:val="de-CH"/>
        </w:rPr>
        <w:t xml:space="preserve"> Uhr</w:t>
      </w:r>
    </w:p>
    <w:p w14:paraId="0A8E613A" w14:textId="3457862A" w:rsidR="00B0331B" w:rsidRPr="000C780C" w:rsidRDefault="00636FE5" w:rsidP="00B0331B">
      <w:pPr>
        <w:rPr>
          <w:rFonts w:cs="Arial"/>
          <w:lang w:val="fr-CH"/>
        </w:rPr>
      </w:pPr>
      <w:r>
        <w:rPr>
          <w:rFonts w:cs="Arial"/>
          <w:lang w:val="fr-CH"/>
        </w:rPr>
        <w:t>*</w:t>
      </w:r>
      <w:r w:rsidR="00B0331B" w:rsidRPr="000767C8">
        <w:rPr>
          <w:rFonts w:cs="Arial"/>
          <w:lang w:val="fr-CH"/>
        </w:rPr>
        <w:t>* Votes groupés sur toutes les initia</w:t>
      </w:r>
      <w:r w:rsidR="00B0331B" w:rsidRPr="000C780C">
        <w:rPr>
          <w:rFonts w:cs="Arial"/>
          <w:lang w:val="fr-CH"/>
        </w:rPr>
        <w:t xml:space="preserve">tives parlementaires vers </w:t>
      </w:r>
      <w:r w:rsidR="00B0331B">
        <w:rPr>
          <w:rFonts w:cs="Arial"/>
          <w:lang w:val="fr-CH"/>
        </w:rPr>
        <w:t>18</w:t>
      </w:r>
      <w:r w:rsidR="00B0331B" w:rsidRPr="000C780C">
        <w:rPr>
          <w:rFonts w:cs="Arial"/>
          <w:lang w:val="fr-CH"/>
        </w:rPr>
        <w:t>h</w:t>
      </w:r>
      <w:r w:rsidR="00B0331B">
        <w:rPr>
          <w:rFonts w:cs="Arial"/>
          <w:lang w:val="fr-CH"/>
        </w:rPr>
        <w:t>45</w:t>
      </w:r>
    </w:p>
    <w:p w14:paraId="133496E9" w14:textId="57266A7A" w:rsidR="00B0331B" w:rsidRPr="000C780C" w:rsidRDefault="00B0331B" w:rsidP="00B0331B">
      <w:pPr>
        <w:rPr>
          <w:rFonts w:cs="Arial"/>
          <w:lang w:val="it-IT"/>
        </w:rPr>
      </w:pPr>
      <w:r w:rsidRPr="000C780C">
        <w:rPr>
          <w:rFonts w:cs="Arial"/>
          <w:lang w:val="it-IT"/>
        </w:rPr>
        <w:t>*</w:t>
      </w:r>
      <w:r w:rsidR="00636FE5">
        <w:rPr>
          <w:rFonts w:cs="Arial"/>
          <w:lang w:val="it-IT"/>
        </w:rPr>
        <w:t>*</w:t>
      </w:r>
      <w:r w:rsidRPr="000C780C">
        <w:rPr>
          <w:rFonts w:cs="Arial"/>
          <w:lang w:val="it-IT"/>
        </w:rPr>
        <w:t xml:space="preserve"> Voti raggruppati su tutte le iniziative parlamentari verso le ore </w:t>
      </w:r>
      <w:r>
        <w:rPr>
          <w:rFonts w:cs="Arial"/>
          <w:lang w:val="it-IT"/>
        </w:rPr>
        <w:t>18.45</w:t>
      </w:r>
    </w:p>
    <w:p w14:paraId="5C5FA790" w14:textId="77777777" w:rsidR="00B0331B" w:rsidRPr="007421EF" w:rsidRDefault="00B0331B">
      <w:pPr>
        <w:rPr>
          <w:rFonts w:cs="Arial"/>
          <w:spacing w:val="50"/>
          <w:lang w:val="it-IT" w:eastAsia="en-US"/>
        </w:rPr>
      </w:pPr>
    </w:p>
    <w:p w14:paraId="1DD48C30" w14:textId="74A0DD54" w:rsidR="00FC5A9E" w:rsidRDefault="00FC5A9E">
      <w:pPr>
        <w:rPr>
          <w:rFonts w:cs="Arial"/>
          <w:spacing w:val="50"/>
          <w:lang w:val="it-CH" w:eastAsia="en-US"/>
        </w:rPr>
      </w:pPr>
    </w:p>
    <w:p w14:paraId="5A57C797" w14:textId="77777777" w:rsidR="00956656" w:rsidRDefault="00956656">
      <w:pPr>
        <w:rPr>
          <w:rFonts w:cs="Arial"/>
          <w:spacing w:val="50"/>
          <w:lang w:val="it-CH" w:eastAsia="en-US"/>
        </w:rPr>
      </w:pPr>
    </w:p>
    <w:p w14:paraId="2A22495D" w14:textId="5F916139" w:rsidR="00290AEA" w:rsidRDefault="00290AEA" w:rsidP="00290AEA">
      <w:pPr>
        <w:pStyle w:val="WocheCharCharCharCharChar"/>
        <w:spacing w:after="0" w:line="360" w:lineRule="auto"/>
        <w:rPr>
          <w:rFonts w:cs="Arial"/>
          <w:b w:val="0"/>
          <w:bCs/>
          <w:spacing w:val="50"/>
          <w:szCs w:val="18"/>
          <w:lang w:val="it-CH"/>
        </w:rPr>
      </w:pPr>
      <w:r w:rsidRPr="00BE4423">
        <w:rPr>
          <w:rFonts w:cs="Arial"/>
          <w:b w:val="0"/>
          <w:spacing w:val="50"/>
          <w:szCs w:val="18"/>
          <w:lang w:val="it-CH"/>
        </w:rPr>
        <w:t xml:space="preserve">Dienstag, </w:t>
      </w:r>
      <w:r w:rsidR="002727EB" w:rsidRPr="00BE4423">
        <w:rPr>
          <w:rFonts w:cs="Arial"/>
          <w:b w:val="0"/>
          <w:spacing w:val="50"/>
          <w:szCs w:val="18"/>
          <w:lang w:val="it-CH"/>
        </w:rPr>
        <w:t>1</w:t>
      </w:r>
      <w:r w:rsidR="00B816AD">
        <w:rPr>
          <w:rFonts w:cs="Arial"/>
          <w:b w:val="0"/>
          <w:spacing w:val="50"/>
          <w:szCs w:val="18"/>
          <w:lang w:val="it-CH"/>
        </w:rPr>
        <w:t>3</w:t>
      </w:r>
      <w:r w:rsidR="00500FBF" w:rsidRPr="00BE4423">
        <w:rPr>
          <w:rFonts w:cs="Arial"/>
          <w:b w:val="0"/>
          <w:spacing w:val="50"/>
          <w:szCs w:val="18"/>
          <w:lang w:val="it-CH"/>
        </w:rPr>
        <w:t xml:space="preserve">. </w:t>
      </w:r>
      <w:r w:rsidR="00B816AD">
        <w:rPr>
          <w:rFonts w:cs="Arial"/>
          <w:b w:val="0"/>
          <w:spacing w:val="50"/>
          <w:szCs w:val="18"/>
          <w:lang w:val="it-CH"/>
        </w:rPr>
        <w:t>März</w:t>
      </w:r>
      <w:r w:rsidRPr="00BE4423">
        <w:rPr>
          <w:rFonts w:cs="Arial"/>
          <w:b w:val="0"/>
          <w:spacing w:val="50"/>
          <w:szCs w:val="18"/>
          <w:lang w:val="it-CH"/>
        </w:rPr>
        <w:t xml:space="preserve">, </w:t>
      </w:r>
      <w:r w:rsidR="00755AA3" w:rsidRPr="00BE4423">
        <w:rPr>
          <w:rFonts w:cs="Arial"/>
          <w:b w:val="0"/>
          <w:spacing w:val="50"/>
          <w:szCs w:val="18"/>
          <w:lang w:val="it-CH"/>
        </w:rPr>
        <w:t>08.00 – 13.00 Uhr</w:t>
      </w:r>
      <w:r w:rsidRPr="00BE4423">
        <w:rPr>
          <w:rFonts w:cs="Arial"/>
          <w:b w:val="0"/>
          <w:spacing w:val="50"/>
          <w:szCs w:val="18"/>
          <w:lang w:val="it-CH"/>
        </w:rPr>
        <w:br/>
      </w:r>
      <w:r w:rsidRPr="00BE4423">
        <w:rPr>
          <w:rFonts w:cs="Arial"/>
          <w:spacing w:val="50"/>
          <w:szCs w:val="18"/>
          <w:lang w:val="it-CH"/>
        </w:rPr>
        <w:t xml:space="preserve">Mardi </w:t>
      </w:r>
      <w:r w:rsidR="009830EC" w:rsidRPr="00BE4423">
        <w:rPr>
          <w:rFonts w:cs="Arial"/>
          <w:spacing w:val="50"/>
          <w:szCs w:val="18"/>
          <w:lang w:val="it-CH"/>
        </w:rPr>
        <w:t>1</w:t>
      </w:r>
      <w:r w:rsidR="00B816AD">
        <w:rPr>
          <w:rFonts w:cs="Arial"/>
          <w:spacing w:val="50"/>
          <w:szCs w:val="18"/>
          <w:lang w:val="it-CH"/>
        </w:rPr>
        <w:t>3</w:t>
      </w:r>
      <w:r w:rsidR="00AE0C00" w:rsidRPr="00BE4423">
        <w:rPr>
          <w:rFonts w:cs="Arial"/>
          <w:spacing w:val="50"/>
          <w:szCs w:val="18"/>
          <w:lang w:val="it-CH"/>
        </w:rPr>
        <w:t xml:space="preserve"> </w:t>
      </w:r>
      <w:r w:rsidR="00B816AD">
        <w:rPr>
          <w:rFonts w:cs="Arial"/>
          <w:spacing w:val="50"/>
          <w:szCs w:val="18"/>
          <w:lang w:val="it-CH"/>
        </w:rPr>
        <w:t>mars</w:t>
      </w:r>
      <w:r w:rsidR="00527DAD" w:rsidRPr="00BE4423">
        <w:rPr>
          <w:rFonts w:cs="Arial"/>
          <w:spacing w:val="50"/>
          <w:szCs w:val="18"/>
          <w:lang w:val="it-CH"/>
        </w:rPr>
        <w:t xml:space="preserve"> </w:t>
      </w:r>
      <w:r w:rsidR="00755AA3" w:rsidRPr="00BE4423">
        <w:rPr>
          <w:rFonts w:cs="Arial"/>
          <w:bCs/>
          <w:spacing w:val="50"/>
          <w:szCs w:val="18"/>
          <w:lang w:val="it-CH"/>
        </w:rPr>
        <w:t xml:space="preserve">08.00 – 13.00 </w:t>
      </w:r>
      <w:r w:rsidRPr="00BE4423">
        <w:rPr>
          <w:rFonts w:cs="Arial"/>
          <w:bCs/>
          <w:spacing w:val="50"/>
          <w:szCs w:val="18"/>
          <w:lang w:val="it-CH"/>
        </w:rPr>
        <w:t>h</w:t>
      </w:r>
      <w:r w:rsidRPr="00BE4423">
        <w:rPr>
          <w:rFonts w:cs="Arial"/>
          <w:bCs/>
          <w:spacing w:val="50"/>
          <w:szCs w:val="18"/>
          <w:lang w:val="it-CH"/>
        </w:rPr>
        <w:br/>
      </w:r>
      <w:r w:rsidRPr="00BE4423">
        <w:rPr>
          <w:rFonts w:cs="Arial"/>
          <w:b w:val="0"/>
          <w:bCs/>
          <w:spacing w:val="50"/>
          <w:szCs w:val="18"/>
          <w:lang w:val="it-CH"/>
        </w:rPr>
        <w:t xml:space="preserve">Martedì </w:t>
      </w:r>
      <w:r w:rsidR="009830EC" w:rsidRPr="00BE4423">
        <w:rPr>
          <w:rFonts w:cs="Arial"/>
          <w:b w:val="0"/>
          <w:bCs/>
          <w:spacing w:val="50"/>
          <w:szCs w:val="18"/>
          <w:lang w:val="it-CH"/>
        </w:rPr>
        <w:t>1</w:t>
      </w:r>
      <w:r w:rsidR="00B816AD">
        <w:rPr>
          <w:rFonts w:cs="Arial"/>
          <w:b w:val="0"/>
          <w:bCs/>
          <w:spacing w:val="50"/>
          <w:szCs w:val="18"/>
          <w:lang w:val="it-CH"/>
        </w:rPr>
        <w:t>3</w:t>
      </w:r>
      <w:r w:rsidR="00AE0C00" w:rsidRPr="00BE4423">
        <w:rPr>
          <w:rFonts w:cs="Arial"/>
          <w:b w:val="0"/>
          <w:bCs/>
          <w:spacing w:val="50"/>
          <w:szCs w:val="18"/>
          <w:lang w:val="it-CH"/>
        </w:rPr>
        <w:t xml:space="preserve"> </w:t>
      </w:r>
      <w:r w:rsidR="00B816AD">
        <w:rPr>
          <w:rFonts w:cs="Arial"/>
          <w:b w:val="0"/>
          <w:bCs/>
          <w:spacing w:val="50"/>
          <w:szCs w:val="18"/>
          <w:lang w:val="it-CH"/>
        </w:rPr>
        <w:t>marzo</w:t>
      </w:r>
      <w:r w:rsidRPr="00BE4423">
        <w:rPr>
          <w:rFonts w:cs="Arial"/>
          <w:b w:val="0"/>
          <w:bCs/>
          <w:spacing w:val="50"/>
          <w:szCs w:val="18"/>
          <w:lang w:val="it-CH"/>
        </w:rPr>
        <w:t xml:space="preserve">, </w:t>
      </w:r>
      <w:r w:rsidR="00755AA3" w:rsidRPr="00BE4423">
        <w:rPr>
          <w:rFonts w:cs="Arial"/>
          <w:b w:val="0"/>
          <w:bCs/>
          <w:spacing w:val="50"/>
          <w:szCs w:val="18"/>
          <w:lang w:val="it-CH"/>
        </w:rPr>
        <w:t>ore 08.00 – 13.00</w:t>
      </w:r>
    </w:p>
    <w:p w14:paraId="674BC2D0" w14:textId="7A78BE16" w:rsidR="004A4300" w:rsidRDefault="004A4300" w:rsidP="004A4300">
      <w:pPr>
        <w:rPr>
          <w:lang w:val="it-CH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E23669" w14:paraId="5BAA1515" w14:textId="77777777" w:rsidTr="00E23669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4B4A69" w14:textId="77777777" w:rsidR="00E23669" w:rsidRDefault="00E23669" w:rsidP="00E23669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724C3A" w14:textId="77777777" w:rsidR="00E23669" w:rsidRDefault="004044D8" w:rsidP="00E23669">
            <w:pPr>
              <w:spacing w:beforeAutospacing="1" w:afterAutospacing="1"/>
            </w:pPr>
            <w:hyperlink r:id="rId107" w:history="1">
              <w:r w:rsidR="00E23669">
                <w:rPr>
                  <w:rStyle w:val="Hyperlink"/>
                  <w:b/>
                  <w:lang w:val="de-DE"/>
                </w:rPr>
                <w:t>17.028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E31BBE" w14:textId="77777777" w:rsidR="00E23669" w:rsidRDefault="00E23669" w:rsidP="00E23669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C3D96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t xml:space="preserve">Informationssicherheitsgesetz </w:t>
            </w:r>
            <w:r>
              <w:rPr>
                <w:lang w:val="de-DE"/>
              </w:rPr>
              <w:br/>
              <w:t xml:space="preserve">Loi sur la sécurité de l'information </w:t>
            </w:r>
            <w:r>
              <w:rPr>
                <w:lang w:val="de-DE"/>
              </w:rPr>
              <w:br/>
              <w:t xml:space="preserve">Legge sulla sicurezza delle informazioni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C37D1B" w14:textId="77777777" w:rsidR="00E23669" w:rsidRDefault="00E23669" w:rsidP="00E23669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357F0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t>SiK</w:t>
            </w:r>
            <w:r>
              <w:rPr>
                <w:lang w:val="de-DE"/>
              </w:rPr>
              <w:br/>
              <w:t>CPS</w:t>
            </w:r>
            <w:r>
              <w:rPr>
                <w:lang w:val="de-DE"/>
              </w:rPr>
              <w:br/>
              <w:t>CPS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177F0" w14:textId="77777777" w:rsidR="00E23669" w:rsidRDefault="00E23669" w:rsidP="00E23669">
            <w:pPr>
              <w:spacing w:beforeAutospacing="1" w:afterAutospacing="1"/>
            </w:pPr>
            <w:r>
              <w:rPr>
                <w:lang w:val="de-DE"/>
              </w:rPr>
              <w:t>VBS</w:t>
            </w:r>
            <w:r>
              <w:rPr>
                <w:lang w:val="de-DE"/>
              </w:rPr>
              <w:br/>
              <w:t>DDPS</w:t>
            </w:r>
            <w:r>
              <w:rPr>
                <w:lang w:val="de-DE"/>
              </w:rPr>
              <w:br/>
              <w:t>DDPS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15A40" w14:textId="77777777" w:rsidR="000C5014" w:rsidRDefault="000C5014" w:rsidP="00E23669">
            <w:r>
              <w:t>Gmür Alois</w:t>
            </w:r>
          </w:p>
          <w:p w14:paraId="661325A6" w14:textId="2031BC04" w:rsidR="00E23669" w:rsidRDefault="000C5014" w:rsidP="00E23669">
            <w:r>
              <w:t>Clottu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984DFD" w14:textId="77777777" w:rsidR="00E23669" w:rsidRDefault="00E23669" w:rsidP="00E2366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49FF9" w14:textId="77777777" w:rsidR="00E23669" w:rsidRDefault="00E23669" w:rsidP="00E23669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IIIa/IV</w:t>
            </w:r>
          </w:p>
        </w:tc>
      </w:tr>
      <w:tr w:rsidR="00E23669" w:rsidRPr="00D77ECF" w14:paraId="237950A9" w14:textId="77777777" w:rsidTr="00E2366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570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43E8F663" w14:textId="77777777" w:rsidR="00E23669" w:rsidRPr="00C62E57" w:rsidRDefault="00E23669" w:rsidP="00E23669">
            <w:pPr>
              <w:jc w:val="center"/>
              <w:rPr>
                <w:rFonts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5B410EDA" w14:textId="77777777" w:rsidR="00E23669" w:rsidRPr="00C62E57" w:rsidRDefault="00E23669" w:rsidP="00E23669">
            <w:pPr>
              <w:spacing w:beforeAutospacing="1" w:afterAutospacing="1"/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69E3A7B2" w14:textId="77777777" w:rsidR="00E23669" w:rsidRPr="00265889" w:rsidRDefault="00E23669" w:rsidP="00E23669">
            <w:pPr>
              <w:spacing w:beforeAutospacing="1" w:afterAutospacing="1"/>
              <w:rPr>
                <w:b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5DA54415" w14:textId="77777777" w:rsidR="00E23669" w:rsidRPr="00C62E57" w:rsidRDefault="00E23669" w:rsidP="00E23669">
            <w:pPr>
              <w:spacing w:beforeAutospacing="1" w:afterAutospacing="1"/>
              <w:rPr>
                <w:b/>
                <w:lang w:val="de-DE"/>
              </w:rPr>
            </w:pPr>
            <w:r w:rsidRPr="00C62E57">
              <w:rPr>
                <w:b/>
                <w:lang w:val="de-DE"/>
              </w:rPr>
              <w:t>Schlussabstimmung</w:t>
            </w:r>
            <w:r w:rsidRPr="00C62E57">
              <w:rPr>
                <w:b/>
                <w:lang w:val="de-DE"/>
              </w:rPr>
              <w:br/>
              <w:t>Vote final</w:t>
            </w:r>
            <w:r w:rsidRPr="00C62E57">
              <w:rPr>
                <w:b/>
                <w:lang w:val="de-DE"/>
              </w:rPr>
              <w:br/>
              <w:t>Votazione finale</w:t>
            </w:r>
          </w:p>
        </w:tc>
        <w:tc>
          <w:tcPr>
            <w:tcW w:w="1703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2831D377" w14:textId="77777777" w:rsidR="00E23669" w:rsidRPr="00C62E57" w:rsidRDefault="00E23669" w:rsidP="00E23669">
            <w:pPr>
              <w:rPr>
                <w:b/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1A8A3D0C" w14:textId="77777777" w:rsidR="00E23669" w:rsidRPr="00265889" w:rsidRDefault="00E23669" w:rsidP="00E23669">
            <w:pPr>
              <w:spacing w:beforeAutospacing="1" w:afterAutospacing="1"/>
              <w:rPr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4454AD68" w14:textId="77777777" w:rsidR="00E23669" w:rsidRPr="00265889" w:rsidRDefault="00E23669" w:rsidP="00E23669">
            <w:pPr>
              <w:spacing w:beforeAutospacing="1" w:afterAutospacing="1"/>
              <w:rPr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7F8D4386" w14:textId="77777777" w:rsidR="00E23669" w:rsidRPr="00265889" w:rsidRDefault="00E23669" w:rsidP="00E23669">
            <w:pPr>
              <w:spacing w:beforeAutospacing="1" w:afterAutospacing="1"/>
              <w:rPr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6964563A" w14:textId="77777777" w:rsidR="00E23669" w:rsidRPr="00C62E57" w:rsidRDefault="00E23669" w:rsidP="00E23669">
            <w:pPr>
              <w:rPr>
                <w:lang w:val="de-CH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494CD44C" w14:textId="77777777" w:rsidR="00E23669" w:rsidRPr="00C62E57" w:rsidRDefault="00E23669" w:rsidP="00E23669">
            <w:pPr>
              <w:spacing w:beforeAutospacing="1" w:afterAutospacing="1"/>
              <w:jc w:val="center"/>
              <w:rPr>
                <w:b/>
                <w:bCs/>
                <w:lang w:val="de-DE"/>
              </w:rPr>
            </w:pPr>
          </w:p>
        </w:tc>
      </w:tr>
      <w:tr w:rsidR="00E23669" w:rsidRPr="00134A77" w14:paraId="7ADDFB05" w14:textId="77777777" w:rsidTr="00E23669">
        <w:tc>
          <w:tcPr>
            <w:tcW w:w="57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0183033" w14:textId="77777777" w:rsidR="00E23669" w:rsidRDefault="00E23669" w:rsidP="00E23669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AFDCEF9" w14:textId="77777777" w:rsidR="00E23669" w:rsidRDefault="004044D8" w:rsidP="00E23669">
            <w:pPr>
              <w:spacing w:beforeAutospacing="1" w:afterAutospacing="1"/>
            </w:pPr>
            <w:hyperlink r:id="rId108" w:history="1">
              <w:r w:rsidR="00E23669">
                <w:rPr>
                  <w:rStyle w:val="Hyperlink"/>
                  <w:b/>
                  <w:lang w:val="de-DE"/>
                </w:rPr>
                <w:t>17.051</w:t>
              </w:r>
            </w:hyperlink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5F9F403" w14:textId="77777777" w:rsidR="00E23669" w:rsidRDefault="00E23669" w:rsidP="00E23669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112D820" w14:textId="77777777" w:rsidR="00E23669" w:rsidRPr="00F156DA" w:rsidRDefault="00E23669" w:rsidP="00E23669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Zur Förderung der Velo-, Fuss- und Wanderwege (Velo-Initiative). </w:t>
            </w:r>
            <w:r w:rsidRPr="00F156DA">
              <w:rPr>
                <w:lang w:val="fr-CH"/>
              </w:rPr>
              <w:t xml:space="preserve">Volksinitiative </w:t>
            </w:r>
            <w:r w:rsidRPr="00F156DA">
              <w:rPr>
                <w:lang w:val="fr-CH"/>
              </w:rPr>
              <w:br/>
              <w:t xml:space="preserve">Pour la promotion des voies cyclables et des chemins et sentiers pédestres (initiative vélo). </w:t>
            </w:r>
            <w:r w:rsidRPr="00F156DA">
              <w:rPr>
                <w:lang w:val="it-IT"/>
              </w:rPr>
              <w:t xml:space="preserve">Initiative populaire </w:t>
            </w:r>
            <w:r w:rsidRPr="00F156DA">
              <w:rPr>
                <w:lang w:val="it-IT"/>
              </w:rPr>
              <w:br/>
              <w:t xml:space="preserve">Per la promozione delle vie ciclabili e dei sentieri e percorsi pedonali (Iniziativa per la bici). lniziativa popolare 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AFA36F0" w14:textId="77777777" w:rsidR="00E23669" w:rsidRPr="00134A77" w:rsidRDefault="00E23669" w:rsidP="00E23669">
            <w:pPr>
              <w:rPr>
                <w:b/>
                <w:lang w:val="it-IT"/>
              </w:rPr>
            </w:pPr>
            <w:r w:rsidRPr="00134A77">
              <w:rPr>
                <w:b/>
                <w:lang w:val="it-IT"/>
              </w:rPr>
              <w:t>Entwurf 2</w:t>
            </w:r>
            <w:r w:rsidRPr="00134A77">
              <w:rPr>
                <w:b/>
                <w:lang w:val="it-IT"/>
              </w:rPr>
              <w:br/>
            </w:r>
            <w:r>
              <w:rPr>
                <w:b/>
                <w:lang w:val="it-IT"/>
              </w:rPr>
              <w:t>Projet 2</w:t>
            </w:r>
            <w:r>
              <w:rPr>
                <w:b/>
                <w:lang w:val="it-IT"/>
              </w:rPr>
              <w:br/>
            </w:r>
            <w:r w:rsidRPr="00134A77">
              <w:rPr>
                <w:b/>
                <w:lang w:val="it-IT"/>
              </w:rPr>
              <w:t>Disegno 2</w:t>
            </w:r>
          </w:p>
          <w:p w14:paraId="4C1A83EE" w14:textId="77777777" w:rsidR="00E23669" w:rsidRPr="00134A77" w:rsidRDefault="00E23669" w:rsidP="00E23669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0442D22" w14:textId="77777777" w:rsidR="00E23669" w:rsidRPr="00134A77" w:rsidRDefault="00E23669" w:rsidP="00E23669">
            <w:pPr>
              <w:spacing w:beforeAutospacing="1" w:afterAutospacing="1"/>
              <w:rPr>
                <w:lang w:val="it-IT"/>
              </w:rPr>
            </w:pPr>
            <w:r w:rsidRPr="00134A77">
              <w:rPr>
                <w:lang w:val="it-IT"/>
              </w:rPr>
              <w:t>KVF</w:t>
            </w:r>
            <w:r w:rsidRPr="00134A77">
              <w:rPr>
                <w:lang w:val="it-IT"/>
              </w:rPr>
              <w:br/>
              <w:t>CTT</w:t>
            </w:r>
            <w:r w:rsidRPr="00134A77">
              <w:rPr>
                <w:lang w:val="it-IT"/>
              </w:rPr>
              <w:br/>
              <w:t>CTT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42844BDD" w14:textId="77777777" w:rsidR="00E23669" w:rsidRPr="00134A77" w:rsidRDefault="00E23669" w:rsidP="00E23669">
            <w:pPr>
              <w:spacing w:beforeAutospacing="1" w:afterAutospacing="1"/>
              <w:rPr>
                <w:lang w:val="it-IT"/>
              </w:rPr>
            </w:pPr>
            <w:r w:rsidRPr="00134A77">
              <w:rPr>
                <w:lang w:val="it-IT"/>
              </w:rPr>
              <w:t>UVEK</w:t>
            </w:r>
            <w:r w:rsidRPr="00134A77">
              <w:rPr>
                <w:lang w:val="it-IT"/>
              </w:rPr>
              <w:br/>
              <w:t>DETEC</w:t>
            </w:r>
            <w:r w:rsidRPr="00134A77">
              <w:rPr>
                <w:lang w:val="it-IT"/>
              </w:rPr>
              <w:br/>
              <w:t>DATEC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85F474E" w14:textId="77777777" w:rsidR="00E23669" w:rsidRPr="00134A77" w:rsidRDefault="00E23669" w:rsidP="00E23669">
            <w:pPr>
              <w:spacing w:beforeAutospacing="1" w:afterAutospacing="1"/>
              <w:rPr>
                <w:lang w:val="it-IT"/>
              </w:rPr>
            </w:pP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A3F7C5D" w14:textId="77777777" w:rsidR="00E23669" w:rsidRPr="00134A77" w:rsidRDefault="00E23669" w:rsidP="00E23669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092CD61" w14:textId="77777777" w:rsidR="00E23669" w:rsidRPr="00134A77" w:rsidRDefault="00E23669" w:rsidP="00E2366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E23669" w:rsidRPr="00637E9E" w14:paraId="71A520F7" w14:textId="77777777" w:rsidTr="00E23669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7A9C3" w14:textId="77777777" w:rsidR="00E23669" w:rsidRPr="008244EE" w:rsidRDefault="00E23669" w:rsidP="00E23669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  <w:r>
              <w:rPr>
                <w:b/>
                <w:i/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85D3C" w14:textId="77777777" w:rsidR="00E23669" w:rsidRPr="008244EE" w:rsidRDefault="00E23669" w:rsidP="00E23669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D6D89" w14:textId="77777777" w:rsidR="00E23669" w:rsidRPr="008244EE" w:rsidRDefault="00E23669" w:rsidP="00E23669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FF717" w14:textId="3FDCF816" w:rsidR="00E23669" w:rsidRPr="00521406" w:rsidRDefault="004044D8" w:rsidP="00E23669">
            <w:pPr>
              <w:spacing w:beforeAutospacing="1" w:afterAutospacing="1"/>
              <w:rPr>
                <w:i/>
              </w:rPr>
            </w:pPr>
            <w:hyperlink r:id="rId109" w:history="1">
              <w:r w:rsidR="00E23669" w:rsidRPr="00015414">
                <w:rPr>
                  <w:rStyle w:val="Hyperlink"/>
                  <w:i/>
                </w:rPr>
                <w:t>Parlamentarische Vorstösse aus dem VBS</w:t>
              </w:r>
            </w:hyperlink>
            <w:r w:rsidR="00E23669" w:rsidRPr="00C73C1D">
              <w:rPr>
                <w:i/>
              </w:rPr>
              <w:br/>
            </w:r>
            <w:hyperlink r:id="rId110" w:history="1">
              <w:r w:rsidR="00E23669" w:rsidRPr="00015414">
                <w:rPr>
                  <w:rStyle w:val="Hyperlink"/>
                  <w:i/>
                </w:rPr>
                <w:t>Interventions parlementaires relevant du DDPS</w:t>
              </w:r>
            </w:hyperlink>
            <w:r w:rsidR="00E23669" w:rsidRPr="00C73C1D">
              <w:rPr>
                <w:i/>
              </w:rPr>
              <w:br/>
            </w:r>
            <w:hyperlink r:id="rId111" w:history="1">
              <w:r w:rsidR="00E23669" w:rsidRPr="00015414">
                <w:rPr>
                  <w:rStyle w:val="Hyperlink"/>
                  <w:i/>
                </w:rPr>
                <w:t>Interventi parlamentari dal DDPS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6EA6C" w14:textId="77777777" w:rsidR="00E23669" w:rsidRPr="00A76977" w:rsidRDefault="00E23669" w:rsidP="00E23669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C0C7F" w14:textId="77777777" w:rsidR="00E23669" w:rsidRPr="00521406" w:rsidRDefault="00E23669" w:rsidP="00E23669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8471E" w14:textId="77777777" w:rsidR="00E23669" w:rsidRPr="00521406" w:rsidRDefault="00E23669" w:rsidP="00E23669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D21B7" w14:textId="77777777" w:rsidR="00E23669" w:rsidRPr="00521406" w:rsidRDefault="00E23669" w:rsidP="00E23669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33ED2" w14:textId="77777777" w:rsidR="00E23669" w:rsidRPr="00A76977" w:rsidRDefault="00E23669" w:rsidP="00E23669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DFA39" w14:textId="77777777" w:rsidR="00E23669" w:rsidRPr="00637E9E" w:rsidRDefault="00E23669" w:rsidP="00E23669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  <w:tr w:rsidR="00636FE5" w:rsidRPr="00C05F4D" w14:paraId="382E6978" w14:textId="77777777" w:rsidTr="00147165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C58CE" w14:textId="6C8B7C41" w:rsidR="00636FE5" w:rsidRPr="001C6451" w:rsidRDefault="00E02747" w:rsidP="00147165">
            <w:pPr>
              <w:spacing w:beforeAutospacing="1" w:afterAutospacing="1"/>
              <w:jc w:val="center"/>
              <w:rPr>
                <w:rFonts w:cs="Arial"/>
                <w:b/>
                <w:i/>
                <w:sz w:val="20"/>
                <w:szCs w:val="20"/>
                <w:lang w:val="de-CH"/>
              </w:rPr>
            </w:pPr>
            <w:r>
              <w:rPr>
                <w:rFonts w:cs="Arial"/>
                <w:b/>
                <w:i/>
                <w:sz w:val="20"/>
                <w:szCs w:val="20"/>
                <w:lang w:val="de-CH"/>
              </w:rPr>
              <w:t>*</w:t>
            </w:r>
            <w:r w:rsidR="00636FE5">
              <w:rPr>
                <w:rFonts w:cs="Arial"/>
                <w:b/>
                <w:i/>
                <w:sz w:val="20"/>
                <w:szCs w:val="20"/>
                <w:lang w:val="de-CH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17AD61" w14:textId="77777777" w:rsidR="00636FE5" w:rsidRPr="001C6451" w:rsidRDefault="00636FE5" w:rsidP="00147165">
            <w:pPr>
              <w:spacing w:beforeAutospacing="1" w:afterAutospacing="1"/>
              <w:rPr>
                <w:b/>
                <w:i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33436" w14:textId="77777777" w:rsidR="00636FE5" w:rsidRPr="001C6451" w:rsidRDefault="00636FE5" w:rsidP="00147165">
            <w:pPr>
              <w:spacing w:beforeAutospacing="1" w:afterAutospacing="1"/>
              <w:rPr>
                <w:b/>
                <w:i/>
                <w:lang w:val="de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6CA85" w14:textId="2667583E" w:rsidR="00636FE5" w:rsidRPr="00C05F4D" w:rsidRDefault="004044D8" w:rsidP="00147165">
            <w:pPr>
              <w:spacing w:beforeAutospacing="1" w:afterAutospacing="1"/>
              <w:rPr>
                <w:i/>
                <w:lang w:val="fr-CH"/>
              </w:rPr>
            </w:pPr>
            <w:hyperlink r:id="rId112" w:history="1">
              <w:r w:rsidR="00636FE5" w:rsidRPr="000F1B0B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="00636FE5" w:rsidRPr="000F1B0B">
                <w:rPr>
                  <w:rStyle w:val="Hyperlink"/>
                  <w:i/>
                  <w:lang w:val="fr-CH"/>
                </w:rPr>
                <w:t>Phase</w:t>
              </w:r>
            </w:hyperlink>
            <w:r w:rsidR="00636FE5" w:rsidRPr="00C73C1D">
              <w:rPr>
                <w:i/>
                <w:lang w:val="fr-CH"/>
              </w:rPr>
              <w:br/>
            </w:r>
            <w:hyperlink r:id="rId113" w:history="1">
              <w:r w:rsidR="00636FE5"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="00636FE5" w:rsidRPr="00C73C1D">
              <w:rPr>
                <w:i/>
                <w:lang w:val="fr-CH"/>
              </w:rPr>
              <w:br/>
            </w:r>
            <w:hyperlink r:id="rId114" w:history="1">
              <w:r w:rsidR="00636FE5"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40E0E" w14:textId="77777777" w:rsidR="00636FE5" w:rsidRDefault="00636FE5" w:rsidP="00147165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623C22B3" w14:textId="77777777" w:rsidR="00636FE5" w:rsidRDefault="00636FE5" w:rsidP="00147165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380C1148" w14:textId="77777777" w:rsidR="00636FE5" w:rsidRPr="00C05F4D" w:rsidRDefault="00636FE5" w:rsidP="00147165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FD258" w14:textId="77777777" w:rsidR="00636FE5" w:rsidRPr="00C05F4D" w:rsidRDefault="00636FE5" w:rsidP="00147165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3555FC" w14:textId="77777777" w:rsidR="00636FE5" w:rsidRPr="00C05F4D" w:rsidRDefault="00636FE5" w:rsidP="00147165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305A1F" w14:textId="77777777" w:rsidR="00636FE5" w:rsidRPr="00C05F4D" w:rsidRDefault="00636FE5" w:rsidP="00147165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E2C3A" w14:textId="77777777" w:rsidR="00636FE5" w:rsidRPr="0061459B" w:rsidRDefault="00636FE5" w:rsidP="00147165">
            <w:pPr>
              <w:rPr>
                <w:b/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3AC85" w14:textId="77777777" w:rsidR="00636FE5" w:rsidRPr="00C05F4D" w:rsidRDefault="00636FE5" w:rsidP="00147165">
            <w:pPr>
              <w:spacing w:beforeAutospacing="1" w:afterAutospacing="1"/>
              <w:jc w:val="center"/>
              <w:rPr>
                <w:b/>
                <w:bCs/>
                <w:i/>
                <w:lang w:val="fr-CH"/>
              </w:rPr>
            </w:pPr>
          </w:p>
        </w:tc>
      </w:tr>
    </w:tbl>
    <w:p w14:paraId="679103DF" w14:textId="6ED87C8C" w:rsidR="00636FE5" w:rsidRDefault="00636FE5" w:rsidP="00636FE5">
      <w:pPr>
        <w:rPr>
          <w:rFonts w:cs="Arial"/>
          <w:spacing w:val="50"/>
          <w:lang w:val="de-CH" w:eastAsia="en-US"/>
        </w:rPr>
      </w:pPr>
    </w:p>
    <w:p w14:paraId="2DD6C040" w14:textId="77777777" w:rsidR="00E02747" w:rsidRPr="00DC185B" w:rsidRDefault="00E02747" w:rsidP="00E02747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 xml:space="preserve">parlamentarischen Vorstösse </w:t>
      </w:r>
    </w:p>
    <w:p w14:paraId="229A1C7C" w14:textId="77777777" w:rsidR="00E02747" w:rsidRDefault="00E02747" w:rsidP="00E02747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 </w:t>
      </w:r>
    </w:p>
    <w:p w14:paraId="0D439498" w14:textId="77777777" w:rsidR="00E02747" w:rsidRPr="001D2BC4" w:rsidRDefault="00E02747" w:rsidP="00E02747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 </w:t>
      </w:r>
    </w:p>
    <w:p w14:paraId="34E7368A" w14:textId="77777777" w:rsidR="00E02747" w:rsidRPr="00E02747" w:rsidRDefault="00E02747" w:rsidP="00636FE5">
      <w:pPr>
        <w:rPr>
          <w:rFonts w:cs="Arial"/>
          <w:spacing w:val="50"/>
          <w:lang w:val="it-IT" w:eastAsia="en-US"/>
        </w:rPr>
      </w:pPr>
    </w:p>
    <w:p w14:paraId="414E75B4" w14:textId="53EA06ED" w:rsidR="00636FE5" w:rsidRPr="00E02747" w:rsidRDefault="00E02747" w:rsidP="00636FE5">
      <w:pPr>
        <w:rPr>
          <w:rFonts w:cs="Arial"/>
          <w:lang w:val="it-IT"/>
        </w:rPr>
      </w:pPr>
      <w:r w:rsidRPr="00E02747">
        <w:rPr>
          <w:rFonts w:cs="Arial"/>
          <w:lang w:val="it-IT"/>
        </w:rPr>
        <w:t>*</w:t>
      </w:r>
      <w:r w:rsidR="00636FE5" w:rsidRPr="00E02747">
        <w:rPr>
          <w:rFonts w:cs="Arial"/>
          <w:lang w:val="it-IT"/>
        </w:rPr>
        <w:t>* Gebündelte Abstimmungen über alle parlamentarischen Initiativen zirka 12.45 Uhr</w:t>
      </w:r>
      <w:r w:rsidR="00636FE5" w:rsidRPr="00E02747">
        <w:rPr>
          <w:rFonts w:cs="Arial"/>
          <w:lang w:val="it-IT"/>
        </w:rPr>
        <w:br/>
      </w:r>
      <w:r w:rsidRPr="00E02747">
        <w:rPr>
          <w:rFonts w:cs="Arial"/>
          <w:lang w:val="it-IT"/>
        </w:rPr>
        <w:t>*</w:t>
      </w:r>
      <w:r w:rsidR="00636FE5" w:rsidRPr="00E02747">
        <w:rPr>
          <w:rFonts w:cs="Arial"/>
          <w:lang w:val="it-IT"/>
        </w:rPr>
        <w:t>* Votes groupés sur toutes les initiatives parlementaires vers 12h45</w:t>
      </w:r>
    </w:p>
    <w:p w14:paraId="7A063F3F" w14:textId="1F2B98E7" w:rsidR="00636FE5" w:rsidRPr="00727D1B" w:rsidRDefault="00E02747" w:rsidP="00636FE5">
      <w:pPr>
        <w:rPr>
          <w:rFonts w:cs="Arial"/>
          <w:lang w:val="it-IT"/>
        </w:rPr>
      </w:pPr>
      <w:r>
        <w:rPr>
          <w:rFonts w:cs="Arial"/>
          <w:lang w:val="it-IT"/>
        </w:rPr>
        <w:t>*</w:t>
      </w:r>
      <w:r w:rsidR="00636FE5" w:rsidRPr="00727D1B">
        <w:rPr>
          <w:rFonts w:cs="Arial"/>
          <w:lang w:val="it-IT"/>
        </w:rPr>
        <w:t>* Voti raggruppati su tutte le iniziative parlamentari verso le ore 12.45</w:t>
      </w:r>
    </w:p>
    <w:p w14:paraId="22E8C2BF" w14:textId="0BF0D889" w:rsidR="004A4300" w:rsidRDefault="004A4300" w:rsidP="004A4300">
      <w:pPr>
        <w:rPr>
          <w:lang w:val="it-IT"/>
        </w:rPr>
      </w:pPr>
    </w:p>
    <w:p w14:paraId="31AFB964" w14:textId="2EF3CFE9" w:rsidR="00CE303A" w:rsidRDefault="00CE303A" w:rsidP="004A4300">
      <w:pPr>
        <w:rPr>
          <w:lang w:val="it-IT"/>
        </w:rPr>
      </w:pPr>
    </w:p>
    <w:p w14:paraId="5A7BE93F" w14:textId="77777777" w:rsidR="00CE303A" w:rsidRPr="00636FE5" w:rsidRDefault="00CE303A" w:rsidP="004A4300">
      <w:pPr>
        <w:rPr>
          <w:lang w:val="it-IT"/>
        </w:rPr>
      </w:pPr>
    </w:p>
    <w:p w14:paraId="5C0C35C9" w14:textId="4ECE6ED8" w:rsidR="00290AEA" w:rsidRPr="00BE4423" w:rsidRDefault="00290AEA" w:rsidP="00290AEA">
      <w:pPr>
        <w:pStyle w:val="WocheCharCharCharCharChar"/>
        <w:spacing w:after="0" w:line="360" w:lineRule="auto"/>
        <w:rPr>
          <w:rFonts w:cs="Arial"/>
          <w:b w:val="0"/>
          <w:bCs/>
          <w:spacing w:val="50"/>
          <w:szCs w:val="18"/>
          <w:lang w:val="it-CH"/>
        </w:rPr>
      </w:pPr>
      <w:r w:rsidRPr="00BE4423">
        <w:rPr>
          <w:rFonts w:cs="Arial"/>
          <w:b w:val="0"/>
          <w:spacing w:val="50"/>
          <w:szCs w:val="18"/>
          <w:lang w:val="it-CH"/>
        </w:rPr>
        <w:t xml:space="preserve">Mittwoch, </w:t>
      </w:r>
      <w:r w:rsidR="009830EC" w:rsidRPr="00BE4423">
        <w:rPr>
          <w:rFonts w:cs="Arial"/>
          <w:b w:val="0"/>
          <w:spacing w:val="50"/>
          <w:szCs w:val="18"/>
          <w:lang w:val="it-CH"/>
        </w:rPr>
        <w:t>1</w:t>
      </w:r>
      <w:r w:rsidR="00B816AD">
        <w:rPr>
          <w:rFonts w:cs="Arial"/>
          <w:b w:val="0"/>
          <w:spacing w:val="50"/>
          <w:szCs w:val="18"/>
          <w:lang w:val="it-CH"/>
        </w:rPr>
        <w:t>4</w:t>
      </w:r>
      <w:r w:rsidR="00500FBF" w:rsidRPr="00BE4423">
        <w:rPr>
          <w:rFonts w:cs="Arial"/>
          <w:b w:val="0"/>
          <w:spacing w:val="50"/>
          <w:szCs w:val="18"/>
          <w:lang w:val="it-CH"/>
        </w:rPr>
        <w:t xml:space="preserve">. </w:t>
      </w:r>
      <w:r w:rsidR="00B816AD">
        <w:rPr>
          <w:rFonts w:cs="Arial"/>
          <w:b w:val="0"/>
          <w:spacing w:val="50"/>
          <w:szCs w:val="18"/>
          <w:lang w:val="it-CH"/>
        </w:rPr>
        <w:t>März</w:t>
      </w:r>
      <w:r w:rsidRPr="00BE4423">
        <w:rPr>
          <w:rFonts w:cs="Arial"/>
          <w:b w:val="0"/>
          <w:spacing w:val="50"/>
          <w:szCs w:val="18"/>
          <w:lang w:val="it-CH"/>
        </w:rPr>
        <w:t xml:space="preserve">, </w:t>
      </w:r>
      <w:r w:rsidR="00500FBF" w:rsidRPr="00BE4423">
        <w:rPr>
          <w:rFonts w:cs="Arial"/>
          <w:b w:val="0"/>
          <w:spacing w:val="50"/>
          <w:szCs w:val="18"/>
          <w:lang w:val="it-CH"/>
        </w:rPr>
        <w:t>08.</w:t>
      </w:r>
      <w:r w:rsidR="003D5C32" w:rsidRPr="00BE4423">
        <w:rPr>
          <w:rFonts w:cs="Arial"/>
          <w:b w:val="0"/>
          <w:spacing w:val="50"/>
          <w:szCs w:val="18"/>
          <w:lang w:val="it-CH"/>
        </w:rPr>
        <w:t>0</w:t>
      </w:r>
      <w:r w:rsidR="00500FBF" w:rsidRPr="00BE4423">
        <w:rPr>
          <w:rFonts w:cs="Arial"/>
          <w:b w:val="0"/>
          <w:spacing w:val="50"/>
          <w:szCs w:val="18"/>
          <w:lang w:val="it-CH"/>
        </w:rPr>
        <w:t>0</w:t>
      </w:r>
      <w:r w:rsidRPr="00BE4423">
        <w:rPr>
          <w:rFonts w:cs="Arial"/>
          <w:b w:val="0"/>
          <w:spacing w:val="50"/>
          <w:szCs w:val="18"/>
          <w:lang w:val="it-CH"/>
        </w:rPr>
        <w:t xml:space="preserve"> </w:t>
      </w:r>
      <w:r w:rsidR="00D83C38" w:rsidRPr="00BE4423">
        <w:rPr>
          <w:rFonts w:cs="Arial"/>
          <w:b w:val="0"/>
          <w:spacing w:val="50"/>
          <w:szCs w:val="18"/>
          <w:lang w:val="it-CH"/>
        </w:rPr>
        <w:t>–</w:t>
      </w:r>
      <w:r w:rsidRPr="00BE4423">
        <w:rPr>
          <w:rFonts w:cs="Arial"/>
          <w:b w:val="0"/>
          <w:spacing w:val="50"/>
          <w:szCs w:val="18"/>
          <w:lang w:val="it-CH"/>
        </w:rPr>
        <w:t xml:space="preserve"> 13.00 Uhr</w:t>
      </w:r>
      <w:r w:rsidR="00765638" w:rsidRPr="00BE4423">
        <w:rPr>
          <w:rFonts w:cs="Arial"/>
          <w:b w:val="0"/>
          <w:spacing w:val="50"/>
          <w:szCs w:val="18"/>
          <w:lang w:val="it-CH"/>
        </w:rPr>
        <w:t xml:space="preserve">; </w:t>
      </w:r>
      <w:r w:rsidR="009E084A" w:rsidRPr="00BE4423">
        <w:rPr>
          <w:rFonts w:cs="Arial"/>
          <w:b w:val="0"/>
          <w:spacing w:val="50"/>
          <w:szCs w:val="18"/>
          <w:lang w:val="it-CH"/>
        </w:rPr>
        <w:t xml:space="preserve">Nachmittagssitzung: 15.00 </w:t>
      </w:r>
      <w:r w:rsidR="000A5D74" w:rsidRPr="00BE4423">
        <w:rPr>
          <w:rFonts w:cs="Arial"/>
          <w:b w:val="0"/>
          <w:spacing w:val="50"/>
          <w:szCs w:val="18"/>
          <w:lang w:val="it-CH"/>
        </w:rPr>
        <w:t>–</w:t>
      </w:r>
      <w:r w:rsidR="002727EB" w:rsidRPr="00BE4423">
        <w:rPr>
          <w:rFonts w:cs="Arial"/>
          <w:b w:val="0"/>
          <w:spacing w:val="50"/>
          <w:szCs w:val="18"/>
          <w:lang w:val="it-CH"/>
        </w:rPr>
        <w:t xml:space="preserve"> 19.00 Uhr</w:t>
      </w:r>
      <w:r w:rsidR="002727EB" w:rsidRPr="00BE4423">
        <w:rPr>
          <w:rFonts w:cs="Arial"/>
          <w:b w:val="0"/>
          <w:spacing w:val="50"/>
          <w:szCs w:val="18"/>
          <w:lang w:val="it-CH"/>
        </w:rPr>
        <w:br/>
      </w:r>
      <w:r w:rsidRPr="00BE4423">
        <w:rPr>
          <w:rFonts w:cs="Arial"/>
          <w:bCs/>
          <w:spacing w:val="50"/>
          <w:szCs w:val="18"/>
          <w:lang w:val="it-CH"/>
        </w:rPr>
        <w:t xml:space="preserve">Mercredi </w:t>
      </w:r>
      <w:r w:rsidR="009830EC" w:rsidRPr="00BE4423">
        <w:rPr>
          <w:rFonts w:cs="Arial"/>
          <w:bCs/>
          <w:spacing w:val="50"/>
          <w:szCs w:val="18"/>
          <w:lang w:val="it-CH"/>
        </w:rPr>
        <w:t>1</w:t>
      </w:r>
      <w:r w:rsidR="00B816AD">
        <w:rPr>
          <w:rFonts w:cs="Arial"/>
          <w:bCs/>
          <w:spacing w:val="50"/>
          <w:szCs w:val="18"/>
          <w:lang w:val="it-CH"/>
        </w:rPr>
        <w:t>4</w:t>
      </w:r>
      <w:r w:rsidR="00500FBF" w:rsidRPr="00BE4423">
        <w:rPr>
          <w:rFonts w:cs="Arial"/>
          <w:bCs/>
          <w:spacing w:val="50"/>
          <w:szCs w:val="18"/>
          <w:lang w:val="it-CH"/>
        </w:rPr>
        <w:t xml:space="preserve"> </w:t>
      </w:r>
      <w:r w:rsidR="00B816AD">
        <w:rPr>
          <w:rFonts w:cs="Arial"/>
          <w:bCs/>
          <w:spacing w:val="50"/>
          <w:szCs w:val="18"/>
          <w:lang w:val="it-CH"/>
        </w:rPr>
        <w:t>mars</w:t>
      </w:r>
      <w:r w:rsidRPr="00BE4423">
        <w:rPr>
          <w:rFonts w:cs="Arial"/>
          <w:bCs/>
          <w:spacing w:val="50"/>
          <w:szCs w:val="18"/>
          <w:lang w:val="it-CH"/>
        </w:rPr>
        <w:t xml:space="preserve">, </w:t>
      </w:r>
      <w:r w:rsidR="00500FBF" w:rsidRPr="00BE4423">
        <w:rPr>
          <w:rFonts w:cs="Arial"/>
          <w:bCs/>
          <w:spacing w:val="50"/>
          <w:szCs w:val="18"/>
          <w:lang w:val="it-CH"/>
        </w:rPr>
        <w:t>08.</w:t>
      </w:r>
      <w:r w:rsidR="003D5C32" w:rsidRPr="00BE4423">
        <w:rPr>
          <w:rFonts w:cs="Arial"/>
          <w:bCs/>
          <w:spacing w:val="50"/>
          <w:szCs w:val="18"/>
          <w:lang w:val="it-CH"/>
        </w:rPr>
        <w:t>0</w:t>
      </w:r>
      <w:r w:rsidR="00500FBF" w:rsidRPr="00BE4423">
        <w:rPr>
          <w:rFonts w:cs="Arial"/>
          <w:bCs/>
          <w:spacing w:val="50"/>
          <w:szCs w:val="18"/>
          <w:lang w:val="it-CH"/>
        </w:rPr>
        <w:t>0</w:t>
      </w:r>
      <w:r w:rsidRPr="00BE4423">
        <w:rPr>
          <w:rFonts w:cs="Arial"/>
          <w:bCs/>
          <w:spacing w:val="50"/>
          <w:szCs w:val="18"/>
          <w:lang w:val="it-CH"/>
        </w:rPr>
        <w:t xml:space="preserve"> </w:t>
      </w:r>
      <w:r w:rsidR="00D83C38" w:rsidRPr="00BE4423">
        <w:rPr>
          <w:rFonts w:cs="Arial"/>
          <w:bCs/>
          <w:spacing w:val="50"/>
          <w:szCs w:val="18"/>
          <w:lang w:val="it-CH"/>
        </w:rPr>
        <w:t>–</w:t>
      </w:r>
      <w:r w:rsidRPr="00BE4423">
        <w:rPr>
          <w:rFonts w:cs="Arial"/>
          <w:bCs/>
          <w:spacing w:val="50"/>
          <w:szCs w:val="18"/>
          <w:lang w:val="it-CH"/>
        </w:rPr>
        <w:t xml:space="preserve"> 13.00 h</w:t>
      </w:r>
      <w:r w:rsidR="00505666" w:rsidRPr="00BE4423">
        <w:rPr>
          <w:rFonts w:cs="Arial"/>
          <w:bCs/>
          <w:spacing w:val="50"/>
          <w:szCs w:val="18"/>
          <w:lang w:val="it-CH"/>
        </w:rPr>
        <w:t xml:space="preserve">; </w:t>
      </w:r>
      <w:r w:rsidR="009E084A" w:rsidRPr="00BE4423">
        <w:rPr>
          <w:rFonts w:cs="Arial"/>
          <w:bCs/>
          <w:spacing w:val="50"/>
          <w:szCs w:val="18"/>
          <w:lang w:val="it-CH"/>
        </w:rPr>
        <w:t>Sé</w:t>
      </w:r>
      <w:r w:rsidR="000A5D74" w:rsidRPr="00BE4423">
        <w:rPr>
          <w:rFonts w:cs="Arial"/>
          <w:bCs/>
          <w:spacing w:val="50"/>
          <w:szCs w:val="18"/>
          <w:lang w:val="it-CH"/>
        </w:rPr>
        <w:t xml:space="preserve">ance de relevée: 15.00 </w:t>
      </w:r>
      <w:r w:rsidR="002727EB" w:rsidRPr="00BE4423">
        <w:rPr>
          <w:rFonts w:cs="Arial"/>
          <w:bCs/>
          <w:spacing w:val="50"/>
          <w:szCs w:val="18"/>
          <w:lang w:val="it-CH"/>
        </w:rPr>
        <w:t>h</w:t>
      </w:r>
      <w:r w:rsidR="000A5D74" w:rsidRPr="00BE4423">
        <w:rPr>
          <w:rFonts w:cs="Arial"/>
          <w:bCs/>
          <w:spacing w:val="50"/>
          <w:szCs w:val="18"/>
          <w:lang w:val="it-CH"/>
        </w:rPr>
        <w:t>–</w:t>
      </w:r>
      <w:r w:rsidR="002727EB" w:rsidRPr="00BE4423">
        <w:rPr>
          <w:rFonts w:cs="Arial"/>
          <w:bCs/>
          <w:spacing w:val="50"/>
          <w:szCs w:val="18"/>
          <w:lang w:val="it-CH"/>
        </w:rPr>
        <w:t xml:space="preserve"> 19.00 h</w:t>
      </w:r>
      <w:r w:rsidRPr="00BE4423">
        <w:rPr>
          <w:rFonts w:cs="Arial"/>
          <w:bCs/>
          <w:spacing w:val="50"/>
          <w:szCs w:val="18"/>
          <w:lang w:val="it-CH"/>
        </w:rPr>
        <w:br/>
      </w:r>
      <w:r w:rsidRPr="00BE4423">
        <w:rPr>
          <w:rFonts w:cs="Arial"/>
          <w:b w:val="0"/>
          <w:bCs/>
          <w:spacing w:val="50"/>
          <w:szCs w:val="18"/>
          <w:lang w:val="it-CH"/>
        </w:rPr>
        <w:t xml:space="preserve">Mercoledì </w:t>
      </w:r>
      <w:r w:rsidR="00FF7E26" w:rsidRPr="00BE4423">
        <w:rPr>
          <w:rFonts w:cs="Arial"/>
          <w:b w:val="0"/>
          <w:bCs/>
          <w:spacing w:val="50"/>
          <w:szCs w:val="18"/>
          <w:lang w:val="it-CH"/>
        </w:rPr>
        <w:t>1</w:t>
      </w:r>
      <w:r w:rsidR="00B816AD">
        <w:rPr>
          <w:rFonts w:cs="Arial"/>
          <w:b w:val="0"/>
          <w:bCs/>
          <w:spacing w:val="50"/>
          <w:szCs w:val="18"/>
          <w:lang w:val="it-CH"/>
        </w:rPr>
        <w:t>4</w:t>
      </w:r>
      <w:r w:rsidR="00500FBF" w:rsidRPr="00BE4423">
        <w:rPr>
          <w:rFonts w:cs="Arial"/>
          <w:b w:val="0"/>
          <w:bCs/>
          <w:spacing w:val="50"/>
          <w:szCs w:val="18"/>
          <w:lang w:val="it-CH"/>
        </w:rPr>
        <w:t xml:space="preserve"> </w:t>
      </w:r>
      <w:r w:rsidR="00B816AD">
        <w:rPr>
          <w:rFonts w:cs="Arial"/>
          <w:b w:val="0"/>
          <w:bCs/>
          <w:spacing w:val="50"/>
          <w:szCs w:val="18"/>
          <w:lang w:val="it-CH"/>
        </w:rPr>
        <w:t>marzo</w:t>
      </w:r>
      <w:r w:rsidRPr="00BE4423">
        <w:rPr>
          <w:rFonts w:cs="Arial"/>
          <w:b w:val="0"/>
          <w:bCs/>
          <w:spacing w:val="50"/>
          <w:szCs w:val="18"/>
          <w:lang w:val="it-CH"/>
        </w:rPr>
        <w:t xml:space="preserve">, ore </w:t>
      </w:r>
      <w:r w:rsidR="00500FBF" w:rsidRPr="00BE4423">
        <w:rPr>
          <w:rFonts w:cs="Arial"/>
          <w:b w:val="0"/>
          <w:bCs/>
          <w:spacing w:val="50"/>
          <w:szCs w:val="18"/>
          <w:lang w:val="it-CH"/>
        </w:rPr>
        <w:t>08.</w:t>
      </w:r>
      <w:r w:rsidR="003D5C32" w:rsidRPr="00BE4423">
        <w:rPr>
          <w:rFonts w:cs="Arial"/>
          <w:b w:val="0"/>
          <w:bCs/>
          <w:spacing w:val="50"/>
          <w:szCs w:val="18"/>
          <w:lang w:val="it-CH"/>
        </w:rPr>
        <w:t>0</w:t>
      </w:r>
      <w:r w:rsidR="00500FBF" w:rsidRPr="00BE4423">
        <w:rPr>
          <w:rFonts w:cs="Arial"/>
          <w:b w:val="0"/>
          <w:bCs/>
          <w:spacing w:val="50"/>
          <w:szCs w:val="18"/>
          <w:lang w:val="it-CH"/>
        </w:rPr>
        <w:t>0</w:t>
      </w:r>
      <w:r w:rsidRPr="00BE4423">
        <w:rPr>
          <w:rFonts w:cs="Arial"/>
          <w:b w:val="0"/>
          <w:bCs/>
          <w:spacing w:val="50"/>
          <w:szCs w:val="18"/>
          <w:lang w:val="it-CH"/>
        </w:rPr>
        <w:t xml:space="preserve"> </w:t>
      </w:r>
      <w:r w:rsidR="00D83C38" w:rsidRPr="00BE4423">
        <w:rPr>
          <w:rFonts w:cs="Arial"/>
          <w:b w:val="0"/>
          <w:bCs/>
          <w:spacing w:val="50"/>
          <w:szCs w:val="18"/>
          <w:lang w:val="it-CH"/>
        </w:rPr>
        <w:t>–</w:t>
      </w:r>
      <w:r w:rsidR="00765638" w:rsidRPr="00BE4423">
        <w:rPr>
          <w:rFonts w:cs="Arial"/>
          <w:b w:val="0"/>
          <w:bCs/>
          <w:spacing w:val="50"/>
          <w:szCs w:val="18"/>
          <w:lang w:val="it-CH"/>
        </w:rPr>
        <w:t xml:space="preserve"> 13.0</w:t>
      </w:r>
      <w:r w:rsidR="007D2C98" w:rsidRPr="00BE4423">
        <w:rPr>
          <w:rFonts w:cs="Arial"/>
          <w:b w:val="0"/>
          <w:bCs/>
          <w:spacing w:val="50"/>
          <w:szCs w:val="18"/>
          <w:lang w:val="it-CH"/>
        </w:rPr>
        <w:t xml:space="preserve">0; </w:t>
      </w:r>
      <w:r w:rsidR="001442BE" w:rsidRPr="00BE4423">
        <w:rPr>
          <w:rFonts w:cs="Arial"/>
          <w:b w:val="0"/>
          <w:bCs/>
          <w:spacing w:val="50"/>
          <w:szCs w:val="18"/>
          <w:lang w:val="it-CH"/>
        </w:rPr>
        <w:t>s</w:t>
      </w:r>
      <w:r w:rsidR="009E084A" w:rsidRPr="00BE4423">
        <w:rPr>
          <w:rFonts w:cs="Arial"/>
          <w:b w:val="0"/>
          <w:bCs/>
          <w:spacing w:val="50"/>
          <w:szCs w:val="18"/>
          <w:lang w:val="it-CH"/>
        </w:rPr>
        <w:t xml:space="preserve">eduta pomeridiana: ore 15.00 </w:t>
      </w:r>
      <w:r w:rsidR="000A5D74" w:rsidRPr="00BE4423">
        <w:rPr>
          <w:rFonts w:cs="Arial"/>
          <w:b w:val="0"/>
          <w:bCs/>
          <w:spacing w:val="50"/>
          <w:szCs w:val="18"/>
          <w:lang w:val="it-CH"/>
        </w:rPr>
        <w:t>–</w:t>
      </w:r>
      <w:r w:rsidR="002727EB" w:rsidRPr="00BE4423">
        <w:rPr>
          <w:rFonts w:cs="Arial"/>
          <w:b w:val="0"/>
          <w:bCs/>
          <w:spacing w:val="50"/>
          <w:szCs w:val="18"/>
          <w:lang w:val="it-CH"/>
        </w:rPr>
        <w:t xml:space="preserve"> 19.00</w:t>
      </w:r>
    </w:p>
    <w:p w14:paraId="5B783D87" w14:textId="77777777" w:rsidR="00290AEA" w:rsidRPr="00BE4423" w:rsidRDefault="00290AEA" w:rsidP="00290AEA">
      <w:pPr>
        <w:rPr>
          <w:lang w:val="it-CH"/>
        </w:rPr>
      </w:pPr>
    </w:p>
    <w:p w14:paraId="2EDD5842" w14:textId="77777777" w:rsidR="00BB15AB" w:rsidRPr="00515923" w:rsidRDefault="00BB15AB" w:rsidP="00BB15AB">
      <w:pPr>
        <w:pStyle w:val="WocheCharCharCharCharChar"/>
        <w:rPr>
          <w:bCs/>
          <w:spacing w:val="50"/>
          <w:lang w:val="de-CH"/>
        </w:rPr>
      </w:pPr>
      <w:r w:rsidRPr="00303955">
        <w:t>VEREINIGTE BUNDESVERSAMMLUNG – ASSEMBLEE FEDERALE (Chambres réunies) – ASSEMBLEA FEDERALE</w:t>
      </w: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E4433A" w14:paraId="4E94AE90" w14:textId="77777777" w:rsidTr="00E23669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71275" w14:textId="77777777" w:rsidR="00E4433A" w:rsidRDefault="00E4433A" w:rsidP="00E23669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8BE67F" w14:textId="77777777" w:rsidR="00E4433A" w:rsidRDefault="004044D8" w:rsidP="00E23669">
            <w:pPr>
              <w:spacing w:beforeAutospacing="1" w:afterAutospacing="1"/>
            </w:pPr>
            <w:hyperlink r:id="rId115" w:history="1">
              <w:r w:rsidR="00E4433A">
                <w:rPr>
                  <w:rStyle w:val="Hyperlink"/>
                  <w:b/>
                  <w:lang w:val="de-DE"/>
                </w:rPr>
                <w:t>18.200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687BA" w14:textId="77777777" w:rsidR="00E4433A" w:rsidRDefault="00E4433A" w:rsidP="00E23669">
            <w:pPr>
              <w:spacing w:beforeAutospacing="1" w:afterAutospacing="1"/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1D27F" w14:textId="77777777" w:rsidR="00E4433A" w:rsidRDefault="00E4433A" w:rsidP="00E23669">
            <w:pPr>
              <w:spacing w:beforeAutospacing="1" w:afterAutospacing="1"/>
            </w:pPr>
            <w:r>
              <w:rPr>
                <w:lang w:val="de-DE"/>
              </w:rPr>
              <w:t xml:space="preserve">Bundesverwaltungsgericht. Gesamterneuerung 2019-2024 </w:t>
            </w:r>
            <w:r>
              <w:rPr>
                <w:lang w:val="de-DE"/>
              </w:rPr>
              <w:br/>
              <w:t xml:space="preserve">Tribunal administratif fédéral. Renouvellement intégral 2019-2024 </w:t>
            </w:r>
            <w:r>
              <w:rPr>
                <w:lang w:val="de-DE"/>
              </w:rPr>
              <w:br/>
              <w:t xml:space="preserve">Tribunale amministrativo federale. Rinovo integrale 2019-2024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52981" w14:textId="77777777" w:rsidR="00E4433A" w:rsidRPr="00381C8F" w:rsidRDefault="00E4433A" w:rsidP="00E2366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60BC2" w14:textId="77777777" w:rsidR="00E4433A" w:rsidRDefault="00E4433A" w:rsidP="00E23669">
            <w:pPr>
              <w:spacing w:beforeAutospacing="1" w:afterAutospacing="1"/>
            </w:pPr>
            <w:r>
              <w:rPr>
                <w:lang w:val="de-DE"/>
              </w:rPr>
              <w:t>GK</w:t>
            </w:r>
            <w:r>
              <w:rPr>
                <w:lang w:val="de-DE"/>
              </w:rPr>
              <w:br/>
              <w:t>CJ</w:t>
            </w:r>
            <w:r>
              <w:rPr>
                <w:lang w:val="de-DE"/>
              </w:rPr>
              <w:br/>
              <w:t>CG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DFFC5" w14:textId="77777777" w:rsidR="00E4433A" w:rsidRDefault="00E4433A" w:rsidP="00E23669">
            <w:pPr>
              <w:spacing w:beforeAutospacing="1" w:afterAutospacing="1"/>
            </w:pPr>
            <w:r>
              <w:rPr>
                <w:lang w:val="de-DE"/>
              </w:rPr>
              <w:t>VBV</w:t>
            </w:r>
            <w:r>
              <w:rPr>
                <w:lang w:val="de-DE"/>
              </w:rPr>
              <w:br/>
              <w:t>CR</w:t>
            </w:r>
            <w:r>
              <w:rPr>
                <w:lang w:val="de-DE"/>
              </w:rPr>
              <w:br/>
              <w:t>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A10CB" w14:textId="77777777" w:rsidR="00E4433A" w:rsidRDefault="00E4433A" w:rsidP="00E23669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308A0" w14:textId="77777777" w:rsidR="00E4433A" w:rsidRDefault="00E4433A" w:rsidP="00E2366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EA38A" w14:textId="77777777" w:rsidR="00E4433A" w:rsidRDefault="00E4433A" w:rsidP="00E23669">
            <w:pPr>
              <w:rPr>
                <w:sz w:val="20"/>
                <w:szCs w:val="20"/>
              </w:rPr>
            </w:pPr>
          </w:p>
        </w:tc>
      </w:tr>
      <w:tr w:rsidR="00812151" w14:paraId="708EDA4A" w14:textId="77777777" w:rsidTr="00812151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3EC2A" w14:textId="56847F33" w:rsidR="00812151" w:rsidRDefault="00812151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7F4F4" w14:textId="77777777" w:rsidR="00812151" w:rsidRDefault="004044D8">
            <w:pPr>
              <w:spacing w:beforeAutospacing="1" w:afterAutospacing="1"/>
            </w:pPr>
            <w:hyperlink r:id="rId116" w:history="1">
              <w:r w:rsidR="00812151">
                <w:rPr>
                  <w:rStyle w:val="Hyperlink"/>
                  <w:b/>
                  <w:lang w:val="de-DE"/>
                </w:rPr>
                <w:t>17.213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D0B7B" w14:textId="77777777" w:rsidR="00812151" w:rsidRDefault="00812151">
            <w:pPr>
              <w:spacing w:beforeAutospacing="1" w:afterAutospacing="1"/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E5B87" w14:textId="77777777" w:rsidR="00812151" w:rsidRPr="00812151" w:rsidRDefault="00812151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Bundesgericht. Wahl von nebenamtlichen Richtern/ Richterinnen </w:t>
            </w:r>
            <w:r>
              <w:rPr>
                <w:lang w:val="de-DE"/>
              </w:rPr>
              <w:br/>
              <w:t xml:space="preserve">Tribunal fédéral. </w:t>
            </w:r>
            <w:r w:rsidRPr="00812151">
              <w:rPr>
                <w:lang w:val="it-IT"/>
              </w:rPr>
              <w:t xml:space="preserve">Elections de juges suppléants </w:t>
            </w:r>
            <w:r w:rsidRPr="00812151">
              <w:rPr>
                <w:lang w:val="it-IT"/>
              </w:rPr>
              <w:br/>
              <w:t xml:space="preserve">Tribunale federale. Elezioni di giudici non di carriera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A2ED1" w14:textId="77777777" w:rsidR="00812151" w:rsidRPr="00812151" w:rsidRDefault="00812151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313F8" w14:textId="77777777" w:rsidR="00812151" w:rsidRDefault="00812151">
            <w:pPr>
              <w:spacing w:beforeAutospacing="1" w:afterAutospacing="1"/>
            </w:pPr>
            <w:r>
              <w:rPr>
                <w:lang w:val="de-DE"/>
              </w:rPr>
              <w:t>GK</w:t>
            </w:r>
            <w:r>
              <w:rPr>
                <w:lang w:val="de-DE"/>
              </w:rPr>
              <w:br/>
              <w:t>CJ</w:t>
            </w:r>
            <w:r>
              <w:rPr>
                <w:lang w:val="de-DE"/>
              </w:rPr>
              <w:br/>
              <w:t>CG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1D74D" w14:textId="77777777" w:rsidR="00812151" w:rsidRDefault="00812151">
            <w:pPr>
              <w:spacing w:beforeAutospacing="1" w:afterAutospacing="1"/>
            </w:pPr>
            <w:r>
              <w:rPr>
                <w:lang w:val="de-DE"/>
              </w:rPr>
              <w:t>VBV</w:t>
            </w:r>
            <w:r>
              <w:rPr>
                <w:lang w:val="de-DE"/>
              </w:rPr>
              <w:br/>
              <w:t>CR</w:t>
            </w:r>
            <w:r>
              <w:rPr>
                <w:lang w:val="de-DE"/>
              </w:rPr>
              <w:br/>
              <w:t>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D8661" w14:textId="77777777" w:rsidR="00812151" w:rsidRDefault="00812151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9162B" w14:textId="77777777" w:rsidR="00812151" w:rsidRDefault="0081215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47525" w14:textId="77777777" w:rsidR="00812151" w:rsidRDefault="00812151">
            <w:pPr>
              <w:rPr>
                <w:sz w:val="20"/>
                <w:szCs w:val="20"/>
              </w:rPr>
            </w:pPr>
          </w:p>
        </w:tc>
      </w:tr>
      <w:tr w:rsidR="00F04964" w14:paraId="429C028D" w14:textId="77777777" w:rsidTr="00F04964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E4FEB0" w14:textId="77777777" w:rsidR="00F04964" w:rsidRDefault="00F04964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B9C1A" w14:textId="77777777" w:rsidR="00F04964" w:rsidRDefault="004044D8">
            <w:pPr>
              <w:spacing w:beforeAutospacing="1" w:afterAutospacing="1"/>
            </w:pPr>
            <w:hyperlink r:id="rId117" w:history="1">
              <w:r w:rsidR="00F04964">
                <w:rPr>
                  <w:rStyle w:val="Hyperlink"/>
                  <w:b/>
                  <w:lang w:val="de-DE"/>
                </w:rPr>
                <w:t>18.201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05629" w14:textId="77777777" w:rsidR="00F04964" w:rsidRDefault="00F04964">
            <w:pPr>
              <w:spacing w:beforeAutospacing="1" w:afterAutospacing="1"/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605AA" w14:textId="77777777" w:rsidR="00F04964" w:rsidRDefault="00F04964">
            <w:pPr>
              <w:spacing w:beforeAutospacing="1" w:afterAutospacing="1"/>
            </w:pPr>
            <w:r w:rsidRPr="00F04964">
              <w:t xml:space="preserve">Aufsichtsbehörde über die Bundesanwaltschaft. Wahl eines Mitgliedes </w:t>
            </w:r>
            <w:r w:rsidRPr="00F04964">
              <w:br/>
              <w:t xml:space="preserve">Autorité de surveillance du Ministère public de la Confédération. Election d'un membre </w:t>
            </w:r>
            <w:r w:rsidRPr="00F04964">
              <w:br/>
              <w:t xml:space="preserve">Autorità di vigilanza sul Ministero pubblico della Confederazione. </w:t>
            </w:r>
            <w:r>
              <w:rPr>
                <w:lang w:val="de-DE"/>
              </w:rPr>
              <w:t xml:space="preserve">Elezione di un membro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340907" w14:textId="77777777" w:rsidR="00F04964" w:rsidRPr="00381C8F" w:rsidRDefault="00F0496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B02D8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t>GK</w:t>
            </w:r>
            <w:r>
              <w:rPr>
                <w:lang w:val="de-DE"/>
              </w:rPr>
              <w:br/>
              <w:t>CJ</w:t>
            </w:r>
            <w:r>
              <w:rPr>
                <w:lang w:val="de-DE"/>
              </w:rPr>
              <w:br/>
              <w:t>CG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B9063D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t>VBV</w:t>
            </w:r>
            <w:r>
              <w:rPr>
                <w:lang w:val="de-DE"/>
              </w:rPr>
              <w:br/>
              <w:t>CR</w:t>
            </w:r>
            <w:r>
              <w:rPr>
                <w:lang w:val="de-DE"/>
              </w:rPr>
              <w:br/>
              <w:t>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1300B" w14:textId="77777777" w:rsidR="00F04964" w:rsidRDefault="00F04964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D06B1" w14:textId="77777777" w:rsidR="00F04964" w:rsidRDefault="00F0496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66EF8" w14:textId="77777777" w:rsidR="00F04964" w:rsidRDefault="00F04964">
            <w:pPr>
              <w:rPr>
                <w:sz w:val="20"/>
                <w:szCs w:val="20"/>
              </w:rPr>
            </w:pPr>
          </w:p>
        </w:tc>
      </w:tr>
    </w:tbl>
    <w:p w14:paraId="2D1B3EAE" w14:textId="580A5065" w:rsidR="00CE303A" w:rsidRDefault="00CE303A"/>
    <w:p w14:paraId="1EBB263C" w14:textId="77777777" w:rsidR="00CE303A" w:rsidRDefault="00CE303A">
      <w:r>
        <w:br w:type="page"/>
      </w:r>
    </w:p>
    <w:p w14:paraId="00C671D9" w14:textId="77777777" w:rsidR="00CE303A" w:rsidRDefault="00CE303A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F611AD" w14:paraId="60102BB0" w14:textId="77777777" w:rsidTr="00F04964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67842" w14:textId="77777777" w:rsidR="00F611AD" w:rsidRDefault="00F611AD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03992" w14:textId="77777777" w:rsidR="00F611AD" w:rsidRDefault="00F611AD">
            <w:pPr>
              <w:spacing w:beforeAutospacing="1" w:afterAutospacing="1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D555A" w14:textId="77777777" w:rsidR="00F611AD" w:rsidRDefault="00F611AD">
            <w:pPr>
              <w:spacing w:beforeAutospacing="1" w:afterAutospacing="1"/>
              <w:rPr>
                <w:b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055B2" w14:textId="0148900E" w:rsidR="00F611AD" w:rsidRPr="00F04964" w:rsidRDefault="00F611AD">
            <w:pPr>
              <w:spacing w:beforeAutospacing="1" w:afterAutospacing="1"/>
            </w:pPr>
            <w:r w:rsidRPr="00C67CC7">
              <w:rPr>
                <w:b/>
                <w:bCs/>
                <w:spacing w:val="50"/>
                <w:lang w:val="it-CH"/>
              </w:rPr>
              <w:t>anschliessend – ensuite – in seguito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45059" w14:textId="77777777" w:rsidR="00F611AD" w:rsidRPr="00381C8F" w:rsidRDefault="00F611AD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B597E" w14:textId="77777777" w:rsidR="00F611AD" w:rsidRDefault="00F611AD">
            <w:pPr>
              <w:spacing w:beforeAutospacing="1" w:afterAutospacing="1"/>
              <w:rPr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53E05" w14:textId="77777777" w:rsidR="00F611AD" w:rsidRDefault="00F611AD">
            <w:pPr>
              <w:spacing w:beforeAutospacing="1" w:afterAutospacing="1"/>
              <w:rPr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91A69" w14:textId="77777777" w:rsidR="00F611AD" w:rsidRDefault="00F611AD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70AC2" w14:textId="77777777" w:rsidR="00F611AD" w:rsidRDefault="00F611A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47B6F" w14:textId="77777777" w:rsidR="00F611AD" w:rsidRDefault="00F611AD">
            <w:pPr>
              <w:rPr>
                <w:sz w:val="20"/>
                <w:szCs w:val="20"/>
              </w:rPr>
            </w:pPr>
          </w:p>
        </w:tc>
      </w:tr>
      <w:tr w:rsidR="00F04964" w:rsidRPr="000C5014" w14:paraId="7E401AA1" w14:textId="77777777" w:rsidTr="00362DC7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93167" w14:textId="6DF8E328" w:rsidR="00F04964" w:rsidRPr="00F04964" w:rsidRDefault="00F04964" w:rsidP="004B1212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7905EC" w14:textId="77777777" w:rsidR="00F04964" w:rsidRPr="00F04964" w:rsidRDefault="00F04964" w:rsidP="00362DC7">
            <w:pPr>
              <w:spacing w:beforeAutospacing="1" w:afterAutospacing="1"/>
              <w:rPr>
                <w:b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E50FD7" w14:textId="77777777" w:rsidR="00F04964" w:rsidRPr="00F04964" w:rsidRDefault="00F04964" w:rsidP="00362DC7">
            <w:pPr>
              <w:spacing w:beforeAutospacing="1" w:afterAutospacing="1"/>
              <w:rPr>
                <w:b/>
                <w:lang w:val="de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9D9489" w14:textId="5DE1F430" w:rsidR="00F04964" w:rsidRPr="00F04964" w:rsidRDefault="004B1212" w:rsidP="004B1212">
            <w:pPr>
              <w:spacing w:beforeAutospacing="1" w:afterAutospacing="1"/>
              <w:rPr>
                <w:lang w:val="it-CH"/>
              </w:rPr>
            </w:pPr>
            <w:r>
              <w:rPr>
                <w:lang w:val="it-CH"/>
              </w:rPr>
              <w:t>Dringliche Interpellationen</w:t>
            </w:r>
            <w:r>
              <w:rPr>
                <w:lang w:val="it-CH"/>
              </w:rPr>
              <w:br/>
              <w:t>Interpellations urgentes</w:t>
            </w:r>
            <w:r>
              <w:rPr>
                <w:lang w:val="it-CH"/>
              </w:rPr>
              <w:br/>
              <w:t>Interpellanze urgenti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57EEAF" w14:textId="77777777" w:rsidR="00F04964" w:rsidRPr="00F04964" w:rsidRDefault="00F04964" w:rsidP="00362DC7">
            <w:pPr>
              <w:rPr>
                <w:b/>
                <w:lang w:val="it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6CA224" w14:textId="77777777" w:rsidR="00F04964" w:rsidRPr="00F04964" w:rsidRDefault="00F04964" w:rsidP="00362DC7">
            <w:pPr>
              <w:spacing w:beforeAutospacing="1" w:afterAutospacing="1"/>
              <w:rPr>
                <w:lang w:val="it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950E94" w14:textId="77777777" w:rsidR="00F04964" w:rsidRPr="00F04964" w:rsidRDefault="00F04964" w:rsidP="00362DC7">
            <w:pPr>
              <w:spacing w:beforeAutospacing="1" w:afterAutospacing="1"/>
              <w:rPr>
                <w:lang w:val="it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D12E5" w14:textId="77777777" w:rsidR="00F04964" w:rsidRPr="00F04964" w:rsidRDefault="00F04964" w:rsidP="00362DC7">
            <w:pPr>
              <w:spacing w:beforeAutospacing="1" w:afterAutospacing="1"/>
              <w:rPr>
                <w:lang w:val="it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AA877A" w14:textId="77777777" w:rsidR="00F04964" w:rsidRPr="00F04964" w:rsidRDefault="00F04964" w:rsidP="00362DC7">
            <w:pPr>
              <w:rPr>
                <w:b/>
                <w:lang w:val="it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1C1436" w14:textId="563D1477" w:rsidR="00F04964" w:rsidRPr="00F04964" w:rsidRDefault="004B1212" w:rsidP="00362DC7">
            <w:pPr>
              <w:spacing w:beforeAutospacing="1" w:afterAutospacing="1"/>
              <w:jc w:val="center"/>
              <w:rPr>
                <w:b/>
                <w:lang w:val="it-CH"/>
              </w:rPr>
            </w:pPr>
            <w:r>
              <w:rPr>
                <w:b/>
                <w:lang w:val="it-CH"/>
              </w:rPr>
              <w:t>IIIb</w:t>
            </w:r>
          </w:p>
        </w:tc>
      </w:tr>
      <w:tr w:rsidR="008A68F2" w14:paraId="6C71B4A0" w14:textId="77777777" w:rsidTr="007054A6">
        <w:tc>
          <w:tcPr>
            <w:tcW w:w="570" w:type="dxa"/>
            <w:tcBorders>
              <w:left w:val="nil"/>
            </w:tcBorders>
            <w:hideMark/>
          </w:tcPr>
          <w:p w14:paraId="6A01290C" w14:textId="3E842B21" w:rsidR="008A68F2" w:rsidRDefault="008A68F2" w:rsidP="007054A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hideMark/>
          </w:tcPr>
          <w:p w14:paraId="49908F9E" w14:textId="77777777" w:rsidR="008A68F2" w:rsidRDefault="004044D8" w:rsidP="007054A6">
            <w:pPr>
              <w:spacing w:beforeAutospacing="1" w:afterAutospacing="1"/>
            </w:pPr>
            <w:hyperlink r:id="rId118" w:history="1">
              <w:r w:rsidR="008A68F2">
                <w:rPr>
                  <w:rStyle w:val="Hyperlink"/>
                  <w:b/>
                  <w:lang w:val="de-DE"/>
                </w:rPr>
                <w:t>18.3022</w:t>
              </w:r>
            </w:hyperlink>
          </w:p>
        </w:tc>
        <w:tc>
          <w:tcPr>
            <w:tcW w:w="425" w:type="dxa"/>
            <w:hideMark/>
          </w:tcPr>
          <w:p w14:paraId="49E28D92" w14:textId="77777777" w:rsidR="008A68F2" w:rsidRDefault="008A68F2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hideMark/>
          </w:tcPr>
          <w:p w14:paraId="135DE678" w14:textId="77777777" w:rsidR="008A68F2" w:rsidRPr="00247BAD" w:rsidRDefault="008A68F2" w:rsidP="007054A6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D.Ip. Fraktion S. Die Post. Ein Service-public-Unternehmen auf Irrfahrt? </w:t>
            </w:r>
            <w:r>
              <w:rPr>
                <w:lang w:val="de-DE"/>
              </w:rPr>
              <w:br/>
            </w:r>
            <w:r w:rsidRPr="00247BAD">
              <w:rPr>
                <w:lang w:val="fr-CH"/>
              </w:rPr>
              <w:t xml:space="preserve">Ip.u. Groupe S. La Poste est-elle une entreprise de service public à la dérive? </w:t>
            </w:r>
            <w:r w:rsidRPr="00247BAD">
              <w:rPr>
                <w:lang w:val="fr-CH"/>
              </w:rPr>
              <w:br/>
            </w:r>
            <w:r w:rsidRPr="00247BAD">
              <w:rPr>
                <w:lang w:val="it-IT"/>
              </w:rPr>
              <w:t xml:space="preserve">Ip.u. Gruppo S. La Posta. Un'impresa con mandato di servizio pubblico allo sbando? </w:t>
            </w:r>
          </w:p>
        </w:tc>
        <w:tc>
          <w:tcPr>
            <w:tcW w:w="1703" w:type="dxa"/>
            <w:hideMark/>
          </w:tcPr>
          <w:p w14:paraId="145F4790" w14:textId="4DD534AA" w:rsidR="008A68F2" w:rsidRPr="00797828" w:rsidRDefault="00797828" w:rsidP="007054A6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</w:p>
        </w:tc>
        <w:tc>
          <w:tcPr>
            <w:tcW w:w="850" w:type="dxa"/>
            <w:hideMark/>
          </w:tcPr>
          <w:p w14:paraId="26491B1B" w14:textId="77777777" w:rsidR="008A68F2" w:rsidRPr="00247BAD" w:rsidRDefault="008A68F2" w:rsidP="007054A6">
            <w:pPr>
              <w:spacing w:beforeAutospacing="1" w:afterAutospacing="1"/>
              <w:rPr>
                <w:lang w:val="it-IT"/>
              </w:rPr>
            </w:pPr>
            <w:r w:rsidRPr="00247BAD">
              <w:rPr>
                <w:lang w:val="it-IT"/>
              </w:rPr>
              <w:br/>
            </w:r>
            <w:r w:rsidRPr="00247BAD">
              <w:rPr>
                <w:lang w:val="it-IT"/>
              </w:rPr>
              <w:br/>
            </w:r>
          </w:p>
        </w:tc>
        <w:tc>
          <w:tcPr>
            <w:tcW w:w="850" w:type="dxa"/>
            <w:hideMark/>
          </w:tcPr>
          <w:p w14:paraId="5DA1B2B3" w14:textId="77777777" w:rsidR="008A68F2" w:rsidRDefault="008A68F2" w:rsidP="007054A6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hideMark/>
          </w:tcPr>
          <w:p w14:paraId="1F515957" w14:textId="77777777" w:rsidR="008A68F2" w:rsidRDefault="008A68F2" w:rsidP="007054A6"/>
        </w:tc>
        <w:tc>
          <w:tcPr>
            <w:tcW w:w="994" w:type="dxa"/>
            <w:hideMark/>
          </w:tcPr>
          <w:p w14:paraId="0EDD300E" w14:textId="77777777" w:rsidR="008A68F2" w:rsidRDefault="008A68F2" w:rsidP="007054A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nil"/>
            </w:tcBorders>
            <w:hideMark/>
          </w:tcPr>
          <w:p w14:paraId="56894D92" w14:textId="77777777" w:rsidR="008A68F2" w:rsidRPr="00797828" w:rsidRDefault="008A68F2" w:rsidP="00797828">
            <w:pPr>
              <w:jc w:val="center"/>
              <w:rPr>
                <w:b/>
              </w:rPr>
            </w:pPr>
          </w:p>
        </w:tc>
      </w:tr>
      <w:tr w:rsidR="008A68F2" w14:paraId="60BFFA69" w14:textId="77777777" w:rsidTr="007054A6">
        <w:tc>
          <w:tcPr>
            <w:tcW w:w="570" w:type="dxa"/>
            <w:tcBorders>
              <w:left w:val="nil"/>
            </w:tcBorders>
            <w:hideMark/>
          </w:tcPr>
          <w:p w14:paraId="612B4F1D" w14:textId="77777777" w:rsidR="008A68F2" w:rsidRDefault="008A68F2" w:rsidP="007054A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hideMark/>
          </w:tcPr>
          <w:p w14:paraId="55870871" w14:textId="77777777" w:rsidR="008A68F2" w:rsidRDefault="004044D8" w:rsidP="007054A6">
            <w:pPr>
              <w:spacing w:beforeAutospacing="1" w:afterAutospacing="1"/>
            </w:pPr>
            <w:hyperlink r:id="rId119" w:history="1">
              <w:r w:rsidR="008A68F2">
                <w:rPr>
                  <w:rStyle w:val="Hyperlink"/>
                  <w:b/>
                  <w:lang w:val="de-DE"/>
                </w:rPr>
                <w:t>18.3024</w:t>
              </w:r>
            </w:hyperlink>
          </w:p>
        </w:tc>
        <w:tc>
          <w:tcPr>
            <w:tcW w:w="425" w:type="dxa"/>
            <w:hideMark/>
          </w:tcPr>
          <w:p w14:paraId="385BA906" w14:textId="77777777" w:rsidR="008A68F2" w:rsidRDefault="008A68F2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hideMark/>
          </w:tcPr>
          <w:p w14:paraId="2F701A15" w14:textId="77777777" w:rsidR="008A68F2" w:rsidRPr="00247BAD" w:rsidRDefault="008A68F2" w:rsidP="007054A6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D.Ip. Fraktion RL. Staatsnahe Unternehmen. Welche Rahmenbedingungen braucht es, um weitere Fälle wie bei der Postauto Schweiz AG zu vermeiden? </w:t>
            </w:r>
            <w:r>
              <w:rPr>
                <w:lang w:val="de-DE"/>
              </w:rPr>
              <w:br/>
            </w:r>
            <w:r w:rsidRPr="00247BAD">
              <w:rPr>
                <w:lang w:val="fr-CH"/>
              </w:rPr>
              <w:t xml:space="preserve">Ip.u. Groupe RL. Entreprises proches de l'Etat. Quelles conditions-cadres faut-il établir pour éviter que des cas tels que l'affaire de Car postal Suisse SA ne se reproduisent? </w:t>
            </w:r>
            <w:r w:rsidRPr="00247BAD">
              <w:rPr>
                <w:lang w:val="fr-CH"/>
              </w:rPr>
              <w:br/>
            </w:r>
            <w:r w:rsidRPr="00247BAD">
              <w:rPr>
                <w:lang w:val="it-IT"/>
              </w:rPr>
              <w:t xml:space="preserve">Ip.u. Gruppo RL. Imprese parastatali. Quali condizioni quadro sono necessarie per evitare il ripetersi di casi come quello di Autopostale Svizzera SA? </w:t>
            </w:r>
          </w:p>
        </w:tc>
        <w:tc>
          <w:tcPr>
            <w:tcW w:w="1703" w:type="dxa"/>
            <w:hideMark/>
          </w:tcPr>
          <w:p w14:paraId="7AA5555E" w14:textId="56DA841A" w:rsidR="008A68F2" w:rsidRPr="00797828" w:rsidRDefault="00797828" w:rsidP="007054A6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</w:p>
        </w:tc>
        <w:tc>
          <w:tcPr>
            <w:tcW w:w="850" w:type="dxa"/>
            <w:hideMark/>
          </w:tcPr>
          <w:p w14:paraId="33C8EAC4" w14:textId="77777777" w:rsidR="008A68F2" w:rsidRPr="00247BAD" w:rsidRDefault="008A68F2" w:rsidP="007054A6">
            <w:pPr>
              <w:spacing w:beforeAutospacing="1" w:afterAutospacing="1"/>
              <w:rPr>
                <w:lang w:val="it-IT"/>
              </w:rPr>
            </w:pPr>
            <w:r w:rsidRPr="00247BAD">
              <w:rPr>
                <w:lang w:val="it-IT"/>
              </w:rPr>
              <w:br/>
            </w:r>
            <w:r w:rsidRPr="00247BAD">
              <w:rPr>
                <w:lang w:val="it-IT"/>
              </w:rPr>
              <w:br/>
            </w:r>
          </w:p>
        </w:tc>
        <w:tc>
          <w:tcPr>
            <w:tcW w:w="850" w:type="dxa"/>
            <w:hideMark/>
          </w:tcPr>
          <w:p w14:paraId="3DE31F2B" w14:textId="77777777" w:rsidR="008A68F2" w:rsidRDefault="008A68F2" w:rsidP="007054A6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hideMark/>
          </w:tcPr>
          <w:p w14:paraId="4D2F96C7" w14:textId="77777777" w:rsidR="008A68F2" w:rsidRDefault="008A68F2" w:rsidP="007054A6"/>
        </w:tc>
        <w:tc>
          <w:tcPr>
            <w:tcW w:w="994" w:type="dxa"/>
            <w:hideMark/>
          </w:tcPr>
          <w:p w14:paraId="35B8282F" w14:textId="77777777" w:rsidR="008A68F2" w:rsidRDefault="008A68F2" w:rsidP="007054A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nil"/>
            </w:tcBorders>
            <w:hideMark/>
          </w:tcPr>
          <w:p w14:paraId="74EA6F62" w14:textId="77777777" w:rsidR="008A68F2" w:rsidRPr="00797828" w:rsidRDefault="008A68F2" w:rsidP="00797828">
            <w:pPr>
              <w:jc w:val="center"/>
              <w:rPr>
                <w:b/>
              </w:rPr>
            </w:pPr>
          </w:p>
        </w:tc>
      </w:tr>
      <w:tr w:rsidR="008A68F2" w14:paraId="4E13BEB5" w14:textId="77777777" w:rsidTr="007054A6">
        <w:tc>
          <w:tcPr>
            <w:tcW w:w="570" w:type="dxa"/>
            <w:tcBorders>
              <w:left w:val="nil"/>
            </w:tcBorders>
            <w:hideMark/>
          </w:tcPr>
          <w:p w14:paraId="3FF67911" w14:textId="77777777" w:rsidR="008A68F2" w:rsidRDefault="008A68F2" w:rsidP="007054A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hideMark/>
          </w:tcPr>
          <w:p w14:paraId="6D8F62BB" w14:textId="77777777" w:rsidR="008A68F2" w:rsidRDefault="004044D8" w:rsidP="007054A6">
            <w:pPr>
              <w:spacing w:beforeAutospacing="1" w:afterAutospacing="1"/>
            </w:pPr>
            <w:hyperlink r:id="rId120" w:history="1">
              <w:r w:rsidR="008A68F2">
                <w:rPr>
                  <w:rStyle w:val="Hyperlink"/>
                  <w:b/>
                  <w:lang w:val="de-DE"/>
                </w:rPr>
                <w:t>18.3032</w:t>
              </w:r>
            </w:hyperlink>
          </w:p>
        </w:tc>
        <w:tc>
          <w:tcPr>
            <w:tcW w:w="425" w:type="dxa"/>
            <w:hideMark/>
          </w:tcPr>
          <w:p w14:paraId="30CB8CCE" w14:textId="77777777" w:rsidR="008A68F2" w:rsidRDefault="008A68F2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hideMark/>
          </w:tcPr>
          <w:p w14:paraId="0BE591D5" w14:textId="77777777" w:rsidR="008A68F2" w:rsidRDefault="008A68F2" w:rsidP="007054A6">
            <w:pPr>
              <w:spacing w:beforeAutospacing="1" w:afterAutospacing="1"/>
            </w:pPr>
            <w:r w:rsidRPr="00247BAD">
              <w:t xml:space="preserve">D.Ip. Fraktion C. Unregelmässigkeiten bei Leistungsverrechnungen bei der Postauto Schweiz AG </w:t>
            </w:r>
            <w:r w:rsidRPr="00247BAD">
              <w:br/>
              <w:t xml:space="preserve">Ip.u. Groupe C. Irrégularités dans les décomptes de prestations de l'entreprise Car postal SA </w:t>
            </w:r>
            <w:r w:rsidRPr="00247BAD">
              <w:br/>
              <w:t xml:space="preserve">Ip.u. Gruppo C. Irregolarità nel computo delle prestazioni di Autopostale Svizzera SA </w:t>
            </w:r>
          </w:p>
        </w:tc>
        <w:tc>
          <w:tcPr>
            <w:tcW w:w="1703" w:type="dxa"/>
            <w:hideMark/>
          </w:tcPr>
          <w:p w14:paraId="01184770" w14:textId="617CA916" w:rsidR="008A68F2" w:rsidRPr="00797828" w:rsidRDefault="00797828" w:rsidP="007054A6">
            <w:pPr>
              <w:rPr>
                <w:b/>
              </w:rPr>
            </w:pPr>
            <w:r>
              <w:rPr>
                <w:b/>
              </w:rPr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  <w:t>)</w:t>
            </w:r>
          </w:p>
        </w:tc>
        <w:tc>
          <w:tcPr>
            <w:tcW w:w="850" w:type="dxa"/>
            <w:hideMark/>
          </w:tcPr>
          <w:p w14:paraId="1B7949DD" w14:textId="77777777" w:rsidR="008A68F2" w:rsidRDefault="008A68F2" w:rsidP="007054A6">
            <w:pPr>
              <w:spacing w:beforeAutospacing="1" w:afterAutospacing="1"/>
            </w:pPr>
            <w:r w:rsidRPr="00247BAD">
              <w:br/>
            </w:r>
            <w:r w:rsidRPr="00247BAD">
              <w:br/>
            </w:r>
          </w:p>
        </w:tc>
        <w:tc>
          <w:tcPr>
            <w:tcW w:w="850" w:type="dxa"/>
            <w:hideMark/>
          </w:tcPr>
          <w:p w14:paraId="17136347" w14:textId="77777777" w:rsidR="008A68F2" w:rsidRDefault="008A68F2" w:rsidP="007054A6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hideMark/>
          </w:tcPr>
          <w:p w14:paraId="5DD45E6A" w14:textId="77777777" w:rsidR="008A68F2" w:rsidRDefault="008A68F2" w:rsidP="007054A6"/>
        </w:tc>
        <w:tc>
          <w:tcPr>
            <w:tcW w:w="994" w:type="dxa"/>
            <w:hideMark/>
          </w:tcPr>
          <w:p w14:paraId="3736F2DF" w14:textId="77777777" w:rsidR="008A68F2" w:rsidRDefault="008A68F2" w:rsidP="007054A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nil"/>
            </w:tcBorders>
            <w:hideMark/>
          </w:tcPr>
          <w:p w14:paraId="52101573" w14:textId="77777777" w:rsidR="008A68F2" w:rsidRPr="00797828" w:rsidRDefault="008A68F2" w:rsidP="00797828">
            <w:pPr>
              <w:jc w:val="center"/>
              <w:rPr>
                <w:b/>
              </w:rPr>
            </w:pPr>
          </w:p>
        </w:tc>
      </w:tr>
      <w:tr w:rsidR="008A68F2" w14:paraId="1ECD6074" w14:textId="77777777" w:rsidTr="007054A6">
        <w:tc>
          <w:tcPr>
            <w:tcW w:w="570" w:type="dxa"/>
            <w:tcBorders>
              <w:left w:val="nil"/>
            </w:tcBorders>
            <w:hideMark/>
          </w:tcPr>
          <w:p w14:paraId="66880F1A" w14:textId="77777777" w:rsidR="008A68F2" w:rsidRDefault="008A68F2" w:rsidP="007054A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hideMark/>
          </w:tcPr>
          <w:p w14:paraId="0CB84120" w14:textId="77777777" w:rsidR="008A68F2" w:rsidRDefault="004044D8" w:rsidP="007054A6">
            <w:pPr>
              <w:spacing w:beforeAutospacing="1" w:afterAutospacing="1"/>
            </w:pPr>
            <w:hyperlink r:id="rId121" w:history="1">
              <w:r w:rsidR="008A68F2">
                <w:rPr>
                  <w:rStyle w:val="Hyperlink"/>
                  <w:b/>
                  <w:lang w:val="de-DE"/>
                </w:rPr>
                <w:t>18.3034</w:t>
              </w:r>
            </w:hyperlink>
          </w:p>
        </w:tc>
        <w:tc>
          <w:tcPr>
            <w:tcW w:w="425" w:type="dxa"/>
            <w:hideMark/>
          </w:tcPr>
          <w:p w14:paraId="13A71296" w14:textId="77777777" w:rsidR="008A68F2" w:rsidRDefault="008A68F2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hideMark/>
          </w:tcPr>
          <w:p w14:paraId="0B80D38C" w14:textId="77777777" w:rsidR="008A68F2" w:rsidRPr="00247BAD" w:rsidRDefault="008A68F2" w:rsidP="007054A6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D.Ip. Fraktion V. Führt Filz zu Intransparenz, fehlender Distanz und Missmanagement bei Service-public-Unternehmen? </w:t>
            </w:r>
            <w:r>
              <w:rPr>
                <w:lang w:val="de-DE"/>
              </w:rPr>
              <w:br/>
            </w:r>
            <w:r w:rsidRPr="00247BAD">
              <w:rPr>
                <w:lang w:val="fr-CH"/>
              </w:rPr>
              <w:t xml:space="preserve">Ip.u. Groupe V. Entreprises de service public. Absence de transparence, manque de distance et mauvaise gestion dus à des magouilles? </w:t>
            </w:r>
            <w:r w:rsidRPr="00247BAD">
              <w:rPr>
                <w:lang w:val="fr-CH"/>
              </w:rPr>
              <w:br/>
            </w:r>
            <w:r w:rsidRPr="00247BAD">
              <w:rPr>
                <w:lang w:val="it-IT"/>
              </w:rPr>
              <w:t xml:space="preserve">Ip.u. Gruppo V. I sotterfugi portano a una mancanza di trasparenza e di distanza, nonché a una cattiva gestione delle imprese di servizio pubblico? </w:t>
            </w:r>
          </w:p>
        </w:tc>
        <w:tc>
          <w:tcPr>
            <w:tcW w:w="1703" w:type="dxa"/>
            <w:hideMark/>
          </w:tcPr>
          <w:p w14:paraId="6840472C" w14:textId="288C41DF" w:rsidR="008A68F2" w:rsidRPr="00797828" w:rsidRDefault="00797828" w:rsidP="007054A6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</w:p>
        </w:tc>
        <w:tc>
          <w:tcPr>
            <w:tcW w:w="850" w:type="dxa"/>
            <w:hideMark/>
          </w:tcPr>
          <w:p w14:paraId="04F74E5C" w14:textId="77777777" w:rsidR="008A68F2" w:rsidRPr="00247BAD" w:rsidRDefault="008A68F2" w:rsidP="007054A6">
            <w:pPr>
              <w:spacing w:beforeAutospacing="1" w:afterAutospacing="1"/>
              <w:rPr>
                <w:lang w:val="it-IT"/>
              </w:rPr>
            </w:pPr>
            <w:r w:rsidRPr="00247BAD">
              <w:rPr>
                <w:lang w:val="it-IT"/>
              </w:rPr>
              <w:br/>
            </w:r>
            <w:r w:rsidRPr="00247BAD">
              <w:rPr>
                <w:lang w:val="it-IT"/>
              </w:rPr>
              <w:br/>
            </w:r>
          </w:p>
        </w:tc>
        <w:tc>
          <w:tcPr>
            <w:tcW w:w="850" w:type="dxa"/>
            <w:hideMark/>
          </w:tcPr>
          <w:p w14:paraId="1E85DE10" w14:textId="77777777" w:rsidR="008A68F2" w:rsidRDefault="008A68F2" w:rsidP="007054A6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hideMark/>
          </w:tcPr>
          <w:p w14:paraId="10A4DFF6" w14:textId="77777777" w:rsidR="008A68F2" w:rsidRDefault="008A68F2" w:rsidP="007054A6"/>
        </w:tc>
        <w:tc>
          <w:tcPr>
            <w:tcW w:w="994" w:type="dxa"/>
            <w:hideMark/>
          </w:tcPr>
          <w:p w14:paraId="2030932C" w14:textId="77777777" w:rsidR="008A68F2" w:rsidRDefault="008A68F2" w:rsidP="007054A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nil"/>
            </w:tcBorders>
            <w:hideMark/>
          </w:tcPr>
          <w:p w14:paraId="028AB84F" w14:textId="23B7CBDD" w:rsidR="008A68F2" w:rsidRPr="00797828" w:rsidRDefault="00797828" w:rsidP="00797828">
            <w:pPr>
              <w:jc w:val="center"/>
              <w:rPr>
                <w:b/>
              </w:rPr>
            </w:pPr>
            <w:r>
              <w:rPr>
                <w:b/>
              </w:rPr>
              <w:t>IIIb</w:t>
            </w:r>
          </w:p>
        </w:tc>
      </w:tr>
      <w:tr w:rsidR="008A68F2" w14:paraId="3548B282" w14:textId="77777777" w:rsidTr="007054A6">
        <w:tc>
          <w:tcPr>
            <w:tcW w:w="570" w:type="dxa"/>
            <w:tcBorders>
              <w:left w:val="nil"/>
            </w:tcBorders>
            <w:hideMark/>
          </w:tcPr>
          <w:p w14:paraId="47FA0CFF" w14:textId="77777777" w:rsidR="008A68F2" w:rsidRDefault="008A68F2" w:rsidP="007054A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hideMark/>
          </w:tcPr>
          <w:p w14:paraId="5ED16EB9" w14:textId="77777777" w:rsidR="008A68F2" w:rsidRDefault="004044D8" w:rsidP="007054A6">
            <w:pPr>
              <w:spacing w:beforeAutospacing="1" w:afterAutospacing="1"/>
            </w:pPr>
            <w:hyperlink r:id="rId122" w:history="1">
              <w:r w:rsidR="008A68F2">
                <w:rPr>
                  <w:rStyle w:val="Hyperlink"/>
                  <w:b/>
                  <w:lang w:val="de-DE"/>
                </w:rPr>
                <w:t>18.3035</w:t>
              </w:r>
            </w:hyperlink>
          </w:p>
        </w:tc>
        <w:tc>
          <w:tcPr>
            <w:tcW w:w="425" w:type="dxa"/>
            <w:hideMark/>
          </w:tcPr>
          <w:p w14:paraId="2391921D" w14:textId="77777777" w:rsidR="008A68F2" w:rsidRDefault="008A68F2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hideMark/>
          </w:tcPr>
          <w:p w14:paraId="229F3363" w14:textId="77777777" w:rsidR="008A68F2" w:rsidRDefault="008A68F2" w:rsidP="007054A6">
            <w:pPr>
              <w:spacing w:beforeAutospacing="1" w:afterAutospacing="1"/>
            </w:pPr>
            <w:r w:rsidRPr="00247BAD">
              <w:t xml:space="preserve">D.Ip. Fraktion BD. Postauto-Debakel </w:t>
            </w:r>
            <w:r w:rsidRPr="00247BAD">
              <w:br/>
              <w:t xml:space="preserve">Ip.u. Groupe BD. </w:t>
            </w:r>
            <w:r w:rsidRPr="00247BAD">
              <w:rPr>
                <w:lang w:val="fr-CH"/>
              </w:rPr>
              <w:t xml:space="preserve">Débâcle de Car postal </w:t>
            </w:r>
            <w:r w:rsidRPr="00247BAD">
              <w:rPr>
                <w:lang w:val="fr-CH"/>
              </w:rPr>
              <w:br/>
              <w:t xml:space="preserve">Ip.u. Gruppo BD. </w:t>
            </w:r>
            <w:r>
              <w:rPr>
                <w:lang w:val="de-DE"/>
              </w:rPr>
              <w:t xml:space="preserve">Scandalo Autopostale </w:t>
            </w:r>
          </w:p>
        </w:tc>
        <w:tc>
          <w:tcPr>
            <w:tcW w:w="1703" w:type="dxa"/>
            <w:hideMark/>
          </w:tcPr>
          <w:p w14:paraId="50831011" w14:textId="7982D45E" w:rsidR="008A68F2" w:rsidRPr="00797828" w:rsidRDefault="00797828" w:rsidP="007054A6">
            <w:pPr>
              <w:rPr>
                <w:b/>
              </w:rPr>
            </w:pPr>
            <w:r>
              <w:rPr>
                <w:b/>
              </w:rPr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  <w:t>)</w:t>
            </w:r>
          </w:p>
        </w:tc>
        <w:tc>
          <w:tcPr>
            <w:tcW w:w="850" w:type="dxa"/>
            <w:hideMark/>
          </w:tcPr>
          <w:p w14:paraId="4F0C315E" w14:textId="77777777" w:rsidR="008A68F2" w:rsidRDefault="008A68F2" w:rsidP="007054A6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850" w:type="dxa"/>
            <w:hideMark/>
          </w:tcPr>
          <w:p w14:paraId="21CED125" w14:textId="77777777" w:rsidR="008A68F2" w:rsidRDefault="008A68F2" w:rsidP="007054A6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hideMark/>
          </w:tcPr>
          <w:p w14:paraId="163A44CC" w14:textId="77777777" w:rsidR="008A68F2" w:rsidRDefault="008A68F2" w:rsidP="007054A6"/>
        </w:tc>
        <w:tc>
          <w:tcPr>
            <w:tcW w:w="994" w:type="dxa"/>
            <w:hideMark/>
          </w:tcPr>
          <w:p w14:paraId="546DFD1B" w14:textId="77777777" w:rsidR="008A68F2" w:rsidRDefault="008A68F2" w:rsidP="007054A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nil"/>
            </w:tcBorders>
            <w:hideMark/>
          </w:tcPr>
          <w:p w14:paraId="1A93DB17" w14:textId="77777777" w:rsidR="008A68F2" w:rsidRPr="00797828" w:rsidRDefault="008A68F2" w:rsidP="00797828">
            <w:pPr>
              <w:jc w:val="center"/>
              <w:rPr>
                <w:b/>
              </w:rPr>
            </w:pPr>
          </w:p>
        </w:tc>
      </w:tr>
    </w:tbl>
    <w:p w14:paraId="15434588" w14:textId="77777777" w:rsidR="00CE303A" w:rsidRDefault="00CE303A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8A68F2" w14:paraId="6863BC2B" w14:textId="77777777" w:rsidTr="007054A6">
        <w:tc>
          <w:tcPr>
            <w:tcW w:w="570" w:type="dxa"/>
            <w:tcBorders>
              <w:left w:val="nil"/>
            </w:tcBorders>
            <w:hideMark/>
          </w:tcPr>
          <w:p w14:paraId="40F5050F" w14:textId="77777777" w:rsidR="008A68F2" w:rsidRDefault="008A68F2" w:rsidP="007054A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hideMark/>
          </w:tcPr>
          <w:p w14:paraId="12CFF681" w14:textId="77777777" w:rsidR="008A68F2" w:rsidRDefault="004044D8" w:rsidP="007054A6">
            <w:pPr>
              <w:spacing w:beforeAutospacing="1" w:afterAutospacing="1"/>
            </w:pPr>
            <w:hyperlink r:id="rId123" w:history="1">
              <w:r w:rsidR="008A68F2">
                <w:rPr>
                  <w:rStyle w:val="Hyperlink"/>
                  <w:b/>
                  <w:lang w:val="de-DE"/>
                </w:rPr>
                <w:t>18.3036</w:t>
              </w:r>
            </w:hyperlink>
          </w:p>
        </w:tc>
        <w:tc>
          <w:tcPr>
            <w:tcW w:w="425" w:type="dxa"/>
            <w:hideMark/>
          </w:tcPr>
          <w:p w14:paraId="4F307579" w14:textId="77777777" w:rsidR="008A68F2" w:rsidRDefault="008A68F2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hideMark/>
          </w:tcPr>
          <w:p w14:paraId="11178F28" w14:textId="77777777" w:rsidR="008A68F2" w:rsidRPr="00247BAD" w:rsidRDefault="008A68F2" w:rsidP="007054A6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D.Ip. Fraktion G. Wie will der Bundesrat das Vertrauen in die Postauto AG wiederherstellen? </w:t>
            </w:r>
            <w:r>
              <w:rPr>
                <w:lang w:val="de-DE"/>
              </w:rPr>
              <w:br/>
            </w:r>
            <w:r w:rsidRPr="00247BAD">
              <w:rPr>
                <w:lang w:val="fr-CH"/>
              </w:rPr>
              <w:t xml:space="preserve">Ip.u. Groupe G. Comment le Conseil fédéral entend-il restaurer la confiance dans l'entreprise Car postal? </w:t>
            </w:r>
            <w:r w:rsidRPr="00247BAD">
              <w:rPr>
                <w:lang w:val="fr-CH"/>
              </w:rPr>
              <w:br/>
            </w:r>
            <w:r w:rsidRPr="00247BAD">
              <w:rPr>
                <w:lang w:val="it-IT"/>
              </w:rPr>
              <w:t xml:space="preserve">Ip.u. Gruppo G. Come intende il Consiglio federale ristabilire la fiducia nei confronti di Autopostale SA? </w:t>
            </w:r>
          </w:p>
        </w:tc>
        <w:tc>
          <w:tcPr>
            <w:tcW w:w="1703" w:type="dxa"/>
            <w:hideMark/>
          </w:tcPr>
          <w:p w14:paraId="4FDBB019" w14:textId="0833F873" w:rsidR="008A68F2" w:rsidRPr="00797828" w:rsidRDefault="00797828" w:rsidP="007054A6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</w:p>
        </w:tc>
        <w:tc>
          <w:tcPr>
            <w:tcW w:w="850" w:type="dxa"/>
            <w:hideMark/>
          </w:tcPr>
          <w:p w14:paraId="39FF7C42" w14:textId="77777777" w:rsidR="008A68F2" w:rsidRPr="00247BAD" w:rsidRDefault="008A68F2" w:rsidP="007054A6">
            <w:pPr>
              <w:spacing w:beforeAutospacing="1" w:afterAutospacing="1"/>
              <w:rPr>
                <w:lang w:val="it-IT"/>
              </w:rPr>
            </w:pPr>
            <w:r w:rsidRPr="00247BAD">
              <w:rPr>
                <w:lang w:val="it-IT"/>
              </w:rPr>
              <w:br/>
            </w:r>
            <w:r w:rsidRPr="00247BAD">
              <w:rPr>
                <w:lang w:val="it-IT"/>
              </w:rPr>
              <w:br/>
            </w:r>
          </w:p>
        </w:tc>
        <w:tc>
          <w:tcPr>
            <w:tcW w:w="850" w:type="dxa"/>
            <w:hideMark/>
          </w:tcPr>
          <w:p w14:paraId="194ECD44" w14:textId="77777777" w:rsidR="008A68F2" w:rsidRDefault="008A68F2" w:rsidP="007054A6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hideMark/>
          </w:tcPr>
          <w:p w14:paraId="7F2562A5" w14:textId="77777777" w:rsidR="008A68F2" w:rsidRDefault="008A68F2" w:rsidP="007054A6"/>
        </w:tc>
        <w:tc>
          <w:tcPr>
            <w:tcW w:w="994" w:type="dxa"/>
            <w:hideMark/>
          </w:tcPr>
          <w:p w14:paraId="584655F1" w14:textId="77777777" w:rsidR="008A68F2" w:rsidRDefault="008A68F2" w:rsidP="007054A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nil"/>
            </w:tcBorders>
            <w:hideMark/>
          </w:tcPr>
          <w:p w14:paraId="1D5BDE16" w14:textId="77777777" w:rsidR="008A68F2" w:rsidRPr="00797828" w:rsidRDefault="008A68F2" w:rsidP="00797828">
            <w:pPr>
              <w:jc w:val="center"/>
              <w:rPr>
                <w:b/>
              </w:rPr>
            </w:pPr>
          </w:p>
        </w:tc>
      </w:tr>
      <w:tr w:rsidR="008A68F2" w14:paraId="3EB58B57" w14:textId="77777777" w:rsidTr="007054A6">
        <w:tc>
          <w:tcPr>
            <w:tcW w:w="570" w:type="dxa"/>
            <w:tcBorders>
              <w:left w:val="nil"/>
              <w:bottom w:val="single" w:sz="4" w:space="0" w:color="auto"/>
            </w:tcBorders>
            <w:hideMark/>
          </w:tcPr>
          <w:p w14:paraId="13CACBB0" w14:textId="77777777" w:rsidR="008A68F2" w:rsidRDefault="008A68F2" w:rsidP="007054A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hideMark/>
          </w:tcPr>
          <w:p w14:paraId="65F4ECB6" w14:textId="77777777" w:rsidR="008A68F2" w:rsidRDefault="004044D8" w:rsidP="007054A6">
            <w:pPr>
              <w:spacing w:beforeAutospacing="1" w:afterAutospacing="1"/>
            </w:pPr>
            <w:hyperlink r:id="rId124" w:history="1">
              <w:r w:rsidR="008A68F2">
                <w:rPr>
                  <w:rStyle w:val="Hyperlink"/>
                  <w:b/>
                  <w:lang w:val="de-DE"/>
                </w:rPr>
                <w:t>18.3037</w:t>
              </w:r>
            </w:hyperlink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14:paraId="0029F0CA" w14:textId="77777777" w:rsidR="008A68F2" w:rsidRDefault="008A68F2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14:paraId="640733B9" w14:textId="77777777" w:rsidR="008A68F2" w:rsidRPr="00247BAD" w:rsidRDefault="008A68F2" w:rsidP="007054A6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D.Ip. Fraktion GL. Von Service-public-Unternehmen zu staatlichen Konkurrenten der Privatwirtschaft? </w:t>
            </w:r>
            <w:r>
              <w:rPr>
                <w:lang w:val="de-DE"/>
              </w:rPr>
              <w:br/>
            </w:r>
            <w:r w:rsidRPr="00247BAD">
              <w:rPr>
                <w:lang w:val="fr-CH"/>
              </w:rPr>
              <w:t xml:space="preserve">Ip.u. Groupe GL. Les entreprises de service public sont-elles devenues des concurrents étatiques de l'économie privée? </w:t>
            </w:r>
            <w:r w:rsidRPr="00247BAD">
              <w:rPr>
                <w:lang w:val="fr-CH"/>
              </w:rPr>
              <w:br/>
            </w:r>
            <w:r w:rsidRPr="00247BAD">
              <w:rPr>
                <w:lang w:val="it-IT"/>
              </w:rPr>
              <w:t xml:space="preserve">Ip.u. Gruppo GL. Da imprese di servizio pubblico a concorrenti statali dell'economia privata? 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hideMark/>
          </w:tcPr>
          <w:p w14:paraId="50F1D7F8" w14:textId="77777777" w:rsidR="00797828" w:rsidRDefault="00797828" w:rsidP="007054A6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</w:p>
          <w:p w14:paraId="03581ED9" w14:textId="71CFEE32" w:rsidR="008A68F2" w:rsidRPr="00797828" w:rsidRDefault="008A68F2" w:rsidP="007054A6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66A41623" w14:textId="77777777" w:rsidR="008A68F2" w:rsidRPr="00247BAD" w:rsidRDefault="008A68F2" w:rsidP="007054A6">
            <w:pPr>
              <w:spacing w:beforeAutospacing="1" w:afterAutospacing="1"/>
              <w:rPr>
                <w:lang w:val="it-IT"/>
              </w:rPr>
            </w:pPr>
            <w:r w:rsidRPr="00247BAD">
              <w:rPr>
                <w:lang w:val="it-IT"/>
              </w:rPr>
              <w:br/>
            </w:r>
            <w:r w:rsidRPr="00247BAD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3FF23C78" w14:textId="77777777" w:rsidR="008A68F2" w:rsidRDefault="008A68F2" w:rsidP="007054A6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hideMark/>
          </w:tcPr>
          <w:p w14:paraId="4B0695D2" w14:textId="77777777" w:rsidR="008A68F2" w:rsidRDefault="008A68F2" w:rsidP="007054A6"/>
        </w:tc>
        <w:tc>
          <w:tcPr>
            <w:tcW w:w="994" w:type="dxa"/>
            <w:tcBorders>
              <w:bottom w:val="single" w:sz="4" w:space="0" w:color="auto"/>
            </w:tcBorders>
            <w:hideMark/>
          </w:tcPr>
          <w:p w14:paraId="56AE650A" w14:textId="77777777" w:rsidR="008A68F2" w:rsidRDefault="008A68F2" w:rsidP="007054A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  <w:right w:val="nil"/>
            </w:tcBorders>
            <w:hideMark/>
          </w:tcPr>
          <w:p w14:paraId="7B6722F8" w14:textId="77777777" w:rsidR="008A68F2" w:rsidRPr="00797828" w:rsidRDefault="008A68F2" w:rsidP="00797828">
            <w:pPr>
              <w:jc w:val="center"/>
              <w:rPr>
                <w:b/>
              </w:rPr>
            </w:pPr>
          </w:p>
        </w:tc>
      </w:tr>
      <w:tr w:rsidR="004E0ADB" w14:paraId="23CAB332" w14:textId="77777777" w:rsidTr="004E0AD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37088" w14:textId="77777777" w:rsidR="004E0ADB" w:rsidRPr="0039165A" w:rsidRDefault="004E0ADB" w:rsidP="004E0ADB">
            <w:pPr>
              <w:jc w:val="center"/>
              <w:rPr>
                <w:rFonts w:cs="Arial"/>
                <w:b/>
                <w:lang w:val="it-IT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0D9B6" w14:textId="77777777" w:rsidR="004E0ADB" w:rsidRDefault="004044D8" w:rsidP="004E0ADB">
            <w:pPr>
              <w:spacing w:beforeAutospacing="1" w:afterAutospacing="1"/>
            </w:pPr>
            <w:hyperlink r:id="rId125" w:history="1">
              <w:r w:rsidR="004E0ADB">
                <w:rPr>
                  <w:rStyle w:val="Hyperlink"/>
                  <w:b/>
                  <w:lang w:val="de-DE"/>
                </w:rPr>
                <w:t>16.065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CFFD2" w14:textId="77777777" w:rsidR="004E0ADB" w:rsidRDefault="004E0ADB" w:rsidP="004E0ADB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5EF9ED" w14:textId="77777777" w:rsidR="004E0ADB" w:rsidRDefault="004E0ADB" w:rsidP="004E0ADB">
            <w:pPr>
              <w:spacing w:beforeAutospacing="1" w:afterAutospacing="1"/>
            </w:pPr>
            <w:r>
              <w:rPr>
                <w:lang w:val="de-DE"/>
              </w:rPr>
              <w:t xml:space="preserve">ELG. Änderung (EL-Reform) </w:t>
            </w:r>
            <w:r>
              <w:rPr>
                <w:lang w:val="de-DE"/>
              </w:rPr>
              <w:br/>
              <w:t xml:space="preserve">LPC. </w:t>
            </w:r>
            <w:r w:rsidRPr="00B0331B">
              <w:rPr>
                <w:lang w:val="fr-CH"/>
              </w:rPr>
              <w:t xml:space="preserve">Modification (Réforme des PC) </w:t>
            </w:r>
            <w:r w:rsidRPr="00B0331B">
              <w:rPr>
                <w:lang w:val="fr-CH"/>
              </w:rPr>
              <w:br/>
              <w:t xml:space="preserve">LPC. </w:t>
            </w:r>
            <w:r>
              <w:rPr>
                <w:lang w:val="de-DE"/>
              </w:rPr>
              <w:t xml:space="preserve">Modifica (Riforma delle PC)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A6BC62" w14:textId="77777777" w:rsidR="004E0ADB" w:rsidRPr="00B0331B" w:rsidRDefault="004E0ADB" w:rsidP="004E0ADB">
            <w:pPr>
              <w:rPr>
                <w:b/>
              </w:rPr>
            </w:pPr>
            <w:r>
              <w:rPr>
                <w:b/>
              </w:rPr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5D9CA" w14:textId="77777777" w:rsidR="004E0ADB" w:rsidRDefault="004E0ADB" w:rsidP="004E0ADB">
            <w:pPr>
              <w:spacing w:beforeAutospacing="1" w:afterAutospacing="1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0DA39" w14:textId="77777777" w:rsidR="004E0ADB" w:rsidRDefault="004E0ADB" w:rsidP="004E0ADB">
            <w:pPr>
              <w:spacing w:beforeAutospacing="1" w:afterAutospacing="1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08D41" w14:textId="28F667BA" w:rsidR="00362AD1" w:rsidRDefault="00362AD1" w:rsidP="004E0ADB">
            <w:r>
              <w:br/>
            </w:r>
            <w:r>
              <w:br/>
              <w:t>Humbel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7DA92" w14:textId="742D18F4" w:rsidR="004E0ADB" w:rsidRPr="008A68F2" w:rsidRDefault="00362AD1" w:rsidP="004E0ADB">
            <w:pPr>
              <w:rPr>
                <w:b/>
                <w:szCs w:val="20"/>
              </w:rPr>
            </w:pPr>
            <w:r w:rsidRPr="008A68F2">
              <w:rPr>
                <w:b/>
                <w:szCs w:val="20"/>
              </w:rPr>
              <w:t>Diverse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8D25B" w14:textId="77777777" w:rsidR="004E0ADB" w:rsidRDefault="004E0ADB" w:rsidP="004E0ADB">
            <w:pPr>
              <w:spacing w:beforeAutospacing="1" w:afterAutospacing="1"/>
              <w:jc w:val="center"/>
              <w:rPr>
                <w:b/>
                <w:bCs/>
              </w:rPr>
            </w:pPr>
          </w:p>
        </w:tc>
      </w:tr>
      <w:tr w:rsidR="004E0ADB" w14:paraId="60FEA75A" w14:textId="77777777" w:rsidTr="004E0ADB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B14E6" w14:textId="77777777" w:rsidR="004E0ADB" w:rsidRPr="004E0ADB" w:rsidRDefault="004E0ADB" w:rsidP="004E0ADB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D9684" w14:textId="77777777" w:rsidR="004E0ADB" w:rsidRPr="00956656" w:rsidRDefault="004044D8" w:rsidP="004E0ADB">
            <w:pPr>
              <w:spacing w:beforeAutospacing="1" w:afterAutospacing="1"/>
              <w:rPr>
                <w:b/>
              </w:rPr>
            </w:pPr>
            <w:hyperlink r:id="rId126" w:history="1">
              <w:r w:rsidR="004E0ADB" w:rsidRPr="00956656">
                <w:rPr>
                  <w:rStyle w:val="Hyperlink"/>
                  <w:b/>
                </w:rPr>
                <w:t>15.323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4336C" w14:textId="77777777" w:rsidR="004E0ADB" w:rsidRPr="004E0ADB" w:rsidRDefault="004E0ADB" w:rsidP="004E0ADB">
            <w:pPr>
              <w:spacing w:beforeAutospacing="1" w:afterAutospacing="1"/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59E89" w14:textId="77777777" w:rsidR="004E0ADB" w:rsidRPr="004E0ADB" w:rsidRDefault="004E0ADB" w:rsidP="004E0ADB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Kt.Iv. NW. Teilrevision des Bundesgesetzes über Ergänzungsleistungen zur AHV und IV </w:t>
            </w:r>
            <w:r>
              <w:rPr>
                <w:lang w:val="de-DE"/>
              </w:rPr>
              <w:br/>
              <w:t xml:space="preserve">Iv.ct. NW. </w:t>
            </w:r>
            <w:r w:rsidRPr="004E0ADB">
              <w:rPr>
                <w:lang w:val="fr-CH"/>
              </w:rPr>
              <w:t xml:space="preserve">Révision partielle de la loi fédérale sur les prestations complémentaires à l'AVS et à l'AI </w:t>
            </w:r>
            <w:r w:rsidRPr="004E0ADB">
              <w:rPr>
                <w:lang w:val="fr-CH"/>
              </w:rPr>
              <w:br/>
              <w:t xml:space="preserve">Iv.ct. NW. </w:t>
            </w:r>
            <w:r w:rsidRPr="004E0ADB">
              <w:rPr>
                <w:lang w:val="it-IT"/>
              </w:rPr>
              <w:t xml:space="preserve">Revisione parziale della legge federale sulle prestazioni complementari all'AVS e all'AI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DFC19E" w14:textId="77777777" w:rsidR="004E0ADB" w:rsidRPr="004E0ADB" w:rsidRDefault="004E0ADB" w:rsidP="004E0ADB">
            <w:pPr>
              <w:rPr>
                <w:b/>
              </w:rPr>
            </w:pPr>
            <w:r w:rsidRPr="004E0ADB">
              <w:rPr>
                <w:b/>
              </w:rPr>
              <w:t>)</w:t>
            </w:r>
            <w:r w:rsidRPr="004E0ADB">
              <w:rPr>
                <w:b/>
              </w:rPr>
              <w:br/>
              <w:t>)</w:t>
            </w:r>
            <w:r w:rsidRPr="004E0ADB">
              <w:rPr>
                <w:b/>
              </w:rPr>
              <w:br/>
              <w:t>)</w:t>
            </w:r>
            <w:r w:rsidRPr="004E0ADB">
              <w:rPr>
                <w:b/>
              </w:rPr>
              <w:br/>
              <w:t>)</w:t>
            </w:r>
            <w:r w:rsidRPr="004E0ADB">
              <w:rPr>
                <w:b/>
              </w:rPr>
              <w:br/>
              <w:t>)</w:t>
            </w:r>
          </w:p>
          <w:p w14:paraId="5C1387B0" w14:textId="77777777" w:rsidR="004E0ADB" w:rsidRPr="004E0ADB" w:rsidRDefault="004E0ADB" w:rsidP="004E0ADB">
            <w:pPr>
              <w:rPr>
                <w:b/>
              </w:rPr>
            </w:pPr>
            <w:r w:rsidRPr="004E0ADB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95B1A" w14:textId="77777777" w:rsidR="004E0ADB" w:rsidRDefault="004E0ADB" w:rsidP="004E0ADB">
            <w:pPr>
              <w:spacing w:beforeAutospacing="1" w:afterAutospacing="1"/>
            </w:pPr>
            <w:r w:rsidRPr="004E0ADB">
              <w:t>SGK</w:t>
            </w:r>
            <w:r w:rsidRPr="004E0ADB">
              <w:br/>
              <w:t>CSSS</w:t>
            </w:r>
            <w:r w:rsidRPr="004E0ADB">
              <w:br/>
              <w:t>CSS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8F16D" w14:textId="77777777" w:rsidR="004E0ADB" w:rsidRDefault="004E0ADB" w:rsidP="004E0ADB">
            <w:pPr>
              <w:spacing w:beforeAutospacing="1" w:afterAutospacing="1"/>
            </w:pPr>
            <w:r w:rsidRPr="00B0331B">
              <w:t>EDI</w:t>
            </w:r>
            <w:r w:rsidRPr="00B0331B">
              <w:br/>
              <w:t>DFI</w:t>
            </w:r>
            <w:r w:rsidRPr="00B0331B">
              <w:br/>
              <w:t>DFI</w:t>
            </w:r>
            <w:r w:rsidRPr="004E0ADB">
              <w:br/>
            </w:r>
            <w:r w:rsidRPr="004E0ADB"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2BB89" w14:textId="5F8C1680" w:rsidR="004E0ADB" w:rsidRDefault="00362AD1" w:rsidP="004E0ADB">
            <w:r>
              <w:t>Ruiz Rebecca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3167EA" w14:textId="77777777" w:rsidR="004E0ADB" w:rsidRDefault="004E0ADB" w:rsidP="004E0AD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C3A1F" w14:textId="77777777" w:rsidR="004E0ADB" w:rsidRPr="004E0ADB" w:rsidRDefault="004E0ADB" w:rsidP="004E0ADB">
            <w:pPr>
              <w:spacing w:beforeAutospacing="1" w:afterAutospacing="1"/>
              <w:jc w:val="center"/>
              <w:rPr>
                <w:b/>
                <w:bCs/>
              </w:rPr>
            </w:pPr>
            <w:r w:rsidRPr="00B0331B">
              <w:rPr>
                <w:b/>
                <w:bCs/>
              </w:rPr>
              <w:t>IIIa/IV</w:t>
            </w:r>
          </w:p>
        </w:tc>
      </w:tr>
      <w:tr w:rsidR="00F04964" w14:paraId="0258B19E" w14:textId="77777777" w:rsidTr="00F04964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3B823" w14:textId="77777777" w:rsidR="00F04964" w:rsidRDefault="00F04964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8BE039" w14:textId="77777777" w:rsidR="00F04964" w:rsidRDefault="004044D8">
            <w:pPr>
              <w:spacing w:beforeAutospacing="1" w:afterAutospacing="1"/>
            </w:pPr>
            <w:hyperlink r:id="rId127" w:history="1">
              <w:r w:rsidR="00F04964">
                <w:rPr>
                  <w:rStyle w:val="Hyperlink"/>
                  <w:b/>
                  <w:lang w:val="de-DE"/>
                </w:rPr>
                <w:t>17.3622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5A574" w14:textId="77777777" w:rsidR="00F04964" w:rsidRDefault="00F0496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491633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t xml:space="preserve">Mo. Ständerat (WAK-SR). Abbau von Handelshemmnissen bei Lebensmitteln und Gebrauchsgegenständen. In der EU zulässige Health Claims sollen auch in der Schweiz möglich sein </w:t>
            </w:r>
            <w:r>
              <w:rPr>
                <w:lang w:val="de-DE"/>
              </w:rPr>
              <w:br/>
              <w:t xml:space="preserve">Mo. </w:t>
            </w:r>
            <w:r w:rsidRPr="00F04964">
              <w:rPr>
                <w:lang w:val="fr-CH"/>
              </w:rPr>
              <w:t xml:space="preserve">Conseil des Etats (CER-CE). Supprimer les entraves au commerce pour les denrées alimentaires et les objets usuels. Autoriser en Suisse les allégations de santé qui ont cours dans l'UE </w:t>
            </w:r>
            <w:r w:rsidRPr="00F04964">
              <w:rPr>
                <w:lang w:val="fr-CH"/>
              </w:rPr>
              <w:br/>
              <w:t xml:space="preserve">Mo. </w:t>
            </w:r>
            <w:r w:rsidRPr="00F04964">
              <w:rPr>
                <w:lang w:val="it-IT"/>
              </w:rPr>
              <w:t xml:space="preserve">Consiglio degli Stati (CET-CS). Eliminazione degli ostacoli al commercio per le derrate alimentari e gli oggetti d'uso. </w:t>
            </w:r>
            <w:r>
              <w:rPr>
                <w:lang w:val="de-DE"/>
              </w:rPr>
              <w:t xml:space="preserve">Autorizzare in Svizzera gli "health claims" consentiti nell'UE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5922B" w14:textId="77777777" w:rsidR="00F04964" w:rsidRDefault="00F04964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56E2F" w14:textId="66CB972B" w:rsidR="00F04964" w:rsidRDefault="00F04964" w:rsidP="004B4FD5">
            <w:pPr>
              <w:spacing w:beforeAutospacing="1" w:afterAutospacing="1"/>
            </w:pPr>
            <w:r>
              <w:rPr>
                <w:lang w:val="fr-CH"/>
              </w:rPr>
              <w:t>SGK</w:t>
            </w:r>
            <w:r w:rsidRPr="00F04964">
              <w:rPr>
                <w:lang w:val="fr-CH"/>
              </w:rPr>
              <w:t xml:space="preserve"> </w:t>
            </w:r>
            <w:r w:rsidRPr="00F04964">
              <w:rPr>
                <w:lang w:val="fr-CH"/>
              </w:rPr>
              <w:br/>
              <w:t xml:space="preserve">CSSS </w:t>
            </w:r>
            <w:r w:rsidRPr="00F04964">
              <w:rPr>
                <w:lang w:val="fr-CH"/>
              </w:rPr>
              <w:br/>
              <w:t>CSS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0F6F0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E244F" w14:textId="77777777" w:rsidR="00F04964" w:rsidRDefault="00F04964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93E3B5" w14:textId="77777777" w:rsidR="00F04964" w:rsidRDefault="00F0496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37E15" w14:textId="76853B35" w:rsidR="00F04964" w:rsidRDefault="00C73C1D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V</w:t>
            </w:r>
          </w:p>
        </w:tc>
      </w:tr>
      <w:tr w:rsidR="00362AD1" w14:paraId="41500E7C" w14:textId="77777777" w:rsidTr="00362AD1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6B8A7" w14:textId="77777777" w:rsidR="00362AD1" w:rsidRDefault="00362AD1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6CD1D" w14:textId="77777777" w:rsidR="00362AD1" w:rsidRDefault="004044D8">
            <w:pPr>
              <w:spacing w:beforeAutospacing="1" w:afterAutospacing="1"/>
            </w:pPr>
            <w:hyperlink r:id="rId128" w:history="1">
              <w:r w:rsidR="00362AD1">
                <w:rPr>
                  <w:rStyle w:val="Hyperlink"/>
                  <w:b/>
                  <w:lang w:val="de-DE"/>
                </w:rPr>
                <w:t>17.3974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7A17C" w14:textId="77777777" w:rsidR="00362AD1" w:rsidRDefault="00362AD1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AE49F" w14:textId="77777777" w:rsidR="00362AD1" w:rsidRPr="000C5014" w:rsidRDefault="00362AD1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SGK-NR. Schadensprävention und Umgang mit Schäden bei medizinischen Behandlungen </w:t>
            </w:r>
            <w:r>
              <w:rPr>
                <w:lang w:val="de-DE"/>
              </w:rPr>
              <w:br/>
              <w:t xml:space="preserve">Mo. </w:t>
            </w:r>
            <w:r w:rsidRPr="000C5014">
              <w:rPr>
                <w:lang w:val="fr-CH"/>
              </w:rPr>
              <w:t xml:space="preserve">CSSS-CN. Prévention des dommages et gestion des dommages lors de traitements médicaux </w:t>
            </w:r>
            <w:r w:rsidRPr="000C5014">
              <w:rPr>
                <w:lang w:val="fr-CH"/>
              </w:rPr>
              <w:br/>
              <w:t xml:space="preserve">Mo. </w:t>
            </w:r>
            <w:r w:rsidRPr="000C5014">
              <w:rPr>
                <w:lang w:val="it-IT"/>
              </w:rPr>
              <w:t xml:space="preserve">CSS-CN. Prevenzione dei danni e loro gestione in occasione dei trattamenti medici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1161AE" w14:textId="77777777" w:rsidR="00362AD1" w:rsidRPr="000C5014" w:rsidRDefault="00362AD1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D39B7" w14:textId="77777777" w:rsidR="00362AD1" w:rsidRDefault="00362AD1">
            <w:pPr>
              <w:spacing w:beforeAutospacing="1" w:afterAutospacing="1"/>
            </w:pPr>
            <w:r>
              <w:rPr>
                <w:lang w:val="de-DE"/>
              </w:rPr>
              <w:t>SGK</w:t>
            </w:r>
            <w:r>
              <w:rPr>
                <w:lang w:val="de-DE"/>
              </w:rPr>
              <w:br/>
              <w:t>CSSS</w:t>
            </w:r>
            <w:r>
              <w:rPr>
                <w:lang w:val="de-DE"/>
              </w:rPr>
              <w:br/>
              <w:t>CSS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BCB5E" w14:textId="77777777" w:rsidR="00362AD1" w:rsidRDefault="00362AD1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59D3B" w14:textId="5B73BA2F" w:rsidR="00362AD1" w:rsidRDefault="00362AD1">
            <w:r>
              <w:t>Heim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DB03B" w14:textId="77777777" w:rsidR="00362AD1" w:rsidRDefault="00362AD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EB26F" w14:textId="3BE89D97" w:rsidR="00362AD1" w:rsidRPr="00362AD1" w:rsidRDefault="00362AD1" w:rsidP="00362AD1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956656" w:rsidRPr="00637E9E" w14:paraId="2C17669A" w14:textId="77777777" w:rsidTr="00D02946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3CADB" w14:textId="77777777" w:rsidR="00956656" w:rsidRPr="00147165" w:rsidRDefault="00956656" w:rsidP="00D02946">
            <w:pPr>
              <w:spacing w:beforeAutospacing="1" w:afterAutospacing="1"/>
              <w:jc w:val="center"/>
              <w:rPr>
                <w:rFonts w:cs="Arial"/>
                <w:b/>
                <w:i/>
                <w:lang w:val="fr-CH"/>
              </w:rPr>
            </w:pPr>
            <w:r w:rsidRPr="00147165">
              <w:rPr>
                <w:rFonts w:cs="Arial"/>
                <w:b/>
                <w:i/>
                <w:lang w:val="fr-CH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A004A" w14:textId="77777777" w:rsidR="00956656" w:rsidRPr="00147165" w:rsidRDefault="00956656" w:rsidP="00D02946">
            <w:pPr>
              <w:spacing w:beforeAutospacing="1" w:afterAutospacing="1"/>
              <w:rPr>
                <w:b/>
                <w:i/>
                <w:lang w:val="fr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9CA5B" w14:textId="77777777" w:rsidR="00956656" w:rsidRPr="00147165" w:rsidRDefault="00956656" w:rsidP="00D02946">
            <w:pPr>
              <w:spacing w:beforeAutospacing="1" w:afterAutospacing="1"/>
              <w:rPr>
                <w:b/>
                <w:i/>
                <w:lang w:val="fr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4FD18" w14:textId="098665CD" w:rsidR="00956656" w:rsidRPr="00521406" w:rsidRDefault="004044D8" w:rsidP="00D02946">
            <w:pPr>
              <w:spacing w:beforeAutospacing="1" w:afterAutospacing="1"/>
              <w:rPr>
                <w:i/>
              </w:rPr>
            </w:pPr>
            <w:hyperlink r:id="rId129" w:history="1">
              <w:r w:rsidR="00956656" w:rsidRPr="00D02946">
                <w:rPr>
                  <w:rStyle w:val="Hyperlink"/>
                  <w:i/>
                </w:rPr>
                <w:t>Parlamentarische Vorstösse aus dem EDI</w:t>
              </w:r>
            </w:hyperlink>
            <w:r w:rsidR="00956656" w:rsidRPr="00C73C1D">
              <w:rPr>
                <w:i/>
              </w:rPr>
              <w:br/>
            </w:r>
            <w:hyperlink r:id="rId130" w:history="1">
              <w:r w:rsidR="00956656" w:rsidRPr="00D02946">
                <w:rPr>
                  <w:rStyle w:val="Hyperlink"/>
                  <w:i/>
                </w:rPr>
                <w:t>Interventions parlementaires relevant du DFI</w:t>
              </w:r>
            </w:hyperlink>
            <w:r w:rsidR="00956656" w:rsidRPr="00C73C1D">
              <w:rPr>
                <w:i/>
              </w:rPr>
              <w:br/>
            </w:r>
            <w:hyperlink r:id="rId131" w:history="1">
              <w:r w:rsidR="00956656" w:rsidRPr="00D02946">
                <w:rPr>
                  <w:rStyle w:val="Hyperlink"/>
                  <w:i/>
                </w:rPr>
                <w:t>Interventi parlamentari dal DFI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E5B42" w14:textId="77777777" w:rsidR="00956656" w:rsidRDefault="00956656" w:rsidP="00D02946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469FCF23" w14:textId="77777777" w:rsidR="00956656" w:rsidRDefault="00956656" w:rsidP="00D02946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7BDA5B96" w14:textId="77777777" w:rsidR="00956656" w:rsidRPr="00A76977" w:rsidRDefault="00956656" w:rsidP="00D02946">
            <w:pPr>
              <w:rPr>
                <w:b/>
                <w:i/>
              </w:rPr>
            </w:pPr>
            <w:r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87C96" w14:textId="77777777" w:rsidR="00956656" w:rsidRPr="00521406" w:rsidRDefault="00956656" w:rsidP="00D02946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039F9" w14:textId="77777777" w:rsidR="00956656" w:rsidRPr="00521406" w:rsidRDefault="00956656" w:rsidP="00D02946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CB0C4" w14:textId="77777777" w:rsidR="00956656" w:rsidRPr="00521406" w:rsidRDefault="00956656" w:rsidP="00D02946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63F99" w14:textId="77777777" w:rsidR="00956656" w:rsidRPr="00A76977" w:rsidRDefault="00956656" w:rsidP="00D02946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295BE" w14:textId="77777777" w:rsidR="00956656" w:rsidRPr="00637E9E" w:rsidRDefault="00956656" w:rsidP="00D02946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</w:tbl>
    <w:p w14:paraId="24E6EDD2" w14:textId="77777777" w:rsidR="00CE303A" w:rsidRDefault="00CE303A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F04964" w:rsidRPr="00C05F4D" w14:paraId="25F9EBD5" w14:textId="77777777" w:rsidTr="00362DC7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FD176" w14:textId="00268626" w:rsidR="00F04964" w:rsidRPr="00EA44E2" w:rsidRDefault="004B4FD5" w:rsidP="00362DC7">
            <w:pPr>
              <w:spacing w:beforeAutospacing="1" w:afterAutospacing="1"/>
              <w:jc w:val="center"/>
              <w:rPr>
                <w:rFonts w:cs="Arial"/>
                <w:b/>
                <w:i/>
                <w:sz w:val="20"/>
                <w:szCs w:val="20"/>
                <w:lang w:val="it-CH"/>
              </w:rPr>
            </w:pPr>
            <w:r>
              <w:rPr>
                <w:rFonts w:cs="Arial"/>
                <w:b/>
                <w:i/>
                <w:sz w:val="20"/>
                <w:szCs w:val="20"/>
                <w:lang w:val="it-CH"/>
              </w:rPr>
              <w:t>*</w:t>
            </w:r>
            <w:r w:rsidR="00F04964">
              <w:rPr>
                <w:rFonts w:cs="Arial"/>
                <w:b/>
                <w:i/>
                <w:sz w:val="20"/>
                <w:szCs w:val="20"/>
                <w:lang w:val="it-CH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036691" w14:textId="77777777" w:rsidR="00F04964" w:rsidRPr="00A15E66" w:rsidRDefault="00F04964" w:rsidP="00362DC7">
            <w:pPr>
              <w:spacing w:beforeAutospacing="1" w:afterAutospacing="1"/>
              <w:rPr>
                <w:b/>
                <w:i/>
                <w:lang w:val="it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2CC8D" w14:textId="77777777" w:rsidR="00F04964" w:rsidRPr="00A15E66" w:rsidRDefault="00F04964" w:rsidP="00362DC7">
            <w:pPr>
              <w:spacing w:beforeAutospacing="1" w:afterAutospacing="1"/>
              <w:rPr>
                <w:b/>
                <w:i/>
                <w:lang w:val="it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EE0B13" w14:textId="26EFF6D0" w:rsidR="00F04964" w:rsidRPr="00C05F4D" w:rsidRDefault="004044D8" w:rsidP="00362DC7">
            <w:pPr>
              <w:spacing w:beforeAutospacing="1" w:afterAutospacing="1"/>
              <w:rPr>
                <w:i/>
                <w:lang w:val="fr-CH"/>
              </w:rPr>
            </w:pPr>
            <w:hyperlink r:id="rId132" w:history="1">
              <w:r w:rsidR="00F04964" w:rsidRPr="000F1B0B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="00F04964" w:rsidRPr="000F1B0B">
                <w:rPr>
                  <w:rStyle w:val="Hyperlink"/>
                  <w:i/>
                  <w:lang w:val="fr-CH"/>
                </w:rPr>
                <w:t>Phase</w:t>
              </w:r>
            </w:hyperlink>
            <w:r w:rsidR="00F04964" w:rsidRPr="00C73C1D">
              <w:rPr>
                <w:i/>
                <w:lang w:val="fr-CH"/>
              </w:rPr>
              <w:br/>
            </w:r>
            <w:hyperlink r:id="rId133" w:history="1">
              <w:r w:rsidR="00F04964"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="00F04964" w:rsidRPr="00C73C1D">
              <w:rPr>
                <w:i/>
                <w:lang w:val="fr-CH"/>
              </w:rPr>
              <w:br/>
            </w:r>
            <w:hyperlink r:id="rId134" w:history="1">
              <w:r w:rsidR="00F04964"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BA72E" w14:textId="77777777" w:rsidR="00F04964" w:rsidRDefault="00F04964" w:rsidP="00362DC7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23B949EF" w14:textId="77777777" w:rsidR="00F04964" w:rsidRDefault="00F04964" w:rsidP="00362DC7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16560E79" w14:textId="77777777" w:rsidR="00F04964" w:rsidRPr="00C05F4D" w:rsidRDefault="00F04964" w:rsidP="00362DC7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5F7B8" w14:textId="77777777" w:rsidR="00F04964" w:rsidRPr="00C05F4D" w:rsidRDefault="00F04964" w:rsidP="00362DC7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AD3DCA" w14:textId="77777777" w:rsidR="00F04964" w:rsidRPr="00C05F4D" w:rsidRDefault="00F04964" w:rsidP="00362DC7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8303F" w14:textId="77777777" w:rsidR="00F04964" w:rsidRPr="00C05F4D" w:rsidRDefault="00F04964" w:rsidP="00362DC7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CFADC3" w14:textId="77777777" w:rsidR="00F04964" w:rsidRPr="0061459B" w:rsidRDefault="00F04964" w:rsidP="00362DC7">
            <w:pPr>
              <w:rPr>
                <w:b/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9F99D" w14:textId="77777777" w:rsidR="00F04964" w:rsidRPr="00C05F4D" w:rsidRDefault="00F04964" w:rsidP="00362DC7">
            <w:pPr>
              <w:spacing w:beforeAutospacing="1" w:afterAutospacing="1"/>
              <w:jc w:val="center"/>
              <w:rPr>
                <w:b/>
                <w:bCs/>
                <w:i/>
                <w:lang w:val="fr-CH"/>
              </w:rPr>
            </w:pPr>
          </w:p>
        </w:tc>
      </w:tr>
    </w:tbl>
    <w:p w14:paraId="5C72B4BD" w14:textId="3838CA10" w:rsidR="00956656" w:rsidRDefault="00956656">
      <w:pPr>
        <w:rPr>
          <w:lang w:val="it-IT"/>
        </w:rPr>
      </w:pPr>
    </w:p>
    <w:p w14:paraId="3E40E47B" w14:textId="77777777" w:rsidR="00956656" w:rsidRPr="00DC185B" w:rsidRDefault="00956656" w:rsidP="00956656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 xml:space="preserve">parlamentarischen Vorstösse </w:t>
      </w:r>
    </w:p>
    <w:p w14:paraId="5A8A170D" w14:textId="77777777" w:rsidR="00956656" w:rsidRDefault="00956656" w:rsidP="00956656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 </w:t>
      </w:r>
    </w:p>
    <w:p w14:paraId="7EA33BCA" w14:textId="77777777" w:rsidR="00956656" w:rsidRPr="001D2BC4" w:rsidRDefault="00956656" w:rsidP="00956656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 </w:t>
      </w:r>
    </w:p>
    <w:p w14:paraId="75AC8BEB" w14:textId="77777777" w:rsidR="00956656" w:rsidRDefault="00956656">
      <w:pPr>
        <w:rPr>
          <w:lang w:val="it-IT"/>
        </w:rPr>
      </w:pPr>
    </w:p>
    <w:p w14:paraId="2C6B243D" w14:textId="252DD5EA" w:rsidR="00910567" w:rsidRPr="000C780C" w:rsidRDefault="00956656" w:rsidP="00910567">
      <w:pPr>
        <w:rPr>
          <w:rFonts w:cs="Arial"/>
          <w:lang w:val="de-CH"/>
        </w:rPr>
      </w:pPr>
      <w:r>
        <w:rPr>
          <w:rFonts w:cs="Arial"/>
          <w:lang w:val="de-CH"/>
        </w:rPr>
        <w:t>*</w:t>
      </w:r>
      <w:r w:rsidR="00910567" w:rsidRPr="000C780C">
        <w:rPr>
          <w:rFonts w:cs="Arial"/>
          <w:lang w:val="de-CH"/>
        </w:rPr>
        <w:t xml:space="preserve">* Gebündelte Abstimmungen über alle parlamentarischen Initiativen zirka </w:t>
      </w:r>
      <w:r w:rsidR="00910567">
        <w:rPr>
          <w:rFonts w:cs="Arial"/>
          <w:lang w:val="de-CH"/>
        </w:rPr>
        <w:t>18.45</w:t>
      </w:r>
      <w:r w:rsidR="00910567" w:rsidRPr="000C780C">
        <w:rPr>
          <w:rFonts w:cs="Arial"/>
          <w:lang w:val="de-CH"/>
        </w:rPr>
        <w:t xml:space="preserve"> Uhr</w:t>
      </w:r>
    </w:p>
    <w:p w14:paraId="255A1213" w14:textId="543CD77F" w:rsidR="00910567" w:rsidRPr="000C780C" w:rsidRDefault="00910567" w:rsidP="00910567">
      <w:pPr>
        <w:rPr>
          <w:rFonts w:cs="Arial"/>
          <w:lang w:val="fr-CH"/>
        </w:rPr>
      </w:pPr>
      <w:r w:rsidRPr="000767C8">
        <w:rPr>
          <w:rFonts w:cs="Arial"/>
          <w:lang w:val="fr-CH"/>
        </w:rPr>
        <w:t>*</w:t>
      </w:r>
      <w:r w:rsidR="00956656">
        <w:rPr>
          <w:rFonts w:cs="Arial"/>
          <w:lang w:val="fr-CH"/>
        </w:rPr>
        <w:t>*</w:t>
      </w:r>
      <w:r w:rsidRPr="000767C8">
        <w:rPr>
          <w:rFonts w:cs="Arial"/>
          <w:lang w:val="fr-CH"/>
        </w:rPr>
        <w:t xml:space="preserve"> Votes groupés sur toutes les initia</w:t>
      </w:r>
      <w:r w:rsidRPr="000C780C">
        <w:rPr>
          <w:rFonts w:cs="Arial"/>
          <w:lang w:val="fr-CH"/>
        </w:rPr>
        <w:t xml:space="preserve">tives parlementaires vers </w:t>
      </w:r>
      <w:r>
        <w:rPr>
          <w:rFonts w:cs="Arial"/>
          <w:lang w:val="fr-CH"/>
        </w:rPr>
        <w:t>18</w:t>
      </w:r>
      <w:r w:rsidRPr="000C780C">
        <w:rPr>
          <w:rFonts w:cs="Arial"/>
          <w:lang w:val="fr-CH"/>
        </w:rPr>
        <w:t>h</w:t>
      </w:r>
      <w:r>
        <w:rPr>
          <w:rFonts w:cs="Arial"/>
          <w:lang w:val="fr-CH"/>
        </w:rPr>
        <w:t>45</w:t>
      </w:r>
    </w:p>
    <w:p w14:paraId="0B743B8C" w14:textId="647642E2" w:rsidR="00910567" w:rsidRPr="000C780C" w:rsidRDefault="00910567" w:rsidP="00910567">
      <w:pPr>
        <w:rPr>
          <w:rFonts w:cs="Arial"/>
          <w:lang w:val="it-IT"/>
        </w:rPr>
      </w:pPr>
      <w:r w:rsidRPr="000C780C">
        <w:rPr>
          <w:rFonts w:cs="Arial"/>
          <w:lang w:val="it-IT"/>
        </w:rPr>
        <w:t>*</w:t>
      </w:r>
      <w:r w:rsidR="00956656">
        <w:rPr>
          <w:rFonts w:cs="Arial"/>
          <w:lang w:val="it-IT"/>
        </w:rPr>
        <w:t>*</w:t>
      </w:r>
      <w:r w:rsidRPr="000C780C">
        <w:rPr>
          <w:rFonts w:cs="Arial"/>
          <w:lang w:val="it-IT"/>
        </w:rPr>
        <w:t xml:space="preserve"> Voti raggruppati su tutte le iniziative parlamentari verso le ore </w:t>
      </w:r>
      <w:r>
        <w:rPr>
          <w:rFonts w:cs="Arial"/>
          <w:lang w:val="it-IT"/>
        </w:rPr>
        <w:t>18.45</w:t>
      </w:r>
    </w:p>
    <w:p w14:paraId="051D18C5" w14:textId="77777777" w:rsidR="00910567" w:rsidRPr="00F24CBC" w:rsidRDefault="00910567" w:rsidP="00910567">
      <w:pPr>
        <w:rPr>
          <w:lang w:val="it-IT"/>
        </w:rPr>
      </w:pPr>
    </w:p>
    <w:p w14:paraId="47814A90" w14:textId="3F3936BF" w:rsidR="00C97A1C" w:rsidRDefault="00C97A1C">
      <w:pPr>
        <w:rPr>
          <w:rFonts w:cs="Arial"/>
          <w:spacing w:val="50"/>
          <w:lang w:val="it-CH" w:eastAsia="en-US"/>
        </w:rPr>
      </w:pPr>
    </w:p>
    <w:p w14:paraId="376E3544" w14:textId="1C371F09" w:rsidR="004E626A" w:rsidRDefault="004E626A">
      <w:pPr>
        <w:rPr>
          <w:rFonts w:cs="Arial"/>
          <w:spacing w:val="50"/>
          <w:lang w:val="it-CH" w:eastAsia="en-US"/>
        </w:rPr>
      </w:pPr>
    </w:p>
    <w:p w14:paraId="6047C952" w14:textId="77777777" w:rsidR="00362AD1" w:rsidRPr="00B816AD" w:rsidRDefault="00290AEA" w:rsidP="00500FBF">
      <w:pPr>
        <w:pStyle w:val="WocheCharCharCharCharChar"/>
        <w:spacing w:after="0" w:line="360" w:lineRule="auto"/>
        <w:rPr>
          <w:rFonts w:cs="Arial"/>
          <w:b w:val="0"/>
          <w:bCs/>
          <w:spacing w:val="50"/>
          <w:szCs w:val="18"/>
          <w:lang w:val="it-CH"/>
        </w:rPr>
      </w:pPr>
      <w:r w:rsidRPr="00560790">
        <w:rPr>
          <w:rFonts w:cs="Arial"/>
          <w:b w:val="0"/>
          <w:spacing w:val="50"/>
          <w:szCs w:val="18"/>
          <w:lang w:val="it-CH"/>
        </w:rPr>
        <w:t xml:space="preserve">Donnerstag, </w:t>
      </w:r>
      <w:r w:rsidR="00B816AD">
        <w:rPr>
          <w:rFonts w:cs="Arial"/>
          <w:b w:val="0"/>
          <w:spacing w:val="50"/>
          <w:szCs w:val="18"/>
          <w:lang w:val="it-CH"/>
        </w:rPr>
        <w:t>15</w:t>
      </w:r>
      <w:r w:rsidR="00500FBF" w:rsidRPr="00560790">
        <w:rPr>
          <w:rFonts w:cs="Arial"/>
          <w:b w:val="0"/>
          <w:spacing w:val="50"/>
          <w:szCs w:val="18"/>
          <w:lang w:val="it-CH"/>
        </w:rPr>
        <w:t xml:space="preserve">. </w:t>
      </w:r>
      <w:r w:rsidR="00B816AD" w:rsidRPr="004A4300">
        <w:rPr>
          <w:rFonts w:cs="Arial"/>
          <w:b w:val="0"/>
          <w:spacing w:val="50"/>
          <w:szCs w:val="18"/>
          <w:lang w:val="it-CH"/>
        </w:rPr>
        <w:t>März</w:t>
      </w:r>
      <w:r w:rsidRPr="004A4300">
        <w:rPr>
          <w:rFonts w:cs="Arial"/>
          <w:b w:val="0"/>
          <w:spacing w:val="50"/>
          <w:szCs w:val="18"/>
          <w:lang w:val="it-CH"/>
        </w:rPr>
        <w:t xml:space="preserve">, </w:t>
      </w:r>
      <w:r w:rsidR="00500FBF" w:rsidRPr="004A4300">
        <w:rPr>
          <w:rFonts w:cs="Arial"/>
          <w:b w:val="0"/>
          <w:spacing w:val="50"/>
          <w:szCs w:val="18"/>
          <w:lang w:val="it-CH"/>
        </w:rPr>
        <w:t>08.00</w:t>
      </w:r>
      <w:r w:rsidRPr="004A4300">
        <w:rPr>
          <w:rFonts w:cs="Arial"/>
          <w:b w:val="0"/>
          <w:spacing w:val="50"/>
          <w:szCs w:val="18"/>
          <w:lang w:val="it-CH"/>
        </w:rPr>
        <w:t xml:space="preserve"> </w:t>
      </w:r>
      <w:r w:rsidR="001A36BB" w:rsidRPr="004A4300">
        <w:rPr>
          <w:rFonts w:cs="Arial"/>
          <w:b w:val="0"/>
          <w:spacing w:val="50"/>
          <w:szCs w:val="18"/>
          <w:lang w:val="it-CH"/>
        </w:rPr>
        <w:t>–</w:t>
      </w:r>
      <w:r w:rsidRPr="004A4300">
        <w:rPr>
          <w:rFonts w:cs="Arial"/>
          <w:b w:val="0"/>
          <w:spacing w:val="50"/>
          <w:szCs w:val="18"/>
          <w:lang w:val="it-CH"/>
        </w:rPr>
        <w:t xml:space="preserve"> </w:t>
      </w:r>
      <w:r w:rsidR="00B13AF8" w:rsidRPr="004A4300">
        <w:rPr>
          <w:rFonts w:cs="Arial"/>
          <w:b w:val="0"/>
          <w:spacing w:val="50"/>
          <w:szCs w:val="18"/>
          <w:lang w:val="it-CH"/>
        </w:rPr>
        <w:t>1</w:t>
      </w:r>
      <w:r w:rsidR="004A4300" w:rsidRPr="004A4300">
        <w:rPr>
          <w:rFonts w:cs="Arial"/>
          <w:b w:val="0"/>
          <w:spacing w:val="50"/>
          <w:szCs w:val="18"/>
          <w:lang w:val="it-CH"/>
        </w:rPr>
        <w:t>3</w:t>
      </w:r>
      <w:r w:rsidR="00B13AF8" w:rsidRPr="004A4300">
        <w:rPr>
          <w:rFonts w:cs="Arial"/>
          <w:b w:val="0"/>
          <w:spacing w:val="50"/>
          <w:szCs w:val="18"/>
          <w:lang w:val="it-CH"/>
        </w:rPr>
        <w:t>.</w:t>
      </w:r>
      <w:r w:rsidR="00810094" w:rsidRPr="004A4300">
        <w:rPr>
          <w:rFonts w:cs="Arial"/>
          <w:b w:val="0"/>
          <w:spacing w:val="50"/>
          <w:szCs w:val="18"/>
          <w:lang w:val="it-CH"/>
        </w:rPr>
        <w:t>0</w:t>
      </w:r>
      <w:r w:rsidR="00B13AF8" w:rsidRPr="004A4300">
        <w:rPr>
          <w:rFonts w:cs="Arial"/>
          <w:b w:val="0"/>
          <w:spacing w:val="50"/>
          <w:szCs w:val="18"/>
          <w:lang w:val="it-CH"/>
        </w:rPr>
        <w:t>0</w:t>
      </w:r>
      <w:r w:rsidRPr="004A4300">
        <w:rPr>
          <w:rFonts w:cs="Arial"/>
          <w:b w:val="0"/>
          <w:spacing w:val="50"/>
          <w:szCs w:val="18"/>
          <w:lang w:val="it-CH"/>
        </w:rPr>
        <w:t xml:space="preserve"> Uhr</w:t>
      </w:r>
      <w:r w:rsidR="00315E2D" w:rsidRPr="004A4300">
        <w:rPr>
          <w:rFonts w:cs="Arial"/>
          <w:b w:val="0"/>
          <w:spacing w:val="50"/>
          <w:szCs w:val="18"/>
          <w:lang w:val="it-CH"/>
        </w:rPr>
        <w:t xml:space="preserve">; </w:t>
      </w:r>
      <w:r w:rsidR="004A4300" w:rsidRPr="004A4300">
        <w:rPr>
          <w:rFonts w:cs="Arial"/>
          <w:b w:val="0"/>
          <w:spacing w:val="50"/>
          <w:szCs w:val="18"/>
          <w:lang w:val="it-CH"/>
        </w:rPr>
        <w:t>Nachmittagssitzung: 15.00 – 19.00 Uhr</w:t>
      </w:r>
      <w:r w:rsidRPr="004A4300">
        <w:rPr>
          <w:rFonts w:cs="Arial"/>
          <w:b w:val="0"/>
          <w:spacing w:val="50"/>
          <w:szCs w:val="18"/>
          <w:lang w:val="it-CH"/>
        </w:rPr>
        <w:br/>
      </w:r>
      <w:r w:rsidR="00AC1D2C" w:rsidRPr="004A4300">
        <w:rPr>
          <w:rFonts w:cs="Arial"/>
          <w:bCs/>
          <w:spacing w:val="50"/>
          <w:szCs w:val="18"/>
          <w:lang w:val="it-CH"/>
        </w:rPr>
        <w:t xml:space="preserve">Jeudi </w:t>
      </w:r>
      <w:r w:rsidR="009830EC" w:rsidRPr="004A4300">
        <w:rPr>
          <w:rFonts w:cs="Arial"/>
          <w:bCs/>
          <w:spacing w:val="50"/>
          <w:szCs w:val="18"/>
          <w:lang w:val="it-CH"/>
        </w:rPr>
        <w:t>1</w:t>
      </w:r>
      <w:r w:rsidR="00B816AD" w:rsidRPr="004A4300">
        <w:rPr>
          <w:rFonts w:cs="Arial"/>
          <w:bCs/>
          <w:spacing w:val="50"/>
          <w:szCs w:val="18"/>
          <w:lang w:val="it-CH"/>
        </w:rPr>
        <w:t>5</w:t>
      </w:r>
      <w:r w:rsidR="00500FBF" w:rsidRPr="004A4300">
        <w:rPr>
          <w:rFonts w:cs="Arial"/>
          <w:bCs/>
          <w:spacing w:val="50"/>
          <w:szCs w:val="18"/>
          <w:lang w:val="it-CH"/>
        </w:rPr>
        <w:t xml:space="preserve"> </w:t>
      </w:r>
      <w:r w:rsidR="00B816AD" w:rsidRPr="004A4300">
        <w:rPr>
          <w:rFonts w:cs="Arial"/>
          <w:bCs/>
          <w:spacing w:val="50"/>
          <w:szCs w:val="18"/>
          <w:lang w:val="it-CH"/>
        </w:rPr>
        <w:t>mars</w:t>
      </w:r>
      <w:r w:rsidRPr="004A4300">
        <w:rPr>
          <w:rFonts w:cs="Arial"/>
          <w:bCs/>
          <w:spacing w:val="50"/>
          <w:szCs w:val="18"/>
          <w:lang w:val="it-CH"/>
        </w:rPr>
        <w:t xml:space="preserve">, </w:t>
      </w:r>
      <w:r w:rsidR="00500FBF" w:rsidRPr="004A4300">
        <w:rPr>
          <w:rFonts w:cs="Arial"/>
          <w:bCs/>
          <w:spacing w:val="50"/>
          <w:szCs w:val="18"/>
          <w:lang w:val="it-CH"/>
        </w:rPr>
        <w:t>08.00</w:t>
      </w:r>
      <w:r w:rsidRPr="004A4300">
        <w:rPr>
          <w:rFonts w:cs="Arial"/>
          <w:bCs/>
          <w:spacing w:val="50"/>
          <w:szCs w:val="18"/>
          <w:lang w:val="it-CH"/>
        </w:rPr>
        <w:t xml:space="preserve"> </w:t>
      </w:r>
      <w:r w:rsidR="001A36BB" w:rsidRPr="004A4300">
        <w:rPr>
          <w:rFonts w:cs="Arial"/>
          <w:bCs/>
          <w:spacing w:val="50"/>
          <w:szCs w:val="18"/>
          <w:lang w:val="it-CH"/>
        </w:rPr>
        <w:t>–</w:t>
      </w:r>
      <w:r w:rsidRPr="004A4300">
        <w:rPr>
          <w:rFonts w:cs="Arial"/>
          <w:bCs/>
          <w:spacing w:val="50"/>
          <w:szCs w:val="18"/>
          <w:lang w:val="it-CH"/>
        </w:rPr>
        <w:t xml:space="preserve"> </w:t>
      </w:r>
      <w:r w:rsidR="00B13AF8" w:rsidRPr="004A4300">
        <w:rPr>
          <w:rFonts w:cs="Arial"/>
          <w:bCs/>
          <w:spacing w:val="50"/>
          <w:szCs w:val="18"/>
          <w:lang w:val="it-CH"/>
        </w:rPr>
        <w:t>1</w:t>
      </w:r>
      <w:r w:rsidR="004A4300" w:rsidRPr="004A4300">
        <w:rPr>
          <w:rFonts w:cs="Arial"/>
          <w:bCs/>
          <w:spacing w:val="50"/>
          <w:szCs w:val="18"/>
          <w:lang w:val="it-CH"/>
        </w:rPr>
        <w:t>3</w:t>
      </w:r>
      <w:r w:rsidR="00B13AF8" w:rsidRPr="004A4300">
        <w:rPr>
          <w:rFonts w:cs="Arial"/>
          <w:bCs/>
          <w:spacing w:val="50"/>
          <w:szCs w:val="18"/>
          <w:lang w:val="it-CH"/>
        </w:rPr>
        <w:t>.</w:t>
      </w:r>
      <w:r w:rsidR="00810094" w:rsidRPr="004A4300">
        <w:rPr>
          <w:rFonts w:cs="Arial"/>
          <w:bCs/>
          <w:spacing w:val="50"/>
          <w:szCs w:val="18"/>
          <w:lang w:val="it-CH"/>
        </w:rPr>
        <w:t>0</w:t>
      </w:r>
      <w:r w:rsidRPr="004A4300">
        <w:rPr>
          <w:rFonts w:cs="Arial"/>
          <w:bCs/>
          <w:spacing w:val="50"/>
          <w:szCs w:val="18"/>
          <w:lang w:val="it-CH"/>
        </w:rPr>
        <w:t>0 h</w:t>
      </w:r>
      <w:r w:rsidR="00315E2D" w:rsidRPr="004A4300">
        <w:rPr>
          <w:rFonts w:cs="Arial"/>
          <w:bCs/>
          <w:spacing w:val="50"/>
          <w:szCs w:val="18"/>
          <w:lang w:val="it-CH"/>
        </w:rPr>
        <w:t xml:space="preserve">; </w:t>
      </w:r>
      <w:r w:rsidR="004A4300" w:rsidRPr="00BE4423">
        <w:rPr>
          <w:rFonts w:cs="Arial"/>
          <w:bCs/>
          <w:spacing w:val="50"/>
          <w:szCs w:val="18"/>
          <w:lang w:val="it-CH"/>
        </w:rPr>
        <w:t>Séance de relevée: 15.00 h– 19.00 h</w:t>
      </w:r>
      <w:r w:rsidRPr="00B816AD">
        <w:rPr>
          <w:rFonts w:cs="Arial"/>
          <w:bCs/>
          <w:spacing w:val="50"/>
          <w:szCs w:val="18"/>
          <w:lang w:val="it-CH"/>
        </w:rPr>
        <w:br/>
      </w:r>
      <w:r w:rsidRPr="00B816AD">
        <w:rPr>
          <w:rFonts w:cs="Arial"/>
          <w:b w:val="0"/>
          <w:bCs/>
          <w:spacing w:val="50"/>
          <w:szCs w:val="18"/>
          <w:lang w:val="it-CH"/>
        </w:rPr>
        <w:t xml:space="preserve">Giovedì </w:t>
      </w:r>
      <w:r w:rsidR="009830EC" w:rsidRPr="00B816AD">
        <w:rPr>
          <w:rFonts w:cs="Arial"/>
          <w:b w:val="0"/>
          <w:bCs/>
          <w:spacing w:val="50"/>
          <w:szCs w:val="18"/>
          <w:lang w:val="it-CH"/>
        </w:rPr>
        <w:t>1</w:t>
      </w:r>
      <w:r w:rsidR="00B816AD">
        <w:rPr>
          <w:rFonts w:cs="Arial"/>
          <w:b w:val="0"/>
          <w:bCs/>
          <w:spacing w:val="50"/>
          <w:szCs w:val="18"/>
          <w:lang w:val="it-CH"/>
        </w:rPr>
        <w:t>5</w:t>
      </w:r>
      <w:r w:rsidR="00500FBF" w:rsidRPr="00B816AD">
        <w:rPr>
          <w:rFonts w:cs="Arial"/>
          <w:b w:val="0"/>
          <w:bCs/>
          <w:spacing w:val="50"/>
          <w:szCs w:val="18"/>
          <w:lang w:val="it-CH"/>
        </w:rPr>
        <w:t xml:space="preserve"> </w:t>
      </w:r>
      <w:r w:rsidR="00B816AD" w:rsidRPr="00B816AD">
        <w:rPr>
          <w:rFonts w:cs="Arial"/>
          <w:b w:val="0"/>
          <w:bCs/>
          <w:spacing w:val="50"/>
          <w:szCs w:val="18"/>
          <w:lang w:val="it-CH"/>
        </w:rPr>
        <w:t>marzo</w:t>
      </w:r>
      <w:r w:rsidRPr="00B816AD">
        <w:rPr>
          <w:rFonts w:cs="Arial"/>
          <w:b w:val="0"/>
          <w:bCs/>
          <w:spacing w:val="50"/>
          <w:szCs w:val="18"/>
          <w:lang w:val="it-CH"/>
        </w:rPr>
        <w:t xml:space="preserve">, ore </w:t>
      </w:r>
      <w:r w:rsidR="00500FBF" w:rsidRPr="00B816AD">
        <w:rPr>
          <w:rFonts w:cs="Arial"/>
          <w:b w:val="0"/>
          <w:bCs/>
          <w:spacing w:val="50"/>
          <w:szCs w:val="18"/>
          <w:lang w:val="it-CH"/>
        </w:rPr>
        <w:t>08.00</w:t>
      </w:r>
      <w:r w:rsidRPr="00B816AD">
        <w:rPr>
          <w:rFonts w:cs="Arial"/>
          <w:b w:val="0"/>
          <w:bCs/>
          <w:spacing w:val="50"/>
          <w:szCs w:val="18"/>
          <w:lang w:val="it-CH"/>
        </w:rPr>
        <w:t xml:space="preserve"> </w:t>
      </w:r>
      <w:r w:rsidR="001A36BB" w:rsidRPr="00B816AD">
        <w:rPr>
          <w:rFonts w:cs="Arial"/>
          <w:b w:val="0"/>
          <w:bCs/>
          <w:spacing w:val="50"/>
          <w:szCs w:val="18"/>
          <w:lang w:val="it-CH"/>
        </w:rPr>
        <w:t>–</w:t>
      </w:r>
      <w:r w:rsidRPr="00B816AD">
        <w:rPr>
          <w:rFonts w:cs="Arial"/>
          <w:b w:val="0"/>
          <w:bCs/>
          <w:spacing w:val="50"/>
          <w:szCs w:val="18"/>
          <w:lang w:val="it-CH"/>
        </w:rPr>
        <w:t xml:space="preserve"> 1</w:t>
      </w:r>
      <w:r w:rsidR="004A4300">
        <w:rPr>
          <w:rFonts w:cs="Arial"/>
          <w:b w:val="0"/>
          <w:bCs/>
          <w:spacing w:val="50"/>
          <w:szCs w:val="18"/>
          <w:lang w:val="it-CH"/>
        </w:rPr>
        <w:t>3</w:t>
      </w:r>
      <w:r w:rsidR="00B13AF8" w:rsidRPr="00B816AD">
        <w:rPr>
          <w:rFonts w:cs="Arial"/>
          <w:b w:val="0"/>
          <w:bCs/>
          <w:spacing w:val="50"/>
          <w:szCs w:val="18"/>
          <w:lang w:val="it-CH"/>
        </w:rPr>
        <w:t>.</w:t>
      </w:r>
      <w:r w:rsidR="00810094" w:rsidRPr="00B816AD">
        <w:rPr>
          <w:rFonts w:cs="Arial"/>
          <w:b w:val="0"/>
          <w:bCs/>
          <w:spacing w:val="50"/>
          <w:szCs w:val="18"/>
          <w:lang w:val="it-CH"/>
        </w:rPr>
        <w:t>0</w:t>
      </w:r>
      <w:r w:rsidRPr="00B816AD">
        <w:rPr>
          <w:rFonts w:cs="Arial"/>
          <w:b w:val="0"/>
          <w:bCs/>
          <w:spacing w:val="50"/>
          <w:szCs w:val="18"/>
          <w:lang w:val="it-CH"/>
        </w:rPr>
        <w:t>0</w:t>
      </w:r>
      <w:r w:rsidR="00315E2D" w:rsidRPr="00B816AD">
        <w:rPr>
          <w:rFonts w:cs="Arial"/>
          <w:b w:val="0"/>
          <w:bCs/>
          <w:spacing w:val="50"/>
          <w:szCs w:val="18"/>
          <w:lang w:val="it-CH"/>
        </w:rPr>
        <w:t xml:space="preserve">; </w:t>
      </w:r>
      <w:r w:rsidR="004A4300" w:rsidRPr="00BE4423">
        <w:rPr>
          <w:rFonts w:cs="Arial"/>
          <w:b w:val="0"/>
          <w:bCs/>
          <w:spacing w:val="50"/>
          <w:szCs w:val="18"/>
          <w:lang w:val="it-CH"/>
        </w:rPr>
        <w:t>seduta pomeridiana: ore 15.00 – 19.00</w:t>
      </w:r>
      <w:r w:rsidR="00E02747">
        <w:rPr>
          <w:rFonts w:cs="Arial"/>
          <w:b w:val="0"/>
          <w:bCs/>
          <w:spacing w:val="50"/>
          <w:szCs w:val="18"/>
          <w:lang w:val="it-CH"/>
        </w:rPr>
        <w:br/>
      </w: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362AD1" w14:paraId="2130E2EB" w14:textId="77777777" w:rsidTr="00362AD1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3355E" w14:textId="77777777" w:rsidR="00362AD1" w:rsidRPr="000C5014" w:rsidRDefault="00362AD1">
            <w:pPr>
              <w:rPr>
                <w:rFonts w:ascii="Times New Roman" w:hAnsi="Times New Roman"/>
                <w:sz w:val="20"/>
                <w:szCs w:val="20"/>
                <w:lang w:val="it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3242D" w14:textId="77777777" w:rsidR="00362AD1" w:rsidRDefault="004044D8">
            <w:pPr>
              <w:spacing w:beforeAutospacing="1" w:afterAutospacing="1"/>
            </w:pPr>
            <w:hyperlink r:id="rId135" w:history="1">
              <w:r w:rsidR="00362AD1">
                <w:rPr>
                  <w:rStyle w:val="Hyperlink"/>
                  <w:b/>
                  <w:lang w:val="de-DE"/>
                </w:rPr>
                <w:t>18.202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FA1B2" w14:textId="77777777" w:rsidR="00362AD1" w:rsidRDefault="00362AD1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B1137" w14:textId="5CEFC40D" w:rsidR="00362AD1" w:rsidRDefault="00362AD1" w:rsidP="00362AD1">
            <w:pPr>
              <w:spacing w:beforeAutospacing="1" w:afterAutospacing="1"/>
            </w:pPr>
            <w:r>
              <w:rPr>
                <w:lang w:val="de-DE"/>
              </w:rPr>
              <w:t xml:space="preserve">Vereidigung </w:t>
            </w:r>
            <w:r>
              <w:rPr>
                <w:lang w:val="de-DE"/>
              </w:rPr>
              <w:br/>
              <w:t xml:space="preserve">Assermentation </w:t>
            </w:r>
            <w:r>
              <w:rPr>
                <w:lang w:val="de-DE"/>
              </w:rPr>
              <w:br/>
              <w:t>Giuramento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045DF" w14:textId="77777777" w:rsidR="00362AD1" w:rsidRDefault="00362AD1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53C27" w14:textId="77777777" w:rsidR="00362AD1" w:rsidRDefault="00362AD1">
            <w:pPr>
              <w:spacing w:beforeAutospacing="1" w:afterAutospacing="1"/>
            </w:pPr>
            <w:r>
              <w:rPr>
                <w:lang w:val="de-DE"/>
              </w:rPr>
              <w:t>Bü</w:t>
            </w:r>
            <w:r>
              <w:rPr>
                <w:lang w:val="de-DE"/>
              </w:rPr>
              <w:br/>
              <w:t>Bu</w:t>
            </w:r>
            <w:r>
              <w:rPr>
                <w:lang w:val="de-DE"/>
              </w:rPr>
              <w:br/>
              <w:t>Uf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16A3A" w14:textId="77777777" w:rsidR="00362AD1" w:rsidRDefault="00362AD1">
            <w:pPr>
              <w:spacing w:beforeAutospacing="1" w:afterAutospacing="1"/>
            </w:pPr>
            <w:r>
              <w:rPr>
                <w:lang w:val="de-DE"/>
              </w:rPr>
              <w:t>Parl</w:t>
            </w:r>
            <w:r>
              <w:rPr>
                <w:lang w:val="de-DE"/>
              </w:rPr>
              <w:br/>
              <w:t>Parl</w:t>
            </w:r>
            <w:r>
              <w:rPr>
                <w:lang w:val="de-DE"/>
              </w:rPr>
              <w:br/>
              <w:t>Parl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A5068A" w14:textId="77777777" w:rsidR="00362AD1" w:rsidRDefault="00362AD1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F8C34F" w14:textId="77777777" w:rsidR="00362AD1" w:rsidRDefault="00362AD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98C1C" w14:textId="77777777" w:rsidR="00362AD1" w:rsidRDefault="00362AD1" w:rsidP="000C5014">
            <w:pPr>
              <w:jc w:val="center"/>
              <w:rPr>
                <w:sz w:val="20"/>
                <w:szCs w:val="20"/>
              </w:rPr>
            </w:pPr>
          </w:p>
        </w:tc>
      </w:tr>
      <w:tr w:rsidR="00E02747" w14:paraId="60740E18" w14:textId="77777777" w:rsidTr="00E02747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171BE" w14:textId="77777777" w:rsidR="00E02747" w:rsidRPr="00812151" w:rsidRDefault="00E02747">
            <w:pPr>
              <w:rPr>
                <w:rFonts w:ascii="Times New Roman" w:hAnsi="Times New Roman"/>
                <w:sz w:val="20"/>
                <w:szCs w:val="20"/>
                <w:lang w:val="it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565EF" w14:textId="77777777" w:rsidR="00E02747" w:rsidRDefault="004044D8">
            <w:pPr>
              <w:spacing w:beforeAutospacing="1" w:afterAutospacing="1"/>
            </w:pPr>
            <w:hyperlink r:id="rId136" w:history="1">
              <w:r w:rsidR="00E02747">
                <w:rPr>
                  <w:rStyle w:val="Hyperlink"/>
                  <w:b/>
                  <w:lang w:val="de-DE"/>
                </w:rPr>
                <w:t>17.064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4487C" w14:textId="77777777" w:rsidR="00E02747" w:rsidRDefault="00E02747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D7B8A" w14:textId="77777777" w:rsidR="00E02747" w:rsidRPr="00E02747" w:rsidRDefault="00E02747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Grenzüberschreitende Luftverunreinigung. Übereinkommen betreffend persistente organische Schadstoffe </w:t>
            </w:r>
            <w:r>
              <w:rPr>
                <w:lang w:val="de-DE"/>
              </w:rPr>
              <w:br/>
              <w:t xml:space="preserve">Pollution atmosphérique transfrontière. </w:t>
            </w:r>
            <w:r w:rsidRPr="00E02747">
              <w:rPr>
                <w:lang w:val="it-IT"/>
              </w:rPr>
              <w:t xml:space="preserve">Convention relative aux polluants organiques persistants </w:t>
            </w:r>
            <w:r w:rsidRPr="00E02747">
              <w:rPr>
                <w:lang w:val="it-IT"/>
              </w:rPr>
              <w:br/>
              <w:t xml:space="preserve">Inquinamento atmosferico attraverso le frontiere a lunga distanza. Convenzione relativo agli inquinanti organici persistenti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92357" w14:textId="77777777" w:rsidR="00E02747" w:rsidRPr="00E02747" w:rsidRDefault="00E02747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4DA204" w14:textId="77777777" w:rsidR="00E02747" w:rsidRDefault="00E02747">
            <w:pPr>
              <w:spacing w:beforeAutospacing="1" w:afterAutospacing="1"/>
            </w:pPr>
            <w:r>
              <w:rPr>
                <w:lang w:val="de-DE"/>
              </w:rPr>
              <w:t>UREK</w:t>
            </w:r>
            <w:r>
              <w:rPr>
                <w:lang w:val="de-DE"/>
              </w:rPr>
              <w:br/>
              <w:t>CEATE</w:t>
            </w:r>
            <w:r>
              <w:rPr>
                <w:lang w:val="de-DE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D2C06" w14:textId="77777777" w:rsidR="00E02747" w:rsidRDefault="00E02747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AD03D" w14:textId="77777777" w:rsidR="00362AD1" w:rsidRDefault="00362AD1">
            <w:r>
              <w:t>Vogler</w:t>
            </w:r>
          </w:p>
          <w:p w14:paraId="2E9EC157" w14:textId="38A4EF88" w:rsidR="00362AD1" w:rsidRDefault="00362AD1">
            <w:r>
              <w:t>Genecand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BF44F" w14:textId="77777777" w:rsidR="00E02747" w:rsidRDefault="00E02747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883C0A" w14:textId="154095D9" w:rsidR="00E02747" w:rsidRDefault="00E02747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F04964" w14:paraId="65BEC95E" w14:textId="77777777" w:rsidTr="00636FE5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841FC" w14:textId="77777777" w:rsidR="00F04964" w:rsidRPr="00147165" w:rsidRDefault="00F04964">
            <w:pPr>
              <w:rPr>
                <w:rFonts w:ascii="Times New Roman" w:hAnsi="Times New Roman"/>
                <w:sz w:val="20"/>
                <w:szCs w:val="20"/>
                <w:lang w:val="it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84E04" w14:textId="77777777" w:rsidR="00F04964" w:rsidRDefault="004044D8">
            <w:pPr>
              <w:spacing w:beforeAutospacing="1" w:afterAutospacing="1"/>
            </w:pPr>
            <w:hyperlink r:id="rId137" w:history="1">
              <w:r w:rsidR="00F04964">
                <w:rPr>
                  <w:rStyle w:val="Hyperlink"/>
                  <w:b/>
                  <w:lang w:val="de-DE"/>
                </w:rPr>
                <w:t>17.3098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5D7D4" w14:textId="77777777" w:rsidR="00F04964" w:rsidRDefault="00F04964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F5BAD4" w14:textId="77777777" w:rsidR="00F04964" w:rsidRPr="0039165A" w:rsidRDefault="00F04964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Nationalrat (Fraktion V). Eröffnung einer Schweizer Botschaft in Eritrea. </w:t>
            </w:r>
            <w:r w:rsidRPr="00802B2F">
              <w:rPr>
                <w:lang w:val="de-CH"/>
              </w:rPr>
              <w:t xml:space="preserve">Aussennetz im Dienste der Landesinteressen </w:t>
            </w:r>
            <w:r w:rsidRPr="00802B2F">
              <w:rPr>
                <w:lang w:val="de-CH"/>
              </w:rPr>
              <w:br/>
              <w:t xml:space="preserve">Mo. Conseil national (Groupe V). </w:t>
            </w:r>
            <w:r w:rsidRPr="00F04964">
              <w:rPr>
                <w:lang w:val="fr-CH"/>
              </w:rPr>
              <w:t xml:space="preserve">Ouverture d'une ambassade de Suisse en Erythrée. Réseau extérieur au service des intérêts nationaux </w:t>
            </w:r>
            <w:r w:rsidRPr="00F04964">
              <w:rPr>
                <w:lang w:val="fr-CH"/>
              </w:rPr>
              <w:br/>
              <w:t xml:space="preserve">Mo. </w:t>
            </w:r>
            <w:r w:rsidRPr="00802B2F">
              <w:rPr>
                <w:lang w:val="it-IT"/>
              </w:rPr>
              <w:t xml:space="preserve">Consiglio nazionale (Gruppo V). </w:t>
            </w:r>
            <w:r w:rsidRPr="00F04964">
              <w:rPr>
                <w:lang w:val="it-IT"/>
              </w:rPr>
              <w:t xml:space="preserve">Apertura di un'ambasciata di Svizzera in Eritrea. </w:t>
            </w:r>
            <w:r w:rsidRPr="0039165A">
              <w:rPr>
                <w:lang w:val="it-IT"/>
              </w:rPr>
              <w:t xml:space="preserve">La rete esterna al servizio degli interessi del Paese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D368D" w14:textId="77777777" w:rsidR="00F04964" w:rsidRPr="0039165A" w:rsidRDefault="00F0496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28967" w14:textId="60EE2C0A" w:rsidR="00F04964" w:rsidRDefault="00F04964" w:rsidP="00F04964">
            <w:pPr>
              <w:spacing w:beforeAutospacing="1" w:afterAutospacing="1"/>
            </w:pPr>
            <w:r w:rsidRPr="00F04964">
              <w:t xml:space="preserve">APK </w:t>
            </w:r>
            <w:r w:rsidRPr="00F04964">
              <w:br/>
              <w:t xml:space="preserve">CPE </w:t>
            </w:r>
            <w:r>
              <w:br/>
              <w:t>CPE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E0783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t>EDA</w:t>
            </w:r>
            <w:r>
              <w:rPr>
                <w:lang w:val="de-DE"/>
              </w:rPr>
              <w:br/>
              <w:t>DFAE</w:t>
            </w:r>
            <w:r>
              <w:rPr>
                <w:lang w:val="de-DE"/>
              </w:rPr>
              <w:br/>
              <w:t>DFAE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9987A" w14:textId="11E47042" w:rsidR="00362AD1" w:rsidRDefault="000C5014">
            <w:r>
              <w:t>Friedl</w:t>
            </w:r>
          </w:p>
          <w:p w14:paraId="44C3174A" w14:textId="12BF721E" w:rsidR="00F04964" w:rsidRDefault="00EA42E7">
            <w:r>
              <w:t>Béglé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613E8A" w14:textId="77777777" w:rsidR="00F04964" w:rsidRDefault="00F0496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8E0A4" w14:textId="7BF4D9E7" w:rsidR="00F04964" w:rsidRDefault="00F04964" w:rsidP="00F04964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9D4CFB" w:rsidRPr="00D02946" w14:paraId="12F946C7" w14:textId="77777777" w:rsidTr="00636FE5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5A1ED" w14:textId="793D8A49" w:rsidR="009D4CFB" w:rsidRPr="008244EE" w:rsidRDefault="009D4CFB" w:rsidP="00C70407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  <w:r w:rsidRPr="008244EE">
              <w:rPr>
                <w:b/>
                <w:i/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1EFEB" w14:textId="77777777" w:rsidR="009D4CFB" w:rsidRPr="008244EE" w:rsidRDefault="009D4CFB" w:rsidP="00C70407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DD6B9" w14:textId="77777777" w:rsidR="009D4CFB" w:rsidRPr="008244EE" w:rsidRDefault="009D4CFB" w:rsidP="00C70407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35491" w14:textId="5B265957" w:rsidR="009D4CFB" w:rsidRPr="00D02946" w:rsidRDefault="004044D8" w:rsidP="00956656">
            <w:pPr>
              <w:spacing w:before="100" w:beforeAutospacing="1" w:after="100" w:afterAutospacing="1"/>
              <w:rPr>
                <w:i/>
                <w:lang w:val="de-DE"/>
              </w:rPr>
            </w:pPr>
            <w:hyperlink r:id="rId138" w:history="1">
              <w:r w:rsidR="009D4CFB" w:rsidRPr="00D02946">
                <w:rPr>
                  <w:rStyle w:val="Hyperlink"/>
                  <w:i/>
                  <w:lang w:val="de-DE"/>
                </w:rPr>
                <w:t xml:space="preserve">Parlamentarische Vorstösse aus dem </w:t>
              </w:r>
              <w:r w:rsidR="00F04964" w:rsidRPr="00D02946">
                <w:rPr>
                  <w:rStyle w:val="Hyperlink"/>
                  <w:i/>
                  <w:lang w:val="de-DE"/>
                </w:rPr>
                <w:t>EDA</w:t>
              </w:r>
            </w:hyperlink>
            <w:r w:rsidR="009D4CFB" w:rsidRPr="00D02946">
              <w:rPr>
                <w:i/>
                <w:lang w:val="de-DE"/>
              </w:rPr>
              <w:br/>
            </w:r>
            <w:hyperlink r:id="rId139" w:history="1">
              <w:r w:rsidR="009D4CFB" w:rsidRPr="00D02946">
                <w:rPr>
                  <w:rStyle w:val="Hyperlink"/>
                  <w:i/>
                </w:rPr>
                <w:t>Interventions parlementaires relevant du D</w:t>
              </w:r>
              <w:r w:rsidR="00F04964" w:rsidRPr="00D02946">
                <w:rPr>
                  <w:rStyle w:val="Hyperlink"/>
                  <w:i/>
                </w:rPr>
                <w:t>FAE</w:t>
              </w:r>
            </w:hyperlink>
            <w:r w:rsidR="00F04964" w:rsidRPr="00D02946">
              <w:rPr>
                <w:i/>
                <w:lang w:val="de-DE"/>
              </w:rPr>
              <w:br/>
            </w:r>
            <w:hyperlink r:id="rId140" w:history="1">
              <w:r w:rsidR="00F04964" w:rsidRPr="00D02946">
                <w:rPr>
                  <w:rStyle w:val="Hyperlink"/>
                  <w:i/>
                  <w:lang w:val="de-DE"/>
                </w:rPr>
                <w:t>Interventi parlamentari dal DFAE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024F3" w14:textId="7817D824" w:rsidR="009D4CFB" w:rsidRPr="00D02946" w:rsidRDefault="009D4CFB" w:rsidP="009D4CFB">
            <w:pPr>
              <w:rPr>
                <w:b/>
                <w:i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67C28" w14:textId="77777777" w:rsidR="009D4CFB" w:rsidRPr="00D02946" w:rsidRDefault="009D4CFB" w:rsidP="00C70407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5EA5D" w14:textId="77777777" w:rsidR="009D4CFB" w:rsidRPr="00D02946" w:rsidRDefault="009D4CFB" w:rsidP="00C70407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CD7D6" w14:textId="77777777" w:rsidR="009D4CFB" w:rsidRPr="00D02946" w:rsidRDefault="009D4CFB" w:rsidP="00C70407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115B7" w14:textId="77777777" w:rsidR="009D4CFB" w:rsidRPr="00D02946" w:rsidRDefault="009D4CFB" w:rsidP="00C70407">
            <w:pPr>
              <w:rPr>
                <w:b/>
                <w:i/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AF9AE" w14:textId="77777777" w:rsidR="009D4CFB" w:rsidRPr="00637E9E" w:rsidRDefault="009D4CFB" w:rsidP="00C70407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</w:tbl>
    <w:p w14:paraId="395AED42" w14:textId="77777777" w:rsidR="00CE303A" w:rsidRDefault="00CE303A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A92DF0" w14:paraId="52D7CEFE" w14:textId="77777777" w:rsidTr="00A92DF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6F237" w14:textId="14727277" w:rsidR="00A92DF0" w:rsidRDefault="00A92DF0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6E9FE" w14:textId="77777777" w:rsidR="00A92DF0" w:rsidRDefault="004044D8">
            <w:pPr>
              <w:spacing w:beforeAutospacing="1" w:afterAutospacing="1"/>
            </w:pPr>
            <w:hyperlink r:id="rId141" w:history="1">
              <w:r w:rsidR="00A92DF0">
                <w:rPr>
                  <w:rStyle w:val="Hyperlink"/>
                  <w:b/>
                  <w:lang w:val="de-DE"/>
                </w:rPr>
                <w:t>17.038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B9016" w14:textId="77777777" w:rsidR="00A92DF0" w:rsidRDefault="00A92DF0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37B86" w14:textId="77777777" w:rsidR="00A92DF0" w:rsidRDefault="00A92DF0">
            <w:pPr>
              <w:spacing w:beforeAutospacing="1" w:afterAutospacing="1"/>
            </w:pPr>
            <w:r>
              <w:rPr>
                <w:lang w:val="de-DE"/>
              </w:rPr>
              <w:t xml:space="preserve">Bundesgesetz über das Internationale Privatrecht. 11. Kapitel: Konkurs und Nachlassvertrag </w:t>
            </w:r>
            <w:r>
              <w:rPr>
                <w:lang w:val="de-DE"/>
              </w:rPr>
              <w:br/>
              <w:t xml:space="preserve">Loi sur le droit international privé. </w:t>
            </w:r>
            <w:r w:rsidRPr="00A92DF0">
              <w:rPr>
                <w:lang w:val="it-IT"/>
              </w:rPr>
              <w:t xml:space="preserve">Chapitre 11: faillite et concordat </w:t>
            </w:r>
            <w:r w:rsidRPr="00A92DF0">
              <w:rPr>
                <w:lang w:val="it-IT"/>
              </w:rPr>
              <w:br/>
              <w:t xml:space="preserve">Legge federale sul diritto internazionale privato. </w:t>
            </w:r>
            <w:r>
              <w:rPr>
                <w:lang w:val="de-DE"/>
              </w:rPr>
              <w:t xml:space="preserve">Capitolo 11: Fallimento e concordato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419DBD" w14:textId="77777777" w:rsidR="00A92DF0" w:rsidRDefault="00A92DF0">
            <w:pPr>
              <w:rPr>
                <w:b/>
              </w:rPr>
            </w:pPr>
            <w:r>
              <w:rPr>
                <w:b/>
              </w:rPr>
              <w:t>Differenzen</w:t>
            </w:r>
          </w:p>
          <w:p w14:paraId="196939EC" w14:textId="77777777" w:rsidR="00A92DF0" w:rsidRDefault="00A92DF0">
            <w:pPr>
              <w:rPr>
                <w:b/>
              </w:rPr>
            </w:pPr>
            <w:r>
              <w:rPr>
                <w:b/>
              </w:rPr>
              <w:t>Divergences</w:t>
            </w:r>
          </w:p>
          <w:p w14:paraId="53D6B439" w14:textId="6E7E09EE" w:rsidR="00A92DF0" w:rsidRPr="00A92DF0" w:rsidRDefault="00A92DF0">
            <w:pPr>
              <w:rPr>
                <w:b/>
              </w:rPr>
            </w:pPr>
            <w:r>
              <w:rPr>
                <w:b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CCC1F3" w14:textId="77777777" w:rsidR="00A92DF0" w:rsidRDefault="00A92DF0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397FEA" w14:textId="77777777" w:rsidR="00A92DF0" w:rsidRDefault="00A92DF0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CF890" w14:textId="77777777" w:rsidR="00A92DF0" w:rsidRDefault="00A92DF0">
            <w:pPr>
              <w:spacing w:beforeAutospacing="1" w:afterAutospacing="1"/>
            </w:pPr>
            <w:r>
              <w:rPr>
                <w:lang w:val="de-DE"/>
              </w:rPr>
              <w:t>Flach</w:t>
            </w:r>
            <w:r>
              <w:rPr>
                <w:lang w:val="de-DE"/>
              </w:rPr>
              <w:br/>
              <w:t>Bauer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08B43C" w14:textId="77777777" w:rsidR="00A92DF0" w:rsidRDefault="00A92DF0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72875" w14:textId="77777777" w:rsidR="00A92DF0" w:rsidRDefault="00A92DF0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IIIb/IV</w:t>
            </w:r>
          </w:p>
        </w:tc>
      </w:tr>
      <w:tr w:rsidR="00956656" w:rsidRPr="00637E9E" w14:paraId="68830F61" w14:textId="77777777" w:rsidTr="00956656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BF0A" w14:textId="77777777" w:rsidR="00956656" w:rsidRPr="008244EE" w:rsidRDefault="00956656" w:rsidP="00D02946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  <w:r w:rsidRPr="008244EE">
              <w:rPr>
                <w:b/>
                <w:i/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FE323" w14:textId="77777777" w:rsidR="00956656" w:rsidRPr="008244EE" w:rsidRDefault="00956656" w:rsidP="00D02946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97CF8" w14:textId="77777777" w:rsidR="00956656" w:rsidRPr="008244EE" w:rsidRDefault="00956656" w:rsidP="00D02946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C2C55" w14:textId="462E2B23" w:rsidR="00956656" w:rsidRPr="00521406" w:rsidRDefault="004044D8" w:rsidP="00956656">
            <w:pPr>
              <w:spacing w:before="100" w:beforeAutospacing="1" w:after="100" w:afterAutospacing="1"/>
              <w:rPr>
                <w:i/>
              </w:rPr>
            </w:pPr>
            <w:hyperlink r:id="rId142" w:history="1">
              <w:r w:rsidR="00956656" w:rsidRPr="00015414">
                <w:rPr>
                  <w:rStyle w:val="Hyperlink"/>
                  <w:i/>
                </w:rPr>
                <w:t>Parlamentarische Vorstösse aus dem EJPD</w:t>
              </w:r>
            </w:hyperlink>
            <w:r w:rsidR="00956656" w:rsidRPr="00F04964">
              <w:rPr>
                <w:i/>
              </w:rPr>
              <w:br/>
            </w:r>
            <w:hyperlink r:id="rId143" w:history="1">
              <w:r w:rsidR="00956656" w:rsidRPr="00D02946">
                <w:rPr>
                  <w:rStyle w:val="Hyperlink"/>
                  <w:i/>
                </w:rPr>
                <w:t>Interventions parlementaires relevant du DFJP</w:t>
              </w:r>
            </w:hyperlink>
            <w:r w:rsidR="00956656">
              <w:rPr>
                <w:i/>
              </w:rPr>
              <w:br/>
            </w:r>
            <w:hyperlink r:id="rId144" w:history="1">
              <w:r w:rsidR="00956656" w:rsidRPr="00D02946">
                <w:rPr>
                  <w:rStyle w:val="Hyperlink"/>
                  <w:i/>
                </w:rPr>
                <w:t>Interventi parlamentari dal DFGP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DE122" w14:textId="77777777" w:rsidR="00C33181" w:rsidRDefault="00C33181" w:rsidP="00C33181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6052B602" w14:textId="77777777" w:rsidR="00C33181" w:rsidRDefault="00C33181" w:rsidP="00C33181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5E8D84A1" w14:textId="601D50B4" w:rsidR="00956656" w:rsidRPr="00A76977" w:rsidRDefault="00C33181" w:rsidP="00C33181">
            <w:pPr>
              <w:rPr>
                <w:b/>
                <w:i/>
              </w:rPr>
            </w:pPr>
            <w:r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606D3" w14:textId="77777777" w:rsidR="00956656" w:rsidRPr="00521406" w:rsidRDefault="00956656" w:rsidP="00D02946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0D3E6" w14:textId="77777777" w:rsidR="00956656" w:rsidRPr="00521406" w:rsidRDefault="00956656" w:rsidP="00D02946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DF325" w14:textId="77777777" w:rsidR="00956656" w:rsidRPr="00521406" w:rsidRDefault="00956656" w:rsidP="00D02946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5D56A" w14:textId="77777777" w:rsidR="00956656" w:rsidRPr="00A76977" w:rsidRDefault="00956656" w:rsidP="00D02946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930D5" w14:textId="77777777" w:rsidR="00956656" w:rsidRPr="00637E9E" w:rsidRDefault="00956656" w:rsidP="00D02946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  <w:tr w:rsidR="00BD742B" w:rsidRPr="00C05F4D" w14:paraId="04494D21" w14:textId="77777777" w:rsidTr="00636FE5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1315A" w14:textId="08CB9F38" w:rsidR="00BD742B" w:rsidRPr="00EA44E2" w:rsidRDefault="00635687" w:rsidP="00956656">
            <w:pPr>
              <w:spacing w:before="100" w:beforeAutospacing="1" w:after="100" w:afterAutospacing="1"/>
              <w:jc w:val="center"/>
              <w:rPr>
                <w:rFonts w:cs="Arial"/>
                <w:b/>
                <w:i/>
                <w:sz w:val="20"/>
                <w:szCs w:val="20"/>
                <w:lang w:val="it-CH"/>
              </w:rPr>
            </w:pPr>
            <w:r>
              <w:rPr>
                <w:rFonts w:cs="Arial"/>
                <w:b/>
                <w:i/>
                <w:sz w:val="20"/>
                <w:szCs w:val="20"/>
                <w:lang w:val="it-CH"/>
              </w:rPr>
              <w:t>*</w:t>
            </w:r>
            <w:r w:rsidR="00BD742B">
              <w:rPr>
                <w:rFonts w:cs="Arial"/>
                <w:b/>
                <w:i/>
                <w:sz w:val="20"/>
                <w:szCs w:val="20"/>
                <w:lang w:val="it-CH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EFFCB" w14:textId="77777777" w:rsidR="00BD742B" w:rsidRPr="00A15E66" w:rsidRDefault="00BD742B" w:rsidP="004B5A32">
            <w:pPr>
              <w:spacing w:beforeAutospacing="1" w:afterAutospacing="1"/>
              <w:rPr>
                <w:b/>
                <w:i/>
                <w:lang w:val="it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17EE22" w14:textId="77777777" w:rsidR="00BD742B" w:rsidRPr="00A15E66" w:rsidRDefault="00BD742B" w:rsidP="004B5A32">
            <w:pPr>
              <w:spacing w:beforeAutospacing="1" w:afterAutospacing="1"/>
              <w:rPr>
                <w:b/>
                <w:i/>
                <w:lang w:val="it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74A99" w14:textId="43D85B68" w:rsidR="00BD742B" w:rsidRPr="00C05F4D" w:rsidRDefault="004044D8" w:rsidP="004B5A32">
            <w:pPr>
              <w:spacing w:beforeAutospacing="1" w:afterAutospacing="1"/>
              <w:rPr>
                <w:i/>
                <w:lang w:val="fr-CH"/>
              </w:rPr>
            </w:pPr>
            <w:hyperlink r:id="rId145" w:history="1">
              <w:r w:rsidR="00BD742B" w:rsidRPr="000F1B0B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="00BD742B" w:rsidRPr="000F1B0B">
                <w:rPr>
                  <w:rStyle w:val="Hyperlink"/>
                  <w:i/>
                  <w:lang w:val="fr-CH"/>
                </w:rPr>
                <w:t>Phase</w:t>
              </w:r>
            </w:hyperlink>
            <w:r w:rsidR="00BD742B" w:rsidRPr="00C73C1D">
              <w:rPr>
                <w:i/>
                <w:lang w:val="fr-CH"/>
              </w:rPr>
              <w:br/>
            </w:r>
            <w:hyperlink r:id="rId146" w:history="1">
              <w:r w:rsidR="00BD742B"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="00BD742B" w:rsidRPr="00C73C1D">
              <w:rPr>
                <w:i/>
                <w:lang w:val="fr-CH"/>
              </w:rPr>
              <w:br/>
            </w:r>
            <w:hyperlink r:id="rId147" w:history="1">
              <w:r w:rsidR="00BD742B"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95848E" w14:textId="77777777" w:rsidR="00BD742B" w:rsidRDefault="00BD742B" w:rsidP="004B5A32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4A0B2589" w14:textId="77777777" w:rsidR="00BD742B" w:rsidRDefault="00BD742B" w:rsidP="004B5A32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28ABCC9E" w14:textId="543431FF" w:rsidR="00BD742B" w:rsidRPr="00C05F4D" w:rsidRDefault="00B11BA5" w:rsidP="004B5A32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Conti</w:t>
            </w:r>
            <w:r w:rsidR="00BD742B">
              <w:rPr>
                <w:b/>
                <w:i/>
                <w:lang w:val="fr-CH"/>
              </w:rPr>
              <w:t>n</w:t>
            </w:r>
            <w:r>
              <w:rPr>
                <w:b/>
                <w:i/>
                <w:lang w:val="fr-CH"/>
              </w:rPr>
              <w:t>u</w:t>
            </w:r>
            <w:r w:rsidR="00BD742B">
              <w:rPr>
                <w:b/>
                <w:i/>
                <w:lang w:val="fr-CH"/>
              </w:rPr>
              <w:t>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586B0" w14:textId="77777777" w:rsidR="00BD742B" w:rsidRPr="00C05F4D" w:rsidRDefault="00BD742B" w:rsidP="004B5A32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CFE1B" w14:textId="77777777" w:rsidR="00BD742B" w:rsidRPr="00C05F4D" w:rsidRDefault="00BD742B" w:rsidP="004B5A32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D286D" w14:textId="77777777" w:rsidR="00BD742B" w:rsidRPr="00C05F4D" w:rsidRDefault="00BD742B" w:rsidP="004B5A32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4B68A" w14:textId="77777777" w:rsidR="00BD742B" w:rsidRPr="0061459B" w:rsidRDefault="00BD742B" w:rsidP="004B5A32">
            <w:pPr>
              <w:rPr>
                <w:b/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B96E9" w14:textId="77777777" w:rsidR="00BD742B" w:rsidRPr="00C05F4D" w:rsidRDefault="00BD742B" w:rsidP="004B5A32">
            <w:pPr>
              <w:spacing w:beforeAutospacing="1" w:afterAutospacing="1"/>
              <w:jc w:val="center"/>
              <w:rPr>
                <w:b/>
                <w:bCs/>
                <w:i/>
                <w:lang w:val="fr-CH"/>
              </w:rPr>
            </w:pPr>
          </w:p>
        </w:tc>
      </w:tr>
    </w:tbl>
    <w:p w14:paraId="04936F42" w14:textId="5D06406A" w:rsidR="00797828" w:rsidRDefault="00797828">
      <w:pPr>
        <w:rPr>
          <w:rFonts w:cs="Arial"/>
          <w:b/>
          <w:lang w:val="de-CH"/>
        </w:rPr>
      </w:pPr>
    </w:p>
    <w:p w14:paraId="028E950D" w14:textId="6F35F8B7" w:rsidR="00635687" w:rsidRPr="00DC185B" w:rsidRDefault="00635687" w:rsidP="00635687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>parlamentarischen Vorstösse</w:t>
      </w:r>
    </w:p>
    <w:p w14:paraId="32F8CDCB" w14:textId="1D45960B" w:rsidR="00635687" w:rsidRDefault="00635687" w:rsidP="00635687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</w:t>
      </w:r>
    </w:p>
    <w:p w14:paraId="0DFBB5D3" w14:textId="498A01F1" w:rsidR="00635687" w:rsidRPr="001D2BC4" w:rsidRDefault="00635687" w:rsidP="00635687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</w:t>
      </w:r>
    </w:p>
    <w:p w14:paraId="4C457123" w14:textId="4205EB7A" w:rsidR="00635687" w:rsidRDefault="00635687">
      <w:pPr>
        <w:rPr>
          <w:lang w:val="it-IT"/>
        </w:rPr>
      </w:pPr>
    </w:p>
    <w:p w14:paraId="58B316D6" w14:textId="6BBE3C0E" w:rsidR="00635687" w:rsidRPr="00BD742B" w:rsidRDefault="00635687" w:rsidP="00635687">
      <w:pPr>
        <w:rPr>
          <w:rFonts w:cs="Arial"/>
          <w:lang w:val="de-CH"/>
        </w:rPr>
      </w:pPr>
      <w:r>
        <w:rPr>
          <w:rFonts w:cs="Arial"/>
          <w:lang w:val="de-CH"/>
        </w:rPr>
        <w:t>*</w:t>
      </w:r>
      <w:r w:rsidRPr="00BD742B">
        <w:rPr>
          <w:rFonts w:cs="Arial"/>
          <w:lang w:val="de-CH"/>
        </w:rPr>
        <w:t xml:space="preserve">* Gebündelte Abstimmungen über alle parlamentarischen Initiativen zirka </w:t>
      </w:r>
      <w:r>
        <w:rPr>
          <w:rFonts w:cs="Arial"/>
          <w:lang w:val="de-CH"/>
        </w:rPr>
        <w:t>12.4</w:t>
      </w:r>
      <w:r w:rsidRPr="00BD742B">
        <w:rPr>
          <w:rFonts w:cs="Arial"/>
          <w:lang w:val="de-CH"/>
        </w:rPr>
        <w:t>5 Uhr</w:t>
      </w:r>
    </w:p>
    <w:p w14:paraId="697FEFDF" w14:textId="3828A67F" w:rsidR="00635687" w:rsidRPr="000C780C" w:rsidRDefault="00635687" w:rsidP="00635687">
      <w:pPr>
        <w:rPr>
          <w:rFonts w:cs="Arial"/>
          <w:lang w:val="fr-CH"/>
        </w:rPr>
      </w:pPr>
      <w:r w:rsidRPr="000767C8">
        <w:rPr>
          <w:rFonts w:cs="Arial"/>
          <w:lang w:val="fr-CH"/>
        </w:rPr>
        <w:t>*</w:t>
      </w:r>
      <w:r>
        <w:rPr>
          <w:rFonts w:cs="Arial"/>
          <w:lang w:val="fr-CH"/>
        </w:rPr>
        <w:t>*</w:t>
      </w:r>
      <w:r w:rsidRPr="000767C8">
        <w:rPr>
          <w:rFonts w:cs="Arial"/>
          <w:lang w:val="fr-CH"/>
        </w:rPr>
        <w:t xml:space="preserve"> Votes groupés sur toutes les initia</w:t>
      </w:r>
      <w:r w:rsidRPr="000C780C">
        <w:rPr>
          <w:rFonts w:cs="Arial"/>
          <w:lang w:val="fr-CH"/>
        </w:rPr>
        <w:t xml:space="preserve">tives parlementaires vers </w:t>
      </w:r>
      <w:r>
        <w:rPr>
          <w:rFonts w:cs="Arial"/>
          <w:lang w:val="fr-CH"/>
        </w:rPr>
        <w:t>12</w:t>
      </w:r>
      <w:r w:rsidRPr="000C780C">
        <w:rPr>
          <w:rFonts w:cs="Arial"/>
          <w:lang w:val="fr-CH"/>
        </w:rPr>
        <w:t>h</w:t>
      </w:r>
      <w:r>
        <w:rPr>
          <w:rFonts w:cs="Arial"/>
          <w:lang w:val="fr-CH"/>
        </w:rPr>
        <w:t>45</w:t>
      </w:r>
    </w:p>
    <w:p w14:paraId="6C223FEF" w14:textId="41328314" w:rsidR="00635687" w:rsidRPr="000C780C" w:rsidRDefault="00635687" w:rsidP="00635687">
      <w:pPr>
        <w:rPr>
          <w:rFonts w:cs="Arial"/>
          <w:lang w:val="it-IT"/>
        </w:rPr>
      </w:pPr>
      <w:r w:rsidRPr="00BD742B">
        <w:rPr>
          <w:rFonts w:cs="Arial"/>
          <w:lang w:val="it-IT"/>
        </w:rPr>
        <w:t>*</w:t>
      </w:r>
      <w:r>
        <w:rPr>
          <w:rFonts w:cs="Arial"/>
          <w:lang w:val="it-IT"/>
        </w:rPr>
        <w:t>*</w:t>
      </w:r>
      <w:r w:rsidRPr="00BD742B">
        <w:rPr>
          <w:rFonts w:cs="Arial"/>
          <w:lang w:val="it-IT"/>
        </w:rPr>
        <w:t xml:space="preserve"> Voti raggruppati su tutte le iniziative parlamentari ve</w:t>
      </w:r>
      <w:r w:rsidRPr="000C780C">
        <w:rPr>
          <w:rFonts w:cs="Arial"/>
          <w:lang w:val="it-IT"/>
        </w:rPr>
        <w:t xml:space="preserve">rso le ore </w:t>
      </w:r>
      <w:r>
        <w:rPr>
          <w:rFonts w:cs="Arial"/>
          <w:lang w:val="it-IT"/>
        </w:rPr>
        <w:t>12.45</w:t>
      </w:r>
    </w:p>
    <w:p w14:paraId="0D7A9D4E" w14:textId="238D3C1C" w:rsidR="00635687" w:rsidRDefault="00635687">
      <w:pPr>
        <w:rPr>
          <w:lang w:val="it-IT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F04964" w:rsidRPr="00637E9E" w14:paraId="3ABFF347" w14:textId="77777777" w:rsidTr="00636FE5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58CBA" w14:textId="77777777" w:rsidR="00F04964" w:rsidRPr="00635687" w:rsidRDefault="00F04964" w:rsidP="00136F04">
            <w:pPr>
              <w:spacing w:before="100" w:beforeAutospacing="1" w:after="100" w:afterAutospacing="1"/>
              <w:jc w:val="center"/>
              <w:rPr>
                <w:b/>
                <w:i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47A37" w14:textId="77777777" w:rsidR="00F04964" w:rsidRPr="00635687" w:rsidRDefault="00F04964" w:rsidP="00362DC7">
            <w:pPr>
              <w:spacing w:beforeAutospacing="1" w:afterAutospacing="1"/>
              <w:rPr>
                <w:b/>
                <w:i/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13DC3" w14:textId="77777777" w:rsidR="00F04964" w:rsidRPr="00635687" w:rsidRDefault="00F04964" w:rsidP="00362DC7">
            <w:pPr>
              <w:spacing w:beforeAutospacing="1" w:afterAutospacing="1"/>
              <w:rPr>
                <w:b/>
                <w:i/>
                <w:lang w:val="it-I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B3B00" w14:textId="77777777" w:rsidR="00F04964" w:rsidRPr="00910567" w:rsidRDefault="00F04964" w:rsidP="00362DC7">
            <w:pPr>
              <w:spacing w:beforeAutospacing="1" w:afterAutospacing="1"/>
              <w:rPr>
                <w:b/>
              </w:rPr>
            </w:pPr>
            <w:r>
              <w:rPr>
                <w:b/>
              </w:rPr>
              <w:t>ab 15.00 Uhr – dès 15.00 h – dalle ore 15.00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3750D" w14:textId="77777777" w:rsidR="00F04964" w:rsidRPr="00A76977" w:rsidRDefault="00F04964" w:rsidP="00362DC7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E258D" w14:textId="77777777" w:rsidR="00F04964" w:rsidRPr="00521406" w:rsidRDefault="00F04964" w:rsidP="00362DC7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3640B" w14:textId="77777777" w:rsidR="00F04964" w:rsidRPr="00521406" w:rsidRDefault="00F04964" w:rsidP="00362DC7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1E153" w14:textId="77777777" w:rsidR="00F04964" w:rsidRPr="00521406" w:rsidRDefault="00F04964" w:rsidP="00362DC7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DF323" w14:textId="77777777" w:rsidR="00F04964" w:rsidRPr="00A76977" w:rsidRDefault="00F04964" w:rsidP="00362DC7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55237" w14:textId="77777777" w:rsidR="00F04964" w:rsidRPr="00637E9E" w:rsidRDefault="00F04964" w:rsidP="00362DC7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  <w:tr w:rsidR="00D77ECF" w14:paraId="5C3A558F" w14:textId="77777777" w:rsidTr="00D77ECF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207C1" w14:textId="1A8C6E48" w:rsidR="00D77ECF" w:rsidRPr="00D77ECF" w:rsidRDefault="00D77ECF" w:rsidP="00D77ECF">
            <w:pPr>
              <w:rPr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02546" w14:textId="77777777" w:rsidR="00D77ECF" w:rsidRDefault="004044D8" w:rsidP="00D77ECF">
            <w:hyperlink r:id="rId148" w:history="1">
              <w:r w:rsidR="00D77ECF">
                <w:rPr>
                  <w:rStyle w:val="Hyperlink"/>
                  <w:b/>
                  <w:lang w:val="de-DE"/>
                </w:rPr>
                <w:t>16.479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329DB6" w14:textId="77777777" w:rsidR="00D77ECF" w:rsidRDefault="00D77ECF" w:rsidP="00D77ECF">
            <w:r>
              <w:rPr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91A31" w14:textId="77777777" w:rsidR="00D77ECF" w:rsidRDefault="00D77ECF" w:rsidP="00D77ECF">
            <w:r>
              <w:rPr>
                <w:lang w:val="de-DE"/>
              </w:rPr>
              <w:t xml:space="preserve">Pa.Iv. SGK-SR. Gesetzliche Grundlage für die Überwachung von Versicherten </w:t>
            </w:r>
            <w:r>
              <w:rPr>
                <w:lang w:val="de-DE"/>
              </w:rPr>
              <w:br/>
              <w:t xml:space="preserve">Iv.pa. CSSS-CE. </w:t>
            </w:r>
            <w:r w:rsidRPr="00D77ECF">
              <w:rPr>
                <w:lang w:val="fr-CH"/>
              </w:rPr>
              <w:t xml:space="preserve">Base légale pour la surveillance des assurés </w:t>
            </w:r>
            <w:r w:rsidRPr="00D77ECF">
              <w:rPr>
                <w:lang w:val="fr-CH"/>
              </w:rPr>
              <w:br/>
              <w:t xml:space="preserve">Iv.pa. CSS-CS. </w:t>
            </w:r>
            <w:r>
              <w:rPr>
                <w:lang w:val="de-DE"/>
              </w:rPr>
              <w:t xml:space="preserve">Base legale per la sorveglianza degli assicurati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8D0FA" w14:textId="77777777" w:rsidR="00D77ECF" w:rsidRPr="00D77ECF" w:rsidRDefault="00D77ECF" w:rsidP="00D77ECF">
            <w:pPr>
              <w:rPr>
                <w:b/>
              </w:rPr>
            </w:pPr>
            <w:r w:rsidRPr="00D77ECF">
              <w:rPr>
                <w:b/>
              </w:rPr>
              <w:t>Differenzen</w:t>
            </w:r>
          </w:p>
          <w:p w14:paraId="020E2DCC" w14:textId="77777777" w:rsidR="00D77ECF" w:rsidRPr="00D77ECF" w:rsidRDefault="00D77ECF" w:rsidP="00D77ECF">
            <w:pPr>
              <w:rPr>
                <w:b/>
              </w:rPr>
            </w:pPr>
            <w:r w:rsidRPr="00D77ECF">
              <w:rPr>
                <w:b/>
              </w:rPr>
              <w:t>Divergences</w:t>
            </w:r>
          </w:p>
          <w:p w14:paraId="53CECA27" w14:textId="4CAEDBDB" w:rsidR="00D77ECF" w:rsidRPr="00D77ECF" w:rsidRDefault="00D77ECF" w:rsidP="00D77ECF">
            <w:pPr>
              <w:rPr>
                <w:b/>
              </w:rPr>
            </w:pPr>
            <w:r w:rsidRPr="00D77ECF">
              <w:rPr>
                <w:b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E19DA" w14:textId="77777777" w:rsidR="00D77ECF" w:rsidRDefault="00D77ECF" w:rsidP="00D77ECF">
            <w:r>
              <w:rPr>
                <w:lang w:val="de-DE"/>
              </w:rPr>
              <w:t>SGK</w:t>
            </w:r>
            <w:r>
              <w:rPr>
                <w:lang w:val="de-DE"/>
              </w:rPr>
              <w:br/>
              <w:t>CSSS</w:t>
            </w:r>
            <w:r>
              <w:rPr>
                <w:lang w:val="de-DE"/>
              </w:rPr>
              <w:br/>
              <w:t>CSS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2984F" w14:textId="77777777" w:rsidR="00D77ECF" w:rsidRDefault="00D77ECF" w:rsidP="00D77ECF"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9FFEB" w14:textId="77777777" w:rsidR="00D77ECF" w:rsidRDefault="00D77ECF" w:rsidP="00D77ECF">
            <w:r>
              <w:rPr>
                <w:lang w:val="de-DE"/>
              </w:rPr>
              <w:t>Hess Lorenz</w:t>
            </w:r>
            <w:r>
              <w:rPr>
                <w:lang w:val="de-DE"/>
              </w:rPr>
              <w:br/>
              <w:t>Moret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B9F75" w14:textId="77777777" w:rsidR="00D77ECF" w:rsidRDefault="00D77ECF" w:rsidP="00D77ECF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1111C" w14:textId="77777777" w:rsidR="00D77ECF" w:rsidRPr="00D77ECF" w:rsidRDefault="00D77ECF" w:rsidP="00D77ECF">
            <w:pPr>
              <w:jc w:val="center"/>
              <w:rPr>
                <w:b/>
                <w:bCs/>
              </w:rPr>
            </w:pPr>
            <w:r w:rsidRPr="00D77ECF">
              <w:rPr>
                <w:b/>
                <w:bCs/>
                <w:lang w:val="de-DE"/>
              </w:rPr>
              <w:t>IIIb/IV</w:t>
            </w:r>
          </w:p>
        </w:tc>
      </w:tr>
      <w:tr w:rsidR="00D77ECF" w:rsidRPr="00D77ECF" w14:paraId="5DB0D163" w14:textId="77777777" w:rsidTr="00D77ECF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523031" w14:textId="29246596" w:rsidR="00D77ECF" w:rsidRPr="00D77ECF" w:rsidRDefault="00D77ECF" w:rsidP="00D77ECF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FA83C" w14:textId="77777777" w:rsidR="00D77ECF" w:rsidRDefault="004044D8" w:rsidP="00D77ECF">
            <w:hyperlink r:id="rId149" w:history="1">
              <w:r w:rsidR="00D77ECF">
                <w:rPr>
                  <w:rStyle w:val="Hyperlink"/>
                  <w:b/>
                  <w:lang w:val="de-DE"/>
                </w:rPr>
                <w:t>16.065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5D6F1" w14:textId="77777777" w:rsidR="00D77ECF" w:rsidRDefault="00D77ECF" w:rsidP="00D77ECF"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03D0E4" w14:textId="77777777" w:rsidR="00D77ECF" w:rsidRDefault="00D77ECF" w:rsidP="00D77ECF">
            <w:r>
              <w:rPr>
                <w:lang w:val="de-DE"/>
              </w:rPr>
              <w:t xml:space="preserve">ELG. Änderung (EL-Reform) </w:t>
            </w:r>
            <w:r>
              <w:rPr>
                <w:lang w:val="de-DE"/>
              </w:rPr>
              <w:br/>
              <w:t xml:space="preserve">LPC. </w:t>
            </w:r>
            <w:r w:rsidRPr="00D77ECF">
              <w:rPr>
                <w:lang w:val="fr-CH"/>
              </w:rPr>
              <w:t xml:space="preserve">Modification (Réforme des PC) </w:t>
            </w:r>
            <w:r w:rsidRPr="00D77ECF">
              <w:rPr>
                <w:lang w:val="fr-CH"/>
              </w:rPr>
              <w:br/>
              <w:t xml:space="preserve">LPC. </w:t>
            </w:r>
            <w:r>
              <w:rPr>
                <w:lang w:val="de-DE"/>
              </w:rPr>
              <w:t xml:space="preserve">Modifica (Riforma delle PC)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CD3C75" w14:textId="572807FD" w:rsidR="00D77ECF" w:rsidRPr="00D77ECF" w:rsidRDefault="00D77ECF" w:rsidP="00D77ECF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) </w:t>
            </w:r>
          </w:p>
          <w:p w14:paraId="6B954C64" w14:textId="40050BA0" w:rsidR="00D77ECF" w:rsidRPr="00D77ECF" w:rsidRDefault="00D77ECF" w:rsidP="00D77ECF">
            <w:pPr>
              <w:rPr>
                <w:b/>
              </w:rPr>
            </w:pPr>
            <w:r>
              <w:rPr>
                <w:b/>
                <w:lang w:val="fr-CH"/>
              </w:rPr>
              <w:t xml:space="preserve">) </w:t>
            </w:r>
          </w:p>
          <w:p w14:paraId="42717F8A" w14:textId="55B5662C" w:rsidR="00D77ECF" w:rsidRPr="00D77ECF" w:rsidRDefault="00D77ECF" w:rsidP="00D77ECF">
            <w:pPr>
              <w:rPr>
                <w:b/>
              </w:rPr>
            </w:pPr>
            <w:r>
              <w:rPr>
                <w:b/>
                <w:lang w:val="fr-CH"/>
              </w:rPr>
              <w:t xml:space="preserve">) </w:t>
            </w:r>
            <w:r w:rsidRPr="00D77ECF">
              <w:rPr>
                <w:b/>
                <w:lang w:val="fr-CH"/>
              </w:rPr>
              <w:t>Fortsetzung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9A44" w14:textId="77777777" w:rsidR="00D77ECF" w:rsidRDefault="00D77ECF" w:rsidP="00D77ECF">
            <w:r>
              <w:rPr>
                <w:lang w:val="de-DE"/>
              </w:rPr>
              <w:t>SGK</w:t>
            </w:r>
            <w:r>
              <w:rPr>
                <w:lang w:val="de-DE"/>
              </w:rPr>
              <w:br/>
              <w:t>CSSS</w:t>
            </w:r>
            <w:r>
              <w:rPr>
                <w:lang w:val="de-DE"/>
              </w:rPr>
              <w:br/>
              <w:t>CSS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8E0F8" w14:textId="77777777" w:rsidR="00D77ECF" w:rsidRDefault="00D77ECF" w:rsidP="00D77ECF"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B61C2" w14:textId="329ACBA8" w:rsidR="00D77ECF" w:rsidRPr="00D77ECF" w:rsidRDefault="00D77ECF" w:rsidP="00D77ECF">
            <w:pPr>
              <w:rPr>
                <w:lang w:val="en-US"/>
              </w:rPr>
            </w:pPr>
            <w:r w:rsidRPr="00D77ECF"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 w:rsidRPr="00D77ECF">
              <w:rPr>
                <w:lang w:val="en-US"/>
              </w:rPr>
              <w:t>Humbel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923D3F" w14:textId="77777777" w:rsidR="00D77ECF" w:rsidRPr="00D77ECF" w:rsidRDefault="00D77ECF" w:rsidP="00D77ECF">
            <w:pPr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477B3" w14:textId="036E2833" w:rsidR="00D77ECF" w:rsidRPr="00D77ECF" w:rsidRDefault="00D77ECF" w:rsidP="00D77EC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br/>
            </w:r>
            <w:r w:rsidRPr="00D77ECF">
              <w:rPr>
                <w:b/>
                <w:bCs/>
                <w:lang w:val="en-US"/>
              </w:rPr>
              <w:t>IIIa/IV</w:t>
            </w:r>
          </w:p>
        </w:tc>
      </w:tr>
      <w:tr w:rsidR="00D77ECF" w:rsidRPr="00D77ECF" w14:paraId="1BD2C185" w14:textId="77777777" w:rsidTr="00D77ECF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396C5" w14:textId="5332816E" w:rsidR="00D77ECF" w:rsidRPr="00D77ECF" w:rsidRDefault="00D77ECF" w:rsidP="00D77ECF">
            <w:pPr>
              <w:rPr>
                <w:rFonts w:cs="Arial"/>
                <w:b/>
                <w:lang w:val="en-US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BD443" w14:textId="77777777" w:rsidR="00D77ECF" w:rsidRPr="00D77ECF" w:rsidRDefault="004044D8" w:rsidP="00D77ECF">
            <w:pPr>
              <w:rPr>
                <w:lang w:val="en-US"/>
              </w:rPr>
            </w:pPr>
            <w:hyperlink r:id="rId150" w:history="1">
              <w:r w:rsidR="00D77ECF" w:rsidRPr="00D77ECF">
                <w:rPr>
                  <w:rStyle w:val="Hyperlink"/>
                  <w:b/>
                  <w:lang w:val="en-US"/>
                </w:rPr>
                <w:t>15.323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B003A" w14:textId="77777777" w:rsidR="00D77ECF" w:rsidRPr="00D77ECF" w:rsidRDefault="00D77ECF" w:rsidP="00D77ECF">
            <w:pPr>
              <w:rPr>
                <w:lang w:val="en-US"/>
              </w:rPr>
            </w:pPr>
            <w:r w:rsidRPr="00D77ECF">
              <w:rPr>
                <w:b/>
                <w:lang w:val="en-US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4B4DE" w14:textId="77777777" w:rsidR="00D77ECF" w:rsidRPr="00D77ECF" w:rsidRDefault="00D77ECF" w:rsidP="00D77ECF">
            <w:pPr>
              <w:rPr>
                <w:lang w:val="it-IT"/>
              </w:rPr>
            </w:pPr>
            <w:r w:rsidRPr="00D77ECF">
              <w:rPr>
                <w:lang w:val="en-US"/>
              </w:rPr>
              <w:t>Kt.</w:t>
            </w:r>
            <w:r>
              <w:rPr>
                <w:lang w:val="de-DE"/>
              </w:rPr>
              <w:t xml:space="preserve">Iv. NW. Teilrevision des Bundesgesetzes über Ergänzungsleistungen zur AHV und IV </w:t>
            </w:r>
            <w:r>
              <w:rPr>
                <w:lang w:val="de-DE"/>
              </w:rPr>
              <w:br/>
              <w:t xml:space="preserve">Iv.ct. NW. </w:t>
            </w:r>
            <w:r w:rsidRPr="00D77ECF">
              <w:rPr>
                <w:lang w:val="fr-CH"/>
              </w:rPr>
              <w:t xml:space="preserve">Révision partielle de la loi fédérale sur les prestations complémentaires à l'AVS et à l'AI </w:t>
            </w:r>
            <w:r w:rsidRPr="00D77ECF">
              <w:rPr>
                <w:lang w:val="fr-CH"/>
              </w:rPr>
              <w:br/>
              <w:t xml:space="preserve">Iv.ct. NW. </w:t>
            </w:r>
            <w:r w:rsidRPr="00D77ECF">
              <w:rPr>
                <w:lang w:val="it-IT"/>
              </w:rPr>
              <w:t xml:space="preserve">Revisione parziale della legge federale sulle prestazioni complementari all'AVS e all'AI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A2DB1" w14:textId="1056DB22" w:rsidR="00D77ECF" w:rsidRPr="00D77ECF" w:rsidRDefault="00D77ECF" w:rsidP="00D77ECF">
            <w:pPr>
              <w:rPr>
                <w:b/>
                <w:lang w:val="fr-CH"/>
              </w:rPr>
            </w:pPr>
            <w:r w:rsidRPr="00D77ECF">
              <w:rPr>
                <w:b/>
                <w:lang w:val="en-US"/>
              </w:rPr>
              <w:t>)</w:t>
            </w:r>
            <w:r w:rsidRPr="00D77ECF">
              <w:rPr>
                <w:b/>
                <w:lang w:val="en-US"/>
              </w:rPr>
              <w:br/>
            </w:r>
            <w:r>
              <w:rPr>
                <w:b/>
                <w:lang w:val="en-US"/>
              </w:rPr>
              <w:t>)</w:t>
            </w:r>
            <w:r w:rsidRPr="00D77ECF">
              <w:rPr>
                <w:b/>
                <w:lang w:val="fr-CH"/>
              </w:rPr>
              <w:t xml:space="preserve"> Suite</w:t>
            </w:r>
            <w:r>
              <w:rPr>
                <w:b/>
                <w:lang w:val="en-US"/>
              </w:rPr>
              <w:br/>
              <w:t>)</w:t>
            </w:r>
            <w:r w:rsidRPr="00D77ECF">
              <w:rPr>
                <w:b/>
                <w:lang w:val="fr-CH"/>
              </w:rPr>
              <w:t xml:space="preserve"> </w:t>
            </w:r>
          </w:p>
          <w:p w14:paraId="55FB95F8" w14:textId="50609680" w:rsidR="00D77ECF" w:rsidRPr="00D77ECF" w:rsidRDefault="00D77ECF" w:rsidP="00D77ECF">
            <w:pPr>
              <w:rPr>
                <w:b/>
                <w:lang w:val="en-US"/>
              </w:rPr>
            </w:pPr>
            <w:r>
              <w:rPr>
                <w:b/>
                <w:lang w:val="fr-CH"/>
              </w:rPr>
              <w:t xml:space="preserve">) </w:t>
            </w:r>
            <w:r w:rsidRPr="00D77ECF">
              <w:rPr>
                <w:b/>
                <w:lang w:val="fr-CH"/>
              </w:rPr>
              <w:t>Continuazione</w:t>
            </w:r>
            <w:r>
              <w:rPr>
                <w:b/>
                <w:lang w:val="en-US"/>
              </w:rPr>
              <w:br/>
              <w:t>)</w:t>
            </w:r>
            <w:r>
              <w:rPr>
                <w:b/>
                <w:lang w:val="en-US"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52589" w14:textId="77777777" w:rsidR="00D77ECF" w:rsidRPr="00D77ECF" w:rsidRDefault="00D77ECF" w:rsidP="00D77ECF">
            <w:pPr>
              <w:rPr>
                <w:lang w:val="en-US"/>
              </w:rPr>
            </w:pPr>
            <w:r w:rsidRPr="00D77ECF">
              <w:rPr>
                <w:lang w:val="en-US"/>
              </w:rPr>
              <w:t>SGK</w:t>
            </w:r>
            <w:r w:rsidRPr="00D77ECF">
              <w:rPr>
                <w:lang w:val="en-US"/>
              </w:rPr>
              <w:br/>
              <w:t>CSSS</w:t>
            </w:r>
            <w:r w:rsidRPr="00D77ECF">
              <w:rPr>
                <w:lang w:val="en-US"/>
              </w:rPr>
              <w:br/>
              <w:t>CSS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DB576" w14:textId="77777777" w:rsidR="00D77ECF" w:rsidRPr="00D77ECF" w:rsidRDefault="00D77ECF" w:rsidP="00D77ECF">
            <w:pPr>
              <w:rPr>
                <w:lang w:val="en-US"/>
              </w:rPr>
            </w:pPr>
            <w:r w:rsidRPr="00D77ECF">
              <w:rPr>
                <w:lang w:val="en-US"/>
              </w:rPr>
              <w:br/>
            </w:r>
            <w:r w:rsidRPr="00D77ECF">
              <w:rPr>
                <w:lang w:val="en-US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D74EA7" w14:textId="5DEA6E37" w:rsidR="00D77ECF" w:rsidRPr="00D77ECF" w:rsidRDefault="00D77ECF" w:rsidP="00D77ECF">
            <w:pPr>
              <w:rPr>
                <w:lang w:val="en-US"/>
              </w:rPr>
            </w:pPr>
            <w:r w:rsidRPr="00D77ECF">
              <w:rPr>
                <w:lang w:val="en-US"/>
              </w:rPr>
              <w:t>Ruiz Rebecca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12DE5" w14:textId="77777777" w:rsidR="00D77ECF" w:rsidRPr="00D77ECF" w:rsidRDefault="00D77ECF" w:rsidP="00D77ECF">
            <w:pPr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7A59C6" w14:textId="77777777" w:rsidR="00D77ECF" w:rsidRPr="00D77ECF" w:rsidRDefault="00D77ECF" w:rsidP="00D77EC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7F86833D" w14:textId="77777777" w:rsidR="00D77ECF" w:rsidRDefault="00D77ECF"/>
    <w:p w14:paraId="66FFDA0C" w14:textId="77777777" w:rsidR="00D77ECF" w:rsidRDefault="00D77ECF">
      <w:r>
        <w:br w:type="page"/>
      </w:r>
    </w:p>
    <w:p w14:paraId="3EA0D1A7" w14:textId="6665B5E4" w:rsidR="00D77ECF" w:rsidRDefault="00D77ECF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F04964" w14:paraId="13B15346" w14:textId="77777777" w:rsidTr="00636FE5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F9AB4" w14:textId="77777777" w:rsidR="00F04964" w:rsidRPr="00D77ECF" w:rsidRDefault="00F04964" w:rsidP="00F04964">
            <w:pPr>
              <w:jc w:val="center"/>
              <w:rPr>
                <w:rFonts w:cs="Arial"/>
                <w:b/>
                <w:lang w:val="en-US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E9E45" w14:textId="77777777" w:rsidR="00F04964" w:rsidRDefault="004044D8">
            <w:pPr>
              <w:spacing w:beforeAutospacing="1" w:afterAutospacing="1"/>
            </w:pPr>
            <w:hyperlink r:id="rId151" w:history="1">
              <w:r w:rsidR="00F04964">
                <w:rPr>
                  <w:rStyle w:val="Hyperlink"/>
                  <w:b/>
                  <w:lang w:val="de-DE"/>
                </w:rPr>
                <w:t>17.072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CA7D5B" w14:textId="77777777" w:rsidR="00F04964" w:rsidRDefault="00F04964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37E00E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t xml:space="preserve">Vereinbarung zwischen der Schweiz, Deutschland und dem SHAPE über die Teilnahme der Schweiz an Air Situation Data Exchange (ASDE). </w:t>
            </w:r>
            <w:r w:rsidRPr="00F04964">
              <w:rPr>
                <w:lang w:val="fr-CH"/>
              </w:rPr>
              <w:t xml:space="preserve">Genehmigung </w:t>
            </w:r>
            <w:r w:rsidRPr="00F04964">
              <w:rPr>
                <w:lang w:val="fr-CH"/>
              </w:rPr>
              <w:br/>
              <w:t xml:space="preserve">Accord entre la Suisse, l'Allemagne et le SHAPE sur la participation de la Suisse à l'échange de données sur la situation aérienne (ASDE). </w:t>
            </w:r>
            <w:r w:rsidRPr="00F04964">
              <w:rPr>
                <w:lang w:val="it-IT"/>
              </w:rPr>
              <w:t xml:space="preserve">Approbation </w:t>
            </w:r>
            <w:r w:rsidRPr="00F04964">
              <w:rPr>
                <w:lang w:val="it-IT"/>
              </w:rPr>
              <w:br/>
              <w:t xml:space="preserve">Accordo tra la Svizzera, la Germania e il SHAPE concernente la partecipazione della Svizzera al sistema di scambio di dati «Air situation data exchange» (ASDE). </w:t>
            </w:r>
            <w:r>
              <w:rPr>
                <w:lang w:val="de-DE"/>
              </w:rPr>
              <w:t xml:space="preserve">Approvazione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B4450" w14:textId="77777777" w:rsidR="00F04964" w:rsidRDefault="00F04964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9898FE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t>SiK</w:t>
            </w:r>
            <w:r>
              <w:rPr>
                <w:lang w:val="de-DE"/>
              </w:rPr>
              <w:br/>
              <w:t>CPS</w:t>
            </w:r>
            <w:r>
              <w:rPr>
                <w:lang w:val="de-DE"/>
              </w:rPr>
              <w:br/>
              <w:t>CPS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1F946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t>VBS</w:t>
            </w:r>
            <w:r>
              <w:rPr>
                <w:lang w:val="de-DE"/>
              </w:rPr>
              <w:br/>
              <w:t>DDPS</w:t>
            </w:r>
            <w:r>
              <w:rPr>
                <w:lang w:val="de-DE"/>
              </w:rPr>
              <w:br/>
              <w:t>DDPS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8471F" w14:textId="77777777" w:rsidR="000C5014" w:rsidRDefault="000C5014">
            <w:r>
              <w:t>Arnold</w:t>
            </w:r>
          </w:p>
          <w:p w14:paraId="5534EAB0" w14:textId="3338B2C0" w:rsidR="00F04964" w:rsidRDefault="000C5014">
            <w:r>
              <w:t>Fridez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1C503B" w14:textId="77777777" w:rsidR="00F04964" w:rsidRDefault="00F0496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ECFA8" w14:textId="77777777" w:rsidR="00F04964" w:rsidRDefault="00F04964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IIIb/IV</w:t>
            </w:r>
          </w:p>
        </w:tc>
      </w:tr>
      <w:tr w:rsidR="00F04964" w14:paraId="1B7C4C3A" w14:textId="77777777" w:rsidTr="00636FE5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6E3C2" w14:textId="77777777" w:rsidR="00F04964" w:rsidRPr="00F04964" w:rsidRDefault="00F04964" w:rsidP="00F04964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C5FA4" w14:textId="77777777" w:rsidR="00F04964" w:rsidRDefault="004044D8">
            <w:pPr>
              <w:spacing w:beforeAutospacing="1" w:afterAutospacing="1"/>
            </w:pPr>
            <w:hyperlink r:id="rId152" w:history="1">
              <w:r w:rsidR="00F04964">
                <w:rPr>
                  <w:rStyle w:val="Hyperlink"/>
                  <w:b/>
                  <w:lang w:val="de-DE"/>
                </w:rPr>
                <w:t>17.3510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E126F" w14:textId="77777777" w:rsidR="00F04964" w:rsidRDefault="00F0496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60FE8" w14:textId="77777777" w:rsidR="00F04964" w:rsidRPr="00F04964" w:rsidRDefault="00F04964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(Fournier). Leistungsvertrag mit dem Nationalen Pferdezentrum Bern </w:t>
            </w:r>
            <w:r>
              <w:rPr>
                <w:lang w:val="de-DE"/>
              </w:rPr>
              <w:br/>
              <w:t xml:space="preserve">Mo. </w:t>
            </w:r>
            <w:r w:rsidRPr="00F04964">
              <w:rPr>
                <w:lang w:val="fr-CH"/>
              </w:rPr>
              <w:t xml:space="preserve">Conseil des Etats (Fournier). Contrat de prestations du Centre équestre national de Berne </w:t>
            </w:r>
            <w:r w:rsidRPr="00F04964">
              <w:rPr>
                <w:lang w:val="fr-CH"/>
              </w:rPr>
              <w:br/>
              <w:t xml:space="preserve">Mo. </w:t>
            </w:r>
            <w:r w:rsidRPr="00F04964">
              <w:rPr>
                <w:lang w:val="it-IT"/>
              </w:rPr>
              <w:t xml:space="preserve">Consiglio degli Stati (Fournier). Accordo sulle prestazioni con il Centro equestre nazionale di Berna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CFA1D" w14:textId="77777777" w:rsidR="00F04964" w:rsidRPr="00F04964" w:rsidRDefault="00F0496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042BA3" w14:textId="4FE9C051" w:rsidR="00F04964" w:rsidRPr="00F04964" w:rsidRDefault="00F04964" w:rsidP="00F04964">
            <w:pPr>
              <w:spacing w:beforeAutospacing="1" w:afterAutospacing="1"/>
              <w:rPr>
                <w:lang w:val="it-IT"/>
              </w:rPr>
            </w:pPr>
            <w:r w:rsidRPr="00F04964">
              <w:rPr>
                <w:lang w:val="it-IT"/>
              </w:rPr>
              <w:t>WBK</w:t>
            </w:r>
            <w:r w:rsidRPr="00F04964">
              <w:rPr>
                <w:lang w:val="it-IT"/>
              </w:rPr>
              <w:br/>
              <w:t>CSEC</w:t>
            </w:r>
            <w:r w:rsidRPr="00F04964">
              <w:rPr>
                <w:lang w:val="it-IT"/>
              </w:rPr>
              <w:br/>
              <w:t>CSEC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AE4DC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t>VBS</w:t>
            </w:r>
            <w:r>
              <w:rPr>
                <w:lang w:val="de-DE"/>
              </w:rPr>
              <w:br/>
              <w:t>DDPS</w:t>
            </w:r>
            <w:r>
              <w:rPr>
                <w:lang w:val="de-DE"/>
              </w:rPr>
              <w:br/>
              <w:t>DDPS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CD6DE3" w14:textId="77777777" w:rsidR="008B32E9" w:rsidRDefault="008B32E9">
            <w:r>
              <w:t>Dettling</w:t>
            </w:r>
          </w:p>
          <w:p w14:paraId="69FA7AD3" w14:textId="170DBBBB" w:rsidR="00F04964" w:rsidRDefault="008B32E9">
            <w:r>
              <w:t>Marchand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46E59D" w14:textId="77777777" w:rsidR="00F04964" w:rsidRDefault="00F0496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3A6A1" w14:textId="6B3A1721" w:rsidR="00F04964" w:rsidRDefault="00C73C1D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</w:tr>
      <w:tr w:rsidR="00F04964" w14:paraId="1CC0911D" w14:textId="77777777" w:rsidTr="00636FE5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7336A" w14:textId="77777777" w:rsidR="00F04964" w:rsidRPr="00F04964" w:rsidRDefault="00F04964" w:rsidP="00F04964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3C3E8E" w14:textId="77777777" w:rsidR="00F04964" w:rsidRDefault="004044D8">
            <w:pPr>
              <w:spacing w:beforeAutospacing="1" w:afterAutospacing="1"/>
            </w:pPr>
            <w:hyperlink r:id="rId153" w:history="1">
              <w:r w:rsidR="00F04964">
                <w:rPr>
                  <w:rStyle w:val="Hyperlink"/>
                  <w:b/>
                  <w:lang w:val="de-DE"/>
                </w:rPr>
                <w:t>16.301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88748" w14:textId="77777777" w:rsidR="00F04964" w:rsidRDefault="00F0496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AAA9BF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t xml:space="preserve">Kt.Iv. SH. Bekämpfung der Hochpreisinsel Schweiz </w:t>
            </w:r>
            <w:r>
              <w:rPr>
                <w:lang w:val="de-DE"/>
              </w:rPr>
              <w:br/>
              <w:t xml:space="preserve">Iv.ct. SH. </w:t>
            </w:r>
            <w:r w:rsidRPr="00F04964">
              <w:rPr>
                <w:lang w:val="fr-CH"/>
              </w:rPr>
              <w:t xml:space="preserve">Lutte contre les prix élevés en Suisse </w:t>
            </w:r>
            <w:r w:rsidRPr="00F04964">
              <w:rPr>
                <w:lang w:val="fr-CH"/>
              </w:rPr>
              <w:br/>
              <w:t xml:space="preserve">Iv.ct. SH. </w:t>
            </w:r>
            <w:r>
              <w:rPr>
                <w:lang w:val="de-DE"/>
              </w:rPr>
              <w:t xml:space="preserve">Lotta contro i prezzi elevati in Svizzera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F075D" w14:textId="77777777" w:rsidR="00F04964" w:rsidRDefault="00F04964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A41BD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8F064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AE233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t>Schneeberger</w:t>
            </w:r>
            <w:r>
              <w:rPr>
                <w:lang w:val="de-DE"/>
              </w:rPr>
              <w:br/>
              <w:t>Rime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4AF5E" w14:textId="77777777" w:rsidR="00F04964" w:rsidRDefault="00F04964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8981F" w14:textId="77777777" w:rsidR="00F04964" w:rsidRDefault="00F04964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F04964" w14:paraId="02C1802F" w14:textId="77777777" w:rsidTr="00636FE5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7D7ED" w14:textId="77777777" w:rsidR="00F04964" w:rsidRPr="00F04964" w:rsidRDefault="00F04964" w:rsidP="00F04964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37C4E" w14:textId="77777777" w:rsidR="00F04964" w:rsidRDefault="004044D8">
            <w:pPr>
              <w:spacing w:beforeAutospacing="1" w:afterAutospacing="1"/>
            </w:pPr>
            <w:hyperlink r:id="rId154" w:history="1">
              <w:r w:rsidR="00F04964">
                <w:rPr>
                  <w:rStyle w:val="Hyperlink"/>
                  <w:b/>
                  <w:lang w:val="de-DE"/>
                </w:rPr>
                <w:t>17.313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4BB0A" w14:textId="77777777" w:rsidR="00F04964" w:rsidRDefault="00F0496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84E77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t xml:space="preserve">Kt.Iv. SO. Verringerung von Lebensmittelverlusten </w:t>
            </w:r>
            <w:r>
              <w:rPr>
                <w:lang w:val="de-DE"/>
              </w:rPr>
              <w:br/>
              <w:t xml:space="preserve">Iv.ct. SO. </w:t>
            </w:r>
            <w:r w:rsidRPr="00F04964">
              <w:rPr>
                <w:lang w:val="fr-CH"/>
              </w:rPr>
              <w:t xml:space="preserve">Réduction des pertes de denrées alimentaires </w:t>
            </w:r>
            <w:r w:rsidRPr="00F04964">
              <w:rPr>
                <w:lang w:val="fr-CH"/>
              </w:rPr>
              <w:br/>
              <w:t xml:space="preserve">Iv.ct. SO. </w:t>
            </w:r>
            <w:r>
              <w:rPr>
                <w:lang w:val="de-DE"/>
              </w:rPr>
              <w:t xml:space="preserve">Contenere gli sprechi di alimenti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71149" w14:textId="77777777" w:rsidR="00F04964" w:rsidRDefault="00F04964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EE021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t>WBK</w:t>
            </w:r>
            <w:r>
              <w:rPr>
                <w:lang w:val="de-DE"/>
              </w:rPr>
              <w:br/>
              <w:t>CSEC</w:t>
            </w:r>
            <w:r>
              <w:rPr>
                <w:lang w:val="de-DE"/>
              </w:rPr>
              <w:br/>
              <w:t>CSEC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93E30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8BBA0D" w14:textId="77777777" w:rsidR="00880F40" w:rsidRDefault="00880F40">
            <w:r>
              <w:t>Dettling</w:t>
            </w:r>
          </w:p>
          <w:p w14:paraId="1A037601" w14:textId="3E514765" w:rsidR="00880F40" w:rsidRDefault="00880F40">
            <w:r>
              <w:t>Bulliard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D2D18B" w14:textId="77777777" w:rsidR="00F04964" w:rsidRDefault="00F0496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D786B" w14:textId="77777777" w:rsidR="00F04964" w:rsidRPr="00C73C1D" w:rsidRDefault="00F04964" w:rsidP="00C73C1D">
            <w:pPr>
              <w:jc w:val="center"/>
              <w:rPr>
                <w:b/>
              </w:rPr>
            </w:pPr>
          </w:p>
        </w:tc>
      </w:tr>
      <w:tr w:rsidR="00F04964" w:rsidRPr="00C05F4D" w14:paraId="70B3F5EA" w14:textId="77777777" w:rsidTr="00636FE5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68EB4" w14:textId="37875576" w:rsidR="00F04964" w:rsidRPr="00EA44E2" w:rsidRDefault="00F04964" w:rsidP="00635687">
            <w:pPr>
              <w:spacing w:before="100" w:beforeAutospacing="1" w:after="100" w:afterAutospacing="1"/>
              <w:jc w:val="center"/>
              <w:rPr>
                <w:rFonts w:cs="Arial"/>
                <w:b/>
                <w:i/>
                <w:sz w:val="20"/>
                <w:szCs w:val="20"/>
                <w:lang w:val="it-CH"/>
              </w:rPr>
            </w:pPr>
            <w:bookmarkStart w:id="0" w:name="_GoBack"/>
            <w:bookmarkEnd w:id="0"/>
            <w:r>
              <w:rPr>
                <w:rFonts w:cs="Arial"/>
                <w:b/>
                <w:i/>
                <w:sz w:val="20"/>
                <w:szCs w:val="20"/>
                <w:lang w:val="it-CH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D8AA6" w14:textId="77777777" w:rsidR="00F04964" w:rsidRPr="00A15E66" w:rsidRDefault="00F04964" w:rsidP="00362DC7">
            <w:pPr>
              <w:spacing w:beforeAutospacing="1" w:afterAutospacing="1"/>
              <w:rPr>
                <w:b/>
                <w:i/>
                <w:lang w:val="it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CD480" w14:textId="77777777" w:rsidR="00F04964" w:rsidRPr="00A15E66" w:rsidRDefault="00F04964" w:rsidP="00362DC7">
            <w:pPr>
              <w:spacing w:beforeAutospacing="1" w:afterAutospacing="1"/>
              <w:rPr>
                <w:b/>
                <w:i/>
                <w:lang w:val="it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1164E" w14:textId="3093268A" w:rsidR="00F04964" w:rsidRPr="00C05F4D" w:rsidRDefault="004044D8" w:rsidP="00362DC7">
            <w:pPr>
              <w:spacing w:beforeAutospacing="1" w:afterAutospacing="1"/>
              <w:rPr>
                <w:i/>
                <w:lang w:val="fr-CH"/>
              </w:rPr>
            </w:pPr>
            <w:hyperlink r:id="rId155" w:history="1">
              <w:r w:rsidR="00F04964" w:rsidRPr="000F1B0B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="00F04964" w:rsidRPr="000F1B0B">
                <w:rPr>
                  <w:rStyle w:val="Hyperlink"/>
                  <w:i/>
                  <w:lang w:val="fr-CH"/>
                </w:rPr>
                <w:t>Phase</w:t>
              </w:r>
            </w:hyperlink>
            <w:r w:rsidR="00F04964" w:rsidRPr="00E349A1">
              <w:rPr>
                <w:i/>
                <w:lang w:val="fr-CH"/>
              </w:rPr>
              <w:br/>
            </w:r>
            <w:hyperlink r:id="rId156" w:history="1">
              <w:r w:rsidR="00F04964"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="00F04964" w:rsidRPr="00E349A1">
              <w:rPr>
                <w:i/>
                <w:lang w:val="fr-CH"/>
              </w:rPr>
              <w:br/>
            </w:r>
            <w:hyperlink r:id="rId157" w:history="1">
              <w:r w:rsidR="00F04964"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18614" w14:textId="77777777" w:rsidR="00F04964" w:rsidRDefault="00F04964" w:rsidP="00362DC7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00F17BA5" w14:textId="77777777" w:rsidR="00F04964" w:rsidRDefault="00F04964" w:rsidP="00362DC7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4B211C44" w14:textId="77777777" w:rsidR="00F04964" w:rsidRPr="00C05F4D" w:rsidRDefault="00F04964" w:rsidP="00362DC7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646CD" w14:textId="77777777" w:rsidR="00F04964" w:rsidRPr="00C05F4D" w:rsidRDefault="00F04964" w:rsidP="00362DC7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71392" w14:textId="77777777" w:rsidR="00F04964" w:rsidRPr="00C05F4D" w:rsidRDefault="00F04964" w:rsidP="00362DC7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68D80" w14:textId="77777777" w:rsidR="00F04964" w:rsidRPr="00C05F4D" w:rsidRDefault="00F04964" w:rsidP="00362DC7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F2996" w14:textId="77777777" w:rsidR="00F04964" w:rsidRPr="0061459B" w:rsidRDefault="00F04964" w:rsidP="00362DC7">
            <w:pPr>
              <w:rPr>
                <w:b/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B4147" w14:textId="77777777" w:rsidR="00F04964" w:rsidRPr="00C05F4D" w:rsidRDefault="00F04964" w:rsidP="00362DC7">
            <w:pPr>
              <w:spacing w:beforeAutospacing="1" w:afterAutospacing="1"/>
              <w:jc w:val="center"/>
              <w:rPr>
                <w:b/>
                <w:bCs/>
                <w:i/>
                <w:lang w:val="fr-CH"/>
              </w:rPr>
            </w:pPr>
          </w:p>
        </w:tc>
      </w:tr>
    </w:tbl>
    <w:p w14:paraId="327DE423" w14:textId="77777777" w:rsidR="00136F04" w:rsidRPr="00136F04" w:rsidRDefault="00136F04" w:rsidP="00136F04">
      <w:pPr>
        <w:rPr>
          <w:rFonts w:cs="Arial"/>
          <w:b/>
          <w:lang w:val="it-IT"/>
        </w:rPr>
      </w:pPr>
    </w:p>
    <w:p w14:paraId="3E7BA2DB" w14:textId="6367859E" w:rsidR="00F04964" w:rsidRPr="00BD742B" w:rsidRDefault="00F04964" w:rsidP="00F04964">
      <w:pPr>
        <w:rPr>
          <w:rFonts w:cs="Arial"/>
          <w:lang w:val="de-CH"/>
        </w:rPr>
      </w:pPr>
      <w:r w:rsidRPr="00BD742B">
        <w:rPr>
          <w:rFonts w:cs="Arial"/>
          <w:lang w:val="de-CH"/>
        </w:rPr>
        <w:t xml:space="preserve">* Gebündelte Abstimmungen über alle parlamentarischen Initiativen zirka </w:t>
      </w:r>
      <w:r>
        <w:rPr>
          <w:rFonts w:cs="Arial"/>
          <w:lang w:val="de-CH"/>
        </w:rPr>
        <w:t>18.4</w:t>
      </w:r>
      <w:r w:rsidRPr="00BD742B">
        <w:rPr>
          <w:rFonts w:cs="Arial"/>
          <w:lang w:val="de-CH"/>
        </w:rPr>
        <w:t>5 Uhr</w:t>
      </w:r>
    </w:p>
    <w:p w14:paraId="28238B05" w14:textId="10F6D22A" w:rsidR="00F04964" w:rsidRPr="000C780C" w:rsidRDefault="00F04964" w:rsidP="00F04964">
      <w:pPr>
        <w:rPr>
          <w:rFonts w:cs="Arial"/>
          <w:lang w:val="fr-CH"/>
        </w:rPr>
      </w:pPr>
      <w:r>
        <w:rPr>
          <w:rFonts w:cs="Arial"/>
          <w:lang w:val="fr-CH"/>
        </w:rPr>
        <w:t>*</w:t>
      </w:r>
      <w:r w:rsidRPr="000767C8">
        <w:rPr>
          <w:rFonts w:cs="Arial"/>
          <w:lang w:val="fr-CH"/>
        </w:rPr>
        <w:t xml:space="preserve"> Votes groupés sur toutes les initia</w:t>
      </w:r>
      <w:r w:rsidRPr="000C780C">
        <w:rPr>
          <w:rFonts w:cs="Arial"/>
          <w:lang w:val="fr-CH"/>
        </w:rPr>
        <w:t xml:space="preserve">tives parlementaires vers </w:t>
      </w:r>
      <w:r>
        <w:rPr>
          <w:rFonts w:cs="Arial"/>
          <w:lang w:val="fr-CH"/>
        </w:rPr>
        <w:t>18</w:t>
      </w:r>
      <w:r w:rsidRPr="000C780C">
        <w:rPr>
          <w:rFonts w:cs="Arial"/>
          <w:lang w:val="fr-CH"/>
        </w:rPr>
        <w:t>h</w:t>
      </w:r>
      <w:r>
        <w:rPr>
          <w:rFonts w:cs="Arial"/>
          <w:lang w:val="fr-CH"/>
        </w:rPr>
        <w:t>45</w:t>
      </w:r>
    </w:p>
    <w:p w14:paraId="76990206" w14:textId="79A4C6A4" w:rsidR="00F04964" w:rsidRPr="000C780C" w:rsidRDefault="00136F04" w:rsidP="00F04964">
      <w:pPr>
        <w:rPr>
          <w:rFonts w:cs="Arial"/>
          <w:lang w:val="it-IT"/>
        </w:rPr>
      </w:pPr>
      <w:r>
        <w:rPr>
          <w:rFonts w:cs="Arial"/>
          <w:lang w:val="it-IT"/>
        </w:rPr>
        <w:t>*</w:t>
      </w:r>
      <w:r w:rsidR="00F04964" w:rsidRPr="00BD742B">
        <w:rPr>
          <w:rFonts w:cs="Arial"/>
          <w:lang w:val="it-IT"/>
        </w:rPr>
        <w:t xml:space="preserve"> Voti raggruppati su tutte le iniziative parlamentari ve</w:t>
      </w:r>
      <w:r w:rsidR="00F04964" w:rsidRPr="000C780C">
        <w:rPr>
          <w:rFonts w:cs="Arial"/>
          <w:lang w:val="it-IT"/>
        </w:rPr>
        <w:t xml:space="preserve">rso le ore </w:t>
      </w:r>
      <w:r w:rsidR="00F04964">
        <w:rPr>
          <w:rFonts w:cs="Arial"/>
          <w:lang w:val="it-IT"/>
        </w:rPr>
        <w:t>18.45</w:t>
      </w:r>
    </w:p>
    <w:p w14:paraId="275F6AD2" w14:textId="1C7EA61C" w:rsidR="00F04964" w:rsidRDefault="00F04964">
      <w:pPr>
        <w:rPr>
          <w:rFonts w:cs="Arial"/>
          <w:spacing w:val="50"/>
          <w:lang w:val="it-IT" w:eastAsia="en-US"/>
        </w:rPr>
      </w:pPr>
    </w:p>
    <w:p w14:paraId="41B74003" w14:textId="77777777" w:rsidR="00F04964" w:rsidRPr="00F04964" w:rsidRDefault="00F04964">
      <w:pPr>
        <w:rPr>
          <w:rFonts w:cs="Arial"/>
          <w:spacing w:val="50"/>
          <w:lang w:val="it-IT" w:eastAsia="en-US"/>
        </w:rPr>
      </w:pPr>
    </w:p>
    <w:p w14:paraId="578965A1" w14:textId="7BF761A5" w:rsidR="00C97A1C" w:rsidRDefault="00C97A1C">
      <w:pPr>
        <w:rPr>
          <w:rFonts w:cs="Arial"/>
          <w:spacing w:val="50"/>
          <w:lang w:val="it-CH" w:eastAsia="en-US"/>
        </w:rPr>
      </w:pPr>
    </w:p>
    <w:p w14:paraId="4B61F096" w14:textId="72FF54FB" w:rsidR="004F527E" w:rsidRDefault="0044723B" w:rsidP="00446570">
      <w:pPr>
        <w:pStyle w:val="WocheCharCharCharCharChar"/>
        <w:spacing w:after="0" w:line="360" w:lineRule="auto"/>
        <w:rPr>
          <w:lang w:val="it-CH"/>
        </w:rPr>
      </w:pPr>
      <w:r w:rsidRPr="009E4162">
        <w:rPr>
          <w:rFonts w:cs="Arial"/>
          <w:b w:val="0"/>
          <w:spacing w:val="50"/>
          <w:szCs w:val="18"/>
          <w:lang w:val="it-CH"/>
        </w:rPr>
        <w:t>Freitag</w:t>
      </w:r>
      <w:r w:rsidR="00500FBF" w:rsidRPr="009E4162">
        <w:rPr>
          <w:rFonts w:cs="Arial"/>
          <w:b w:val="0"/>
          <w:spacing w:val="50"/>
          <w:szCs w:val="18"/>
          <w:lang w:val="it-CH"/>
        </w:rPr>
        <w:t xml:space="preserve">, </w:t>
      </w:r>
      <w:r w:rsidR="009830EC" w:rsidRPr="009E4162">
        <w:rPr>
          <w:rFonts w:cs="Arial"/>
          <w:b w:val="0"/>
          <w:spacing w:val="50"/>
          <w:szCs w:val="18"/>
          <w:lang w:val="it-CH"/>
        </w:rPr>
        <w:t>1</w:t>
      </w:r>
      <w:r w:rsidR="004A4300">
        <w:rPr>
          <w:rFonts w:cs="Arial"/>
          <w:b w:val="0"/>
          <w:spacing w:val="50"/>
          <w:szCs w:val="18"/>
          <w:lang w:val="it-CH"/>
        </w:rPr>
        <w:t>6</w:t>
      </w:r>
      <w:r w:rsidR="00885753" w:rsidRPr="009E4162">
        <w:rPr>
          <w:rFonts w:cs="Arial"/>
          <w:b w:val="0"/>
          <w:spacing w:val="50"/>
          <w:szCs w:val="18"/>
          <w:lang w:val="it-CH"/>
        </w:rPr>
        <w:t xml:space="preserve">. </w:t>
      </w:r>
      <w:r w:rsidR="00B816AD">
        <w:rPr>
          <w:rFonts w:cs="Arial"/>
          <w:b w:val="0"/>
          <w:spacing w:val="50"/>
          <w:szCs w:val="18"/>
          <w:lang w:val="it-CH"/>
        </w:rPr>
        <w:t>März</w:t>
      </w:r>
      <w:r w:rsidR="00500FBF" w:rsidRPr="009E4162">
        <w:rPr>
          <w:rFonts w:cs="Arial"/>
          <w:b w:val="0"/>
          <w:spacing w:val="50"/>
          <w:szCs w:val="18"/>
          <w:lang w:val="it-CH"/>
        </w:rPr>
        <w:t xml:space="preserve">, 08.00 </w:t>
      </w:r>
      <w:r w:rsidR="001A36BB" w:rsidRPr="009E4162">
        <w:rPr>
          <w:rFonts w:cs="Arial"/>
          <w:b w:val="0"/>
          <w:spacing w:val="50"/>
          <w:szCs w:val="18"/>
          <w:lang w:val="it-CH"/>
        </w:rPr>
        <w:t>–</w:t>
      </w:r>
      <w:r w:rsidR="00500FBF" w:rsidRPr="009E4162">
        <w:rPr>
          <w:rFonts w:cs="Arial"/>
          <w:b w:val="0"/>
          <w:spacing w:val="50"/>
          <w:szCs w:val="18"/>
          <w:lang w:val="it-CH"/>
        </w:rPr>
        <w:t xml:space="preserve"> 1</w:t>
      </w:r>
      <w:r w:rsidR="00732452">
        <w:rPr>
          <w:rFonts w:cs="Arial"/>
          <w:b w:val="0"/>
          <w:spacing w:val="50"/>
          <w:szCs w:val="18"/>
          <w:lang w:val="it-CH"/>
        </w:rPr>
        <w:t>0</w:t>
      </w:r>
      <w:r w:rsidR="00500FBF" w:rsidRPr="009E4162">
        <w:rPr>
          <w:rFonts w:cs="Arial"/>
          <w:b w:val="0"/>
          <w:spacing w:val="50"/>
          <w:szCs w:val="18"/>
          <w:lang w:val="it-CH"/>
        </w:rPr>
        <w:t xml:space="preserve">.00 Uhr </w:t>
      </w:r>
      <w:r w:rsidR="00500FBF" w:rsidRPr="009E4162">
        <w:rPr>
          <w:rFonts w:cs="Arial"/>
          <w:b w:val="0"/>
          <w:spacing w:val="50"/>
          <w:szCs w:val="18"/>
          <w:lang w:val="it-CH"/>
        </w:rPr>
        <w:br/>
      </w:r>
      <w:r w:rsidR="00885753" w:rsidRPr="009E4162">
        <w:rPr>
          <w:rFonts w:cs="Arial"/>
          <w:bCs/>
          <w:spacing w:val="50"/>
          <w:szCs w:val="18"/>
          <w:lang w:val="it-CH"/>
        </w:rPr>
        <w:t xml:space="preserve">Vendredi </w:t>
      </w:r>
      <w:r w:rsidR="009830EC" w:rsidRPr="009E4162">
        <w:rPr>
          <w:rFonts w:cs="Arial"/>
          <w:bCs/>
          <w:spacing w:val="50"/>
          <w:szCs w:val="18"/>
          <w:lang w:val="it-CH"/>
        </w:rPr>
        <w:t>1</w:t>
      </w:r>
      <w:r w:rsidR="004A4300">
        <w:rPr>
          <w:rFonts w:cs="Arial"/>
          <w:bCs/>
          <w:spacing w:val="50"/>
          <w:szCs w:val="18"/>
          <w:lang w:val="it-CH"/>
        </w:rPr>
        <w:t>6</w:t>
      </w:r>
      <w:r w:rsidR="00885753" w:rsidRPr="009E4162">
        <w:rPr>
          <w:rFonts w:cs="Arial"/>
          <w:bCs/>
          <w:spacing w:val="50"/>
          <w:szCs w:val="18"/>
          <w:lang w:val="it-CH"/>
        </w:rPr>
        <w:t xml:space="preserve"> </w:t>
      </w:r>
      <w:r w:rsidR="00B816AD">
        <w:rPr>
          <w:rFonts w:cs="Arial"/>
          <w:bCs/>
          <w:spacing w:val="50"/>
          <w:szCs w:val="18"/>
          <w:lang w:val="it-CH"/>
        </w:rPr>
        <w:t>mars</w:t>
      </w:r>
      <w:r w:rsidR="00500FBF" w:rsidRPr="009E4162">
        <w:rPr>
          <w:rFonts w:cs="Arial"/>
          <w:bCs/>
          <w:spacing w:val="50"/>
          <w:szCs w:val="18"/>
          <w:lang w:val="it-CH"/>
        </w:rPr>
        <w:t xml:space="preserve">, 08.00 </w:t>
      </w:r>
      <w:r w:rsidR="001A36BB" w:rsidRPr="009E4162">
        <w:rPr>
          <w:rFonts w:cs="Arial"/>
          <w:bCs/>
          <w:spacing w:val="50"/>
          <w:szCs w:val="18"/>
          <w:lang w:val="it-CH"/>
        </w:rPr>
        <w:t>–</w:t>
      </w:r>
      <w:r w:rsidR="00500FBF" w:rsidRPr="009E4162">
        <w:rPr>
          <w:rFonts w:cs="Arial"/>
          <w:bCs/>
          <w:spacing w:val="50"/>
          <w:szCs w:val="18"/>
          <w:lang w:val="it-CH"/>
        </w:rPr>
        <w:t xml:space="preserve"> </w:t>
      </w:r>
      <w:r w:rsidR="00500FBF" w:rsidRPr="00500FBF">
        <w:rPr>
          <w:rFonts w:cs="Arial"/>
          <w:bCs/>
          <w:spacing w:val="50"/>
          <w:szCs w:val="18"/>
          <w:lang w:val="it-CH"/>
        </w:rPr>
        <w:t>1</w:t>
      </w:r>
      <w:r w:rsidR="00732452">
        <w:rPr>
          <w:rFonts w:cs="Arial"/>
          <w:bCs/>
          <w:spacing w:val="50"/>
          <w:szCs w:val="18"/>
          <w:lang w:val="it-CH"/>
        </w:rPr>
        <w:t>0</w:t>
      </w:r>
      <w:r w:rsidR="00500FBF" w:rsidRPr="00500FBF">
        <w:rPr>
          <w:rFonts w:cs="Arial"/>
          <w:bCs/>
          <w:spacing w:val="50"/>
          <w:szCs w:val="18"/>
          <w:lang w:val="it-CH"/>
        </w:rPr>
        <w:t>.00 h</w:t>
      </w:r>
      <w:r w:rsidR="00500FBF">
        <w:rPr>
          <w:rFonts w:cs="Arial"/>
          <w:bCs/>
          <w:spacing w:val="50"/>
          <w:szCs w:val="18"/>
          <w:lang w:val="it-CH"/>
        </w:rPr>
        <w:t xml:space="preserve"> </w:t>
      </w:r>
      <w:r w:rsidR="00500FBF">
        <w:rPr>
          <w:rFonts w:cs="Arial"/>
          <w:bCs/>
          <w:spacing w:val="50"/>
          <w:szCs w:val="18"/>
          <w:lang w:val="it-CH"/>
        </w:rPr>
        <w:br/>
      </w:r>
      <w:r w:rsidR="00C9452D">
        <w:rPr>
          <w:rFonts w:cs="Arial"/>
          <w:b w:val="0"/>
          <w:bCs/>
          <w:spacing w:val="50"/>
          <w:szCs w:val="18"/>
          <w:lang w:val="it-CH"/>
        </w:rPr>
        <w:t xml:space="preserve">Venerdì </w:t>
      </w:r>
      <w:r w:rsidR="009830EC">
        <w:rPr>
          <w:rFonts w:cs="Arial"/>
          <w:b w:val="0"/>
          <w:bCs/>
          <w:spacing w:val="50"/>
          <w:szCs w:val="18"/>
          <w:lang w:val="it-CH"/>
        </w:rPr>
        <w:t>1</w:t>
      </w:r>
      <w:r w:rsidR="004A4300">
        <w:rPr>
          <w:rFonts w:cs="Arial"/>
          <w:b w:val="0"/>
          <w:bCs/>
          <w:spacing w:val="50"/>
          <w:szCs w:val="18"/>
          <w:lang w:val="it-CH"/>
        </w:rPr>
        <w:t>6</w:t>
      </w:r>
      <w:r w:rsidR="00885753">
        <w:rPr>
          <w:rFonts w:cs="Arial"/>
          <w:b w:val="0"/>
          <w:bCs/>
          <w:spacing w:val="50"/>
          <w:szCs w:val="18"/>
          <w:lang w:val="it-CH"/>
        </w:rPr>
        <w:t xml:space="preserve"> </w:t>
      </w:r>
      <w:r w:rsidR="00B816AD">
        <w:rPr>
          <w:rFonts w:cs="Arial"/>
          <w:b w:val="0"/>
          <w:bCs/>
          <w:spacing w:val="50"/>
          <w:szCs w:val="18"/>
          <w:lang w:val="it-CH"/>
        </w:rPr>
        <w:t>marzo</w:t>
      </w:r>
      <w:r w:rsidR="00500FBF" w:rsidRPr="002E4012">
        <w:rPr>
          <w:rFonts w:cs="Arial"/>
          <w:b w:val="0"/>
          <w:bCs/>
          <w:spacing w:val="50"/>
          <w:szCs w:val="18"/>
          <w:lang w:val="it-CH"/>
        </w:rPr>
        <w:t xml:space="preserve">, ore </w:t>
      </w:r>
      <w:r w:rsidR="00500FBF">
        <w:rPr>
          <w:rFonts w:cs="Arial"/>
          <w:b w:val="0"/>
          <w:bCs/>
          <w:spacing w:val="50"/>
          <w:szCs w:val="18"/>
          <w:lang w:val="it-CH"/>
        </w:rPr>
        <w:t>08.00</w:t>
      </w:r>
      <w:r w:rsidR="00500FBF" w:rsidRPr="002E4012">
        <w:rPr>
          <w:rFonts w:cs="Arial"/>
          <w:b w:val="0"/>
          <w:bCs/>
          <w:spacing w:val="50"/>
          <w:szCs w:val="18"/>
          <w:lang w:val="it-CH"/>
        </w:rPr>
        <w:t xml:space="preserve"> </w:t>
      </w:r>
      <w:r w:rsidR="001A36BB">
        <w:rPr>
          <w:rFonts w:cs="Arial"/>
          <w:b w:val="0"/>
          <w:bCs/>
          <w:spacing w:val="50"/>
          <w:szCs w:val="18"/>
          <w:lang w:val="it-CH"/>
        </w:rPr>
        <w:t>–</w:t>
      </w:r>
      <w:r w:rsidR="00500FBF" w:rsidRPr="00500FBF">
        <w:rPr>
          <w:rFonts w:cs="Arial"/>
          <w:b w:val="0"/>
          <w:bCs/>
          <w:spacing w:val="50"/>
          <w:szCs w:val="18"/>
          <w:lang w:val="it-CH"/>
        </w:rPr>
        <w:t xml:space="preserve"> 1</w:t>
      </w:r>
      <w:r w:rsidR="00732452">
        <w:rPr>
          <w:rFonts w:cs="Arial"/>
          <w:b w:val="0"/>
          <w:bCs/>
          <w:spacing w:val="50"/>
          <w:szCs w:val="18"/>
          <w:lang w:val="it-CH"/>
        </w:rPr>
        <w:t>0</w:t>
      </w:r>
      <w:r w:rsidR="00500FBF" w:rsidRPr="00500FBF">
        <w:rPr>
          <w:rFonts w:cs="Arial"/>
          <w:b w:val="0"/>
          <w:bCs/>
          <w:spacing w:val="50"/>
          <w:szCs w:val="18"/>
          <w:lang w:val="it-CH"/>
        </w:rPr>
        <w:t>.00</w:t>
      </w:r>
      <w:r w:rsidR="00A476A3">
        <w:rPr>
          <w:rFonts w:cs="Arial"/>
          <w:b w:val="0"/>
          <w:bCs/>
          <w:spacing w:val="50"/>
          <w:szCs w:val="18"/>
          <w:lang w:val="it-CH"/>
        </w:rPr>
        <w:br/>
      </w: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F04964" w14:paraId="1E9774DF" w14:textId="77777777" w:rsidTr="00F04964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88740" w14:textId="4BB1A5DF" w:rsidR="00F04964" w:rsidRDefault="00F04964" w:rsidP="0039165A">
            <w:pPr>
              <w:spacing w:beforeAutospacing="1" w:afterAutospacing="1"/>
              <w:jc w:val="center"/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951AF" w14:textId="77777777" w:rsidR="00F04964" w:rsidRDefault="004044D8">
            <w:pPr>
              <w:spacing w:beforeAutospacing="1" w:afterAutospacing="1"/>
            </w:pPr>
            <w:hyperlink r:id="rId158" w:history="1">
              <w:r w:rsidR="00F04964">
                <w:rPr>
                  <w:rStyle w:val="Hyperlink"/>
                  <w:b/>
                  <w:lang w:val="de-DE"/>
                </w:rPr>
                <w:t>12.419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F593A" w14:textId="77777777" w:rsidR="00F04964" w:rsidRDefault="00F04964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FEE630" w14:textId="77777777" w:rsidR="00F04964" w:rsidRPr="00F04964" w:rsidRDefault="00F04964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Pa.Iv. Leutenegger Filippo. Wahrung höherer, berechtigter öffentlicher Interessen als Rechtfertigungsgrund (Whistleblowing) </w:t>
            </w:r>
            <w:r>
              <w:rPr>
                <w:lang w:val="de-DE"/>
              </w:rPr>
              <w:br/>
              <w:t xml:space="preserve">Iv.pa. Leutenegger Filippo. </w:t>
            </w:r>
            <w:r w:rsidRPr="00F04964">
              <w:rPr>
                <w:lang w:val="fr-CH"/>
              </w:rPr>
              <w:t xml:space="preserve">Whistleblowing. Admettre la licéité d'un acte délictueux commis au nom de la sauvegarde d'intérêts supérieurs </w:t>
            </w:r>
            <w:r w:rsidRPr="00F04964">
              <w:rPr>
                <w:lang w:val="fr-CH"/>
              </w:rPr>
              <w:br/>
              <w:t xml:space="preserve">Iv.pa. Leutenegger Filippo. </w:t>
            </w:r>
            <w:r w:rsidRPr="00F04964">
              <w:rPr>
                <w:lang w:val="it-IT"/>
              </w:rPr>
              <w:t xml:space="preserve">Tutela di interessi pubblici superiori e legittimi quale circostanza esimente (whistleblowing)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F91B0" w14:textId="77777777" w:rsidR="00F04964" w:rsidRDefault="00F0496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Fristverlängerung</w:t>
            </w:r>
          </w:p>
          <w:p w14:paraId="58792763" w14:textId="77777777" w:rsidR="00F04964" w:rsidRDefault="00F0496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Prolongation du délai</w:t>
            </w:r>
          </w:p>
          <w:p w14:paraId="33D17C81" w14:textId="423160CA" w:rsidR="00F04964" w:rsidRPr="00F04964" w:rsidRDefault="00F0496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Proroga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A23C21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E97A9C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16420" w14:textId="77777777" w:rsidR="00F04964" w:rsidRDefault="00F04964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AF4F8" w14:textId="77777777" w:rsidR="00F04964" w:rsidRDefault="00F0496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D4A3A9" w14:textId="77777777" w:rsidR="00F04964" w:rsidRDefault="00F04964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V</w:t>
            </w:r>
          </w:p>
        </w:tc>
      </w:tr>
      <w:tr w:rsidR="00F04964" w14:paraId="7309B88C" w14:textId="77777777" w:rsidTr="00F04964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B6084" w14:textId="77777777" w:rsidR="00F04964" w:rsidRDefault="00F04964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25968" w14:textId="77777777" w:rsidR="00F04964" w:rsidRDefault="004044D8">
            <w:pPr>
              <w:spacing w:beforeAutospacing="1" w:afterAutospacing="1"/>
            </w:pPr>
            <w:hyperlink r:id="rId159" w:history="1">
              <w:r w:rsidR="00F04964">
                <w:rPr>
                  <w:rStyle w:val="Hyperlink"/>
                  <w:b/>
                  <w:lang w:val="de-DE"/>
                </w:rPr>
                <w:t>15.451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9CC020" w14:textId="77777777" w:rsidR="00F04964" w:rsidRDefault="00F04964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836132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t xml:space="preserve">Pa.Iv. Joder. Stärkung der Geschäftsprüfungskommissionen </w:t>
            </w:r>
            <w:r>
              <w:rPr>
                <w:lang w:val="de-DE"/>
              </w:rPr>
              <w:br/>
              <w:t xml:space="preserve">Iv.pa. Joder. Renforcer les Commissions de gestion </w:t>
            </w:r>
            <w:r>
              <w:rPr>
                <w:lang w:val="de-DE"/>
              </w:rPr>
              <w:br/>
              <w:t xml:space="preserve">Iv.pa. Joder. Rafforzamento delle Commissioni della gestione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A03206" w14:textId="77777777" w:rsidR="00F04964" w:rsidRDefault="00F04964" w:rsidP="00F0496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Fristverlängerung</w:t>
            </w:r>
          </w:p>
          <w:p w14:paraId="19ABDC9C" w14:textId="77777777" w:rsidR="00F04964" w:rsidRDefault="00F04964" w:rsidP="00F0496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Prolongation du délai</w:t>
            </w:r>
          </w:p>
          <w:p w14:paraId="69347F46" w14:textId="713B0AA3" w:rsidR="00F04964" w:rsidRPr="00F04964" w:rsidRDefault="00F04964" w:rsidP="00F04964">
            <w:pPr>
              <w:rPr>
                <w:b/>
              </w:rPr>
            </w:pPr>
            <w:r>
              <w:rPr>
                <w:b/>
                <w:lang w:val="it-IT"/>
              </w:rPr>
              <w:t>Proroga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037E8B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t>GPK</w:t>
            </w:r>
            <w:r>
              <w:rPr>
                <w:lang w:val="de-DE"/>
              </w:rPr>
              <w:br/>
              <w:t>CdG</w:t>
            </w:r>
            <w:r>
              <w:rPr>
                <w:lang w:val="de-DE"/>
              </w:rPr>
              <w:br/>
              <w:t>CdG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1A535F" w14:textId="77777777" w:rsidR="00F04964" w:rsidRDefault="00F04964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FD11D2" w14:textId="77777777" w:rsidR="00F04964" w:rsidRDefault="00F04964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16281" w14:textId="77777777" w:rsidR="00F04964" w:rsidRDefault="00F0496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CD810" w14:textId="77777777" w:rsidR="00F04964" w:rsidRDefault="00F04964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V</w:t>
            </w:r>
          </w:p>
        </w:tc>
      </w:tr>
      <w:tr w:rsidR="00C3379C" w:rsidRPr="00A476A3" w14:paraId="11E271DA" w14:textId="77777777" w:rsidTr="00683A74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B92F6D" w14:textId="77777777" w:rsidR="00C3379C" w:rsidRPr="006D05B2" w:rsidRDefault="00C3379C" w:rsidP="00683A74">
            <w:pPr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D3540" w14:textId="77777777" w:rsidR="00C3379C" w:rsidRPr="006D05B2" w:rsidRDefault="00C3379C" w:rsidP="00683A74">
            <w:pPr>
              <w:spacing w:beforeAutospacing="1" w:afterAutospacing="1"/>
              <w:rPr>
                <w:b/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0AB1E" w14:textId="77777777" w:rsidR="00C3379C" w:rsidRPr="006D05B2" w:rsidRDefault="00C3379C" w:rsidP="00683A74">
            <w:pPr>
              <w:spacing w:beforeAutospacing="1" w:afterAutospacing="1"/>
              <w:rPr>
                <w:b/>
                <w:lang w:val="it-I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419A0E" w14:textId="77777777" w:rsidR="00C3379C" w:rsidRPr="00A25A32" w:rsidRDefault="00C3379C" w:rsidP="00683A74">
            <w:pPr>
              <w:spacing w:beforeAutospacing="1" w:afterAutospacing="1"/>
              <w:rPr>
                <w:lang w:val="de-CH"/>
              </w:rPr>
            </w:pPr>
            <w:r w:rsidRPr="00A25A32">
              <w:rPr>
                <w:lang w:val="de-CH"/>
              </w:rPr>
              <w:t>Petitionen</w:t>
            </w:r>
            <w:r w:rsidRPr="00A25A32">
              <w:rPr>
                <w:lang w:val="de-CH"/>
              </w:rPr>
              <w:br/>
              <w:t>Pétitions</w:t>
            </w:r>
            <w:r w:rsidRPr="00A25A32">
              <w:rPr>
                <w:lang w:val="de-CH"/>
              </w:rPr>
              <w:br/>
              <w:t>Petizioni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FE42C" w14:textId="77777777" w:rsidR="00C3379C" w:rsidRPr="00F51D4A" w:rsidRDefault="00C3379C" w:rsidP="00683A74">
            <w:pPr>
              <w:rPr>
                <w:b/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A16B10" w14:textId="77777777" w:rsidR="00C3379C" w:rsidRPr="00A25A32" w:rsidRDefault="00C3379C" w:rsidP="00683A74">
            <w:pPr>
              <w:spacing w:beforeAutospacing="1" w:afterAutospacing="1"/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95210D" w14:textId="77777777" w:rsidR="00C3379C" w:rsidRPr="00A25A32" w:rsidRDefault="00C3379C" w:rsidP="00683A74">
            <w:pPr>
              <w:spacing w:beforeAutospacing="1" w:afterAutospacing="1"/>
              <w:rPr>
                <w:lang w:val="de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21BA34" w14:textId="77777777" w:rsidR="00C3379C" w:rsidRPr="00A25A32" w:rsidRDefault="00C3379C" w:rsidP="00683A74">
            <w:pPr>
              <w:spacing w:beforeAutospacing="1" w:afterAutospacing="1"/>
              <w:rPr>
                <w:lang w:val="de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F12580" w14:textId="77777777" w:rsidR="00C3379C" w:rsidRPr="00A25A32" w:rsidRDefault="00C3379C" w:rsidP="00683A74">
            <w:pPr>
              <w:rPr>
                <w:lang w:val="de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38535A" w14:textId="77777777" w:rsidR="00C3379C" w:rsidRPr="00A25A32" w:rsidRDefault="00C3379C" w:rsidP="00683A74">
            <w:pPr>
              <w:spacing w:beforeAutospacing="1" w:afterAutospacing="1"/>
              <w:jc w:val="center"/>
              <w:rPr>
                <w:b/>
                <w:lang w:val="de-CH"/>
              </w:rPr>
            </w:pPr>
            <w:r w:rsidRPr="00A25A32">
              <w:rPr>
                <w:b/>
                <w:lang w:val="de-CH"/>
              </w:rPr>
              <w:t>V</w:t>
            </w:r>
          </w:p>
        </w:tc>
      </w:tr>
      <w:tr w:rsidR="00C3379C" w:rsidRPr="00D77ECF" w14:paraId="729D3798" w14:textId="77777777" w:rsidTr="00683A74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366215" w14:textId="77777777" w:rsidR="00C3379C" w:rsidRPr="00F51D4A" w:rsidRDefault="00C3379C" w:rsidP="00683A74">
            <w:pPr>
              <w:spacing w:beforeAutospacing="1" w:afterAutospacing="1"/>
              <w:jc w:val="center"/>
              <w:rPr>
                <w:rFonts w:cs="Arial"/>
                <w:b/>
                <w:lang w:val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5D87B6" w14:textId="77777777" w:rsidR="00C3379C" w:rsidRPr="006C7FAE" w:rsidRDefault="00C3379C" w:rsidP="00683A74">
            <w:pPr>
              <w:spacing w:beforeAutospacing="1" w:afterAutospacing="1"/>
              <w:rPr>
                <w:b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2C20EA" w14:textId="77777777" w:rsidR="00C3379C" w:rsidRPr="006C7FAE" w:rsidRDefault="00C3379C" w:rsidP="00683A74">
            <w:pPr>
              <w:spacing w:beforeAutospacing="1" w:afterAutospacing="1"/>
              <w:rPr>
                <w:b/>
                <w:lang w:val="de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F79C02" w14:textId="77777777" w:rsidR="00C3379C" w:rsidRPr="006C7FAE" w:rsidRDefault="00C3379C" w:rsidP="00683A74">
            <w:pPr>
              <w:spacing w:beforeAutospacing="1" w:afterAutospacing="1"/>
              <w:rPr>
                <w:lang w:val="de-CH"/>
              </w:rPr>
            </w:pPr>
            <w:r w:rsidRPr="006C7FAE">
              <w:rPr>
                <w:lang w:val="de-CH"/>
              </w:rPr>
              <w:t>Bekämpfte bzw. nicht bekämpfte Vorstösse (beschleunigtes Verfahren) gemäss separater Liste</w:t>
            </w:r>
            <w:r w:rsidRPr="006C7FAE">
              <w:rPr>
                <w:lang w:val="de-CH"/>
              </w:rPr>
              <w:br/>
              <w:t>Interventions parlementaires combattues resp. pas combattues (procédure accélérée) selon liste séparée</w:t>
            </w:r>
            <w:r w:rsidRPr="006C7FAE">
              <w:rPr>
                <w:lang w:val="de-CH"/>
              </w:rPr>
              <w:br/>
              <w:t>Interventi parlamentari controversi r</w:t>
            </w:r>
            <w:r>
              <w:rPr>
                <w:lang w:val="de-CH"/>
              </w:rPr>
              <w:t>i</w:t>
            </w:r>
            <w:r w:rsidRPr="006C7FAE">
              <w:rPr>
                <w:lang w:val="de-CH"/>
              </w:rPr>
              <w:t>sp. non controversi (procedura acce</w:t>
            </w:r>
            <w:r>
              <w:rPr>
                <w:lang w:val="de-CH"/>
              </w:rPr>
              <w:t>l</w:t>
            </w:r>
            <w:r w:rsidRPr="006C7FAE">
              <w:rPr>
                <w:lang w:val="de-CH"/>
              </w:rPr>
              <w:t>lerata) secondo lista separata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8BAE4" w14:textId="77777777" w:rsidR="00C3379C" w:rsidRPr="00F51D4A" w:rsidRDefault="00C3379C" w:rsidP="00683A74">
            <w:pPr>
              <w:rPr>
                <w:b/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967F38" w14:textId="77777777" w:rsidR="00C3379C" w:rsidRPr="006C7FAE" w:rsidRDefault="00C3379C" w:rsidP="00683A74">
            <w:pPr>
              <w:spacing w:beforeAutospacing="1" w:afterAutospacing="1"/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9B3846" w14:textId="77777777" w:rsidR="00C3379C" w:rsidRPr="006C7FAE" w:rsidRDefault="00C3379C" w:rsidP="00683A74">
            <w:pPr>
              <w:spacing w:beforeAutospacing="1" w:afterAutospacing="1"/>
              <w:rPr>
                <w:lang w:val="de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CAA05D" w14:textId="77777777" w:rsidR="00C3379C" w:rsidRPr="006C7FAE" w:rsidRDefault="00C3379C" w:rsidP="00683A74">
            <w:pPr>
              <w:spacing w:beforeAutospacing="1" w:afterAutospacing="1"/>
              <w:rPr>
                <w:lang w:val="de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76B57A" w14:textId="77777777" w:rsidR="00C3379C" w:rsidRPr="006C7FAE" w:rsidRDefault="00C3379C" w:rsidP="00683A74">
            <w:pPr>
              <w:rPr>
                <w:lang w:val="de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1CCACF" w14:textId="77777777" w:rsidR="00C3379C" w:rsidRPr="006C7FAE" w:rsidRDefault="00C3379C" w:rsidP="00683A74">
            <w:pPr>
              <w:spacing w:beforeAutospacing="1" w:afterAutospacing="1"/>
              <w:jc w:val="center"/>
              <w:rPr>
                <w:b/>
                <w:lang w:val="de-CH"/>
              </w:rPr>
            </w:pPr>
          </w:p>
        </w:tc>
      </w:tr>
      <w:tr w:rsidR="004217B2" w:rsidRPr="00A476A3" w14:paraId="2DD60D4D" w14:textId="77777777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A1A7D" w14:textId="4B92F9AE" w:rsidR="004217B2" w:rsidRPr="004648AB" w:rsidRDefault="004217B2" w:rsidP="004217B2">
            <w:pPr>
              <w:spacing w:beforeAutospacing="1" w:afterAutospacing="1"/>
              <w:jc w:val="center"/>
              <w:rPr>
                <w:b/>
                <w:lang w:val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770F7F" w14:textId="77777777" w:rsidR="004217B2" w:rsidRPr="004648AB" w:rsidRDefault="004217B2" w:rsidP="004217B2">
            <w:pPr>
              <w:spacing w:beforeAutospacing="1" w:afterAutospacing="1"/>
              <w:rPr>
                <w:b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9A25B1" w14:textId="77777777" w:rsidR="004217B2" w:rsidRPr="004648AB" w:rsidRDefault="004217B2" w:rsidP="004217B2">
            <w:pPr>
              <w:spacing w:beforeAutospacing="1" w:afterAutospacing="1"/>
              <w:rPr>
                <w:b/>
                <w:lang w:val="de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8B6469" w14:textId="307A5142" w:rsidR="004217B2" w:rsidRPr="00A476A3" w:rsidRDefault="004217B2" w:rsidP="00A259E4">
            <w:pPr>
              <w:spacing w:beforeAutospacing="1" w:afterAutospacing="1"/>
              <w:rPr>
                <w:b/>
                <w:lang w:val="de-CH"/>
              </w:rPr>
            </w:pPr>
            <w:r w:rsidRPr="00A476A3">
              <w:rPr>
                <w:b/>
                <w:lang w:val="de-CH"/>
              </w:rPr>
              <w:t>Schlussabstimmungen</w:t>
            </w:r>
            <w:r w:rsidR="00A259E4" w:rsidRPr="00A476A3">
              <w:rPr>
                <w:b/>
                <w:lang w:val="de-CH"/>
              </w:rPr>
              <w:br/>
            </w:r>
            <w:r w:rsidR="00E74768" w:rsidRPr="00A476A3">
              <w:rPr>
                <w:b/>
                <w:lang w:val="de-CH"/>
              </w:rPr>
              <w:t>Votes finaux</w:t>
            </w:r>
            <w:r w:rsidR="00A259E4" w:rsidRPr="00A476A3">
              <w:rPr>
                <w:b/>
                <w:lang w:val="de-CH"/>
              </w:rPr>
              <w:br/>
            </w:r>
            <w:r w:rsidRPr="00A476A3">
              <w:rPr>
                <w:b/>
                <w:lang w:val="de-CH"/>
              </w:rPr>
              <w:t>Votazioni finali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97D4DA" w14:textId="77777777" w:rsidR="004217B2" w:rsidRPr="00A476A3" w:rsidRDefault="004217B2" w:rsidP="004217B2">
            <w:pPr>
              <w:rPr>
                <w:b/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CD9EB0" w14:textId="77777777" w:rsidR="004217B2" w:rsidRPr="00A476A3" w:rsidRDefault="004217B2" w:rsidP="004217B2">
            <w:pPr>
              <w:spacing w:beforeAutospacing="1" w:afterAutospacing="1"/>
              <w:rPr>
                <w:b/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4DAA92" w14:textId="77777777" w:rsidR="004217B2" w:rsidRPr="00A476A3" w:rsidRDefault="004217B2" w:rsidP="004217B2">
            <w:pPr>
              <w:spacing w:beforeAutospacing="1" w:afterAutospacing="1"/>
              <w:rPr>
                <w:b/>
                <w:lang w:val="de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955459" w14:textId="77777777" w:rsidR="004217B2" w:rsidRPr="00A476A3" w:rsidRDefault="004217B2" w:rsidP="004217B2">
            <w:pPr>
              <w:spacing w:beforeAutospacing="1" w:afterAutospacing="1"/>
              <w:rPr>
                <w:lang w:val="de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D17B60" w14:textId="77777777" w:rsidR="004217B2" w:rsidRPr="00A476A3" w:rsidRDefault="004217B2" w:rsidP="004217B2">
            <w:pPr>
              <w:rPr>
                <w:lang w:val="de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76EFB0" w14:textId="77777777" w:rsidR="004217B2" w:rsidRPr="00A476A3" w:rsidRDefault="004217B2" w:rsidP="00184954">
            <w:pPr>
              <w:spacing w:beforeAutospacing="1" w:afterAutospacing="1"/>
              <w:jc w:val="center"/>
              <w:rPr>
                <w:b/>
                <w:lang w:val="de-CH"/>
              </w:rPr>
            </w:pPr>
          </w:p>
        </w:tc>
      </w:tr>
    </w:tbl>
    <w:p w14:paraId="76131EE0" w14:textId="34B3E77C" w:rsidR="00451B51" w:rsidRDefault="00451B51" w:rsidP="001546E5">
      <w:pPr>
        <w:rPr>
          <w:lang w:val="de-CH"/>
        </w:rPr>
      </w:pPr>
    </w:p>
    <w:p w14:paraId="74C452FD" w14:textId="41EECA09" w:rsidR="007E2583" w:rsidRDefault="007E2583" w:rsidP="001546E5">
      <w:pPr>
        <w:rPr>
          <w:lang w:val="de-CH"/>
        </w:rPr>
      </w:pPr>
    </w:p>
    <w:sectPr w:rsidR="007E2583" w:rsidSect="007610F2">
      <w:headerReference w:type="even" r:id="rId160"/>
      <w:headerReference w:type="default" r:id="rId161"/>
      <w:footerReference w:type="even" r:id="rId162"/>
      <w:footerReference w:type="default" r:id="rId163"/>
      <w:headerReference w:type="first" r:id="rId164"/>
      <w:footerReference w:type="first" r:id="rId165"/>
      <w:pgSz w:w="16840" w:h="11907" w:orient="landscape" w:code="9"/>
      <w:pgMar w:top="567" w:right="567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13D0F" w14:textId="77777777" w:rsidR="00096A5C" w:rsidRDefault="00096A5C">
      <w:r>
        <w:separator/>
      </w:r>
    </w:p>
  </w:endnote>
  <w:endnote w:type="continuationSeparator" w:id="0">
    <w:p w14:paraId="1654A174" w14:textId="77777777" w:rsidR="00096A5C" w:rsidRDefault="0009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FB92" w14:textId="77777777" w:rsidR="008A68F2" w:rsidRDefault="008A68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BFC95" w14:textId="77777777" w:rsidR="008A68F2" w:rsidRDefault="008A68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8B18A" w14:textId="77777777" w:rsidR="00096A5C" w:rsidRPr="007B1BD7" w:rsidRDefault="00096A5C" w:rsidP="007B1BD7">
    <w:pPr>
      <w:pStyle w:val="Fuzeile"/>
      <w:ind w:left="180" w:hanging="180"/>
      <w:rPr>
        <w:rFonts w:cs="Arial"/>
        <w:sz w:val="16"/>
        <w:szCs w:val="16"/>
      </w:rPr>
    </w:pPr>
    <w:r w:rsidRPr="007B1BD7">
      <w:rPr>
        <w:rFonts w:cs="Arial"/>
        <w:sz w:val="16"/>
        <w:szCs w:val="16"/>
        <w:vertAlign w:val="superscript"/>
      </w:rPr>
      <w:t>1)</w:t>
    </w:r>
    <w:r w:rsidRPr="007B1BD7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>Ä</w:t>
    </w:r>
    <w:r w:rsidRPr="007B1BD7">
      <w:rPr>
        <w:rFonts w:cs="Arial"/>
        <w:sz w:val="16"/>
        <w:szCs w:val="16"/>
      </w:rPr>
      <w:t>nderungen vorbehalten</w:t>
    </w:r>
    <w:r w:rsidRPr="007B1BD7">
      <w:rPr>
        <w:rFonts w:cs="Arial"/>
        <w:sz w:val="16"/>
        <w:szCs w:val="16"/>
      </w:rPr>
      <w:br/>
      <w:t>Modifications réservées</w:t>
    </w:r>
    <w:r>
      <w:rPr>
        <w:rFonts w:cs="Arial"/>
        <w:sz w:val="16"/>
        <w:szCs w:val="16"/>
      </w:rPr>
      <w:br/>
      <w:t>Si riservano eventuali modifiche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224E7" w14:textId="77777777" w:rsidR="00096A5C" w:rsidRDefault="00096A5C">
      <w:r>
        <w:separator/>
      </w:r>
    </w:p>
  </w:footnote>
  <w:footnote w:type="continuationSeparator" w:id="0">
    <w:p w14:paraId="2EF5C195" w14:textId="77777777" w:rsidR="00096A5C" w:rsidRDefault="00096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D8701" w14:textId="77777777" w:rsidR="00096A5C" w:rsidRDefault="00096A5C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220EF2E" w14:textId="77777777" w:rsidR="00096A5C" w:rsidRDefault="00096A5C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90998" w14:textId="114B87E2" w:rsidR="00096A5C" w:rsidRDefault="00096A5C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044D8">
      <w:rPr>
        <w:rStyle w:val="Seitenzahl"/>
        <w:noProof/>
      </w:rPr>
      <w:t>20</w:t>
    </w:r>
    <w:r>
      <w:rPr>
        <w:rStyle w:val="Seitenzahl"/>
      </w:rPr>
      <w:fldChar w:fldCharType="end"/>
    </w:r>
  </w:p>
  <w:tbl>
    <w:tblPr>
      <w:tblW w:w="15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67"/>
      <w:gridCol w:w="851"/>
      <w:gridCol w:w="425"/>
      <w:gridCol w:w="5387"/>
      <w:gridCol w:w="1701"/>
      <w:gridCol w:w="850"/>
      <w:gridCol w:w="851"/>
      <w:gridCol w:w="2551"/>
      <w:gridCol w:w="992"/>
      <w:gridCol w:w="993"/>
    </w:tblGrid>
    <w:tr w:rsidR="00096A5C" w14:paraId="43691935" w14:textId="77777777" w:rsidTr="00FE57A2"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BF1E7C7" w14:textId="77777777" w:rsidR="00096A5C" w:rsidRDefault="00096A5C" w:rsidP="00094917">
          <w:pPr>
            <w:overflowPunct w:val="0"/>
            <w:autoSpaceDE w:val="0"/>
            <w:autoSpaceDN w:val="0"/>
            <w:adjustRightInd w:val="0"/>
            <w:spacing w:before="60" w:after="60"/>
            <w:ind w:left="-113" w:right="-113"/>
            <w:textAlignment w:val="baseline"/>
            <w:rPr>
              <w:b/>
              <w:bCs/>
              <w:sz w:val="12"/>
              <w:szCs w:val="12"/>
            </w:rPr>
          </w:pPr>
          <w:r>
            <w:rPr>
              <w:b/>
              <w:bCs/>
              <w:noProof/>
              <w:sz w:val="12"/>
              <w:szCs w:val="12"/>
            </w:rPr>
            <w:t>Ü.Nr.</w:t>
          </w:r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A55BC26" w14:textId="77777777" w:rsidR="00096A5C" w:rsidRDefault="00096A5C" w:rsidP="00094917">
          <w:pPr>
            <w:overflowPunct w:val="0"/>
            <w:autoSpaceDE w:val="0"/>
            <w:autoSpaceDN w:val="0"/>
            <w:adjustRightInd w:val="0"/>
            <w:spacing w:before="60" w:after="60"/>
            <w:ind w:left="-113" w:right="-113"/>
            <w:textAlignment w:val="baseline"/>
            <w:rPr>
              <w:b/>
              <w:bCs/>
              <w:sz w:val="12"/>
              <w:szCs w:val="12"/>
            </w:rPr>
          </w:pPr>
          <w:r>
            <w:rPr>
              <w:b/>
              <w:bCs/>
              <w:noProof/>
              <w:sz w:val="12"/>
              <w:szCs w:val="12"/>
            </w:rPr>
            <w:t>Nr.</w:t>
          </w:r>
          <w:r>
            <w:rPr>
              <w:b/>
              <w:bCs/>
              <w:noProof/>
              <w:sz w:val="12"/>
              <w:szCs w:val="12"/>
            </w:rPr>
            <w:br/>
            <w:t>No.</w:t>
          </w:r>
          <w:r>
            <w:rPr>
              <w:b/>
              <w:bCs/>
              <w:noProof/>
              <w:sz w:val="12"/>
              <w:szCs w:val="12"/>
            </w:rPr>
            <w:br/>
            <w:t>n.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61FC537" w14:textId="77777777" w:rsidR="00096A5C" w:rsidRDefault="00096A5C" w:rsidP="00094917">
          <w:pPr>
            <w:overflowPunct w:val="0"/>
            <w:autoSpaceDE w:val="0"/>
            <w:autoSpaceDN w:val="0"/>
            <w:adjustRightInd w:val="0"/>
            <w:spacing w:before="60" w:after="60"/>
            <w:ind w:left="-113" w:right="-113"/>
            <w:textAlignment w:val="baseline"/>
            <w:rPr>
              <w:b/>
              <w:bCs/>
              <w:noProof/>
              <w:sz w:val="12"/>
              <w:szCs w:val="12"/>
            </w:rPr>
          </w:pPr>
          <w:r>
            <w:rPr>
              <w:b/>
              <w:bCs/>
              <w:noProof/>
              <w:sz w:val="12"/>
              <w:szCs w:val="12"/>
            </w:rPr>
            <w:t>Rat</w:t>
          </w:r>
          <w:r>
            <w:rPr>
              <w:b/>
              <w:bCs/>
              <w:noProof/>
              <w:sz w:val="12"/>
              <w:szCs w:val="12"/>
            </w:rPr>
            <w:br/>
            <w:t>Con.</w:t>
          </w:r>
          <w:r>
            <w:rPr>
              <w:b/>
              <w:bCs/>
              <w:noProof/>
              <w:sz w:val="12"/>
              <w:szCs w:val="12"/>
            </w:rPr>
            <w:br/>
            <w:t>Cons.</w:t>
          </w:r>
        </w:p>
      </w:tc>
      <w:tc>
        <w:tcPr>
          <w:tcW w:w="538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BDD866D" w14:textId="77777777" w:rsidR="00096A5C" w:rsidRPr="00F00B5A" w:rsidRDefault="00096A5C" w:rsidP="00094917">
          <w:pPr>
            <w:overflowPunct w:val="0"/>
            <w:autoSpaceDE w:val="0"/>
            <w:autoSpaceDN w:val="0"/>
            <w:adjustRightInd w:val="0"/>
            <w:spacing w:before="60" w:after="60"/>
            <w:ind w:left="-113" w:right="-113"/>
            <w:textAlignment w:val="baseline"/>
            <w:rPr>
              <w:b/>
              <w:bCs/>
              <w:sz w:val="12"/>
              <w:szCs w:val="12"/>
              <w:lang w:val="it-IT"/>
            </w:rPr>
          </w:pPr>
          <w:r w:rsidRPr="00F00B5A">
            <w:rPr>
              <w:b/>
              <w:bCs/>
              <w:noProof/>
              <w:sz w:val="12"/>
              <w:szCs w:val="12"/>
              <w:lang w:val="it-IT"/>
            </w:rPr>
            <w:t>Geschäftstitel</w:t>
          </w:r>
          <w:r w:rsidRPr="00F00B5A">
            <w:rPr>
              <w:b/>
              <w:bCs/>
              <w:noProof/>
              <w:sz w:val="12"/>
              <w:szCs w:val="12"/>
              <w:lang w:val="it-IT"/>
            </w:rPr>
            <w:br/>
            <w:t>Titre de l'objet</w:t>
          </w:r>
          <w:r w:rsidRPr="00F00B5A">
            <w:rPr>
              <w:b/>
              <w:bCs/>
              <w:noProof/>
              <w:sz w:val="12"/>
              <w:szCs w:val="12"/>
              <w:lang w:val="it-IT"/>
            </w:rPr>
            <w:br/>
            <w:t>Titolo dell'oggetto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C7AED52" w14:textId="77777777" w:rsidR="00096A5C" w:rsidRDefault="00096A5C" w:rsidP="00094917">
          <w:pPr>
            <w:overflowPunct w:val="0"/>
            <w:autoSpaceDE w:val="0"/>
            <w:autoSpaceDN w:val="0"/>
            <w:adjustRightInd w:val="0"/>
            <w:spacing w:before="60" w:after="60"/>
            <w:ind w:left="-113" w:right="-113"/>
            <w:textAlignment w:val="baseline"/>
            <w:rPr>
              <w:b/>
              <w:bCs/>
              <w:sz w:val="12"/>
              <w:szCs w:val="12"/>
            </w:rPr>
          </w:pPr>
          <w:r>
            <w:rPr>
              <w:b/>
              <w:bCs/>
              <w:noProof/>
              <w:sz w:val="12"/>
              <w:szCs w:val="12"/>
            </w:rPr>
            <w:t>Status</w:t>
          </w:r>
          <w:r>
            <w:rPr>
              <w:b/>
              <w:bCs/>
              <w:noProof/>
              <w:sz w:val="12"/>
              <w:szCs w:val="12"/>
            </w:rPr>
            <w:br/>
            <w:t>Statut</w:t>
          </w:r>
          <w:r>
            <w:rPr>
              <w:b/>
              <w:bCs/>
              <w:noProof/>
              <w:sz w:val="12"/>
              <w:szCs w:val="12"/>
            </w:rPr>
            <w:br/>
            <w:t>Stato</w:t>
          </w:r>
        </w:p>
      </w:tc>
      <w:tc>
        <w:tcPr>
          <w:tcW w:w="85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2EF47F1" w14:textId="77777777" w:rsidR="00096A5C" w:rsidRDefault="00096A5C" w:rsidP="00094917">
          <w:pPr>
            <w:overflowPunct w:val="0"/>
            <w:autoSpaceDE w:val="0"/>
            <w:autoSpaceDN w:val="0"/>
            <w:adjustRightInd w:val="0"/>
            <w:spacing w:before="60" w:after="60"/>
            <w:ind w:left="-113" w:right="-113"/>
            <w:textAlignment w:val="baseline"/>
            <w:rPr>
              <w:b/>
              <w:bCs/>
              <w:sz w:val="12"/>
              <w:szCs w:val="12"/>
            </w:rPr>
          </w:pPr>
          <w:r>
            <w:rPr>
              <w:b/>
              <w:bCs/>
              <w:noProof/>
              <w:sz w:val="12"/>
              <w:szCs w:val="12"/>
            </w:rPr>
            <w:t>Kommission</w:t>
          </w:r>
          <w:r>
            <w:rPr>
              <w:b/>
              <w:bCs/>
              <w:noProof/>
              <w:sz w:val="12"/>
              <w:szCs w:val="12"/>
            </w:rPr>
            <w:br/>
            <w:t>Commission</w:t>
          </w:r>
          <w:r>
            <w:rPr>
              <w:b/>
              <w:bCs/>
              <w:noProof/>
              <w:sz w:val="12"/>
              <w:szCs w:val="12"/>
            </w:rPr>
            <w:br/>
            <w:t>Comm.</w:t>
          </w:r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0A7CAA1" w14:textId="77777777" w:rsidR="00096A5C" w:rsidRDefault="00096A5C" w:rsidP="00094917">
          <w:pPr>
            <w:overflowPunct w:val="0"/>
            <w:autoSpaceDE w:val="0"/>
            <w:autoSpaceDN w:val="0"/>
            <w:adjustRightInd w:val="0"/>
            <w:spacing w:before="60" w:after="60"/>
            <w:ind w:left="-113" w:right="-113"/>
            <w:textAlignment w:val="baseline"/>
            <w:rPr>
              <w:b/>
              <w:bCs/>
              <w:sz w:val="12"/>
              <w:szCs w:val="12"/>
            </w:rPr>
          </w:pPr>
          <w:r>
            <w:rPr>
              <w:b/>
              <w:bCs/>
              <w:noProof/>
              <w:sz w:val="12"/>
              <w:szCs w:val="12"/>
            </w:rPr>
            <w:t>Dep.</w:t>
          </w:r>
          <w:r>
            <w:rPr>
              <w:b/>
              <w:bCs/>
              <w:sz w:val="12"/>
              <w:szCs w:val="12"/>
            </w:rPr>
            <w:br/>
          </w:r>
          <w:r>
            <w:rPr>
              <w:b/>
              <w:bCs/>
              <w:noProof/>
              <w:sz w:val="12"/>
              <w:szCs w:val="12"/>
            </w:rPr>
            <w:t>Dép.</w:t>
          </w:r>
          <w:r>
            <w:rPr>
              <w:b/>
              <w:bCs/>
              <w:noProof/>
              <w:sz w:val="12"/>
              <w:szCs w:val="12"/>
            </w:rPr>
            <w:br/>
            <w:t>Dip.</w:t>
          </w:r>
        </w:p>
      </w:tc>
      <w:tc>
        <w:tcPr>
          <w:tcW w:w="255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01579DA" w14:textId="77777777" w:rsidR="00096A5C" w:rsidRDefault="00096A5C" w:rsidP="00094917">
          <w:pPr>
            <w:overflowPunct w:val="0"/>
            <w:autoSpaceDE w:val="0"/>
            <w:autoSpaceDN w:val="0"/>
            <w:adjustRightInd w:val="0"/>
            <w:spacing w:before="60" w:after="60"/>
            <w:ind w:left="-113" w:right="-113"/>
            <w:textAlignment w:val="baseline"/>
            <w:rPr>
              <w:b/>
              <w:bCs/>
              <w:sz w:val="12"/>
              <w:szCs w:val="12"/>
            </w:rPr>
          </w:pPr>
          <w:r>
            <w:rPr>
              <w:b/>
              <w:bCs/>
              <w:noProof/>
              <w:sz w:val="12"/>
              <w:szCs w:val="12"/>
            </w:rPr>
            <w:t>Ber.</w:t>
          </w:r>
          <w:r>
            <w:rPr>
              <w:b/>
              <w:bCs/>
              <w:noProof/>
              <w:sz w:val="12"/>
              <w:szCs w:val="12"/>
            </w:rPr>
            <w:br/>
            <w:t>Rapp.</w:t>
          </w:r>
          <w:r>
            <w:rPr>
              <w:b/>
              <w:bCs/>
              <w:noProof/>
              <w:sz w:val="12"/>
              <w:szCs w:val="12"/>
            </w:rPr>
            <w:br/>
            <w:t>Rel.</w:t>
          </w:r>
        </w:p>
      </w:tc>
      <w:tc>
        <w:tcPr>
          <w:tcW w:w="99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2F0613B" w14:textId="77777777" w:rsidR="00096A5C" w:rsidRDefault="00096A5C" w:rsidP="00094917">
          <w:pPr>
            <w:overflowPunct w:val="0"/>
            <w:autoSpaceDE w:val="0"/>
            <w:autoSpaceDN w:val="0"/>
            <w:adjustRightInd w:val="0"/>
            <w:spacing w:before="60" w:after="60"/>
            <w:ind w:left="-113" w:right="-113"/>
            <w:textAlignment w:val="baseline"/>
            <w:rPr>
              <w:b/>
              <w:bCs/>
              <w:sz w:val="12"/>
              <w:szCs w:val="12"/>
            </w:rPr>
          </w:pPr>
          <w:r>
            <w:rPr>
              <w:b/>
              <w:bCs/>
              <w:noProof/>
              <w:sz w:val="12"/>
              <w:szCs w:val="12"/>
            </w:rPr>
            <w:t xml:space="preserve">AB </w:t>
          </w:r>
          <w:r>
            <w:rPr>
              <w:b/>
              <w:bCs/>
              <w:noProof/>
              <w:sz w:val="14"/>
              <w:szCs w:val="14"/>
            </w:rPr>
            <w:sym w:font="Symbol" w:char="F0D1"/>
          </w:r>
          <w:r>
            <w:rPr>
              <w:b/>
              <w:bCs/>
              <w:noProof/>
              <w:sz w:val="14"/>
              <w:szCs w:val="14"/>
            </w:rPr>
            <w:br/>
            <w:t>FD</w:t>
          </w:r>
          <w:r>
            <w:rPr>
              <w:b/>
              <w:bCs/>
              <w:noProof/>
              <w:sz w:val="14"/>
              <w:szCs w:val="14"/>
            </w:rPr>
            <w:br/>
            <w:t>FS</w:t>
          </w:r>
        </w:p>
      </w:tc>
      <w:tc>
        <w:tcPr>
          <w:tcW w:w="99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ACF07C0" w14:textId="77777777" w:rsidR="00096A5C" w:rsidRDefault="00096A5C" w:rsidP="00094917">
          <w:pPr>
            <w:overflowPunct w:val="0"/>
            <w:autoSpaceDE w:val="0"/>
            <w:autoSpaceDN w:val="0"/>
            <w:adjustRightInd w:val="0"/>
            <w:spacing w:before="60" w:after="60"/>
            <w:ind w:left="-113" w:right="-113"/>
            <w:jc w:val="center"/>
            <w:textAlignment w:val="baseline"/>
            <w:rPr>
              <w:b/>
              <w:bCs/>
              <w:sz w:val="12"/>
              <w:szCs w:val="12"/>
            </w:rPr>
          </w:pPr>
          <w:r>
            <w:rPr>
              <w:b/>
              <w:bCs/>
              <w:noProof/>
              <w:sz w:val="12"/>
              <w:szCs w:val="12"/>
            </w:rPr>
            <w:t>Kat.</w:t>
          </w:r>
          <w:r>
            <w:rPr>
              <w:b/>
              <w:bCs/>
              <w:noProof/>
              <w:sz w:val="12"/>
              <w:szCs w:val="12"/>
            </w:rPr>
            <w:br/>
            <w:t>cat.</w:t>
          </w:r>
          <w:r>
            <w:rPr>
              <w:b/>
              <w:bCs/>
              <w:noProof/>
              <w:sz w:val="12"/>
              <w:szCs w:val="12"/>
            </w:rPr>
            <w:br/>
            <w:t>Cat.</w:t>
          </w:r>
        </w:p>
      </w:tc>
    </w:tr>
  </w:tbl>
  <w:p w14:paraId="31F8D288" w14:textId="77777777" w:rsidR="00096A5C" w:rsidRDefault="00096A5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2694"/>
      <w:gridCol w:w="2409"/>
      <w:gridCol w:w="8930"/>
    </w:tblGrid>
    <w:tr w:rsidR="00096A5C" w:rsidRPr="00D77ECF" w14:paraId="2DF4A482" w14:textId="77777777">
      <w:tc>
        <w:tcPr>
          <w:tcW w:w="6166" w:type="dxa"/>
          <w:gridSpan w:val="3"/>
        </w:tcPr>
        <w:p w14:paraId="01CD5983" w14:textId="77777777" w:rsidR="00096A5C" w:rsidRPr="007610F2" w:rsidRDefault="00096A5C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1" w:name="TitelLinie5"/>
          <w:bookmarkStart w:id="2" w:name="UnterTitel"/>
          <w:bookmarkEnd w:id="1"/>
          <w:bookmarkEnd w:id="2"/>
          <w:r w:rsidRPr="007610F2">
            <w:rPr>
              <w:spacing w:val="40"/>
              <w:lang w:val="it-IT"/>
            </w:rPr>
            <w:t>Nationalrat</w:t>
          </w:r>
          <w:r w:rsidRPr="007610F2">
            <w:rPr>
              <w:spacing w:val="40"/>
              <w:lang w:val="it-IT"/>
            </w:rPr>
            <w:br/>
            <w:t>Conseil national</w:t>
          </w:r>
          <w:r w:rsidRPr="007610F2">
            <w:rPr>
              <w:spacing w:val="40"/>
              <w:lang w:val="it-IT"/>
            </w:rPr>
            <w:br/>
            <w:t>Consiglio nazionale</w:t>
          </w:r>
          <w:r w:rsidRPr="007610F2">
            <w:rPr>
              <w:spacing w:val="40"/>
              <w:lang w:val="it-IT"/>
            </w:rPr>
            <w:br/>
            <w:t>Cussegl naziunal</w:t>
          </w:r>
        </w:p>
      </w:tc>
      <w:tc>
        <w:tcPr>
          <w:tcW w:w="8930" w:type="dxa"/>
        </w:tcPr>
        <w:p w14:paraId="3DEFA75E" w14:textId="3286D5CA" w:rsidR="00096A5C" w:rsidRPr="00A036CB" w:rsidRDefault="00096A5C" w:rsidP="00A468D4">
          <w:pPr>
            <w:pStyle w:val="Einschreiben"/>
            <w:rPr>
              <w:b/>
              <w:i/>
              <w:iCs/>
              <w:sz w:val="24"/>
              <w:szCs w:val="24"/>
              <w:lang w:val="it-IT"/>
            </w:rPr>
          </w:pPr>
        </w:p>
      </w:tc>
    </w:tr>
    <w:tr w:rsidR="00096A5C" w:rsidRPr="00EB2A81" w14:paraId="7D34B4A0" w14:textId="77777777">
      <w:tc>
        <w:tcPr>
          <w:tcW w:w="1063" w:type="dxa"/>
        </w:tcPr>
        <w:p w14:paraId="1D57D42A" w14:textId="00599775" w:rsidR="00096A5C" w:rsidRDefault="00096A5C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081420B9" wp14:editId="07381C0C">
                <wp:extent cx="445770" cy="585470"/>
                <wp:effectExtent l="0" t="0" r="0" b="5080"/>
                <wp:docPr id="1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D7306EE" w14:textId="77777777" w:rsidR="00096A5C" w:rsidRDefault="00096A5C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07057DE3" wp14:editId="78BB1E2A">
                <wp:extent cx="1382395" cy="159385"/>
                <wp:effectExtent l="0" t="0" r="8255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DDB0BA" w14:textId="3890C77B" w:rsidR="00096A5C" w:rsidRDefault="00096A5C" w:rsidP="00910567">
          <w:pPr>
            <w:pStyle w:val="Absender"/>
          </w:pPr>
          <w:r>
            <w:t>STAND:</w:t>
          </w:r>
          <w:r>
            <w:br/>
          </w:r>
          <w:r w:rsidR="00D77ECF">
            <w:t>14</w:t>
          </w:r>
          <w:r w:rsidR="00490827">
            <w:t>.03</w:t>
          </w:r>
          <w:r>
            <w:t>.2018</w:t>
          </w:r>
        </w:p>
        <w:p w14:paraId="0CE2209E" w14:textId="77777777" w:rsidR="00096A5C" w:rsidRPr="00147165" w:rsidRDefault="00096A5C" w:rsidP="00147165">
          <w:pPr>
            <w:rPr>
              <w:lang w:val="de-DE" w:eastAsia="en-US"/>
            </w:rPr>
          </w:pPr>
        </w:p>
      </w:tc>
      <w:tc>
        <w:tcPr>
          <w:tcW w:w="11339" w:type="dxa"/>
          <w:gridSpan w:val="2"/>
        </w:tcPr>
        <w:p w14:paraId="63D1A85C" w14:textId="3469DB06" w:rsidR="00096A5C" w:rsidRPr="00EB2A81" w:rsidRDefault="00096A5C" w:rsidP="00B816AD">
          <w:pPr>
            <w:pStyle w:val="Empfaenger"/>
            <w:rPr>
              <w:sz w:val="22"/>
              <w:lang w:val="fr-FR"/>
            </w:rPr>
          </w:pPr>
          <w:r w:rsidRPr="00AE0C00">
            <w:rPr>
              <w:sz w:val="22"/>
              <w:lang w:val="fr-FR"/>
            </w:rPr>
            <w:t xml:space="preserve">Chronologisches Programm </w:t>
          </w:r>
          <w:r w:rsidRPr="00AE0C00">
            <w:rPr>
              <w:b w:val="0"/>
              <w:sz w:val="22"/>
              <w:szCs w:val="22"/>
              <w:vertAlign w:val="superscript"/>
              <w:lang w:val="fr-FR"/>
            </w:rPr>
            <w:t xml:space="preserve">1) </w:t>
          </w:r>
          <w:r w:rsidRPr="00AE0C00">
            <w:rPr>
              <w:sz w:val="22"/>
              <w:lang w:val="fr-FR"/>
            </w:rPr>
            <w:br/>
          </w:r>
          <w:r>
            <w:rPr>
              <w:sz w:val="22"/>
              <w:lang w:val="fr-FR"/>
            </w:rPr>
            <w:t>Frühjahrssession 2018</w:t>
          </w:r>
          <w:r w:rsidRPr="00AE0C00">
            <w:rPr>
              <w:sz w:val="22"/>
              <w:lang w:val="fr-FR"/>
            </w:rPr>
            <w:br/>
            <w:t>Programme chronolog</w:t>
          </w:r>
          <w:r w:rsidRPr="00EB2A81">
            <w:rPr>
              <w:sz w:val="22"/>
              <w:lang w:val="fr-FR"/>
            </w:rPr>
            <w:t xml:space="preserve">ique </w:t>
          </w:r>
          <w:r w:rsidRPr="00EB2A81">
            <w:rPr>
              <w:b w:val="0"/>
              <w:sz w:val="22"/>
              <w:szCs w:val="22"/>
              <w:vertAlign w:val="superscript"/>
              <w:lang w:val="fr-FR"/>
            </w:rPr>
            <w:t>1)</w:t>
          </w:r>
          <w:r>
            <w:rPr>
              <w:sz w:val="22"/>
              <w:lang w:val="fr-FR"/>
            </w:rPr>
            <w:br/>
            <w:t>Session de printemps 2018</w:t>
          </w:r>
          <w:r>
            <w:rPr>
              <w:sz w:val="22"/>
              <w:lang w:val="fr-FR"/>
            </w:rPr>
            <w:br/>
            <w:t xml:space="preserve">Programma cronologico </w:t>
          </w:r>
          <w:r w:rsidRPr="00094917">
            <w:rPr>
              <w:sz w:val="22"/>
              <w:vertAlign w:val="superscript"/>
              <w:lang w:val="fr-FR"/>
            </w:rPr>
            <w:t>1)</w:t>
          </w:r>
          <w:r>
            <w:rPr>
              <w:sz w:val="22"/>
              <w:lang w:val="fr-FR"/>
            </w:rPr>
            <w:br/>
            <w:t>Sessione primaverile 2018</w:t>
          </w:r>
        </w:p>
      </w:tc>
    </w:tr>
    <w:tr w:rsidR="00096A5C" w:rsidRPr="00EB2A81" w14:paraId="74FE2FE2" w14:textId="77777777">
      <w:tblPrEx>
        <w:tblCellMar>
          <w:left w:w="71" w:type="dxa"/>
          <w:right w:w="71" w:type="dxa"/>
        </w:tblCellMar>
      </w:tblPrEx>
      <w:trPr>
        <w:gridBefore w:val="1"/>
        <w:gridAfter w:val="2"/>
        <w:wBefore w:w="1063" w:type="dxa"/>
        <w:wAfter w:w="11339" w:type="dxa"/>
      </w:trPr>
      <w:tc>
        <w:tcPr>
          <w:tcW w:w="2694" w:type="dxa"/>
        </w:tcPr>
        <w:p w14:paraId="6A024AD8" w14:textId="77777777" w:rsidR="00096A5C" w:rsidRPr="00EB2A81" w:rsidRDefault="00096A5C" w:rsidP="007B1BD7">
          <w:pPr>
            <w:pStyle w:val="Datum"/>
            <w:rPr>
              <w:lang w:val="fr-FR"/>
            </w:rPr>
          </w:pPr>
        </w:p>
      </w:tc>
    </w:tr>
  </w:tbl>
  <w:p w14:paraId="567FF520" w14:textId="77777777" w:rsidR="00096A5C" w:rsidRPr="00EB2A81" w:rsidRDefault="00096A5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CH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5414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A5C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B9D"/>
    <w:rsid w:val="000C3CF4"/>
    <w:rsid w:val="000C5014"/>
    <w:rsid w:val="000C63B3"/>
    <w:rsid w:val="000C743A"/>
    <w:rsid w:val="000C780C"/>
    <w:rsid w:val="000D037A"/>
    <w:rsid w:val="000D04A1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27A9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64E"/>
    <w:rsid w:val="000F1B0B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CA0"/>
    <w:rsid w:val="001025D5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9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4A77"/>
    <w:rsid w:val="0013535B"/>
    <w:rsid w:val="00135382"/>
    <w:rsid w:val="001356F7"/>
    <w:rsid w:val="00136F04"/>
    <w:rsid w:val="00137E91"/>
    <w:rsid w:val="00137E98"/>
    <w:rsid w:val="001407A3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5DCB"/>
    <w:rsid w:val="00146B6F"/>
    <w:rsid w:val="00147165"/>
    <w:rsid w:val="0014783B"/>
    <w:rsid w:val="00151FEC"/>
    <w:rsid w:val="0015223A"/>
    <w:rsid w:val="001537CE"/>
    <w:rsid w:val="001546E5"/>
    <w:rsid w:val="00155E81"/>
    <w:rsid w:val="00156434"/>
    <w:rsid w:val="00157EF9"/>
    <w:rsid w:val="001626D8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451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E0708"/>
    <w:rsid w:val="001E12C8"/>
    <w:rsid w:val="001E1F0E"/>
    <w:rsid w:val="001E25C8"/>
    <w:rsid w:val="001E2E56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25744"/>
    <w:rsid w:val="00225BB0"/>
    <w:rsid w:val="00225FFA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6A23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D63"/>
    <w:rsid w:val="00256FC4"/>
    <w:rsid w:val="00257F18"/>
    <w:rsid w:val="002600A3"/>
    <w:rsid w:val="00262AEC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0F7C"/>
    <w:rsid w:val="00291139"/>
    <w:rsid w:val="00291ACD"/>
    <w:rsid w:val="00292C23"/>
    <w:rsid w:val="00292DE5"/>
    <w:rsid w:val="00292F5C"/>
    <w:rsid w:val="00293885"/>
    <w:rsid w:val="00293C08"/>
    <w:rsid w:val="002940DB"/>
    <w:rsid w:val="00295A36"/>
    <w:rsid w:val="0029617F"/>
    <w:rsid w:val="00296B0C"/>
    <w:rsid w:val="002976D8"/>
    <w:rsid w:val="00297D29"/>
    <w:rsid w:val="002A0794"/>
    <w:rsid w:val="002A16BF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5A7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5F9"/>
    <w:rsid w:val="002E77C5"/>
    <w:rsid w:val="002F03EF"/>
    <w:rsid w:val="002F049C"/>
    <w:rsid w:val="002F0744"/>
    <w:rsid w:val="002F1698"/>
    <w:rsid w:val="002F397E"/>
    <w:rsid w:val="002F4C22"/>
    <w:rsid w:val="002F56DF"/>
    <w:rsid w:val="002F60B6"/>
    <w:rsid w:val="002F6A35"/>
    <w:rsid w:val="002F6D62"/>
    <w:rsid w:val="00300C38"/>
    <w:rsid w:val="00301F63"/>
    <w:rsid w:val="003028E1"/>
    <w:rsid w:val="00302BDA"/>
    <w:rsid w:val="00303249"/>
    <w:rsid w:val="0030376C"/>
    <w:rsid w:val="00304F6C"/>
    <w:rsid w:val="0030518A"/>
    <w:rsid w:val="00305B93"/>
    <w:rsid w:val="00307199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D2A"/>
    <w:rsid w:val="00334FAD"/>
    <w:rsid w:val="003365E6"/>
    <w:rsid w:val="0034028C"/>
    <w:rsid w:val="003415E7"/>
    <w:rsid w:val="003450A6"/>
    <w:rsid w:val="00346668"/>
    <w:rsid w:val="003470CE"/>
    <w:rsid w:val="0034774A"/>
    <w:rsid w:val="0035096E"/>
    <w:rsid w:val="003509D5"/>
    <w:rsid w:val="00350E23"/>
    <w:rsid w:val="0035277F"/>
    <w:rsid w:val="00353BC0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AD1"/>
    <w:rsid w:val="00362DC7"/>
    <w:rsid w:val="00363A17"/>
    <w:rsid w:val="00365734"/>
    <w:rsid w:val="0036604E"/>
    <w:rsid w:val="003665E8"/>
    <w:rsid w:val="003676B1"/>
    <w:rsid w:val="0036782D"/>
    <w:rsid w:val="00367FF6"/>
    <w:rsid w:val="0037088D"/>
    <w:rsid w:val="00371058"/>
    <w:rsid w:val="0037108A"/>
    <w:rsid w:val="003712B4"/>
    <w:rsid w:val="003713F2"/>
    <w:rsid w:val="00373309"/>
    <w:rsid w:val="003736FD"/>
    <w:rsid w:val="0037376D"/>
    <w:rsid w:val="00373835"/>
    <w:rsid w:val="0037407F"/>
    <w:rsid w:val="00374B90"/>
    <w:rsid w:val="00374DBB"/>
    <w:rsid w:val="00374FE9"/>
    <w:rsid w:val="0037539D"/>
    <w:rsid w:val="003774B5"/>
    <w:rsid w:val="0037788E"/>
    <w:rsid w:val="00381C8F"/>
    <w:rsid w:val="003820CC"/>
    <w:rsid w:val="00384478"/>
    <w:rsid w:val="003851E9"/>
    <w:rsid w:val="00385356"/>
    <w:rsid w:val="00385721"/>
    <w:rsid w:val="00387B9D"/>
    <w:rsid w:val="0039165A"/>
    <w:rsid w:val="00391BA2"/>
    <w:rsid w:val="003920C3"/>
    <w:rsid w:val="00395A39"/>
    <w:rsid w:val="00395FA9"/>
    <w:rsid w:val="00397794"/>
    <w:rsid w:val="003A29C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4D8"/>
    <w:rsid w:val="004047FC"/>
    <w:rsid w:val="004049F8"/>
    <w:rsid w:val="004067C7"/>
    <w:rsid w:val="00407BA1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2CDA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ACA"/>
    <w:rsid w:val="0048654D"/>
    <w:rsid w:val="00486601"/>
    <w:rsid w:val="004866DA"/>
    <w:rsid w:val="00486B1A"/>
    <w:rsid w:val="00490046"/>
    <w:rsid w:val="004906F3"/>
    <w:rsid w:val="00490827"/>
    <w:rsid w:val="0049293B"/>
    <w:rsid w:val="00492946"/>
    <w:rsid w:val="00492CDB"/>
    <w:rsid w:val="004935FF"/>
    <w:rsid w:val="004938A7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DEF"/>
    <w:rsid w:val="004A4300"/>
    <w:rsid w:val="004A4EE9"/>
    <w:rsid w:val="004A5A7F"/>
    <w:rsid w:val="004A7108"/>
    <w:rsid w:val="004B08AC"/>
    <w:rsid w:val="004B099A"/>
    <w:rsid w:val="004B0A7D"/>
    <w:rsid w:val="004B1212"/>
    <w:rsid w:val="004B1A52"/>
    <w:rsid w:val="004B1BA8"/>
    <w:rsid w:val="004B1D17"/>
    <w:rsid w:val="004B1D40"/>
    <w:rsid w:val="004B1FB1"/>
    <w:rsid w:val="004B30C6"/>
    <w:rsid w:val="004B3B63"/>
    <w:rsid w:val="004B4327"/>
    <w:rsid w:val="004B4331"/>
    <w:rsid w:val="004B4FD5"/>
    <w:rsid w:val="004B56BF"/>
    <w:rsid w:val="004B57BA"/>
    <w:rsid w:val="004B5A32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317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0ADB"/>
    <w:rsid w:val="004E1203"/>
    <w:rsid w:val="004E17E4"/>
    <w:rsid w:val="004E2041"/>
    <w:rsid w:val="004E279F"/>
    <w:rsid w:val="004E3730"/>
    <w:rsid w:val="004E4487"/>
    <w:rsid w:val="004E5752"/>
    <w:rsid w:val="004E626A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B9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3792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47DE"/>
    <w:rsid w:val="005C4B11"/>
    <w:rsid w:val="005C5E12"/>
    <w:rsid w:val="005C6651"/>
    <w:rsid w:val="005C67FD"/>
    <w:rsid w:val="005C6B32"/>
    <w:rsid w:val="005C7CEC"/>
    <w:rsid w:val="005D0EFD"/>
    <w:rsid w:val="005D210B"/>
    <w:rsid w:val="005D2381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32B1"/>
    <w:rsid w:val="005E3E2D"/>
    <w:rsid w:val="005E4F50"/>
    <w:rsid w:val="005E5A58"/>
    <w:rsid w:val="005E621E"/>
    <w:rsid w:val="005F1114"/>
    <w:rsid w:val="005F3006"/>
    <w:rsid w:val="005F3B2C"/>
    <w:rsid w:val="005F77C6"/>
    <w:rsid w:val="0060051C"/>
    <w:rsid w:val="00601F58"/>
    <w:rsid w:val="00603FC1"/>
    <w:rsid w:val="006048E7"/>
    <w:rsid w:val="006062AE"/>
    <w:rsid w:val="00610FA1"/>
    <w:rsid w:val="006118A4"/>
    <w:rsid w:val="00613297"/>
    <w:rsid w:val="00613BB0"/>
    <w:rsid w:val="00613CF9"/>
    <w:rsid w:val="0061459B"/>
    <w:rsid w:val="006156E3"/>
    <w:rsid w:val="00615BA0"/>
    <w:rsid w:val="0061652E"/>
    <w:rsid w:val="00616FD1"/>
    <w:rsid w:val="0061742D"/>
    <w:rsid w:val="0062071D"/>
    <w:rsid w:val="00620A76"/>
    <w:rsid w:val="00621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687"/>
    <w:rsid w:val="00635BF4"/>
    <w:rsid w:val="00635F9A"/>
    <w:rsid w:val="00636FE5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B91"/>
    <w:rsid w:val="006A50F9"/>
    <w:rsid w:val="006A517C"/>
    <w:rsid w:val="006A5A54"/>
    <w:rsid w:val="006A645E"/>
    <w:rsid w:val="006A7015"/>
    <w:rsid w:val="006B1867"/>
    <w:rsid w:val="006B5D3F"/>
    <w:rsid w:val="006B61D6"/>
    <w:rsid w:val="006B7997"/>
    <w:rsid w:val="006C1654"/>
    <w:rsid w:val="006C4298"/>
    <w:rsid w:val="006C4AE1"/>
    <w:rsid w:val="006C5369"/>
    <w:rsid w:val="006C5731"/>
    <w:rsid w:val="006C5EC1"/>
    <w:rsid w:val="006C611F"/>
    <w:rsid w:val="006C615A"/>
    <w:rsid w:val="006C638C"/>
    <w:rsid w:val="006C664A"/>
    <w:rsid w:val="006C6726"/>
    <w:rsid w:val="006C6CCA"/>
    <w:rsid w:val="006D05B2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77CE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9A5"/>
    <w:rsid w:val="0072584C"/>
    <w:rsid w:val="007258BA"/>
    <w:rsid w:val="007272CB"/>
    <w:rsid w:val="00727D0C"/>
    <w:rsid w:val="00727D1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D3"/>
    <w:rsid w:val="00736712"/>
    <w:rsid w:val="007377EB"/>
    <w:rsid w:val="007407D5"/>
    <w:rsid w:val="00740A68"/>
    <w:rsid w:val="00740D62"/>
    <w:rsid w:val="007418FF"/>
    <w:rsid w:val="007421EF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0D78"/>
    <w:rsid w:val="007610F2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66"/>
    <w:rsid w:val="007938CB"/>
    <w:rsid w:val="0079435C"/>
    <w:rsid w:val="00795B9D"/>
    <w:rsid w:val="00796A4B"/>
    <w:rsid w:val="0079752F"/>
    <w:rsid w:val="007976A2"/>
    <w:rsid w:val="00797828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6ECC"/>
    <w:rsid w:val="007A7A44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583"/>
    <w:rsid w:val="007E291E"/>
    <w:rsid w:val="007E2FD3"/>
    <w:rsid w:val="007E32B0"/>
    <w:rsid w:val="007E37E5"/>
    <w:rsid w:val="007E3D2C"/>
    <w:rsid w:val="007E55A5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2B2F"/>
    <w:rsid w:val="008055B6"/>
    <w:rsid w:val="00805F71"/>
    <w:rsid w:val="00806889"/>
    <w:rsid w:val="00806A7D"/>
    <w:rsid w:val="00810094"/>
    <w:rsid w:val="008111CD"/>
    <w:rsid w:val="00812151"/>
    <w:rsid w:val="008127E9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803A4"/>
    <w:rsid w:val="00880748"/>
    <w:rsid w:val="00880F40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8F2"/>
    <w:rsid w:val="008A690E"/>
    <w:rsid w:val="008B0D90"/>
    <w:rsid w:val="008B32E9"/>
    <w:rsid w:val="008B3881"/>
    <w:rsid w:val="008B395F"/>
    <w:rsid w:val="008B3A1A"/>
    <w:rsid w:val="008B54D2"/>
    <w:rsid w:val="008B57F6"/>
    <w:rsid w:val="008B624A"/>
    <w:rsid w:val="008B657C"/>
    <w:rsid w:val="008B6FEC"/>
    <w:rsid w:val="008B7017"/>
    <w:rsid w:val="008B79FB"/>
    <w:rsid w:val="008C0B45"/>
    <w:rsid w:val="008C2CED"/>
    <w:rsid w:val="008C3FBF"/>
    <w:rsid w:val="008D017A"/>
    <w:rsid w:val="008D14E5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0567"/>
    <w:rsid w:val="00911B3C"/>
    <w:rsid w:val="0091249D"/>
    <w:rsid w:val="009130C0"/>
    <w:rsid w:val="0091449E"/>
    <w:rsid w:val="0091475C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3017"/>
    <w:rsid w:val="00954D8C"/>
    <w:rsid w:val="00955467"/>
    <w:rsid w:val="0095580D"/>
    <w:rsid w:val="00955BE2"/>
    <w:rsid w:val="0095652D"/>
    <w:rsid w:val="00956656"/>
    <w:rsid w:val="00956AC3"/>
    <w:rsid w:val="00957B8F"/>
    <w:rsid w:val="009610B5"/>
    <w:rsid w:val="009610FF"/>
    <w:rsid w:val="00961E0A"/>
    <w:rsid w:val="009625CF"/>
    <w:rsid w:val="009638F9"/>
    <w:rsid w:val="00964A83"/>
    <w:rsid w:val="00965262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7552"/>
    <w:rsid w:val="00977EEF"/>
    <w:rsid w:val="0098062A"/>
    <w:rsid w:val="009809E1"/>
    <w:rsid w:val="009817DC"/>
    <w:rsid w:val="00982E6B"/>
    <w:rsid w:val="00982EBF"/>
    <w:rsid w:val="009830EC"/>
    <w:rsid w:val="0098389C"/>
    <w:rsid w:val="00983EAF"/>
    <w:rsid w:val="00986C46"/>
    <w:rsid w:val="0098716C"/>
    <w:rsid w:val="0099237A"/>
    <w:rsid w:val="0099276B"/>
    <w:rsid w:val="00992EC6"/>
    <w:rsid w:val="009930AA"/>
    <w:rsid w:val="00994274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5F96"/>
    <w:rsid w:val="009B645C"/>
    <w:rsid w:val="009B68A9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C6"/>
    <w:rsid w:val="009D4CFB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C95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D7"/>
    <w:rsid w:val="00A036B9"/>
    <w:rsid w:val="00A036CB"/>
    <w:rsid w:val="00A0372C"/>
    <w:rsid w:val="00A05B50"/>
    <w:rsid w:val="00A06212"/>
    <w:rsid w:val="00A071F6"/>
    <w:rsid w:val="00A103B3"/>
    <w:rsid w:val="00A10424"/>
    <w:rsid w:val="00A10B00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5A15"/>
    <w:rsid w:val="00A36F7A"/>
    <w:rsid w:val="00A37F31"/>
    <w:rsid w:val="00A40373"/>
    <w:rsid w:val="00A41917"/>
    <w:rsid w:val="00A42439"/>
    <w:rsid w:val="00A430A4"/>
    <w:rsid w:val="00A44981"/>
    <w:rsid w:val="00A44E7E"/>
    <w:rsid w:val="00A468D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5E52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2DF0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7021"/>
    <w:rsid w:val="00AB0722"/>
    <w:rsid w:val="00AB2A24"/>
    <w:rsid w:val="00AB34F1"/>
    <w:rsid w:val="00AB362F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389D"/>
    <w:rsid w:val="00AC5A71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FC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2A9"/>
    <w:rsid w:val="00B00A5C"/>
    <w:rsid w:val="00B00F34"/>
    <w:rsid w:val="00B01696"/>
    <w:rsid w:val="00B02225"/>
    <w:rsid w:val="00B03293"/>
    <w:rsid w:val="00B0331B"/>
    <w:rsid w:val="00B03BF7"/>
    <w:rsid w:val="00B045D1"/>
    <w:rsid w:val="00B047AD"/>
    <w:rsid w:val="00B05501"/>
    <w:rsid w:val="00B0698D"/>
    <w:rsid w:val="00B07155"/>
    <w:rsid w:val="00B11BA5"/>
    <w:rsid w:val="00B1256A"/>
    <w:rsid w:val="00B12DAB"/>
    <w:rsid w:val="00B13782"/>
    <w:rsid w:val="00B138DD"/>
    <w:rsid w:val="00B13AF8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136"/>
    <w:rsid w:val="00B26EA6"/>
    <w:rsid w:val="00B30791"/>
    <w:rsid w:val="00B30903"/>
    <w:rsid w:val="00B3126A"/>
    <w:rsid w:val="00B31FA1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4682"/>
    <w:rsid w:val="00B55271"/>
    <w:rsid w:val="00B555D7"/>
    <w:rsid w:val="00B55F75"/>
    <w:rsid w:val="00B55FD9"/>
    <w:rsid w:val="00B574DE"/>
    <w:rsid w:val="00B61099"/>
    <w:rsid w:val="00B631B6"/>
    <w:rsid w:val="00B63750"/>
    <w:rsid w:val="00B63A4F"/>
    <w:rsid w:val="00B64FB8"/>
    <w:rsid w:val="00B6609B"/>
    <w:rsid w:val="00B661E9"/>
    <w:rsid w:val="00B70657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16AD"/>
    <w:rsid w:val="00B82287"/>
    <w:rsid w:val="00B822A2"/>
    <w:rsid w:val="00B82574"/>
    <w:rsid w:val="00B82F2D"/>
    <w:rsid w:val="00B832A2"/>
    <w:rsid w:val="00B8589F"/>
    <w:rsid w:val="00B85AE0"/>
    <w:rsid w:val="00B90139"/>
    <w:rsid w:val="00B902DB"/>
    <w:rsid w:val="00B916B5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545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742B"/>
    <w:rsid w:val="00BD7E94"/>
    <w:rsid w:val="00BE06F5"/>
    <w:rsid w:val="00BE0F64"/>
    <w:rsid w:val="00BE4045"/>
    <w:rsid w:val="00BE43F8"/>
    <w:rsid w:val="00BE4423"/>
    <w:rsid w:val="00BE47BE"/>
    <w:rsid w:val="00BE5598"/>
    <w:rsid w:val="00BE5F4D"/>
    <w:rsid w:val="00BE6549"/>
    <w:rsid w:val="00BE7491"/>
    <w:rsid w:val="00BF0037"/>
    <w:rsid w:val="00BF0B03"/>
    <w:rsid w:val="00BF0BE2"/>
    <w:rsid w:val="00BF0EA7"/>
    <w:rsid w:val="00BF1C74"/>
    <w:rsid w:val="00BF24E4"/>
    <w:rsid w:val="00BF3D65"/>
    <w:rsid w:val="00BF5CDC"/>
    <w:rsid w:val="00BF6164"/>
    <w:rsid w:val="00BF6379"/>
    <w:rsid w:val="00BF7EBA"/>
    <w:rsid w:val="00C004E0"/>
    <w:rsid w:val="00C00563"/>
    <w:rsid w:val="00C00604"/>
    <w:rsid w:val="00C00C64"/>
    <w:rsid w:val="00C00DA9"/>
    <w:rsid w:val="00C012B1"/>
    <w:rsid w:val="00C014A7"/>
    <w:rsid w:val="00C01CFE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5A"/>
    <w:rsid w:val="00C30D9D"/>
    <w:rsid w:val="00C318F4"/>
    <w:rsid w:val="00C32F91"/>
    <w:rsid w:val="00C33181"/>
    <w:rsid w:val="00C33281"/>
    <w:rsid w:val="00C33380"/>
    <w:rsid w:val="00C3379C"/>
    <w:rsid w:val="00C360E6"/>
    <w:rsid w:val="00C36D61"/>
    <w:rsid w:val="00C36F3D"/>
    <w:rsid w:val="00C3748F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0704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407"/>
    <w:rsid w:val="00C70753"/>
    <w:rsid w:val="00C718BB"/>
    <w:rsid w:val="00C71B11"/>
    <w:rsid w:val="00C726F2"/>
    <w:rsid w:val="00C73575"/>
    <w:rsid w:val="00C73BFE"/>
    <w:rsid w:val="00C73C1D"/>
    <w:rsid w:val="00C73C2C"/>
    <w:rsid w:val="00C74161"/>
    <w:rsid w:val="00C76AD6"/>
    <w:rsid w:val="00C76FDC"/>
    <w:rsid w:val="00C80EAC"/>
    <w:rsid w:val="00C81184"/>
    <w:rsid w:val="00C82E9D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A1C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D73AE"/>
    <w:rsid w:val="00CE026E"/>
    <w:rsid w:val="00CE0F32"/>
    <w:rsid w:val="00CE16CB"/>
    <w:rsid w:val="00CE175B"/>
    <w:rsid w:val="00CE1A02"/>
    <w:rsid w:val="00CE1CBE"/>
    <w:rsid w:val="00CE1E6F"/>
    <w:rsid w:val="00CE23BF"/>
    <w:rsid w:val="00CE2938"/>
    <w:rsid w:val="00CE2C9E"/>
    <w:rsid w:val="00CE303A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935"/>
    <w:rsid w:val="00D02946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132"/>
    <w:rsid w:val="00D15314"/>
    <w:rsid w:val="00D15888"/>
    <w:rsid w:val="00D16FF4"/>
    <w:rsid w:val="00D174DE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42DE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6AF"/>
    <w:rsid w:val="00D66C4F"/>
    <w:rsid w:val="00D732AE"/>
    <w:rsid w:val="00D7408D"/>
    <w:rsid w:val="00D75B98"/>
    <w:rsid w:val="00D76950"/>
    <w:rsid w:val="00D76ACD"/>
    <w:rsid w:val="00D76C5A"/>
    <w:rsid w:val="00D77ECF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8EC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6DAB"/>
    <w:rsid w:val="00DB6FE3"/>
    <w:rsid w:val="00DB72B9"/>
    <w:rsid w:val="00DB7365"/>
    <w:rsid w:val="00DC00FB"/>
    <w:rsid w:val="00DC0292"/>
    <w:rsid w:val="00DC0711"/>
    <w:rsid w:val="00DC0909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C7446"/>
    <w:rsid w:val="00DD021E"/>
    <w:rsid w:val="00DD022F"/>
    <w:rsid w:val="00DD1640"/>
    <w:rsid w:val="00DD25F7"/>
    <w:rsid w:val="00DD2DC5"/>
    <w:rsid w:val="00DD3B9D"/>
    <w:rsid w:val="00DD3CF9"/>
    <w:rsid w:val="00DD480C"/>
    <w:rsid w:val="00DD4AB3"/>
    <w:rsid w:val="00DD59DE"/>
    <w:rsid w:val="00DD7F79"/>
    <w:rsid w:val="00DE17EF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2747"/>
    <w:rsid w:val="00E033DD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3669"/>
    <w:rsid w:val="00E2401D"/>
    <w:rsid w:val="00E249B3"/>
    <w:rsid w:val="00E24DC2"/>
    <w:rsid w:val="00E26C2F"/>
    <w:rsid w:val="00E27F3B"/>
    <w:rsid w:val="00E30C74"/>
    <w:rsid w:val="00E31DC0"/>
    <w:rsid w:val="00E32D10"/>
    <w:rsid w:val="00E33B30"/>
    <w:rsid w:val="00E33FFC"/>
    <w:rsid w:val="00E345DD"/>
    <w:rsid w:val="00E3499D"/>
    <w:rsid w:val="00E349A1"/>
    <w:rsid w:val="00E34CB9"/>
    <w:rsid w:val="00E3698F"/>
    <w:rsid w:val="00E371CA"/>
    <w:rsid w:val="00E37C83"/>
    <w:rsid w:val="00E412F0"/>
    <w:rsid w:val="00E41F74"/>
    <w:rsid w:val="00E4346D"/>
    <w:rsid w:val="00E4433A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122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2E7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6A08"/>
    <w:rsid w:val="00EC6FFA"/>
    <w:rsid w:val="00EC7302"/>
    <w:rsid w:val="00EC74E5"/>
    <w:rsid w:val="00ED04B3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5B37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4964"/>
    <w:rsid w:val="00F0639F"/>
    <w:rsid w:val="00F06B98"/>
    <w:rsid w:val="00F10AD4"/>
    <w:rsid w:val="00F142CE"/>
    <w:rsid w:val="00F1783D"/>
    <w:rsid w:val="00F2156F"/>
    <w:rsid w:val="00F216E0"/>
    <w:rsid w:val="00F22A79"/>
    <w:rsid w:val="00F24040"/>
    <w:rsid w:val="00F24CBC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1660"/>
    <w:rsid w:val="00F54248"/>
    <w:rsid w:val="00F55E72"/>
    <w:rsid w:val="00F61036"/>
    <w:rsid w:val="00F61168"/>
    <w:rsid w:val="00F611AD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676E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5A9E"/>
    <w:rsid w:val="00FC612D"/>
    <w:rsid w:val="00FD065A"/>
    <w:rsid w:val="00FD0EA8"/>
    <w:rsid w:val="00FD1283"/>
    <w:rsid w:val="00FD1331"/>
    <w:rsid w:val="00FD2348"/>
    <w:rsid w:val="00FD2572"/>
    <w:rsid w:val="00FD58A2"/>
    <w:rsid w:val="00FD5B80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3D9A"/>
    <w:rsid w:val="00FE50EB"/>
    <w:rsid w:val="00FE57A2"/>
    <w:rsid w:val="00FE6C6B"/>
    <w:rsid w:val="00FE7A17"/>
    <w:rsid w:val="00FE7A66"/>
    <w:rsid w:val="00FF02B4"/>
    <w:rsid w:val="00FF0A45"/>
    <w:rsid w:val="00FF0B51"/>
    <w:rsid w:val="00FF18E1"/>
    <w:rsid w:val="00FF2C6C"/>
    <w:rsid w:val="00FF4078"/>
    <w:rsid w:val="00FF7E26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9825"/>
    <o:shapelayout v:ext="edit">
      <o:idmap v:ext="edit" data="1"/>
    </o:shapelayout>
  </w:shapeDefaults>
  <w:decimalSymbol w:val="."/>
  <w:listSeparator w:val=";"/>
  <w14:docId w14:val="20B50938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1541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1541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15414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154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15414"/>
    <w:rPr>
      <w:rFonts w:ascii="Arial" w:hAnsi="Arial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centers/eparl/_layouts/15/DocIdRedir.aspx?ID=MAUWFQFXFMCR-1-12462" TargetMode="External"/><Relationship Id="rId117" Type="http://schemas.openxmlformats.org/officeDocument/2006/relationships/hyperlink" Target="https://www.parlament.ch/de/ratsbetrieb/suche-curia-vista/geschaeft?AffairId=20180201" TargetMode="External"/><Relationship Id="rId21" Type="http://schemas.openxmlformats.org/officeDocument/2006/relationships/hyperlink" Target="https://www.parlament.ch/de/ratsbetrieb/suche-curia-vista/geschaeft?AffairId=20160308" TargetMode="External"/><Relationship Id="rId42" Type="http://schemas.openxmlformats.org/officeDocument/2006/relationships/hyperlink" Target="https://www.parlament.ch/de/ratsbetrieb/suche-curia-vista/geschaeft?AffairId=20170051" TargetMode="External"/><Relationship Id="rId47" Type="http://schemas.openxmlformats.org/officeDocument/2006/relationships/hyperlink" Target="https://www.parlament.ch/de/ratsbetrieb/suche-curia-vista/geschaeft?AffairId=20180008" TargetMode="External"/><Relationship Id="rId63" Type="http://schemas.openxmlformats.org/officeDocument/2006/relationships/hyperlink" Target="https://www.parlament.ch/centers/eparl/_layouts/15/DocIdRedir.aspx?ID=MAUWFQFXFMCR-1-12464" TargetMode="External"/><Relationship Id="rId68" Type="http://schemas.openxmlformats.org/officeDocument/2006/relationships/hyperlink" Target="https://www.parlament.ch/de/ratsbetrieb/suche-curia-vista/geschaeft?AffairId=20160048" TargetMode="External"/><Relationship Id="rId84" Type="http://schemas.openxmlformats.org/officeDocument/2006/relationships/hyperlink" Target="https://www.parlament.ch/de/ratsbetrieb/suche-curia-vista/geschaeft?AffairId=20180004" TargetMode="External"/><Relationship Id="rId89" Type="http://schemas.openxmlformats.org/officeDocument/2006/relationships/hyperlink" Target="https://www.parlament.ch/centers/eparl/_layouts/15/DocIdRedir.aspx?ID=MAUWFQFXFMCR-1-12446" TargetMode="External"/><Relationship Id="rId112" Type="http://schemas.openxmlformats.org/officeDocument/2006/relationships/hyperlink" Target="https://www.parlament.ch/centers/eparl/_layouts/15/DocIdRedir.aspx?ID=MAUWFQFXFMCR-1-12446" TargetMode="External"/><Relationship Id="rId133" Type="http://schemas.openxmlformats.org/officeDocument/2006/relationships/hyperlink" Target="https://www.parlament.ch/centers/eparl/_layouts/15/DocIdRedir.aspx?ID=MAUWFQFXFMCR-1-12446" TargetMode="External"/><Relationship Id="rId138" Type="http://schemas.openxmlformats.org/officeDocument/2006/relationships/hyperlink" Target="https://www.parlament.ch/centers/eparl/_layouts/15/DocIdRedir.aspx?ID=MAUWFQFXFMCR-1-12476" TargetMode="External"/><Relationship Id="rId154" Type="http://schemas.openxmlformats.org/officeDocument/2006/relationships/hyperlink" Target="https://www.parlament.ch/de/ratsbetrieb/suche-curia-vista/geschaeft?AffairId=20170313" TargetMode="External"/><Relationship Id="rId159" Type="http://schemas.openxmlformats.org/officeDocument/2006/relationships/hyperlink" Target="https://www.parlament.ch/de/ratsbetrieb/suche-curia-vista/geschaeft?AffairId=20150451" TargetMode="External"/><Relationship Id="rId16" Type="http://schemas.openxmlformats.org/officeDocument/2006/relationships/hyperlink" Target="https://www.parlament.ch/centers/eparl/_layouts/15/DocIdRedir.aspx?ID=MAUWFQFXFMCR-1-12460" TargetMode="External"/><Relationship Id="rId107" Type="http://schemas.openxmlformats.org/officeDocument/2006/relationships/hyperlink" Target="https://www.parlament.ch/de/ratsbetrieb/suche-curia-vista/geschaeft?AffairId=20170028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parlament.ch/de/ratsbetrieb/suche-curia-vista/geschaeft?AffairId=20173511" TargetMode="External"/><Relationship Id="rId37" Type="http://schemas.openxmlformats.org/officeDocument/2006/relationships/hyperlink" Target="https://www.parlament.ch/centers/eparl/_layouts/15/DocIdRedir.aspx?ID=MAUWFQFXFMCR-1-12466" TargetMode="External"/><Relationship Id="rId53" Type="http://schemas.openxmlformats.org/officeDocument/2006/relationships/hyperlink" Target="https://www.parlament.ch/de/ratsbetrieb/suche-curia-vista/geschaeft?AffairId=20173629" TargetMode="External"/><Relationship Id="rId58" Type="http://schemas.openxmlformats.org/officeDocument/2006/relationships/hyperlink" Target="https://www.parlament.ch/de/ratsbetrieb/suche-curia-vista/geschaeft?AffairId=20173976" TargetMode="External"/><Relationship Id="rId74" Type="http://schemas.openxmlformats.org/officeDocument/2006/relationships/hyperlink" Target="https://www.parlament.ch/centers/eparl/_layouts/15/DocIdRedir.aspx?ID=MAUWFQFXFMCR-1-12468" TargetMode="External"/><Relationship Id="rId79" Type="http://schemas.openxmlformats.org/officeDocument/2006/relationships/hyperlink" Target="https://www.parlament.ch/centers/eparl/_layouts/15/DocIdRedir.aspx?ID=MAUWFQFXFMCR-1-12460" TargetMode="External"/><Relationship Id="rId102" Type="http://schemas.openxmlformats.org/officeDocument/2006/relationships/hyperlink" Target="https://www.parlament.ch/de/ratsbetrieb/suche-curia-vista/geschaeft?AffairId=20160479" TargetMode="External"/><Relationship Id="rId123" Type="http://schemas.openxmlformats.org/officeDocument/2006/relationships/hyperlink" Target="https://www.parlament.ch/de/ratsbetrieb/suche-curia-vista/geschaeft?AffairId=20183036" TargetMode="External"/><Relationship Id="rId128" Type="http://schemas.openxmlformats.org/officeDocument/2006/relationships/hyperlink" Target="https://www.parlament.ch/de/ratsbetrieb/suche-curia-vista/geschaeft?AffairId=20173974" TargetMode="External"/><Relationship Id="rId144" Type="http://schemas.openxmlformats.org/officeDocument/2006/relationships/hyperlink" Target="https://www.parlament.ch/centers/eparl/_layouts/15/DocIdRedir.aspx?ID=MAUWFQFXFMCR-1-12468" TargetMode="External"/><Relationship Id="rId149" Type="http://schemas.openxmlformats.org/officeDocument/2006/relationships/hyperlink" Target="https://www.parlament.ch/de/ratsbetrieb/suche-curia-vista/geschaeft?AffairId=20160065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centers/eparl/_layouts/15/DocIdRedir.aspx?ID=MAUWFQFXFMCR-1-12446" TargetMode="External"/><Relationship Id="rId95" Type="http://schemas.openxmlformats.org/officeDocument/2006/relationships/hyperlink" Target="https://www.parlament.ch/centers/eparl/_layouts/15/DocIdRedir.aspx?ID=MAUWFQFXFMCR-1-12462" TargetMode="External"/><Relationship Id="rId160" Type="http://schemas.openxmlformats.org/officeDocument/2006/relationships/header" Target="header1.xml"/><Relationship Id="rId165" Type="http://schemas.openxmlformats.org/officeDocument/2006/relationships/footer" Target="footer3.xml"/><Relationship Id="rId22" Type="http://schemas.openxmlformats.org/officeDocument/2006/relationships/hyperlink" Target="https://www.parlament.ch/de/ratsbetrieb/suche-curia-vista/geschaeft?AffairId=20160310" TargetMode="External"/><Relationship Id="rId27" Type="http://schemas.openxmlformats.org/officeDocument/2006/relationships/hyperlink" Target="https://www.parlament.ch/centers/eparl/_layouts/15/DocIdRedir.aspx?ID=MAUWFQFXFMCR-1-12462" TargetMode="External"/><Relationship Id="rId43" Type="http://schemas.openxmlformats.org/officeDocument/2006/relationships/hyperlink" Target="https://www.parlament.ch/de/ratsbetrieb/suche-curia-vista/geschaeft?AffairId=20173356" TargetMode="External"/><Relationship Id="rId48" Type="http://schemas.openxmlformats.org/officeDocument/2006/relationships/hyperlink" Target="https://www.parlament.ch/de/ratsbetrieb/suche-curia-vista/geschaeft?AffairId=20170050" TargetMode="External"/><Relationship Id="rId64" Type="http://schemas.openxmlformats.org/officeDocument/2006/relationships/hyperlink" Target="https://www.parlament.ch/centers/eparl/_layouts/15/DocIdRedir.aspx?ID=MAUWFQFXFMCR-1-12464" TargetMode="External"/><Relationship Id="rId69" Type="http://schemas.openxmlformats.org/officeDocument/2006/relationships/hyperlink" Target="https://www.parlament.ch/de/ratsbetrieb/suche-curia-vista/geschaeft?AffairId=20130100" TargetMode="External"/><Relationship Id="rId113" Type="http://schemas.openxmlformats.org/officeDocument/2006/relationships/hyperlink" Target="https://www.parlament.ch/centers/eparl/_layouts/15/DocIdRedir.aspx?ID=MAUWFQFXFMCR-1-12446" TargetMode="External"/><Relationship Id="rId118" Type="http://schemas.openxmlformats.org/officeDocument/2006/relationships/hyperlink" Target="https://www.parlament.ch/de/ratsbetrieb/suche-curia-vista/geschaeft?AffairId=20183022" TargetMode="External"/><Relationship Id="rId134" Type="http://schemas.openxmlformats.org/officeDocument/2006/relationships/hyperlink" Target="https://www.parlament.ch/centers/eparl/_layouts/15/DocIdRedir.aspx?ID=MAUWFQFXFMCR-1-12446" TargetMode="External"/><Relationship Id="rId139" Type="http://schemas.openxmlformats.org/officeDocument/2006/relationships/hyperlink" Target="https://www.parlament.ch/centers/eparl/_layouts/15/DocIdRedir.aspx?ID=MAUWFQFXFMCR-1-12476" TargetMode="External"/><Relationship Id="rId80" Type="http://schemas.openxmlformats.org/officeDocument/2006/relationships/hyperlink" Target="https://www.parlament.ch/centers/eparl/_layouts/15/DocIdRedir.aspx?ID=MAUWFQFXFMCR-1-12460" TargetMode="External"/><Relationship Id="rId85" Type="http://schemas.openxmlformats.org/officeDocument/2006/relationships/hyperlink" Target="https://www.parlament.ch/centers/eparl/_layouts/15/DocIdRedir.aspx?ID=MAUWFQFXFMCR-1-12472" TargetMode="External"/><Relationship Id="rId150" Type="http://schemas.openxmlformats.org/officeDocument/2006/relationships/hyperlink" Target="https://www.parlament.ch/de/ratsbetrieb/suche-curia-vista/geschaeft?AffairId=20150323" TargetMode="External"/><Relationship Id="rId155" Type="http://schemas.openxmlformats.org/officeDocument/2006/relationships/hyperlink" Target="https://www.parlament.ch/centers/eparl/_layouts/15/DocIdRedir.aspx?ID=MAUWFQFXFMCR-1-12446" TargetMode="External"/><Relationship Id="rId12" Type="http://schemas.openxmlformats.org/officeDocument/2006/relationships/hyperlink" Target="https://www.parlament.ch/de/ratsbetrieb/suche-curia-vista/geschaeft?AffairId=20180202" TargetMode="External"/><Relationship Id="rId17" Type="http://schemas.openxmlformats.org/officeDocument/2006/relationships/hyperlink" Target="https://www.parlament.ch/de/ratsbetrieb/suche-curia-vista/geschaeft?AffairId=20160075" TargetMode="External"/><Relationship Id="rId33" Type="http://schemas.openxmlformats.org/officeDocument/2006/relationships/hyperlink" Target="https://www.parlament.ch/centers/eparl/_layouts/15/DocIdRedir.aspx?ID=MAUWFQFXFMCR-1-12464" TargetMode="External"/><Relationship Id="rId38" Type="http://schemas.openxmlformats.org/officeDocument/2006/relationships/hyperlink" Target="https://www.parlament.ch/centers/eparl/_layouts/15/DocIdRedir.aspx?ID=MAUWFQFXFMCR-1-12466" TargetMode="External"/><Relationship Id="rId59" Type="http://schemas.openxmlformats.org/officeDocument/2006/relationships/hyperlink" Target="https://www.parlament.ch/de/ratsbetrieb/suche-curia-vista/geschaeft?AffairId=20160466" TargetMode="External"/><Relationship Id="rId103" Type="http://schemas.openxmlformats.org/officeDocument/2006/relationships/hyperlink" Target="https://www.parlament.ch/de/ratsbetrieb/suche-curia-vista/geschaeft?AffairId=20160482" TargetMode="External"/><Relationship Id="rId108" Type="http://schemas.openxmlformats.org/officeDocument/2006/relationships/hyperlink" Target="https://www.parlament.ch/de/ratsbetrieb/suche-curia-vista/geschaeft?AffairId=20170051" TargetMode="External"/><Relationship Id="rId124" Type="http://schemas.openxmlformats.org/officeDocument/2006/relationships/hyperlink" Target="https://www.parlament.ch/de/ratsbetrieb/suche-curia-vista/geschaeft?AffairId=20183037" TargetMode="External"/><Relationship Id="rId129" Type="http://schemas.openxmlformats.org/officeDocument/2006/relationships/hyperlink" Target="https://www.parlament.ch/centers/eparl/_layouts/15/DocIdRedir.aspx?ID=MAUWFQFXFMCR-1-12460" TargetMode="External"/><Relationship Id="rId54" Type="http://schemas.openxmlformats.org/officeDocument/2006/relationships/hyperlink" Target="https://www.parlament.ch/de/ratsbetrieb/suche-curia-vista/geschaeft?AffairId=20173975" TargetMode="External"/><Relationship Id="rId70" Type="http://schemas.openxmlformats.org/officeDocument/2006/relationships/hyperlink" Target="https://www.parlament.ch/de/ratsbetrieb/suche-curia-vista/geschaeft?AffairId=20170038" TargetMode="External"/><Relationship Id="rId75" Type="http://schemas.openxmlformats.org/officeDocument/2006/relationships/hyperlink" Target="https://www.parlament.ch/centers/eparl/_layouts/15/DocIdRedir.aspx?ID=MAUWFQFXFMCR-1-12468" TargetMode="External"/><Relationship Id="rId91" Type="http://schemas.openxmlformats.org/officeDocument/2006/relationships/hyperlink" Target="https://www.parlament.ch/de/ratsbetrieb/suche-curia-vista/geschaeft?AffairId=20180016" TargetMode="External"/><Relationship Id="rId96" Type="http://schemas.openxmlformats.org/officeDocument/2006/relationships/hyperlink" Target="https://www.parlament.ch/centers/eparl/_layouts/15/DocIdRedir.aspx?ID=MAUWFQFXFMCR-1-12462" TargetMode="External"/><Relationship Id="rId140" Type="http://schemas.openxmlformats.org/officeDocument/2006/relationships/hyperlink" Target="https://www.parlament.ch/centers/eparl/_layouts/15/DocIdRedir.aspx?ID=MAUWFQFXFMCR-1-12476" TargetMode="External"/><Relationship Id="rId145" Type="http://schemas.openxmlformats.org/officeDocument/2006/relationships/hyperlink" Target="https://www.parlament.ch/centers/eparl/_layouts/15/DocIdRedir.aspx?ID=MAUWFQFXFMCR-1-12446" TargetMode="External"/><Relationship Id="rId161" Type="http://schemas.openxmlformats.org/officeDocument/2006/relationships/header" Target="header2.xm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centers/eparl/_layouts/15/DocIdRedir.aspx?ID=MAUWFQFXFMCR-1-12460" TargetMode="External"/><Relationship Id="rId23" Type="http://schemas.openxmlformats.org/officeDocument/2006/relationships/hyperlink" Target="https://www.parlament.ch/de/ratsbetrieb/suche-curia-vista/geschaeft?AffairId=20173632" TargetMode="External"/><Relationship Id="rId28" Type="http://schemas.openxmlformats.org/officeDocument/2006/relationships/hyperlink" Target="https://www.parlament.ch/centers/eparl/_layouts/15/DocIdRedir.aspx?ID=MAUWFQFXFMCR-1-12446" TargetMode="External"/><Relationship Id="rId36" Type="http://schemas.openxmlformats.org/officeDocument/2006/relationships/hyperlink" Target="https://www.parlament.ch/centers/eparl/_layouts/15/DocIdRedir.aspx?ID=MAUWFQFXFMCR-1-12466" TargetMode="External"/><Relationship Id="rId49" Type="http://schemas.openxmlformats.org/officeDocument/2006/relationships/hyperlink" Target="https://www.parlament.ch/de/ratsbetrieb/suche-curia-vista/geschaeft?AffairId=20143899" TargetMode="External"/><Relationship Id="rId57" Type="http://schemas.openxmlformats.org/officeDocument/2006/relationships/hyperlink" Target="https://www.parlament.ch/de/ratsbetrieb/suche-curia-vista/geschaeft?AffairId=20173371" TargetMode="External"/><Relationship Id="rId106" Type="http://schemas.openxmlformats.org/officeDocument/2006/relationships/hyperlink" Target="https://www.parlament.ch/centers/eparl/_layouts/15/DocIdRedir.aspx?ID=MAUWFQFXFMCR-1-12446" TargetMode="External"/><Relationship Id="rId114" Type="http://schemas.openxmlformats.org/officeDocument/2006/relationships/hyperlink" Target="https://www.parlament.ch/centers/eparl/_layouts/15/DocIdRedir.aspx?ID=MAUWFQFXFMCR-1-12446" TargetMode="External"/><Relationship Id="rId119" Type="http://schemas.openxmlformats.org/officeDocument/2006/relationships/hyperlink" Target="https://www.parlament.ch/de/ratsbetrieb/suche-curia-vista/geschaeft?AffairId=20183024" TargetMode="External"/><Relationship Id="rId127" Type="http://schemas.openxmlformats.org/officeDocument/2006/relationships/hyperlink" Target="https://www.parlament.ch/de/ratsbetrieb/suche-curia-vista/geschaeft?AffairId=20173622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de/ratsbetrieb/suche-curia-vista/geschaeft?AffairId=20150057" TargetMode="External"/><Relationship Id="rId44" Type="http://schemas.openxmlformats.org/officeDocument/2006/relationships/hyperlink" Target="https://www.parlament.ch/centers/eparl/_layouts/15/DocIdRedir.aspx?ID=MAUWFQFXFMCR-1-12446" TargetMode="External"/><Relationship Id="rId52" Type="http://schemas.openxmlformats.org/officeDocument/2006/relationships/hyperlink" Target="https://www.parlament.ch/de/ratsbetrieb/suche-curia-vista/geschaeft?AffairId=20173624" TargetMode="External"/><Relationship Id="rId60" Type="http://schemas.openxmlformats.org/officeDocument/2006/relationships/hyperlink" Target="https://www.parlament.ch/de/ratsbetrieb/suche-curia-vista/geschaeft?AffairId=20173978" TargetMode="External"/><Relationship Id="rId65" Type="http://schemas.openxmlformats.org/officeDocument/2006/relationships/hyperlink" Target="https://www.parlament.ch/centers/eparl/_layouts/15/DocIdRedir.aspx?ID=MAUWFQFXFMCR-1-12446" TargetMode="External"/><Relationship Id="rId73" Type="http://schemas.openxmlformats.org/officeDocument/2006/relationships/hyperlink" Target="https://www.parlament.ch/de/ratsbetrieb/suche-curia-vista/geschaeft?AffairId=20183004" TargetMode="External"/><Relationship Id="rId78" Type="http://schemas.openxmlformats.org/officeDocument/2006/relationships/hyperlink" Target="https://www.parlament.ch/centers/eparl/_layouts/15/DocIdRedir.aspx?ID=MAUWFQFXFMCR-1-12460" TargetMode="External"/><Relationship Id="rId81" Type="http://schemas.openxmlformats.org/officeDocument/2006/relationships/hyperlink" Target="https://www.parlament.ch/centers/eparl/_layouts/15/DocIdRedir.aspx?ID=MAUWFQFXFMCR-1-12470" TargetMode="External"/><Relationship Id="rId86" Type="http://schemas.openxmlformats.org/officeDocument/2006/relationships/hyperlink" Target="https://www.parlament.ch/centers/eparl/_layouts/15/DocIdRedir.aspx?ID=MAUWFQFXFMCR-1-12472" TargetMode="External"/><Relationship Id="rId94" Type="http://schemas.openxmlformats.org/officeDocument/2006/relationships/hyperlink" Target="https://www.parlament.ch/de/ratsbetrieb/suche-curia-vista/geschaeft?AffairId=20173971" TargetMode="External"/><Relationship Id="rId99" Type="http://schemas.openxmlformats.org/officeDocument/2006/relationships/hyperlink" Target="https://www.parlament.ch/centers/eparl/_layouts/15/DocIdRedir.aspx?ID=MAUWFQFXFMCR-1-12446" TargetMode="External"/><Relationship Id="rId101" Type="http://schemas.openxmlformats.org/officeDocument/2006/relationships/hyperlink" Target="https://www.parlament.ch/de/ratsbetrieb/suche-curia-vista/geschaeft?AffairId=20180202" TargetMode="External"/><Relationship Id="rId122" Type="http://schemas.openxmlformats.org/officeDocument/2006/relationships/hyperlink" Target="https://www.parlament.ch/de/ratsbetrieb/suche-curia-vista/geschaeft?AffairId=20183035" TargetMode="External"/><Relationship Id="rId130" Type="http://schemas.openxmlformats.org/officeDocument/2006/relationships/hyperlink" Target="https://www.parlament.ch/centers/eparl/_layouts/15/DocIdRedir.aspx?ID=MAUWFQFXFMCR-1-12460" TargetMode="External"/><Relationship Id="rId135" Type="http://schemas.openxmlformats.org/officeDocument/2006/relationships/hyperlink" Target="https://www.parlament.ch/de/ratsbetrieb/suche-curia-vista/geschaeft?AffairId=20180202" TargetMode="External"/><Relationship Id="rId143" Type="http://schemas.openxmlformats.org/officeDocument/2006/relationships/hyperlink" Target="https://www.parlament.ch/centers/eparl/_layouts/15/DocIdRedir.aspx?ID=MAUWFQFXFMCR-1-12468" TargetMode="External"/><Relationship Id="rId148" Type="http://schemas.openxmlformats.org/officeDocument/2006/relationships/hyperlink" Target="https://www.parlament.ch/de/ratsbetrieb/suche-curia-vista/geschaeft?AffairId=20160479" TargetMode="External"/><Relationship Id="rId151" Type="http://schemas.openxmlformats.org/officeDocument/2006/relationships/hyperlink" Target="https://www.parlament.ch/de/ratsbetrieb/suche-curia-vista/geschaeft?AffairId=20170072" TargetMode="External"/><Relationship Id="rId156" Type="http://schemas.openxmlformats.org/officeDocument/2006/relationships/hyperlink" Target="https://www.parlament.ch/centers/eparl/_layouts/15/DocIdRedir.aspx?ID=MAUWFQFXFMCR-1-12446" TargetMode="External"/><Relationship Id="rId16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70048" TargetMode="External"/><Relationship Id="rId18" Type="http://schemas.openxmlformats.org/officeDocument/2006/relationships/hyperlink" Target="https://www.parlament.ch/de/ratsbetrieb/suche-curia-vista/geschaeft?AffairId=20173355" TargetMode="External"/><Relationship Id="rId39" Type="http://schemas.openxmlformats.org/officeDocument/2006/relationships/hyperlink" Target="https://www.parlament.ch/centers/eparl/_layouts/15/DocIdRedir.aspx?ID=MAUWFQFXFMCR-1-12446" TargetMode="External"/><Relationship Id="rId109" Type="http://schemas.openxmlformats.org/officeDocument/2006/relationships/hyperlink" Target="https://www.parlament.ch/centers/eparl/_layouts/15/DocIdRedir.aspx?ID=MAUWFQFXFMCR-1-12474" TargetMode="External"/><Relationship Id="rId34" Type="http://schemas.openxmlformats.org/officeDocument/2006/relationships/hyperlink" Target="https://www.parlament.ch/centers/eparl/_layouts/15/DocIdRedir.aspx?ID=MAUWFQFXFMCR-1-12464" TargetMode="External"/><Relationship Id="rId50" Type="http://schemas.openxmlformats.org/officeDocument/2006/relationships/hyperlink" Target="https://www.parlament.ch/de/ratsbetrieb/suche-curia-vista/geschaeft?AffairId=20164094" TargetMode="External"/><Relationship Id="rId55" Type="http://schemas.openxmlformats.org/officeDocument/2006/relationships/hyperlink" Target="https://www.parlament.ch/de/ratsbetrieb/suche-curia-vista/geschaeft?AffairId=20173977" TargetMode="External"/><Relationship Id="rId76" Type="http://schemas.openxmlformats.org/officeDocument/2006/relationships/hyperlink" Target="https://www.parlament.ch/centers/eparl/_layouts/15/DocIdRedir.aspx?ID=MAUWFQFXFMCR-1-12468" TargetMode="External"/><Relationship Id="rId97" Type="http://schemas.openxmlformats.org/officeDocument/2006/relationships/hyperlink" Target="https://www.parlament.ch/centers/eparl/_layouts/15/DocIdRedir.aspx?ID=MAUWFQFXFMCR-1-12462" TargetMode="External"/><Relationship Id="rId104" Type="http://schemas.openxmlformats.org/officeDocument/2006/relationships/hyperlink" Target="https://www.parlament.ch/centers/eparl/_layouts/15/DocIdRedir.aspx?ID=MAUWFQFXFMCR-1-12446" TargetMode="External"/><Relationship Id="rId120" Type="http://schemas.openxmlformats.org/officeDocument/2006/relationships/hyperlink" Target="https://www.parlament.ch/de/ratsbetrieb/suche-curia-vista/geschaeft?AffairId=20183032" TargetMode="External"/><Relationship Id="rId125" Type="http://schemas.openxmlformats.org/officeDocument/2006/relationships/hyperlink" Target="https://www.parlament.ch/de/ratsbetrieb/suche-curia-vista/geschaeft?AffairId=20160065" TargetMode="External"/><Relationship Id="rId141" Type="http://schemas.openxmlformats.org/officeDocument/2006/relationships/hyperlink" Target="https://www.parlament.ch/de/ratsbetrieb/suche-curia-vista/geschaeft?AffairId=20170038" TargetMode="External"/><Relationship Id="rId146" Type="http://schemas.openxmlformats.org/officeDocument/2006/relationships/hyperlink" Target="https://www.parlament.ch/centers/eparl/_layouts/15/DocIdRedir.aspx?ID=MAUWFQFXFMCR-1-12446" TargetMode="External"/><Relationship Id="rId167" Type="http://schemas.openxmlformats.org/officeDocument/2006/relationships/theme" Target="theme/theme1.xml"/><Relationship Id="rId7" Type="http://schemas.openxmlformats.org/officeDocument/2006/relationships/styles" Target="styles.xml"/><Relationship Id="rId71" Type="http://schemas.openxmlformats.org/officeDocument/2006/relationships/hyperlink" Target="https://www.parlament.ch/de/ratsbetrieb/suche-curia-vista/geschaeft?AffairId=20170061" TargetMode="External"/><Relationship Id="rId92" Type="http://schemas.openxmlformats.org/officeDocument/2006/relationships/hyperlink" Target="https://www.parlament.ch/de/ratsbetrieb/suche-curia-vista/geschaeft?AffairId=20163529" TargetMode="External"/><Relationship Id="rId162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centers/eparl/_layouts/15/DocIdRedir.aspx?ID=MAUWFQFXFMCR-1-12446" TargetMode="External"/><Relationship Id="rId24" Type="http://schemas.openxmlformats.org/officeDocument/2006/relationships/hyperlink" Target="https://www.parlament.ch/de/ratsbetrieb/suche-curia-vista/geschaeft?AffairId=20183001" TargetMode="External"/><Relationship Id="rId40" Type="http://schemas.openxmlformats.org/officeDocument/2006/relationships/hyperlink" Target="https://www.parlament.ch/centers/eparl/_layouts/15/DocIdRedir.aspx?ID=MAUWFQFXFMCR-1-12446" TargetMode="External"/><Relationship Id="rId45" Type="http://schemas.openxmlformats.org/officeDocument/2006/relationships/hyperlink" Target="https://www.parlament.ch/centers/eparl/_layouts/15/DocIdRedir.aspx?ID=MAUWFQFXFMCR-1-12446" TargetMode="External"/><Relationship Id="rId66" Type="http://schemas.openxmlformats.org/officeDocument/2006/relationships/hyperlink" Target="https://www.parlament.ch/centers/eparl/_layouts/15/DocIdRedir.aspx?ID=MAUWFQFXFMCR-1-12446" TargetMode="External"/><Relationship Id="rId87" Type="http://schemas.openxmlformats.org/officeDocument/2006/relationships/hyperlink" Target="https://www.parlament.ch/centers/eparl/_layouts/15/DocIdRedir.aspx?ID=MAUWFQFXFMCR-1-12472" TargetMode="External"/><Relationship Id="rId110" Type="http://schemas.openxmlformats.org/officeDocument/2006/relationships/hyperlink" Target="https://www.parlament.ch/centers/eparl/_layouts/15/DocIdRedir.aspx?ID=MAUWFQFXFMCR-1-12474" TargetMode="External"/><Relationship Id="rId115" Type="http://schemas.openxmlformats.org/officeDocument/2006/relationships/hyperlink" Target="https://www.parlament.ch/de/ratsbetrieb/suche-curia-vista/geschaeft?AffairId=20180200" TargetMode="External"/><Relationship Id="rId131" Type="http://schemas.openxmlformats.org/officeDocument/2006/relationships/hyperlink" Target="https://www.parlament.ch/centers/eparl/_layouts/15/DocIdRedir.aspx?ID=MAUWFQFXFMCR-1-12460" TargetMode="External"/><Relationship Id="rId136" Type="http://schemas.openxmlformats.org/officeDocument/2006/relationships/hyperlink" Target="https://www.parlament.ch/de/ratsbetrieb/suche-curia-vista/geschaeft?AffairId=20170064" TargetMode="External"/><Relationship Id="rId157" Type="http://schemas.openxmlformats.org/officeDocument/2006/relationships/hyperlink" Target="https://www.parlament.ch/centers/eparl/_layouts/15/DocIdRedir.aspx?ID=MAUWFQFXFMCR-1-12446" TargetMode="External"/><Relationship Id="rId61" Type="http://schemas.openxmlformats.org/officeDocument/2006/relationships/hyperlink" Target="https://www.parlament.ch/de/ratsbetrieb/suche-curia-vista/geschaeft?AffairId=20183003" TargetMode="External"/><Relationship Id="rId82" Type="http://schemas.openxmlformats.org/officeDocument/2006/relationships/hyperlink" Target="https://www.parlament.ch/centers/eparl/_layouts/15/DocIdRedir.aspx?ID=MAUWFQFXFMCR-1-12470" TargetMode="External"/><Relationship Id="rId152" Type="http://schemas.openxmlformats.org/officeDocument/2006/relationships/hyperlink" Target="https://www.parlament.ch/de/ratsbetrieb/suche-curia-vista/geschaeft?AffairId=20173510" TargetMode="External"/><Relationship Id="rId19" Type="http://schemas.openxmlformats.org/officeDocument/2006/relationships/hyperlink" Target="https://www.parlament.ch/de/ratsbetrieb/suche-curia-vista/geschaeft?AffairId=20160422" TargetMode="External"/><Relationship Id="rId14" Type="http://schemas.openxmlformats.org/officeDocument/2006/relationships/hyperlink" Target="https://www.parlament.ch/centers/eparl/_layouts/15/DocIdRedir.aspx?ID=MAUWFQFXFMCR-1-12460" TargetMode="External"/><Relationship Id="rId30" Type="http://schemas.openxmlformats.org/officeDocument/2006/relationships/hyperlink" Target="https://www.parlament.ch/centers/eparl/_layouts/15/DocIdRedir.aspx?ID=MAUWFQFXFMCR-1-12446" TargetMode="External"/><Relationship Id="rId35" Type="http://schemas.openxmlformats.org/officeDocument/2006/relationships/hyperlink" Target="https://www.parlament.ch/centers/eparl/_layouts/15/DocIdRedir.aspx?ID=MAUWFQFXFMCR-1-12464" TargetMode="External"/><Relationship Id="rId56" Type="http://schemas.openxmlformats.org/officeDocument/2006/relationships/hyperlink" Target="https://www.parlament.ch/de/ratsbetrieb/suche-curia-vista/geschaeft?AffairId=20170055" TargetMode="External"/><Relationship Id="rId77" Type="http://schemas.openxmlformats.org/officeDocument/2006/relationships/hyperlink" Target="https://www.parlament.ch/de/ratsbetrieb/suche-curia-vista/geschaeft?AffairId=20160073" TargetMode="External"/><Relationship Id="rId100" Type="http://schemas.openxmlformats.org/officeDocument/2006/relationships/hyperlink" Target="https://www.parlament.ch/centers/eparl/_layouts/15/DocIdRedir.aspx?ID=MAUWFQFXFMCR-1-12446" TargetMode="External"/><Relationship Id="rId105" Type="http://schemas.openxmlformats.org/officeDocument/2006/relationships/hyperlink" Target="https://www.parlament.ch/centers/eparl/_layouts/15/DocIdRedir.aspx?ID=MAUWFQFXFMCR-1-12446" TargetMode="External"/><Relationship Id="rId126" Type="http://schemas.openxmlformats.org/officeDocument/2006/relationships/hyperlink" Target="https://www.parlament.ch/de/ratsbetrieb/suche-curia-vista/geschaeft?AffairId=20150323" TargetMode="External"/><Relationship Id="rId147" Type="http://schemas.openxmlformats.org/officeDocument/2006/relationships/hyperlink" Target="https://www.parlament.ch/centers/eparl/_layouts/15/DocIdRedir.aspx?ID=MAUWFQFXFMCR-1-12446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173623" TargetMode="External"/><Relationship Id="rId72" Type="http://schemas.openxmlformats.org/officeDocument/2006/relationships/hyperlink" Target="https://www.parlament.ch/de/ratsbetrieb/suche-curia-vista/geschaeft?AffairId=20163945" TargetMode="External"/><Relationship Id="rId93" Type="http://schemas.openxmlformats.org/officeDocument/2006/relationships/hyperlink" Target="https://www.parlament.ch/de/ratsbetrieb/suche-curia-vista/geschaeft?AffairId=20173970" TargetMode="External"/><Relationship Id="rId98" Type="http://schemas.openxmlformats.org/officeDocument/2006/relationships/hyperlink" Target="https://www.parlament.ch/centers/eparl/_layouts/15/DocIdRedir.aspx?ID=MAUWFQFXFMCR-1-12446" TargetMode="External"/><Relationship Id="rId121" Type="http://schemas.openxmlformats.org/officeDocument/2006/relationships/hyperlink" Target="https://www.parlament.ch/de/ratsbetrieb/suche-curia-vista/geschaeft?AffairId=20183034" TargetMode="External"/><Relationship Id="rId142" Type="http://schemas.openxmlformats.org/officeDocument/2006/relationships/hyperlink" Target="https://www.parlament.ch/centers/eparl/_layouts/15/DocIdRedir.aspx?ID=MAUWFQFXFMCR-1-12468" TargetMode="External"/><Relationship Id="rId163" Type="http://schemas.openxmlformats.org/officeDocument/2006/relationships/footer" Target="footer2.xm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centers/eparl/_layouts/15/DocIdRedir.aspx?ID=MAUWFQFXFMCR-1-12462" TargetMode="External"/><Relationship Id="rId46" Type="http://schemas.openxmlformats.org/officeDocument/2006/relationships/hyperlink" Target="https://www.parlament.ch/centers/eparl/_layouts/15/DocIdRedir.aspx?ID=MAUWFQFXFMCR-1-12446" TargetMode="External"/><Relationship Id="rId67" Type="http://schemas.openxmlformats.org/officeDocument/2006/relationships/hyperlink" Target="https://www.parlament.ch/centers/eparl/_layouts/15/DocIdRedir.aspx?ID=MAUWFQFXFMCR-1-12446" TargetMode="External"/><Relationship Id="rId116" Type="http://schemas.openxmlformats.org/officeDocument/2006/relationships/hyperlink" Target="https://www.parlament.ch/de/ratsbetrieb/suche-curia-vista/geschaeft?AffairId=20170213" TargetMode="External"/><Relationship Id="rId137" Type="http://schemas.openxmlformats.org/officeDocument/2006/relationships/hyperlink" Target="https://www.parlament.ch/de/ratsbetrieb/suche-curia-vista/geschaeft?AffairId=20173098" TargetMode="External"/><Relationship Id="rId158" Type="http://schemas.openxmlformats.org/officeDocument/2006/relationships/hyperlink" Target="https://www.parlament.ch/de/ratsbetrieb/suche-curia-vista/geschaeft?AffairId=20120419" TargetMode="External"/><Relationship Id="rId20" Type="http://schemas.openxmlformats.org/officeDocument/2006/relationships/hyperlink" Target="https://www.parlament.ch/de/ratsbetrieb/suche-curia-vista/geschaeft?AffairId=20173358" TargetMode="External"/><Relationship Id="rId41" Type="http://schemas.openxmlformats.org/officeDocument/2006/relationships/hyperlink" Target="https://www.parlament.ch/centers/eparl/_layouts/15/DocIdRedir.aspx?ID=MAUWFQFXFMCR-1-12446" TargetMode="External"/><Relationship Id="rId62" Type="http://schemas.openxmlformats.org/officeDocument/2006/relationships/hyperlink" Target="https://www.parlament.ch/centers/eparl/_layouts/15/DocIdRedir.aspx?ID=MAUWFQFXFMCR-1-12464" TargetMode="External"/><Relationship Id="rId83" Type="http://schemas.openxmlformats.org/officeDocument/2006/relationships/hyperlink" Target="https://www.parlament.ch/centers/eparl/_layouts/15/DocIdRedir.aspx?ID=MAUWFQFXFMCR-1-12470" TargetMode="External"/><Relationship Id="rId88" Type="http://schemas.openxmlformats.org/officeDocument/2006/relationships/hyperlink" Target="https://www.parlament.ch/centers/eparl/_layouts/15/DocIdRedir.aspx?ID=MAUWFQFXFMCR-1-12446" TargetMode="External"/><Relationship Id="rId111" Type="http://schemas.openxmlformats.org/officeDocument/2006/relationships/hyperlink" Target="https://www.parlament.ch/centers/eparl/_layouts/15/DocIdRedir.aspx?ID=MAUWFQFXFMCR-1-12474" TargetMode="External"/><Relationship Id="rId132" Type="http://schemas.openxmlformats.org/officeDocument/2006/relationships/hyperlink" Target="https://www.parlament.ch/centers/eparl/_layouts/15/DocIdRedir.aspx?ID=MAUWFQFXFMCR-1-12446" TargetMode="External"/><Relationship Id="rId153" Type="http://schemas.openxmlformats.org/officeDocument/2006/relationships/hyperlink" Target="https://www.parlament.ch/de/ratsbetrieb/suche-curia-vista/geschaeft?AffairId=20160301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ddoku1\doc_Client\Templates\Sessionsprogramm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Dokumententyp xmlns="673932bc-7c50-4e93-afe1-7c692330eb19">Programm--Programme</Dokumententyp>
    <Aktenzeichen xmlns="673932bc-7c50-4e93-afe1-7c692330eb19">203/2018 I/Programme--Programmes</Aktenzeichen>
    <Teildossier xmlns="673932bc-7c50-4e93-afe1-7c692330eb19">2018 I N</Teildossier>
    <e-parl xmlns="673932bc-7c50-4e93-afe1-7c692330eb19">true</e-parl>
    <Autor xmlns="673932bc-7c50-4e93-afe1-7c692330eb19">Zülli Margaret</Autor>
    <Dokumentendatum xmlns="673932bc-7c50-4e93-afe1-7c692330eb19">2018-02-25T23:00:00+00:00</Dokumentendatu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92ADFD18B548E48BD4ABC2E69135985" ma:contentTypeVersion="4" ma:contentTypeDescription="Create a new document." ma:contentTypeScope="" ma:versionID="7cce691067426944e8d970bfd4967f62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06764f3356c5fd6ae84804bb9f01d2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88A1B-60C3-4ED4-8159-7EB9650E4EFC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A06E79-B31A-41AF-BFD9-78CEB318E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CA92C-4DBE-46C6-9F4F-6C54A1C8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DE1A2DF-EFC5-45B3-8A92-7D82AC58996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0915718-7A4F-4046-8885-C7BB6B00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Sessionsprogramm</Template>
  <TotalTime>0</TotalTime>
  <Pages>20</Pages>
  <Words>4751</Words>
  <Characters>45195</Characters>
  <Application>Microsoft Office Word</Application>
  <DocSecurity>0</DocSecurity>
  <Lines>1255</Lines>
  <Paragraphs>609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Chronologisches Programm Nationalrat--Programme chronologique Conseil national--Programma cronologico Consiglio nazionale</vt:lpstr>
      <vt:lpstr>1</vt:lpstr>
    </vt:vector>
  </TitlesOfParts>
  <Company>Parlamentsdienste</Company>
  <LinksUpToDate>false</LinksUpToDate>
  <CharactersWithSpaces>49337</CharactersWithSpaces>
  <SharedDoc>false</SharedDoc>
  <HLinks>
    <vt:vector size="384" baseType="variant">
      <vt:variant>
        <vt:i4>1638447</vt:i4>
      </vt:variant>
      <vt:variant>
        <vt:i4>189</vt:i4>
      </vt:variant>
      <vt:variant>
        <vt:i4>0</vt:i4>
      </vt:variant>
      <vt:variant>
        <vt:i4>5</vt:i4>
      </vt:variant>
      <vt:variant>
        <vt:lpwstr>http://www.parlament.ch/d/suche/seiten/geschaefte.aspx?gesch_id=20080432</vt:lpwstr>
      </vt:variant>
      <vt:variant>
        <vt:lpwstr/>
      </vt:variant>
      <vt:variant>
        <vt:i4>1441837</vt:i4>
      </vt:variant>
      <vt:variant>
        <vt:i4>186</vt:i4>
      </vt:variant>
      <vt:variant>
        <vt:i4>0</vt:i4>
      </vt:variant>
      <vt:variant>
        <vt:i4>5</vt:i4>
      </vt:variant>
      <vt:variant>
        <vt:lpwstr>http://www.parlament.ch/d/suche/seiten/geschaefte.aspx?gesch_id=20100302</vt:lpwstr>
      </vt:variant>
      <vt:variant>
        <vt:lpwstr/>
      </vt:variant>
      <vt:variant>
        <vt:i4>2031663</vt:i4>
      </vt:variant>
      <vt:variant>
        <vt:i4>183</vt:i4>
      </vt:variant>
      <vt:variant>
        <vt:i4>0</vt:i4>
      </vt:variant>
      <vt:variant>
        <vt:i4>5</vt:i4>
      </vt:variant>
      <vt:variant>
        <vt:lpwstr>http://www.parlament.ch/d/suche/seiten/geschaefte.aspx?gesch_id=20090332</vt:lpwstr>
      </vt:variant>
      <vt:variant>
        <vt:lpwstr/>
      </vt:variant>
      <vt:variant>
        <vt:i4>1638445</vt:i4>
      </vt:variant>
      <vt:variant>
        <vt:i4>180</vt:i4>
      </vt:variant>
      <vt:variant>
        <vt:i4>0</vt:i4>
      </vt:variant>
      <vt:variant>
        <vt:i4>5</vt:i4>
      </vt:variant>
      <vt:variant>
        <vt:lpwstr>http://www.parlament.ch/d/suche/seiten/geschaefte.aspx?gesch_id=20090314</vt:lpwstr>
      </vt:variant>
      <vt:variant>
        <vt:lpwstr/>
      </vt:variant>
      <vt:variant>
        <vt:i4>1966125</vt:i4>
      </vt:variant>
      <vt:variant>
        <vt:i4>177</vt:i4>
      </vt:variant>
      <vt:variant>
        <vt:i4>0</vt:i4>
      </vt:variant>
      <vt:variant>
        <vt:i4>5</vt:i4>
      </vt:variant>
      <vt:variant>
        <vt:lpwstr>http://www.parlament.ch/d/suche/seiten/geschaefte.aspx?gesch_id=20090313</vt:lpwstr>
      </vt:variant>
      <vt:variant>
        <vt:lpwstr/>
      </vt:variant>
      <vt:variant>
        <vt:i4>1572911</vt:i4>
      </vt:variant>
      <vt:variant>
        <vt:i4>174</vt:i4>
      </vt:variant>
      <vt:variant>
        <vt:i4>0</vt:i4>
      </vt:variant>
      <vt:variant>
        <vt:i4>5</vt:i4>
      </vt:variant>
      <vt:variant>
        <vt:lpwstr>http://www.parlament.ch/d/suche/seiten/geschaefte.aspx?gesch_id=20080334</vt:lpwstr>
      </vt:variant>
      <vt:variant>
        <vt:lpwstr/>
      </vt:variant>
      <vt:variant>
        <vt:i4>1703981</vt:i4>
      </vt:variant>
      <vt:variant>
        <vt:i4>171</vt:i4>
      </vt:variant>
      <vt:variant>
        <vt:i4>0</vt:i4>
      </vt:variant>
      <vt:variant>
        <vt:i4>5</vt:i4>
      </vt:variant>
      <vt:variant>
        <vt:lpwstr>http://www.parlament.ch/d/suche/seiten/geschaefte.aspx?gesch_id=20080316</vt:lpwstr>
      </vt:variant>
      <vt:variant>
        <vt:lpwstr/>
      </vt:variant>
      <vt:variant>
        <vt:i4>1310767</vt:i4>
      </vt:variant>
      <vt:variant>
        <vt:i4>168</vt:i4>
      </vt:variant>
      <vt:variant>
        <vt:i4>0</vt:i4>
      </vt:variant>
      <vt:variant>
        <vt:i4>5</vt:i4>
      </vt:variant>
      <vt:variant>
        <vt:lpwstr>http://www.parlament.ch/d/suche/seiten/geschaefte.aspx?gesch_id=20000437</vt:lpwstr>
      </vt:variant>
      <vt:variant>
        <vt:lpwstr/>
      </vt:variant>
      <vt:variant>
        <vt:i4>1376303</vt:i4>
      </vt:variant>
      <vt:variant>
        <vt:i4>165</vt:i4>
      </vt:variant>
      <vt:variant>
        <vt:i4>0</vt:i4>
      </vt:variant>
      <vt:variant>
        <vt:i4>5</vt:i4>
      </vt:variant>
      <vt:variant>
        <vt:lpwstr>http://www.parlament.ch/d/suche/seiten/geschaefte.aspx?gesch_id=20000436</vt:lpwstr>
      </vt:variant>
      <vt:variant>
        <vt:lpwstr/>
      </vt:variant>
      <vt:variant>
        <vt:i4>1376302</vt:i4>
      </vt:variant>
      <vt:variant>
        <vt:i4>162</vt:i4>
      </vt:variant>
      <vt:variant>
        <vt:i4>0</vt:i4>
      </vt:variant>
      <vt:variant>
        <vt:i4>5</vt:i4>
      </vt:variant>
      <vt:variant>
        <vt:lpwstr>http://www.parlament.ch/d/suche/seiten/geschaefte.aspx?gesch_id=20080329</vt:lpwstr>
      </vt:variant>
      <vt:variant>
        <vt:lpwstr/>
      </vt:variant>
      <vt:variant>
        <vt:i4>1245229</vt:i4>
      </vt:variant>
      <vt:variant>
        <vt:i4>159</vt:i4>
      </vt:variant>
      <vt:variant>
        <vt:i4>0</vt:i4>
      </vt:variant>
      <vt:variant>
        <vt:i4>5</vt:i4>
      </vt:variant>
      <vt:variant>
        <vt:lpwstr>http://www.parlament.ch/d/suche/seiten/geschaefte.aspx?gesch_id=20110005</vt:lpwstr>
      </vt:variant>
      <vt:variant>
        <vt:lpwstr/>
      </vt:variant>
      <vt:variant>
        <vt:i4>1114148</vt:i4>
      </vt:variant>
      <vt:variant>
        <vt:i4>156</vt:i4>
      </vt:variant>
      <vt:variant>
        <vt:i4>0</vt:i4>
      </vt:variant>
      <vt:variant>
        <vt:i4>5</vt:i4>
      </vt:variant>
      <vt:variant>
        <vt:lpwstr>http://www.parlament.ch/d/suche/seiten/geschaefte.aspx?gesch_id=20070485</vt:lpwstr>
      </vt:variant>
      <vt:variant>
        <vt:lpwstr/>
      </vt:variant>
      <vt:variant>
        <vt:i4>1048612</vt:i4>
      </vt:variant>
      <vt:variant>
        <vt:i4>153</vt:i4>
      </vt:variant>
      <vt:variant>
        <vt:i4>0</vt:i4>
      </vt:variant>
      <vt:variant>
        <vt:i4>5</vt:i4>
      </vt:variant>
      <vt:variant>
        <vt:lpwstr>http://www.parlament.ch/d/suche/seiten/geschaefte.aspx?gesch_id=20070484</vt:lpwstr>
      </vt:variant>
      <vt:variant>
        <vt:lpwstr/>
      </vt:variant>
      <vt:variant>
        <vt:i4>1507364</vt:i4>
      </vt:variant>
      <vt:variant>
        <vt:i4>150</vt:i4>
      </vt:variant>
      <vt:variant>
        <vt:i4>0</vt:i4>
      </vt:variant>
      <vt:variant>
        <vt:i4>5</vt:i4>
      </vt:variant>
      <vt:variant>
        <vt:lpwstr>http://www.parlament.ch/d/suche/seiten/geschaefte.aspx?gesch_id=20070483</vt:lpwstr>
      </vt:variant>
      <vt:variant>
        <vt:lpwstr/>
      </vt:variant>
      <vt:variant>
        <vt:i4>1376295</vt:i4>
      </vt:variant>
      <vt:variant>
        <vt:i4>147</vt:i4>
      </vt:variant>
      <vt:variant>
        <vt:i4>0</vt:i4>
      </vt:variant>
      <vt:variant>
        <vt:i4>5</vt:i4>
      </vt:variant>
      <vt:variant>
        <vt:lpwstr>http://www.parlament.ch/d/suche/seiten/geschaefte.aspx?gesch_id=20103795</vt:lpwstr>
      </vt:variant>
      <vt:variant>
        <vt:lpwstr/>
      </vt:variant>
      <vt:variant>
        <vt:i4>1376298</vt:i4>
      </vt:variant>
      <vt:variant>
        <vt:i4>144</vt:i4>
      </vt:variant>
      <vt:variant>
        <vt:i4>0</vt:i4>
      </vt:variant>
      <vt:variant>
        <vt:i4>5</vt:i4>
      </vt:variant>
      <vt:variant>
        <vt:lpwstr>http://www.parlament.ch/d/suche/seiten/geschaefte.aspx?gesch_id=20103745</vt:lpwstr>
      </vt:variant>
      <vt:variant>
        <vt:lpwstr/>
      </vt:variant>
      <vt:variant>
        <vt:i4>1638441</vt:i4>
      </vt:variant>
      <vt:variant>
        <vt:i4>141</vt:i4>
      </vt:variant>
      <vt:variant>
        <vt:i4>0</vt:i4>
      </vt:variant>
      <vt:variant>
        <vt:i4>5</vt:i4>
      </vt:variant>
      <vt:variant>
        <vt:lpwstr>http://www.parlament.ch/d/suche/seiten/geschaefte.aspx?gesch_id=20090057</vt:lpwstr>
      </vt:variant>
      <vt:variant>
        <vt:lpwstr/>
      </vt:variant>
      <vt:variant>
        <vt:i4>1048613</vt:i4>
      </vt:variant>
      <vt:variant>
        <vt:i4>138</vt:i4>
      </vt:variant>
      <vt:variant>
        <vt:i4>0</vt:i4>
      </vt:variant>
      <vt:variant>
        <vt:i4>5</vt:i4>
      </vt:variant>
      <vt:variant>
        <vt:lpwstr>http://www.parlament.ch/d/suche/seiten/geschaefte.aspx?gesch_id=20100087</vt:lpwstr>
      </vt:variant>
      <vt:variant>
        <vt:lpwstr/>
      </vt:variant>
      <vt:variant>
        <vt:i4>1507375</vt:i4>
      </vt:variant>
      <vt:variant>
        <vt:i4>135</vt:i4>
      </vt:variant>
      <vt:variant>
        <vt:i4>0</vt:i4>
      </vt:variant>
      <vt:variant>
        <vt:i4>5</vt:i4>
      </vt:variant>
      <vt:variant>
        <vt:lpwstr>http://www.parlament.ch/d/suche/seiten/geschaefte.aspx?gesch_id=20110021</vt:lpwstr>
      </vt:variant>
      <vt:variant>
        <vt:lpwstr/>
      </vt:variant>
      <vt:variant>
        <vt:i4>1966125</vt:i4>
      </vt:variant>
      <vt:variant>
        <vt:i4>132</vt:i4>
      </vt:variant>
      <vt:variant>
        <vt:i4>0</vt:i4>
      </vt:variant>
      <vt:variant>
        <vt:i4>5</vt:i4>
      </vt:variant>
      <vt:variant>
        <vt:lpwstr>http://www.parlament.ch/d/suche/seiten/geschaefte.aspx?gesch_id=20100108</vt:lpwstr>
      </vt:variant>
      <vt:variant>
        <vt:lpwstr/>
      </vt:variant>
      <vt:variant>
        <vt:i4>1048623</vt:i4>
      </vt:variant>
      <vt:variant>
        <vt:i4>129</vt:i4>
      </vt:variant>
      <vt:variant>
        <vt:i4>0</vt:i4>
      </vt:variant>
      <vt:variant>
        <vt:i4>5</vt:i4>
      </vt:variant>
      <vt:variant>
        <vt:lpwstr>http://www.parlament.ch/d/suche/seiten/geschaefte.aspx?gesch_id=20113315</vt:lpwstr>
      </vt:variant>
      <vt:variant>
        <vt:lpwstr/>
      </vt:variant>
      <vt:variant>
        <vt:i4>2031652</vt:i4>
      </vt:variant>
      <vt:variant>
        <vt:i4>126</vt:i4>
      </vt:variant>
      <vt:variant>
        <vt:i4>0</vt:i4>
      </vt:variant>
      <vt:variant>
        <vt:i4>5</vt:i4>
      </vt:variant>
      <vt:variant>
        <vt:lpwstr>http://www.parlament.ch/d/suche/seiten/geschaefte.aspx?gesch_id=20100098</vt:lpwstr>
      </vt:variant>
      <vt:variant>
        <vt:lpwstr/>
      </vt:variant>
      <vt:variant>
        <vt:i4>1966116</vt:i4>
      </vt:variant>
      <vt:variant>
        <vt:i4>123</vt:i4>
      </vt:variant>
      <vt:variant>
        <vt:i4>0</vt:i4>
      </vt:variant>
      <vt:variant>
        <vt:i4>5</vt:i4>
      </vt:variant>
      <vt:variant>
        <vt:lpwstr>http://www.parlament.ch/d/suche/seiten/geschaefte.aspx?gesch_id=20100099</vt:lpwstr>
      </vt:variant>
      <vt:variant>
        <vt:lpwstr/>
      </vt:variant>
      <vt:variant>
        <vt:i4>1048620</vt:i4>
      </vt:variant>
      <vt:variant>
        <vt:i4>120</vt:i4>
      </vt:variant>
      <vt:variant>
        <vt:i4>0</vt:i4>
      </vt:variant>
      <vt:variant>
        <vt:i4>5</vt:i4>
      </vt:variant>
      <vt:variant>
        <vt:lpwstr>http://www.parlament.ch/d/suche/seiten/geschaefte.aspx?gesch_id=20110016</vt:lpwstr>
      </vt:variant>
      <vt:variant>
        <vt:lpwstr/>
      </vt:variant>
      <vt:variant>
        <vt:i4>1114157</vt:i4>
      </vt:variant>
      <vt:variant>
        <vt:i4>117</vt:i4>
      </vt:variant>
      <vt:variant>
        <vt:i4>0</vt:i4>
      </vt:variant>
      <vt:variant>
        <vt:i4>5</vt:i4>
      </vt:variant>
      <vt:variant>
        <vt:lpwstr>http://www.parlament.ch/d/suche/seiten/geschaefte.aspx?gesch_id=20110007</vt:lpwstr>
      </vt:variant>
      <vt:variant>
        <vt:lpwstr/>
      </vt:variant>
      <vt:variant>
        <vt:i4>1376301</vt:i4>
      </vt:variant>
      <vt:variant>
        <vt:i4>114</vt:i4>
      </vt:variant>
      <vt:variant>
        <vt:i4>0</vt:i4>
      </vt:variant>
      <vt:variant>
        <vt:i4>5</vt:i4>
      </vt:variant>
      <vt:variant>
        <vt:lpwstr>http://www.parlament.ch/d/suche/seiten/geschaefte.aspx?gesch_id=20110003</vt:lpwstr>
      </vt:variant>
      <vt:variant>
        <vt:lpwstr/>
      </vt:variant>
      <vt:variant>
        <vt:i4>1245229</vt:i4>
      </vt:variant>
      <vt:variant>
        <vt:i4>111</vt:i4>
      </vt:variant>
      <vt:variant>
        <vt:i4>0</vt:i4>
      </vt:variant>
      <vt:variant>
        <vt:i4>5</vt:i4>
      </vt:variant>
      <vt:variant>
        <vt:lpwstr>http://www.parlament.ch/d/suche/seiten/geschaefte.aspx?gesch_id=20110207</vt:lpwstr>
      </vt:variant>
      <vt:variant>
        <vt:lpwstr/>
      </vt:variant>
      <vt:variant>
        <vt:i4>1179693</vt:i4>
      </vt:variant>
      <vt:variant>
        <vt:i4>108</vt:i4>
      </vt:variant>
      <vt:variant>
        <vt:i4>0</vt:i4>
      </vt:variant>
      <vt:variant>
        <vt:i4>5</vt:i4>
      </vt:variant>
      <vt:variant>
        <vt:lpwstr>http://www.parlament.ch/d/suche/seiten/geschaefte.aspx?gesch_id=20110206</vt:lpwstr>
      </vt:variant>
      <vt:variant>
        <vt:lpwstr/>
      </vt:variant>
      <vt:variant>
        <vt:i4>1048621</vt:i4>
      </vt:variant>
      <vt:variant>
        <vt:i4>105</vt:i4>
      </vt:variant>
      <vt:variant>
        <vt:i4>0</vt:i4>
      </vt:variant>
      <vt:variant>
        <vt:i4>5</vt:i4>
      </vt:variant>
      <vt:variant>
        <vt:lpwstr>http://www.parlament.ch/d/suche/seiten/geschaefte.aspx?gesch_id=20110204</vt:lpwstr>
      </vt:variant>
      <vt:variant>
        <vt:lpwstr/>
      </vt:variant>
      <vt:variant>
        <vt:i4>2031661</vt:i4>
      </vt:variant>
      <vt:variant>
        <vt:i4>102</vt:i4>
      </vt:variant>
      <vt:variant>
        <vt:i4>0</vt:i4>
      </vt:variant>
      <vt:variant>
        <vt:i4>5</vt:i4>
      </vt:variant>
      <vt:variant>
        <vt:lpwstr>http://www.parlament.ch/d/suche/seiten/geschaefte.aspx?gesch_id=20100109</vt:lpwstr>
      </vt:variant>
      <vt:variant>
        <vt:lpwstr/>
      </vt:variant>
      <vt:variant>
        <vt:i4>1769509</vt:i4>
      </vt:variant>
      <vt:variant>
        <vt:i4>99</vt:i4>
      </vt:variant>
      <vt:variant>
        <vt:i4>0</vt:i4>
      </vt:variant>
      <vt:variant>
        <vt:i4>5</vt:i4>
      </vt:variant>
      <vt:variant>
        <vt:lpwstr>http://www.parlament.ch/d/suche/seiten/geschaefte.aspx?gesch_id=20090095</vt:lpwstr>
      </vt:variant>
      <vt:variant>
        <vt:lpwstr/>
      </vt:variant>
      <vt:variant>
        <vt:i4>1114148</vt:i4>
      </vt:variant>
      <vt:variant>
        <vt:i4>96</vt:i4>
      </vt:variant>
      <vt:variant>
        <vt:i4>0</vt:i4>
      </vt:variant>
      <vt:variant>
        <vt:i4>5</vt:i4>
      </vt:variant>
      <vt:variant>
        <vt:lpwstr>http://www.parlament.ch/d/suche/seiten/geschaefte.aspx?gesch_id=20100096</vt:lpwstr>
      </vt:variant>
      <vt:variant>
        <vt:lpwstr/>
      </vt:variant>
      <vt:variant>
        <vt:i4>1179684</vt:i4>
      </vt:variant>
      <vt:variant>
        <vt:i4>93</vt:i4>
      </vt:variant>
      <vt:variant>
        <vt:i4>0</vt:i4>
      </vt:variant>
      <vt:variant>
        <vt:i4>5</vt:i4>
      </vt:variant>
      <vt:variant>
        <vt:lpwstr>http://www.parlament.ch/d/suche/seiten/geschaefte.aspx?gesch_id=20100095</vt:lpwstr>
      </vt:variant>
      <vt:variant>
        <vt:lpwstr/>
      </vt:variant>
      <vt:variant>
        <vt:i4>1441832</vt:i4>
      </vt:variant>
      <vt:variant>
        <vt:i4>90</vt:i4>
      </vt:variant>
      <vt:variant>
        <vt:i4>0</vt:i4>
      </vt:variant>
      <vt:variant>
        <vt:i4>5</vt:i4>
      </vt:variant>
      <vt:variant>
        <vt:lpwstr>http://www.parlament.ch/d/suche/seiten/geschaefte.aspx?gesch_id=20100051</vt:lpwstr>
      </vt:variant>
      <vt:variant>
        <vt:lpwstr/>
      </vt:variant>
      <vt:variant>
        <vt:i4>1638442</vt:i4>
      </vt:variant>
      <vt:variant>
        <vt:i4>87</vt:i4>
      </vt:variant>
      <vt:variant>
        <vt:i4>0</vt:i4>
      </vt:variant>
      <vt:variant>
        <vt:i4>5</vt:i4>
      </vt:variant>
      <vt:variant>
        <vt:lpwstr>http://www.parlament.ch/d/suche/seiten/geschaefte.aspx?gesch_id=20090067</vt:lpwstr>
      </vt:variant>
      <vt:variant>
        <vt:lpwstr/>
      </vt:variant>
      <vt:variant>
        <vt:i4>1048618</vt:i4>
      </vt:variant>
      <vt:variant>
        <vt:i4>84</vt:i4>
      </vt:variant>
      <vt:variant>
        <vt:i4>0</vt:i4>
      </vt:variant>
      <vt:variant>
        <vt:i4>5</vt:i4>
      </vt:variant>
      <vt:variant>
        <vt:lpwstr>http://www.parlament.ch/d/suche/seiten/geschaefte.aspx?gesch_id=20103344</vt:lpwstr>
      </vt:variant>
      <vt:variant>
        <vt:lpwstr/>
      </vt:variant>
      <vt:variant>
        <vt:i4>1048621</vt:i4>
      </vt:variant>
      <vt:variant>
        <vt:i4>81</vt:i4>
      </vt:variant>
      <vt:variant>
        <vt:i4>0</vt:i4>
      </vt:variant>
      <vt:variant>
        <vt:i4>5</vt:i4>
      </vt:variant>
      <vt:variant>
        <vt:lpwstr>http://www.parlament.ch/d/suche/seiten/geschaefte.aspx?gesch_id=20110006</vt:lpwstr>
      </vt:variant>
      <vt:variant>
        <vt:lpwstr/>
      </vt:variant>
      <vt:variant>
        <vt:i4>1507373</vt:i4>
      </vt:variant>
      <vt:variant>
        <vt:i4>78</vt:i4>
      </vt:variant>
      <vt:variant>
        <vt:i4>0</vt:i4>
      </vt:variant>
      <vt:variant>
        <vt:i4>5</vt:i4>
      </vt:variant>
      <vt:variant>
        <vt:lpwstr>http://www.parlament.ch/d/suche/seiten/geschaefte.aspx?gesch_id=20100404</vt:lpwstr>
      </vt:variant>
      <vt:variant>
        <vt:lpwstr/>
      </vt:variant>
      <vt:variant>
        <vt:i4>1310765</vt:i4>
      </vt:variant>
      <vt:variant>
        <vt:i4>75</vt:i4>
      </vt:variant>
      <vt:variant>
        <vt:i4>0</vt:i4>
      </vt:variant>
      <vt:variant>
        <vt:i4>5</vt:i4>
      </vt:variant>
      <vt:variant>
        <vt:lpwstr>http://www.parlament.ch/d/suche/seiten/geschaefte.aspx?gesch_id=20110002</vt:lpwstr>
      </vt:variant>
      <vt:variant>
        <vt:lpwstr/>
      </vt:variant>
      <vt:variant>
        <vt:i4>1507373</vt:i4>
      </vt:variant>
      <vt:variant>
        <vt:i4>72</vt:i4>
      </vt:variant>
      <vt:variant>
        <vt:i4>0</vt:i4>
      </vt:variant>
      <vt:variant>
        <vt:i4>5</vt:i4>
      </vt:variant>
      <vt:variant>
        <vt:lpwstr>http://www.parlament.ch/d/suche/seiten/geschaefte.aspx?gesch_id=20110001</vt:lpwstr>
      </vt:variant>
      <vt:variant>
        <vt:lpwstr/>
      </vt:variant>
      <vt:variant>
        <vt:i4>1507373</vt:i4>
      </vt:variant>
      <vt:variant>
        <vt:i4>69</vt:i4>
      </vt:variant>
      <vt:variant>
        <vt:i4>0</vt:i4>
      </vt:variant>
      <vt:variant>
        <vt:i4>5</vt:i4>
      </vt:variant>
      <vt:variant>
        <vt:lpwstr>http://www.parlament.ch/d/suche/seiten/geschaefte.aspx?gesch_id=20110001</vt:lpwstr>
      </vt:variant>
      <vt:variant>
        <vt:lpwstr/>
      </vt:variant>
      <vt:variant>
        <vt:i4>1507371</vt:i4>
      </vt:variant>
      <vt:variant>
        <vt:i4>66</vt:i4>
      </vt:variant>
      <vt:variant>
        <vt:i4>0</vt:i4>
      </vt:variant>
      <vt:variant>
        <vt:i4>5</vt:i4>
      </vt:variant>
      <vt:variant>
        <vt:lpwstr>http://www.parlament.ch/d/suche/seiten/geschaefte.aspx?gesch_id=20100060</vt:lpwstr>
      </vt:variant>
      <vt:variant>
        <vt:lpwstr/>
      </vt:variant>
      <vt:variant>
        <vt:i4>1441834</vt:i4>
      </vt:variant>
      <vt:variant>
        <vt:i4>63</vt:i4>
      </vt:variant>
      <vt:variant>
        <vt:i4>0</vt:i4>
      </vt:variant>
      <vt:variant>
        <vt:i4>5</vt:i4>
      </vt:variant>
      <vt:variant>
        <vt:lpwstr>http://www.parlament.ch/d/suche/seiten/geschaefte.aspx?gesch_id=20103647</vt:lpwstr>
      </vt:variant>
      <vt:variant>
        <vt:lpwstr/>
      </vt:variant>
      <vt:variant>
        <vt:i4>1441836</vt:i4>
      </vt:variant>
      <vt:variant>
        <vt:i4>60</vt:i4>
      </vt:variant>
      <vt:variant>
        <vt:i4>0</vt:i4>
      </vt:variant>
      <vt:variant>
        <vt:i4>5</vt:i4>
      </vt:variant>
      <vt:variant>
        <vt:lpwstr>http://www.parlament.ch/d/suche/seiten/geschaefte.aspx?gesch_id=20110010</vt:lpwstr>
      </vt:variant>
      <vt:variant>
        <vt:lpwstr/>
      </vt:variant>
      <vt:variant>
        <vt:i4>1245220</vt:i4>
      </vt:variant>
      <vt:variant>
        <vt:i4>57</vt:i4>
      </vt:variant>
      <vt:variant>
        <vt:i4>0</vt:i4>
      </vt:variant>
      <vt:variant>
        <vt:i4>5</vt:i4>
      </vt:variant>
      <vt:variant>
        <vt:lpwstr>http://www.parlament.ch/d/suche/seiten/geschaefte.aspx?gesch_id=20100094</vt:lpwstr>
      </vt:variant>
      <vt:variant>
        <vt:lpwstr/>
      </vt:variant>
      <vt:variant>
        <vt:i4>1966125</vt:i4>
      </vt:variant>
      <vt:variant>
        <vt:i4>54</vt:i4>
      </vt:variant>
      <vt:variant>
        <vt:i4>0</vt:i4>
      </vt:variant>
      <vt:variant>
        <vt:i4>5</vt:i4>
      </vt:variant>
      <vt:variant>
        <vt:lpwstr>http://www.parlament.ch/d/suche/seiten/geschaefte.aspx?gesch_id=20080011</vt:lpwstr>
      </vt:variant>
      <vt:variant>
        <vt:lpwstr/>
      </vt:variant>
      <vt:variant>
        <vt:i4>1966125</vt:i4>
      </vt:variant>
      <vt:variant>
        <vt:i4>51</vt:i4>
      </vt:variant>
      <vt:variant>
        <vt:i4>0</vt:i4>
      </vt:variant>
      <vt:variant>
        <vt:i4>5</vt:i4>
      </vt:variant>
      <vt:variant>
        <vt:lpwstr>http://www.parlament.ch/d/suche/seiten/geschaefte.aspx?gesch_id=20080011</vt:lpwstr>
      </vt:variant>
      <vt:variant>
        <vt:lpwstr/>
      </vt:variant>
      <vt:variant>
        <vt:i4>1048617</vt:i4>
      </vt:variant>
      <vt:variant>
        <vt:i4>48</vt:i4>
      </vt:variant>
      <vt:variant>
        <vt:i4>0</vt:i4>
      </vt:variant>
      <vt:variant>
        <vt:i4>5</vt:i4>
      </vt:variant>
      <vt:variant>
        <vt:lpwstr>http://www.parlament.ch/d/suche/seiten/geschaefte.aspx?gesch_id=20100443</vt:lpwstr>
      </vt:variant>
      <vt:variant>
        <vt:lpwstr/>
      </vt:variant>
      <vt:variant>
        <vt:i4>2031652</vt:i4>
      </vt:variant>
      <vt:variant>
        <vt:i4>45</vt:i4>
      </vt:variant>
      <vt:variant>
        <vt:i4>0</vt:i4>
      </vt:variant>
      <vt:variant>
        <vt:i4>5</vt:i4>
      </vt:variant>
      <vt:variant>
        <vt:lpwstr>http://www.parlament.ch/d/suche/seiten/geschaefte.aspx?gesch_id=20080080</vt:lpwstr>
      </vt:variant>
      <vt:variant>
        <vt:lpwstr/>
      </vt:variant>
      <vt:variant>
        <vt:i4>1179693</vt:i4>
      </vt:variant>
      <vt:variant>
        <vt:i4>42</vt:i4>
      </vt:variant>
      <vt:variant>
        <vt:i4>0</vt:i4>
      </vt:variant>
      <vt:variant>
        <vt:i4>5</vt:i4>
      </vt:variant>
      <vt:variant>
        <vt:lpwstr>http://www.parlament.ch/d/suche/seiten/geschaefte.aspx?gesch_id=20110400</vt:lpwstr>
      </vt:variant>
      <vt:variant>
        <vt:lpwstr/>
      </vt:variant>
      <vt:variant>
        <vt:i4>1310764</vt:i4>
      </vt:variant>
      <vt:variant>
        <vt:i4>39</vt:i4>
      </vt:variant>
      <vt:variant>
        <vt:i4>0</vt:i4>
      </vt:variant>
      <vt:variant>
        <vt:i4>5</vt:i4>
      </vt:variant>
      <vt:variant>
        <vt:lpwstr>http://www.parlament.ch/d/suche/seiten/geschaefte.aspx?gesch_id=20110012</vt:lpwstr>
      </vt:variant>
      <vt:variant>
        <vt:lpwstr/>
      </vt:variant>
      <vt:variant>
        <vt:i4>1966122</vt:i4>
      </vt:variant>
      <vt:variant>
        <vt:i4>36</vt:i4>
      </vt:variant>
      <vt:variant>
        <vt:i4>0</vt:i4>
      </vt:variant>
      <vt:variant>
        <vt:i4>5</vt:i4>
      </vt:variant>
      <vt:variant>
        <vt:lpwstr>http://www.parlament.ch/d/suche/seiten/geschaefte.aspx?gesch_id=20090060</vt:lpwstr>
      </vt:variant>
      <vt:variant>
        <vt:lpwstr/>
      </vt:variant>
      <vt:variant>
        <vt:i4>1245221</vt:i4>
      </vt:variant>
      <vt:variant>
        <vt:i4>33</vt:i4>
      </vt:variant>
      <vt:variant>
        <vt:i4>0</vt:i4>
      </vt:variant>
      <vt:variant>
        <vt:i4>5</vt:i4>
      </vt:variant>
      <vt:variant>
        <vt:lpwstr>http://www.parlament.ch/d/suche/seiten/geschaefte.aspx?gesch_id=20100480</vt:lpwstr>
      </vt:variant>
      <vt:variant>
        <vt:lpwstr/>
      </vt:variant>
      <vt:variant>
        <vt:i4>1310760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http://www.parlament.ch/d/suche/seiten/geschaefte.aspx?gesch_id=20113466</vt:lpwstr>
      </vt:variant>
      <vt:variant>
        <vt:lpwstr/>
      </vt:variant>
      <vt:variant>
        <vt:i4>2031660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http://www.parlament.ch/d/suche/seiten/geschaefte.aspx?gesch_id=20110019</vt:lpwstr>
      </vt:variant>
      <vt:variant>
        <vt:lpwstr/>
      </vt:variant>
      <vt:variant>
        <vt:i4>1507370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http://www.parlament.ch/d/suche/seiten/geschaefte.aspx?gesch_id=20090069</vt:lpwstr>
      </vt:variant>
      <vt:variant>
        <vt:lpwstr/>
      </vt:variant>
      <vt:variant>
        <vt:i4>1703976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http://www.parlament.ch/d/suche/seiten/geschaefte.aspx?gesch_id=20100459</vt:lpwstr>
      </vt:variant>
      <vt:variant>
        <vt:lpwstr/>
      </vt:variant>
      <vt:variant>
        <vt:i4>1441834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http://www.parlament.ch/d/suche/seiten/geschaefte.aspx?gesch_id=20103849</vt:lpwstr>
      </vt:variant>
      <vt:variant>
        <vt:lpwstr/>
      </vt:variant>
      <vt:variant>
        <vt:i4>1507368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http://www.parlament.ch/d/suche/seiten/geschaefte.aspx?gesch_id=20103767</vt:lpwstr>
      </vt:variant>
      <vt:variant>
        <vt:lpwstr/>
      </vt:variant>
      <vt:variant>
        <vt:i4>1179695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http://www.parlament.ch/d/suche/seiten/geschaefte.aspx?gesch_id=20113317</vt:lpwstr>
      </vt:variant>
      <vt:variant>
        <vt:lpwstr/>
      </vt:variant>
      <vt:variant>
        <vt:i4>1376302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http://www.parlament.ch/d/suche/seiten/geschaefte.aspx?gesch_id=20100331</vt:lpwstr>
      </vt:variant>
      <vt:variant>
        <vt:lpwstr/>
      </vt:variant>
      <vt:variant>
        <vt:i4>1179690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http://www.parlament.ch/d/suche/seiten/geschaefte.aspx?gesch_id=20100075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http://www.parlament.ch/d/suche/seiten/geschaefte.aspx?gesch_id=20100040</vt:lpwstr>
      </vt:variant>
      <vt:variant>
        <vt:lpwstr/>
      </vt:variant>
      <vt:variant>
        <vt:i4>1114157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http://www.parlament.ch/d/suche/seiten/geschaefte.aspx?gesch_id=20110205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Nationalrat--Programme chronologique Conseil national--Programma cronologico Consiglio nazionale</dc:title>
  <dc:subject/>
  <dc:creator>Zülli Margaret</dc:creator>
  <cp:keywords/>
  <dc:description/>
  <cp:lastModifiedBy>Zülli Margaret PARL INT</cp:lastModifiedBy>
  <cp:revision>18</cp:revision>
  <cp:lastPrinted>2018-02-23T14:40:00Z</cp:lastPrinted>
  <dcterms:created xsi:type="dcterms:W3CDTF">2018-02-23T13:47:00Z</dcterms:created>
  <dcterms:modified xsi:type="dcterms:W3CDTF">2018-03-14T10:50:00Z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30.03.2004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Zülli Margaret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0x0101006F7700D8DF1953488F58F32AB4E7CBB30100692ADFD18B548E48BD4ABC2E69135985</vt:lpwstr>
  </property>
  <property fmtid="{D5CDD505-2E9C-101B-9397-08002B2CF9AE}" pid="14" name="ContentType">
    <vt:lpwstr>DmDocument</vt:lpwstr>
  </property>
</Properties>
</file>