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3BAEC" w14:textId="77777777" w:rsidR="00A37A54" w:rsidRPr="00F01F22" w:rsidRDefault="00A37A54" w:rsidP="009C4FEC">
      <w:pPr>
        <w:tabs>
          <w:tab w:val="left" w:pos="7513"/>
        </w:tabs>
        <w:rPr>
          <w:lang w:val="fr-CH"/>
        </w:rPr>
      </w:pPr>
      <w:r w:rsidRPr="00F01F22">
        <w:rPr>
          <w:b/>
          <w:lang w:val="fr-CH"/>
        </w:rPr>
        <w:t>NATIONALRAT / CONSEIL NATIONAL</w:t>
      </w:r>
      <w:r w:rsidR="005E1C8E" w:rsidRPr="00F01F22">
        <w:rPr>
          <w:b/>
          <w:lang w:val="fr-CH"/>
        </w:rPr>
        <w:t xml:space="preserve"> / </w:t>
      </w:r>
      <w:r w:rsidR="002F7C67" w:rsidRPr="00F01F22">
        <w:rPr>
          <w:b/>
          <w:lang w:val="fr-CH"/>
        </w:rPr>
        <w:t>CONSIGLIO NAZIONALE</w:t>
      </w:r>
    </w:p>
    <w:p w14:paraId="4F9A9DDA" w14:textId="77777777" w:rsidR="00F01F22" w:rsidRDefault="00F01F22" w:rsidP="00F01F22">
      <w:pPr>
        <w:rPr>
          <w:lang w:val="fr-CH"/>
        </w:rPr>
      </w:pPr>
      <w:r>
        <w:rPr>
          <w:lang w:val="fr-CH"/>
        </w:rPr>
        <w:t>Frühjahrssession 2018 / Session de printemps 2018 / Sessione primaverile 2018</w:t>
      </w:r>
    </w:p>
    <w:p w14:paraId="166B230C" w14:textId="77777777" w:rsidR="008E5056" w:rsidRPr="00F01F22" w:rsidRDefault="008E5056" w:rsidP="008E5056">
      <w:pPr>
        <w:tabs>
          <w:tab w:val="left" w:pos="7282"/>
        </w:tabs>
        <w:rPr>
          <w:lang w:val="fr-CH"/>
        </w:rPr>
      </w:pPr>
    </w:p>
    <w:p w14:paraId="272C42E7" w14:textId="77777777" w:rsidR="008E5056" w:rsidRPr="00F01F22" w:rsidRDefault="008E5056" w:rsidP="008E5056">
      <w:pPr>
        <w:rPr>
          <w:b/>
          <w:lang w:val="fr-CH"/>
        </w:rPr>
      </w:pPr>
    </w:p>
    <w:p w14:paraId="43283644" w14:textId="77777777" w:rsidR="003D3AB7" w:rsidRPr="00F01F22" w:rsidRDefault="003D3AB7" w:rsidP="003D3AB7">
      <w:pPr>
        <w:rPr>
          <w:b/>
          <w:lang w:val="fr-CH"/>
        </w:rPr>
      </w:pPr>
      <w:r w:rsidRPr="00F01F22">
        <w:rPr>
          <w:b/>
          <w:lang w:val="fr-CH"/>
        </w:rPr>
        <w:t>Ergänzung zu den Tagesordnungen</w:t>
      </w:r>
    </w:p>
    <w:p w14:paraId="78B6B5A7" w14:textId="77777777" w:rsidR="003D3AB7" w:rsidRPr="003D3AB7" w:rsidRDefault="003D3AB7" w:rsidP="003D3AB7">
      <w:pPr>
        <w:rPr>
          <w:b/>
          <w:lang w:val="fr-CH"/>
        </w:rPr>
      </w:pPr>
      <w:r w:rsidRPr="003D3AB7">
        <w:rPr>
          <w:b/>
          <w:lang w:val="fr-CH"/>
        </w:rPr>
        <w:t>Complément aux ordres du jour</w:t>
      </w:r>
    </w:p>
    <w:p w14:paraId="1463B78A" w14:textId="77777777" w:rsidR="003D3AB7" w:rsidRPr="00F01F22" w:rsidRDefault="003D3AB7" w:rsidP="003D3AB7">
      <w:pPr>
        <w:rPr>
          <w:b/>
          <w:lang w:val="it-IT"/>
        </w:rPr>
      </w:pPr>
      <w:r w:rsidRPr="00F01F22">
        <w:rPr>
          <w:b/>
          <w:lang w:val="it-IT"/>
        </w:rPr>
        <w:t>Complemento agli ordini del giorno</w:t>
      </w:r>
    </w:p>
    <w:p w14:paraId="3F564CB4" w14:textId="77777777" w:rsidR="00C06C5D" w:rsidRPr="00F01F22" w:rsidRDefault="00C06C5D">
      <w:pPr>
        <w:rPr>
          <w:b/>
          <w:lang w:val="it-IT"/>
        </w:rPr>
      </w:pPr>
    </w:p>
    <w:p w14:paraId="66649FD1" w14:textId="77777777" w:rsidR="008E5056" w:rsidRPr="00F01F22" w:rsidRDefault="008E5056">
      <w:pPr>
        <w:rPr>
          <w:b/>
          <w:lang w:val="it-IT"/>
        </w:rPr>
      </w:pPr>
    </w:p>
    <w:p w14:paraId="6CC9730C" w14:textId="77777777" w:rsidR="00C06C5D" w:rsidRPr="003D3AB7" w:rsidRDefault="001251BA">
      <w:pPr>
        <w:rPr>
          <w:b/>
          <w:lang w:val="fr-CH"/>
        </w:rPr>
      </w:pPr>
      <w:r w:rsidRPr="00F01F22">
        <w:rPr>
          <w:b/>
          <w:lang w:val="it-IT"/>
        </w:rPr>
        <w:t xml:space="preserve">Behandlung in Kat. </w:t>
      </w:r>
      <w:r w:rsidR="00D7032B" w:rsidRPr="003D3AB7">
        <w:rPr>
          <w:b/>
          <w:lang w:val="fr-CH"/>
        </w:rPr>
        <w:t>IV</w:t>
      </w:r>
      <w:r w:rsidRPr="003D3AB7">
        <w:rPr>
          <w:b/>
          <w:lang w:val="fr-CH"/>
        </w:rPr>
        <w:t xml:space="preserve"> / Traitement en cat. </w:t>
      </w:r>
      <w:r w:rsidR="00D7032B" w:rsidRPr="003D3AB7">
        <w:rPr>
          <w:b/>
          <w:lang w:val="fr-CH"/>
        </w:rPr>
        <w:t>IV</w:t>
      </w:r>
    </w:p>
    <w:p w14:paraId="074F9583" w14:textId="77777777" w:rsidR="001251BA" w:rsidRPr="003D3AB7" w:rsidRDefault="001251BA">
      <w:pPr>
        <w:rPr>
          <w:b/>
          <w:lang w:val="fr-CH"/>
        </w:rPr>
      </w:pPr>
    </w:p>
    <w:p w14:paraId="132789B3" w14:textId="77777777" w:rsidR="00C06C5D" w:rsidRPr="003D3AB7" w:rsidRDefault="00C06C5D">
      <w:pPr>
        <w:rPr>
          <w:b/>
          <w:sz w:val="18"/>
          <w:lang w:val="fr-CH"/>
        </w:rPr>
      </w:pPr>
      <w:r w:rsidRPr="003D3AB7">
        <w:rPr>
          <w:b/>
          <w:sz w:val="18"/>
          <w:lang w:val="fr-CH"/>
        </w:rPr>
        <w:t>Anträge des Bundesrates / Propositions du Conseil fédéral</w:t>
      </w:r>
      <w:r w:rsidR="008408D9" w:rsidRPr="003D3AB7">
        <w:rPr>
          <w:b/>
          <w:sz w:val="18"/>
          <w:lang w:val="fr-CH"/>
        </w:rPr>
        <w:t xml:space="preserve"> / </w:t>
      </w:r>
      <w:r w:rsidR="006B4020" w:rsidRPr="003D3AB7">
        <w:rPr>
          <w:b/>
          <w:sz w:val="18"/>
          <w:lang w:val="fr-CH"/>
        </w:rPr>
        <w:t>Dichiarazione</w:t>
      </w:r>
      <w:r w:rsidR="008408D9" w:rsidRPr="003D3AB7">
        <w:rPr>
          <w:b/>
          <w:sz w:val="18"/>
          <w:lang w:val="fr-CH"/>
        </w:rPr>
        <w:t xml:space="preserve"> del</w:t>
      </w:r>
      <w:r w:rsidR="000133FD" w:rsidRPr="003D3AB7">
        <w:rPr>
          <w:b/>
          <w:sz w:val="18"/>
          <w:lang w:val="fr-CH"/>
        </w:rPr>
        <w:t xml:space="preserve"> Consiglio federale </w:t>
      </w:r>
    </w:p>
    <w:p w14:paraId="6EDA59F6" w14:textId="77777777" w:rsidR="00C06C5D" w:rsidRPr="00F01F22" w:rsidRDefault="00C06C5D" w:rsidP="00010974">
      <w:pPr>
        <w:tabs>
          <w:tab w:val="left" w:pos="284"/>
        </w:tabs>
        <w:rPr>
          <w:sz w:val="18"/>
          <w:lang w:val="de-CH"/>
        </w:rPr>
      </w:pPr>
      <w:r w:rsidRPr="00F01F22">
        <w:rPr>
          <w:sz w:val="18"/>
          <w:lang w:val="de-CH"/>
        </w:rPr>
        <w:t>+</w:t>
      </w:r>
      <w:r w:rsidRPr="00F01F22">
        <w:rPr>
          <w:sz w:val="18"/>
          <w:lang w:val="de-CH"/>
        </w:rPr>
        <w:tab/>
        <w:t xml:space="preserve">Annahme </w:t>
      </w:r>
      <w:r w:rsidR="00F64529" w:rsidRPr="00F01F22">
        <w:rPr>
          <w:sz w:val="18"/>
          <w:lang w:val="de-CH"/>
        </w:rPr>
        <w:t>-</w:t>
      </w:r>
      <w:r w:rsidRPr="00F01F22">
        <w:rPr>
          <w:sz w:val="18"/>
          <w:lang w:val="de-CH"/>
        </w:rPr>
        <w:t xml:space="preserve"> Adoption</w:t>
      </w:r>
      <w:r w:rsidR="005E1C8E" w:rsidRPr="00F01F22">
        <w:rPr>
          <w:sz w:val="18"/>
          <w:lang w:val="de-CH"/>
        </w:rPr>
        <w:t xml:space="preserve"> - </w:t>
      </w:r>
      <w:r w:rsidR="00F64529" w:rsidRPr="00F01F22">
        <w:rPr>
          <w:sz w:val="18"/>
          <w:lang w:val="de-CH"/>
        </w:rPr>
        <w:t>Adozione</w:t>
      </w:r>
    </w:p>
    <w:p w14:paraId="49BA2C93" w14:textId="77777777" w:rsidR="00C06C5D" w:rsidRPr="00F01F22" w:rsidRDefault="00C06C5D" w:rsidP="00010974">
      <w:pPr>
        <w:tabs>
          <w:tab w:val="left" w:pos="284"/>
        </w:tabs>
        <w:rPr>
          <w:sz w:val="18"/>
          <w:lang w:val="de-CH"/>
        </w:rPr>
      </w:pPr>
      <w:r w:rsidRPr="00F01F22">
        <w:rPr>
          <w:sz w:val="18"/>
          <w:lang w:val="de-CH"/>
        </w:rPr>
        <w:t>-</w:t>
      </w:r>
      <w:r w:rsidRPr="00F01F22">
        <w:rPr>
          <w:sz w:val="18"/>
          <w:lang w:val="de-CH"/>
        </w:rPr>
        <w:tab/>
        <w:t xml:space="preserve">Ablehnung </w:t>
      </w:r>
      <w:r w:rsidR="00F64529" w:rsidRPr="00F01F22">
        <w:rPr>
          <w:sz w:val="18"/>
          <w:lang w:val="de-CH"/>
        </w:rPr>
        <w:t>-</w:t>
      </w:r>
      <w:r w:rsidRPr="00F01F22">
        <w:rPr>
          <w:sz w:val="18"/>
          <w:lang w:val="de-CH"/>
        </w:rPr>
        <w:t xml:space="preserve"> Rejet</w:t>
      </w:r>
      <w:r w:rsidR="00F64529" w:rsidRPr="00F01F22">
        <w:rPr>
          <w:sz w:val="18"/>
          <w:lang w:val="de-CH"/>
        </w:rPr>
        <w:t xml:space="preserve"> - Reiezione</w:t>
      </w:r>
      <w:bookmarkStart w:id="0" w:name="_GoBack"/>
      <w:bookmarkEnd w:id="0"/>
    </w:p>
    <w:p w14:paraId="064CE723" w14:textId="77777777" w:rsidR="00C06C5D" w:rsidRPr="00F01F22" w:rsidRDefault="00C06C5D">
      <w:pPr>
        <w:rPr>
          <w:b/>
          <w:lang w:val="de-CH"/>
        </w:rPr>
      </w:pPr>
    </w:p>
    <w:p w14:paraId="4F4BD420" w14:textId="77777777" w:rsidR="001251BA" w:rsidRPr="00F01F22" w:rsidRDefault="001251BA">
      <w:pPr>
        <w:rPr>
          <w:b/>
          <w:lang w:val="de-CH"/>
        </w:rPr>
      </w:pPr>
    </w:p>
    <w:p w14:paraId="27556521" w14:textId="5E93A76E" w:rsidR="00965F40" w:rsidRPr="00F01F22" w:rsidRDefault="00965F40" w:rsidP="00965F40">
      <w:pPr>
        <w:rPr>
          <w:b/>
          <w:lang w:val="de-CH"/>
        </w:rPr>
      </w:pPr>
      <w:r w:rsidRPr="00F01F22">
        <w:rPr>
          <w:b/>
          <w:lang w:val="de-CH"/>
        </w:rPr>
        <w:t>Eidgenössisches Departement für Wirtschaft, Bildung und Forschung</w:t>
      </w:r>
    </w:p>
    <w:p w14:paraId="12156B4C" w14:textId="2E84D4CF" w:rsidR="00965F40" w:rsidRDefault="00965F40" w:rsidP="00965F40">
      <w:pPr>
        <w:rPr>
          <w:b/>
          <w:lang w:val="fr-CH"/>
        </w:rPr>
      </w:pPr>
      <w:r w:rsidRPr="008F3189">
        <w:rPr>
          <w:b/>
          <w:lang w:val="fr-CH"/>
        </w:rPr>
        <w:t xml:space="preserve">Département fédéral de l'économie, de </w:t>
      </w:r>
      <w:r>
        <w:rPr>
          <w:b/>
          <w:lang w:val="fr-CH"/>
        </w:rPr>
        <w:t>la formation et de la recherche</w:t>
      </w:r>
    </w:p>
    <w:p w14:paraId="5AC200F3" w14:textId="77777777" w:rsidR="00965F40" w:rsidRDefault="00965F40" w:rsidP="00965F40">
      <w:pPr>
        <w:rPr>
          <w:b/>
          <w:lang w:val="it-IT"/>
        </w:rPr>
      </w:pPr>
      <w:r w:rsidRPr="008F3189">
        <w:rPr>
          <w:b/>
          <w:lang w:val="it-IT"/>
        </w:rPr>
        <w:t>Dipartimento federale dell'economia, della formazione e della ricerca</w:t>
      </w:r>
    </w:p>
    <w:p w14:paraId="17DCCF22" w14:textId="77777777" w:rsidR="00AD2C82" w:rsidRPr="00965F40" w:rsidRDefault="00AD2C82">
      <w:pPr>
        <w:rPr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C83FAD" w14:paraId="391224A6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2894F" w14:textId="3D5CD662" w:rsidR="00C83FAD" w:rsidRPr="002F5CB0" w:rsidRDefault="00C83FAD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AA08B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11" w:history="1">
              <w:r w:rsidR="00C83FAD">
                <w:rPr>
                  <w:rStyle w:val="Hyperlink"/>
                  <w:b/>
                  <w:sz w:val="18"/>
                  <w:szCs w:val="18"/>
                </w:rPr>
                <w:t>17.3328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DF6A6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C056A" w14:textId="77777777" w:rsidR="00C83FAD" w:rsidRDefault="00C83FAD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Allemann. Einsichtnahme in Nebenkostenbelege an die heutigen Gegebenheiten anpassen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Allemann. Adapter aux réalités actuelles la consultation des pièces justificatives relatives aux charges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it-IT"/>
              </w:rPr>
              <w:t xml:space="preserve">Allemann. Aggiornare le possibilità di consultare i giustificativi delle spese accessorie </w:t>
            </w:r>
            <w:r w:rsidRPr="00C83FAD">
              <w:rPr>
                <w:sz w:val="18"/>
                <w:szCs w:val="18"/>
                <w:lang w:val="it-IT"/>
              </w:rPr>
              <w:br/>
              <w:t xml:space="preserve">(Bek./Opp. </w:t>
            </w:r>
            <w:r>
              <w:rPr>
                <w:sz w:val="18"/>
                <w:szCs w:val="18"/>
              </w:rPr>
              <w:t>Egloff, Nantermod)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87573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Bekämpft</w:t>
            </w:r>
          </w:p>
          <w:p w14:paraId="037E6A43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Combattu</w:t>
            </w:r>
          </w:p>
          <w:p w14:paraId="23BF49A2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Opposizione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895A7" w14:textId="77777777" w:rsidR="00C83FAD" w:rsidRDefault="00C83FAD">
            <w:pPr>
              <w:spacing w:beforeAutospacing="1" w:afterAutospacing="1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C83FAD" w14:paraId="2A1D75EA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A0447" w14:textId="244951B1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31D77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12" w:history="1">
              <w:r w:rsidR="00C83FAD">
                <w:rPr>
                  <w:rStyle w:val="Hyperlink"/>
                  <w:b/>
                  <w:sz w:val="18"/>
                  <w:szCs w:val="18"/>
                </w:rPr>
                <w:t>17.3916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E39DE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ED91B" w14:textId="77777777" w:rsidR="00C83FAD" w:rsidRDefault="00C83FAD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Jans. Zugang zu Land und zu Landwirtschaftsbetrieben verbessern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C83FAD">
              <w:rPr>
                <w:sz w:val="18"/>
                <w:szCs w:val="18"/>
                <w:lang w:val="fr-CH"/>
              </w:rPr>
              <w:t xml:space="preserve">Jans. Faciliter la reprise des terres et des exploitations agricoles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C83FAD">
              <w:rPr>
                <w:sz w:val="18"/>
                <w:szCs w:val="18"/>
                <w:lang w:val="it-IT"/>
              </w:rPr>
              <w:t xml:space="preserve">Jans. Migliorare l'accesso alla terra e alle aziende agricole </w:t>
            </w:r>
            <w:r w:rsidRPr="00C83FAD">
              <w:rPr>
                <w:sz w:val="18"/>
                <w:szCs w:val="18"/>
                <w:lang w:val="it-IT"/>
              </w:rPr>
              <w:br/>
              <w:t xml:space="preserve">(Bek./Opp. </w:t>
            </w:r>
            <w:r>
              <w:rPr>
                <w:sz w:val="18"/>
                <w:szCs w:val="18"/>
              </w:rPr>
              <w:t>Dettling)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BCA62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Bekämpft</w:t>
            </w:r>
          </w:p>
          <w:p w14:paraId="31FFE8E5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Combattu</w:t>
            </w:r>
          </w:p>
          <w:p w14:paraId="4196641F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Opposizione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BC550" w14:textId="77777777" w:rsidR="00C83FAD" w:rsidRDefault="00C83FAD">
            <w:pPr>
              <w:spacing w:beforeAutospacing="1" w:afterAutospacing="1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C83FAD" w14:paraId="5D281283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20D6A" w14:textId="3C5C21A4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9586D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13" w:history="1">
              <w:r w:rsidR="00C83FAD">
                <w:rPr>
                  <w:rStyle w:val="Hyperlink"/>
                  <w:b/>
                  <w:sz w:val="18"/>
                  <w:szCs w:val="18"/>
                </w:rPr>
                <w:t>16.3116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21AED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FBAF6" w14:textId="77777777" w:rsidR="00C83FAD" w:rsidRDefault="00C83FAD">
            <w:pPr>
              <w:spacing w:beforeAutospacing="1" w:afterAutospacing="1"/>
            </w:pPr>
            <w:r w:rsidRPr="00C83FAD">
              <w:rPr>
                <w:sz w:val="18"/>
                <w:szCs w:val="18"/>
                <w:lang w:val="it-IT"/>
              </w:rPr>
              <w:t xml:space="preserve">Mo. Pardini. Agenda Industrie 4.0 </w:t>
            </w:r>
            <w:r w:rsidRPr="00C83FAD">
              <w:rPr>
                <w:sz w:val="18"/>
                <w:szCs w:val="18"/>
                <w:lang w:val="it-IT"/>
              </w:rPr>
              <w:br/>
              <w:t xml:space="preserve">Mo. Pardini. Pour un agenda Industrie 4.0 </w:t>
            </w:r>
            <w:r w:rsidRPr="00C83FAD">
              <w:rPr>
                <w:sz w:val="18"/>
                <w:szCs w:val="18"/>
                <w:lang w:val="it-IT"/>
              </w:rPr>
              <w:br/>
              <w:t xml:space="preserve">Mo. Pardini. </w:t>
            </w:r>
            <w:r>
              <w:rPr>
                <w:sz w:val="18"/>
                <w:szCs w:val="18"/>
              </w:rPr>
              <w:t xml:space="preserve">Agenda Industria 4.0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642012" w14:textId="77777777" w:rsidR="00C83FAD" w:rsidRDefault="00C83FAD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F2EEC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11CBEDEB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24A7A" w14:textId="5BCA1117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FE849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14" w:history="1">
              <w:r w:rsidR="00C83FAD">
                <w:rPr>
                  <w:rStyle w:val="Hyperlink"/>
                  <w:b/>
                  <w:sz w:val="18"/>
                  <w:szCs w:val="18"/>
                </w:rPr>
                <w:t>16.3120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F1AAE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F36BE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Pardini. Die KMU retten und stärken. Mit dem Innovationsbon und weiteren konkreten Instrumenten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Pardini. Agir concrètement pour sauver et renforcer les PME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it-IT"/>
              </w:rPr>
              <w:t xml:space="preserve">Pardini. Salvare e rafforzare le PMI - con il buono per l'innovazione e altri strumenti concreti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3CCFA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B4969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2623A475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80DA7" w14:textId="055621FB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09BD5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15" w:history="1">
              <w:r w:rsidR="00C83FAD">
                <w:rPr>
                  <w:rStyle w:val="Hyperlink"/>
                  <w:b/>
                  <w:sz w:val="18"/>
                  <w:szCs w:val="18"/>
                </w:rPr>
                <w:t>16.3134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6FDE4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6E08E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Fluri. Präzisierungen in der VMWG im Zusammenhang mit energetischen oder umfassenderen Sanierungsmassnahmen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C83FAD">
              <w:rPr>
                <w:sz w:val="18"/>
                <w:szCs w:val="18"/>
                <w:lang w:val="fr-CH"/>
              </w:rPr>
              <w:t xml:space="preserve">Fluri. Précisions dans l'OBLF concernant les mesures d'assainissement total ou énergétique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C83FAD">
              <w:rPr>
                <w:sz w:val="18"/>
                <w:szCs w:val="18"/>
                <w:lang w:val="it-IT"/>
              </w:rPr>
              <w:t xml:space="preserve">Fluri. Precisazioni nella OLAL sulle misure di risanamento energetiche o importanti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1816E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F0445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0DB44783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4573F" w14:textId="13D32C46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408B9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16" w:history="1">
              <w:r w:rsidR="00C83FAD">
                <w:rPr>
                  <w:rStyle w:val="Hyperlink"/>
                  <w:b/>
                  <w:sz w:val="18"/>
                  <w:szCs w:val="18"/>
                </w:rPr>
                <w:t>16.3153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F45D8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768DA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Béglé. Bekämpfung der Altersdiskriminierung, um die Erwerbstätigkeit von Seniorinnen und Senioren zu fördern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C83FAD">
              <w:rPr>
                <w:sz w:val="18"/>
                <w:szCs w:val="18"/>
                <w:lang w:val="fr-CH"/>
              </w:rPr>
              <w:t xml:space="preserve">Béglé. Lutter contre l'âgisme pour favoriser l'emploi des seniors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C83FAD">
              <w:rPr>
                <w:sz w:val="18"/>
                <w:szCs w:val="18"/>
                <w:lang w:val="it-IT"/>
              </w:rPr>
              <w:t xml:space="preserve">Béglé. Lottare contro l'ageismo per agevolare l'impiego dei lavoratori senior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E56ED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992DF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300EF25D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E4CD40" w14:textId="05B11D5F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2BD34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17" w:history="1">
              <w:r w:rsidR="00C83FAD">
                <w:rPr>
                  <w:rStyle w:val="Hyperlink"/>
                  <w:b/>
                  <w:sz w:val="18"/>
                  <w:szCs w:val="18"/>
                </w:rPr>
                <w:t>16.3178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1737E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89AE4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Pfister Gerhard. Schaffung einer eidgenössischen Akkreditierung von höheren Fachschulen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C83FAD">
              <w:rPr>
                <w:sz w:val="18"/>
                <w:szCs w:val="18"/>
                <w:lang w:val="it-IT"/>
              </w:rPr>
              <w:t xml:space="preserve">Pfister Gerhard. Écoles supérieures. Accréditation fédérale </w:t>
            </w:r>
            <w:r w:rsidRPr="00C83FAD">
              <w:rPr>
                <w:sz w:val="18"/>
                <w:szCs w:val="18"/>
                <w:lang w:val="it-IT"/>
              </w:rPr>
              <w:br/>
              <w:t xml:space="preserve">Po. Pfister Gerhard. Istituire un accreditamento federale delle scuole specializzate superiori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AE8CE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207B8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3395DAB5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E7F5A" w14:textId="2113A4E2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8780A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18" w:history="1">
              <w:r w:rsidR="00C83FAD">
                <w:rPr>
                  <w:rStyle w:val="Hyperlink"/>
                  <w:b/>
                  <w:sz w:val="18"/>
                  <w:szCs w:val="18"/>
                </w:rPr>
                <w:t>16.3184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1D107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CD8A1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(Fricker) Arslan. Digitalisierung und informatische Bildung. Gemeinsame Weiterentwicklung des digitalen Bildungsraums </w:t>
            </w:r>
            <w:r>
              <w:rPr>
                <w:sz w:val="18"/>
                <w:szCs w:val="18"/>
              </w:rPr>
              <w:br/>
              <w:t xml:space="preserve">Mo. (Fricker) Arslan. Numérisation et formation à l'informatique. </w:t>
            </w:r>
            <w:r w:rsidRPr="002F5CB0">
              <w:rPr>
                <w:sz w:val="18"/>
                <w:szCs w:val="18"/>
                <w:lang w:val="fr-CH"/>
              </w:rPr>
              <w:t xml:space="preserve">Développement commun d'un espace numérique de formation </w:t>
            </w:r>
            <w:r w:rsidRPr="002F5CB0">
              <w:rPr>
                <w:sz w:val="18"/>
                <w:szCs w:val="18"/>
                <w:lang w:val="fr-CH"/>
              </w:rPr>
              <w:br/>
              <w:t xml:space="preserve">Mo. (Fricker) Arslan. </w:t>
            </w:r>
            <w:r w:rsidRPr="00C83FAD">
              <w:rPr>
                <w:sz w:val="18"/>
                <w:szCs w:val="18"/>
                <w:lang w:val="it-IT"/>
              </w:rPr>
              <w:t xml:space="preserve">Digitalizzazione e istruzione informatica. Sviluppo comune di uno spazio formativo digitale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F5F38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4D32B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18DC474F" w14:textId="263876A0" w:rsidR="00C83FAD" w:rsidRDefault="00C83FAD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2F5CB0" w14:paraId="19AB2EBA" w14:textId="77777777" w:rsidTr="002F5CB0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F6E11" w14:textId="0A4238FF" w:rsidR="002F5CB0" w:rsidRDefault="002F5CB0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E64EF" w14:textId="77777777" w:rsidR="002F5CB0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19" w:history="1">
              <w:r w:rsidR="002F5CB0">
                <w:rPr>
                  <w:rStyle w:val="Hyperlink"/>
                  <w:b/>
                  <w:sz w:val="18"/>
                  <w:szCs w:val="18"/>
                </w:rPr>
                <w:t>16.3190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2E7BC" w14:textId="77777777" w:rsidR="002F5CB0" w:rsidRDefault="002F5CB0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0F901" w14:textId="77777777" w:rsidR="002F5CB0" w:rsidRPr="002F5CB0" w:rsidRDefault="002F5CB0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(Schwaab) Reynard. Untersuchung der Diskriminierung aufgrund des Geschlechts bei den Konsumentenpreisen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2F5CB0">
              <w:rPr>
                <w:sz w:val="18"/>
                <w:szCs w:val="18"/>
                <w:lang w:val="fr-CH"/>
              </w:rPr>
              <w:t xml:space="preserve">(Schwaab) Reynard. Analyse de la discrimination de genre en matière de prix à la consommation </w:t>
            </w:r>
            <w:r w:rsidRPr="002F5CB0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2F5CB0">
              <w:rPr>
                <w:sz w:val="18"/>
                <w:szCs w:val="18"/>
                <w:lang w:val="it-IT"/>
              </w:rPr>
              <w:t xml:space="preserve">(Schwaab) Reynard. Analisi della discriminazione di genere nei prezzi al consumo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D6FCE" w14:textId="77777777" w:rsidR="002F5CB0" w:rsidRPr="002F5CB0" w:rsidRDefault="002F5CB0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726DF" w14:textId="77777777" w:rsidR="002F5CB0" w:rsidRDefault="002F5CB0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3E733EA5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8CC3A" w14:textId="6606C1A2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FC016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20" w:history="1">
              <w:r w:rsidR="00C83FAD">
                <w:rPr>
                  <w:rStyle w:val="Hyperlink"/>
                  <w:b/>
                  <w:sz w:val="18"/>
                  <w:szCs w:val="18"/>
                </w:rPr>
                <w:t>16.3191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8DEF1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D79F4" w14:textId="77777777" w:rsidR="00C83FAD" w:rsidRDefault="00C83FAD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Chevalley. Für einen besseren Herdenschutz in der Schweiz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Chevalley. Pour une meilleure protection des troupeaux en Suisse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Chevalley. Per una migliore protezione degli armenti in Svizzera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C342C" w14:textId="77777777" w:rsidR="00C83FAD" w:rsidRDefault="00C83FAD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A4E1B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5ECDE122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5C60D" w14:textId="082D80FE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BCEA4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21" w:history="1">
              <w:r w:rsidR="00C83FAD">
                <w:rPr>
                  <w:rStyle w:val="Hyperlink"/>
                  <w:b/>
                  <w:sz w:val="18"/>
                  <w:szCs w:val="18"/>
                </w:rPr>
                <w:t>16.3203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35552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D32A3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Glättli. Keine Rüstungsgüter in die in den Jemen-Krieg verwickelten Länder exportieren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Glättli. Non aux exportations d'armements dans les pays impliqués dans la guerre au Yémen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it-IT"/>
              </w:rPr>
              <w:t xml:space="preserve">Glättli. No alle esportazioni di armamenti nei Paesi coinvolti nella guerra in Yemen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C56D4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BE505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56B8063F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B39C1" w14:textId="520798B3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36B5E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22" w:history="1">
              <w:r w:rsidR="00C83FAD">
                <w:rPr>
                  <w:rStyle w:val="Hyperlink"/>
                  <w:b/>
                  <w:sz w:val="18"/>
                  <w:szCs w:val="18"/>
                </w:rPr>
                <w:t>16.3262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ACF35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C3132" w14:textId="77777777" w:rsidR="00C83FAD" w:rsidRDefault="00C83FAD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Béglé. Stärkung unserer KMU durch die Schaffung von Anreizen zur Internationalisierung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C83FAD">
              <w:rPr>
                <w:sz w:val="18"/>
                <w:szCs w:val="18"/>
                <w:lang w:val="fr-CH"/>
              </w:rPr>
              <w:t xml:space="preserve">Béglé. Renforcer nos PME innovantes en les incitant à s'internationaliser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Po. </w:t>
            </w:r>
            <w:r>
              <w:rPr>
                <w:sz w:val="18"/>
                <w:szCs w:val="18"/>
              </w:rPr>
              <w:t xml:space="preserve">Béglé. Rafforzare le nostre PMI innovative esortandole a internazionalizzarsi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81843" w14:textId="77777777" w:rsidR="00C83FAD" w:rsidRDefault="00C83FAD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7BF06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3F007AB0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39E25" w14:textId="03B0B55F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6D4E0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23" w:history="1">
              <w:r w:rsidR="00C83FAD">
                <w:rPr>
                  <w:rStyle w:val="Hyperlink"/>
                  <w:b/>
                  <w:sz w:val="18"/>
                  <w:szCs w:val="18"/>
                </w:rPr>
                <w:t>16.3320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14A46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B4268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Marti. Bericht zu Chancen und Risiken von künstlicher Intelligenz und Robotik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C83FAD">
              <w:rPr>
                <w:sz w:val="18"/>
                <w:szCs w:val="18"/>
                <w:lang w:val="fr-CH"/>
              </w:rPr>
              <w:t xml:space="preserve">Marti. Etablir un rapport sur les risques et les opportunités liés à l'intelligence artificielle et à la robotique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C83FAD">
              <w:rPr>
                <w:sz w:val="18"/>
                <w:szCs w:val="18"/>
                <w:lang w:val="it-IT"/>
              </w:rPr>
              <w:t xml:space="preserve">Marti. Rapporto sulle opportunità e i rischi legati all'intelligenza artificiale e alla robotica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F8DF6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5EBB7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4E29AB69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F5882" w14:textId="40A9E99D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35649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24" w:history="1">
              <w:r w:rsidR="00C83FAD">
                <w:rPr>
                  <w:rStyle w:val="Hyperlink"/>
                  <w:b/>
                  <w:sz w:val="18"/>
                  <w:szCs w:val="18"/>
                </w:rPr>
                <w:t>16.3329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1E6F1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57CC6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Nicolet. Die Branchenorganisation Milch dazu verpflichten, die Milchmengen tatsächlich zu steuern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Nicolet. Exiger de l'Interprofession du lait une réelle gestion des quantités en matière de production laitière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it-IT"/>
              </w:rPr>
              <w:t xml:space="preserve">Nicolet. Esigere dall'Interprofessione Latte una reale gestione dei quantitativi in materia di produzione lattiera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A4E0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20369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6B4DF200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06D5D" w14:textId="6A6E9B12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048ED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25" w:history="1">
              <w:r w:rsidR="00C83FAD">
                <w:rPr>
                  <w:rStyle w:val="Hyperlink"/>
                  <w:b/>
                  <w:sz w:val="18"/>
                  <w:szCs w:val="18"/>
                </w:rPr>
                <w:t>16.3332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A7227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A3C01" w14:textId="77777777" w:rsidR="00C83FAD" w:rsidRDefault="00C83FAD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Grin. Bei den Verhandlungen mit Malaysia muss der Bundesrat Palmöl vom Freihandelsabkommen ausnehmen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Grin. Négociations avec la Malaisie, sans l'huile de palme!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Grin. </w:t>
            </w:r>
            <w:r>
              <w:rPr>
                <w:sz w:val="18"/>
                <w:szCs w:val="18"/>
              </w:rPr>
              <w:t xml:space="preserve">Negoziati con la Malaysia, ma senza l'olio di palma!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CB354" w14:textId="77777777" w:rsidR="00C83FAD" w:rsidRDefault="00C83FAD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86381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76987F00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7C878" w14:textId="75C65463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27F3A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26" w:history="1">
              <w:r w:rsidR="00C83FAD">
                <w:rPr>
                  <w:rStyle w:val="Hyperlink"/>
                  <w:b/>
                  <w:sz w:val="18"/>
                  <w:szCs w:val="18"/>
                </w:rPr>
                <w:t>16.3360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7D9E5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EE98D" w14:textId="79411AD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RL. Mit einer Regulierungsbremse den Anstieg der Regulierungskosten eindämmen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Groupe RL. Mettre en place un frein à la réglementation qui permette de limiter les coûts qu'elle induit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it-IT"/>
              </w:rPr>
              <w:t xml:space="preserve">Gruppo RL. Freno alla regolamentazione per arginare i costi normativi </w:t>
            </w:r>
            <w:r>
              <w:rPr>
                <w:sz w:val="18"/>
                <w:szCs w:val="18"/>
                <w:lang w:val="it-IT"/>
              </w:rPr>
              <w:br/>
            </w:r>
            <w:r w:rsidRPr="00335AB9">
              <w:rPr>
                <w:i/>
                <w:sz w:val="18"/>
                <w:szCs w:val="18"/>
                <w:lang w:val="it-CH"/>
              </w:rPr>
              <w:t>Sprecher/Porte-parole/Portavoce</w:t>
            </w:r>
            <w:r>
              <w:rPr>
                <w:i/>
                <w:sz w:val="18"/>
                <w:szCs w:val="18"/>
                <w:lang w:val="it-CH"/>
              </w:rPr>
              <w:t>: Bigler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2AB5F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563F4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1F316016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3CE80" w14:textId="7A8736EC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5F857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27" w:history="1">
              <w:r w:rsidR="00C83FAD">
                <w:rPr>
                  <w:rStyle w:val="Hyperlink"/>
                  <w:b/>
                  <w:sz w:val="18"/>
                  <w:szCs w:val="18"/>
                </w:rPr>
                <w:t>16.3375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4F467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0E23F" w14:textId="77777777" w:rsidR="00C83FAD" w:rsidRDefault="00C83FAD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Nantermod. Den Parallelimport von Online-Inhalten zulassen </w:t>
            </w:r>
            <w:r>
              <w:rPr>
                <w:sz w:val="18"/>
                <w:szCs w:val="18"/>
              </w:rPr>
              <w:br/>
              <w:t xml:space="preserve">Po. Nantermod. Permettre les importations parallèles numériques </w:t>
            </w:r>
            <w:r>
              <w:rPr>
                <w:sz w:val="18"/>
                <w:szCs w:val="18"/>
              </w:rPr>
              <w:br/>
              <w:t xml:space="preserve">Po. Nantermod. Permettere le importazioni parallele in ambito digitale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441A8" w14:textId="77777777" w:rsidR="00C83FAD" w:rsidRDefault="00C83FAD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7C1C3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218CDBF0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41977" w14:textId="4EEDD8A3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18DAB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28" w:history="1">
              <w:r w:rsidR="00C83FAD">
                <w:rPr>
                  <w:rStyle w:val="Hyperlink"/>
                  <w:b/>
                  <w:sz w:val="18"/>
                  <w:szCs w:val="18"/>
                </w:rPr>
                <w:t>16.3381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4D61A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69376" w14:textId="77777777" w:rsidR="00C83FAD" w:rsidRDefault="00C83FAD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Béglé. Industrie 4.0. Schaffung einer nationalen Koordinationsstelle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C83FAD">
              <w:rPr>
                <w:sz w:val="18"/>
                <w:szCs w:val="18"/>
                <w:lang w:val="fr-CH"/>
              </w:rPr>
              <w:t xml:space="preserve">Béglé. Industrie 4.0. Créer une coordination au niveau suisse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Po. Béglé. </w:t>
            </w:r>
            <w:r>
              <w:rPr>
                <w:sz w:val="18"/>
                <w:szCs w:val="18"/>
              </w:rPr>
              <w:t xml:space="preserve">Industria 4.0. Creare un coordinamento a livello svizzero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404FD" w14:textId="77777777" w:rsidR="00C83FAD" w:rsidRDefault="00C83FAD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01FB2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3D9DB9E5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537B3" w14:textId="165A8AD4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69AE8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29" w:history="1">
              <w:r w:rsidR="00C83FAD">
                <w:rPr>
                  <w:rStyle w:val="Hyperlink"/>
                  <w:b/>
                  <w:sz w:val="18"/>
                  <w:szCs w:val="18"/>
                </w:rPr>
                <w:t>16.3388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177B3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9B119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Sollberger. Entwurf für ein Bundesgesetz über die Reduktion der Regelungsdichte und den Abbau der administrativen Belastung für Unternehmen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Sollberger. Pour une loi sur la réduction de la densité réglementaire et l'allègement de la charge administrative qui pèse sur les entreprises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it-IT"/>
              </w:rPr>
              <w:t xml:space="preserve">Sollberger. Progetto di legge federale per ridurre la densità normativa e agevolare lo sgravio amministrativo delle imprese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BD6DB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E3E6D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2AEA2257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33BFE" w14:textId="57E2E8C2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12F13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30" w:history="1">
              <w:r w:rsidR="00C83FAD">
                <w:rPr>
                  <w:rStyle w:val="Hyperlink"/>
                  <w:b/>
                  <w:sz w:val="18"/>
                  <w:szCs w:val="18"/>
                </w:rPr>
                <w:t>16.3396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7E7C3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2E0FB" w14:textId="78D1A153" w:rsidR="00C83FAD" w:rsidRPr="00C83FAD" w:rsidRDefault="00C83FAD" w:rsidP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G. Die maximale Wochenarbeitszeit senken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Groupe G. Diminuer la durée maximale de la semaine de travail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it-IT"/>
              </w:rPr>
              <w:t xml:space="preserve">Gruppo G. Ridurre la durata massima della settimana lavorativa </w:t>
            </w:r>
            <w:r w:rsidRPr="00C83FAD">
              <w:rPr>
                <w:sz w:val="18"/>
                <w:szCs w:val="18"/>
                <w:lang w:val="it-IT"/>
              </w:rPr>
              <w:br/>
            </w:r>
            <w:r w:rsidRPr="0073300E">
              <w:rPr>
                <w:i/>
                <w:sz w:val="18"/>
                <w:szCs w:val="18"/>
                <w:lang w:val="it-CH"/>
              </w:rPr>
              <w:t>Sprecherin/Porte-parole/Portavoce</w:t>
            </w:r>
            <w:r>
              <w:rPr>
                <w:i/>
                <w:sz w:val="18"/>
                <w:szCs w:val="18"/>
                <w:lang w:val="it-CH"/>
              </w:rPr>
              <w:t>: Mazzone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DDF6A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0C45E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1FFFFCF3" w14:textId="620D0769" w:rsidR="00C83FAD" w:rsidRDefault="00C83FAD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C83FAD" w14:paraId="05CA142F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BE47E" w14:textId="72157B11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98618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31" w:history="1">
              <w:r w:rsidR="00C83FAD">
                <w:rPr>
                  <w:rStyle w:val="Hyperlink"/>
                  <w:b/>
                  <w:sz w:val="18"/>
                  <w:szCs w:val="18"/>
                </w:rPr>
                <w:t>16.3406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3A3C21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1B01A" w14:textId="77777777" w:rsidR="00C83FAD" w:rsidRDefault="00C83FAD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Reynard. Flüchtlingen den Zugang zu den Schweizer Hochschulen erleichtern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Reynard. Faciliter l'accès des réfugiés aux hautes écoles suisses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Reynard. Facilitare l'accesso dei rifugiati alle scuole universitarie svizzere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DC7C9" w14:textId="77777777" w:rsidR="00C83FAD" w:rsidRDefault="00C83FAD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64B0E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17CBFBCF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79F9D" w14:textId="0DFD1793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2FA36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32" w:history="1">
              <w:r w:rsidR="00C83FAD">
                <w:rPr>
                  <w:rStyle w:val="Hyperlink"/>
                  <w:b/>
                  <w:sz w:val="18"/>
                  <w:szCs w:val="18"/>
                </w:rPr>
                <w:t>16.3474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5E1F5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A1CB1" w14:textId="77777777" w:rsidR="00C83FAD" w:rsidRDefault="00C83FAD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de Courten. Effizienz- und Qualitätsgewinn im Schweizer Bildungswesen </w:t>
            </w:r>
            <w:r>
              <w:rPr>
                <w:sz w:val="18"/>
                <w:szCs w:val="18"/>
              </w:rPr>
              <w:br/>
              <w:t xml:space="preserve">Po. de Courten. </w:t>
            </w:r>
            <w:r w:rsidRPr="00C83FAD">
              <w:rPr>
                <w:sz w:val="18"/>
                <w:szCs w:val="18"/>
                <w:lang w:val="fr-CH"/>
              </w:rPr>
              <w:t xml:space="preserve">Système suisse de formation. Gain d'efficacité et de qualité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Po. de Courten. </w:t>
            </w:r>
            <w:r>
              <w:rPr>
                <w:sz w:val="18"/>
                <w:szCs w:val="18"/>
              </w:rPr>
              <w:t xml:space="preserve">Guadagno di efficienza e qualità nel sistema formativo svizzero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B7DFB" w14:textId="77777777" w:rsidR="00C83FAD" w:rsidRDefault="00C83FAD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CCB31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104531BD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180F9" w14:textId="29C889D5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DCF89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33" w:history="1">
              <w:r w:rsidR="00C83FAD">
                <w:rPr>
                  <w:rStyle w:val="Hyperlink"/>
                  <w:b/>
                  <w:sz w:val="18"/>
                  <w:szCs w:val="18"/>
                </w:rPr>
                <w:t>16.3495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F9702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0F234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Hausammann. Anpassung des Programms für die graslandbasierte Milch- und Fleischproduktion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Hausammann. Adapter le programme pour la production de lait et de viande basée sur les herbages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it-IT"/>
              </w:rPr>
              <w:t xml:space="preserve">Hausammann. Adeguamento del programma per la produzione di latte e carne basata sulla superficie inerbita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8A3DC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30935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5612A7D2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E0F47" w14:textId="385553BB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CE326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34" w:history="1">
              <w:r w:rsidR="00C83FAD">
                <w:rPr>
                  <w:rStyle w:val="Hyperlink"/>
                  <w:b/>
                  <w:sz w:val="18"/>
                  <w:szCs w:val="18"/>
                </w:rPr>
                <w:t>16.3499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2DFCE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0A1C1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Schneider-Schneiter. Task-Force digitaler Freihandel. Stopp dem Geoblocking </w:t>
            </w:r>
            <w:r>
              <w:rPr>
                <w:sz w:val="18"/>
                <w:szCs w:val="18"/>
              </w:rPr>
              <w:br/>
              <w:t xml:space="preserve">Mo. Schneider-Schneiter. </w:t>
            </w:r>
            <w:r w:rsidRPr="00C83FAD">
              <w:rPr>
                <w:sz w:val="18"/>
                <w:szCs w:val="18"/>
                <w:lang w:val="fr-CH"/>
              </w:rPr>
              <w:t xml:space="preserve">Groupe de travail pour le libre-échange numérique destiné à lutter contre le géoblocage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it-IT"/>
              </w:rPr>
              <w:t xml:space="preserve">Schneider-Schneiter. Gruppo di lavoro per il libero scambio digitale e l'abolizione del geoblocco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A1A44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E828A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08F7EAD2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5A356" w14:textId="3410F19D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7DA29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35" w:history="1">
              <w:r w:rsidR="00C83FAD">
                <w:rPr>
                  <w:rStyle w:val="Hyperlink"/>
                  <w:b/>
                  <w:sz w:val="18"/>
                  <w:szCs w:val="18"/>
                </w:rPr>
                <w:t>16.3502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9080C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69431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Seiler Graf. Sofortiger Stopp der Lieferung von Kriegsmaterial und besonderen militärischen Gütern an die Kriegsparteien in Jemen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Seiler Graf. Arrêt immédiat de la livraison du matériel de guerre et de biens militaires spécifiques aux belligérants au Yémen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it-IT"/>
              </w:rPr>
              <w:t xml:space="preserve">Seiler Graf. Sospendere immediatamente la fornitura di materiale d'armamento e beni militari speciali alle parti belligeranti in Yemen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001DB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3F12B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76DE6285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E066E" w14:textId="74093CD0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99016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36" w:history="1">
              <w:r w:rsidR="00C83FAD">
                <w:rPr>
                  <w:rStyle w:val="Hyperlink"/>
                  <w:b/>
                  <w:sz w:val="18"/>
                  <w:szCs w:val="18"/>
                </w:rPr>
                <w:t>16.3532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98BF0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A37E5" w14:textId="77777777" w:rsidR="00C83FAD" w:rsidRDefault="00C83FAD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Heim. Mehr Attraktivität für die Diplomausbildung Pflege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C83FAD">
              <w:rPr>
                <w:sz w:val="18"/>
                <w:szCs w:val="18"/>
                <w:lang w:val="fr-CH"/>
              </w:rPr>
              <w:t xml:space="preserve">Heim. Renforcer l'attrait de la formation de niveau diplôme en soins infirmiers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Po. </w:t>
            </w:r>
            <w:r>
              <w:rPr>
                <w:sz w:val="18"/>
                <w:szCs w:val="18"/>
              </w:rPr>
              <w:t xml:space="preserve">Heim. Rendere più interessante la formazione degli infermieri diplomati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F57DB" w14:textId="77777777" w:rsidR="00C83FAD" w:rsidRDefault="00C83FAD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A5C95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0B92D1A8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15103" w14:textId="1165E828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D91C5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37" w:history="1">
              <w:r w:rsidR="00C83FAD">
                <w:rPr>
                  <w:rStyle w:val="Hyperlink"/>
                  <w:b/>
                  <w:sz w:val="18"/>
                  <w:szCs w:val="18"/>
                </w:rPr>
                <w:t>16.3543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DF673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4A058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Martullo. Einführung des Prinzips "one in, two out" für neue Bundeserlasse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Martullo. Instaurer le principe "one in, two out" dans la législation fédérale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it-IT"/>
              </w:rPr>
              <w:t xml:space="preserve">Martullo. Nuovi atti normativi federali. Introduzione del principio "uno dentro, due fuori"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82B02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6B9CD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2FA5F9A7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E9388" w14:textId="274CC869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EBFD7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38" w:history="1">
              <w:r w:rsidR="00C83FAD">
                <w:rPr>
                  <w:rStyle w:val="Hyperlink"/>
                  <w:b/>
                  <w:sz w:val="18"/>
                  <w:szCs w:val="18"/>
                </w:rPr>
                <w:t>16.3557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2897A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0D63A" w14:textId="77777777" w:rsidR="00C83FAD" w:rsidRDefault="00C83FAD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Müller Leo. Stärkung der bäuerlichen Kälbermast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Müller Leo. Renforcer les mesures en faveur des engraisseurs de veaux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Müller Leo. Rafforzare l'ingrasso contadino di vitelli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73ECB" w14:textId="77777777" w:rsidR="00C83FAD" w:rsidRDefault="00C83FAD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0D5C6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6655C0F8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5242B" w14:textId="495BB970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94876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39" w:history="1">
              <w:r w:rsidR="00C83FAD">
                <w:rPr>
                  <w:rStyle w:val="Hyperlink"/>
                  <w:b/>
                  <w:sz w:val="18"/>
                  <w:szCs w:val="18"/>
                </w:rPr>
                <w:t>16.3558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D8B3E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3A217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Friedl. Die schädliche Mengenausweitung des Palmölkonsums stoppen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fr-CH"/>
              </w:rPr>
              <w:t xml:space="preserve">Friedl. Mettre fin à l'augmentation de la consommation néfaste d'huile de palme </w:t>
            </w:r>
            <w:r w:rsidRPr="00C83FA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83FAD">
              <w:rPr>
                <w:sz w:val="18"/>
                <w:szCs w:val="18"/>
                <w:lang w:val="it-IT"/>
              </w:rPr>
              <w:t xml:space="preserve">Friedl. Fermare la crescita dannosa del consumo di olio di palma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E1AA9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171C0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83FAD" w14:paraId="27BC66A0" w14:textId="77777777" w:rsidTr="00C83FA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A8A11" w14:textId="6BF64E4A" w:rsidR="00C83FAD" w:rsidRDefault="00C83FA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FB13A" w14:textId="77777777" w:rsidR="00C83FA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40" w:history="1">
              <w:r w:rsidR="00C83FAD">
                <w:rPr>
                  <w:rStyle w:val="Hyperlink"/>
                  <w:b/>
                  <w:sz w:val="18"/>
                  <w:szCs w:val="18"/>
                </w:rPr>
                <w:t>16.3575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ECC12" w14:textId="77777777" w:rsidR="00C83FAD" w:rsidRDefault="00C83FA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7ABC0" w14:textId="77777777" w:rsidR="00C83FAD" w:rsidRPr="00C83FAD" w:rsidRDefault="00C83FA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Grossen Jürg. Neue Mobilitätsformen nicht behindern, fairen Wettbewerb garantieren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C83FAD">
              <w:rPr>
                <w:sz w:val="18"/>
                <w:szCs w:val="18"/>
                <w:lang w:val="fr-CH"/>
              </w:rPr>
              <w:t xml:space="preserve">Grossen Jürg. Ne pas freiner les nouvelles formes de mobilité. </w:t>
            </w:r>
            <w:r w:rsidRPr="00C83FAD">
              <w:rPr>
                <w:sz w:val="18"/>
                <w:szCs w:val="18"/>
                <w:lang w:val="it-IT"/>
              </w:rPr>
              <w:t xml:space="preserve">Garantir une concurrence loyale </w:t>
            </w:r>
            <w:r w:rsidRPr="00C83FAD">
              <w:rPr>
                <w:sz w:val="18"/>
                <w:szCs w:val="18"/>
                <w:lang w:val="it-IT"/>
              </w:rPr>
              <w:br/>
              <w:t xml:space="preserve">Po. Grossen Jürg. Non ostacolare le nuove forme di mobilità e garantire una concorrenza equa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D4BD18" w14:textId="77777777" w:rsidR="00C83FAD" w:rsidRPr="00C83FAD" w:rsidRDefault="00C83FA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6FB1D" w14:textId="77777777" w:rsidR="00C83FAD" w:rsidRDefault="00C83FA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5C1D" w14:paraId="2A408413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E4C6E" w14:textId="18207B4B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70115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41" w:history="1">
              <w:r w:rsidR="00415C1D">
                <w:rPr>
                  <w:rStyle w:val="Hyperlink"/>
                  <w:b/>
                  <w:sz w:val="18"/>
                  <w:szCs w:val="18"/>
                </w:rPr>
                <w:t>16.3589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17CD6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8F0166" w14:textId="77777777" w:rsidR="00415C1D" w:rsidRPr="00415C1D" w:rsidRDefault="00415C1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Rytz Regula. Bericht über die Diskriminierung von Eltern auf dem Arbeitsmarkt und ein Aktionsplan als Gegenstrategie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415C1D">
              <w:rPr>
                <w:sz w:val="18"/>
                <w:szCs w:val="18"/>
                <w:lang w:val="fr-CH"/>
              </w:rPr>
              <w:t xml:space="preserve">Rytz Regula. Discriminations frappant les parents sur le marché de l'emploi. Etablir un rapport et un plan d'action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Po. Rytz Regula. </w:t>
            </w:r>
            <w:r w:rsidRPr="00415C1D">
              <w:rPr>
                <w:sz w:val="18"/>
                <w:szCs w:val="18"/>
                <w:lang w:val="it-IT"/>
              </w:rPr>
              <w:t xml:space="preserve">Rapporto sulla discriminazione dei genitori sul mercato del lavoro e piano d'azione quale controstrategia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56FDC" w14:textId="77777777" w:rsidR="00415C1D" w:rsidRPr="00415C1D" w:rsidRDefault="00415C1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1218B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5E30FE42" w14:textId="1F583916" w:rsidR="002E35EE" w:rsidRDefault="002E35EE"/>
    <w:p w14:paraId="1692C2B5" w14:textId="72689577" w:rsidR="002E35EE" w:rsidRDefault="002E35EE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415C1D" w14:paraId="2B009EE9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459F4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BCE2B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42" w:history="1">
              <w:r w:rsidR="00415C1D">
                <w:rPr>
                  <w:rStyle w:val="Hyperlink"/>
                  <w:b/>
                  <w:sz w:val="18"/>
                  <w:szCs w:val="18"/>
                </w:rPr>
                <w:t>16.3591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10A16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CA5E4" w14:textId="77777777" w:rsidR="00415C1D" w:rsidRPr="00415C1D" w:rsidRDefault="00415C1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Birrer-Heimo. Rechtsvergleich. Stärkerer Schutz gegen missbräuchliche Geschäftsbedingungen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415C1D">
              <w:rPr>
                <w:sz w:val="18"/>
                <w:szCs w:val="18"/>
                <w:lang w:val="fr-CH"/>
              </w:rPr>
              <w:t xml:space="preserve">Birrer-Heimo. Droit comparé. Pour une meilleure protection contre les conditions commerciales abusives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415C1D">
              <w:rPr>
                <w:sz w:val="18"/>
                <w:szCs w:val="18"/>
                <w:lang w:val="it-IT"/>
              </w:rPr>
              <w:t xml:space="preserve">Birrer-Heimo. Condizioni commerciali abusive. Maggior tutela grazie al diritto comparato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4E2A3" w14:textId="77777777" w:rsidR="00415C1D" w:rsidRPr="00415C1D" w:rsidRDefault="00415C1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753A5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5C1D" w14:paraId="464BA3F8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1E988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8F96C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43" w:history="1">
              <w:r w:rsidR="00415C1D">
                <w:rPr>
                  <w:rStyle w:val="Hyperlink"/>
                  <w:b/>
                  <w:sz w:val="18"/>
                  <w:szCs w:val="18"/>
                </w:rPr>
                <w:t>16.3604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55771B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71C9A" w14:textId="77777777" w:rsidR="00415C1D" w:rsidRDefault="00415C1D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Derder. Informatikunterricht ab der Primarschule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fr-CH"/>
              </w:rPr>
              <w:t xml:space="preserve">Derder. Enseigner l'informatique dès l'école primaire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Derder. Insegnare l'informatica già alla scuola elementare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118F5" w14:textId="77777777" w:rsidR="00415C1D" w:rsidRDefault="00415C1D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7671D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5C1D" w14:paraId="59CA92CF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C22B51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49DFD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44" w:history="1">
              <w:r w:rsidR="00415C1D">
                <w:rPr>
                  <w:rStyle w:val="Hyperlink"/>
                  <w:b/>
                  <w:sz w:val="18"/>
                  <w:szCs w:val="18"/>
                </w:rPr>
                <w:t>16.3615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DCB67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0F5BF" w14:textId="77777777" w:rsidR="00415C1D" w:rsidRPr="00415C1D" w:rsidRDefault="00415C1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Béglé. Start-ups definieren und besser unterstützen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415C1D">
              <w:rPr>
                <w:sz w:val="18"/>
                <w:szCs w:val="18"/>
                <w:lang w:val="fr-CH"/>
              </w:rPr>
              <w:t xml:space="preserve">Béglé. Définir ce que sont les start-up pour mieux les appuyer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415C1D">
              <w:rPr>
                <w:sz w:val="18"/>
                <w:szCs w:val="18"/>
                <w:lang w:val="it-IT"/>
              </w:rPr>
              <w:t xml:space="preserve">Béglé. Definire la nozione di start up per sostenerle meglio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09D99" w14:textId="77777777" w:rsidR="00415C1D" w:rsidRPr="00415C1D" w:rsidRDefault="00415C1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A97B4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5C1D" w14:paraId="3D3DEEFE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7CBAF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DC587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45" w:history="1">
              <w:r w:rsidR="00415C1D">
                <w:rPr>
                  <w:rStyle w:val="Hyperlink"/>
                  <w:b/>
                  <w:sz w:val="18"/>
                  <w:szCs w:val="18"/>
                </w:rPr>
                <w:t>16.3658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F946C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DDEE7" w14:textId="77777777" w:rsidR="00415C1D" w:rsidRPr="00415C1D" w:rsidRDefault="00415C1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Béglé. Schaffung einer Ausbildung zur Fab-Lab-Managerin, zum Fab-Lab-Manager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415C1D">
              <w:rPr>
                <w:sz w:val="18"/>
                <w:szCs w:val="18"/>
                <w:lang w:val="fr-CH"/>
              </w:rPr>
              <w:t xml:space="preserve">Béglé. Soutenir la création d'une formation de "fablab manager"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415C1D">
              <w:rPr>
                <w:sz w:val="18"/>
                <w:szCs w:val="18"/>
                <w:lang w:val="it-IT"/>
              </w:rPr>
              <w:t xml:space="preserve">Béglé. Promuovere la creazione di una formazione per responsabili "Fab Lab"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D44DE" w14:textId="77777777" w:rsidR="00415C1D" w:rsidRPr="00415C1D" w:rsidRDefault="00415C1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7E9B7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5C1D" w14:paraId="1A4B9162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B52BC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1D995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46" w:history="1">
              <w:r w:rsidR="00415C1D">
                <w:rPr>
                  <w:rStyle w:val="Hyperlink"/>
                  <w:b/>
                  <w:sz w:val="18"/>
                  <w:szCs w:val="18"/>
                </w:rPr>
                <w:t>16.3691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4D017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FED93" w14:textId="77777777" w:rsidR="00415C1D" w:rsidRPr="00415C1D" w:rsidRDefault="00415C1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Béglé. Unterstützung von Cleantech- und anderen KMU bei der Internationalisierung durch die Beibehaltung des vom Parlament zugesprochenen Budgets für Switzerland Global Enterprise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415C1D">
              <w:rPr>
                <w:sz w:val="18"/>
                <w:szCs w:val="18"/>
                <w:lang w:val="fr-CH"/>
              </w:rPr>
              <w:t xml:space="preserve">Béglé. Soutien à l'internationalisation des PME "cleantech" et autres par le maintien du budget accordé à Switzerland Global Enterprise tel que souhaité par le Parlement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415C1D">
              <w:rPr>
                <w:sz w:val="18"/>
                <w:szCs w:val="18"/>
                <w:lang w:val="it-IT"/>
              </w:rPr>
              <w:t xml:space="preserve">Béglé. Sostenere l'internazionalizzazione delle PMI Cleantech e di altre imprese mantenendo il budget concesso a Switzerland Global Enterprise come auspicato dal Parlamento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A1DE9" w14:textId="77777777" w:rsidR="00415C1D" w:rsidRPr="00415C1D" w:rsidRDefault="00415C1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A30B6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5C1D" w14:paraId="52E19B9E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B38D8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07B1B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47" w:history="1">
              <w:r w:rsidR="00415C1D">
                <w:rPr>
                  <w:rStyle w:val="Hyperlink"/>
                  <w:b/>
                  <w:sz w:val="18"/>
                  <w:szCs w:val="18"/>
                </w:rPr>
                <w:t>16.3729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DF7CF8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A1ED8" w14:textId="44FF8660" w:rsidR="00415C1D" w:rsidRPr="00415C1D" w:rsidRDefault="00415C1D" w:rsidP="00415C1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S. Fehlende Fachkräfte selber ausbilden statt Kontingente erhöhen </w:t>
            </w:r>
            <w:r>
              <w:rPr>
                <w:sz w:val="18"/>
                <w:szCs w:val="18"/>
              </w:rPr>
              <w:br/>
              <w:t xml:space="preserve">Mo. Groupe S. Pénurie de main-d'oeuvre. </w:t>
            </w:r>
            <w:r w:rsidRPr="00415C1D">
              <w:rPr>
                <w:sz w:val="18"/>
                <w:szCs w:val="18"/>
                <w:lang w:val="fr-CH"/>
              </w:rPr>
              <w:t xml:space="preserve">La Suisse doit former elle-même les spécialistes dont elle a besoin au lieu d'augmenter les contingents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it-IT"/>
              </w:rPr>
              <w:t xml:space="preserve">Gruppo S. Formare i professionisti in loco invece di aumentare i contingenti </w:t>
            </w:r>
            <w:r>
              <w:rPr>
                <w:sz w:val="18"/>
                <w:szCs w:val="18"/>
                <w:lang w:val="it-IT"/>
              </w:rPr>
              <w:br/>
            </w:r>
            <w:r w:rsidRPr="0073300E">
              <w:rPr>
                <w:i/>
                <w:sz w:val="18"/>
                <w:szCs w:val="18"/>
                <w:lang w:val="it-CH"/>
              </w:rPr>
              <w:t>Sprecherin/Porte-parole/Portavoce</w:t>
            </w:r>
            <w:r>
              <w:rPr>
                <w:i/>
                <w:sz w:val="18"/>
                <w:szCs w:val="18"/>
                <w:lang w:val="it-CH"/>
              </w:rPr>
              <w:t>: Munz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E1BC2" w14:textId="77777777" w:rsidR="00415C1D" w:rsidRPr="00415C1D" w:rsidRDefault="00415C1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BD2C5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5C1D" w14:paraId="5A1DB5E4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C74ED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E8250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48" w:history="1">
              <w:r w:rsidR="00415C1D">
                <w:rPr>
                  <w:rStyle w:val="Hyperlink"/>
                  <w:b/>
                  <w:sz w:val="18"/>
                  <w:szCs w:val="18"/>
                </w:rPr>
                <w:t>16.3730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A0538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6D3C4" w14:textId="77777777" w:rsidR="00415C1D" w:rsidRPr="00415C1D" w:rsidRDefault="00415C1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Marti. Fachkräfte-Initiative. Erhöhung des Frauenanteils in den ICT-Berufen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fr-CH"/>
              </w:rPr>
              <w:t xml:space="preserve">Marti. Initiative visant à combattre la pénurie de personnel qualifié. Augmenter la part de femmes dans les métiers de l'informatique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it-IT"/>
              </w:rPr>
              <w:t xml:space="preserve">Marti. Iniziativa sul personale qualificato. Aumentare la presenza femminile nelle professioni TIC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6D64E" w14:textId="77777777" w:rsidR="00415C1D" w:rsidRPr="00415C1D" w:rsidRDefault="00415C1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836DD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5C1D" w14:paraId="48A9D1BE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0066A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2C5DC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49" w:history="1">
              <w:r w:rsidR="00415C1D">
                <w:rPr>
                  <w:rStyle w:val="Hyperlink"/>
                  <w:b/>
                  <w:sz w:val="18"/>
                  <w:szCs w:val="18"/>
                </w:rPr>
                <w:t>16.3830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D48FC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5D100" w14:textId="77777777" w:rsidR="00415C1D" w:rsidRPr="00415C1D" w:rsidRDefault="00415C1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Page. Anerkennung und Berufsbildung für Personen, die sich um Betagte und Menschen mit Behinderungen kümmern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fr-CH"/>
              </w:rPr>
              <w:t xml:space="preserve">Page. Reconnaissance et formation professionnelle pour les personnes s'occupant de personnes âgées et/ou handicapées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it-IT"/>
              </w:rPr>
              <w:t xml:space="preserve">Page. Riconoscimento e formazione professionale delle persone che si prendono cura di anziani o disabili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FC4BD" w14:textId="77777777" w:rsidR="00415C1D" w:rsidRPr="00415C1D" w:rsidRDefault="00415C1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B7B66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5C1D" w14:paraId="2D538680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03730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1F340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50" w:history="1">
              <w:r w:rsidR="00415C1D">
                <w:rPr>
                  <w:rStyle w:val="Hyperlink"/>
                  <w:b/>
                  <w:sz w:val="18"/>
                  <w:szCs w:val="18"/>
                </w:rPr>
                <w:t>16.3867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D8451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9D565" w14:textId="77777777" w:rsidR="00415C1D" w:rsidRPr="00415C1D" w:rsidRDefault="00415C1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Müller-Altermatt. Care-Arbeit und Arbeitsanforderungen vereinbaren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fr-CH"/>
              </w:rPr>
              <w:t xml:space="preserve">Müller-Altermatt. Tenir compte des contraintes qu'imposent le travail de "care" dans la recherche d'un emploi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it-IT"/>
              </w:rPr>
              <w:t xml:space="preserve">Müller-Altermatt. Conciliare l'attività di assistenza con le esigenze del mondo del lavoro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C3F7C" w14:textId="77777777" w:rsidR="00415C1D" w:rsidRPr="00415C1D" w:rsidRDefault="00415C1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C4FF1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5C1D" w14:paraId="3905C983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F71AC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8CE37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51" w:history="1">
              <w:r w:rsidR="00415C1D">
                <w:rPr>
                  <w:rStyle w:val="Hyperlink"/>
                  <w:b/>
                  <w:sz w:val="18"/>
                  <w:szCs w:val="18"/>
                </w:rPr>
                <w:t>16.3882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C0233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D3FCA" w14:textId="77777777" w:rsidR="00415C1D" w:rsidRDefault="00415C1D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Jans. Anpassung der Versorgungssicherheitsbeiträge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fr-CH"/>
              </w:rPr>
              <w:t xml:space="preserve">Jans. Sécurité de l'approvisionnement. Adapter les contributions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Jans. Adeguamento dei contributi per la sicurezza dell'approvvigionamento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4D305" w14:textId="77777777" w:rsidR="00415C1D" w:rsidRDefault="00415C1D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027DA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5C1D" w14:paraId="6DEEBE43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B1CFB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386C7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52" w:history="1">
              <w:r w:rsidR="00415C1D">
                <w:rPr>
                  <w:rStyle w:val="Hyperlink"/>
                  <w:b/>
                  <w:sz w:val="18"/>
                  <w:szCs w:val="18"/>
                </w:rPr>
                <w:t>16.3884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63F9C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309CE" w14:textId="77777777" w:rsidR="00415C1D" w:rsidRPr="00415C1D" w:rsidRDefault="00415C1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Bühler. Rasche Unterstützung für Lehrbetriebe mit Kurzarbeit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fr-CH"/>
              </w:rPr>
              <w:t xml:space="preserve">Bühler. Soutien rapide aux entreprises formatrices dans le cadre des RHT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it-IT"/>
              </w:rPr>
              <w:t xml:space="preserve">Bühler. Sostegno rapido alle aziende di tirocinio nell'ambito delle ILR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C1548" w14:textId="77777777" w:rsidR="00415C1D" w:rsidRPr="00415C1D" w:rsidRDefault="00415C1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91EC7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32EA4BFF" w14:textId="69986A03" w:rsidR="002E35EE" w:rsidRDefault="002E35EE"/>
    <w:p w14:paraId="1727D440" w14:textId="3AA07612" w:rsidR="002E35EE" w:rsidRDefault="002E35EE"/>
    <w:p w14:paraId="38DE6E80" w14:textId="2F61B7B4" w:rsidR="002E35EE" w:rsidRDefault="002E35EE"/>
    <w:p w14:paraId="52D14B62" w14:textId="020A5AD1" w:rsidR="002E35EE" w:rsidRDefault="002E35EE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415C1D" w14:paraId="57D28974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53EC5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5E3D4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53" w:history="1">
              <w:r w:rsidR="00415C1D">
                <w:rPr>
                  <w:rStyle w:val="Hyperlink"/>
                  <w:b/>
                  <w:sz w:val="18"/>
                  <w:szCs w:val="18"/>
                </w:rPr>
                <w:t>16.3894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23B2B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4C3E7" w14:textId="77777777" w:rsidR="00415C1D" w:rsidRPr="00415C1D" w:rsidRDefault="00415C1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Reimann Lukas. Vermeidung von Bürokratie und unverhältnismässigem Verwaltungsaufwand beim Grenzübertritt von Personenwagen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fr-CH"/>
              </w:rPr>
              <w:t xml:space="preserve">Reimann Lukas. Importation de voitures de tourisme. Eviter la bureaucratie et la paperasse disproportionnée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it-IT"/>
              </w:rPr>
              <w:t xml:space="preserve">Reimann Lukas. Evitare la burocrazia e il dispendio amministrativo sproporzionato all'importazione di automobili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C423E" w14:textId="77777777" w:rsidR="00415C1D" w:rsidRPr="00415C1D" w:rsidRDefault="00415C1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62FBF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5C1D" w14:paraId="2ACCEA08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004AC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03837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54" w:history="1">
              <w:r w:rsidR="00415C1D">
                <w:rPr>
                  <w:rStyle w:val="Hyperlink"/>
                  <w:b/>
                  <w:sz w:val="18"/>
                  <w:szCs w:val="18"/>
                </w:rPr>
                <w:t>16.3895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967E0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2EAAC" w14:textId="77777777" w:rsidR="00415C1D" w:rsidRPr="00415C1D" w:rsidRDefault="00415C1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Gmür-Schönenberger. Vorhandene Daten zum Studienerfolg publizieren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fr-CH"/>
              </w:rPr>
              <w:t xml:space="preserve">Gmür-Schönenberger. Publier les données disponibles sur la réussite académique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it-IT"/>
              </w:rPr>
              <w:t xml:space="preserve">Gmür-Schönenberger. Pubblicare i dati disponibili sul successo negli studi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18A59" w14:textId="77777777" w:rsidR="00415C1D" w:rsidRPr="00415C1D" w:rsidRDefault="00415C1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54535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15C1D" w14:paraId="2E331673" w14:textId="77777777" w:rsidTr="00415C1D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F3150" w14:textId="77777777" w:rsidR="00415C1D" w:rsidRDefault="00415C1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3C8FF" w14:textId="77777777" w:rsidR="00415C1D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55" w:history="1">
              <w:r w:rsidR="00415C1D">
                <w:rPr>
                  <w:rStyle w:val="Hyperlink"/>
                  <w:b/>
                  <w:sz w:val="18"/>
                  <w:szCs w:val="18"/>
                </w:rPr>
                <w:t>16.3946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286B8" w14:textId="77777777" w:rsidR="00415C1D" w:rsidRDefault="00415C1D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747DD" w14:textId="399A3AD7" w:rsidR="00415C1D" w:rsidRPr="00415C1D" w:rsidRDefault="00415C1D" w:rsidP="00415C1D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BD. Stärkung der Frauenorganisationen in der Sozialpartnerschaft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fr-CH"/>
              </w:rPr>
              <w:t xml:space="preserve">Groupe BD. Partenariat social. Renforcer la représentation des femmes </w:t>
            </w:r>
            <w:r w:rsidRPr="00415C1D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415C1D">
              <w:rPr>
                <w:sz w:val="18"/>
                <w:szCs w:val="18"/>
                <w:lang w:val="it-IT"/>
              </w:rPr>
              <w:t xml:space="preserve">Gruppo BD. Partenariato sociale. Rafforzare la rappresentanza delle donne </w:t>
            </w:r>
            <w:r w:rsidRPr="00415C1D">
              <w:rPr>
                <w:sz w:val="18"/>
                <w:szCs w:val="18"/>
                <w:lang w:val="it-IT"/>
              </w:rPr>
              <w:br/>
            </w:r>
            <w:r w:rsidRPr="00335AB9">
              <w:rPr>
                <w:i/>
                <w:sz w:val="18"/>
                <w:szCs w:val="18"/>
                <w:lang w:val="it-CH"/>
              </w:rPr>
              <w:t>Sprecher/Porte-parole/Portavoce</w:t>
            </w:r>
            <w:r>
              <w:rPr>
                <w:i/>
                <w:sz w:val="18"/>
                <w:szCs w:val="18"/>
                <w:lang w:val="it-CH"/>
              </w:rPr>
              <w:t>: Landolt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CDACD" w14:textId="77777777" w:rsidR="00415C1D" w:rsidRPr="00415C1D" w:rsidRDefault="00415C1D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2CB6D" w14:textId="77777777" w:rsidR="00415C1D" w:rsidRDefault="00415C1D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E35EE" w14:paraId="0E35B678" w14:textId="77777777" w:rsidTr="002E35EE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89F69" w14:textId="77777777" w:rsidR="002E35EE" w:rsidRDefault="002E35EE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82B34" w14:textId="77777777" w:rsidR="002E35EE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56" w:history="1">
              <w:r w:rsidR="002E35EE">
                <w:rPr>
                  <w:rStyle w:val="Hyperlink"/>
                  <w:b/>
                  <w:sz w:val="18"/>
                  <w:szCs w:val="18"/>
                </w:rPr>
                <w:t>16.3964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E3C3D" w14:textId="77777777" w:rsidR="002E35EE" w:rsidRDefault="002E35EE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9BB8B" w14:textId="77777777" w:rsidR="002E35EE" w:rsidRDefault="002E35EE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Bourgeois. Berufsausweis landesweit vereinheitlichen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2E35EE">
              <w:rPr>
                <w:sz w:val="18"/>
                <w:szCs w:val="18"/>
                <w:lang w:val="fr-CH"/>
              </w:rPr>
              <w:t xml:space="preserve">Bourgeois. Carte professionnelle à uniformiser sur le plan national </w:t>
            </w:r>
            <w:r w:rsidRPr="002E35EE">
              <w:rPr>
                <w:sz w:val="18"/>
                <w:szCs w:val="18"/>
                <w:lang w:val="fr-CH"/>
              </w:rPr>
              <w:br/>
              <w:t xml:space="preserve">Po. </w:t>
            </w:r>
            <w:r>
              <w:rPr>
                <w:sz w:val="18"/>
                <w:szCs w:val="18"/>
              </w:rPr>
              <w:t xml:space="preserve">Bourgeois. Tessere professionali uniformi a livello nazionale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C6CA2" w14:textId="77777777" w:rsidR="002E35EE" w:rsidRDefault="002E35EE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051FA" w14:textId="77777777" w:rsidR="002E35EE" w:rsidRDefault="002E35EE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E35EE" w14:paraId="7268AB23" w14:textId="77777777" w:rsidTr="002E35EE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2DF3B" w14:textId="77777777" w:rsidR="002E35EE" w:rsidRDefault="002E35EE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AA331" w14:textId="77777777" w:rsidR="002E35EE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57" w:history="1">
              <w:r w:rsidR="002E35EE">
                <w:rPr>
                  <w:rStyle w:val="Hyperlink"/>
                  <w:b/>
                  <w:sz w:val="18"/>
                  <w:szCs w:val="18"/>
                </w:rPr>
                <w:t>16.3985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35097" w14:textId="77777777" w:rsidR="002E35EE" w:rsidRDefault="002E35EE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776C3" w14:textId="2A896BE1" w:rsidR="002E35EE" w:rsidRPr="002E35EE" w:rsidRDefault="002E35EE" w:rsidP="002E35EE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RL. Die Regulierungskontrollbehörde soll auch bestehende Regulierungen überprüfen können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E35EE">
              <w:rPr>
                <w:sz w:val="18"/>
                <w:szCs w:val="18"/>
                <w:lang w:val="fr-CH"/>
              </w:rPr>
              <w:t xml:space="preserve">Groupe RL. L'organe indépendant chargé de contrôler les conséquences de la réglementation (organe indépendant) doit aussi être habilité à examiner la réglementation en vigueur </w:t>
            </w:r>
            <w:r w:rsidRPr="002E35EE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E35EE">
              <w:rPr>
                <w:sz w:val="18"/>
                <w:szCs w:val="18"/>
                <w:lang w:val="it-IT"/>
              </w:rPr>
              <w:t xml:space="preserve">Gruppo RL. Abilitare il servizio incaricato di controllare le conseguenze della regolamentazione a esaminare anche le norme vigenti </w:t>
            </w:r>
            <w:r>
              <w:rPr>
                <w:sz w:val="18"/>
                <w:szCs w:val="18"/>
                <w:lang w:val="it-IT"/>
              </w:rPr>
              <w:br/>
            </w:r>
            <w:r w:rsidRPr="00335AB9">
              <w:rPr>
                <w:i/>
                <w:sz w:val="18"/>
                <w:szCs w:val="18"/>
                <w:lang w:val="it-CH"/>
              </w:rPr>
              <w:t>Sprecher/Porte-parole/Portavoce</w:t>
            </w:r>
            <w:r>
              <w:rPr>
                <w:i/>
                <w:sz w:val="18"/>
                <w:szCs w:val="18"/>
                <w:lang w:val="it-CH"/>
              </w:rPr>
              <w:t>: Walti Beat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402BD" w14:textId="77777777" w:rsidR="002E35EE" w:rsidRPr="002E35EE" w:rsidRDefault="002E35EE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9D5B7" w14:textId="77777777" w:rsidR="002E35EE" w:rsidRDefault="002E35EE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E35EE" w14:paraId="114F4EDD" w14:textId="77777777" w:rsidTr="002E35EE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3D078" w14:textId="77777777" w:rsidR="002E35EE" w:rsidRDefault="002E35EE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14A46" w14:textId="77777777" w:rsidR="002E35EE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58" w:history="1">
              <w:r w:rsidR="002E35EE">
                <w:rPr>
                  <w:rStyle w:val="Hyperlink"/>
                  <w:b/>
                  <w:sz w:val="18"/>
                  <w:szCs w:val="18"/>
                </w:rPr>
                <w:t>16.3997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B23E0" w14:textId="77777777" w:rsidR="002E35EE" w:rsidRDefault="002E35EE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C32A0" w14:textId="77777777" w:rsidR="002E35EE" w:rsidRPr="002E35EE" w:rsidRDefault="002E35EE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Mazzone. Umfassender Überblick über die Praktikumssituation in der Schweiz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2E35EE">
              <w:rPr>
                <w:sz w:val="18"/>
                <w:szCs w:val="18"/>
                <w:lang w:val="it-IT"/>
              </w:rPr>
              <w:t xml:space="preserve">Mazzone. Un panorama exhaustif des stages en Suisse </w:t>
            </w:r>
            <w:r w:rsidRPr="002E35EE">
              <w:rPr>
                <w:sz w:val="18"/>
                <w:szCs w:val="18"/>
                <w:lang w:val="it-IT"/>
              </w:rPr>
              <w:br/>
              <w:t xml:space="preserve">Po. Mazzone. Un panorama esaustivo degli stage in Svizzera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EED7A" w14:textId="77777777" w:rsidR="002E35EE" w:rsidRPr="002E35EE" w:rsidRDefault="002E35EE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95ADB" w14:textId="77777777" w:rsidR="002E35EE" w:rsidRDefault="002E35EE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E35EE" w14:paraId="2CE27551" w14:textId="77777777" w:rsidTr="002E35EE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18DF2" w14:textId="77777777" w:rsidR="002E35EE" w:rsidRDefault="002E35EE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F6D88" w14:textId="77777777" w:rsidR="002E35EE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59" w:history="1">
              <w:r w:rsidR="002E35EE">
                <w:rPr>
                  <w:rStyle w:val="Hyperlink"/>
                  <w:b/>
                  <w:sz w:val="18"/>
                  <w:szCs w:val="18"/>
                </w:rPr>
                <w:t>16.4014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9D479" w14:textId="77777777" w:rsidR="002E35EE" w:rsidRDefault="002E35EE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8E62C" w14:textId="77777777" w:rsidR="002E35EE" w:rsidRPr="002E35EE" w:rsidRDefault="002E35EE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Leutenegger Oberholzer. Mitwirkungsrechte der Arbeitnehmenden. </w:t>
            </w:r>
            <w:r w:rsidRPr="002E35EE">
              <w:rPr>
                <w:sz w:val="18"/>
                <w:szCs w:val="18"/>
                <w:lang w:val="fr-CH"/>
              </w:rPr>
              <w:t xml:space="preserve">Bericht </w:t>
            </w:r>
            <w:r w:rsidRPr="002E35EE">
              <w:rPr>
                <w:sz w:val="18"/>
                <w:szCs w:val="18"/>
                <w:lang w:val="fr-CH"/>
              </w:rPr>
              <w:br/>
              <w:t xml:space="preserve">Po. Leutenegger Oberholzer. Etablir un rapport sur les droits de participation des travailleurs </w:t>
            </w:r>
            <w:r w:rsidRPr="002E35EE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2E35EE">
              <w:rPr>
                <w:sz w:val="18"/>
                <w:szCs w:val="18"/>
                <w:lang w:val="it-IT"/>
              </w:rPr>
              <w:t xml:space="preserve">Leutenegger Oberholzer. Illustrare in un rapporto i diritti di partecipazione dei lavoratori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2F302" w14:textId="77777777" w:rsidR="002E35EE" w:rsidRPr="002E35EE" w:rsidRDefault="002E35EE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18971" w14:textId="77777777" w:rsidR="002E35EE" w:rsidRDefault="002E35EE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E35EE" w14:paraId="4258114E" w14:textId="77777777" w:rsidTr="002E35EE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E68D9" w14:textId="77777777" w:rsidR="002E35EE" w:rsidRDefault="002E35EE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8FC44" w14:textId="77777777" w:rsidR="002E35EE" w:rsidRDefault="00FE7692">
            <w:pPr>
              <w:spacing w:beforeAutospacing="1" w:afterAutospacing="1"/>
              <w:rPr>
                <w:sz w:val="24"/>
                <w:szCs w:val="24"/>
              </w:rPr>
            </w:pPr>
            <w:hyperlink r:id="rId60" w:history="1">
              <w:r w:rsidR="002E35EE">
                <w:rPr>
                  <w:rStyle w:val="Hyperlink"/>
                  <w:b/>
                  <w:sz w:val="18"/>
                  <w:szCs w:val="18"/>
                </w:rPr>
                <w:t>16.4038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26F5C" w14:textId="77777777" w:rsidR="002E35EE" w:rsidRDefault="002E35EE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6DECD" w14:textId="77777777" w:rsidR="002E35EE" w:rsidRPr="002E35EE" w:rsidRDefault="002E35EE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Romano. 4. Revision des Arbeitslosenversicherungsgesetzes. Wie steht es fünf Jahre nach deren Inkrafttreten um deren Wirksamkeit? </w:t>
            </w:r>
            <w:r>
              <w:rPr>
                <w:sz w:val="18"/>
                <w:szCs w:val="18"/>
              </w:rPr>
              <w:br/>
            </w:r>
            <w:r w:rsidRPr="002E35EE">
              <w:rPr>
                <w:sz w:val="18"/>
                <w:szCs w:val="18"/>
                <w:lang w:val="fr-CH"/>
              </w:rPr>
              <w:t xml:space="preserve">Po. Romano. La 4e révision de la loi sur l'assurance-chômage. Analyse des effets à cinq ans de l'entrée en vigueur </w:t>
            </w:r>
            <w:r w:rsidRPr="002E35EE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2E35EE">
              <w:rPr>
                <w:sz w:val="18"/>
                <w:szCs w:val="18"/>
                <w:lang w:val="it-IT"/>
              </w:rPr>
              <w:t xml:space="preserve">Romano. Analisi degli effetti della 4a revisione della legge sull'assicurazione contro la disoccupazione a cinque anni dall'entrata in vigore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E4906" w14:textId="77777777" w:rsidR="002E35EE" w:rsidRPr="002E35EE" w:rsidRDefault="002E35EE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429E6" w14:textId="77777777" w:rsidR="002E35EE" w:rsidRDefault="002E35EE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27D81473" w14:textId="291EA804" w:rsidR="00F01F22" w:rsidRPr="00A370B2" w:rsidRDefault="00F01F22">
      <w:pPr>
        <w:rPr>
          <w:lang w:val="it-IT"/>
        </w:rPr>
      </w:pPr>
    </w:p>
    <w:sectPr w:rsidR="00F01F22" w:rsidRPr="00A370B2" w:rsidSect="00A31FAB">
      <w:headerReference w:type="default" r:id="rId61"/>
      <w:headerReference w:type="first" r:id="rId62"/>
      <w:pgSz w:w="11901" w:h="16840"/>
      <w:pgMar w:top="1134" w:right="987" w:bottom="992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359B1" w14:textId="77777777" w:rsidR="00663070" w:rsidRDefault="00663070">
      <w:r>
        <w:separator/>
      </w:r>
    </w:p>
  </w:endnote>
  <w:endnote w:type="continuationSeparator" w:id="0">
    <w:p w14:paraId="54C6AA1E" w14:textId="77777777" w:rsidR="00663070" w:rsidRDefault="0066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8DB43" w14:textId="77777777" w:rsidR="00663070" w:rsidRDefault="00663070">
      <w:r>
        <w:separator/>
      </w:r>
    </w:p>
  </w:footnote>
  <w:footnote w:type="continuationSeparator" w:id="0">
    <w:p w14:paraId="1548B455" w14:textId="77777777" w:rsidR="00663070" w:rsidRDefault="00663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76490" w14:textId="750E9E02" w:rsidR="00A40814" w:rsidRDefault="00A40814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FE7692">
      <w:rPr>
        <w:noProof/>
      </w:rPr>
      <w:t>2</w:t>
    </w:r>
    <w:r>
      <w:fldChar w:fldCharType="end"/>
    </w:r>
    <w:r>
      <w:t xml:space="preserve"> -</w:t>
    </w:r>
  </w:p>
  <w:p w14:paraId="6369944B" w14:textId="77777777" w:rsidR="00A40814" w:rsidRDefault="00A40814">
    <w:pPr>
      <w:pStyle w:val="Kopfzeile"/>
      <w:jc w:val="center"/>
    </w:pPr>
  </w:p>
  <w:p w14:paraId="646AF2FC" w14:textId="77777777" w:rsidR="00A40814" w:rsidRDefault="00A40814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018CE" w14:textId="35603C0F" w:rsidR="00F461EB" w:rsidRPr="00486AE2" w:rsidRDefault="00F461EB" w:rsidP="00F461EB">
    <w:pPr>
      <w:pStyle w:val="Kopfzeile"/>
      <w:rPr>
        <w:lang w:val="de-CH"/>
      </w:rPr>
    </w:pPr>
    <w:r w:rsidRPr="00422ACE">
      <w:rPr>
        <w:lang w:val="de-CH"/>
      </w:rPr>
      <w:tab/>
    </w:r>
    <w:r w:rsidRPr="00422ACE">
      <w:rPr>
        <w:lang w:val="de-CH"/>
      </w:rPr>
      <w:tab/>
    </w:r>
    <w:r w:rsidR="00FE7692">
      <w:rPr>
        <w:lang w:val="de-CH"/>
      </w:rPr>
      <w:t>02.02</w:t>
    </w:r>
    <w:r w:rsidRPr="00422ACE">
      <w:rPr>
        <w:lang w:val="de-CH"/>
      </w:rPr>
      <w:t>.201</w:t>
    </w:r>
    <w:r w:rsidR="002E35EE">
      <w:rPr>
        <w:lang w:val="de-CH"/>
      </w:rPr>
      <w:t>8</w:t>
    </w:r>
  </w:p>
  <w:p w14:paraId="7EA6A3B5" w14:textId="77777777" w:rsidR="00A40814" w:rsidRDefault="00A40814" w:rsidP="005C7091">
    <w:pPr>
      <w:pStyle w:val="Kopfzeile"/>
      <w:tabs>
        <w:tab w:val="clear" w:pos="9071"/>
        <w:tab w:val="right" w:pos="9498"/>
      </w:tabs>
      <w:rPr>
        <w:b/>
        <w:lang w:val="de-CH"/>
      </w:rPr>
    </w:pPr>
  </w:p>
  <w:p w14:paraId="39F48A4D" w14:textId="77777777" w:rsidR="00F461EB" w:rsidRPr="00010974" w:rsidRDefault="00F461EB" w:rsidP="005C7091">
    <w:pPr>
      <w:pStyle w:val="Kopfzeile"/>
      <w:tabs>
        <w:tab w:val="clear" w:pos="9071"/>
        <w:tab w:val="right" w:pos="9498"/>
      </w:tabs>
      <w:rPr>
        <w:b/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FractionalCharacterWidth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C5D"/>
    <w:rsid w:val="00010974"/>
    <w:rsid w:val="000133FD"/>
    <w:rsid w:val="00014F83"/>
    <w:rsid w:val="000408B8"/>
    <w:rsid w:val="000615A8"/>
    <w:rsid w:val="000A74F6"/>
    <w:rsid w:val="000D6101"/>
    <w:rsid w:val="001001B2"/>
    <w:rsid w:val="00105C26"/>
    <w:rsid w:val="00112829"/>
    <w:rsid w:val="00117D62"/>
    <w:rsid w:val="0012047C"/>
    <w:rsid w:val="00124138"/>
    <w:rsid w:val="001251BA"/>
    <w:rsid w:val="0012556B"/>
    <w:rsid w:val="00155BED"/>
    <w:rsid w:val="001655B9"/>
    <w:rsid w:val="001750AB"/>
    <w:rsid w:val="00180EBF"/>
    <w:rsid w:val="0018269E"/>
    <w:rsid w:val="00197A71"/>
    <w:rsid w:val="001A2D7E"/>
    <w:rsid w:val="001B70EB"/>
    <w:rsid w:val="001E1268"/>
    <w:rsid w:val="001E333F"/>
    <w:rsid w:val="001F370E"/>
    <w:rsid w:val="00234BF1"/>
    <w:rsid w:val="0024535D"/>
    <w:rsid w:val="00252539"/>
    <w:rsid w:val="002776E8"/>
    <w:rsid w:val="00283811"/>
    <w:rsid w:val="00283AFA"/>
    <w:rsid w:val="00285696"/>
    <w:rsid w:val="00295916"/>
    <w:rsid w:val="002C0679"/>
    <w:rsid w:val="002C7A10"/>
    <w:rsid w:val="002D46D4"/>
    <w:rsid w:val="002D7302"/>
    <w:rsid w:val="002E35EE"/>
    <w:rsid w:val="002F5CB0"/>
    <w:rsid w:val="002F6F87"/>
    <w:rsid w:val="002F7C67"/>
    <w:rsid w:val="00310EFD"/>
    <w:rsid w:val="00382912"/>
    <w:rsid w:val="003C0483"/>
    <w:rsid w:val="003C46AA"/>
    <w:rsid w:val="003D3AB7"/>
    <w:rsid w:val="00415C1D"/>
    <w:rsid w:val="004160EC"/>
    <w:rsid w:val="00422256"/>
    <w:rsid w:val="004366C1"/>
    <w:rsid w:val="00441CD6"/>
    <w:rsid w:val="00473499"/>
    <w:rsid w:val="004903EF"/>
    <w:rsid w:val="004A5323"/>
    <w:rsid w:val="004A5F6B"/>
    <w:rsid w:val="004B58AA"/>
    <w:rsid w:val="004B5DF0"/>
    <w:rsid w:val="004C1DC0"/>
    <w:rsid w:val="004C4F47"/>
    <w:rsid w:val="0051474B"/>
    <w:rsid w:val="0052586D"/>
    <w:rsid w:val="005404DD"/>
    <w:rsid w:val="00574490"/>
    <w:rsid w:val="00585366"/>
    <w:rsid w:val="005A566A"/>
    <w:rsid w:val="005C7091"/>
    <w:rsid w:val="005E1C8E"/>
    <w:rsid w:val="005E5D29"/>
    <w:rsid w:val="006022A5"/>
    <w:rsid w:val="0060234D"/>
    <w:rsid w:val="00602C8D"/>
    <w:rsid w:val="00604732"/>
    <w:rsid w:val="006165F6"/>
    <w:rsid w:val="0062108C"/>
    <w:rsid w:val="00627C3C"/>
    <w:rsid w:val="00636F4D"/>
    <w:rsid w:val="00663070"/>
    <w:rsid w:val="006865BB"/>
    <w:rsid w:val="00694086"/>
    <w:rsid w:val="006B4020"/>
    <w:rsid w:val="006B7CA9"/>
    <w:rsid w:val="006C6F50"/>
    <w:rsid w:val="006E2C6A"/>
    <w:rsid w:val="007040DE"/>
    <w:rsid w:val="007233DA"/>
    <w:rsid w:val="00735005"/>
    <w:rsid w:val="007416CF"/>
    <w:rsid w:val="00742B71"/>
    <w:rsid w:val="00757201"/>
    <w:rsid w:val="00762A30"/>
    <w:rsid w:val="00772623"/>
    <w:rsid w:val="00785402"/>
    <w:rsid w:val="00794F69"/>
    <w:rsid w:val="007B47E0"/>
    <w:rsid w:val="007E019B"/>
    <w:rsid w:val="007E026F"/>
    <w:rsid w:val="007E3C03"/>
    <w:rsid w:val="007E5FCC"/>
    <w:rsid w:val="007F2724"/>
    <w:rsid w:val="00807858"/>
    <w:rsid w:val="00811071"/>
    <w:rsid w:val="008130B8"/>
    <w:rsid w:val="008408D9"/>
    <w:rsid w:val="00847501"/>
    <w:rsid w:val="00851B92"/>
    <w:rsid w:val="00865049"/>
    <w:rsid w:val="008A24A7"/>
    <w:rsid w:val="008D6861"/>
    <w:rsid w:val="008E5056"/>
    <w:rsid w:val="00905DEC"/>
    <w:rsid w:val="00920FC9"/>
    <w:rsid w:val="00955557"/>
    <w:rsid w:val="0095668E"/>
    <w:rsid w:val="00965F40"/>
    <w:rsid w:val="009A606F"/>
    <w:rsid w:val="009C4FEC"/>
    <w:rsid w:val="009C6A82"/>
    <w:rsid w:val="009E2C55"/>
    <w:rsid w:val="009F1A9A"/>
    <w:rsid w:val="00A00439"/>
    <w:rsid w:val="00A170E2"/>
    <w:rsid w:val="00A31FAB"/>
    <w:rsid w:val="00A34C98"/>
    <w:rsid w:val="00A36F38"/>
    <w:rsid w:val="00A370B2"/>
    <w:rsid w:val="00A37A54"/>
    <w:rsid w:val="00A40814"/>
    <w:rsid w:val="00A41AE8"/>
    <w:rsid w:val="00A6713F"/>
    <w:rsid w:val="00A747E5"/>
    <w:rsid w:val="00AA68AB"/>
    <w:rsid w:val="00AC0952"/>
    <w:rsid w:val="00AD2C82"/>
    <w:rsid w:val="00AF2308"/>
    <w:rsid w:val="00B60646"/>
    <w:rsid w:val="00B95DAB"/>
    <w:rsid w:val="00BC5421"/>
    <w:rsid w:val="00BD6CC1"/>
    <w:rsid w:val="00C06C5D"/>
    <w:rsid w:val="00C0754C"/>
    <w:rsid w:val="00C329BA"/>
    <w:rsid w:val="00C379F5"/>
    <w:rsid w:val="00C75CC2"/>
    <w:rsid w:val="00C83FAD"/>
    <w:rsid w:val="00C95F80"/>
    <w:rsid w:val="00CD1487"/>
    <w:rsid w:val="00CE0C98"/>
    <w:rsid w:val="00D014DC"/>
    <w:rsid w:val="00D05D0F"/>
    <w:rsid w:val="00D212B9"/>
    <w:rsid w:val="00D32CC0"/>
    <w:rsid w:val="00D7032B"/>
    <w:rsid w:val="00D71388"/>
    <w:rsid w:val="00D749F9"/>
    <w:rsid w:val="00D77DAA"/>
    <w:rsid w:val="00DB0C2C"/>
    <w:rsid w:val="00DC051C"/>
    <w:rsid w:val="00DC4584"/>
    <w:rsid w:val="00DE1D08"/>
    <w:rsid w:val="00DE7292"/>
    <w:rsid w:val="00DF0305"/>
    <w:rsid w:val="00DF3C85"/>
    <w:rsid w:val="00E03ACF"/>
    <w:rsid w:val="00E13297"/>
    <w:rsid w:val="00E32B9B"/>
    <w:rsid w:val="00E35EA1"/>
    <w:rsid w:val="00E64A0D"/>
    <w:rsid w:val="00E6581D"/>
    <w:rsid w:val="00E67D81"/>
    <w:rsid w:val="00E7157A"/>
    <w:rsid w:val="00EF2793"/>
    <w:rsid w:val="00F01F22"/>
    <w:rsid w:val="00F12763"/>
    <w:rsid w:val="00F260C6"/>
    <w:rsid w:val="00F32052"/>
    <w:rsid w:val="00F461EB"/>
    <w:rsid w:val="00F6408E"/>
    <w:rsid w:val="00F64529"/>
    <w:rsid w:val="00F81B72"/>
    <w:rsid w:val="00F85169"/>
    <w:rsid w:val="00F91434"/>
    <w:rsid w:val="00F92735"/>
    <w:rsid w:val="00FA41B8"/>
    <w:rsid w:val="00FA66C3"/>
    <w:rsid w:val="00FB6702"/>
    <w:rsid w:val="00FC148B"/>
    <w:rsid w:val="00FE60B8"/>
    <w:rsid w:val="00FE7692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D86AAF"/>
  <w15:docId w15:val="{637C2C63-323C-4E3D-83DF-FDF69D9F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Helv" w:hAnsi="Helv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ms Rmn" w:hAnsi="Tms Rm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ms Rmn" w:hAnsi="Tms Rm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ms Rmn" w:hAnsi="Tms Rmn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ms Rmn" w:hAnsi="Tms Rmn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ms Rmn" w:hAnsi="Tms Rmn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ms Rmn" w:hAnsi="Tms Rmn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ms Rmn" w:hAnsi="Tms Rm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styleId="HTMLVorformatiert">
    <w:name w:val="HTML Preformatted"/>
    <w:basedOn w:val="Standard"/>
    <w:rsid w:val="00604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Sprechblasentext">
    <w:name w:val="Balloon Text"/>
    <w:basedOn w:val="Standard"/>
    <w:semiHidden/>
    <w:rsid w:val="009E2C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A37A54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5E1C8E"/>
    <w:rPr>
      <w:color w:val="0000FF"/>
      <w:u w:val="single"/>
    </w:rPr>
  </w:style>
  <w:style w:type="paragraph" w:customStyle="1" w:styleId="CarattereCarattere">
    <w:name w:val="Carattere Carattere"/>
    <w:basedOn w:val="Standard"/>
    <w:rsid w:val="00AD2C82"/>
    <w:pPr>
      <w:spacing w:after="160" w:line="240" w:lineRule="exact"/>
      <w:ind w:left="57"/>
    </w:pPr>
    <w:rPr>
      <w:rFonts w:cs="Arial"/>
      <w:lang w:val="de-CH" w:eastAsia="de-CH"/>
    </w:rPr>
  </w:style>
  <w:style w:type="paragraph" w:customStyle="1" w:styleId="Legende">
    <w:name w:val="Legende"/>
    <w:basedOn w:val="Standard"/>
    <w:rsid w:val="005404DD"/>
    <w:pPr>
      <w:spacing w:line="230" w:lineRule="exact"/>
      <w:ind w:left="851" w:right="-23"/>
    </w:pPr>
    <w:rPr>
      <w:sz w:val="18"/>
    </w:rPr>
  </w:style>
  <w:style w:type="character" w:styleId="BesuchterLink">
    <w:name w:val="FollowedHyperlink"/>
    <w:rsid w:val="00C75CC2"/>
    <w:rPr>
      <w:color w:val="800080"/>
      <w:u w:val="single"/>
    </w:rPr>
  </w:style>
  <w:style w:type="paragraph" w:customStyle="1" w:styleId="CarCar1">
    <w:name w:val="Car Car1"/>
    <w:basedOn w:val="Standard"/>
    <w:rsid w:val="00757201"/>
    <w:pPr>
      <w:spacing w:after="160" w:line="240" w:lineRule="exact"/>
    </w:pPr>
    <w:rPr>
      <w:rFonts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63116" TargetMode="External"/><Relationship Id="rId18" Type="http://schemas.openxmlformats.org/officeDocument/2006/relationships/hyperlink" Target="https://www.parlament.ch/de/ratsbetrieb/suche-curia-vista/geschaeft?AffairId=20163184" TargetMode="External"/><Relationship Id="rId26" Type="http://schemas.openxmlformats.org/officeDocument/2006/relationships/hyperlink" Target="https://www.parlament.ch/de/ratsbetrieb/suche-curia-vista/geschaeft?AffairId=20163360" TargetMode="External"/><Relationship Id="rId39" Type="http://schemas.openxmlformats.org/officeDocument/2006/relationships/hyperlink" Target="https://www.parlament.ch/de/ratsbetrieb/suche-curia-vista/geschaeft?AffairId=20163558" TargetMode="External"/><Relationship Id="rId21" Type="http://schemas.openxmlformats.org/officeDocument/2006/relationships/hyperlink" Target="https://www.parlament.ch/de/ratsbetrieb/suche-curia-vista/geschaeft?AffairId=20163203" TargetMode="External"/><Relationship Id="rId34" Type="http://schemas.openxmlformats.org/officeDocument/2006/relationships/hyperlink" Target="https://www.parlament.ch/de/ratsbetrieb/suche-curia-vista/geschaeft?AffairId=20163499" TargetMode="External"/><Relationship Id="rId42" Type="http://schemas.openxmlformats.org/officeDocument/2006/relationships/hyperlink" Target="https://www.parlament.ch/de/ratsbetrieb/suche-curia-vista/geschaeft?AffairId=20163591" TargetMode="External"/><Relationship Id="rId47" Type="http://schemas.openxmlformats.org/officeDocument/2006/relationships/hyperlink" Target="https://www.parlament.ch/de/ratsbetrieb/suche-curia-vista/geschaeft?AffairId=20163729" TargetMode="External"/><Relationship Id="rId50" Type="http://schemas.openxmlformats.org/officeDocument/2006/relationships/hyperlink" Target="https://www.parlament.ch/de/ratsbetrieb/suche-curia-vista/geschaeft?AffairId=20163867" TargetMode="External"/><Relationship Id="rId55" Type="http://schemas.openxmlformats.org/officeDocument/2006/relationships/hyperlink" Target="https://www.parlament.ch/de/ratsbetrieb/suche-curia-vista/geschaeft?AffairId=20163946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63153" TargetMode="External"/><Relationship Id="rId20" Type="http://schemas.openxmlformats.org/officeDocument/2006/relationships/hyperlink" Target="https://www.parlament.ch/de/ratsbetrieb/suche-curia-vista/geschaeft?AffairId=20163191" TargetMode="External"/><Relationship Id="rId29" Type="http://schemas.openxmlformats.org/officeDocument/2006/relationships/hyperlink" Target="https://www.parlament.ch/de/ratsbetrieb/suche-curia-vista/geschaeft?AffairId=20163388" TargetMode="External"/><Relationship Id="rId41" Type="http://schemas.openxmlformats.org/officeDocument/2006/relationships/hyperlink" Target="https://www.parlament.ch/de/ratsbetrieb/suche-curia-vista/geschaeft?AffairId=20163589" TargetMode="External"/><Relationship Id="rId54" Type="http://schemas.openxmlformats.org/officeDocument/2006/relationships/hyperlink" Target="https://www.parlament.ch/de/ratsbetrieb/suche-curia-vista/geschaeft?AffairId=20163895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73328" TargetMode="External"/><Relationship Id="rId24" Type="http://schemas.openxmlformats.org/officeDocument/2006/relationships/hyperlink" Target="https://www.parlament.ch/de/ratsbetrieb/suche-curia-vista/geschaeft?AffairId=20163329" TargetMode="External"/><Relationship Id="rId32" Type="http://schemas.openxmlformats.org/officeDocument/2006/relationships/hyperlink" Target="https://www.parlament.ch/de/ratsbetrieb/suche-curia-vista/geschaeft?AffairId=20163474" TargetMode="External"/><Relationship Id="rId37" Type="http://schemas.openxmlformats.org/officeDocument/2006/relationships/hyperlink" Target="https://www.parlament.ch/de/ratsbetrieb/suche-curia-vista/geschaeft?AffairId=20163543" TargetMode="External"/><Relationship Id="rId40" Type="http://schemas.openxmlformats.org/officeDocument/2006/relationships/hyperlink" Target="https://www.parlament.ch/de/ratsbetrieb/suche-curia-vista/geschaeft?AffairId=20163575" TargetMode="External"/><Relationship Id="rId45" Type="http://schemas.openxmlformats.org/officeDocument/2006/relationships/hyperlink" Target="https://www.parlament.ch/de/ratsbetrieb/suche-curia-vista/geschaeft?AffairId=20163658" TargetMode="External"/><Relationship Id="rId53" Type="http://schemas.openxmlformats.org/officeDocument/2006/relationships/hyperlink" Target="https://www.parlament.ch/de/ratsbetrieb/suche-curia-vista/geschaeft?AffairId=20163894" TargetMode="External"/><Relationship Id="rId58" Type="http://schemas.openxmlformats.org/officeDocument/2006/relationships/hyperlink" Target="https://www.parlament.ch/de/ratsbetrieb/suche-curia-vista/geschaeft?AffairId=2016399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3134" TargetMode="External"/><Relationship Id="rId23" Type="http://schemas.openxmlformats.org/officeDocument/2006/relationships/hyperlink" Target="https://www.parlament.ch/de/ratsbetrieb/suche-curia-vista/geschaeft?AffairId=20163320" TargetMode="External"/><Relationship Id="rId28" Type="http://schemas.openxmlformats.org/officeDocument/2006/relationships/hyperlink" Target="https://www.parlament.ch/de/ratsbetrieb/suche-curia-vista/geschaeft?AffairId=20163381" TargetMode="External"/><Relationship Id="rId36" Type="http://schemas.openxmlformats.org/officeDocument/2006/relationships/hyperlink" Target="https://www.parlament.ch/de/ratsbetrieb/suche-curia-vista/geschaeft?AffairId=20163532" TargetMode="External"/><Relationship Id="rId49" Type="http://schemas.openxmlformats.org/officeDocument/2006/relationships/hyperlink" Target="https://www.parlament.ch/de/ratsbetrieb/suche-curia-vista/geschaeft?AffairId=20163830" TargetMode="External"/><Relationship Id="rId57" Type="http://schemas.openxmlformats.org/officeDocument/2006/relationships/hyperlink" Target="https://www.parlament.ch/de/ratsbetrieb/suche-curia-vista/geschaeft?AffairId=20163985" TargetMode="External"/><Relationship Id="rId61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63190" TargetMode="External"/><Relationship Id="rId31" Type="http://schemas.openxmlformats.org/officeDocument/2006/relationships/hyperlink" Target="https://www.parlament.ch/de/ratsbetrieb/suche-curia-vista/geschaeft?AffairId=20163406" TargetMode="External"/><Relationship Id="rId44" Type="http://schemas.openxmlformats.org/officeDocument/2006/relationships/hyperlink" Target="https://www.parlament.ch/de/ratsbetrieb/suche-curia-vista/geschaeft?AffairId=20163615" TargetMode="External"/><Relationship Id="rId52" Type="http://schemas.openxmlformats.org/officeDocument/2006/relationships/hyperlink" Target="https://www.parlament.ch/de/ratsbetrieb/suche-curia-vista/geschaeft?AffairId=20163884" TargetMode="External"/><Relationship Id="rId60" Type="http://schemas.openxmlformats.org/officeDocument/2006/relationships/hyperlink" Target="https://www.parlament.ch/de/ratsbetrieb/suche-curia-vista/geschaeft?AffairId=2016403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63120" TargetMode="External"/><Relationship Id="rId22" Type="http://schemas.openxmlformats.org/officeDocument/2006/relationships/hyperlink" Target="https://www.parlament.ch/de/ratsbetrieb/suche-curia-vista/geschaeft?AffairId=20163262" TargetMode="External"/><Relationship Id="rId27" Type="http://schemas.openxmlformats.org/officeDocument/2006/relationships/hyperlink" Target="https://www.parlament.ch/de/ratsbetrieb/suche-curia-vista/geschaeft?AffairId=20163375" TargetMode="External"/><Relationship Id="rId30" Type="http://schemas.openxmlformats.org/officeDocument/2006/relationships/hyperlink" Target="https://www.parlament.ch/de/ratsbetrieb/suche-curia-vista/geschaeft?AffairId=20163396" TargetMode="External"/><Relationship Id="rId35" Type="http://schemas.openxmlformats.org/officeDocument/2006/relationships/hyperlink" Target="https://www.parlament.ch/de/ratsbetrieb/suche-curia-vista/geschaeft?AffairId=20163502" TargetMode="External"/><Relationship Id="rId43" Type="http://schemas.openxmlformats.org/officeDocument/2006/relationships/hyperlink" Target="https://www.parlament.ch/de/ratsbetrieb/suche-curia-vista/geschaeft?AffairId=20163604" TargetMode="External"/><Relationship Id="rId48" Type="http://schemas.openxmlformats.org/officeDocument/2006/relationships/hyperlink" Target="https://www.parlament.ch/de/ratsbetrieb/suche-curia-vista/geschaeft?AffairId=20163730" TargetMode="External"/><Relationship Id="rId56" Type="http://schemas.openxmlformats.org/officeDocument/2006/relationships/hyperlink" Target="https://www.parlament.ch/de/ratsbetrieb/suche-curia-vista/geschaeft?AffairId=20163964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6388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73916" TargetMode="External"/><Relationship Id="rId17" Type="http://schemas.openxmlformats.org/officeDocument/2006/relationships/hyperlink" Target="https://www.parlament.ch/de/ratsbetrieb/suche-curia-vista/geschaeft?AffairId=20163178" TargetMode="External"/><Relationship Id="rId25" Type="http://schemas.openxmlformats.org/officeDocument/2006/relationships/hyperlink" Target="https://www.parlament.ch/de/ratsbetrieb/suche-curia-vista/geschaeft?AffairId=20163332" TargetMode="External"/><Relationship Id="rId33" Type="http://schemas.openxmlformats.org/officeDocument/2006/relationships/hyperlink" Target="https://www.parlament.ch/de/ratsbetrieb/suche-curia-vista/geschaeft?AffairId=20163495" TargetMode="External"/><Relationship Id="rId38" Type="http://schemas.openxmlformats.org/officeDocument/2006/relationships/hyperlink" Target="https://www.parlament.ch/de/ratsbetrieb/suche-curia-vista/geschaeft?AffairId=20163557" TargetMode="External"/><Relationship Id="rId46" Type="http://schemas.openxmlformats.org/officeDocument/2006/relationships/hyperlink" Target="https://www.parlament.ch/de/ratsbetrieb/suche-curia-vista/geschaeft?AffairId=20163691" TargetMode="External"/><Relationship Id="rId59" Type="http://schemas.openxmlformats.org/officeDocument/2006/relationships/hyperlink" Target="https://www.parlament.ch/de/ratsbetrieb/suche-curia-vista/geschaeft?AffairId=2016401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Aktenzeichen xmlns="673932bc-7c50-4e93-afe1-7c692330eb19">203/2011 III/Vorstosslisten--Listes des interventions</Aktenzeichen>
    <Teildossier xmlns="673932bc-7c50-4e93-afe1-7c692330eb19">2018 I N</Teildossier>
    <e-parl xmlns="673932bc-7c50-4e93-afe1-7c692330eb19">true</e-parl>
    <Autor xmlns="673932bc-7c50-4e93-afe1-7c692330eb19">Brügger Karin</Autor>
    <Dokumententyp xmlns="673932bc-7c50-4e93-afe1-7c692330eb19">Tagesordnung--Ordre du jour</Dokumententyp>
    <Dokumentendatum xmlns="673932bc-7c50-4e93-afe1-7c692330eb19">2018-02-01T23:00:00+00:00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AAB13E94A81624B9E7866AD921CFF27" ma:contentTypeVersion="4" ma:contentTypeDescription="Ein neues Dokument erstellen." ma:contentTypeScope="" ma:versionID="1e7d640c7f2693a8f4f1a919956489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493f37973afb651a801c51293a8dd8c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D7CC1-2538-47C4-ADBC-8B8FA9C548EC}"/>
</file>

<file path=customXml/itemProps2.xml><?xml version="1.0" encoding="utf-8"?>
<ds:datastoreItem xmlns:ds="http://schemas.openxmlformats.org/officeDocument/2006/customXml" ds:itemID="{0BA71BD4-C9E7-4A93-A050-DDFF107A2711}"/>
</file>

<file path=customXml/itemProps3.xml><?xml version="1.0" encoding="utf-8"?>
<ds:datastoreItem xmlns:ds="http://schemas.openxmlformats.org/officeDocument/2006/customXml" ds:itemID="{D3166224-F508-4051-A90D-7308E57F6CB9}"/>
</file>

<file path=customXml/itemProps4.xml><?xml version="1.0" encoding="utf-8"?>
<ds:datastoreItem xmlns:ds="http://schemas.openxmlformats.org/officeDocument/2006/customXml" ds:itemID="{A7928049-766C-4FA6-90CA-7478A64D2A3E}"/>
</file>

<file path=customXml/itemProps5.xml><?xml version="1.0" encoding="utf-8"?>
<ds:datastoreItem xmlns:ds="http://schemas.openxmlformats.org/officeDocument/2006/customXml" ds:itemID="{7622FCC9-6274-4250-857F-DCE817CA25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2816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WBF -- Interventions parlementaires relevant du DEFR -- Interventi parlamentari del DEFR</vt:lpstr>
    </vt:vector>
  </TitlesOfParts>
  <Company>Parlamentsdienste</Company>
  <LinksUpToDate>false</LinksUpToDate>
  <CharactersWithSpaces>20523</CharactersWithSpaces>
  <SharedDoc>false</SharedDoc>
  <HLinks>
    <vt:vector size="120" baseType="variant">
      <vt:variant>
        <vt:i4>1900584</vt:i4>
      </vt:variant>
      <vt:variant>
        <vt:i4>57</vt:i4>
      </vt:variant>
      <vt:variant>
        <vt:i4>0</vt:i4>
      </vt:variant>
      <vt:variant>
        <vt:i4>5</vt:i4>
      </vt:variant>
      <vt:variant>
        <vt:lpwstr>http://www.parlament.ch/d/suche/seiten/geschaefte.aspx?gesch_id=20094300</vt:lpwstr>
      </vt:variant>
      <vt:variant>
        <vt:lpwstr/>
      </vt:variant>
      <vt:variant>
        <vt:i4>1900589</vt:i4>
      </vt:variant>
      <vt:variant>
        <vt:i4>54</vt:i4>
      </vt:variant>
      <vt:variant>
        <vt:i4>0</vt:i4>
      </vt:variant>
      <vt:variant>
        <vt:i4>5</vt:i4>
      </vt:variant>
      <vt:variant>
        <vt:lpwstr>http://www.parlament.ch/d/suche/seiten/geschaefte.aspx?gesch_id=20094251</vt:lpwstr>
      </vt:variant>
      <vt:variant>
        <vt:lpwstr/>
      </vt:variant>
      <vt:variant>
        <vt:i4>1900585</vt:i4>
      </vt:variant>
      <vt:variant>
        <vt:i4>51</vt:i4>
      </vt:variant>
      <vt:variant>
        <vt:i4>0</vt:i4>
      </vt:variant>
      <vt:variant>
        <vt:i4>5</vt:i4>
      </vt:variant>
      <vt:variant>
        <vt:lpwstr>http://www.parlament.ch/d/suche/seiten/geschaefte.aspx?gesch_id=20094211</vt:lpwstr>
      </vt:variant>
      <vt:variant>
        <vt:lpwstr/>
      </vt:variant>
      <vt:variant>
        <vt:i4>1507370</vt:i4>
      </vt:variant>
      <vt:variant>
        <vt:i4>48</vt:i4>
      </vt:variant>
      <vt:variant>
        <vt:i4>0</vt:i4>
      </vt:variant>
      <vt:variant>
        <vt:i4>5</vt:i4>
      </vt:variant>
      <vt:variant>
        <vt:lpwstr>http://www.parlament.ch/d/suche/seiten/geschaefte.aspx?gesch_id=20094128</vt:lpwstr>
      </vt:variant>
      <vt:variant>
        <vt:lpwstr/>
      </vt:variant>
      <vt:variant>
        <vt:i4>1769519</vt:i4>
      </vt:variant>
      <vt:variant>
        <vt:i4>45</vt:i4>
      </vt:variant>
      <vt:variant>
        <vt:i4>0</vt:i4>
      </vt:variant>
      <vt:variant>
        <vt:i4>5</vt:i4>
      </vt:variant>
      <vt:variant>
        <vt:lpwstr>http://www.parlament.ch/d/suche/seiten/geschaefte.aspx?gesch_id=20094075</vt:lpwstr>
      </vt:variant>
      <vt:variant>
        <vt:lpwstr/>
      </vt:variant>
      <vt:variant>
        <vt:i4>2031660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http://www.parlament.ch/d/suche/seiten/geschaefte.aspx?gesch_id=20093938</vt:lpwstr>
      </vt:variant>
      <vt:variant>
        <vt:lpwstr/>
      </vt:variant>
      <vt:variant>
        <vt:i4>1507372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http://www.parlament.ch/d/suche/seiten/geschaefte.aspx?gesch_id=20093930</vt:lpwstr>
      </vt:variant>
      <vt:variant>
        <vt:lpwstr/>
      </vt:variant>
      <vt:variant>
        <vt:i4>1376295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http://www.parlament.ch/d/suche/seiten/geschaefte.aspx?gesch_id=20093883</vt:lpwstr>
      </vt:variant>
      <vt:variant>
        <vt:lpwstr/>
      </vt:variant>
      <vt:variant>
        <vt:i4>1507369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http://www.parlament.ch/d/suche/seiten/geschaefte.aspx?gesch_id=20093861</vt:lpwstr>
      </vt:variant>
      <vt:variant>
        <vt:lpwstr/>
      </vt:variant>
      <vt:variant>
        <vt:i4>1835054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http://www.parlament.ch/d/suche/seiten/geschaefte.aspx?gesch_id=20093614</vt:lpwstr>
      </vt:variant>
      <vt:variant>
        <vt:lpwstr/>
      </vt:variant>
      <vt:variant>
        <vt:i4>1179690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http://www.parlament.ch/d/suche/seiten/geschaefte.aspx?gesch_id=20093458</vt:lpwstr>
      </vt:variant>
      <vt:variant>
        <vt:lpwstr/>
      </vt:variant>
      <vt:variant>
        <vt:i4>2031662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http://www.parlament.ch/d/suche/seiten/geschaefte.aspx?gesch_id=20093415</vt:lpwstr>
      </vt:variant>
      <vt:variant>
        <vt:lpwstr/>
      </vt:variant>
      <vt:variant>
        <vt:i4>1638447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http://www.parlament.ch/d/suche/seiten/geschaefte.aspx?gesch_id=20093403</vt:lpwstr>
      </vt:variant>
      <vt:variant>
        <vt:lpwstr/>
      </vt:variant>
      <vt:variant>
        <vt:i4>1376301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http://www.parlament.ch/d/suche/seiten/geschaefte.aspx?gesch_id=20093328</vt:lpwstr>
      </vt:variant>
      <vt:variant>
        <vt:lpwstr/>
      </vt:variant>
      <vt:variant>
        <vt:i4>1703983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http://www.parlament.ch/d/suche/seiten/geschaefte.aspx?gesch_id=20093307</vt:lpwstr>
      </vt:variant>
      <vt:variant>
        <vt:lpwstr/>
      </vt:variant>
      <vt:variant>
        <vt:i4>1835049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http://www.parlament.ch/d/suche/seiten/geschaefte.aspx?gesch_id=20093260</vt:lpwstr>
      </vt:variant>
      <vt:variant>
        <vt:lpwstr/>
      </vt:variant>
      <vt:variant>
        <vt:i4>1310765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http://www.parlament.ch/d/suche/seiten/geschaefte.aspx?gesch_id=20093228</vt:lpwstr>
      </vt:variant>
      <vt:variant>
        <vt:lpwstr/>
      </vt:variant>
      <vt:variant>
        <vt:i4>1572909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http://www.parlament.ch/d/suche/seiten/geschaefte.aspx?gesch_id=20093224</vt:lpwstr>
      </vt:variant>
      <vt:variant>
        <vt:lpwstr/>
      </vt:variant>
      <vt:variant>
        <vt:i4>1703974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http://www.parlament.ch/d/suche/seiten/geschaefte.aspx?gesch_id=20093195</vt:lpwstr>
      </vt:variant>
      <vt:variant>
        <vt:lpwstr/>
      </vt:variant>
      <vt:variant>
        <vt:i4>1703976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http://www.parlament.ch/d/suche/seiten/geschaefte.aspx?gesch_id=20093175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 -- Interventions parlementaires relevant du DEFR -- Interventi parlamentari del DEFR</dc:title>
  <dc:subject>19-09</dc:subject>
  <dc:creator>Brügger Karin</dc:creator>
  <cp:keywords/>
  <dc:description/>
  <cp:lastModifiedBy>Zülli Margaret PARL INT</cp:lastModifiedBy>
  <cp:revision>37</cp:revision>
  <cp:lastPrinted>2012-08-24T13:52:00Z</cp:lastPrinted>
  <dcterms:created xsi:type="dcterms:W3CDTF">2011-06-15T06:20:00Z</dcterms:created>
  <dcterms:modified xsi:type="dcterms:W3CDTF">2018-02-02T13:23:00Z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9.9.2003</vt:lpwstr>
  </property>
  <property fmtid="{D5CDD505-2E9C-101B-9397-08002B2CF9AE}" pid="4" name="Publish">
    <vt:lpwstr>0</vt:lpwstr>
  </property>
  <property fmtid="{D5CDD505-2E9C-101B-9397-08002B2CF9AE}" pid="5" name="Subject">
    <vt:lpwstr>19-09</vt:lpwstr>
  </property>
  <property fmtid="{D5CDD505-2E9C-101B-9397-08002B2CF9AE}" pid="6" name="Keywords">
    <vt:lpwstr/>
  </property>
  <property fmtid="{D5CDD505-2E9C-101B-9397-08002B2CF9AE}" pid="7" name="_Author">
    <vt:lpwstr>Brügger Karin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0x0101006F7700D8DF1953488F58F32AB4E7CBB301002AAB13E94A81624B9E7866AD921CFF27</vt:lpwstr>
  </property>
  <property fmtid="{D5CDD505-2E9C-101B-9397-08002B2CF9AE}" pid="14" name="ContentType">
    <vt:lpwstr>DmDocument</vt:lpwstr>
  </property>
</Properties>
</file>