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09" w:type="dxa"/>
        <w:jc w:val="right"/>
        <w:tblLayout w:type="fixed"/>
        <w:tblCellMar>
          <w:left w:w="74" w:type="dxa"/>
          <w:right w:w="74" w:type="dxa"/>
        </w:tblCellMar>
        <w:tblLook w:val="01E0" w:firstRow="1" w:lastRow="1" w:firstColumn="1" w:lastColumn="1" w:noHBand="0" w:noVBand="0"/>
      </w:tblPr>
      <w:tblGrid>
        <w:gridCol w:w="1039"/>
        <w:gridCol w:w="2788"/>
        <w:gridCol w:w="2227"/>
        <w:gridCol w:w="2516"/>
        <w:gridCol w:w="1739"/>
      </w:tblGrid>
      <w:tr w:rsidR="00E278F6" w:rsidRPr="00713C5B" w14:paraId="1D1CC9EA" w14:textId="77777777">
        <w:trPr>
          <w:jc w:val="right"/>
        </w:trPr>
        <w:tc>
          <w:tcPr>
            <w:tcW w:w="6054" w:type="dxa"/>
            <w:gridSpan w:val="3"/>
          </w:tcPr>
          <w:p w14:paraId="2D78E40D" w14:textId="71157B2F" w:rsidR="00E278F6" w:rsidRPr="00713C5B" w:rsidRDefault="00F82E5A">
            <w:pPr>
              <w:pStyle w:val="DienstRat"/>
              <w:rPr>
                <w:lang w:val="fr-FR"/>
              </w:rPr>
            </w:pPr>
            <w:r w:rsidRPr="00713C5B">
              <w:rPr>
                <w:lang w:val="fr-FR"/>
              </w:rPr>
              <w:t>Parlamentsdienste</w:t>
            </w:r>
            <w:r w:rsidR="00E278F6" w:rsidRPr="00713C5B">
              <w:rPr>
                <w:lang w:val="fr-FR"/>
              </w:rPr>
              <w:br/>
            </w:r>
            <w:r w:rsidRPr="00713C5B">
              <w:rPr>
                <w:lang w:val="fr-FR"/>
              </w:rPr>
              <w:t>Services du Parlement</w:t>
            </w:r>
            <w:r w:rsidR="00E278F6" w:rsidRPr="00713C5B">
              <w:rPr>
                <w:lang w:val="fr-FR"/>
              </w:rPr>
              <w:br/>
            </w:r>
            <w:r w:rsidRPr="00713C5B">
              <w:rPr>
                <w:lang w:val="fr-FR"/>
              </w:rPr>
              <w:t>Servizi del Parlamento</w:t>
            </w:r>
            <w:r w:rsidR="00E278F6" w:rsidRPr="00713C5B">
              <w:rPr>
                <w:lang w:val="fr-FR"/>
              </w:rPr>
              <w:br/>
            </w:r>
            <w:r w:rsidRPr="00713C5B">
              <w:rPr>
                <w:lang w:val="fr-FR"/>
              </w:rPr>
              <w:t>Servetschs dal parlament</w:t>
            </w:r>
          </w:p>
        </w:tc>
        <w:tc>
          <w:tcPr>
            <w:tcW w:w="2516" w:type="dxa"/>
            <w:vAlign w:val="bottom"/>
          </w:tcPr>
          <w:p w14:paraId="11D19181" w14:textId="77777777" w:rsidR="00E278F6" w:rsidRPr="00713C5B" w:rsidRDefault="00E278F6">
            <w:pPr>
              <w:pStyle w:val="Einschreiben"/>
              <w:rPr>
                <w:lang w:val="fr-FR"/>
              </w:rPr>
            </w:pPr>
          </w:p>
        </w:tc>
        <w:tc>
          <w:tcPr>
            <w:tcW w:w="1739" w:type="dxa"/>
            <w:vAlign w:val="bottom"/>
          </w:tcPr>
          <w:p w14:paraId="2FC7BFFB" w14:textId="77777777" w:rsidR="00E278F6" w:rsidRPr="00713C5B" w:rsidRDefault="00E278F6">
            <w:pPr>
              <w:rPr>
                <w:sz w:val="12"/>
                <w:szCs w:val="12"/>
                <w:lang w:val="fr-FR"/>
              </w:rPr>
            </w:pPr>
          </w:p>
        </w:tc>
      </w:tr>
      <w:tr w:rsidR="00E278F6" w:rsidRPr="00713C5B" w14:paraId="4345D743" w14:textId="77777777">
        <w:trPr>
          <w:trHeight w:hRule="exact" w:val="240"/>
          <w:jc w:val="right"/>
        </w:trPr>
        <w:tc>
          <w:tcPr>
            <w:tcW w:w="6054" w:type="dxa"/>
            <w:gridSpan w:val="3"/>
          </w:tcPr>
          <w:p w14:paraId="747AE5A7" w14:textId="77777777" w:rsidR="00E278F6" w:rsidRPr="00713C5B" w:rsidRDefault="00E278F6">
            <w:pPr>
              <w:rPr>
                <w:lang w:val="fr-FR"/>
              </w:rPr>
            </w:pPr>
          </w:p>
        </w:tc>
        <w:tc>
          <w:tcPr>
            <w:tcW w:w="2516" w:type="dxa"/>
            <w:vAlign w:val="bottom"/>
          </w:tcPr>
          <w:p w14:paraId="29C93B18" w14:textId="77777777" w:rsidR="00E278F6" w:rsidRPr="00713C5B" w:rsidRDefault="00E278F6">
            <w:pPr>
              <w:rPr>
                <w:lang w:val="fr-FR"/>
              </w:rPr>
            </w:pPr>
          </w:p>
        </w:tc>
        <w:tc>
          <w:tcPr>
            <w:tcW w:w="1739" w:type="dxa"/>
            <w:vAlign w:val="bottom"/>
          </w:tcPr>
          <w:p w14:paraId="27ECD220" w14:textId="77777777" w:rsidR="00E278F6" w:rsidRPr="00713C5B" w:rsidRDefault="00E278F6">
            <w:pPr>
              <w:rPr>
                <w:lang w:val="fr-FR"/>
              </w:rPr>
            </w:pPr>
          </w:p>
        </w:tc>
      </w:tr>
      <w:tr w:rsidR="006C5336" w:rsidRPr="00F82E5A" w14:paraId="2535F3AB" w14:textId="77777777">
        <w:trPr>
          <w:cantSplit/>
          <w:trHeight w:val="517"/>
          <w:jc w:val="right"/>
        </w:trPr>
        <w:tc>
          <w:tcPr>
            <w:tcW w:w="1039" w:type="dxa"/>
            <w:vMerge w:val="restart"/>
          </w:tcPr>
          <w:p w14:paraId="696003AC" w14:textId="77777777" w:rsidR="006C5336" w:rsidRPr="00F82E5A" w:rsidRDefault="00384CF0">
            <w:pPr>
              <w:rPr>
                <w:lang w:val="de-CH"/>
              </w:rPr>
            </w:pPr>
            <w:r>
              <w:rPr>
                <w:lang w:val="de-CH"/>
              </w:rPr>
              <w:pict w14:anchorId="3181EE6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7.1pt;height:46.35pt">
                  <v:imagedata r:id="rId13" o:title="PD-LOGO"/>
                </v:shape>
              </w:pict>
            </w:r>
          </w:p>
        </w:tc>
        <w:tc>
          <w:tcPr>
            <w:tcW w:w="2788" w:type="dxa"/>
          </w:tcPr>
          <w:p w14:paraId="2379D1A0" w14:textId="77777777" w:rsidR="006C5336" w:rsidRPr="00F82E5A" w:rsidRDefault="00384CF0">
            <w:pPr>
              <w:rPr>
                <w:lang w:val="de-CH"/>
              </w:rPr>
            </w:pPr>
            <w:r>
              <w:rPr>
                <w:lang w:val="de-CH"/>
              </w:rPr>
              <w:pict w14:anchorId="60A3C1CE">
                <v:shape id="_x0000_i1026" type="#_x0000_t75" style="width:109.1pt;height:13.65pt">
                  <v:imagedata r:id="rId14" o:title="WINKEL"/>
                </v:shape>
              </w:pict>
            </w:r>
          </w:p>
        </w:tc>
        <w:tc>
          <w:tcPr>
            <w:tcW w:w="6482" w:type="dxa"/>
            <w:gridSpan w:val="3"/>
            <w:vMerge w:val="restart"/>
            <w:shd w:val="clear" w:color="auto" w:fill="auto"/>
          </w:tcPr>
          <w:p w14:paraId="136BAF6F" w14:textId="4D9391E8" w:rsidR="006C5336" w:rsidRPr="007C3236" w:rsidRDefault="006C5336">
            <w:pPr>
              <w:rPr>
                <w:b/>
                <w:lang w:val="de-CH"/>
              </w:rPr>
            </w:pPr>
          </w:p>
        </w:tc>
      </w:tr>
      <w:tr w:rsidR="006C5336" w:rsidRPr="00384CF0" w14:paraId="52B903B1" w14:textId="77777777">
        <w:trPr>
          <w:cantSplit/>
          <w:trHeight w:val="253"/>
          <w:jc w:val="right"/>
        </w:trPr>
        <w:tc>
          <w:tcPr>
            <w:tcW w:w="1039" w:type="dxa"/>
            <w:vMerge/>
          </w:tcPr>
          <w:p w14:paraId="21D19F65" w14:textId="77777777" w:rsidR="006C5336" w:rsidRPr="00F82E5A" w:rsidRDefault="006C5336">
            <w:pPr>
              <w:pStyle w:val="berschrift3"/>
              <w:rPr>
                <w:lang w:val="de-CH"/>
              </w:rPr>
            </w:pPr>
          </w:p>
        </w:tc>
        <w:tc>
          <w:tcPr>
            <w:tcW w:w="2788" w:type="dxa"/>
            <w:vMerge w:val="restart"/>
          </w:tcPr>
          <w:p w14:paraId="01DCA8FB" w14:textId="184233A6" w:rsidR="006C5336" w:rsidRPr="00946C4C" w:rsidRDefault="00327590">
            <w:pPr>
              <w:pStyle w:val="Absender"/>
              <w:rPr>
                <w:lang w:val="fr-CH"/>
              </w:rPr>
            </w:pPr>
            <w:r>
              <w:rPr>
                <w:lang w:val="de-CH"/>
              </w:rPr>
              <w:t>Zentrales Sekretariat</w:t>
            </w:r>
            <w:r w:rsidR="006C5336" w:rsidRPr="00F82E5A">
              <w:rPr>
                <w:lang w:val="de-CH"/>
              </w:rPr>
              <w:br/>
              <w:t>CH-</w:t>
            </w:r>
            <w:r w:rsidR="00F82E5A" w:rsidRPr="00F82E5A">
              <w:rPr>
                <w:lang w:val="de-CH"/>
              </w:rPr>
              <w:t>3003</w:t>
            </w:r>
            <w:r w:rsidR="006C5336" w:rsidRPr="00F82E5A">
              <w:rPr>
                <w:lang w:val="de-CH"/>
              </w:rPr>
              <w:t xml:space="preserve"> </w:t>
            </w:r>
            <w:r w:rsidR="00F82E5A" w:rsidRPr="00F82E5A">
              <w:rPr>
                <w:lang w:val="de-CH"/>
              </w:rPr>
              <w:t>Bern</w:t>
            </w:r>
            <w:r w:rsidR="006C5336" w:rsidRPr="00F82E5A">
              <w:rPr>
                <w:lang w:val="de-CH"/>
              </w:rPr>
              <w:br/>
            </w:r>
            <w:r>
              <w:rPr>
                <w:lang w:val="de-CH"/>
              </w:rPr>
              <w:t>Tel.</w:t>
            </w:r>
            <w:r>
              <w:rPr>
                <w:lang w:val="de-CH"/>
              </w:rPr>
              <w:tab/>
            </w:r>
            <w:r w:rsidR="00713C5B" w:rsidRPr="00946C4C">
              <w:rPr>
                <w:lang w:val="fr-CH"/>
              </w:rPr>
              <w:t xml:space="preserve">+41 </w:t>
            </w:r>
            <w:r w:rsidR="00580EFF">
              <w:rPr>
                <w:lang w:val="fr-CH"/>
              </w:rPr>
              <w:t>58</w:t>
            </w:r>
            <w:r w:rsidRPr="00946C4C">
              <w:rPr>
                <w:lang w:val="fr-CH"/>
              </w:rPr>
              <w:t xml:space="preserve"> 322 97 04</w:t>
            </w:r>
            <w:r w:rsidR="00713C5B" w:rsidRPr="00946C4C">
              <w:rPr>
                <w:lang w:val="fr-CH"/>
              </w:rPr>
              <w:br/>
              <w:t>Fax</w:t>
            </w:r>
            <w:r w:rsidR="00713C5B" w:rsidRPr="00946C4C">
              <w:rPr>
                <w:lang w:val="fr-CH"/>
              </w:rPr>
              <w:tab/>
              <w:t xml:space="preserve">+41 </w:t>
            </w:r>
            <w:r w:rsidR="00580EFF">
              <w:rPr>
                <w:lang w:val="fr-CH"/>
              </w:rPr>
              <w:t>58</w:t>
            </w:r>
            <w:r w:rsidR="00F82E5A" w:rsidRPr="00946C4C">
              <w:rPr>
                <w:lang w:val="fr-CH"/>
              </w:rPr>
              <w:t xml:space="preserve"> 322 </w:t>
            </w:r>
            <w:r w:rsidR="00580EFF">
              <w:rPr>
                <w:lang w:val="fr-CH"/>
              </w:rPr>
              <w:t>96 20</w:t>
            </w:r>
            <w:r w:rsidR="006C5336" w:rsidRPr="00946C4C">
              <w:rPr>
                <w:lang w:val="fr-CH"/>
              </w:rPr>
              <w:t xml:space="preserve"> </w:t>
            </w:r>
            <w:r w:rsidR="00954F8B" w:rsidRPr="00946C4C">
              <w:rPr>
                <w:lang w:val="fr-CH"/>
              </w:rPr>
              <w:br/>
              <w:t xml:space="preserve">Email: </w:t>
            </w:r>
            <w:hyperlink r:id="rId15" w:history="1">
              <w:r w:rsidR="00954F8B" w:rsidRPr="00946C4C">
                <w:rPr>
                  <w:rStyle w:val="Hyperlink"/>
                  <w:lang w:val="fr-CH"/>
                </w:rPr>
                <w:t>zs.kanzlei@parl.admin.ch</w:t>
              </w:r>
            </w:hyperlink>
            <w:r w:rsidR="00954F8B" w:rsidRPr="00946C4C">
              <w:rPr>
                <w:lang w:val="fr-CH"/>
              </w:rPr>
              <w:t xml:space="preserve"> </w:t>
            </w:r>
          </w:p>
          <w:p w14:paraId="094B5D02" w14:textId="77777777" w:rsidR="006C5336" w:rsidRPr="000E18B3" w:rsidRDefault="00384CF0">
            <w:pPr>
              <w:pStyle w:val="Absender"/>
              <w:rPr>
                <w:lang w:val="de-CH"/>
              </w:rPr>
            </w:pPr>
            <w:hyperlink r:id="rId16" w:history="1">
              <w:r w:rsidR="003263EA" w:rsidRPr="000E18B3">
                <w:rPr>
                  <w:rStyle w:val="Hyperlink"/>
                  <w:lang w:val="de-CH"/>
                </w:rPr>
                <w:t>www.parlament.ch</w:t>
              </w:r>
            </w:hyperlink>
          </w:p>
          <w:p w14:paraId="2B3BD592" w14:textId="77777777" w:rsidR="003263EA" w:rsidRPr="000E18B3" w:rsidRDefault="003263EA">
            <w:pPr>
              <w:pStyle w:val="Absender"/>
              <w:rPr>
                <w:lang w:val="de-CH"/>
              </w:rPr>
            </w:pPr>
          </w:p>
          <w:p w14:paraId="1225BF80" w14:textId="77777777" w:rsidR="003263EA" w:rsidRPr="000E18B3" w:rsidRDefault="003263EA">
            <w:pPr>
              <w:pStyle w:val="Absender"/>
              <w:rPr>
                <w:lang w:val="de-CH"/>
              </w:rPr>
            </w:pPr>
          </w:p>
          <w:p w14:paraId="4D303F21" w14:textId="76ACC61B" w:rsidR="003263EA" w:rsidRPr="000E18B3" w:rsidRDefault="00384CF0" w:rsidP="00384CF0">
            <w:pPr>
              <w:pStyle w:val="Absender"/>
              <w:rPr>
                <w:lang w:val="de-CH"/>
              </w:rPr>
            </w:pPr>
            <w:r>
              <w:rPr>
                <w:lang w:val="de-CH"/>
              </w:rPr>
              <w:t>STAND</w:t>
            </w:r>
            <w:r w:rsidR="00AA57D3" w:rsidRPr="000E18B3">
              <w:rPr>
                <w:lang w:val="de-CH"/>
              </w:rPr>
              <w:t xml:space="preserve">: </w:t>
            </w:r>
            <w:r>
              <w:rPr>
                <w:lang w:val="de-CH"/>
              </w:rPr>
              <w:t>09.11</w:t>
            </w:r>
            <w:r w:rsidR="001F0434">
              <w:rPr>
                <w:lang w:val="de-CH"/>
              </w:rPr>
              <w:t>.</w:t>
            </w:r>
            <w:r w:rsidR="000435DC">
              <w:rPr>
                <w:lang w:val="de-CH"/>
              </w:rPr>
              <w:t>2018</w:t>
            </w:r>
          </w:p>
        </w:tc>
        <w:tc>
          <w:tcPr>
            <w:tcW w:w="6482" w:type="dxa"/>
            <w:gridSpan w:val="3"/>
            <w:vMerge/>
            <w:shd w:val="clear" w:color="auto" w:fill="auto"/>
          </w:tcPr>
          <w:p w14:paraId="4EF2C694" w14:textId="77777777" w:rsidR="006C5336" w:rsidRPr="000E18B3" w:rsidRDefault="006C5336">
            <w:pPr>
              <w:rPr>
                <w:lang w:val="de-CH"/>
              </w:rPr>
            </w:pPr>
          </w:p>
        </w:tc>
      </w:tr>
      <w:tr w:rsidR="006C5336" w:rsidRPr="00376891" w14:paraId="0C6135A6" w14:textId="77777777">
        <w:trPr>
          <w:cantSplit/>
          <w:trHeight w:val="841"/>
          <w:jc w:val="right"/>
        </w:trPr>
        <w:tc>
          <w:tcPr>
            <w:tcW w:w="1039" w:type="dxa"/>
            <w:vMerge/>
          </w:tcPr>
          <w:p w14:paraId="1ECF74AB" w14:textId="77777777" w:rsidR="006C5336" w:rsidRPr="000E18B3" w:rsidRDefault="006C5336">
            <w:pPr>
              <w:pStyle w:val="berschrift3"/>
              <w:rPr>
                <w:lang w:val="de-CH"/>
              </w:rPr>
            </w:pPr>
          </w:p>
        </w:tc>
        <w:tc>
          <w:tcPr>
            <w:tcW w:w="2788" w:type="dxa"/>
            <w:vMerge/>
          </w:tcPr>
          <w:p w14:paraId="17BB9605" w14:textId="77777777" w:rsidR="006C5336" w:rsidRPr="000E18B3" w:rsidRDefault="006C5336">
            <w:pPr>
              <w:pStyle w:val="Absender"/>
              <w:rPr>
                <w:lang w:val="de-CH"/>
              </w:rPr>
            </w:pPr>
          </w:p>
        </w:tc>
        <w:tc>
          <w:tcPr>
            <w:tcW w:w="6482" w:type="dxa"/>
            <w:gridSpan w:val="3"/>
            <w:shd w:val="clear" w:color="auto" w:fill="auto"/>
          </w:tcPr>
          <w:p w14:paraId="127705C0" w14:textId="22E79940" w:rsidR="00ED5097" w:rsidRPr="000D53A6" w:rsidRDefault="00D50020" w:rsidP="006C5336">
            <w:pPr>
              <w:pStyle w:val="berschrift1"/>
              <w:rPr>
                <w:lang w:val="de-CH"/>
              </w:rPr>
            </w:pPr>
            <w:r>
              <w:rPr>
                <w:lang w:val="de-CH"/>
              </w:rPr>
              <w:t>Wintersession</w:t>
            </w:r>
            <w:r w:rsidR="000435DC" w:rsidRPr="000D53A6">
              <w:rPr>
                <w:lang w:val="de-CH"/>
              </w:rPr>
              <w:t xml:space="preserve"> 2018</w:t>
            </w:r>
          </w:p>
          <w:p w14:paraId="7B24589C" w14:textId="03449E96" w:rsidR="00123E7A" w:rsidRPr="000D53A6" w:rsidRDefault="00A72625" w:rsidP="006C5336">
            <w:pPr>
              <w:pStyle w:val="berschrift1"/>
              <w:rPr>
                <w:lang w:val="de-CH"/>
              </w:rPr>
            </w:pPr>
            <w:r w:rsidRPr="000D53A6">
              <w:rPr>
                <w:lang w:val="de-CH"/>
              </w:rPr>
              <w:t xml:space="preserve">Session </w:t>
            </w:r>
            <w:r w:rsidR="00275B28" w:rsidRPr="000D53A6">
              <w:rPr>
                <w:lang w:val="de-CH"/>
              </w:rPr>
              <w:t>d</w:t>
            </w:r>
            <w:r w:rsidR="001F0434" w:rsidRPr="000D53A6">
              <w:rPr>
                <w:lang w:val="de-CH"/>
              </w:rPr>
              <w:t>’</w:t>
            </w:r>
            <w:r w:rsidR="00D50020">
              <w:rPr>
                <w:lang w:val="de-CH"/>
              </w:rPr>
              <w:t>hiver</w:t>
            </w:r>
            <w:r w:rsidR="000435DC" w:rsidRPr="000D53A6">
              <w:rPr>
                <w:lang w:val="de-CH"/>
              </w:rPr>
              <w:t xml:space="preserve"> 2018</w:t>
            </w:r>
          </w:p>
          <w:p w14:paraId="3C684BEA" w14:textId="10E8A56C" w:rsidR="006C5336" w:rsidRPr="000D53A6" w:rsidRDefault="00A72625" w:rsidP="006C5336">
            <w:pPr>
              <w:pStyle w:val="berschrift1"/>
              <w:rPr>
                <w:i/>
                <w:lang w:val="de-CH"/>
              </w:rPr>
            </w:pPr>
            <w:r w:rsidRPr="000D53A6">
              <w:rPr>
                <w:lang w:val="de-CH"/>
              </w:rPr>
              <w:t xml:space="preserve">Sessione </w:t>
            </w:r>
            <w:r w:rsidR="00D50020">
              <w:rPr>
                <w:lang w:val="de-CH"/>
              </w:rPr>
              <w:t>invernale</w:t>
            </w:r>
            <w:r w:rsidR="000435DC" w:rsidRPr="000D53A6">
              <w:rPr>
                <w:lang w:val="de-CH"/>
              </w:rPr>
              <w:t xml:space="preserve"> 2018</w:t>
            </w:r>
          </w:p>
          <w:p w14:paraId="0835116D" w14:textId="77777777" w:rsidR="003263EA" w:rsidRPr="000D53A6" w:rsidRDefault="003263EA" w:rsidP="003263EA">
            <w:pPr>
              <w:rPr>
                <w:lang w:val="de-CH"/>
              </w:rPr>
            </w:pPr>
          </w:p>
          <w:p w14:paraId="09C8FCAC" w14:textId="77777777" w:rsidR="008B0E88" w:rsidRPr="000D53A6" w:rsidRDefault="008B0E88" w:rsidP="008B0E88">
            <w:pPr>
              <w:rPr>
                <w:lang w:val="de-CH"/>
              </w:rPr>
            </w:pPr>
            <w:r w:rsidRPr="000D53A6">
              <w:rPr>
                <w:lang w:val="de-CH"/>
              </w:rPr>
              <w:t xml:space="preserve">Fristen für die Einreichung von Einzelanträgen </w:t>
            </w:r>
            <w:r w:rsidRPr="000D53A6">
              <w:rPr>
                <w:b/>
                <w:lang w:val="de-CH"/>
              </w:rPr>
              <w:t>(Kategorie IV)</w:t>
            </w:r>
          </w:p>
          <w:p w14:paraId="46233BB3" w14:textId="77777777" w:rsidR="008B0E88" w:rsidRPr="000D53A6" w:rsidRDefault="008B0E88" w:rsidP="008B0E88">
            <w:pPr>
              <w:rPr>
                <w:lang w:val="fr-CH"/>
              </w:rPr>
            </w:pPr>
            <w:r w:rsidRPr="000D53A6">
              <w:rPr>
                <w:lang w:val="fr-CH"/>
              </w:rPr>
              <w:t xml:space="preserve">Délais pour le dépôt de propositions individuelles </w:t>
            </w:r>
            <w:r w:rsidRPr="000D53A6">
              <w:rPr>
                <w:b/>
                <w:lang w:val="fr-CH"/>
              </w:rPr>
              <w:t>(catégorie IV)</w:t>
            </w:r>
          </w:p>
          <w:p w14:paraId="74387240" w14:textId="77777777" w:rsidR="008B0E88" w:rsidRPr="008B0E88" w:rsidRDefault="008B0E88" w:rsidP="008B0E88">
            <w:pPr>
              <w:rPr>
                <w:b/>
                <w:lang w:val="it-IT"/>
              </w:rPr>
            </w:pPr>
            <w:r w:rsidRPr="008B0E88">
              <w:rPr>
                <w:lang w:val="it-IT"/>
              </w:rPr>
              <w:t xml:space="preserve">Termini per la presentazione delle proposte individuali </w:t>
            </w:r>
            <w:r w:rsidRPr="008B0E88">
              <w:rPr>
                <w:b/>
                <w:lang w:val="it-IT"/>
              </w:rPr>
              <w:t>(cat. IV)</w:t>
            </w:r>
          </w:p>
          <w:p w14:paraId="1BA10C4A" w14:textId="1053ED0B" w:rsidR="00376891" w:rsidRPr="00376891" w:rsidRDefault="00376891" w:rsidP="00D82697">
            <w:pPr>
              <w:rPr>
                <w:lang w:val="it-IT"/>
              </w:rPr>
            </w:pPr>
          </w:p>
        </w:tc>
      </w:tr>
    </w:tbl>
    <w:p w14:paraId="122DF8CE" w14:textId="77777777" w:rsidR="005635A9" w:rsidRPr="003263EA" w:rsidRDefault="005635A9">
      <w:pPr>
        <w:rPr>
          <w:lang w:val="it-IT"/>
        </w:rPr>
      </w:pPr>
    </w:p>
    <w:p w14:paraId="2FA00171" w14:textId="77777777" w:rsidR="003A4A33" w:rsidRPr="00C21D05" w:rsidRDefault="003A4A33">
      <w:pPr>
        <w:rPr>
          <w:lang w:val="de-CH"/>
        </w:rPr>
      </w:pPr>
    </w:p>
    <w:tbl>
      <w:tblPr>
        <w:tblW w:w="0" w:type="auto"/>
        <w:tblInd w:w="1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6152"/>
        <w:gridCol w:w="1554"/>
        <w:gridCol w:w="1496"/>
      </w:tblGrid>
      <w:tr w:rsidR="00B57EFE" w:rsidRPr="00497A89" w14:paraId="7183D943" w14:textId="77777777" w:rsidTr="00ED5B43">
        <w:tc>
          <w:tcPr>
            <w:tcW w:w="6152" w:type="dxa"/>
            <w:shd w:val="clear" w:color="auto" w:fill="auto"/>
          </w:tcPr>
          <w:p w14:paraId="2B0703AF" w14:textId="77777777" w:rsidR="00B57EFE" w:rsidRPr="00497A89" w:rsidRDefault="00B57EFE" w:rsidP="0055417C">
            <w:pPr>
              <w:rPr>
                <w:sz w:val="20"/>
                <w:szCs w:val="20"/>
                <w:lang w:val="de-CH"/>
              </w:rPr>
            </w:pPr>
            <w:r w:rsidRPr="00497A89">
              <w:rPr>
                <w:b/>
                <w:sz w:val="20"/>
                <w:szCs w:val="20"/>
                <w:lang w:val="de-CH"/>
              </w:rPr>
              <w:t>Geschäft/Objet /Oggetto</w:t>
            </w:r>
          </w:p>
        </w:tc>
        <w:tc>
          <w:tcPr>
            <w:tcW w:w="1554" w:type="dxa"/>
            <w:shd w:val="clear" w:color="auto" w:fill="auto"/>
          </w:tcPr>
          <w:p w14:paraId="47250C84" w14:textId="77777777" w:rsidR="00B57EFE" w:rsidRPr="00890A89" w:rsidRDefault="00B57EFE" w:rsidP="0055417C">
            <w:pPr>
              <w:tabs>
                <w:tab w:val="right" w:pos="8030"/>
              </w:tabs>
              <w:rPr>
                <w:b/>
                <w:sz w:val="18"/>
                <w:szCs w:val="18"/>
                <w:lang w:val="de-CH"/>
              </w:rPr>
            </w:pPr>
            <w:r w:rsidRPr="00890A89">
              <w:rPr>
                <w:b/>
                <w:sz w:val="18"/>
                <w:szCs w:val="18"/>
                <w:lang w:val="de-CH"/>
              </w:rPr>
              <w:t xml:space="preserve">Vorgesehen am </w:t>
            </w:r>
          </w:p>
          <w:p w14:paraId="735E09C7" w14:textId="77777777" w:rsidR="00B57EFE" w:rsidRPr="00890A89" w:rsidRDefault="00B57EFE" w:rsidP="0055417C">
            <w:pPr>
              <w:tabs>
                <w:tab w:val="right" w:pos="8030"/>
              </w:tabs>
              <w:rPr>
                <w:b/>
                <w:sz w:val="18"/>
                <w:szCs w:val="18"/>
                <w:lang w:val="de-CH"/>
              </w:rPr>
            </w:pPr>
            <w:r w:rsidRPr="00890A89">
              <w:rPr>
                <w:b/>
                <w:sz w:val="18"/>
                <w:szCs w:val="18"/>
                <w:lang w:val="de-CH"/>
              </w:rPr>
              <w:t>Prévu le</w:t>
            </w:r>
          </w:p>
          <w:p w14:paraId="79AA11B9" w14:textId="77777777" w:rsidR="00B57EFE" w:rsidRPr="00497A89" w:rsidRDefault="00B57EFE" w:rsidP="0055417C">
            <w:pPr>
              <w:rPr>
                <w:sz w:val="20"/>
                <w:szCs w:val="20"/>
                <w:lang w:val="de-CH"/>
              </w:rPr>
            </w:pPr>
            <w:r w:rsidRPr="00890A89">
              <w:rPr>
                <w:b/>
                <w:sz w:val="18"/>
                <w:szCs w:val="18"/>
                <w:lang w:val="de-CH"/>
              </w:rPr>
              <w:t>Previsto il:</w:t>
            </w:r>
          </w:p>
        </w:tc>
        <w:tc>
          <w:tcPr>
            <w:tcW w:w="1496" w:type="dxa"/>
            <w:shd w:val="clear" w:color="auto" w:fill="auto"/>
          </w:tcPr>
          <w:p w14:paraId="0C76DEEC" w14:textId="77777777" w:rsidR="00B57EFE" w:rsidRDefault="00B57EFE" w:rsidP="004C2656">
            <w:pPr>
              <w:rPr>
                <w:b/>
                <w:sz w:val="20"/>
                <w:szCs w:val="20"/>
                <w:lang w:val="de-CH"/>
              </w:rPr>
            </w:pPr>
            <w:r>
              <w:rPr>
                <w:b/>
                <w:sz w:val="20"/>
                <w:szCs w:val="20"/>
                <w:lang w:val="de-CH"/>
              </w:rPr>
              <w:t>Frist</w:t>
            </w:r>
          </w:p>
          <w:p w14:paraId="4752A8D3" w14:textId="77777777" w:rsidR="00B57EFE" w:rsidRDefault="00B57EFE" w:rsidP="004C2656">
            <w:pPr>
              <w:rPr>
                <w:b/>
                <w:sz w:val="20"/>
                <w:szCs w:val="20"/>
                <w:lang w:val="de-CH"/>
              </w:rPr>
            </w:pPr>
            <w:r>
              <w:rPr>
                <w:b/>
                <w:sz w:val="20"/>
                <w:szCs w:val="20"/>
                <w:lang w:val="de-CH"/>
              </w:rPr>
              <w:t>Délai</w:t>
            </w:r>
          </w:p>
          <w:p w14:paraId="49237D1F" w14:textId="77777777" w:rsidR="00B57EFE" w:rsidRPr="00497A89" w:rsidRDefault="00B57EFE" w:rsidP="004C2656">
            <w:pPr>
              <w:rPr>
                <w:sz w:val="20"/>
                <w:szCs w:val="20"/>
                <w:lang w:val="de-CH"/>
              </w:rPr>
            </w:pPr>
            <w:r w:rsidRPr="00497A89">
              <w:rPr>
                <w:b/>
                <w:sz w:val="20"/>
                <w:szCs w:val="20"/>
                <w:lang w:val="de-CH"/>
              </w:rPr>
              <w:t>Termine</w:t>
            </w:r>
          </w:p>
        </w:tc>
      </w:tr>
    </w:tbl>
    <w:p w14:paraId="4078558A" w14:textId="0D7F2E2E" w:rsidR="00187D65" w:rsidRDefault="00187D65"/>
    <w:tbl>
      <w:tblPr>
        <w:tblW w:w="92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425"/>
        <w:gridCol w:w="4820"/>
        <w:gridCol w:w="1559"/>
        <w:gridCol w:w="1559"/>
      </w:tblGrid>
      <w:tr w:rsidR="007F1378" w14:paraId="31DB32A0" w14:textId="77777777" w:rsidTr="007F1378">
        <w:tc>
          <w:tcPr>
            <w:tcW w:w="851" w:type="dxa"/>
            <w:hideMark/>
          </w:tcPr>
          <w:p w14:paraId="21428EF4" w14:textId="77777777" w:rsidR="007F1378" w:rsidRDefault="00384CF0">
            <w:pPr>
              <w:rPr>
                <w:sz w:val="20"/>
                <w:szCs w:val="20"/>
              </w:rPr>
            </w:pPr>
            <w:hyperlink r:id="rId17" w:history="1">
              <w:r w:rsidR="007F1378">
                <w:rPr>
                  <w:rStyle w:val="Hyperlink"/>
                  <w:sz w:val="20"/>
                  <w:szCs w:val="20"/>
                </w:rPr>
                <w:t>18.041</w:t>
              </w:r>
            </w:hyperlink>
          </w:p>
        </w:tc>
        <w:tc>
          <w:tcPr>
            <w:tcW w:w="425" w:type="dxa"/>
            <w:hideMark/>
          </w:tcPr>
          <w:p w14:paraId="1172E2BC" w14:textId="77777777" w:rsidR="007F1378" w:rsidRDefault="007F13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</w:tc>
        <w:tc>
          <w:tcPr>
            <w:tcW w:w="4820" w:type="dxa"/>
            <w:hideMark/>
          </w:tcPr>
          <w:p w14:paraId="7F7113B2" w14:textId="77777777" w:rsidR="007F1378" w:rsidRDefault="007F13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Voranschlag 2019 mit integriertem Aufgaben- und Finanzplan 2020-2022 (FK)</w:t>
            </w:r>
            <w:r>
              <w:rPr>
                <w:sz w:val="20"/>
                <w:szCs w:val="20"/>
              </w:rPr>
              <w:br/>
              <w:t>Budget 2019 assorti du plan intégré des tâches et des finances 2020-2022 (CdF)</w:t>
            </w:r>
            <w:r>
              <w:rPr>
                <w:sz w:val="20"/>
                <w:szCs w:val="20"/>
              </w:rPr>
              <w:br/>
              <w:t>Preventivo 2019 con piano integrato dei compiti e delle finanze 2020-2022 (CdF)</w:t>
            </w:r>
          </w:p>
        </w:tc>
        <w:tc>
          <w:tcPr>
            <w:tcW w:w="1559" w:type="dxa"/>
            <w:hideMark/>
          </w:tcPr>
          <w:p w14:paraId="611A6940" w14:textId="77777777" w:rsidR="007F1378" w:rsidRDefault="007F137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) </w:t>
            </w:r>
          </w:p>
          <w:p w14:paraId="0A72BBC1" w14:textId="77777777" w:rsidR="007F1378" w:rsidRDefault="007F137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)</w:t>
            </w:r>
          </w:p>
          <w:p w14:paraId="56220972" w14:textId="77777777" w:rsidR="007F1378" w:rsidRDefault="007F137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)</w:t>
            </w:r>
          </w:p>
          <w:p w14:paraId="0FF96BC9" w14:textId="3BE7897C" w:rsidR="007F1378" w:rsidRDefault="007F137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)</w:t>
            </w:r>
            <w:r w:rsidRPr="007F1378">
              <w:rPr>
                <w:b/>
                <w:sz w:val="20"/>
                <w:szCs w:val="20"/>
              </w:rPr>
              <w:t xml:space="preserve"> 27.11.2018</w:t>
            </w:r>
          </w:p>
          <w:p w14:paraId="0CB4C3B3" w14:textId="77777777" w:rsidR="007F1378" w:rsidRDefault="007F137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)</w:t>
            </w:r>
          </w:p>
          <w:p w14:paraId="300D85DB" w14:textId="07DB99B1" w:rsidR="007F1378" w:rsidRPr="007F1378" w:rsidRDefault="007F1378" w:rsidP="007F137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559" w:type="dxa"/>
            <w:hideMark/>
          </w:tcPr>
          <w:p w14:paraId="0EA5A64D" w14:textId="77777777" w:rsidR="007F1378" w:rsidRDefault="007F1378">
            <w:pPr>
              <w:rPr>
                <w:b/>
                <w:bCs/>
                <w:sz w:val="20"/>
                <w:szCs w:val="20"/>
              </w:rPr>
            </w:pPr>
          </w:p>
          <w:p w14:paraId="372FC587" w14:textId="77777777" w:rsidR="007F1378" w:rsidRDefault="007F1378">
            <w:pPr>
              <w:rPr>
                <w:b/>
                <w:bCs/>
                <w:sz w:val="20"/>
                <w:szCs w:val="20"/>
              </w:rPr>
            </w:pPr>
          </w:p>
          <w:p w14:paraId="7434743A" w14:textId="77777777" w:rsidR="007F1378" w:rsidRDefault="007F1378">
            <w:pPr>
              <w:rPr>
                <w:b/>
                <w:bCs/>
                <w:sz w:val="20"/>
                <w:szCs w:val="20"/>
              </w:rPr>
            </w:pPr>
          </w:p>
          <w:p w14:paraId="2A966CD6" w14:textId="77777777" w:rsidR="007F1378" w:rsidRDefault="007F1378">
            <w:pPr>
              <w:rPr>
                <w:b/>
                <w:bCs/>
                <w:sz w:val="20"/>
                <w:szCs w:val="20"/>
              </w:rPr>
            </w:pPr>
          </w:p>
          <w:p w14:paraId="70606CBB" w14:textId="77777777" w:rsidR="007F1378" w:rsidRDefault="007F1378">
            <w:pPr>
              <w:rPr>
                <w:b/>
                <w:bCs/>
                <w:sz w:val="20"/>
                <w:szCs w:val="20"/>
              </w:rPr>
            </w:pPr>
          </w:p>
          <w:p w14:paraId="11D4F582" w14:textId="6C6817A8" w:rsidR="007F1378" w:rsidRPr="007F1378" w:rsidRDefault="007F137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26.11.2018</w:t>
            </w:r>
          </w:p>
        </w:tc>
      </w:tr>
      <w:tr w:rsidR="007F1378" w14:paraId="58A062E9" w14:textId="77777777" w:rsidTr="007F1378">
        <w:tc>
          <w:tcPr>
            <w:tcW w:w="851" w:type="dxa"/>
            <w:hideMark/>
          </w:tcPr>
          <w:p w14:paraId="2142790E" w14:textId="77777777" w:rsidR="007F1378" w:rsidRDefault="00384CF0">
            <w:pPr>
              <w:rPr>
                <w:sz w:val="20"/>
                <w:szCs w:val="20"/>
              </w:rPr>
            </w:pPr>
            <w:hyperlink r:id="rId18" w:history="1">
              <w:r w:rsidR="007F1378">
                <w:rPr>
                  <w:rStyle w:val="Hyperlink"/>
                  <w:sz w:val="20"/>
                  <w:szCs w:val="20"/>
                </w:rPr>
                <w:t>18.042</w:t>
              </w:r>
            </w:hyperlink>
          </w:p>
        </w:tc>
        <w:tc>
          <w:tcPr>
            <w:tcW w:w="425" w:type="dxa"/>
            <w:hideMark/>
          </w:tcPr>
          <w:p w14:paraId="0E2AD8A5" w14:textId="77777777" w:rsidR="007F1378" w:rsidRDefault="007F13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</w:tc>
        <w:tc>
          <w:tcPr>
            <w:tcW w:w="4820" w:type="dxa"/>
            <w:hideMark/>
          </w:tcPr>
          <w:p w14:paraId="1CC5DB28" w14:textId="77777777" w:rsidR="007F1378" w:rsidRPr="007F1378" w:rsidRDefault="007F1378">
            <w:pPr>
              <w:rPr>
                <w:sz w:val="20"/>
                <w:szCs w:val="20"/>
                <w:lang w:val="it-IT"/>
              </w:rPr>
            </w:pPr>
            <w:r w:rsidRPr="007F1378">
              <w:rPr>
                <w:sz w:val="20"/>
                <w:szCs w:val="20"/>
                <w:lang w:val="de-CH"/>
              </w:rPr>
              <w:t>Voranschlag 2018. Nachtrag II (FK)</w:t>
            </w:r>
            <w:r w:rsidRPr="007F1378">
              <w:rPr>
                <w:sz w:val="20"/>
                <w:szCs w:val="20"/>
                <w:lang w:val="de-CH"/>
              </w:rPr>
              <w:br/>
              <w:t xml:space="preserve">Budget 2018. </w:t>
            </w:r>
            <w:r w:rsidRPr="007F1378">
              <w:rPr>
                <w:sz w:val="20"/>
                <w:szCs w:val="20"/>
                <w:lang w:val="it-IT"/>
              </w:rPr>
              <w:t>Supplément II (CdF)</w:t>
            </w:r>
            <w:r w:rsidRPr="007F1378">
              <w:rPr>
                <w:sz w:val="20"/>
                <w:szCs w:val="20"/>
                <w:lang w:val="it-IT"/>
              </w:rPr>
              <w:br/>
              <w:t>Preventivo 2018. Aggiunta II (CdF)</w:t>
            </w:r>
          </w:p>
        </w:tc>
        <w:tc>
          <w:tcPr>
            <w:tcW w:w="1559" w:type="dxa"/>
            <w:hideMark/>
          </w:tcPr>
          <w:p w14:paraId="6D753D42" w14:textId="1950EAED" w:rsidR="007F1378" w:rsidRPr="007F1378" w:rsidRDefault="007F1378">
            <w:pPr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)</w:t>
            </w:r>
            <w:r>
              <w:rPr>
                <w:b/>
                <w:sz w:val="20"/>
                <w:szCs w:val="20"/>
                <w:lang w:val="it-IT"/>
              </w:rPr>
              <w:br/>
              <w:t>)</w:t>
            </w:r>
            <w:r>
              <w:rPr>
                <w:b/>
                <w:sz w:val="20"/>
                <w:szCs w:val="20"/>
                <w:lang w:val="it-IT"/>
              </w:rPr>
              <w:br/>
              <w:t>)</w:t>
            </w:r>
          </w:p>
        </w:tc>
        <w:tc>
          <w:tcPr>
            <w:tcW w:w="1559" w:type="dxa"/>
          </w:tcPr>
          <w:p w14:paraId="45BC01DD" w14:textId="4E7909CA" w:rsidR="007F1378" w:rsidRPr="007F1378" w:rsidRDefault="007F1378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19.00 Uhr</w:t>
            </w:r>
          </w:p>
        </w:tc>
      </w:tr>
    </w:tbl>
    <w:p w14:paraId="33B2266A" w14:textId="77777777" w:rsidR="007F1378" w:rsidRDefault="007F1378"/>
    <w:tbl>
      <w:tblPr>
        <w:tblW w:w="92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425"/>
        <w:gridCol w:w="4820"/>
        <w:gridCol w:w="1559"/>
        <w:gridCol w:w="1559"/>
      </w:tblGrid>
      <w:tr w:rsidR="007F1378" w14:paraId="7046712C" w14:textId="77777777" w:rsidTr="007F1378">
        <w:tc>
          <w:tcPr>
            <w:tcW w:w="851" w:type="dxa"/>
            <w:hideMark/>
          </w:tcPr>
          <w:p w14:paraId="7FAE2291" w14:textId="77777777" w:rsidR="007F1378" w:rsidRDefault="00384CF0">
            <w:pPr>
              <w:rPr>
                <w:sz w:val="20"/>
                <w:szCs w:val="20"/>
              </w:rPr>
            </w:pPr>
            <w:hyperlink r:id="rId19" w:history="1">
              <w:r w:rsidR="007F1378">
                <w:rPr>
                  <w:rStyle w:val="Hyperlink"/>
                  <w:sz w:val="20"/>
                  <w:szCs w:val="20"/>
                </w:rPr>
                <w:t>18.053</w:t>
              </w:r>
            </w:hyperlink>
          </w:p>
        </w:tc>
        <w:tc>
          <w:tcPr>
            <w:tcW w:w="425" w:type="dxa"/>
            <w:hideMark/>
          </w:tcPr>
          <w:p w14:paraId="56710C69" w14:textId="77777777" w:rsidR="007F1378" w:rsidRDefault="007F13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</w:p>
        </w:tc>
        <w:tc>
          <w:tcPr>
            <w:tcW w:w="4820" w:type="dxa"/>
            <w:hideMark/>
          </w:tcPr>
          <w:p w14:paraId="49F5FC2C" w14:textId="77777777" w:rsidR="007F1378" w:rsidRDefault="007F1378">
            <w:pPr>
              <w:rPr>
                <w:sz w:val="20"/>
                <w:szCs w:val="20"/>
              </w:rPr>
            </w:pPr>
            <w:r w:rsidRPr="007F1378">
              <w:rPr>
                <w:sz w:val="20"/>
                <w:szCs w:val="20"/>
                <w:lang w:val="de-CH"/>
              </w:rPr>
              <w:t xml:space="preserve">Olympische und Paralympische Winterspiele 2026 in der Schweiz. </w:t>
            </w:r>
            <w:r w:rsidRPr="007F1378">
              <w:rPr>
                <w:sz w:val="20"/>
                <w:szCs w:val="20"/>
                <w:lang w:val="fr-CH"/>
              </w:rPr>
              <w:t>Beiträge des Bundes (WBK)</w:t>
            </w:r>
            <w:r w:rsidRPr="007F1378">
              <w:rPr>
                <w:sz w:val="20"/>
                <w:szCs w:val="20"/>
                <w:lang w:val="fr-CH"/>
              </w:rPr>
              <w:br/>
              <w:t xml:space="preserve">Jeux olympiques et paralympiques d'hiver 2026 en Suisse. </w:t>
            </w:r>
            <w:r w:rsidRPr="007F1378">
              <w:rPr>
                <w:sz w:val="20"/>
                <w:szCs w:val="20"/>
                <w:lang w:val="it-IT"/>
              </w:rPr>
              <w:t>Contributions de la Confédération (CSEC)</w:t>
            </w:r>
            <w:r w:rsidRPr="007F1378">
              <w:rPr>
                <w:sz w:val="20"/>
                <w:szCs w:val="20"/>
                <w:lang w:val="it-IT"/>
              </w:rPr>
              <w:br/>
              <w:t xml:space="preserve">Giochi olimpici e paraolimpici invernali 2026 in Svizzera. </w:t>
            </w:r>
            <w:r>
              <w:rPr>
                <w:sz w:val="20"/>
                <w:szCs w:val="20"/>
              </w:rPr>
              <w:t>Contributi della Confederazione (CSEC)</w:t>
            </w:r>
          </w:p>
        </w:tc>
        <w:tc>
          <w:tcPr>
            <w:tcW w:w="1559" w:type="dxa"/>
            <w:hideMark/>
          </w:tcPr>
          <w:p w14:paraId="25E4605E" w14:textId="77777777" w:rsidR="007F1378" w:rsidRDefault="007F137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29.11.2018</w:t>
            </w:r>
          </w:p>
          <w:p w14:paraId="7CD810A1" w14:textId="1E76175F" w:rsidR="007F1378" w:rsidRPr="007F1378" w:rsidRDefault="007F1378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48C192C1" w14:textId="77777777" w:rsidR="007F1378" w:rsidRDefault="007F137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28.11.2018</w:t>
            </w:r>
          </w:p>
          <w:p w14:paraId="0802D8DE" w14:textId="7FD4C239" w:rsidR="007F1378" w:rsidRPr="007F1378" w:rsidRDefault="007F137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11.00 Uhr</w:t>
            </w:r>
          </w:p>
        </w:tc>
      </w:tr>
    </w:tbl>
    <w:p w14:paraId="5D89ECDA" w14:textId="77777777" w:rsidR="007F1378" w:rsidRDefault="007F1378"/>
    <w:tbl>
      <w:tblPr>
        <w:tblW w:w="92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425"/>
        <w:gridCol w:w="4820"/>
        <w:gridCol w:w="1559"/>
        <w:gridCol w:w="1559"/>
      </w:tblGrid>
      <w:tr w:rsidR="007F1378" w14:paraId="6A7C3017" w14:textId="77777777" w:rsidTr="007F1378">
        <w:tc>
          <w:tcPr>
            <w:tcW w:w="851" w:type="dxa"/>
            <w:hideMark/>
          </w:tcPr>
          <w:p w14:paraId="2070B96E" w14:textId="77777777" w:rsidR="007F1378" w:rsidRDefault="00384CF0">
            <w:pPr>
              <w:rPr>
                <w:sz w:val="20"/>
                <w:szCs w:val="20"/>
              </w:rPr>
            </w:pPr>
            <w:hyperlink r:id="rId20" w:history="1">
              <w:r w:rsidR="007F1378">
                <w:rPr>
                  <w:rStyle w:val="Hyperlink"/>
                  <w:sz w:val="20"/>
                  <w:szCs w:val="20"/>
                </w:rPr>
                <w:t>17.073</w:t>
              </w:r>
            </w:hyperlink>
          </w:p>
        </w:tc>
        <w:tc>
          <w:tcPr>
            <w:tcW w:w="425" w:type="dxa"/>
            <w:hideMark/>
          </w:tcPr>
          <w:p w14:paraId="1F86650A" w14:textId="77777777" w:rsidR="007F1378" w:rsidRDefault="007F13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4820" w:type="dxa"/>
            <w:hideMark/>
          </w:tcPr>
          <w:p w14:paraId="01DEED54" w14:textId="77777777" w:rsidR="007F1378" w:rsidRDefault="007F1378">
            <w:pPr>
              <w:rPr>
                <w:sz w:val="20"/>
                <w:szCs w:val="20"/>
              </w:rPr>
            </w:pPr>
            <w:r w:rsidRPr="007F1378">
              <w:rPr>
                <w:sz w:val="20"/>
                <w:szCs w:val="20"/>
                <w:lang w:val="de-CH"/>
              </w:rPr>
              <w:t xml:space="preserve">Abkommen zwischen der Schweiz und der EU über die Verknüpfung der Emissionshandelssysteme. </w:t>
            </w:r>
            <w:r w:rsidRPr="007F1378">
              <w:rPr>
                <w:sz w:val="20"/>
                <w:szCs w:val="20"/>
                <w:lang w:val="fr-CH"/>
              </w:rPr>
              <w:t>Genehmigung und Umsetzung (Änderung des CO2-Gesetzes) (UREK)</w:t>
            </w:r>
            <w:r w:rsidRPr="007F1378">
              <w:rPr>
                <w:sz w:val="20"/>
                <w:szCs w:val="20"/>
                <w:lang w:val="fr-CH"/>
              </w:rPr>
              <w:br/>
              <w:t xml:space="preserve">Accord conclu entre la Suisse et l'Union européenne sur le couplage de leurs systèmes d'échange de quotas d'émission. </w:t>
            </w:r>
            <w:r w:rsidRPr="007F1378">
              <w:rPr>
                <w:sz w:val="20"/>
                <w:szCs w:val="20"/>
                <w:lang w:val="it-IT"/>
              </w:rPr>
              <w:t>Approbation et mise en oeuvre (modification de la loi sur le CO2) (CEATE)</w:t>
            </w:r>
            <w:r w:rsidRPr="007F1378">
              <w:rPr>
                <w:sz w:val="20"/>
                <w:szCs w:val="20"/>
                <w:lang w:val="it-IT"/>
              </w:rPr>
              <w:br/>
              <w:t xml:space="preserve">Accordo tra la Svizzera e l'UE sul collegamento dei sistemi di scambio di quote di emissioni. </w:t>
            </w:r>
            <w:r>
              <w:rPr>
                <w:sz w:val="20"/>
                <w:szCs w:val="20"/>
              </w:rPr>
              <w:t>Approvazione e trasposizione (modifica della legge sul CO2) (CAPTE)</w:t>
            </w:r>
          </w:p>
        </w:tc>
        <w:tc>
          <w:tcPr>
            <w:tcW w:w="1559" w:type="dxa"/>
            <w:hideMark/>
          </w:tcPr>
          <w:p w14:paraId="604367EF" w14:textId="1BA635EE" w:rsidR="007F1378" w:rsidRPr="007F1378" w:rsidRDefault="007F137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03.12.2018</w:t>
            </w:r>
          </w:p>
        </w:tc>
        <w:tc>
          <w:tcPr>
            <w:tcW w:w="1559" w:type="dxa"/>
          </w:tcPr>
          <w:p w14:paraId="112773FF" w14:textId="77777777" w:rsidR="007F1378" w:rsidRDefault="007F137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29.11.2018</w:t>
            </w:r>
          </w:p>
          <w:p w14:paraId="14F7336A" w14:textId="6E6FF0F5" w:rsidR="007F1378" w:rsidRPr="007F1378" w:rsidRDefault="007F137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13.00 Uhr</w:t>
            </w:r>
          </w:p>
        </w:tc>
      </w:tr>
    </w:tbl>
    <w:p w14:paraId="1651DD90" w14:textId="77777777" w:rsidR="007F1378" w:rsidRDefault="007F1378"/>
    <w:tbl>
      <w:tblPr>
        <w:tblW w:w="92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425"/>
        <w:gridCol w:w="4820"/>
        <w:gridCol w:w="1559"/>
        <w:gridCol w:w="1559"/>
      </w:tblGrid>
      <w:tr w:rsidR="007F1378" w14:paraId="79A7E178" w14:textId="77777777" w:rsidTr="007F1378">
        <w:tc>
          <w:tcPr>
            <w:tcW w:w="851" w:type="dxa"/>
            <w:hideMark/>
          </w:tcPr>
          <w:p w14:paraId="4F78238B" w14:textId="77777777" w:rsidR="007F1378" w:rsidRDefault="00384CF0">
            <w:pPr>
              <w:rPr>
                <w:sz w:val="20"/>
                <w:szCs w:val="20"/>
              </w:rPr>
            </w:pPr>
            <w:hyperlink r:id="rId21" w:history="1">
              <w:r w:rsidR="007F1378">
                <w:rPr>
                  <w:rStyle w:val="Hyperlink"/>
                  <w:sz w:val="20"/>
                  <w:szCs w:val="20"/>
                </w:rPr>
                <w:t>17.071</w:t>
              </w:r>
            </w:hyperlink>
          </w:p>
        </w:tc>
        <w:tc>
          <w:tcPr>
            <w:tcW w:w="425" w:type="dxa"/>
            <w:hideMark/>
          </w:tcPr>
          <w:p w14:paraId="4EF87106" w14:textId="77777777" w:rsidR="007F1378" w:rsidRDefault="007F13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4820" w:type="dxa"/>
            <w:hideMark/>
          </w:tcPr>
          <w:p w14:paraId="2C14D1BE" w14:textId="19F7E441" w:rsidR="007F1378" w:rsidRPr="007F1378" w:rsidRDefault="007F1378" w:rsidP="007F1378">
            <w:pPr>
              <w:rPr>
                <w:sz w:val="20"/>
                <w:szCs w:val="20"/>
                <w:lang w:val="fr-CH"/>
              </w:rPr>
            </w:pPr>
            <w:r w:rsidRPr="007F1378">
              <w:rPr>
                <w:sz w:val="20"/>
                <w:szCs w:val="20"/>
                <w:lang w:val="fr-CH"/>
              </w:rPr>
              <w:t>Totalrevision des CO2-Gesetzes nach 2020 (UREK)</w:t>
            </w:r>
            <w:r w:rsidRPr="007F1378">
              <w:rPr>
                <w:sz w:val="20"/>
                <w:szCs w:val="20"/>
                <w:lang w:val="fr-CH"/>
              </w:rPr>
              <w:br/>
              <w:t>Révision totale de la loi sur le CO2 pour la période postérieure à 2020 (CEATE)</w:t>
            </w:r>
            <w:r w:rsidRPr="007F1378">
              <w:rPr>
                <w:sz w:val="20"/>
                <w:szCs w:val="20"/>
                <w:lang w:val="fr-CH"/>
              </w:rPr>
              <w:br/>
              <w:t>Revisione totale della legge sul CO2 dopo il 2020 (CAPTE)</w:t>
            </w:r>
          </w:p>
        </w:tc>
        <w:tc>
          <w:tcPr>
            <w:tcW w:w="1559" w:type="dxa"/>
            <w:hideMark/>
          </w:tcPr>
          <w:p w14:paraId="35BF2257" w14:textId="4C15B15A" w:rsidR="007F1378" w:rsidRPr="007F1378" w:rsidRDefault="007F1378">
            <w:pPr>
              <w:rPr>
                <w:b/>
                <w:sz w:val="20"/>
                <w:szCs w:val="20"/>
                <w:lang w:val="fr-CH"/>
              </w:rPr>
            </w:pPr>
            <w:r>
              <w:rPr>
                <w:b/>
                <w:sz w:val="20"/>
                <w:szCs w:val="20"/>
                <w:lang w:val="fr-CH"/>
              </w:rPr>
              <w:t>03.12.2018</w:t>
            </w:r>
          </w:p>
        </w:tc>
        <w:tc>
          <w:tcPr>
            <w:tcW w:w="1559" w:type="dxa"/>
          </w:tcPr>
          <w:p w14:paraId="1CDFF213" w14:textId="77777777" w:rsidR="007F1378" w:rsidRDefault="007F137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29.11.2018</w:t>
            </w:r>
          </w:p>
          <w:p w14:paraId="009545EA" w14:textId="43AE77F2" w:rsidR="007F1378" w:rsidRPr="007F1378" w:rsidRDefault="007F137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13.00 Uhr</w:t>
            </w:r>
          </w:p>
        </w:tc>
      </w:tr>
    </w:tbl>
    <w:p w14:paraId="2AD36DC8" w14:textId="77777777" w:rsidR="007F1378" w:rsidRDefault="007F1378"/>
    <w:tbl>
      <w:tblPr>
        <w:tblW w:w="9322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45"/>
        <w:gridCol w:w="1452"/>
        <w:gridCol w:w="1525"/>
      </w:tblGrid>
      <w:tr w:rsidR="007F1378" w:rsidRPr="00CD3B4F" w14:paraId="1E454CED" w14:textId="77777777" w:rsidTr="007F1378">
        <w:tc>
          <w:tcPr>
            <w:tcW w:w="6345" w:type="dxa"/>
            <w:shd w:val="clear" w:color="auto" w:fill="auto"/>
          </w:tcPr>
          <w:p w14:paraId="58CC6C3B" w14:textId="77777777" w:rsidR="007F1378" w:rsidRPr="00F8377B" w:rsidRDefault="007F1378" w:rsidP="00525D0D">
            <w:pPr>
              <w:rPr>
                <w:rFonts w:cs="Arial"/>
                <w:sz w:val="18"/>
                <w:szCs w:val="18"/>
              </w:rPr>
            </w:pPr>
            <w:r w:rsidRPr="00F8377B">
              <w:rPr>
                <w:rFonts w:cs="Arial"/>
                <w:sz w:val="18"/>
                <w:szCs w:val="18"/>
              </w:rPr>
              <w:br w:type="page"/>
            </w:r>
            <w:r w:rsidRPr="00F8377B">
              <w:rPr>
                <w:rFonts w:cs="Arial"/>
                <w:b/>
                <w:sz w:val="18"/>
                <w:szCs w:val="18"/>
              </w:rPr>
              <w:t>Geschäft/Objet /Oggetto</w:t>
            </w:r>
          </w:p>
        </w:tc>
        <w:tc>
          <w:tcPr>
            <w:tcW w:w="1452" w:type="dxa"/>
            <w:shd w:val="clear" w:color="auto" w:fill="auto"/>
          </w:tcPr>
          <w:p w14:paraId="356108D9" w14:textId="77777777" w:rsidR="007F1378" w:rsidRPr="00E901F2" w:rsidRDefault="007F1378" w:rsidP="00525D0D">
            <w:pPr>
              <w:tabs>
                <w:tab w:val="right" w:pos="8030"/>
              </w:tabs>
              <w:rPr>
                <w:rFonts w:cs="Arial"/>
                <w:b/>
                <w:sz w:val="18"/>
                <w:szCs w:val="18"/>
                <w:lang w:val="de-CH"/>
              </w:rPr>
            </w:pPr>
            <w:r w:rsidRPr="00E901F2">
              <w:rPr>
                <w:rFonts w:cs="Arial"/>
                <w:b/>
                <w:sz w:val="18"/>
                <w:szCs w:val="18"/>
                <w:lang w:val="de-CH"/>
              </w:rPr>
              <w:t xml:space="preserve">Vorgesehen am </w:t>
            </w:r>
          </w:p>
          <w:p w14:paraId="669D3882" w14:textId="77777777" w:rsidR="007F1378" w:rsidRPr="00E901F2" w:rsidRDefault="007F1378" w:rsidP="00525D0D">
            <w:pPr>
              <w:tabs>
                <w:tab w:val="right" w:pos="8030"/>
              </w:tabs>
              <w:rPr>
                <w:rFonts w:cs="Arial"/>
                <w:b/>
                <w:sz w:val="18"/>
                <w:szCs w:val="18"/>
                <w:lang w:val="de-CH"/>
              </w:rPr>
            </w:pPr>
            <w:r w:rsidRPr="00E901F2">
              <w:rPr>
                <w:rFonts w:cs="Arial"/>
                <w:b/>
                <w:sz w:val="18"/>
                <w:szCs w:val="18"/>
                <w:lang w:val="de-CH"/>
              </w:rPr>
              <w:t>Prévu le</w:t>
            </w:r>
          </w:p>
          <w:p w14:paraId="388DBE99" w14:textId="77777777" w:rsidR="007F1378" w:rsidRPr="00E901F2" w:rsidRDefault="007F1378" w:rsidP="00525D0D">
            <w:pPr>
              <w:rPr>
                <w:rFonts w:cs="Arial"/>
                <w:sz w:val="18"/>
                <w:szCs w:val="18"/>
                <w:lang w:val="de-CH"/>
              </w:rPr>
            </w:pPr>
            <w:r w:rsidRPr="00E901F2">
              <w:rPr>
                <w:rFonts w:cs="Arial"/>
                <w:b/>
                <w:sz w:val="18"/>
                <w:szCs w:val="18"/>
                <w:lang w:val="de-CH"/>
              </w:rPr>
              <w:t>Previsto il:</w:t>
            </w:r>
          </w:p>
        </w:tc>
        <w:tc>
          <w:tcPr>
            <w:tcW w:w="1525" w:type="dxa"/>
            <w:shd w:val="clear" w:color="auto" w:fill="auto"/>
          </w:tcPr>
          <w:p w14:paraId="30D5D896" w14:textId="77777777" w:rsidR="007F1378" w:rsidRPr="00F8377B" w:rsidRDefault="007F1378" w:rsidP="00525D0D">
            <w:pPr>
              <w:rPr>
                <w:rFonts w:cs="Arial"/>
                <w:b/>
                <w:sz w:val="18"/>
                <w:szCs w:val="18"/>
              </w:rPr>
            </w:pPr>
            <w:r w:rsidRPr="00F8377B">
              <w:rPr>
                <w:rFonts w:cs="Arial"/>
                <w:b/>
                <w:sz w:val="18"/>
                <w:szCs w:val="18"/>
              </w:rPr>
              <w:t>Frist</w:t>
            </w:r>
          </w:p>
          <w:p w14:paraId="16E2C6A4" w14:textId="77777777" w:rsidR="007F1378" w:rsidRPr="00F8377B" w:rsidRDefault="007F1378" w:rsidP="00525D0D">
            <w:pPr>
              <w:rPr>
                <w:rFonts w:cs="Arial"/>
                <w:b/>
                <w:sz w:val="18"/>
                <w:szCs w:val="18"/>
              </w:rPr>
            </w:pPr>
            <w:r w:rsidRPr="00F8377B">
              <w:rPr>
                <w:rFonts w:cs="Arial"/>
                <w:b/>
                <w:sz w:val="18"/>
                <w:szCs w:val="18"/>
              </w:rPr>
              <w:t>Délai</w:t>
            </w:r>
          </w:p>
          <w:p w14:paraId="14EB3462" w14:textId="77777777" w:rsidR="007F1378" w:rsidRPr="00F8377B" w:rsidRDefault="007F1378" w:rsidP="00525D0D">
            <w:pPr>
              <w:rPr>
                <w:rFonts w:cs="Arial"/>
                <w:sz w:val="18"/>
                <w:szCs w:val="18"/>
              </w:rPr>
            </w:pPr>
            <w:r w:rsidRPr="00F8377B">
              <w:rPr>
                <w:rFonts w:cs="Arial"/>
                <w:b/>
                <w:sz w:val="18"/>
                <w:szCs w:val="18"/>
              </w:rPr>
              <w:t>Termine</w:t>
            </w:r>
          </w:p>
        </w:tc>
      </w:tr>
    </w:tbl>
    <w:p w14:paraId="34DA1602" w14:textId="77777777" w:rsidR="007F1378" w:rsidRDefault="007F1378"/>
    <w:tbl>
      <w:tblPr>
        <w:tblW w:w="92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425"/>
        <w:gridCol w:w="4820"/>
        <w:gridCol w:w="1559"/>
        <w:gridCol w:w="1559"/>
      </w:tblGrid>
      <w:tr w:rsidR="007F1378" w14:paraId="001FBD0F" w14:textId="77777777" w:rsidTr="007F1378">
        <w:tc>
          <w:tcPr>
            <w:tcW w:w="851" w:type="dxa"/>
            <w:hideMark/>
          </w:tcPr>
          <w:p w14:paraId="0FE40731" w14:textId="77777777" w:rsidR="007F1378" w:rsidRDefault="00384CF0">
            <w:pPr>
              <w:rPr>
                <w:sz w:val="20"/>
                <w:szCs w:val="20"/>
              </w:rPr>
            </w:pPr>
            <w:hyperlink r:id="rId22" w:history="1">
              <w:r w:rsidR="007F1378">
                <w:rPr>
                  <w:rStyle w:val="Hyperlink"/>
                  <w:sz w:val="20"/>
                  <w:szCs w:val="20"/>
                </w:rPr>
                <w:t>18.039</w:t>
              </w:r>
            </w:hyperlink>
          </w:p>
        </w:tc>
        <w:tc>
          <w:tcPr>
            <w:tcW w:w="425" w:type="dxa"/>
            <w:hideMark/>
          </w:tcPr>
          <w:p w14:paraId="39F49C45" w14:textId="77777777" w:rsidR="007F1378" w:rsidRDefault="007F13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</w:p>
        </w:tc>
        <w:tc>
          <w:tcPr>
            <w:tcW w:w="4820" w:type="dxa"/>
            <w:hideMark/>
          </w:tcPr>
          <w:p w14:paraId="781BE91E" w14:textId="77777777" w:rsidR="007F1378" w:rsidRDefault="007F1378">
            <w:pPr>
              <w:rPr>
                <w:sz w:val="20"/>
                <w:szCs w:val="20"/>
              </w:rPr>
            </w:pPr>
            <w:r w:rsidRPr="007F1378">
              <w:rPr>
                <w:sz w:val="20"/>
                <w:szCs w:val="20"/>
                <w:lang w:val="de-CH"/>
              </w:rPr>
              <w:t>Doppelbesteuerung. Abkommen mit Sambia (WAK)</w:t>
            </w:r>
            <w:r w:rsidRPr="007F1378">
              <w:rPr>
                <w:sz w:val="20"/>
                <w:szCs w:val="20"/>
                <w:lang w:val="de-CH"/>
              </w:rPr>
              <w:br/>
              <w:t xml:space="preserve">Double imposition. </w:t>
            </w:r>
            <w:r w:rsidRPr="007F1378">
              <w:rPr>
                <w:sz w:val="20"/>
                <w:szCs w:val="20"/>
                <w:lang w:val="it-IT"/>
              </w:rPr>
              <w:t>Convention avec la Zambie (CER)</w:t>
            </w:r>
            <w:r w:rsidRPr="007F1378">
              <w:rPr>
                <w:sz w:val="20"/>
                <w:szCs w:val="20"/>
                <w:lang w:val="it-IT"/>
              </w:rPr>
              <w:br/>
              <w:t xml:space="preserve">Doppia imposizione. </w:t>
            </w:r>
            <w:r>
              <w:rPr>
                <w:sz w:val="20"/>
                <w:szCs w:val="20"/>
              </w:rPr>
              <w:t>Convenzione con lo Zambia (CET)</w:t>
            </w:r>
          </w:p>
        </w:tc>
        <w:tc>
          <w:tcPr>
            <w:tcW w:w="1559" w:type="dxa"/>
            <w:hideMark/>
          </w:tcPr>
          <w:p w14:paraId="61CB0CDF" w14:textId="7DCAA5FF" w:rsidR="007F1378" w:rsidRPr="007F1378" w:rsidRDefault="007F137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)</w:t>
            </w:r>
            <w:r>
              <w:rPr>
                <w:b/>
                <w:sz w:val="20"/>
                <w:szCs w:val="20"/>
              </w:rPr>
              <w:br/>
              <w:t>)</w:t>
            </w:r>
            <w:r>
              <w:rPr>
                <w:b/>
                <w:sz w:val="20"/>
                <w:szCs w:val="20"/>
              </w:rPr>
              <w:br/>
              <w:t>)</w:t>
            </w:r>
            <w:r>
              <w:rPr>
                <w:b/>
                <w:sz w:val="20"/>
                <w:szCs w:val="20"/>
              </w:rPr>
              <w:br/>
              <w:t>)</w:t>
            </w:r>
          </w:p>
        </w:tc>
        <w:tc>
          <w:tcPr>
            <w:tcW w:w="1559" w:type="dxa"/>
          </w:tcPr>
          <w:p w14:paraId="45B9B348" w14:textId="45C64096" w:rsidR="007F1378" w:rsidRPr="007F1378" w:rsidRDefault="007F1378">
            <w:pPr>
              <w:rPr>
                <w:b/>
                <w:sz w:val="20"/>
                <w:szCs w:val="20"/>
              </w:rPr>
            </w:pPr>
          </w:p>
        </w:tc>
      </w:tr>
      <w:tr w:rsidR="007F1378" w14:paraId="49BBA6BA" w14:textId="77777777" w:rsidTr="007F1378">
        <w:tc>
          <w:tcPr>
            <w:tcW w:w="851" w:type="dxa"/>
            <w:hideMark/>
          </w:tcPr>
          <w:p w14:paraId="520E6050" w14:textId="77777777" w:rsidR="007F1378" w:rsidRDefault="00384CF0">
            <w:pPr>
              <w:rPr>
                <w:sz w:val="20"/>
                <w:szCs w:val="20"/>
              </w:rPr>
            </w:pPr>
            <w:hyperlink r:id="rId23" w:history="1">
              <w:r w:rsidR="007F1378">
                <w:rPr>
                  <w:rStyle w:val="Hyperlink"/>
                  <w:sz w:val="20"/>
                  <w:szCs w:val="20"/>
                </w:rPr>
                <w:t>18.040</w:t>
              </w:r>
            </w:hyperlink>
          </w:p>
        </w:tc>
        <w:tc>
          <w:tcPr>
            <w:tcW w:w="425" w:type="dxa"/>
            <w:hideMark/>
          </w:tcPr>
          <w:p w14:paraId="0C91B93A" w14:textId="77777777" w:rsidR="007F1378" w:rsidRDefault="007F13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</w:p>
        </w:tc>
        <w:tc>
          <w:tcPr>
            <w:tcW w:w="4820" w:type="dxa"/>
            <w:hideMark/>
          </w:tcPr>
          <w:p w14:paraId="4D7BA995" w14:textId="77777777" w:rsidR="007F1378" w:rsidRPr="007F1378" w:rsidRDefault="007F1378">
            <w:pPr>
              <w:rPr>
                <w:sz w:val="20"/>
                <w:szCs w:val="20"/>
                <w:lang w:val="it-IT"/>
              </w:rPr>
            </w:pPr>
            <w:r w:rsidRPr="007F1378">
              <w:rPr>
                <w:sz w:val="20"/>
                <w:szCs w:val="20"/>
                <w:lang w:val="de-CH"/>
              </w:rPr>
              <w:t>Doppelbesteuerung. Abkommen mit Ecuador (WAK)</w:t>
            </w:r>
            <w:r w:rsidRPr="007F1378">
              <w:rPr>
                <w:sz w:val="20"/>
                <w:szCs w:val="20"/>
                <w:lang w:val="de-CH"/>
              </w:rPr>
              <w:br/>
              <w:t xml:space="preserve">Double imposition. </w:t>
            </w:r>
            <w:r w:rsidRPr="007F1378">
              <w:rPr>
                <w:sz w:val="20"/>
                <w:szCs w:val="20"/>
                <w:lang w:val="it-IT"/>
              </w:rPr>
              <w:t>Convention avec l'Equateur (CER)</w:t>
            </w:r>
            <w:r w:rsidRPr="007F1378">
              <w:rPr>
                <w:sz w:val="20"/>
                <w:szCs w:val="20"/>
                <w:lang w:val="it-IT"/>
              </w:rPr>
              <w:br/>
              <w:t>Doppia imposizione. Convenzione con l'Ecuador (CET)</w:t>
            </w:r>
          </w:p>
        </w:tc>
        <w:tc>
          <w:tcPr>
            <w:tcW w:w="1559" w:type="dxa"/>
            <w:hideMark/>
          </w:tcPr>
          <w:p w14:paraId="1C2585DC" w14:textId="399BAC98" w:rsidR="007F1378" w:rsidRPr="007F1378" w:rsidRDefault="007F1378">
            <w:pPr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)</w:t>
            </w:r>
            <w:r>
              <w:rPr>
                <w:b/>
                <w:sz w:val="20"/>
                <w:szCs w:val="20"/>
                <w:lang w:val="it-IT"/>
              </w:rPr>
              <w:br/>
              <w:t>)</w:t>
            </w:r>
            <w:r>
              <w:rPr>
                <w:b/>
                <w:sz w:val="20"/>
                <w:szCs w:val="20"/>
                <w:lang w:val="it-IT"/>
              </w:rPr>
              <w:br/>
              <w:t>)</w:t>
            </w:r>
            <w:r>
              <w:rPr>
                <w:b/>
                <w:sz w:val="20"/>
                <w:szCs w:val="20"/>
                <w:lang w:val="it-IT"/>
              </w:rPr>
              <w:br/>
              <w:t>)</w:t>
            </w:r>
          </w:p>
        </w:tc>
        <w:tc>
          <w:tcPr>
            <w:tcW w:w="1559" w:type="dxa"/>
          </w:tcPr>
          <w:p w14:paraId="668CFC65" w14:textId="61A89D52" w:rsidR="007F1378" w:rsidRPr="007F1378" w:rsidRDefault="007F1378">
            <w:pPr>
              <w:rPr>
                <w:b/>
                <w:sz w:val="20"/>
                <w:szCs w:val="20"/>
              </w:rPr>
            </w:pPr>
          </w:p>
        </w:tc>
      </w:tr>
      <w:tr w:rsidR="007F1378" w14:paraId="341B89D3" w14:textId="77777777" w:rsidTr="007F1378">
        <w:tc>
          <w:tcPr>
            <w:tcW w:w="851" w:type="dxa"/>
            <w:hideMark/>
          </w:tcPr>
          <w:p w14:paraId="6578DEAF" w14:textId="77777777" w:rsidR="007F1378" w:rsidRDefault="00384CF0">
            <w:pPr>
              <w:rPr>
                <w:sz w:val="20"/>
                <w:szCs w:val="20"/>
              </w:rPr>
            </w:pPr>
            <w:hyperlink r:id="rId24" w:history="1">
              <w:r w:rsidR="007F1378">
                <w:rPr>
                  <w:rStyle w:val="Hyperlink"/>
                  <w:sz w:val="20"/>
                  <w:szCs w:val="20"/>
                </w:rPr>
                <w:t>18.061</w:t>
              </w:r>
            </w:hyperlink>
          </w:p>
        </w:tc>
        <w:tc>
          <w:tcPr>
            <w:tcW w:w="425" w:type="dxa"/>
            <w:hideMark/>
          </w:tcPr>
          <w:p w14:paraId="6903C7F2" w14:textId="77777777" w:rsidR="007F1378" w:rsidRDefault="007F13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4820" w:type="dxa"/>
            <w:hideMark/>
          </w:tcPr>
          <w:p w14:paraId="511A9017" w14:textId="77777777" w:rsidR="007F1378" w:rsidRPr="007F1378" w:rsidRDefault="007F1378">
            <w:pPr>
              <w:rPr>
                <w:sz w:val="20"/>
                <w:szCs w:val="20"/>
                <w:lang w:val="it-IT"/>
              </w:rPr>
            </w:pPr>
            <w:r w:rsidRPr="007F1378">
              <w:rPr>
                <w:sz w:val="20"/>
                <w:szCs w:val="20"/>
                <w:lang w:val="de-CH"/>
              </w:rPr>
              <w:t>Doppelbesteuerung. Abkommen zwischen der Schweiz und Saudi-Arabien (WAK)</w:t>
            </w:r>
            <w:r w:rsidRPr="007F1378">
              <w:rPr>
                <w:sz w:val="20"/>
                <w:szCs w:val="20"/>
                <w:lang w:val="de-CH"/>
              </w:rPr>
              <w:br/>
              <w:t xml:space="preserve">Double imposition. </w:t>
            </w:r>
            <w:r w:rsidRPr="007F1378">
              <w:rPr>
                <w:sz w:val="20"/>
                <w:szCs w:val="20"/>
                <w:lang w:val="it-IT"/>
              </w:rPr>
              <w:t>Convention entre la Suisse et l'Arabie saoudite (CER)</w:t>
            </w:r>
            <w:r w:rsidRPr="007F1378">
              <w:rPr>
                <w:sz w:val="20"/>
                <w:szCs w:val="20"/>
                <w:lang w:val="it-IT"/>
              </w:rPr>
              <w:br/>
              <w:t>Doppia imposizione. Convenzione tra la Svizzera e l'Arabia Saudita (CET)</w:t>
            </w:r>
          </w:p>
        </w:tc>
        <w:tc>
          <w:tcPr>
            <w:tcW w:w="1559" w:type="dxa"/>
            <w:hideMark/>
          </w:tcPr>
          <w:p w14:paraId="0316A1E5" w14:textId="58F06E96" w:rsidR="007F1378" w:rsidRPr="007F1378" w:rsidRDefault="007F1378" w:rsidP="00F7710E">
            <w:pPr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)</w:t>
            </w:r>
            <w:r>
              <w:rPr>
                <w:b/>
                <w:sz w:val="20"/>
                <w:szCs w:val="20"/>
                <w:lang w:val="it-IT"/>
              </w:rPr>
              <w:br/>
              <w:t>)</w:t>
            </w:r>
            <w:r>
              <w:rPr>
                <w:b/>
                <w:sz w:val="20"/>
                <w:szCs w:val="20"/>
                <w:lang w:val="it-IT"/>
              </w:rPr>
              <w:br/>
              <w:t>)</w:t>
            </w:r>
            <w:r>
              <w:rPr>
                <w:b/>
                <w:sz w:val="20"/>
                <w:szCs w:val="20"/>
                <w:lang w:val="it-IT"/>
              </w:rPr>
              <w:br/>
              <w:t>)</w:t>
            </w:r>
            <w:r w:rsidR="00F7710E">
              <w:rPr>
                <w:b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06.12.2018</w:t>
            </w:r>
            <w:r>
              <w:rPr>
                <w:b/>
                <w:sz w:val="20"/>
                <w:szCs w:val="20"/>
                <w:lang w:val="it-IT"/>
              </w:rPr>
              <w:br/>
              <w:t>)</w:t>
            </w:r>
            <w:r>
              <w:rPr>
                <w:b/>
                <w:sz w:val="20"/>
                <w:szCs w:val="20"/>
                <w:lang w:val="it-IT"/>
              </w:rPr>
              <w:br/>
              <w:t>)</w:t>
            </w:r>
          </w:p>
        </w:tc>
        <w:tc>
          <w:tcPr>
            <w:tcW w:w="1559" w:type="dxa"/>
          </w:tcPr>
          <w:p w14:paraId="4F1E3E3A" w14:textId="77777777" w:rsidR="007F1378" w:rsidRDefault="007F1378">
            <w:pPr>
              <w:rPr>
                <w:b/>
                <w:sz w:val="20"/>
                <w:szCs w:val="20"/>
              </w:rPr>
            </w:pPr>
          </w:p>
          <w:p w14:paraId="515E175B" w14:textId="77777777" w:rsidR="007F1378" w:rsidRDefault="007F1378">
            <w:pPr>
              <w:rPr>
                <w:b/>
                <w:sz w:val="20"/>
                <w:szCs w:val="20"/>
              </w:rPr>
            </w:pPr>
          </w:p>
          <w:p w14:paraId="5070EA8E" w14:textId="77777777" w:rsidR="007F1378" w:rsidRDefault="007F1378">
            <w:pPr>
              <w:rPr>
                <w:b/>
                <w:sz w:val="20"/>
                <w:szCs w:val="20"/>
              </w:rPr>
            </w:pPr>
          </w:p>
          <w:p w14:paraId="63945D82" w14:textId="77777777" w:rsidR="007F1378" w:rsidRDefault="007F137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04.12.</w:t>
            </w:r>
            <w:r w:rsidR="00F7710E">
              <w:rPr>
                <w:b/>
                <w:sz w:val="20"/>
                <w:szCs w:val="20"/>
              </w:rPr>
              <w:t>2018</w:t>
            </w:r>
          </w:p>
          <w:p w14:paraId="164D7203" w14:textId="10761A5A" w:rsidR="00384CF0" w:rsidRPr="007F1378" w:rsidRDefault="00384CF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13.00 Uhr</w:t>
            </w:r>
          </w:p>
        </w:tc>
      </w:tr>
      <w:tr w:rsidR="007F1378" w14:paraId="22679BC2" w14:textId="77777777" w:rsidTr="007F1378">
        <w:tc>
          <w:tcPr>
            <w:tcW w:w="851" w:type="dxa"/>
            <w:hideMark/>
          </w:tcPr>
          <w:p w14:paraId="0D99845E" w14:textId="77777777" w:rsidR="007F1378" w:rsidRDefault="00384CF0">
            <w:pPr>
              <w:rPr>
                <w:sz w:val="20"/>
                <w:szCs w:val="20"/>
              </w:rPr>
            </w:pPr>
            <w:hyperlink r:id="rId25" w:history="1">
              <w:r w:rsidR="007F1378">
                <w:rPr>
                  <w:rStyle w:val="Hyperlink"/>
                  <w:sz w:val="20"/>
                  <w:szCs w:val="20"/>
                </w:rPr>
                <w:t>18.062</w:t>
              </w:r>
            </w:hyperlink>
          </w:p>
        </w:tc>
        <w:tc>
          <w:tcPr>
            <w:tcW w:w="425" w:type="dxa"/>
            <w:hideMark/>
          </w:tcPr>
          <w:p w14:paraId="5577C950" w14:textId="77777777" w:rsidR="007F1378" w:rsidRDefault="007F13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4820" w:type="dxa"/>
            <w:hideMark/>
          </w:tcPr>
          <w:p w14:paraId="6F72E09F" w14:textId="77777777" w:rsidR="007F1378" w:rsidRPr="007F1378" w:rsidRDefault="007F1378">
            <w:pPr>
              <w:rPr>
                <w:sz w:val="20"/>
                <w:szCs w:val="20"/>
                <w:lang w:val="it-IT"/>
              </w:rPr>
            </w:pPr>
            <w:r w:rsidRPr="007F1378">
              <w:rPr>
                <w:sz w:val="20"/>
                <w:szCs w:val="20"/>
                <w:lang w:val="de-CH"/>
              </w:rPr>
              <w:t>Doppelbesteuerung. Abkommen mit dem Vereinigten Königreich (WAK)</w:t>
            </w:r>
            <w:r w:rsidRPr="007F1378">
              <w:rPr>
                <w:sz w:val="20"/>
                <w:szCs w:val="20"/>
                <w:lang w:val="de-CH"/>
              </w:rPr>
              <w:br/>
              <w:t xml:space="preserve">Double imposition. </w:t>
            </w:r>
            <w:r w:rsidRPr="007F1378">
              <w:rPr>
                <w:sz w:val="20"/>
                <w:szCs w:val="20"/>
                <w:lang w:val="it-IT"/>
              </w:rPr>
              <w:t>Convention avec le Royaume-Uni (CER)</w:t>
            </w:r>
            <w:r w:rsidRPr="007F1378">
              <w:rPr>
                <w:sz w:val="20"/>
                <w:szCs w:val="20"/>
                <w:lang w:val="it-IT"/>
              </w:rPr>
              <w:br/>
              <w:t>Doppia imposizione. Convenzione tra la Svizzera e il Regno Unito (CET)</w:t>
            </w:r>
          </w:p>
        </w:tc>
        <w:tc>
          <w:tcPr>
            <w:tcW w:w="1559" w:type="dxa"/>
            <w:hideMark/>
          </w:tcPr>
          <w:p w14:paraId="25201672" w14:textId="7B749D52" w:rsidR="007F1378" w:rsidRPr="007F1378" w:rsidRDefault="007F1378">
            <w:pPr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)</w:t>
            </w:r>
            <w:r>
              <w:rPr>
                <w:b/>
                <w:sz w:val="20"/>
                <w:szCs w:val="20"/>
                <w:lang w:val="it-IT"/>
              </w:rPr>
              <w:br/>
              <w:t>)</w:t>
            </w:r>
            <w:r>
              <w:rPr>
                <w:b/>
                <w:sz w:val="20"/>
                <w:szCs w:val="20"/>
                <w:lang w:val="it-IT"/>
              </w:rPr>
              <w:br/>
              <w:t>)</w:t>
            </w:r>
            <w:r>
              <w:rPr>
                <w:b/>
                <w:sz w:val="20"/>
                <w:szCs w:val="20"/>
                <w:lang w:val="it-IT"/>
              </w:rPr>
              <w:br/>
              <w:t>)</w:t>
            </w:r>
            <w:r>
              <w:rPr>
                <w:b/>
                <w:sz w:val="20"/>
                <w:szCs w:val="20"/>
                <w:lang w:val="it-IT"/>
              </w:rPr>
              <w:br/>
              <w:t>)</w:t>
            </w:r>
            <w:r>
              <w:rPr>
                <w:b/>
                <w:sz w:val="20"/>
                <w:szCs w:val="20"/>
                <w:lang w:val="it-IT"/>
              </w:rPr>
              <w:br/>
              <w:t>)</w:t>
            </w:r>
          </w:p>
        </w:tc>
        <w:tc>
          <w:tcPr>
            <w:tcW w:w="1559" w:type="dxa"/>
          </w:tcPr>
          <w:p w14:paraId="5B09CF6E" w14:textId="7E20677D" w:rsidR="007F1378" w:rsidRPr="007F1378" w:rsidRDefault="007F1378">
            <w:pPr>
              <w:rPr>
                <w:b/>
                <w:sz w:val="20"/>
                <w:szCs w:val="20"/>
              </w:rPr>
            </w:pPr>
          </w:p>
        </w:tc>
      </w:tr>
      <w:tr w:rsidR="007F1378" w14:paraId="4827BA3D" w14:textId="77777777" w:rsidTr="007F1378">
        <w:tc>
          <w:tcPr>
            <w:tcW w:w="851" w:type="dxa"/>
            <w:hideMark/>
          </w:tcPr>
          <w:p w14:paraId="28775DE6" w14:textId="77777777" w:rsidR="007F1378" w:rsidRDefault="00384CF0">
            <w:pPr>
              <w:rPr>
                <w:sz w:val="20"/>
                <w:szCs w:val="20"/>
              </w:rPr>
            </w:pPr>
            <w:hyperlink r:id="rId26" w:history="1">
              <w:r w:rsidR="007F1378">
                <w:rPr>
                  <w:rStyle w:val="Hyperlink"/>
                  <w:sz w:val="20"/>
                  <w:szCs w:val="20"/>
                </w:rPr>
                <w:t>18.064</w:t>
              </w:r>
            </w:hyperlink>
          </w:p>
        </w:tc>
        <w:tc>
          <w:tcPr>
            <w:tcW w:w="425" w:type="dxa"/>
            <w:hideMark/>
          </w:tcPr>
          <w:p w14:paraId="065A09C3" w14:textId="77777777" w:rsidR="007F1378" w:rsidRDefault="007F13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4820" w:type="dxa"/>
            <w:hideMark/>
          </w:tcPr>
          <w:p w14:paraId="47354313" w14:textId="77777777" w:rsidR="007F1378" w:rsidRPr="007F1378" w:rsidRDefault="007F1378">
            <w:pPr>
              <w:rPr>
                <w:sz w:val="20"/>
                <w:szCs w:val="20"/>
                <w:lang w:val="it-IT"/>
              </w:rPr>
            </w:pPr>
            <w:r w:rsidRPr="007F1378">
              <w:rPr>
                <w:sz w:val="20"/>
                <w:szCs w:val="20"/>
                <w:lang w:val="de-CH"/>
              </w:rPr>
              <w:t>Doppelbesteuerung. Abkommen mit Brasilien (WAK)</w:t>
            </w:r>
            <w:r w:rsidRPr="007F1378">
              <w:rPr>
                <w:sz w:val="20"/>
                <w:szCs w:val="20"/>
                <w:lang w:val="de-CH"/>
              </w:rPr>
              <w:br/>
              <w:t xml:space="preserve">Double imposition. </w:t>
            </w:r>
            <w:r w:rsidRPr="007F1378">
              <w:rPr>
                <w:sz w:val="20"/>
                <w:szCs w:val="20"/>
                <w:lang w:val="it-IT"/>
              </w:rPr>
              <w:t>Convention avec le Brésil (CER)</w:t>
            </w:r>
            <w:r w:rsidRPr="007F1378">
              <w:rPr>
                <w:sz w:val="20"/>
                <w:szCs w:val="20"/>
                <w:lang w:val="it-IT"/>
              </w:rPr>
              <w:br/>
              <w:t>Doppia imposizione. Convenzione con il Brasile (CET)</w:t>
            </w:r>
          </w:p>
        </w:tc>
        <w:tc>
          <w:tcPr>
            <w:tcW w:w="1559" w:type="dxa"/>
            <w:hideMark/>
          </w:tcPr>
          <w:p w14:paraId="615B0372" w14:textId="0F9CD49A" w:rsidR="007F1378" w:rsidRPr="007F1378" w:rsidRDefault="007F1378">
            <w:pPr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)</w:t>
            </w:r>
            <w:r>
              <w:rPr>
                <w:b/>
                <w:sz w:val="20"/>
                <w:szCs w:val="20"/>
                <w:lang w:val="it-IT"/>
              </w:rPr>
              <w:br/>
              <w:t>)</w:t>
            </w:r>
            <w:r>
              <w:rPr>
                <w:b/>
                <w:sz w:val="20"/>
                <w:szCs w:val="20"/>
                <w:lang w:val="it-IT"/>
              </w:rPr>
              <w:br/>
              <w:t>)</w:t>
            </w:r>
          </w:p>
        </w:tc>
        <w:tc>
          <w:tcPr>
            <w:tcW w:w="1559" w:type="dxa"/>
          </w:tcPr>
          <w:p w14:paraId="7BA01A8E" w14:textId="3C2F2198" w:rsidR="007F1378" w:rsidRPr="007F1378" w:rsidRDefault="007F1378">
            <w:pPr>
              <w:rPr>
                <w:b/>
                <w:sz w:val="20"/>
                <w:szCs w:val="20"/>
              </w:rPr>
            </w:pPr>
          </w:p>
        </w:tc>
      </w:tr>
    </w:tbl>
    <w:p w14:paraId="5C02C6F7" w14:textId="77777777" w:rsidR="00F7710E" w:rsidRDefault="00F7710E"/>
    <w:tbl>
      <w:tblPr>
        <w:tblW w:w="92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425"/>
        <w:gridCol w:w="4820"/>
        <w:gridCol w:w="1559"/>
        <w:gridCol w:w="1559"/>
      </w:tblGrid>
      <w:tr w:rsidR="007F1378" w:rsidRPr="00F7710E" w14:paraId="52B72BA9" w14:textId="77777777" w:rsidTr="007F1378">
        <w:tc>
          <w:tcPr>
            <w:tcW w:w="851" w:type="dxa"/>
            <w:hideMark/>
          </w:tcPr>
          <w:p w14:paraId="25442974" w14:textId="77777777" w:rsidR="007F1378" w:rsidRDefault="00384CF0">
            <w:pPr>
              <w:rPr>
                <w:sz w:val="20"/>
                <w:szCs w:val="20"/>
              </w:rPr>
            </w:pPr>
            <w:hyperlink r:id="rId27" w:history="1">
              <w:r w:rsidR="007F1378">
                <w:rPr>
                  <w:rStyle w:val="Hyperlink"/>
                  <w:sz w:val="20"/>
                  <w:szCs w:val="20"/>
                </w:rPr>
                <w:t>18.035</w:t>
              </w:r>
            </w:hyperlink>
          </w:p>
        </w:tc>
        <w:tc>
          <w:tcPr>
            <w:tcW w:w="425" w:type="dxa"/>
            <w:hideMark/>
          </w:tcPr>
          <w:p w14:paraId="42F7125E" w14:textId="77777777" w:rsidR="007F1378" w:rsidRDefault="007F13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4820" w:type="dxa"/>
            <w:hideMark/>
          </w:tcPr>
          <w:p w14:paraId="1B888814" w14:textId="77777777" w:rsidR="007F1378" w:rsidRPr="007F1378" w:rsidRDefault="007F1378">
            <w:pPr>
              <w:rPr>
                <w:sz w:val="20"/>
                <w:szCs w:val="20"/>
                <w:lang w:val="it-IT"/>
              </w:rPr>
            </w:pPr>
            <w:r w:rsidRPr="007F1378">
              <w:rPr>
                <w:sz w:val="20"/>
                <w:szCs w:val="20"/>
                <w:lang w:val="de-CH"/>
              </w:rPr>
              <w:t>Mehr bezahlbare Wohnungen. Volksinitiative und Rahmenkredit zur Aufstockung des Fonds de Roulement (WAK)</w:t>
            </w:r>
            <w:r w:rsidRPr="007F1378">
              <w:rPr>
                <w:sz w:val="20"/>
                <w:szCs w:val="20"/>
                <w:lang w:val="de-CH"/>
              </w:rPr>
              <w:br/>
              <w:t xml:space="preserve">Davantage de logements abordables. </w:t>
            </w:r>
            <w:r w:rsidRPr="007F1378">
              <w:rPr>
                <w:sz w:val="20"/>
                <w:szCs w:val="20"/>
                <w:lang w:val="fr-CH"/>
              </w:rPr>
              <w:t>Initiative populaire et crédit-cadre destiné à alimenter le fonds de roulement (CER)</w:t>
            </w:r>
            <w:r w:rsidRPr="007F1378">
              <w:rPr>
                <w:sz w:val="20"/>
                <w:szCs w:val="20"/>
                <w:lang w:val="fr-CH"/>
              </w:rPr>
              <w:br/>
              <w:t xml:space="preserve">Più abitazioni a prezzi accessibili. </w:t>
            </w:r>
            <w:r w:rsidRPr="007F1378">
              <w:rPr>
                <w:sz w:val="20"/>
                <w:szCs w:val="20"/>
                <w:lang w:val="it-IT"/>
              </w:rPr>
              <w:t>Iniziativa popolare e credito quadro per aumentare la dotazione del fondo di rotazione (CET)</w:t>
            </w:r>
          </w:p>
        </w:tc>
        <w:tc>
          <w:tcPr>
            <w:tcW w:w="1559" w:type="dxa"/>
            <w:hideMark/>
          </w:tcPr>
          <w:p w14:paraId="5FD91844" w14:textId="770663E8" w:rsidR="007F1378" w:rsidRPr="007F1378" w:rsidRDefault="00F7710E">
            <w:pPr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12.12.2018</w:t>
            </w:r>
          </w:p>
        </w:tc>
        <w:tc>
          <w:tcPr>
            <w:tcW w:w="1559" w:type="dxa"/>
          </w:tcPr>
          <w:p w14:paraId="62D33D7D" w14:textId="77777777" w:rsidR="007F1378" w:rsidRDefault="00F7710E">
            <w:pPr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11.12.2018</w:t>
            </w:r>
          </w:p>
          <w:p w14:paraId="2684E0F7" w14:textId="12D3E702" w:rsidR="00F7710E" w:rsidRPr="00F7710E" w:rsidRDefault="00F7710E">
            <w:pPr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13.00Uhr</w:t>
            </w:r>
          </w:p>
        </w:tc>
      </w:tr>
    </w:tbl>
    <w:p w14:paraId="6CA5351C" w14:textId="2E684A15" w:rsidR="00F7710E" w:rsidRDefault="00F7710E"/>
    <w:p w14:paraId="3A6F7C4F" w14:textId="77777777" w:rsidR="00384CF0" w:rsidRDefault="00384CF0"/>
    <w:tbl>
      <w:tblPr>
        <w:tblW w:w="92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425"/>
        <w:gridCol w:w="4820"/>
        <w:gridCol w:w="1559"/>
        <w:gridCol w:w="1559"/>
      </w:tblGrid>
      <w:tr w:rsidR="007C3236" w14:paraId="757A7C24" w14:textId="77777777" w:rsidTr="007C3236">
        <w:tc>
          <w:tcPr>
            <w:tcW w:w="851" w:type="dxa"/>
            <w:hideMark/>
          </w:tcPr>
          <w:p w14:paraId="0CE897AA" w14:textId="77777777" w:rsidR="007C3236" w:rsidRDefault="00384CF0">
            <w:pPr>
              <w:rPr>
                <w:sz w:val="20"/>
                <w:szCs w:val="20"/>
              </w:rPr>
            </w:pPr>
            <w:hyperlink r:id="rId28" w:history="1">
              <w:r w:rsidR="007C3236">
                <w:rPr>
                  <w:rStyle w:val="Hyperlink"/>
                  <w:sz w:val="20"/>
                  <w:szCs w:val="20"/>
                </w:rPr>
                <w:t>18.047</w:t>
              </w:r>
            </w:hyperlink>
          </w:p>
        </w:tc>
        <w:tc>
          <w:tcPr>
            <w:tcW w:w="425" w:type="dxa"/>
            <w:hideMark/>
          </w:tcPr>
          <w:p w14:paraId="520F011E" w14:textId="77777777" w:rsidR="007C3236" w:rsidRDefault="007C32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4820" w:type="dxa"/>
            <w:hideMark/>
          </w:tcPr>
          <w:p w14:paraId="24AABAC0" w14:textId="77777777" w:rsidR="007C3236" w:rsidRDefault="007C3236">
            <w:pPr>
              <w:rPr>
                <w:sz w:val="20"/>
                <w:szCs w:val="20"/>
              </w:rPr>
            </w:pPr>
            <w:r w:rsidRPr="007C3236">
              <w:rPr>
                <w:sz w:val="20"/>
                <w:szCs w:val="20"/>
                <w:lang w:val="de-CH"/>
              </w:rPr>
              <w:t>KVG. Zulassung von Leistungserbringern (SGK)</w:t>
            </w:r>
            <w:r w:rsidRPr="007C3236">
              <w:rPr>
                <w:sz w:val="20"/>
                <w:szCs w:val="20"/>
                <w:lang w:val="de-CH"/>
              </w:rPr>
              <w:br/>
              <w:t xml:space="preserve">LAMal. </w:t>
            </w:r>
            <w:r w:rsidRPr="007C3236">
              <w:rPr>
                <w:sz w:val="20"/>
                <w:szCs w:val="20"/>
                <w:lang w:val="fr-CH"/>
              </w:rPr>
              <w:t>Admission des fournisseurs de prestations (CSSS)</w:t>
            </w:r>
            <w:r w:rsidRPr="007C3236">
              <w:rPr>
                <w:sz w:val="20"/>
                <w:szCs w:val="20"/>
                <w:lang w:val="fr-CH"/>
              </w:rPr>
              <w:br/>
              <w:t xml:space="preserve">LAMal. </w:t>
            </w:r>
            <w:r>
              <w:rPr>
                <w:sz w:val="20"/>
                <w:szCs w:val="20"/>
              </w:rPr>
              <w:t>Autorizzazione die fornitori di prestatzioni (CSS)</w:t>
            </w:r>
          </w:p>
        </w:tc>
        <w:tc>
          <w:tcPr>
            <w:tcW w:w="1559" w:type="dxa"/>
          </w:tcPr>
          <w:p w14:paraId="44CB20A8" w14:textId="58F6837A" w:rsidR="007C3236" w:rsidRPr="007C3236" w:rsidRDefault="007C32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12.12.2018</w:t>
            </w:r>
          </w:p>
        </w:tc>
        <w:tc>
          <w:tcPr>
            <w:tcW w:w="1559" w:type="dxa"/>
          </w:tcPr>
          <w:p w14:paraId="1FA545B6" w14:textId="77777777" w:rsidR="007C3236" w:rsidRDefault="007C32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11.12.2018</w:t>
            </w:r>
          </w:p>
          <w:p w14:paraId="3FB09CC1" w14:textId="0D09A1F9" w:rsidR="007C3236" w:rsidRPr="007C3236" w:rsidRDefault="007C32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13.00 Uhr</w:t>
            </w:r>
          </w:p>
        </w:tc>
      </w:tr>
    </w:tbl>
    <w:p w14:paraId="11E94CF2" w14:textId="77777777" w:rsidR="007C3236" w:rsidRDefault="007C3236"/>
    <w:tbl>
      <w:tblPr>
        <w:tblW w:w="92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425"/>
        <w:gridCol w:w="4820"/>
        <w:gridCol w:w="1559"/>
        <w:gridCol w:w="1559"/>
      </w:tblGrid>
      <w:tr w:rsidR="007F1378" w14:paraId="2860F352" w14:textId="77777777" w:rsidTr="007F1378">
        <w:tc>
          <w:tcPr>
            <w:tcW w:w="851" w:type="dxa"/>
            <w:hideMark/>
          </w:tcPr>
          <w:p w14:paraId="38F48964" w14:textId="77777777" w:rsidR="007F1378" w:rsidRDefault="00384CF0">
            <w:pPr>
              <w:rPr>
                <w:sz w:val="20"/>
                <w:szCs w:val="20"/>
              </w:rPr>
            </w:pPr>
            <w:hyperlink r:id="rId29" w:history="1">
              <w:r w:rsidR="007F1378">
                <w:rPr>
                  <w:rStyle w:val="Hyperlink"/>
                  <w:sz w:val="20"/>
                  <w:szCs w:val="20"/>
                </w:rPr>
                <w:t>18.054</w:t>
              </w:r>
            </w:hyperlink>
          </w:p>
        </w:tc>
        <w:tc>
          <w:tcPr>
            <w:tcW w:w="425" w:type="dxa"/>
            <w:hideMark/>
          </w:tcPr>
          <w:p w14:paraId="18478524" w14:textId="77777777" w:rsidR="007F1378" w:rsidRDefault="007F13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</w:p>
        </w:tc>
        <w:tc>
          <w:tcPr>
            <w:tcW w:w="4820" w:type="dxa"/>
            <w:hideMark/>
          </w:tcPr>
          <w:p w14:paraId="0ACB7851" w14:textId="77777777" w:rsidR="007F1378" w:rsidRDefault="007F13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Immobilienbotschaft EFD 2018 (FK)</w:t>
            </w:r>
            <w:r>
              <w:rPr>
                <w:sz w:val="20"/>
                <w:szCs w:val="20"/>
              </w:rPr>
              <w:br/>
              <w:t>Message 2018 sur les immeubles du DFF (CdF)</w:t>
            </w:r>
            <w:r>
              <w:rPr>
                <w:sz w:val="20"/>
                <w:szCs w:val="20"/>
              </w:rPr>
              <w:br/>
              <w:t>Messaggio 2018 sugli immobili del DFF (CdF)</w:t>
            </w:r>
          </w:p>
        </w:tc>
        <w:tc>
          <w:tcPr>
            <w:tcW w:w="1559" w:type="dxa"/>
            <w:hideMark/>
          </w:tcPr>
          <w:p w14:paraId="3AD384C8" w14:textId="41FE83DC" w:rsidR="007F1378" w:rsidRPr="007F1378" w:rsidRDefault="00F771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13.12.2018</w:t>
            </w:r>
          </w:p>
        </w:tc>
        <w:tc>
          <w:tcPr>
            <w:tcW w:w="1559" w:type="dxa"/>
          </w:tcPr>
          <w:p w14:paraId="5D3CDB69" w14:textId="77777777" w:rsidR="007F1378" w:rsidRDefault="00F771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12.12.2018</w:t>
            </w:r>
          </w:p>
          <w:p w14:paraId="5F99BFD3" w14:textId="6A2889D4" w:rsidR="00F7710E" w:rsidRPr="007F1378" w:rsidRDefault="00F771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19.00 Uhr</w:t>
            </w:r>
          </w:p>
        </w:tc>
      </w:tr>
    </w:tbl>
    <w:p w14:paraId="3132E946" w14:textId="31DAF5EF" w:rsidR="00F7710E" w:rsidRDefault="00F7710E"/>
    <w:p w14:paraId="330ED7C4" w14:textId="77777777" w:rsidR="00F7710E" w:rsidRDefault="00F7710E">
      <w:r>
        <w:br w:type="page"/>
      </w:r>
    </w:p>
    <w:tbl>
      <w:tblPr>
        <w:tblW w:w="9322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45"/>
        <w:gridCol w:w="1452"/>
        <w:gridCol w:w="1525"/>
      </w:tblGrid>
      <w:tr w:rsidR="00F7710E" w:rsidRPr="00CD3B4F" w14:paraId="30B89297" w14:textId="77777777" w:rsidTr="00525D0D">
        <w:tc>
          <w:tcPr>
            <w:tcW w:w="6345" w:type="dxa"/>
            <w:shd w:val="clear" w:color="auto" w:fill="auto"/>
          </w:tcPr>
          <w:p w14:paraId="64217E98" w14:textId="4A0814B2" w:rsidR="00F7710E" w:rsidRPr="00F8377B" w:rsidRDefault="00F7710E" w:rsidP="00525D0D">
            <w:pPr>
              <w:rPr>
                <w:rFonts w:cs="Arial"/>
                <w:sz w:val="18"/>
                <w:szCs w:val="18"/>
              </w:rPr>
            </w:pPr>
            <w:r>
              <w:br w:type="page"/>
            </w:r>
            <w:r w:rsidRPr="00F8377B">
              <w:rPr>
                <w:rFonts w:cs="Arial"/>
                <w:sz w:val="18"/>
                <w:szCs w:val="18"/>
              </w:rPr>
              <w:br w:type="page"/>
            </w:r>
            <w:r w:rsidRPr="00F8377B">
              <w:rPr>
                <w:rFonts w:cs="Arial"/>
                <w:b/>
                <w:sz w:val="18"/>
                <w:szCs w:val="18"/>
              </w:rPr>
              <w:t>Geschäft/Objet /Oggetto</w:t>
            </w:r>
          </w:p>
        </w:tc>
        <w:tc>
          <w:tcPr>
            <w:tcW w:w="1452" w:type="dxa"/>
            <w:shd w:val="clear" w:color="auto" w:fill="auto"/>
          </w:tcPr>
          <w:p w14:paraId="74027F8E" w14:textId="77777777" w:rsidR="00F7710E" w:rsidRPr="00E901F2" w:rsidRDefault="00F7710E" w:rsidP="00525D0D">
            <w:pPr>
              <w:tabs>
                <w:tab w:val="right" w:pos="8030"/>
              </w:tabs>
              <w:rPr>
                <w:rFonts w:cs="Arial"/>
                <w:b/>
                <w:sz w:val="18"/>
                <w:szCs w:val="18"/>
                <w:lang w:val="de-CH"/>
              </w:rPr>
            </w:pPr>
            <w:r w:rsidRPr="00E901F2">
              <w:rPr>
                <w:rFonts w:cs="Arial"/>
                <w:b/>
                <w:sz w:val="18"/>
                <w:szCs w:val="18"/>
                <w:lang w:val="de-CH"/>
              </w:rPr>
              <w:t xml:space="preserve">Vorgesehen am </w:t>
            </w:r>
          </w:p>
          <w:p w14:paraId="1EE471D5" w14:textId="77777777" w:rsidR="00F7710E" w:rsidRPr="00E901F2" w:rsidRDefault="00F7710E" w:rsidP="00525D0D">
            <w:pPr>
              <w:tabs>
                <w:tab w:val="right" w:pos="8030"/>
              </w:tabs>
              <w:rPr>
                <w:rFonts w:cs="Arial"/>
                <w:b/>
                <w:sz w:val="18"/>
                <w:szCs w:val="18"/>
                <w:lang w:val="de-CH"/>
              </w:rPr>
            </w:pPr>
            <w:r w:rsidRPr="00E901F2">
              <w:rPr>
                <w:rFonts w:cs="Arial"/>
                <w:b/>
                <w:sz w:val="18"/>
                <w:szCs w:val="18"/>
                <w:lang w:val="de-CH"/>
              </w:rPr>
              <w:t>Prévu le</w:t>
            </w:r>
          </w:p>
          <w:p w14:paraId="3CEFCCF9" w14:textId="77777777" w:rsidR="00F7710E" w:rsidRPr="00E901F2" w:rsidRDefault="00F7710E" w:rsidP="00525D0D">
            <w:pPr>
              <w:rPr>
                <w:rFonts w:cs="Arial"/>
                <w:sz w:val="18"/>
                <w:szCs w:val="18"/>
                <w:lang w:val="de-CH"/>
              </w:rPr>
            </w:pPr>
            <w:r w:rsidRPr="00E901F2">
              <w:rPr>
                <w:rFonts w:cs="Arial"/>
                <w:b/>
                <w:sz w:val="18"/>
                <w:szCs w:val="18"/>
                <w:lang w:val="de-CH"/>
              </w:rPr>
              <w:t>Previsto il:</w:t>
            </w:r>
          </w:p>
        </w:tc>
        <w:tc>
          <w:tcPr>
            <w:tcW w:w="1525" w:type="dxa"/>
            <w:shd w:val="clear" w:color="auto" w:fill="auto"/>
          </w:tcPr>
          <w:p w14:paraId="56974911" w14:textId="77777777" w:rsidR="00F7710E" w:rsidRPr="00F8377B" w:rsidRDefault="00F7710E" w:rsidP="00525D0D">
            <w:pPr>
              <w:rPr>
                <w:rFonts w:cs="Arial"/>
                <w:b/>
                <w:sz w:val="18"/>
                <w:szCs w:val="18"/>
              </w:rPr>
            </w:pPr>
            <w:r w:rsidRPr="00F8377B">
              <w:rPr>
                <w:rFonts w:cs="Arial"/>
                <w:b/>
                <w:sz w:val="18"/>
                <w:szCs w:val="18"/>
              </w:rPr>
              <w:t>Frist</w:t>
            </w:r>
          </w:p>
          <w:p w14:paraId="04DAFE80" w14:textId="77777777" w:rsidR="00F7710E" w:rsidRPr="00F8377B" w:rsidRDefault="00F7710E" w:rsidP="00525D0D">
            <w:pPr>
              <w:rPr>
                <w:rFonts w:cs="Arial"/>
                <w:b/>
                <w:sz w:val="18"/>
                <w:szCs w:val="18"/>
              </w:rPr>
            </w:pPr>
            <w:r w:rsidRPr="00F8377B">
              <w:rPr>
                <w:rFonts w:cs="Arial"/>
                <w:b/>
                <w:sz w:val="18"/>
                <w:szCs w:val="18"/>
              </w:rPr>
              <w:t>Délai</w:t>
            </w:r>
          </w:p>
          <w:p w14:paraId="60622880" w14:textId="77777777" w:rsidR="00F7710E" w:rsidRPr="00F8377B" w:rsidRDefault="00F7710E" w:rsidP="00525D0D">
            <w:pPr>
              <w:rPr>
                <w:rFonts w:cs="Arial"/>
                <w:sz w:val="18"/>
                <w:szCs w:val="18"/>
              </w:rPr>
            </w:pPr>
            <w:r w:rsidRPr="00F8377B">
              <w:rPr>
                <w:rFonts w:cs="Arial"/>
                <w:b/>
                <w:sz w:val="18"/>
                <w:szCs w:val="18"/>
              </w:rPr>
              <w:t>Termine</w:t>
            </w:r>
          </w:p>
        </w:tc>
      </w:tr>
    </w:tbl>
    <w:p w14:paraId="4F2F2916" w14:textId="23050DA0" w:rsidR="00F7710E" w:rsidRDefault="00F7710E"/>
    <w:tbl>
      <w:tblPr>
        <w:tblW w:w="92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425"/>
        <w:gridCol w:w="4820"/>
        <w:gridCol w:w="1559"/>
        <w:gridCol w:w="1559"/>
      </w:tblGrid>
      <w:tr w:rsidR="007F1378" w14:paraId="5FE56080" w14:textId="77777777" w:rsidTr="007F1378">
        <w:tc>
          <w:tcPr>
            <w:tcW w:w="851" w:type="dxa"/>
            <w:hideMark/>
          </w:tcPr>
          <w:p w14:paraId="3FE19E2B" w14:textId="77777777" w:rsidR="007F1378" w:rsidRDefault="00384CF0">
            <w:pPr>
              <w:rPr>
                <w:sz w:val="20"/>
                <w:szCs w:val="20"/>
              </w:rPr>
            </w:pPr>
            <w:hyperlink r:id="rId30" w:history="1">
              <w:r w:rsidR="007F1378">
                <w:rPr>
                  <w:rStyle w:val="Hyperlink"/>
                  <w:sz w:val="20"/>
                  <w:szCs w:val="20"/>
                </w:rPr>
                <w:t>18.055</w:t>
              </w:r>
            </w:hyperlink>
          </w:p>
        </w:tc>
        <w:tc>
          <w:tcPr>
            <w:tcW w:w="425" w:type="dxa"/>
            <w:hideMark/>
          </w:tcPr>
          <w:p w14:paraId="4D7DAA0B" w14:textId="77777777" w:rsidR="007F1378" w:rsidRDefault="007F13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</w:p>
        </w:tc>
        <w:tc>
          <w:tcPr>
            <w:tcW w:w="4820" w:type="dxa"/>
            <w:hideMark/>
          </w:tcPr>
          <w:p w14:paraId="68F13A57" w14:textId="77777777" w:rsidR="007F1378" w:rsidRDefault="007F13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Einführung des automatischen Informationsaustauschs über Finanzkonten mit der Republik Singapur und Hongkong und mit weiteren Partnerstaaten (WAK)</w:t>
            </w:r>
            <w:r>
              <w:rPr>
                <w:sz w:val="20"/>
                <w:szCs w:val="20"/>
              </w:rPr>
              <w:br/>
              <w:t>Introduction de l'échange automatique de renseignements relatifs aux comptes financiers avec la République de Singapour et Hong Kong et avec d'autres États partenaires (CER)</w:t>
            </w:r>
            <w:r>
              <w:rPr>
                <w:sz w:val="20"/>
                <w:szCs w:val="20"/>
              </w:rPr>
              <w:br/>
              <w:t>Introduzione dello scambio automatico di informazioni relative a conti finanziari con Singapore e Hong Kong e con altri Stati partner (CET)</w:t>
            </w:r>
          </w:p>
        </w:tc>
        <w:tc>
          <w:tcPr>
            <w:tcW w:w="1559" w:type="dxa"/>
            <w:hideMark/>
          </w:tcPr>
          <w:p w14:paraId="09580D5A" w14:textId="14FED34B" w:rsidR="007F1378" w:rsidRPr="007F1378" w:rsidRDefault="00384CF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13.12.2018</w:t>
            </w:r>
            <w:bookmarkStart w:id="0" w:name="_GoBack"/>
            <w:bookmarkEnd w:id="0"/>
          </w:p>
        </w:tc>
        <w:tc>
          <w:tcPr>
            <w:tcW w:w="1559" w:type="dxa"/>
          </w:tcPr>
          <w:p w14:paraId="7F67C86C" w14:textId="77777777" w:rsidR="00F7710E" w:rsidRDefault="00F7710E" w:rsidP="00F771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12.12.2018</w:t>
            </w:r>
          </w:p>
          <w:p w14:paraId="1204DED6" w14:textId="4B80E659" w:rsidR="007F1378" w:rsidRPr="007F1378" w:rsidRDefault="00F7710E" w:rsidP="00F771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19.00 Uhr</w:t>
            </w:r>
          </w:p>
        </w:tc>
      </w:tr>
    </w:tbl>
    <w:p w14:paraId="5F17A525" w14:textId="77777777" w:rsidR="00F7710E" w:rsidRDefault="00F7710E"/>
    <w:tbl>
      <w:tblPr>
        <w:tblW w:w="92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425"/>
        <w:gridCol w:w="4820"/>
        <w:gridCol w:w="1559"/>
        <w:gridCol w:w="1559"/>
      </w:tblGrid>
      <w:tr w:rsidR="007F1378" w14:paraId="004057D3" w14:textId="77777777" w:rsidTr="007F1378">
        <w:tc>
          <w:tcPr>
            <w:tcW w:w="851" w:type="dxa"/>
            <w:hideMark/>
          </w:tcPr>
          <w:p w14:paraId="2E5A11FB" w14:textId="77777777" w:rsidR="007F1378" w:rsidRDefault="00384CF0">
            <w:pPr>
              <w:rPr>
                <w:sz w:val="20"/>
                <w:szCs w:val="20"/>
              </w:rPr>
            </w:pPr>
            <w:hyperlink r:id="rId31" w:history="1">
              <w:r w:rsidR="007F1378">
                <w:rPr>
                  <w:rStyle w:val="Hyperlink"/>
                  <w:sz w:val="20"/>
                  <w:szCs w:val="20"/>
                </w:rPr>
                <w:t>17.069</w:t>
              </w:r>
            </w:hyperlink>
          </w:p>
        </w:tc>
        <w:tc>
          <w:tcPr>
            <w:tcW w:w="425" w:type="dxa"/>
            <w:hideMark/>
          </w:tcPr>
          <w:p w14:paraId="507097E2" w14:textId="77777777" w:rsidR="007F1378" w:rsidRDefault="007F13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4820" w:type="dxa"/>
            <w:hideMark/>
          </w:tcPr>
          <w:p w14:paraId="0A7FA0CE" w14:textId="77777777" w:rsidR="007F1378" w:rsidRDefault="007F1378">
            <w:pPr>
              <w:rPr>
                <w:sz w:val="20"/>
                <w:szCs w:val="20"/>
              </w:rPr>
            </w:pPr>
            <w:r w:rsidRPr="007F1378">
              <w:rPr>
                <w:sz w:val="20"/>
                <w:szCs w:val="20"/>
                <w:lang w:val="fr-CH"/>
              </w:rPr>
              <w:t>Urheberrechtsgesetz. Änderung (RK/WBK)</w:t>
            </w:r>
            <w:r w:rsidRPr="007F1378">
              <w:rPr>
                <w:sz w:val="20"/>
                <w:szCs w:val="20"/>
                <w:lang w:val="fr-CH"/>
              </w:rPr>
              <w:br/>
              <w:t>Loi sur le droit d'auteur. Modification (CAJ/CSEC)</w:t>
            </w:r>
            <w:r w:rsidRPr="007F1378">
              <w:rPr>
                <w:sz w:val="20"/>
                <w:szCs w:val="20"/>
                <w:lang w:val="fr-CH"/>
              </w:rPr>
              <w:br/>
              <w:t xml:space="preserve">Legge sul diritto d'autore. </w:t>
            </w:r>
            <w:r>
              <w:rPr>
                <w:sz w:val="20"/>
                <w:szCs w:val="20"/>
              </w:rPr>
              <w:t>Modifica (CAG/CSEC)</w:t>
            </w:r>
          </w:p>
        </w:tc>
        <w:tc>
          <w:tcPr>
            <w:tcW w:w="1559" w:type="dxa"/>
            <w:hideMark/>
          </w:tcPr>
          <w:p w14:paraId="5D48C14C" w14:textId="3325ED35" w:rsidR="007F1378" w:rsidRPr="007F1378" w:rsidRDefault="00F771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13.12.2018</w:t>
            </w:r>
          </w:p>
        </w:tc>
        <w:tc>
          <w:tcPr>
            <w:tcW w:w="1559" w:type="dxa"/>
          </w:tcPr>
          <w:p w14:paraId="03324267" w14:textId="77777777" w:rsidR="00F7710E" w:rsidRDefault="00F7710E" w:rsidP="00F771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12.12.2018</w:t>
            </w:r>
          </w:p>
          <w:p w14:paraId="4B2C5EDE" w14:textId="3A2A1FF7" w:rsidR="007F1378" w:rsidRPr="007F1378" w:rsidRDefault="00F7710E" w:rsidP="00F771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19.00 Uhr</w:t>
            </w:r>
          </w:p>
        </w:tc>
      </w:tr>
    </w:tbl>
    <w:p w14:paraId="567A839E" w14:textId="57C6F5A7" w:rsidR="007F1378" w:rsidRDefault="007F1378"/>
    <w:p w14:paraId="5E38ABBA" w14:textId="4E9E6815" w:rsidR="001345E6" w:rsidRDefault="001345E6"/>
    <w:p w14:paraId="3D6A3616" w14:textId="26AADE8F" w:rsidR="00D82697" w:rsidRDefault="00D82697">
      <w:pPr>
        <w:rPr>
          <w:lang w:val="de-CH"/>
        </w:rPr>
      </w:pPr>
    </w:p>
    <w:p w14:paraId="1F036209" w14:textId="77777777" w:rsidR="00AE7B82" w:rsidRDefault="00AE7B82">
      <w:pPr>
        <w:rPr>
          <w:lang w:val="de-CH"/>
        </w:rPr>
      </w:pPr>
    </w:p>
    <w:p w14:paraId="57DC626F" w14:textId="2B6679A3" w:rsidR="00D82697" w:rsidRDefault="00D82697" w:rsidP="0050245B">
      <w:pPr>
        <w:rPr>
          <w:lang w:val="de-CH"/>
        </w:rPr>
      </w:pPr>
    </w:p>
    <w:p w14:paraId="6ED1F0D8" w14:textId="77777777" w:rsidR="00D50020" w:rsidRPr="00AA1264" w:rsidRDefault="00D50020" w:rsidP="00D50020">
      <w:pPr>
        <w:rPr>
          <w:lang w:val="de-CH"/>
        </w:rPr>
      </w:pPr>
    </w:p>
    <w:p w14:paraId="0711769F" w14:textId="77777777" w:rsidR="00D50020" w:rsidRPr="000F7EE4" w:rsidRDefault="00D50020" w:rsidP="00D50020">
      <w:pPr>
        <w:rPr>
          <w:lang w:val="de-CH"/>
        </w:rPr>
      </w:pPr>
      <w:r w:rsidRPr="00C76870">
        <w:rPr>
          <w:b/>
          <w:lang w:val="de-CH"/>
        </w:rPr>
        <w:t>2. Volksinitiativen</w:t>
      </w:r>
      <w:r w:rsidRPr="000F7EE4">
        <w:rPr>
          <w:lang w:val="de-CH"/>
        </w:rPr>
        <w:t>: Frist für die Rednerliste (Kategorie I) und für die Einreichung von Einzelanträgen</w:t>
      </w:r>
    </w:p>
    <w:p w14:paraId="440077D2" w14:textId="77777777" w:rsidR="00D50020" w:rsidRPr="000F7EE4" w:rsidRDefault="00D50020" w:rsidP="00D50020">
      <w:pPr>
        <w:rPr>
          <w:lang w:val="fr-CH"/>
        </w:rPr>
      </w:pPr>
      <w:r>
        <w:rPr>
          <w:b/>
          <w:lang w:val="fr-CH"/>
        </w:rPr>
        <w:t xml:space="preserve">2. </w:t>
      </w:r>
      <w:r w:rsidRPr="000F7EE4">
        <w:rPr>
          <w:b/>
          <w:lang w:val="fr-CH"/>
        </w:rPr>
        <w:t>Initiatives populaires</w:t>
      </w:r>
      <w:r w:rsidRPr="000F7EE4">
        <w:rPr>
          <w:lang w:val="fr-CH"/>
        </w:rPr>
        <w:t>: Délai pour la liste des orateurs (catégorie I) et pour le dépôt de propositions individuelles</w:t>
      </w:r>
    </w:p>
    <w:p w14:paraId="610186C2" w14:textId="77777777" w:rsidR="00D50020" w:rsidRPr="000B0A7F" w:rsidRDefault="00D50020" w:rsidP="00D50020">
      <w:pPr>
        <w:rPr>
          <w:sz w:val="20"/>
          <w:szCs w:val="20"/>
          <w:lang w:val="it-CH"/>
        </w:rPr>
      </w:pPr>
      <w:r>
        <w:rPr>
          <w:b/>
          <w:lang w:val="it-IT"/>
        </w:rPr>
        <w:t xml:space="preserve">2. </w:t>
      </w:r>
      <w:r w:rsidRPr="000F7EE4">
        <w:rPr>
          <w:b/>
          <w:lang w:val="it-IT"/>
        </w:rPr>
        <w:t>Iniziative popolare</w:t>
      </w:r>
      <w:r>
        <w:rPr>
          <w:lang w:val="it-IT"/>
        </w:rPr>
        <w:t xml:space="preserve">: </w:t>
      </w:r>
      <w:r w:rsidRPr="008B0E88">
        <w:rPr>
          <w:lang w:val="it-IT"/>
        </w:rPr>
        <w:t xml:space="preserve">Termini per la </w:t>
      </w:r>
      <w:r>
        <w:rPr>
          <w:lang w:val="it-IT"/>
        </w:rPr>
        <w:t>l</w:t>
      </w:r>
      <w:r w:rsidRPr="000F7EE4">
        <w:rPr>
          <w:lang w:val="it-IT"/>
        </w:rPr>
        <w:t xml:space="preserve">ista degli oratori (cat. </w:t>
      </w:r>
      <w:r w:rsidRPr="000F7EE4">
        <w:rPr>
          <w:lang w:val="it-CH"/>
        </w:rPr>
        <w:t>I) e</w:t>
      </w:r>
      <w:r w:rsidRPr="008B0E88">
        <w:rPr>
          <w:lang w:val="it-IT"/>
        </w:rPr>
        <w:t xml:space="preserve"> per la presentazione delle proposte individuali</w:t>
      </w:r>
    </w:p>
    <w:p w14:paraId="129BA7A8" w14:textId="77777777" w:rsidR="00D50020" w:rsidRDefault="00D50020" w:rsidP="00D50020">
      <w:pPr>
        <w:rPr>
          <w:lang w:val="it-CH"/>
        </w:rPr>
      </w:pPr>
    </w:p>
    <w:tbl>
      <w:tblPr>
        <w:tblW w:w="9180" w:type="dxa"/>
        <w:tblInd w:w="108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1560"/>
        <w:gridCol w:w="1383"/>
      </w:tblGrid>
      <w:tr w:rsidR="00D50020" w:rsidRPr="00EF1D2A" w14:paraId="1A42344A" w14:textId="77777777" w:rsidTr="00C77923">
        <w:tc>
          <w:tcPr>
            <w:tcW w:w="6237" w:type="dxa"/>
            <w:shd w:val="clear" w:color="auto" w:fill="auto"/>
          </w:tcPr>
          <w:p w14:paraId="787B9013" w14:textId="77777777" w:rsidR="00D50020" w:rsidRPr="00497A89" w:rsidRDefault="00D50020" w:rsidP="00C77923">
            <w:pPr>
              <w:rPr>
                <w:sz w:val="20"/>
                <w:szCs w:val="20"/>
                <w:lang w:val="de-CH"/>
              </w:rPr>
            </w:pPr>
            <w:r>
              <w:rPr>
                <w:lang w:val="de-CH"/>
              </w:rPr>
              <w:br w:type="page"/>
            </w:r>
            <w:r w:rsidRPr="00497A89">
              <w:rPr>
                <w:b/>
                <w:sz w:val="20"/>
                <w:szCs w:val="20"/>
                <w:lang w:val="de-CH"/>
              </w:rPr>
              <w:t>Geschäft/Objet /Oggetto</w:t>
            </w:r>
          </w:p>
        </w:tc>
        <w:tc>
          <w:tcPr>
            <w:tcW w:w="1560" w:type="dxa"/>
            <w:shd w:val="clear" w:color="auto" w:fill="auto"/>
          </w:tcPr>
          <w:p w14:paraId="37532403" w14:textId="77777777" w:rsidR="00D50020" w:rsidRPr="00890A89" w:rsidRDefault="00D50020" w:rsidP="00C77923">
            <w:pPr>
              <w:tabs>
                <w:tab w:val="right" w:pos="8030"/>
              </w:tabs>
              <w:rPr>
                <w:b/>
                <w:sz w:val="18"/>
                <w:szCs w:val="18"/>
                <w:lang w:val="de-CH"/>
              </w:rPr>
            </w:pPr>
            <w:r w:rsidRPr="00890A89">
              <w:rPr>
                <w:b/>
                <w:sz w:val="18"/>
                <w:szCs w:val="18"/>
                <w:lang w:val="de-CH"/>
              </w:rPr>
              <w:t xml:space="preserve">Vorgesehen am </w:t>
            </w:r>
          </w:p>
          <w:p w14:paraId="0B994B5A" w14:textId="77777777" w:rsidR="00D50020" w:rsidRPr="00890A89" w:rsidRDefault="00D50020" w:rsidP="00C77923">
            <w:pPr>
              <w:tabs>
                <w:tab w:val="right" w:pos="8030"/>
              </w:tabs>
              <w:rPr>
                <w:b/>
                <w:sz w:val="18"/>
                <w:szCs w:val="18"/>
                <w:lang w:val="de-CH"/>
              </w:rPr>
            </w:pPr>
            <w:r w:rsidRPr="00890A89">
              <w:rPr>
                <w:b/>
                <w:sz w:val="18"/>
                <w:szCs w:val="18"/>
                <w:lang w:val="de-CH"/>
              </w:rPr>
              <w:t>Prévu le</w:t>
            </w:r>
          </w:p>
          <w:p w14:paraId="12EC8162" w14:textId="77777777" w:rsidR="00D50020" w:rsidRPr="00497A89" w:rsidRDefault="00D50020" w:rsidP="00C77923">
            <w:pPr>
              <w:rPr>
                <w:sz w:val="20"/>
                <w:szCs w:val="20"/>
                <w:lang w:val="de-CH"/>
              </w:rPr>
            </w:pPr>
            <w:r w:rsidRPr="00890A89">
              <w:rPr>
                <w:b/>
                <w:sz w:val="18"/>
                <w:szCs w:val="18"/>
                <w:lang w:val="de-CH"/>
              </w:rPr>
              <w:t>Previsto il:</w:t>
            </w:r>
          </w:p>
        </w:tc>
        <w:tc>
          <w:tcPr>
            <w:tcW w:w="1383" w:type="dxa"/>
            <w:shd w:val="clear" w:color="auto" w:fill="auto"/>
          </w:tcPr>
          <w:p w14:paraId="162C3D3C" w14:textId="77777777" w:rsidR="00D50020" w:rsidRDefault="00D50020" w:rsidP="00C77923">
            <w:pPr>
              <w:rPr>
                <w:b/>
                <w:sz w:val="20"/>
                <w:szCs w:val="20"/>
                <w:lang w:val="de-CH"/>
              </w:rPr>
            </w:pPr>
            <w:r>
              <w:rPr>
                <w:b/>
                <w:sz w:val="20"/>
                <w:szCs w:val="20"/>
                <w:lang w:val="de-CH"/>
              </w:rPr>
              <w:t>Frist</w:t>
            </w:r>
          </w:p>
          <w:p w14:paraId="3A35D5DA" w14:textId="77777777" w:rsidR="00D50020" w:rsidRDefault="00D50020" w:rsidP="00C77923">
            <w:pPr>
              <w:rPr>
                <w:b/>
                <w:sz w:val="20"/>
                <w:szCs w:val="20"/>
                <w:lang w:val="de-CH"/>
              </w:rPr>
            </w:pPr>
            <w:r>
              <w:rPr>
                <w:b/>
                <w:sz w:val="20"/>
                <w:szCs w:val="20"/>
                <w:lang w:val="de-CH"/>
              </w:rPr>
              <w:t>Délai</w:t>
            </w:r>
          </w:p>
          <w:p w14:paraId="3E59E8BB" w14:textId="77777777" w:rsidR="00D50020" w:rsidRPr="00497A89" w:rsidRDefault="00D50020" w:rsidP="00C77923">
            <w:pPr>
              <w:rPr>
                <w:sz w:val="20"/>
                <w:szCs w:val="20"/>
                <w:lang w:val="de-CH"/>
              </w:rPr>
            </w:pPr>
            <w:r w:rsidRPr="00497A89">
              <w:rPr>
                <w:b/>
                <w:sz w:val="20"/>
                <w:szCs w:val="20"/>
                <w:lang w:val="de-CH"/>
              </w:rPr>
              <w:t>Termine</w:t>
            </w:r>
          </w:p>
        </w:tc>
      </w:tr>
    </w:tbl>
    <w:p w14:paraId="155522E2" w14:textId="6554C10C" w:rsidR="00D50020" w:rsidRDefault="00D50020" w:rsidP="0050245B">
      <w:pPr>
        <w:rPr>
          <w:lang w:val="de-CH"/>
        </w:rPr>
      </w:pPr>
    </w:p>
    <w:tbl>
      <w:tblPr>
        <w:tblW w:w="92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425"/>
        <w:gridCol w:w="4961"/>
        <w:gridCol w:w="1560"/>
        <w:gridCol w:w="1417"/>
      </w:tblGrid>
      <w:tr w:rsidR="007F1378" w14:paraId="536CC7D5" w14:textId="77777777" w:rsidTr="007F1378">
        <w:tc>
          <w:tcPr>
            <w:tcW w:w="851" w:type="dxa"/>
            <w:hideMark/>
          </w:tcPr>
          <w:p w14:paraId="76E50C4E" w14:textId="77777777" w:rsidR="007F1378" w:rsidRDefault="00384CF0">
            <w:pPr>
              <w:rPr>
                <w:sz w:val="20"/>
                <w:szCs w:val="20"/>
              </w:rPr>
            </w:pPr>
            <w:hyperlink r:id="rId32" w:history="1">
              <w:r w:rsidR="007F1378">
                <w:rPr>
                  <w:rStyle w:val="Hyperlink"/>
                  <w:sz w:val="20"/>
                  <w:szCs w:val="20"/>
                </w:rPr>
                <w:t>18.035</w:t>
              </w:r>
            </w:hyperlink>
          </w:p>
        </w:tc>
        <w:tc>
          <w:tcPr>
            <w:tcW w:w="425" w:type="dxa"/>
            <w:hideMark/>
          </w:tcPr>
          <w:p w14:paraId="4C16051F" w14:textId="77777777" w:rsidR="007F1378" w:rsidRDefault="007F13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4961" w:type="dxa"/>
            <w:hideMark/>
          </w:tcPr>
          <w:p w14:paraId="03CF489D" w14:textId="77777777" w:rsidR="007F1378" w:rsidRPr="007F1378" w:rsidRDefault="007F1378">
            <w:pPr>
              <w:rPr>
                <w:sz w:val="20"/>
                <w:szCs w:val="20"/>
                <w:lang w:val="it-IT"/>
              </w:rPr>
            </w:pPr>
            <w:r w:rsidRPr="007F1378">
              <w:rPr>
                <w:sz w:val="20"/>
                <w:szCs w:val="20"/>
                <w:lang w:val="de-CH"/>
              </w:rPr>
              <w:t>Mehr bezahlbare Wohnungen. Volksinitiative und Rahmenkredit zur Aufstockung des Fonds de Roulement (WAK)</w:t>
            </w:r>
            <w:r w:rsidRPr="007F1378">
              <w:rPr>
                <w:sz w:val="20"/>
                <w:szCs w:val="20"/>
                <w:lang w:val="de-CH"/>
              </w:rPr>
              <w:br/>
              <w:t xml:space="preserve">Davantage de logements abordables. </w:t>
            </w:r>
            <w:r w:rsidRPr="007F1378">
              <w:rPr>
                <w:sz w:val="20"/>
                <w:szCs w:val="20"/>
                <w:lang w:val="fr-CH"/>
              </w:rPr>
              <w:t>Initiative populaire et crédit-cadre destiné à alimenter le fonds de roulement (CER)</w:t>
            </w:r>
            <w:r w:rsidRPr="007F1378">
              <w:rPr>
                <w:sz w:val="20"/>
                <w:szCs w:val="20"/>
                <w:lang w:val="fr-CH"/>
              </w:rPr>
              <w:br/>
              <w:t xml:space="preserve">Più abitazioni a prezzi accessibili. </w:t>
            </w:r>
            <w:r w:rsidRPr="007F1378">
              <w:rPr>
                <w:sz w:val="20"/>
                <w:szCs w:val="20"/>
                <w:lang w:val="it-IT"/>
              </w:rPr>
              <w:t>Iniziativa popolare e credito quadro per aumentare la dotazione del fondo di rotazione (CET)</w:t>
            </w:r>
          </w:p>
        </w:tc>
        <w:tc>
          <w:tcPr>
            <w:tcW w:w="1560" w:type="dxa"/>
            <w:hideMark/>
          </w:tcPr>
          <w:p w14:paraId="4221540D" w14:textId="77CE960C" w:rsidR="007F1378" w:rsidRPr="007F1378" w:rsidRDefault="00F7710E">
            <w:pPr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12.12.2018</w:t>
            </w:r>
          </w:p>
        </w:tc>
        <w:tc>
          <w:tcPr>
            <w:tcW w:w="1417" w:type="dxa"/>
            <w:hideMark/>
          </w:tcPr>
          <w:p w14:paraId="3A325753" w14:textId="77777777" w:rsidR="007F1378" w:rsidRDefault="00F771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11.12.2018</w:t>
            </w:r>
          </w:p>
          <w:p w14:paraId="13A24639" w14:textId="7C2A7D69" w:rsidR="00F7710E" w:rsidRPr="007F1378" w:rsidRDefault="00F771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13.00 Uhr</w:t>
            </w:r>
          </w:p>
        </w:tc>
      </w:tr>
    </w:tbl>
    <w:p w14:paraId="7F7EC84A" w14:textId="7FFE1CF4" w:rsidR="00D50020" w:rsidRDefault="00D50020" w:rsidP="0050245B">
      <w:pPr>
        <w:rPr>
          <w:lang w:val="de-CH"/>
        </w:rPr>
      </w:pPr>
    </w:p>
    <w:sectPr w:rsidR="00D50020" w:rsidSect="008356EF">
      <w:headerReference w:type="default" r:id="rId33"/>
      <w:footerReference w:type="default" r:id="rId34"/>
      <w:type w:val="continuous"/>
      <w:pgSz w:w="11907" w:h="16840" w:code="9"/>
      <w:pgMar w:top="964" w:right="794" w:bottom="1134" w:left="1985" w:header="720" w:footer="72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D95FEC" w14:textId="77777777" w:rsidR="0055417C" w:rsidRDefault="0055417C">
      <w:r>
        <w:separator/>
      </w:r>
    </w:p>
  </w:endnote>
  <w:endnote w:type="continuationSeparator" w:id="0">
    <w:p w14:paraId="7A794A35" w14:textId="77777777" w:rsidR="0055417C" w:rsidRDefault="00554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10678C" w14:textId="50A0F7FA" w:rsidR="0055417C" w:rsidRDefault="0055417C">
    <w:r>
      <w:fldChar w:fldCharType="begin"/>
    </w:r>
    <w:r>
      <w:instrText xml:space="preserve"> PAGE </w:instrText>
    </w:r>
    <w:r>
      <w:fldChar w:fldCharType="separate"/>
    </w:r>
    <w:r w:rsidR="00384CF0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4ED441" w14:textId="77777777" w:rsidR="0055417C" w:rsidRDefault="0055417C">
      <w:r>
        <w:separator/>
      </w:r>
    </w:p>
  </w:footnote>
  <w:footnote w:type="continuationSeparator" w:id="0">
    <w:p w14:paraId="52542EC8" w14:textId="77777777" w:rsidR="0055417C" w:rsidRDefault="005541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09" w:type="dxa"/>
      <w:jc w:val="right"/>
      <w:tblLayout w:type="fixed"/>
      <w:tblCellMar>
        <w:left w:w="74" w:type="dxa"/>
        <w:right w:w="74" w:type="dxa"/>
      </w:tblCellMar>
      <w:tblLook w:val="01E0" w:firstRow="1" w:lastRow="1" w:firstColumn="1" w:lastColumn="1" w:noHBand="0" w:noVBand="0"/>
    </w:tblPr>
    <w:tblGrid>
      <w:gridCol w:w="1039"/>
      <w:gridCol w:w="2788"/>
      <w:gridCol w:w="2227"/>
      <w:gridCol w:w="4255"/>
    </w:tblGrid>
    <w:tr w:rsidR="0055417C" w:rsidRPr="00B80060" w14:paraId="28C530F1" w14:textId="77777777">
      <w:trPr>
        <w:trHeight w:hRule="exact" w:val="2040"/>
        <w:jc w:val="right"/>
      </w:trPr>
      <w:tc>
        <w:tcPr>
          <w:tcW w:w="1039" w:type="dxa"/>
        </w:tcPr>
        <w:p w14:paraId="749CEC71" w14:textId="77777777" w:rsidR="0055417C" w:rsidRDefault="0055417C"/>
      </w:tc>
      <w:tc>
        <w:tcPr>
          <w:tcW w:w="2788" w:type="dxa"/>
        </w:tcPr>
        <w:p w14:paraId="4327AD20" w14:textId="77777777" w:rsidR="0055417C" w:rsidRDefault="0055417C"/>
      </w:tc>
      <w:tc>
        <w:tcPr>
          <w:tcW w:w="2227" w:type="dxa"/>
        </w:tcPr>
        <w:p w14:paraId="64298B0D" w14:textId="77777777" w:rsidR="0055417C" w:rsidRDefault="0055417C"/>
      </w:tc>
      <w:tc>
        <w:tcPr>
          <w:tcW w:w="4255" w:type="dxa"/>
        </w:tcPr>
        <w:p w14:paraId="28C8572D" w14:textId="69ADEECD" w:rsidR="00B80060" w:rsidRDefault="00B80060"/>
        <w:p w14:paraId="50AF2B61" w14:textId="6B1FFA35" w:rsidR="00B80060" w:rsidRDefault="00B80060" w:rsidP="00B80060"/>
        <w:p w14:paraId="44CEB884" w14:textId="533260B2" w:rsidR="0055417C" w:rsidRPr="00B80060" w:rsidRDefault="0055417C" w:rsidP="00B80060">
          <w:pPr>
            <w:ind w:firstLine="720"/>
            <w:rPr>
              <w:lang w:val="it-CH"/>
            </w:rPr>
          </w:pPr>
        </w:p>
      </w:tc>
    </w:tr>
    <w:tr w:rsidR="0055417C" w14:paraId="6C27C13F" w14:textId="77777777">
      <w:trPr>
        <w:trHeight w:val="517"/>
        <w:jc w:val="right"/>
      </w:trPr>
      <w:tc>
        <w:tcPr>
          <w:tcW w:w="1039" w:type="dxa"/>
        </w:tcPr>
        <w:p w14:paraId="2FF34DFE" w14:textId="77777777" w:rsidR="0055417C" w:rsidRDefault="00384CF0">
          <w:r>
            <w:pict w14:anchorId="0F9E992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7" type="#_x0000_t75" style="width:37.1pt;height:45.25pt">
                <v:imagedata r:id="rId1" o:title="PD-LOGO"/>
              </v:shape>
            </w:pict>
          </w:r>
        </w:p>
      </w:tc>
      <w:tc>
        <w:tcPr>
          <w:tcW w:w="2788" w:type="dxa"/>
        </w:tcPr>
        <w:p w14:paraId="2403C4D8" w14:textId="77777777" w:rsidR="0055417C" w:rsidRDefault="00384CF0">
          <w:r>
            <w:pict w14:anchorId="5265C528">
              <v:shape id="_x0000_i1028" type="#_x0000_t75" style="width:109.1pt;height:13.65pt">
                <v:imagedata r:id="rId2" o:title="WINKEL"/>
              </v:shape>
            </w:pict>
          </w:r>
        </w:p>
      </w:tc>
      <w:tc>
        <w:tcPr>
          <w:tcW w:w="2227" w:type="dxa"/>
        </w:tcPr>
        <w:p w14:paraId="3FA35574" w14:textId="77777777" w:rsidR="0055417C" w:rsidRDefault="0055417C"/>
      </w:tc>
      <w:tc>
        <w:tcPr>
          <w:tcW w:w="4255" w:type="dxa"/>
        </w:tcPr>
        <w:p w14:paraId="78122BD0" w14:textId="77777777" w:rsidR="0055417C" w:rsidRDefault="0055417C"/>
      </w:tc>
    </w:tr>
  </w:tbl>
  <w:p w14:paraId="4C2D834D" w14:textId="77777777" w:rsidR="0055417C" w:rsidRDefault="0055417C">
    <w:pPr>
      <w:pStyle w:val="Fu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3D4A33E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145D9C"/>
    <w:multiLevelType w:val="multilevel"/>
    <w:tmpl w:val="C400D48A"/>
    <w:lvl w:ilvl="0">
      <w:start w:val="22"/>
      <w:numFmt w:val="decimal"/>
      <w:lvlText w:val="%1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2">
      <w:start w:val="2003"/>
      <w:numFmt w:val="decimal"/>
      <w:lvlText w:val="%1.%2.%3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ABE67E5"/>
    <w:multiLevelType w:val="multilevel"/>
    <w:tmpl w:val="2A92AC0C"/>
    <w:lvl w:ilvl="0">
      <w:start w:val="24"/>
      <w:numFmt w:val="decimal"/>
      <w:lvlText w:val="%1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2">
      <w:start w:val="2002"/>
      <w:numFmt w:val="decimal"/>
      <w:lvlText w:val="%1.%2.%3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1DE1227"/>
    <w:multiLevelType w:val="multilevel"/>
    <w:tmpl w:val="431E4D5C"/>
    <w:lvl w:ilvl="0">
      <w:start w:val="24"/>
      <w:numFmt w:val="decimal"/>
      <w:lvlText w:val="%1"/>
      <w:lvlJc w:val="left"/>
      <w:pPr>
        <w:tabs>
          <w:tab w:val="num" w:pos="2205"/>
        </w:tabs>
        <w:ind w:left="2205" w:hanging="2205"/>
      </w:pPr>
      <w:rPr>
        <w:rFonts w:hint="default"/>
        <w:b w:val="0"/>
        <w:i w:val="0"/>
      </w:rPr>
    </w:lvl>
    <w:lvl w:ilvl="1">
      <w:start w:val="10"/>
      <w:numFmt w:val="decimal"/>
      <w:lvlText w:val="%1.%2"/>
      <w:lvlJc w:val="left"/>
      <w:pPr>
        <w:tabs>
          <w:tab w:val="num" w:pos="2205"/>
        </w:tabs>
        <w:ind w:left="2205" w:hanging="2205"/>
      </w:pPr>
      <w:rPr>
        <w:rFonts w:hint="default"/>
        <w:b w:val="0"/>
        <w:i w:val="0"/>
      </w:rPr>
    </w:lvl>
    <w:lvl w:ilvl="2">
      <w:start w:val="2002"/>
      <w:numFmt w:val="decimal"/>
      <w:lvlText w:val="%1.%2.%3"/>
      <w:lvlJc w:val="left"/>
      <w:pPr>
        <w:tabs>
          <w:tab w:val="num" w:pos="2205"/>
        </w:tabs>
        <w:ind w:left="2205" w:hanging="2205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2205"/>
        </w:tabs>
        <w:ind w:left="2205" w:hanging="2205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2205"/>
        </w:tabs>
        <w:ind w:left="2205" w:hanging="2205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2205"/>
        </w:tabs>
        <w:ind w:left="2205" w:hanging="2205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2205"/>
        </w:tabs>
        <w:ind w:left="2205" w:hanging="2205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2205"/>
        </w:tabs>
        <w:ind w:left="2205" w:hanging="2205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2205"/>
        </w:tabs>
        <w:ind w:left="2205" w:hanging="2205"/>
      </w:pPr>
      <w:rPr>
        <w:rFonts w:hint="default"/>
        <w:b w:val="0"/>
        <w:i w:val="0"/>
      </w:rPr>
    </w:lvl>
  </w:abstractNum>
  <w:abstractNum w:abstractNumId="4" w15:restartNumberingAfterBreak="0">
    <w:nsid w:val="7479263A"/>
    <w:multiLevelType w:val="multilevel"/>
    <w:tmpl w:val="5BE26CC6"/>
    <w:lvl w:ilvl="0">
      <w:start w:val="14"/>
      <w:numFmt w:val="decimal"/>
      <w:lvlText w:val="%1"/>
      <w:lvlJc w:val="left"/>
      <w:pPr>
        <w:tabs>
          <w:tab w:val="num" w:pos="2205"/>
        </w:tabs>
        <w:ind w:left="2205" w:hanging="2205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2205"/>
        </w:tabs>
        <w:ind w:left="2205" w:hanging="2205"/>
      </w:pPr>
      <w:rPr>
        <w:rFonts w:hint="default"/>
      </w:rPr>
    </w:lvl>
    <w:lvl w:ilvl="2">
      <w:start w:val="2002"/>
      <w:numFmt w:val="decimal"/>
      <w:lvlText w:val="%1.%2.%3"/>
      <w:lvlJc w:val="left"/>
      <w:pPr>
        <w:tabs>
          <w:tab w:val="num" w:pos="2205"/>
        </w:tabs>
        <w:ind w:left="2205" w:hanging="22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05"/>
        </w:tabs>
        <w:ind w:left="2205" w:hanging="22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05"/>
        </w:tabs>
        <w:ind w:left="2205" w:hanging="22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05"/>
        </w:tabs>
        <w:ind w:left="2205" w:hanging="220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05"/>
        </w:tabs>
        <w:ind w:left="2205" w:hanging="220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05"/>
        </w:tabs>
        <w:ind w:left="2205" w:hanging="220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05"/>
        </w:tabs>
        <w:ind w:left="2205" w:hanging="2205"/>
      </w:pPr>
      <w:rPr>
        <w:rFonts w:hint="default"/>
      </w:rPr>
    </w:lvl>
  </w:abstractNum>
  <w:abstractNum w:abstractNumId="5" w15:restartNumberingAfterBreak="0">
    <w:nsid w:val="7E1A00DF"/>
    <w:multiLevelType w:val="multilevel"/>
    <w:tmpl w:val="431E4D5C"/>
    <w:lvl w:ilvl="0">
      <w:start w:val="24"/>
      <w:numFmt w:val="decimal"/>
      <w:lvlText w:val="%1"/>
      <w:lvlJc w:val="left"/>
      <w:pPr>
        <w:tabs>
          <w:tab w:val="num" w:pos="2205"/>
        </w:tabs>
        <w:ind w:left="2205" w:hanging="2205"/>
      </w:pPr>
      <w:rPr>
        <w:rFonts w:hint="default"/>
        <w:b w:val="0"/>
        <w:i w:val="0"/>
      </w:rPr>
    </w:lvl>
    <w:lvl w:ilvl="1">
      <w:start w:val="10"/>
      <w:numFmt w:val="decimal"/>
      <w:lvlText w:val="%1.%2"/>
      <w:lvlJc w:val="left"/>
      <w:pPr>
        <w:tabs>
          <w:tab w:val="num" w:pos="2205"/>
        </w:tabs>
        <w:ind w:left="2205" w:hanging="2205"/>
      </w:pPr>
      <w:rPr>
        <w:rFonts w:hint="default"/>
        <w:b w:val="0"/>
        <w:i w:val="0"/>
      </w:rPr>
    </w:lvl>
    <w:lvl w:ilvl="2">
      <w:start w:val="2002"/>
      <w:numFmt w:val="decimal"/>
      <w:lvlText w:val="%1.%2.%3"/>
      <w:lvlJc w:val="left"/>
      <w:pPr>
        <w:tabs>
          <w:tab w:val="num" w:pos="2205"/>
        </w:tabs>
        <w:ind w:left="2205" w:hanging="2205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2205"/>
        </w:tabs>
        <w:ind w:left="2205" w:hanging="2205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2205"/>
        </w:tabs>
        <w:ind w:left="2205" w:hanging="2205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2205"/>
        </w:tabs>
        <w:ind w:left="2205" w:hanging="2205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2205"/>
        </w:tabs>
        <w:ind w:left="2205" w:hanging="2205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2205"/>
        </w:tabs>
        <w:ind w:left="2205" w:hanging="2205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2205"/>
        </w:tabs>
        <w:ind w:left="2205" w:hanging="2205"/>
      </w:pPr>
      <w:rPr>
        <w:rFonts w:hint="default"/>
        <w:b w:val="0"/>
        <w:i w:val="0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it-IT" w:vendorID="64" w:dllVersion="131078" w:nlCheck="1" w:checkStyle="0"/>
  <w:activeWritingStyle w:appName="MSWord" w:lang="de-CH" w:vendorID="64" w:dllVersion="131078" w:nlCheck="1" w:checkStyle="0"/>
  <w:activeWritingStyle w:appName="MSWord" w:lang="fr-CH" w:vendorID="64" w:dllVersion="131078" w:nlCheck="1" w:checkStyle="0"/>
  <w:activeWritingStyle w:appName="MSWord" w:lang="it-CH" w:vendorID="64" w:dllVersion="131078" w:nlCheck="1" w:checkStyle="0"/>
  <w:activeWritingStyle w:appName="MSWord" w:lang="en-US" w:vendorID="64" w:dllVersion="131078" w:nlCheck="1" w:checkStyle="1"/>
  <w:activeWritingStyle w:appName="MSWord" w:lang="fr-F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noPunctuationKerning/>
  <w:characterSpacingControl w:val="doNotCompress"/>
  <w:hdrShapeDefaults>
    <o:shapedefaults v:ext="edit" spidmax="338947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5336"/>
    <w:rsid w:val="0000359C"/>
    <w:rsid w:val="00004047"/>
    <w:rsid w:val="00005B5B"/>
    <w:rsid w:val="00010E51"/>
    <w:rsid w:val="000212F2"/>
    <w:rsid w:val="0003210B"/>
    <w:rsid w:val="000338D2"/>
    <w:rsid w:val="00033FB0"/>
    <w:rsid w:val="000354F3"/>
    <w:rsid w:val="000435DC"/>
    <w:rsid w:val="00045570"/>
    <w:rsid w:val="000478F9"/>
    <w:rsid w:val="00054B03"/>
    <w:rsid w:val="0006097B"/>
    <w:rsid w:val="0006225D"/>
    <w:rsid w:val="00076790"/>
    <w:rsid w:val="000800DA"/>
    <w:rsid w:val="000825B2"/>
    <w:rsid w:val="0008446D"/>
    <w:rsid w:val="000873B8"/>
    <w:rsid w:val="00087DC3"/>
    <w:rsid w:val="000903ED"/>
    <w:rsid w:val="00094BBA"/>
    <w:rsid w:val="00095A46"/>
    <w:rsid w:val="000972F8"/>
    <w:rsid w:val="00097AFA"/>
    <w:rsid w:val="000A27C7"/>
    <w:rsid w:val="000A5381"/>
    <w:rsid w:val="000B0A7F"/>
    <w:rsid w:val="000B1A07"/>
    <w:rsid w:val="000B3339"/>
    <w:rsid w:val="000C5357"/>
    <w:rsid w:val="000C619D"/>
    <w:rsid w:val="000D38C3"/>
    <w:rsid w:val="000D393C"/>
    <w:rsid w:val="000D53A6"/>
    <w:rsid w:val="000D69A7"/>
    <w:rsid w:val="000E18B3"/>
    <w:rsid w:val="000F282D"/>
    <w:rsid w:val="000F7EE4"/>
    <w:rsid w:val="00103788"/>
    <w:rsid w:val="00104A3F"/>
    <w:rsid w:val="00105C07"/>
    <w:rsid w:val="00106000"/>
    <w:rsid w:val="00106A0E"/>
    <w:rsid w:val="00115ACD"/>
    <w:rsid w:val="00123E7A"/>
    <w:rsid w:val="0012592C"/>
    <w:rsid w:val="001266FC"/>
    <w:rsid w:val="0012707A"/>
    <w:rsid w:val="00127645"/>
    <w:rsid w:val="00130893"/>
    <w:rsid w:val="00132A02"/>
    <w:rsid w:val="001345E6"/>
    <w:rsid w:val="0014022D"/>
    <w:rsid w:val="00141AE4"/>
    <w:rsid w:val="00155295"/>
    <w:rsid w:val="00156B8E"/>
    <w:rsid w:val="00163935"/>
    <w:rsid w:val="00167C67"/>
    <w:rsid w:val="001806DA"/>
    <w:rsid w:val="001810AA"/>
    <w:rsid w:val="00181767"/>
    <w:rsid w:val="00187333"/>
    <w:rsid w:val="00187D65"/>
    <w:rsid w:val="0019195F"/>
    <w:rsid w:val="001967FE"/>
    <w:rsid w:val="001A1AE6"/>
    <w:rsid w:val="001B3AFF"/>
    <w:rsid w:val="001D072D"/>
    <w:rsid w:val="001D6A6C"/>
    <w:rsid w:val="001E2A6B"/>
    <w:rsid w:val="001E709E"/>
    <w:rsid w:val="001F0434"/>
    <w:rsid w:val="001F1D53"/>
    <w:rsid w:val="001F3143"/>
    <w:rsid w:val="002006AC"/>
    <w:rsid w:val="00203224"/>
    <w:rsid w:val="00216BE3"/>
    <w:rsid w:val="00220C09"/>
    <w:rsid w:val="00232A8A"/>
    <w:rsid w:val="002353EE"/>
    <w:rsid w:val="002420E5"/>
    <w:rsid w:val="00242A6A"/>
    <w:rsid w:val="00244D77"/>
    <w:rsid w:val="00247DA8"/>
    <w:rsid w:val="00250BC4"/>
    <w:rsid w:val="00250EE3"/>
    <w:rsid w:val="0025121D"/>
    <w:rsid w:val="002549D6"/>
    <w:rsid w:val="00260B08"/>
    <w:rsid w:val="002673B8"/>
    <w:rsid w:val="00267D64"/>
    <w:rsid w:val="0027566B"/>
    <w:rsid w:val="00275B28"/>
    <w:rsid w:val="002761EA"/>
    <w:rsid w:val="002774A2"/>
    <w:rsid w:val="00277B71"/>
    <w:rsid w:val="00281203"/>
    <w:rsid w:val="00283D33"/>
    <w:rsid w:val="002851D1"/>
    <w:rsid w:val="00287539"/>
    <w:rsid w:val="00291778"/>
    <w:rsid w:val="00294DF9"/>
    <w:rsid w:val="0029585B"/>
    <w:rsid w:val="002B2C5D"/>
    <w:rsid w:val="002C397A"/>
    <w:rsid w:val="002D6349"/>
    <w:rsid w:val="002E14B9"/>
    <w:rsid w:val="002E18DD"/>
    <w:rsid w:val="002E42FE"/>
    <w:rsid w:val="002E6262"/>
    <w:rsid w:val="00302F58"/>
    <w:rsid w:val="00316F30"/>
    <w:rsid w:val="00316FFD"/>
    <w:rsid w:val="00322B81"/>
    <w:rsid w:val="003263EA"/>
    <w:rsid w:val="00326EDC"/>
    <w:rsid w:val="00327590"/>
    <w:rsid w:val="003304A6"/>
    <w:rsid w:val="00333C07"/>
    <w:rsid w:val="00343EB7"/>
    <w:rsid w:val="003445A6"/>
    <w:rsid w:val="00352E43"/>
    <w:rsid w:val="00355E05"/>
    <w:rsid w:val="00370229"/>
    <w:rsid w:val="00372437"/>
    <w:rsid w:val="00373C1C"/>
    <w:rsid w:val="00374CF9"/>
    <w:rsid w:val="00376891"/>
    <w:rsid w:val="00384CF0"/>
    <w:rsid w:val="00392B6F"/>
    <w:rsid w:val="003A19B0"/>
    <w:rsid w:val="003A4A33"/>
    <w:rsid w:val="003A60A0"/>
    <w:rsid w:val="003C2315"/>
    <w:rsid w:val="003D52AA"/>
    <w:rsid w:val="003E1849"/>
    <w:rsid w:val="003E4E53"/>
    <w:rsid w:val="00403E3A"/>
    <w:rsid w:val="004049BC"/>
    <w:rsid w:val="00405C3B"/>
    <w:rsid w:val="00411C92"/>
    <w:rsid w:val="00413984"/>
    <w:rsid w:val="00413EB2"/>
    <w:rsid w:val="00416307"/>
    <w:rsid w:val="004265D9"/>
    <w:rsid w:val="00431BFA"/>
    <w:rsid w:val="00434DC0"/>
    <w:rsid w:val="00443582"/>
    <w:rsid w:val="00446DEA"/>
    <w:rsid w:val="00447A53"/>
    <w:rsid w:val="00450F67"/>
    <w:rsid w:val="00454F68"/>
    <w:rsid w:val="004579F8"/>
    <w:rsid w:val="004642E1"/>
    <w:rsid w:val="00487DC3"/>
    <w:rsid w:val="0049687A"/>
    <w:rsid w:val="00497A89"/>
    <w:rsid w:val="004A23C4"/>
    <w:rsid w:val="004A370E"/>
    <w:rsid w:val="004A75F8"/>
    <w:rsid w:val="004B5BC0"/>
    <w:rsid w:val="004C2656"/>
    <w:rsid w:val="004C56F0"/>
    <w:rsid w:val="004D3F36"/>
    <w:rsid w:val="004E170C"/>
    <w:rsid w:val="004E2DB4"/>
    <w:rsid w:val="004F4878"/>
    <w:rsid w:val="0050245B"/>
    <w:rsid w:val="00502E38"/>
    <w:rsid w:val="00503453"/>
    <w:rsid w:val="0051209A"/>
    <w:rsid w:val="00512B54"/>
    <w:rsid w:val="00514CE8"/>
    <w:rsid w:val="00520016"/>
    <w:rsid w:val="00541AAA"/>
    <w:rsid w:val="00541E24"/>
    <w:rsid w:val="005449C2"/>
    <w:rsid w:val="00545DC6"/>
    <w:rsid w:val="005508E5"/>
    <w:rsid w:val="00552954"/>
    <w:rsid w:val="0055417C"/>
    <w:rsid w:val="005635A9"/>
    <w:rsid w:val="00574A8B"/>
    <w:rsid w:val="00580EFF"/>
    <w:rsid w:val="00582365"/>
    <w:rsid w:val="00583516"/>
    <w:rsid w:val="005861C5"/>
    <w:rsid w:val="0058630F"/>
    <w:rsid w:val="00587B22"/>
    <w:rsid w:val="00590460"/>
    <w:rsid w:val="00591BBE"/>
    <w:rsid w:val="00596AE4"/>
    <w:rsid w:val="00597345"/>
    <w:rsid w:val="005A7D9A"/>
    <w:rsid w:val="005B3597"/>
    <w:rsid w:val="005B5741"/>
    <w:rsid w:val="005B741B"/>
    <w:rsid w:val="005B74BF"/>
    <w:rsid w:val="005C2438"/>
    <w:rsid w:val="005D4CED"/>
    <w:rsid w:val="005E4E51"/>
    <w:rsid w:val="005E61EC"/>
    <w:rsid w:val="005F7AE8"/>
    <w:rsid w:val="00601B40"/>
    <w:rsid w:val="006061D0"/>
    <w:rsid w:val="006103A4"/>
    <w:rsid w:val="00610627"/>
    <w:rsid w:val="00614A12"/>
    <w:rsid w:val="006264A6"/>
    <w:rsid w:val="00633243"/>
    <w:rsid w:val="00634F6E"/>
    <w:rsid w:val="0064304A"/>
    <w:rsid w:val="006450FF"/>
    <w:rsid w:val="00645DEF"/>
    <w:rsid w:val="00651141"/>
    <w:rsid w:val="006602E8"/>
    <w:rsid w:val="00661CCF"/>
    <w:rsid w:val="00666BE3"/>
    <w:rsid w:val="00667E9D"/>
    <w:rsid w:val="0067118C"/>
    <w:rsid w:val="006719F7"/>
    <w:rsid w:val="00672851"/>
    <w:rsid w:val="006B3981"/>
    <w:rsid w:val="006C5336"/>
    <w:rsid w:val="006E0D74"/>
    <w:rsid w:val="006E61C5"/>
    <w:rsid w:val="006F20D8"/>
    <w:rsid w:val="006F33FF"/>
    <w:rsid w:val="006F4115"/>
    <w:rsid w:val="006F4C88"/>
    <w:rsid w:val="006F7406"/>
    <w:rsid w:val="00705D8A"/>
    <w:rsid w:val="00713C5B"/>
    <w:rsid w:val="007204AD"/>
    <w:rsid w:val="00737878"/>
    <w:rsid w:val="00740388"/>
    <w:rsid w:val="007411EF"/>
    <w:rsid w:val="007500A4"/>
    <w:rsid w:val="007518B3"/>
    <w:rsid w:val="0075713F"/>
    <w:rsid w:val="00757172"/>
    <w:rsid w:val="00761131"/>
    <w:rsid w:val="007711E5"/>
    <w:rsid w:val="00777F39"/>
    <w:rsid w:val="00781C5E"/>
    <w:rsid w:val="0078307F"/>
    <w:rsid w:val="00786D7B"/>
    <w:rsid w:val="007879CF"/>
    <w:rsid w:val="007A508B"/>
    <w:rsid w:val="007A5772"/>
    <w:rsid w:val="007B0DAF"/>
    <w:rsid w:val="007B0E17"/>
    <w:rsid w:val="007B1844"/>
    <w:rsid w:val="007B749C"/>
    <w:rsid w:val="007B75C4"/>
    <w:rsid w:val="007C1853"/>
    <w:rsid w:val="007C3236"/>
    <w:rsid w:val="007D694E"/>
    <w:rsid w:val="007E60C2"/>
    <w:rsid w:val="007F1378"/>
    <w:rsid w:val="007F36BE"/>
    <w:rsid w:val="007F3E9B"/>
    <w:rsid w:val="007F4240"/>
    <w:rsid w:val="008019DA"/>
    <w:rsid w:val="0080526A"/>
    <w:rsid w:val="00810F34"/>
    <w:rsid w:val="008136A0"/>
    <w:rsid w:val="008154A6"/>
    <w:rsid w:val="00815F10"/>
    <w:rsid w:val="008206D3"/>
    <w:rsid w:val="00821626"/>
    <w:rsid w:val="00821C8E"/>
    <w:rsid w:val="00823928"/>
    <w:rsid w:val="008255E3"/>
    <w:rsid w:val="00831020"/>
    <w:rsid w:val="00831BDF"/>
    <w:rsid w:val="008356EF"/>
    <w:rsid w:val="00852222"/>
    <w:rsid w:val="008558A7"/>
    <w:rsid w:val="0086213F"/>
    <w:rsid w:val="00867386"/>
    <w:rsid w:val="00874A6D"/>
    <w:rsid w:val="00890A89"/>
    <w:rsid w:val="008918D7"/>
    <w:rsid w:val="00894725"/>
    <w:rsid w:val="008A1B04"/>
    <w:rsid w:val="008B0E88"/>
    <w:rsid w:val="008B567F"/>
    <w:rsid w:val="008B6EA4"/>
    <w:rsid w:val="008D1C5B"/>
    <w:rsid w:val="008D1F7F"/>
    <w:rsid w:val="008E0C0D"/>
    <w:rsid w:val="008E1580"/>
    <w:rsid w:val="008F0B66"/>
    <w:rsid w:val="00905559"/>
    <w:rsid w:val="00907FA9"/>
    <w:rsid w:val="00914BF9"/>
    <w:rsid w:val="00915570"/>
    <w:rsid w:val="0091569F"/>
    <w:rsid w:val="00917607"/>
    <w:rsid w:val="0092151E"/>
    <w:rsid w:val="009343C3"/>
    <w:rsid w:val="00942773"/>
    <w:rsid w:val="00943EA2"/>
    <w:rsid w:val="00945AEC"/>
    <w:rsid w:val="00946C4C"/>
    <w:rsid w:val="00947FFA"/>
    <w:rsid w:val="009512C9"/>
    <w:rsid w:val="00954AB8"/>
    <w:rsid w:val="00954F8B"/>
    <w:rsid w:val="00960AD6"/>
    <w:rsid w:val="00961B97"/>
    <w:rsid w:val="009658E2"/>
    <w:rsid w:val="00982E75"/>
    <w:rsid w:val="00982FBA"/>
    <w:rsid w:val="0098448F"/>
    <w:rsid w:val="00986271"/>
    <w:rsid w:val="009928A7"/>
    <w:rsid w:val="009A1BDA"/>
    <w:rsid w:val="009A590E"/>
    <w:rsid w:val="009B0AE2"/>
    <w:rsid w:val="009B0DA3"/>
    <w:rsid w:val="009B5748"/>
    <w:rsid w:val="009B686C"/>
    <w:rsid w:val="009B7F5A"/>
    <w:rsid w:val="009C2394"/>
    <w:rsid w:val="009D565E"/>
    <w:rsid w:val="009E17F2"/>
    <w:rsid w:val="009E3F0A"/>
    <w:rsid w:val="009E500D"/>
    <w:rsid w:val="009E7009"/>
    <w:rsid w:val="009F1177"/>
    <w:rsid w:val="009F3130"/>
    <w:rsid w:val="009F3A4C"/>
    <w:rsid w:val="009F5644"/>
    <w:rsid w:val="00A04105"/>
    <w:rsid w:val="00A04CE1"/>
    <w:rsid w:val="00A04FE9"/>
    <w:rsid w:val="00A06E09"/>
    <w:rsid w:val="00A11FFC"/>
    <w:rsid w:val="00A12E34"/>
    <w:rsid w:val="00A17B87"/>
    <w:rsid w:val="00A24B1E"/>
    <w:rsid w:val="00A36311"/>
    <w:rsid w:val="00A43E7B"/>
    <w:rsid w:val="00A478DF"/>
    <w:rsid w:val="00A5240F"/>
    <w:rsid w:val="00A54669"/>
    <w:rsid w:val="00A56682"/>
    <w:rsid w:val="00A72625"/>
    <w:rsid w:val="00A774C8"/>
    <w:rsid w:val="00A83795"/>
    <w:rsid w:val="00A96FF0"/>
    <w:rsid w:val="00A97211"/>
    <w:rsid w:val="00AA1264"/>
    <w:rsid w:val="00AA57D3"/>
    <w:rsid w:val="00AA78C2"/>
    <w:rsid w:val="00AB3A56"/>
    <w:rsid w:val="00AB77E0"/>
    <w:rsid w:val="00AC0552"/>
    <w:rsid w:val="00AD5C14"/>
    <w:rsid w:val="00AD6604"/>
    <w:rsid w:val="00AE7B82"/>
    <w:rsid w:val="00AF0B07"/>
    <w:rsid w:val="00AF1AD6"/>
    <w:rsid w:val="00AF28D2"/>
    <w:rsid w:val="00AF5BB0"/>
    <w:rsid w:val="00B009BA"/>
    <w:rsid w:val="00B014F8"/>
    <w:rsid w:val="00B0637C"/>
    <w:rsid w:val="00B1400E"/>
    <w:rsid w:val="00B14F4D"/>
    <w:rsid w:val="00B162AA"/>
    <w:rsid w:val="00B17989"/>
    <w:rsid w:val="00B22913"/>
    <w:rsid w:val="00B345E6"/>
    <w:rsid w:val="00B40225"/>
    <w:rsid w:val="00B46672"/>
    <w:rsid w:val="00B5130E"/>
    <w:rsid w:val="00B5478C"/>
    <w:rsid w:val="00B57EC7"/>
    <w:rsid w:val="00B57EFE"/>
    <w:rsid w:val="00B60E74"/>
    <w:rsid w:val="00B6204A"/>
    <w:rsid w:val="00B626CD"/>
    <w:rsid w:val="00B71687"/>
    <w:rsid w:val="00B72238"/>
    <w:rsid w:val="00B73255"/>
    <w:rsid w:val="00B767D9"/>
    <w:rsid w:val="00B80060"/>
    <w:rsid w:val="00B86B5C"/>
    <w:rsid w:val="00B963AB"/>
    <w:rsid w:val="00BB4D2C"/>
    <w:rsid w:val="00BB5938"/>
    <w:rsid w:val="00BC277C"/>
    <w:rsid w:val="00BC467B"/>
    <w:rsid w:val="00BC5446"/>
    <w:rsid w:val="00BE2383"/>
    <w:rsid w:val="00BF1408"/>
    <w:rsid w:val="00BF361C"/>
    <w:rsid w:val="00C0224A"/>
    <w:rsid w:val="00C05A5D"/>
    <w:rsid w:val="00C07EE6"/>
    <w:rsid w:val="00C13616"/>
    <w:rsid w:val="00C15186"/>
    <w:rsid w:val="00C20C57"/>
    <w:rsid w:val="00C213BC"/>
    <w:rsid w:val="00C21D05"/>
    <w:rsid w:val="00C311F3"/>
    <w:rsid w:val="00C45FEA"/>
    <w:rsid w:val="00C739E3"/>
    <w:rsid w:val="00C744D6"/>
    <w:rsid w:val="00C76870"/>
    <w:rsid w:val="00C90B6C"/>
    <w:rsid w:val="00C966F1"/>
    <w:rsid w:val="00CA4461"/>
    <w:rsid w:val="00CA759A"/>
    <w:rsid w:val="00CB4B00"/>
    <w:rsid w:val="00CB5AC3"/>
    <w:rsid w:val="00CC188F"/>
    <w:rsid w:val="00CC2B20"/>
    <w:rsid w:val="00CC469B"/>
    <w:rsid w:val="00CD1371"/>
    <w:rsid w:val="00CD3B4F"/>
    <w:rsid w:val="00CE0354"/>
    <w:rsid w:val="00CE7CE6"/>
    <w:rsid w:val="00CE7D66"/>
    <w:rsid w:val="00CF01D2"/>
    <w:rsid w:val="00CF18D7"/>
    <w:rsid w:val="00D257EA"/>
    <w:rsid w:val="00D40C30"/>
    <w:rsid w:val="00D42719"/>
    <w:rsid w:val="00D50020"/>
    <w:rsid w:val="00D56F42"/>
    <w:rsid w:val="00D72208"/>
    <w:rsid w:val="00D8199C"/>
    <w:rsid w:val="00D82697"/>
    <w:rsid w:val="00D83E80"/>
    <w:rsid w:val="00D83F6B"/>
    <w:rsid w:val="00D904F6"/>
    <w:rsid w:val="00D90708"/>
    <w:rsid w:val="00D90FDD"/>
    <w:rsid w:val="00D92A87"/>
    <w:rsid w:val="00D97F2F"/>
    <w:rsid w:val="00DB24B4"/>
    <w:rsid w:val="00DB3787"/>
    <w:rsid w:val="00DB5C3C"/>
    <w:rsid w:val="00DC5179"/>
    <w:rsid w:val="00DC6FF7"/>
    <w:rsid w:val="00DD141E"/>
    <w:rsid w:val="00DD24CE"/>
    <w:rsid w:val="00DE0089"/>
    <w:rsid w:val="00DE5BCE"/>
    <w:rsid w:val="00DE6B63"/>
    <w:rsid w:val="00DF78E0"/>
    <w:rsid w:val="00E0011C"/>
    <w:rsid w:val="00E05ADF"/>
    <w:rsid w:val="00E10CA3"/>
    <w:rsid w:val="00E137BC"/>
    <w:rsid w:val="00E13FAD"/>
    <w:rsid w:val="00E278F6"/>
    <w:rsid w:val="00E303ED"/>
    <w:rsid w:val="00E37B96"/>
    <w:rsid w:val="00E406FE"/>
    <w:rsid w:val="00E40921"/>
    <w:rsid w:val="00E41E61"/>
    <w:rsid w:val="00E42F62"/>
    <w:rsid w:val="00E43437"/>
    <w:rsid w:val="00E43EA1"/>
    <w:rsid w:val="00E559DD"/>
    <w:rsid w:val="00E708C9"/>
    <w:rsid w:val="00E81170"/>
    <w:rsid w:val="00E87387"/>
    <w:rsid w:val="00E901F2"/>
    <w:rsid w:val="00E9390B"/>
    <w:rsid w:val="00EA3618"/>
    <w:rsid w:val="00EB56E7"/>
    <w:rsid w:val="00EC34C1"/>
    <w:rsid w:val="00EC5D61"/>
    <w:rsid w:val="00EC5FA2"/>
    <w:rsid w:val="00ED3E5D"/>
    <w:rsid w:val="00ED5097"/>
    <w:rsid w:val="00ED5B43"/>
    <w:rsid w:val="00ED7888"/>
    <w:rsid w:val="00EE23BC"/>
    <w:rsid w:val="00EF1D2A"/>
    <w:rsid w:val="00EF6D98"/>
    <w:rsid w:val="00EF7760"/>
    <w:rsid w:val="00EF7AF9"/>
    <w:rsid w:val="00F01032"/>
    <w:rsid w:val="00F029A6"/>
    <w:rsid w:val="00F046FC"/>
    <w:rsid w:val="00F1233A"/>
    <w:rsid w:val="00F14206"/>
    <w:rsid w:val="00F22DF3"/>
    <w:rsid w:val="00F43EB9"/>
    <w:rsid w:val="00F45F54"/>
    <w:rsid w:val="00F476A0"/>
    <w:rsid w:val="00F5758B"/>
    <w:rsid w:val="00F72B07"/>
    <w:rsid w:val="00F73058"/>
    <w:rsid w:val="00F76490"/>
    <w:rsid w:val="00F7710E"/>
    <w:rsid w:val="00F81844"/>
    <w:rsid w:val="00F822F5"/>
    <w:rsid w:val="00F82E5A"/>
    <w:rsid w:val="00F8377B"/>
    <w:rsid w:val="00F84BDE"/>
    <w:rsid w:val="00F93DA1"/>
    <w:rsid w:val="00F94FD3"/>
    <w:rsid w:val="00FA5C32"/>
    <w:rsid w:val="00FC0566"/>
    <w:rsid w:val="00FC0C71"/>
    <w:rsid w:val="00FC6901"/>
    <w:rsid w:val="00FD03F2"/>
    <w:rsid w:val="00FD1309"/>
    <w:rsid w:val="00FE43AB"/>
    <w:rsid w:val="00FE69EA"/>
    <w:rsid w:val="00FF3308"/>
    <w:rsid w:val="00FF6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8947"/>
    <o:shapelayout v:ext="edit">
      <o:idmap v:ext="edit" data="1"/>
    </o:shapelayout>
  </w:shapeDefaults>
  <w:decimalSymbol w:val="."/>
  <w:listSeparator w:val=";"/>
  <w14:docId w14:val="0C61F2EE"/>
  <w15:docId w15:val="{43487258-922F-402A-A9C5-2E3FF878B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2"/>
      <w:szCs w:val="24"/>
      <w:lang w:val="en-US" w:eastAsia="en-US"/>
    </w:rPr>
  </w:style>
  <w:style w:type="paragraph" w:styleId="berschrift1">
    <w:name w:val="heading 1"/>
    <w:basedOn w:val="Standard"/>
    <w:next w:val="Standard"/>
    <w:qFormat/>
    <w:pPr>
      <w:outlineLvl w:val="0"/>
    </w:pPr>
    <w:rPr>
      <w:b/>
    </w:rPr>
  </w:style>
  <w:style w:type="paragraph" w:styleId="berschrift2">
    <w:name w:val="heading 2"/>
    <w:basedOn w:val="berschrift1"/>
    <w:next w:val="Standard"/>
    <w:qFormat/>
    <w:pPr>
      <w:outlineLvl w:val="1"/>
    </w:pPr>
    <w:rPr>
      <w:i/>
    </w:rPr>
  </w:style>
  <w:style w:type="paragraph" w:styleId="berschrift3">
    <w:name w:val="heading 3"/>
    <w:basedOn w:val="berschrift2"/>
    <w:next w:val="Standard"/>
    <w:qFormat/>
    <w:pPr>
      <w:outlineLvl w:val="2"/>
    </w:pPr>
    <w:rPr>
      <w:i w:val="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axMemo">
    <w:name w:val="Fax / Memo"/>
    <w:rPr>
      <w:rFonts w:ascii="Arial" w:hAnsi="Arial"/>
      <w:b/>
      <w:bCs/>
      <w:spacing w:val="20"/>
      <w:sz w:val="56"/>
    </w:rPr>
  </w:style>
  <w:style w:type="paragraph" w:customStyle="1" w:styleId="DienstRat">
    <w:name w:val="Dienst / Rat"/>
    <w:basedOn w:val="Standard"/>
    <w:next w:val="Standard"/>
    <w:pPr>
      <w:keepNext/>
      <w:keepLines/>
      <w:spacing w:line="440" w:lineRule="exact"/>
    </w:pPr>
    <w:rPr>
      <w:noProof/>
      <w:spacing w:val="40"/>
      <w:sz w:val="18"/>
      <w:szCs w:val="18"/>
    </w:rPr>
  </w:style>
  <w:style w:type="paragraph" w:customStyle="1" w:styleId="Sprechblasentext1">
    <w:name w:val="Sprechblasentext1"/>
    <w:basedOn w:val="Standard"/>
    <w:semiHidden/>
    <w:rPr>
      <w:rFonts w:ascii="Tahoma" w:hAnsi="Tahoma" w:cs="Tahoma"/>
      <w:sz w:val="16"/>
      <w:szCs w:val="16"/>
    </w:rPr>
  </w:style>
  <w:style w:type="paragraph" w:styleId="Fuzeile">
    <w:name w:val="footer"/>
    <w:basedOn w:val="Standard"/>
    <w:pPr>
      <w:tabs>
        <w:tab w:val="center" w:pos="4320"/>
        <w:tab w:val="right" w:pos="8640"/>
      </w:tabs>
    </w:pPr>
    <w:rPr>
      <w:sz w:val="12"/>
    </w:rPr>
  </w:style>
  <w:style w:type="paragraph" w:customStyle="1" w:styleId="Absender">
    <w:name w:val="Absender"/>
    <w:basedOn w:val="Standard"/>
    <w:pPr>
      <w:tabs>
        <w:tab w:val="left" w:pos="491"/>
      </w:tabs>
      <w:spacing w:line="240" w:lineRule="exact"/>
    </w:pPr>
    <w:rPr>
      <w:noProof/>
      <w:sz w:val="16"/>
      <w:szCs w:val="20"/>
      <w:lang w:val="en-GB"/>
    </w:rPr>
  </w:style>
  <w:style w:type="paragraph" w:customStyle="1" w:styleId="Einschreiben">
    <w:name w:val="Einschreiben"/>
    <w:basedOn w:val="Standard"/>
    <w:rPr>
      <w:b/>
      <w:bCs/>
      <w:noProof/>
      <w:szCs w:val="22"/>
      <w:u w:val="words"/>
    </w:rPr>
  </w:style>
  <w:style w:type="paragraph" w:customStyle="1" w:styleId="Anrede1">
    <w:name w:val="Anrede1"/>
    <w:basedOn w:val="Textblock"/>
    <w:next w:val="Textblock"/>
    <w:pPr>
      <w:spacing w:after="360"/>
    </w:pPr>
  </w:style>
  <w:style w:type="paragraph" w:customStyle="1" w:styleId="Textblock">
    <w:name w:val="Textblock"/>
    <w:basedOn w:val="Standard"/>
    <w:pPr>
      <w:spacing w:before="120" w:after="120"/>
    </w:pPr>
    <w:rPr>
      <w:bCs/>
      <w:szCs w:val="22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customStyle="1" w:styleId="Betreff">
    <w:name w:val="Betreff"/>
    <w:rsid w:val="00E278F6"/>
    <w:rPr>
      <w:rFonts w:ascii="Arial" w:hAnsi="Arial"/>
      <w:b/>
      <w:bCs/>
      <w:sz w:val="22"/>
      <w:szCs w:val="22"/>
      <w:lang w:val="de-CH" w:eastAsia="en-US" w:bidi="ar-SA"/>
    </w:rPr>
  </w:style>
  <w:style w:type="paragraph" w:customStyle="1" w:styleId="Anrede2">
    <w:name w:val="Anrede2"/>
    <w:basedOn w:val="Textblock"/>
    <w:next w:val="Textblock"/>
    <w:rsid w:val="00E278F6"/>
    <w:pPr>
      <w:spacing w:after="360"/>
    </w:pPr>
  </w:style>
  <w:style w:type="paragraph" w:styleId="Sprechblasentext">
    <w:name w:val="Balloon Text"/>
    <w:basedOn w:val="Standard"/>
    <w:semiHidden/>
    <w:rsid w:val="00A36311"/>
    <w:rPr>
      <w:rFonts w:ascii="Tahoma" w:hAnsi="Tahoma" w:cs="Tahoma"/>
      <w:sz w:val="16"/>
      <w:szCs w:val="16"/>
    </w:rPr>
  </w:style>
  <w:style w:type="paragraph" w:styleId="Aufzhlungszeichen">
    <w:name w:val="List Bullet"/>
    <w:basedOn w:val="Standard"/>
    <w:autoRedefine/>
    <w:rsid w:val="008F0B66"/>
    <w:pPr>
      <w:numPr>
        <w:numId w:val="4"/>
      </w:numPr>
    </w:pPr>
    <w:rPr>
      <w:szCs w:val="22"/>
    </w:rPr>
  </w:style>
  <w:style w:type="table" w:styleId="Tabellenraster">
    <w:name w:val="Table Grid"/>
    <w:basedOn w:val="NormaleTabelle"/>
    <w:rsid w:val="00AF2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A726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1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9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7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5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6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8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hyperlink" Target="https://www.parlament.ch/de/ratsbetrieb/suche-curia-vista/geschaeft?AffairId=20180042" TargetMode="External"/><Relationship Id="rId26" Type="http://schemas.openxmlformats.org/officeDocument/2006/relationships/hyperlink" Target="https://www.parlament.ch/de/ratsbetrieb/suche-curia-vista/geschaeft?AffairId=20180064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parlament.ch/de/ratsbetrieb/suche-curia-vista/geschaeft?AffairId=20170071" TargetMode="External"/><Relationship Id="rId34" Type="http://schemas.openxmlformats.org/officeDocument/2006/relationships/footer" Target="footer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https://www.parlament.ch/de/ratsbetrieb/suche-curia-vista/geschaeft?AffairId=20180041" TargetMode="External"/><Relationship Id="rId25" Type="http://schemas.openxmlformats.org/officeDocument/2006/relationships/hyperlink" Target="https://www.parlament.ch/de/ratsbetrieb/suche-curia-vista/geschaeft?AffairId=20180062" TargetMode="External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parlament.ch" TargetMode="External"/><Relationship Id="rId20" Type="http://schemas.openxmlformats.org/officeDocument/2006/relationships/hyperlink" Target="https://www.parlament.ch/de/ratsbetrieb/suche-curia-vista/geschaeft?AffairId=20170073" TargetMode="External"/><Relationship Id="rId29" Type="http://schemas.openxmlformats.org/officeDocument/2006/relationships/hyperlink" Target="https://www.parlament.ch/de/ratsbetrieb/suche-curia-vista/geschaeft?AffairId=20180054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hyperlink" Target="https://www.parlament.ch/de/ratsbetrieb/suche-curia-vista/geschaeft?AffairId=20180061" TargetMode="External"/><Relationship Id="rId32" Type="http://schemas.openxmlformats.org/officeDocument/2006/relationships/hyperlink" Target="https://www.parlament.ch/de/ratsbetrieb/suche-curia-vista/geschaeft?AffairId=20180035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mailto:zs.kanzlei@parl.admin.ch" TargetMode="External"/><Relationship Id="rId23" Type="http://schemas.openxmlformats.org/officeDocument/2006/relationships/hyperlink" Target="https://www.parlament.ch/de/ratsbetrieb/suche-curia-vista/geschaeft?AffairId=20180040" TargetMode="External"/><Relationship Id="rId28" Type="http://schemas.openxmlformats.org/officeDocument/2006/relationships/hyperlink" Target="https://www.parlament.ch/de/ratsbetrieb/suche-curia-vista/geschaeft?AffairId=20180047" TargetMode="External"/><Relationship Id="rId36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hyperlink" Target="https://www.parlament.ch/de/ratsbetrieb/suche-curia-vista/geschaeft?AffairId=20180053" TargetMode="External"/><Relationship Id="rId31" Type="http://schemas.openxmlformats.org/officeDocument/2006/relationships/hyperlink" Target="https://www.parlament.ch/de/ratsbetrieb/suche-curia-vista/geschaeft?AffairId=20170069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wmf"/><Relationship Id="rId22" Type="http://schemas.openxmlformats.org/officeDocument/2006/relationships/hyperlink" Target="https://www.parlament.ch/de/ratsbetrieb/suche-curia-vista/geschaeft?AffairId=20180039" TargetMode="External"/><Relationship Id="rId27" Type="http://schemas.openxmlformats.org/officeDocument/2006/relationships/hyperlink" Target="https://www.parlament.ch/de/ratsbetrieb/suche-curia-vista/geschaeft?AffairId=20180035" TargetMode="External"/><Relationship Id="rId30" Type="http://schemas.openxmlformats.org/officeDocument/2006/relationships/hyperlink" Target="https://www.parlament.ch/de/ratsbetrieb/suche-curia-vista/geschaeft?AffairId=20180055" TargetMode="External"/><Relationship Id="rId35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spe:Receivers xmlns:spe="http://schemas.microsoft.com/sharepoint/events">
  <Receiver>
    <Name>e-parl Publishing - ItemAdding</Name>
    <Synchronization>Synchronous</Synchronization>
    <Type>1</Type>
    <SequenceNumber>12101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ItemUpdating</Name>
    <Synchronization>Synchronous</Synchronization>
    <Type>2</Type>
    <SequenceNumber>12102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ItemDeleting</Name>
    <Synchronization>Synchronous</Synchronization>
    <Type>3</Type>
    <SequenceNumber>12103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ItemFileMoving</Name>
    <Synchronization>Synchronous</Synchronization>
    <Type>9</Type>
    <SequenceNumber>12104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ItemCheckingOut</Name>
    <Synchronization>Synchronous</Synchronization>
    <Type>5</Type>
    <SequenceNumber>12105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ItemAdded</Name>
    <Synchronization>Asynchronous</Synchronization>
    <Type>10001</Type>
    <SequenceNumber>12106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ItemUpdated</Name>
    <Synchronization>Asynchronous</Synchronization>
    <Type>10002</Type>
    <SequenceNumber>12107</SequenceNumber>
    <Url/>
    <Assembly>Parl.Dms.2013.Core, Version=1.0.0.0, Culture=neutral, PublicKeyToken=ffce76bc17c21d60</Assembly>
    <Class>Parl.Dms.Core.eparl.ContentTypeEventReceiver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arlDocEparl" ma:contentTypeID="0x0101006F7700D8DF1953488F58F32AB4E7CBB30100E8525FCAE3829046B77C3EFB53E70850" ma:contentTypeVersion="4" ma:contentTypeDescription="Create a new document." ma:contentTypeScope="" ma:versionID="6faf901c70523eabd055ba1bfeeeaf6f">
  <xsd:schema xmlns:xsd="http://www.w3.org/2001/XMLSchema" xmlns:xs="http://www.w3.org/2001/XMLSchema" xmlns:p="http://schemas.microsoft.com/office/2006/metadata/properties" xmlns:ns2="673932bc-7c50-4e93-afe1-7c692330eb19" targetNamespace="http://schemas.microsoft.com/office/2006/metadata/properties" ma:root="true" ma:fieldsID="fd0ecb60d85a8bea06edab0a0aedd2eb" ns2:_="">
    <xsd:import namespace="673932bc-7c50-4e93-afe1-7c692330eb19"/>
    <xsd:element name="properties">
      <xsd:complexType>
        <xsd:sequence>
          <xsd:element name="documentManagement">
            <xsd:complexType>
              <xsd:all>
                <xsd:element ref="ns2:Teildossier" minOccurs="0"/>
                <xsd:element ref="ns2:Dokumentendatum"/>
                <xsd:element ref="ns2:Dokumententyp"/>
                <xsd:element ref="ns2:Autor"/>
                <xsd:element ref="ns2:Aktenzeichen" minOccurs="0"/>
                <xsd:element ref="ns2:e-pa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3932bc-7c50-4e93-afe1-7c692330eb19" elementFormDefault="qualified">
    <xsd:import namespace="http://schemas.microsoft.com/office/2006/documentManagement/types"/>
    <xsd:import namespace="http://schemas.microsoft.com/office/infopath/2007/PartnerControls"/>
    <xsd:element name="Teildossier" ma:index="8" nillable="true" ma:displayName="Teildossier--Sous-dossier" ma:internalName="Teildossier" ma:readOnly="false">
      <xsd:simpleType>
        <xsd:restriction base="dms:Text"/>
      </xsd:simpleType>
    </xsd:element>
    <xsd:element name="Dokumentendatum" ma:index="9" ma:displayName="Dok.datum--Date du doc." ma:default="[today]" ma:format="DateOnly" ma:internalName="Dokumentendatum" ma:readOnly="false">
      <xsd:simpleType>
        <xsd:restriction base="dms:DateTime"/>
      </xsd:simpleType>
    </xsd:element>
    <xsd:element name="Dokumententyp" ma:index="10" ma:displayName="Dokumententyp--Type de document" ma:format="Dropdown" ma:internalName="Dokumententyp" ma:readOnly="false">
      <xsd:simpleType>
        <xsd:restriction base="dms:Choice">
          <xsd:enumeration value="Sitzungseinladung--Invitation séance"/>
          <xsd:enumeration value="Protokoll--Procès-verbal"/>
          <xsd:enumeration value="Korrespondenz--Correspondance"/>
          <xsd:enumeration value="Medienmitteilung--Communiqué de presse"/>
          <xsd:enumeration value="Drehbuch--Scénario"/>
          <xsd:enumeration value="Unterlagen der Bundesverwaltung--Documents émanant de l'admin. fédérale"/>
          <xsd:enumeration value="Unterlagen Dritter--Documents émanant de tiers"/>
          <xsd:enumeration value="Unterlagen der PVK--Documents émanant du CPA"/>
          <xsd:enumeration value="Bericht--Rapport"/>
          <xsd:enumeration value="Arbeitspapier--Document de travail"/>
          <xsd:enumeration value="Dokumentation--Documentation"/>
          <xsd:enumeration value="Dokumentationsverzeichnis--Liste de documents"/>
          <xsd:enumeration value="Antrag--Proposition"/>
          <xsd:enumeration value="Fahne--Dépliant"/>
          <xsd:enumeration value="Vorstoss--Intervention"/>
          <xsd:enumeration value="Fragen, Antworten--Questions, réponses"/>
          <xsd:enumeration value="Stellungnahme--Prise de position"/>
          <xsd:enumeration value="Empfehlung--Recommandation"/>
          <xsd:enumeration value="Präsentation--Présentation"/>
          <xsd:enumeration value="Publikation--Publication"/>
          <xsd:enumeration value="Vertrag--Contrat"/>
          <xsd:enumeration value="Bestellung--Commande"/>
          <xsd:enumeration value="Auftrag--Mandat"/>
          <xsd:enumeration value="Offerte--Soumission"/>
          <xsd:enumeration value="Planung--Planification"/>
          <xsd:enumeration value="Programm--Programme"/>
          <xsd:enumeration value="Botschaft--Message"/>
          <xsd:enumeration value="Rede--Discours"/>
          <xsd:enumeration value="Weisungen--Instructions"/>
          <xsd:enumeration value="Rechnung--Facture"/>
          <xsd:enumeration value="Baupläne--Plans constructions et aménagement"/>
          <xsd:enumeration value="Presseschau--Revue de presse"/>
          <xsd:enumeration value="Tagesordnung--Ordre du jour"/>
          <xsd:enumeration value="Fragestunde--Heure des questions"/>
          <xsd:enumeration value="Rednerliste--Liste des orateurs"/>
          <xsd:enumeration value="Schlussabstimmungstext--Texte pour le vote final"/>
          <xsd:enumeration value="Bericht in Erfüllung des Vorstosses--Rapport en réponse à l'intervention"/>
          <xsd:enumeration value="Vorabpublikation--Prépublication"/>
          <xsd:enumeration value="Vorabpublikation Pa.Iv.--Prépublication iv.pa."/>
          <xsd:enumeration value="Parl. Vorstösse--Interventions parlementaires"/>
          <xsd:enumeration value="Eingereichte Vorstösse--Interventions déposées"/>
        </xsd:restriction>
      </xsd:simpleType>
    </xsd:element>
    <xsd:element name="Autor" ma:index="11" ma:displayName="AutorIn--Auteur" ma:internalName="Autor" ma:readOnly="false">
      <xsd:simpleType>
        <xsd:restriction base="dms:Text"/>
      </xsd:simpleType>
    </xsd:element>
    <xsd:element name="Aktenzeichen" ma:index="12" nillable="true" ma:displayName="Aktenzeichen--Référence" ma:internalName="Aktenzeichen" ma:readOnly="false">
      <xsd:simpleType>
        <xsd:restriction base="dms:Text"/>
      </xsd:simpleType>
    </xsd:element>
    <xsd:element name="e-parl" ma:index="13" nillable="true" ma:displayName="e-parl" ma:internalName="e_x002d_parl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Dokumententitel--Titre du document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>
  <documentManagement>
    <Dokumententyp xmlns="673932bc-7c50-4e93-afe1-7c692330eb19">Programm--Programme</Dokumententyp>
    <Aktenzeichen xmlns="673932bc-7c50-4e93-afe1-7c692330eb19">203/2018 IV/Planung--Planification</Aktenzeichen>
    <Teildossier xmlns="673932bc-7c50-4e93-afe1-7c692330eb19">2018 IV N</Teildossier>
    <e-parl xmlns="673932bc-7c50-4e93-afe1-7c692330eb19">true</e-parl>
    <Autor xmlns="673932bc-7c50-4e93-afe1-7c692330eb19">Zülli Margaret</Autor>
    <Dokumentendatum xmlns="673932bc-7c50-4e93-afe1-7c692330eb19">2018-11-08T23:00:00+00:00</Dokumentendatum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C076B-E91A-4993-A955-FA6ECC159EC6}"/>
</file>

<file path=customXml/itemProps2.xml><?xml version="1.0" encoding="utf-8"?>
<ds:datastoreItem xmlns:ds="http://schemas.openxmlformats.org/officeDocument/2006/customXml" ds:itemID="{62A394EA-29B7-45BC-A008-FBD357D055EA}"/>
</file>

<file path=customXml/itemProps3.xml><?xml version="1.0" encoding="utf-8"?>
<ds:datastoreItem xmlns:ds="http://schemas.openxmlformats.org/officeDocument/2006/customXml" ds:itemID="{DDDC7AC3-965F-4A28-965D-34724195DDF7}"/>
</file>

<file path=customXml/itemProps4.xml><?xml version="1.0" encoding="utf-8"?>
<ds:datastoreItem xmlns:ds="http://schemas.openxmlformats.org/officeDocument/2006/customXml" ds:itemID="{A3C01D28-8190-499C-9759-C1DA2CF57FCC}"/>
</file>

<file path=customXml/itemProps5.xml><?xml version="1.0" encoding="utf-8"?>
<ds:datastoreItem xmlns:ds="http://schemas.openxmlformats.org/officeDocument/2006/customXml" ds:itemID="{0CF8ECE8-9283-40E7-8D6C-E224D593742B}"/>
</file>

<file path=customXml/itemProps6.xml><?xml version="1.0" encoding="utf-8"?>
<ds:datastoreItem xmlns:ds="http://schemas.openxmlformats.org/officeDocument/2006/customXml" ds:itemID="{C4CE1AC4-CFA1-4D65-AE46-F8C82D2A4A2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1000</Words>
  <Characters>6301</Characters>
  <Application>Microsoft Office Word</Application>
  <DocSecurity>0</DocSecurity>
  <Lines>52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Einreichungsfristen</vt:lpstr>
      <vt:lpstr>Planung Zeiten, Termine</vt:lpstr>
    </vt:vector>
  </TitlesOfParts>
  <Company>Parlamentsdienste, Bern</Company>
  <LinksUpToDate>false</LinksUpToDate>
  <CharactersWithSpaces>7287</CharactersWithSpaces>
  <SharedDoc>false</SharedDoc>
  <HLinks>
    <vt:vector size="42" baseType="variant">
      <vt:variant>
        <vt:i4>1572900</vt:i4>
      </vt:variant>
      <vt:variant>
        <vt:i4>18</vt:i4>
      </vt:variant>
      <vt:variant>
        <vt:i4>0</vt:i4>
      </vt:variant>
      <vt:variant>
        <vt:i4>5</vt:i4>
      </vt:variant>
      <vt:variant>
        <vt:lpwstr>http://www.parlament.ch/d/suche/seiten/geschaefte.aspx?gesch_id=20090086</vt:lpwstr>
      </vt:variant>
      <vt:variant>
        <vt:lpwstr/>
      </vt:variant>
      <vt:variant>
        <vt:i4>2031659</vt:i4>
      </vt:variant>
      <vt:variant>
        <vt:i4>15</vt:i4>
      </vt:variant>
      <vt:variant>
        <vt:i4>0</vt:i4>
      </vt:variant>
      <vt:variant>
        <vt:i4>5</vt:i4>
      </vt:variant>
      <vt:variant>
        <vt:lpwstr>http://www.parlament.ch/d/suche/seiten/geschaefte.aspx?gesch_id=20110069</vt:lpwstr>
      </vt:variant>
      <vt:variant>
        <vt:lpwstr/>
      </vt:variant>
      <vt:variant>
        <vt:i4>1441835</vt:i4>
      </vt:variant>
      <vt:variant>
        <vt:i4>12</vt:i4>
      </vt:variant>
      <vt:variant>
        <vt:i4>0</vt:i4>
      </vt:variant>
      <vt:variant>
        <vt:i4>5</vt:i4>
      </vt:variant>
      <vt:variant>
        <vt:lpwstr>http://www.parlament.ch/d/suche/seiten/geschaefte.aspx?gesch_id=20110060</vt:lpwstr>
      </vt:variant>
      <vt:variant>
        <vt:lpwstr/>
      </vt:variant>
      <vt:variant>
        <vt:i4>1114157</vt:i4>
      </vt:variant>
      <vt:variant>
        <vt:i4>9</vt:i4>
      </vt:variant>
      <vt:variant>
        <vt:i4>0</vt:i4>
      </vt:variant>
      <vt:variant>
        <vt:i4>5</vt:i4>
      </vt:variant>
      <vt:variant>
        <vt:lpwstr>http://www.parlament.ch/d/suche/seiten/geschaefte.aspx?gesch_id=20100107</vt:lpwstr>
      </vt:variant>
      <vt:variant>
        <vt:lpwstr/>
      </vt:variant>
      <vt:variant>
        <vt:i4>1966127</vt:i4>
      </vt:variant>
      <vt:variant>
        <vt:i4>6</vt:i4>
      </vt:variant>
      <vt:variant>
        <vt:i4>0</vt:i4>
      </vt:variant>
      <vt:variant>
        <vt:i4>5</vt:i4>
      </vt:variant>
      <vt:variant>
        <vt:lpwstr>http://www.parlament.ch/d/suche/seiten/geschaefte.aspx?gesch_id=20040439</vt:lpwstr>
      </vt:variant>
      <vt:variant>
        <vt:lpwstr/>
      </vt:variant>
      <vt:variant>
        <vt:i4>1179689</vt:i4>
      </vt:variant>
      <vt:variant>
        <vt:i4>3</vt:i4>
      </vt:variant>
      <vt:variant>
        <vt:i4>0</vt:i4>
      </vt:variant>
      <vt:variant>
        <vt:i4>5</vt:i4>
      </vt:variant>
      <vt:variant>
        <vt:lpwstr>http://www.parlament.ch/d/suche/seiten/geschaefte.aspx?gesch_id=20110044</vt:lpwstr>
      </vt:variant>
      <vt:variant>
        <vt:lpwstr/>
      </vt:variant>
      <vt:variant>
        <vt:i4>1376280</vt:i4>
      </vt:variant>
      <vt:variant>
        <vt:i4>0</vt:i4>
      </vt:variant>
      <vt:variant>
        <vt:i4>0</vt:i4>
      </vt:variant>
      <vt:variant>
        <vt:i4>5</vt:i4>
      </vt:variant>
      <vt:variant>
        <vt:lpwstr>http://www.parlament.ch/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Einreichungsfristen</dc:title>
  <dc:subject>Vorlage für Kurzmitteilungen</dc:subject>
  <dc:creator>Lanz Christoph, Brand Dorothea</dc:creator>
  <cp:keywords/>
  <dc:description/>
  <cp:lastModifiedBy>Zülli Margaret PARL INT</cp:lastModifiedBy>
  <cp:revision>5</cp:revision>
  <cp:lastPrinted>2018-11-09T16:28:00Z</cp:lastPrinted>
  <dcterms:created xsi:type="dcterms:W3CDTF">2018-10-19T09:11:00Z</dcterms:created>
  <dcterms:modified xsi:type="dcterms:W3CDTF">2018-11-09T16:44:00Z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andort">
    <vt:lpwstr>beim betreuenden Dienst--Service compétent</vt:lpwstr>
  </property>
  <property fmtid="{D5CDD505-2E9C-101B-9397-08002B2CF9AE}" pid="3" name="Registraturdatum">
    <vt:lpwstr/>
  </property>
  <property fmtid="{D5CDD505-2E9C-101B-9397-08002B2CF9AE}" pid="4" name="Publish">
    <vt:lpwstr>0</vt:lpwstr>
  </property>
  <property fmtid="{D5CDD505-2E9C-101B-9397-08002B2CF9AE}" pid="5" name="ContentTypeId">
    <vt:lpwstr>0x0101006F7700D8DF1953488F58F32AB4E7CBB30100E8525FCAE3829046B77C3EFB53E70850</vt:lpwstr>
  </property>
  <property fmtid="{D5CDD505-2E9C-101B-9397-08002B2CF9AE}" pid="6" name="ContentType">
    <vt:lpwstr>DmDocument</vt:lpwstr>
  </property>
  <property fmtid="{D5CDD505-2E9C-101B-9397-08002B2CF9AE}" pid="7" name="display_urn:schemas-microsoft-com:office:office#Editor">
    <vt:lpwstr>Habib Marlies PD</vt:lpwstr>
  </property>
  <property fmtid="{D5CDD505-2E9C-101B-9397-08002B2CF9AE}" pid="8" name="display_urn:schemas-microsoft-com:office:office#Author">
    <vt:lpwstr>Lory Daniela PD</vt:lpwstr>
  </property>
  <property fmtid="{D5CDD505-2E9C-101B-9397-08002B2CF9AE}" pid="9" name="Subject">
    <vt:lpwstr>Vorlage für Kurzmitteilungen</vt:lpwstr>
  </property>
  <property fmtid="{D5CDD505-2E9C-101B-9397-08002B2CF9AE}" pid="10" name="Keywords">
    <vt:lpwstr/>
  </property>
  <property fmtid="{D5CDD505-2E9C-101B-9397-08002B2CF9AE}" pid="11" name="_Author">
    <vt:lpwstr>Lanz Christoph, Brand Dorothea</vt:lpwstr>
  </property>
  <property fmtid="{D5CDD505-2E9C-101B-9397-08002B2CF9AE}" pid="12" name="_Category">
    <vt:lpwstr/>
  </property>
  <property fmtid="{D5CDD505-2E9C-101B-9397-08002B2CF9AE}" pid="13" name="Categories">
    <vt:lpwstr/>
  </property>
  <property fmtid="{D5CDD505-2E9C-101B-9397-08002B2CF9AE}" pid="14" name="Approval Level">
    <vt:lpwstr/>
  </property>
  <property fmtid="{D5CDD505-2E9C-101B-9397-08002B2CF9AE}" pid="15" name="_Comments">
    <vt:lpwstr/>
  </property>
  <property fmtid="{D5CDD505-2E9C-101B-9397-08002B2CF9AE}" pid="16" name="Assigned To">
    <vt:lpwstr/>
  </property>
</Properties>
</file>