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9B7706" w:rsidRPr="00D96A5F" w14:paraId="55A51291" w14:textId="77777777" w:rsidTr="007469CD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B6F9F" w14:textId="1C6CDF72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bookmarkStart w:id="0" w:name="_GoBack" w:colFirst="3" w:colLast="3"/>
            <w:r>
              <w:rPr>
                <w:noProof/>
                <w:spacing w:val="30"/>
                <w:sz w:val="16"/>
                <w:szCs w:val="16"/>
                <w:lang w:val="de-CH"/>
              </w:rPr>
              <w:t>Mittwoch, 12. Dezember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5FBF5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FADA3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7706" w:rsidRPr="00D96A5F" w14:paraId="2BB1ADB6" w14:textId="77777777" w:rsidTr="007469CD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6220A" w14:textId="75FC6268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décembre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14998C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36760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7706" w:rsidRPr="00D96A5F" w14:paraId="537C299E" w14:textId="77777777" w:rsidTr="007469CD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1DECE" w14:textId="49101E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dicembre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D6DCF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A8A65" w14:textId="77777777" w:rsidR="009B7706" w:rsidRPr="00D96A5F" w:rsidRDefault="009B7706" w:rsidP="009B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C3FD4" w:rsidRPr="00D96A5F" w14:paraId="62EE7657" w14:textId="77777777" w:rsidTr="007469CD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585F0" w14:textId="77777777" w:rsidR="00E822EB" w:rsidRPr="00D96A5F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02579" w14:textId="77777777" w:rsidR="00E822EB" w:rsidRPr="00D96A5F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A7244" w14:textId="77777777" w:rsidR="00E822EB" w:rsidRPr="00D96A5F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tr w:rsidR="000C3FD4" w14:paraId="667B5577" w14:textId="77777777" w:rsidTr="007469CD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EC71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79A64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A9F41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C71E7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A9D55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2ADBA" w14:textId="77777777" w:rsidR="00E822EB" w:rsidRPr="004C13D5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FAF55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625F9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B8FFB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F77CF" w14:textId="77777777" w:rsidR="00E822EB" w:rsidRPr="003268E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4220E" w14:textId="77777777" w:rsidR="00E822EB" w:rsidRPr="00230BCC" w:rsidRDefault="00F96D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469CD" w14:paraId="42D7B0EF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7EF899C9" w14:textId="77777777" w:rsidR="007469CD" w:rsidRPr="00230BCC" w:rsidRDefault="007469CD" w:rsidP="00FE7EBA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230BD37" w14:textId="77777777" w:rsidR="007469CD" w:rsidRDefault="007469CD" w:rsidP="00FE7EB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7469CD" w:rsidRPr="003C6844" w14:paraId="7F72F546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7ABA560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F44AF0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Pr="007B04AB">
                <w:rPr>
                  <w:rStyle w:val="Hyperlink"/>
                  <w:b/>
                </w:rPr>
                <w:t>18.212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BA4B7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ADDEB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Präsidium und Vizepräsidium 2019-2020</w:t>
            </w:r>
          </w:p>
          <w:p w14:paraId="1CC04741" w14:textId="77777777" w:rsidR="007469CD" w:rsidRPr="00F24088" w:rsidRDefault="007469CD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fédéral. </w:t>
            </w:r>
            <w:r w:rsidRPr="00F24088">
              <w:rPr>
                <w:noProof/>
                <w:lang w:val="fr-CH"/>
              </w:rPr>
              <w:t>Présidence et vice-présidence 2019-2020</w:t>
            </w:r>
          </w:p>
          <w:p w14:paraId="177A5C03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fr-CH"/>
              </w:rPr>
              <w:t xml:space="preserve">Tribunale federale. </w:t>
            </w:r>
            <w:r>
              <w:rPr>
                <w:noProof/>
                <w:lang w:val="de-DE"/>
              </w:rPr>
              <w:t>Presidente e vice-presidente 2019-2020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898EF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7FEB5B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4D66D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75301AB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673D072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10584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217F589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C335CC5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A966F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9E1E3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D8B98D5" w14:textId="77777777" w:rsidR="007469CD" w:rsidRPr="003C6844" w:rsidRDefault="007469CD" w:rsidP="00FE7EBA">
            <w:pPr>
              <w:rPr>
                <w:lang w:val="de-CH"/>
              </w:rPr>
            </w:pPr>
          </w:p>
        </w:tc>
      </w:tr>
      <w:tr w:rsidR="007469CD" w:rsidRPr="003C6844" w14:paraId="457F8650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8386CB9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FDD6F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Pr="007B04AB">
                <w:rPr>
                  <w:rStyle w:val="Hyperlink"/>
                  <w:b/>
                </w:rPr>
                <w:t>18.210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EB847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80442D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14C437A9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Tribunal administratif fédéral. Election d'un juge</w:t>
            </w:r>
          </w:p>
          <w:p w14:paraId="4698028B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67885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A60FB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74EC9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A362114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99FCE9D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6286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7093A0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8032DDB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2D6D7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F8DD5C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650D16F" w14:textId="77777777" w:rsidR="007469CD" w:rsidRPr="003C6844" w:rsidRDefault="007469CD" w:rsidP="00FE7EBA">
            <w:pPr>
              <w:rPr>
                <w:lang w:val="de-CH"/>
              </w:rPr>
            </w:pPr>
          </w:p>
        </w:tc>
      </w:tr>
      <w:tr w:rsidR="007469CD" w:rsidRPr="003C6844" w14:paraId="129C9044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48507B16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28ED488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Pr="007B04AB">
                <w:rPr>
                  <w:rStyle w:val="Hyperlink"/>
                  <w:b/>
                </w:rPr>
                <w:t>18.209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C7C4191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5EC418C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von nebenamtlichen Richtern/Richterinnen</w:t>
            </w:r>
          </w:p>
          <w:p w14:paraId="639B8AF3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Tribunal pénal fédéral. Election de juges suppléants</w:t>
            </w:r>
          </w:p>
          <w:p w14:paraId="612E661D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Tribunale penale federale. Elezione di giudici non di carriera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4C105E92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B08E06E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E96AA30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50BBF3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EB286C7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1E9612D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141CFF2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4D32D29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4786B37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AB602CF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13969346" w14:textId="77777777" w:rsidR="007469CD" w:rsidRPr="003C6844" w:rsidRDefault="007469CD" w:rsidP="00FE7EBA">
            <w:pPr>
              <w:rPr>
                <w:lang w:val="de-CH"/>
              </w:rPr>
            </w:pPr>
          </w:p>
        </w:tc>
      </w:tr>
      <w:tr w:rsidR="007469CD" w:rsidRPr="003C6844" w14:paraId="7C6DDC67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73E26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F7E92E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Pr="007B04AB">
                <w:rPr>
                  <w:rStyle w:val="Hyperlink"/>
                  <w:b/>
                </w:rPr>
                <w:t>18.035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B97E73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4DB9D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Mehr bezahlbare Wohnungen. Volksinitiative und Rahmenkredit zur Aufstockung des Fonds de Roulement</w:t>
            </w:r>
          </w:p>
          <w:p w14:paraId="66DA0E11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Davantage de logements abordables. Initiative populaire et crédit-cadre destiné à alimenter le fonds de roulement</w:t>
            </w:r>
          </w:p>
          <w:p w14:paraId="565AA1ED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Più abitazioni a prezzi accessibili. Iniziativa popolare e credito quadro per aumentare la dotazione del fondo di rotazione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2F5AF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82CB2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74E5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485BA8D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9527443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42FB4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3AF34A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382C9CD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471A0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Egloff</w:t>
            </w:r>
          </w:p>
          <w:p w14:paraId="4307CAC9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FB5BAF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F91A2B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7469CD" w:rsidRPr="003C6844" w14:paraId="300B53ED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DAD5421" w14:textId="77777777" w:rsidR="007469CD" w:rsidRPr="00230BCC" w:rsidRDefault="007469CD" w:rsidP="00FE7EBA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814172" w14:textId="77777777" w:rsidR="007469CD" w:rsidRPr="004C13D5" w:rsidRDefault="007469CD" w:rsidP="00FE7EBA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B86286" w14:textId="77777777" w:rsidR="007469CD" w:rsidRPr="00A026A1" w:rsidRDefault="007469CD" w:rsidP="00FE7EB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A85351" w14:textId="77777777" w:rsidR="007469CD" w:rsidRPr="003268EC" w:rsidRDefault="007469CD" w:rsidP="00FE7EBA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29143D0" w14:textId="77777777" w:rsidR="007469CD" w:rsidRDefault="007469CD" w:rsidP="00FE7EBA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9E35703" w14:textId="77777777" w:rsidR="007469CD" w:rsidRDefault="007469CD" w:rsidP="00FE7EBA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18DB666" w14:textId="77777777" w:rsidR="007469CD" w:rsidRPr="003C6844" w:rsidRDefault="007469CD" w:rsidP="00FE7EBA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9B5C9E" w14:textId="77777777" w:rsidR="007469CD" w:rsidRPr="003C6844" w:rsidRDefault="007469CD" w:rsidP="00FE7EBA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3CF317" w14:textId="77777777" w:rsidR="007469CD" w:rsidRPr="003C6844" w:rsidRDefault="007469CD" w:rsidP="00FE7EBA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8467D17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339BCFE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140363" w14:textId="77777777" w:rsidR="007469CD" w:rsidRPr="003C6844" w:rsidRDefault="007469CD" w:rsidP="00FE7EBA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FD2BFC3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31381AC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625145" w14:textId="77777777" w:rsidR="007469CD" w:rsidRPr="003C6844" w:rsidRDefault="007469CD" w:rsidP="00FE7EBA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Egger</w:t>
            </w:r>
          </w:p>
          <w:p w14:paraId="3CD476DF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Hausammann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E11956" w14:textId="77777777" w:rsidR="007469CD" w:rsidRPr="003C6844" w:rsidRDefault="007469CD" w:rsidP="00FE7EBA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F95C74A" w14:textId="77777777" w:rsidR="007469CD" w:rsidRPr="003C6844" w:rsidRDefault="007469CD" w:rsidP="00FE7EBA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469CD" w:rsidRPr="00F24088" w14:paraId="0D659FE5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D9F7042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2608E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Pr="007B04AB">
                <w:rPr>
                  <w:rStyle w:val="Hyperlink"/>
                  <w:b/>
                </w:rPr>
                <w:t>18.4087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F37C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DC52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FK. Strukturelle Reformen bei Agroscope zugunsten der landwirtschaftlichen Forschung</w:t>
            </w:r>
          </w:p>
          <w:p w14:paraId="0EA434CC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CdF. Réformes structurelles d'Agroscope en faveur de la recherche dans le domaine agricole</w:t>
            </w:r>
          </w:p>
          <w:p w14:paraId="4C8A2517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CdF. Riforme strutturali presso Agroscope a favore della ricerca agricola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DB8EC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6C2036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1C6F5D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92205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CAEE7D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BEEA1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D6E5952" w14:textId="77777777" w:rsidR="007469CD" w:rsidRPr="00F24088" w:rsidRDefault="007469CD" w:rsidP="00FE7EBA">
            <w:pPr>
              <w:rPr>
                <w:lang w:val="it-IT"/>
              </w:rPr>
            </w:pPr>
          </w:p>
        </w:tc>
      </w:tr>
      <w:tr w:rsidR="007469CD" w:rsidRPr="00F24088" w14:paraId="21F618AA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EB3C679" w14:textId="77777777" w:rsidR="007469CD" w:rsidRPr="00F24088" w:rsidRDefault="007469CD" w:rsidP="00FE7EBA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D1BEDD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Pr="007B04AB">
                <w:rPr>
                  <w:rStyle w:val="Hyperlink"/>
                  <w:b/>
                </w:rPr>
                <w:t>18.4088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93F2E4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D9B6B1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FK. Praxisnahe Struktur für Agroscope</w:t>
            </w:r>
          </w:p>
          <w:p w14:paraId="5F42A866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CdF. Une structure axée sur la pratique pour Agroscope</w:t>
            </w:r>
          </w:p>
          <w:p w14:paraId="1B4333E3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CdF. Una struttura per Agroscope incentrata sulla pratica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C2A5557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18EE8D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84927A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F44AE1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E97D9F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84F51B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7BBFD6E" w14:textId="77777777" w:rsidR="007469CD" w:rsidRPr="00F24088" w:rsidRDefault="007469CD" w:rsidP="00FE7EBA">
            <w:pPr>
              <w:rPr>
                <w:lang w:val="it-IT"/>
              </w:rPr>
            </w:pPr>
          </w:p>
        </w:tc>
      </w:tr>
      <w:tr w:rsidR="007469CD" w:rsidRPr="003C6844" w14:paraId="1CD26C69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CF1F8" w14:textId="77777777" w:rsidR="007469CD" w:rsidRPr="00F24088" w:rsidRDefault="007469CD" w:rsidP="00FE7EBA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BAA7B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Pr="007B04AB">
                <w:rPr>
                  <w:rStyle w:val="Hyperlink"/>
                  <w:b/>
                </w:rPr>
                <w:t>18.3240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82666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5D83E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(Fetz). Höhere Fachschulen stärken</w:t>
            </w:r>
          </w:p>
          <w:p w14:paraId="6D759D69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Conseil des Etats (Fetz). Renforcer les écoles supérieures</w:t>
            </w:r>
          </w:p>
          <w:p w14:paraId="5424ABA5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Mo. Consiglio degli Stati (Fetz). </w:t>
            </w:r>
            <w:r w:rsidRPr="00F24088">
              <w:rPr>
                <w:noProof/>
                <w:lang w:val="it-IT"/>
              </w:rPr>
              <w:t>Rafforzare le scuole specializzate superiori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9C55D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55441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E28C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BDFABCA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ECE5F7D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22908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55D0406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C705E82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64C4F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A5D8D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9E74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469CD" w:rsidRPr="003C6844" w14:paraId="289443B7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5A853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74A20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37C87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D04C9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594D6045" w14:textId="77777777" w:rsidR="007469CD" w:rsidRPr="00F24088" w:rsidRDefault="007469CD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F24088">
              <w:rPr>
                <w:noProof/>
                <w:lang w:val="fr-CH"/>
              </w:rPr>
              <w:t>Normes procédurales et systèmes d’information</w:t>
            </w:r>
          </w:p>
          <w:p w14:paraId="08731B53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Legge federale sugli stranieri. </w:t>
            </w:r>
            <w:r w:rsidRPr="00F24088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BF3FA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B99D4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495C50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C676478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62FBA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7E1CE2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CADC6D7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213CE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7AE7650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AFDC8E7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15135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346551DF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295FB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079FA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469CD" w:rsidRPr="00F24088" w14:paraId="370D3BDA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6796D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D4269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97AA0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24D14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Jahresziele 2019 des Bundesrates. Erklärung des Bundespräsidenten</w:t>
            </w:r>
          </w:p>
          <w:p w14:paraId="3943C2F8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Objectifs 2019 du Conseil fédéral. Déclaration du président de la Confédération</w:t>
            </w:r>
          </w:p>
          <w:p w14:paraId="779B819A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Obiettivi annuali 2019 del Consiglio federale. Spiegazione del presidente della Confederazione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7E529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F253E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4A313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0EACB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C2DE2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92386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49F3A" w14:textId="77777777" w:rsidR="007469CD" w:rsidRPr="00F24088" w:rsidRDefault="007469CD" w:rsidP="00FE7EBA">
            <w:pPr>
              <w:rPr>
                <w:lang w:val="it-IT"/>
              </w:rPr>
            </w:pPr>
          </w:p>
        </w:tc>
      </w:tr>
      <w:tr w:rsidR="007469CD" w:rsidRPr="003C6844" w14:paraId="50A79EE8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DF47D" w14:textId="77777777" w:rsidR="007469CD" w:rsidRPr="00F24088" w:rsidRDefault="007469CD" w:rsidP="00FE7EBA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90E2A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Pr="007B04AB">
                <w:rPr>
                  <w:rStyle w:val="Hyperlink"/>
                  <w:b/>
                </w:rPr>
                <w:t>18.047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14848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EE8FE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Zulassung von Leistungserbringern</w:t>
            </w:r>
          </w:p>
          <w:p w14:paraId="0EFD3543" w14:textId="77777777" w:rsidR="007469CD" w:rsidRPr="00F24088" w:rsidRDefault="007469CD" w:rsidP="00FE7EB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LAMal. </w:t>
            </w:r>
            <w:r w:rsidRPr="00F24088">
              <w:rPr>
                <w:noProof/>
                <w:lang w:val="fr-CH"/>
              </w:rPr>
              <w:t>Admission des fournisseurs de prestations</w:t>
            </w:r>
          </w:p>
          <w:p w14:paraId="22F10EC7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LAMal. </w:t>
            </w:r>
            <w:r w:rsidRPr="00F24088">
              <w:rPr>
                <w:noProof/>
                <w:lang w:val="it-IT"/>
              </w:rPr>
              <w:t>Autorizzazione dei fornitori di prestazioni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0AE0E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206AF" w14:textId="77777777" w:rsidR="007469CD" w:rsidRPr="00F24088" w:rsidRDefault="007469CD" w:rsidP="00FE7EBA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738DF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C0D9FEB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BD039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E9BA1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BE5540A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D5FAB1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F4A44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4AD0F71B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4AFEF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E3798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469CD" w:rsidRPr="003C6844" w14:paraId="585F6A69" w14:textId="77777777" w:rsidTr="00FE7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7F835" w14:textId="77777777" w:rsidR="007469CD" w:rsidRPr="00230BCC" w:rsidRDefault="007469CD" w:rsidP="00FE7EB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9DF80" w14:textId="77777777" w:rsidR="007469CD" w:rsidRPr="004C13D5" w:rsidRDefault="007469CD" w:rsidP="00FE7EB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FE79A" w14:textId="77777777" w:rsidR="007469CD" w:rsidRPr="00A026A1" w:rsidRDefault="007469CD" w:rsidP="00FE7EBA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4B7F7" w14:textId="77777777" w:rsidR="007469CD" w:rsidRPr="00F24088" w:rsidRDefault="007469CD" w:rsidP="00FE7EBA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3F826FB9" w14:textId="77777777" w:rsidR="007469CD" w:rsidRPr="00F24088" w:rsidRDefault="007469CD" w:rsidP="00FE7EBA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0A04E2C1" w14:textId="77777777" w:rsidR="007469CD" w:rsidRPr="003268EC" w:rsidRDefault="007469CD" w:rsidP="00FE7EBA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BB1B8" w14:textId="77777777" w:rsidR="007469CD" w:rsidRPr="003C6844" w:rsidRDefault="007469CD" w:rsidP="00FE7EBA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DD51B" w14:textId="77777777" w:rsidR="007469CD" w:rsidRPr="003C6844" w:rsidRDefault="007469CD" w:rsidP="00FE7EB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6C550FC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AC0CE22" w14:textId="77777777" w:rsidR="007469CD" w:rsidRPr="003C6844" w:rsidRDefault="007469CD" w:rsidP="00FE7EB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0A820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E88D4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3DF25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455C5" w14:textId="77777777" w:rsidR="007469CD" w:rsidRPr="003C6844" w:rsidRDefault="007469CD" w:rsidP="00FE7EBA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B63C5" w14:textId="77777777" w:rsidR="007469CD" w:rsidRPr="003C6844" w:rsidRDefault="007469CD" w:rsidP="00FE7EBA">
            <w:pPr>
              <w:rPr>
                <w:lang w:val="de-CH"/>
              </w:rPr>
            </w:pPr>
          </w:p>
        </w:tc>
      </w:tr>
      <w:bookmarkEnd w:id="0"/>
    </w:tbl>
    <w:p w14:paraId="3491914B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20"/>
      <w:headerReference w:type="first" r:id="rId2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5F12" w14:textId="77777777" w:rsidR="00D3738E" w:rsidRDefault="00F96D1D">
      <w:r>
        <w:separator/>
      </w:r>
    </w:p>
  </w:endnote>
  <w:endnote w:type="continuationSeparator" w:id="0">
    <w:p w14:paraId="5B45A478" w14:textId="77777777" w:rsidR="00D3738E" w:rsidRDefault="00F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82F4B" w14:textId="1D1A598C" w:rsidR="00B207C5" w:rsidRDefault="00F96D1D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469C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469CD" w:rsidRPr="007469C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BC36" w14:textId="77777777" w:rsidR="00D3738E" w:rsidRDefault="00F96D1D">
      <w:r>
        <w:separator/>
      </w:r>
    </w:p>
  </w:footnote>
  <w:footnote w:type="continuationSeparator" w:id="0">
    <w:p w14:paraId="79FD7E00" w14:textId="77777777" w:rsidR="00D3738E" w:rsidRDefault="00F9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0C3FD4" w:rsidRPr="00D96A5F" w14:paraId="471C8E9F" w14:textId="77777777" w:rsidTr="00B77A5F">
      <w:tc>
        <w:tcPr>
          <w:tcW w:w="6166" w:type="dxa"/>
          <w:gridSpan w:val="3"/>
        </w:tcPr>
        <w:p w14:paraId="133581FB" w14:textId="77777777" w:rsidR="00B207C5" w:rsidRPr="003C72B3" w:rsidRDefault="00F96D1D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06C82413" w14:textId="77777777" w:rsidR="00B207C5" w:rsidRPr="009212A9" w:rsidRDefault="00F96D1D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0C3FD4" w14:paraId="54E5B9FA" w14:textId="77777777" w:rsidTr="00B77A5F">
      <w:tc>
        <w:tcPr>
          <w:tcW w:w="1063" w:type="dxa"/>
        </w:tcPr>
        <w:p w14:paraId="2D983990" w14:textId="77777777" w:rsidR="00B207C5" w:rsidRDefault="00F96D1D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9C0EF5D" wp14:editId="79ABBF2A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56577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3E50DF2" w14:textId="77777777" w:rsidR="00B207C5" w:rsidRDefault="00F96D1D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4CD19C2D" wp14:editId="2061562C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58207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54E570" w14:textId="3C0ADEDE" w:rsidR="00B207C5" w:rsidRPr="0033750B" w:rsidRDefault="00F96D1D" w:rsidP="007469CD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4D02BE">
            <w:rPr>
              <w:noProof/>
            </w:rPr>
            <w:t>1</w:t>
          </w:r>
          <w:r w:rsidR="007469CD">
            <w:rPr>
              <w:noProof/>
            </w:rPr>
            <w:t>1</w:t>
          </w:r>
          <w:r w:rsidR="004D02BE">
            <w:rPr>
              <w:noProof/>
            </w:rPr>
            <w:t>.12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64F2E26F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0C1C9D1E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3FD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2BE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1B8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69CD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7706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738E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6A5F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40D9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96D1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DC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209" TargetMode="External"/><Relationship Id="rId18" Type="http://schemas.openxmlformats.org/officeDocument/2006/relationships/hyperlink" Target="https://www.parlament.ch/de/ratsbetrieb/suche-curia-vista/geschaeft?AffairId=20180026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210" TargetMode="External"/><Relationship Id="rId17" Type="http://schemas.openxmlformats.org/officeDocument/2006/relationships/hyperlink" Target="https://www.parlament.ch/de/ratsbetrieb/suche-curia-vista/geschaeft?AffairId=201832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408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21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08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4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35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IV/Tagesordnungen--Ordres du jour</Aktenzeichen>
    <Teildossier xmlns="673932bc-7c50-4e93-afe1-7c692330eb19">2018 IV N</Teildossier>
    <e-parl xmlns="673932bc-7c50-4e93-afe1-7c692330eb19">true</e-parl>
    <Autor xmlns="673932bc-7c50-4e93-afe1-7c692330eb19">Stadtmann Renate PARL INT</Autor>
    <Dokumentendatum xmlns="673932bc-7c50-4e93-afe1-7c692330eb19">2018-12-10T23:00:00+00:00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A0F55-6D01-43F1-B4EB-1F5D14FE2191}"/>
</file>

<file path=customXml/itemProps2.xml><?xml version="1.0" encoding="utf-8"?>
<ds:datastoreItem xmlns:ds="http://schemas.openxmlformats.org/officeDocument/2006/customXml" ds:itemID="{4A70C164-5FA7-4489-9E92-76BCBB8FB48E}"/>
</file>

<file path=customXml/itemProps3.xml><?xml version="1.0" encoding="utf-8"?>
<ds:datastoreItem xmlns:ds="http://schemas.openxmlformats.org/officeDocument/2006/customXml" ds:itemID="{B258C34E-4399-4355-880A-8FF83C94E270}"/>
</file>

<file path=customXml/itemProps4.xml><?xml version="1.0" encoding="utf-8"?>
<ds:datastoreItem xmlns:ds="http://schemas.openxmlformats.org/officeDocument/2006/customXml" ds:itemID="{ED2D2316-F8BE-4A70-B99F-09DF64A3B043}"/>
</file>

<file path=customXml/itemProps5.xml><?xml version="1.0" encoding="utf-8"?>
<ds:datastoreItem xmlns:ds="http://schemas.openxmlformats.org/officeDocument/2006/customXml" ds:itemID="{54E2E50F-F328-4A47-8644-45833D8017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3896</Characters>
  <Application>Microsoft Office Word</Application>
  <DocSecurity>0</DocSecurity>
  <Lines>389</Lines>
  <Paragraphs>227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2018-12-11T07:47:00Z</dcterms:created>
  <dcterms:modified xsi:type="dcterms:W3CDTF">2018-12-11T07:53:00Z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