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A3467" w14:textId="77777777" w:rsidR="007B6CC4" w:rsidRPr="00874923" w:rsidRDefault="00766E53">
      <w:r w:rsidRPr="00874923">
        <w:rPr>
          <w:b/>
        </w:rPr>
        <w:t>NATIONALRAT</w:t>
      </w:r>
    </w:p>
    <w:p w14:paraId="00C953C6" w14:textId="2E925D32" w:rsidR="007B6CC4" w:rsidRPr="00874923" w:rsidRDefault="00EA55ED">
      <w:r>
        <w:t>Frühjahrssession 2019</w:t>
      </w:r>
    </w:p>
    <w:p w14:paraId="469F8C40" w14:textId="77777777" w:rsidR="007B6CC4" w:rsidRPr="00874923" w:rsidRDefault="007B6CC4"/>
    <w:p w14:paraId="71D44B5D" w14:textId="77777777" w:rsidR="007B6CC4" w:rsidRPr="00874923" w:rsidRDefault="007B6CC4"/>
    <w:p w14:paraId="785C2B76" w14:textId="77777777" w:rsidR="007B6CC4" w:rsidRPr="00874923" w:rsidRDefault="007B6CC4"/>
    <w:p w14:paraId="02FC57AA" w14:textId="77777777" w:rsidR="007B6CC4" w:rsidRPr="00874923" w:rsidRDefault="007B6CC4"/>
    <w:p w14:paraId="25BBC9BC" w14:textId="0C8E53CA" w:rsidR="007B6CC4" w:rsidRPr="00874923" w:rsidRDefault="00EA55ED">
      <w:pPr>
        <w:rPr>
          <w:b/>
        </w:rPr>
      </w:pPr>
      <w:r>
        <w:rPr>
          <w:b/>
        </w:rPr>
        <w:t>Fragestunde vom 18. März 2019</w:t>
      </w:r>
    </w:p>
    <w:p w14:paraId="3036F4E3" w14:textId="77777777" w:rsidR="007B6CC4" w:rsidRPr="00874923" w:rsidRDefault="007B6CC4"/>
    <w:p w14:paraId="475D6CCD" w14:textId="77777777" w:rsidR="007B6CC4" w:rsidRPr="00874923" w:rsidRDefault="00766E53">
      <w:r w:rsidRPr="00874923">
        <w:t xml:space="preserve">(Art. 31 des </w:t>
      </w:r>
      <w:proofErr w:type="spellStart"/>
      <w:r w:rsidRPr="00874923">
        <w:t>Geschäftsreglementes</w:t>
      </w:r>
      <w:proofErr w:type="spellEnd"/>
      <w:r w:rsidRPr="00874923">
        <w:t>)</w:t>
      </w:r>
    </w:p>
    <w:p w14:paraId="6623C11F" w14:textId="77777777" w:rsidR="007B6CC4" w:rsidRPr="00874923" w:rsidRDefault="007B6CC4"/>
    <w:p w14:paraId="04B4BB80" w14:textId="77777777" w:rsidR="007B6CC4" w:rsidRPr="00874923" w:rsidRDefault="007B6CC4"/>
    <w:p w14:paraId="2489CCEE" w14:textId="77777777" w:rsidR="007B6CC4" w:rsidRDefault="007B6CC4"/>
    <w:p w14:paraId="55879F7A" w14:textId="77777777" w:rsidR="00874923" w:rsidRDefault="00874923">
      <w:pPr>
        <w:rPr>
          <w:b/>
        </w:rPr>
      </w:pPr>
      <w:r w:rsidRPr="00874923">
        <w:rPr>
          <w:b/>
        </w:rPr>
        <w:t>Departement für Verteidigung, Bevölkerungsschutz und Sport</w:t>
      </w:r>
    </w:p>
    <w:p w14:paraId="4EFDDD11" w14:textId="77777777" w:rsidR="00874923" w:rsidRPr="00CF14A0" w:rsidRDefault="00874923">
      <w:pPr>
        <w:rPr>
          <w:sz w:val="10"/>
          <w:szCs w:val="10"/>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4C3E794" w14:textId="77777777" w:rsidTr="00874923">
        <w:trPr>
          <w:cantSplit/>
        </w:trPr>
        <w:tc>
          <w:tcPr>
            <w:tcW w:w="1204" w:type="dxa"/>
            <w:hideMark/>
          </w:tcPr>
          <w:p w14:paraId="7C16B588" w14:textId="77777777" w:rsidR="00874923" w:rsidRDefault="00874923">
            <w:pPr>
              <w:spacing w:before="100" w:beforeAutospacing="1" w:after="100" w:afterAutospacing="1"/>
              <w:rPr>
                <w:rFonts w:ascii="Times New Roman" w:hAnsi="Times New Roman"/>
                <w:lang w:eastAsia="de-CH"/>
              </w:rPr>
            </w:pPr>
            <w:r>
              <w:rPr>
                <w:b/>
              </w:rPr>
              <w:t>19.5129</w:t>
            </w:r>
          </w:p>
        </w:tc>
        <w:tc>
          <w:tcPr>
            <w:tcW w:w="8143" w:type="dxa"/>
            <w:hideMark/>
          </w:tcPr>
          <w:p w14:paraId="0E3F12E1" w14:textId="77777777" w:rsidR="00874923" w:rsidRDefault="00874923">
            <w:pPr>
              <w:spacing w:before="100" w:beforeAutospacing="1" w:after="100" w:afterAutospacing="1"/>
            </w:pPr>
            <w:r>
              <w:rPr>
                <w:b/>
              </w:rPr>
              <w:t>Sommaruga Carlo. Verwirrung bei der Drohnenbeschaffung!</w:t>
            </w:r>
          </w:p>
        </w:tc>
      </w:tr>
      <w:tr w:rsidR="00874923" w14:paraId="7DA7F8C4" w14:textId="77777777" w:rsidTr="00874923">
        <w:trPr>
          <w:cantSplit/>
        </w:trPr>
        <w:tc>
          <w:tcPr>
            <w:tcW w:w="1204" w:type="dxa"/>
            <w:hideMark/>
          </w:tcPr>
          <w:p w14:paraId="0A97E831" w14:textId="77777777" w:rsidR="00874923" w:rsidRDefault="00874923">
            <w:pPr>
              <w:spacing w:before="100" w:beforeAutospacing="1" w:after="100" w:afterAutospacing="1"/>
            </w:pPr>
            <w:r>
              <w:t> </w:t>
            </w:r>
          </w:p>
        </w:tc>
        <w:tc>
          <w:tcPr>
            <w:tcW w:w="8143" w:type="dxa"/>
            <w:hideMark/>
          </w:tcPr>
          <w:p w14:paraId="00B367F6" w14:textId="77777777" w:rsidR="00874923" w:rsidRDefault="00874923">
            <w:pPr>
              <w:spacing w:before="100" w:beforeAutospacing="1" w:after="100" w:afterAutospacing="1"/>
            </w:pPr>
            <w:r>
              <w:t> </w:t>
            </w:r>
          </w:p>
        </w:tc>
      </w:tr>
      <w:tr w:rsidR="00874923" w14:paraId="34C29A76" w14:textId="77777777" w:rsidTr="00874923">
        <w:trPr>
          <w:cantSplit/>
        </w:trPr>
        <w:tc>
          <w:tcPr>
            <w:tcW w:w="1204" w:type="dxa"/>
            <w:hideMark/>
          </w:tcPr>
          <w:p w14:paraId="2FFF8472" w14:textId="77777777" w:rsidR="00874923" w:rsidRDefault="00874923">
            <w:pPr>
              <w:spacing w:before="100" w:beforeAutospacing="1" w:after="100" w:afterAutospacing="1"/>
            </w:pPr>
            <w:r>
              <w:t> </w:t>
            </w:r>
          </w:p>
        </w:tc>
        <w:tc>
          <w:tcPr>
            <w:tcW w:w="8143" w:type="dxa"/>
            <w:hideMark/>
          </w:tcPr>
          <w:p w14:paraId="7888D790" w14:textId="07B18031" w:rsidR="00874923" w:rsidRDefault="00874923" w:rsidP="00CF14A0">
            <w:pPr>
              <w:spacing w:before="100" w:beforeAutospacing="1" w:after="100" w:afterAutospacing="1"/>
            </w:pPr>
            <w:r>
              <w:t xml:space="preserve">Im Rüstungsprogramm 2015 hat das VBS die Kreditvergabe für die Beschaffung der Hermes 900 HFE angekündigt, obwohl in der Schweiz eine Überkapazität von Drohnen dieser Art existiert. Ziel ist es gewesen, das Aufklärungsdrohnensystem 95 (ADS 95) abzulösen. 2017 war von der Anschaffung von Mini-Drohnen die Rede. Vor Kurzem wurde in den Medien der Kauf von neuen Drohnen des Typs Orbiter 2 thematisiert. Diese wiederum werden mit einem Starkatapult bedient, das mit dem ADS 95 kompatibel ist. </w:t>
            </w:r>
            <w:r w:rsidR="00BB6906">
              <w:br/>
            </w:r>
            <w:r>
              <w:t xml:space="preserve">- Weshalb ist es zu dieser Anschaffung gekommen, zumal die Hermes 900 HFE hochleistungsfähig sind? </w:t>
            </w:r>
            <w:r w:rsidR="00CF14A0">
              <w:br/>
            </w:r>
            <w:r>
              <w:t xml:space="preserve">Es handelt sich um die erste Anschaffung einer Ausrüstung dieser Art. </w:t>
            </w:r>
            <w:r w:rsidR="00BB6906">
              <w:br/>
            </w:r>
            <w:r>
              <w:t xml:space="preserve">- Warum also wurde das Parlament nicht eingebunden? </w:t>
            </w:r>
          </w:p>
        </w:tc>
      </w:tr>
    </w:tbl>
    <w:p w14:paraId="28AC711E" w14:textId="77777777" w:rsidR="00874923" w:rsidRPr="00CF14A0" w:rsidRDefault="00874923">
      <w:pPr>
        <w:rPr>
          <w:sz w:val="10"/>
          <w:szCs w:val="10"/>
        </w:rPr>
      </w:pPr>
    </w:p>
    <w:p w14:paraId="7A7C53FA" w14:textId="77777777" w:rsidR="00874923" w:rsidRPr="00CF14A0" w:rsidRDefault="00874923">
      <w:pPr>
        <w:rPr>
          <w:sz w:val="10"/>
          <w:szCs w:val="10"/>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33A801C" w14:textId="77777777" w:rsidTr="00874923">
        <w:trPr>
          <w:cantSplit/>
        </w:trPr>
        <w:tc>
          <w:tcPr>
            <w:tcW w:w="1204" w:type="dxa"/>
            <w:hideMark/>
          </w:tcPr>
          <w:p w14:paraId="0EAE93FC" w14:textId="77777777" w:rsidR="00874923" w:rsidRDefault="00874923">
            <w:pPr>
              <w:spacing w:before="100" w:beforeAutospacing="1" w:after="100" w:afterAutospacing="1"/>
              <w:rPr>
                <w:rFonts w:ascii="Times New Roman" w:hAnsi="Times New Roman"/>
                <w:lang w:eastAsia="de-CH"/>
              </w:rPr>
            </w:pPr>
            <w:r>
              <w:rPr>
                <w:b/>
              </w:rPr>
              <w:t>19.5164</w:t>
            </w:r>
          </w:p>
        </w:tc>
        <w:tc>
          <w:tcPr>
            <w:tcW w:w="8143" w:type="dxa"/>
            <w:hideMark/>
          </w:tcPr>
          <w:p w14:paraId="5A6FEF41" w14:textId="77777777" w:rsidR="00874923" w:rsidRDefault="00874923">
            <w:pPr>
              <w:spacing w:before="100" w:beforeAutospacing="1" w:after="100" w:afterAutospacing="1"/>
            </w:pPr>
            <w:proofErr w:type="spellStart"/>
            <w:r>
              <w:rPr>
                <w:b/>
              </w:rPr>
              <w:t>Addor</w:t>
            </w:r>
            <w:proofErr w:type="spellEnd"/>
            <w:r>
              <w:rPr>
                <w:b/>
              </w:rPr>
              <w:t>. Wird unsere Armee im Abstimmungskampf vom 19. Mai instrumentalisiert?</w:t>
            </w:r>
          </w:p>
        </w:tc>
      </w:tr>
      <w:tr w:rsidR="00874923" w14:paraId="403E7A77" w14:textId="77777777" w:rsidTr="00874923">
        <w:trPr>
          <w:cantSplit/>
        </w:trPr>
        <w:tc>
          <w:tcPr>
            <w:tcW w:w="1204" w:type="dxa"/>
            <w:hideMark/>
          </w:tcPr>
          <w:p w14:paraId="46517070" w14:textId="77777777" w:rsidR="00874923" w:rsidRDefault="00874923">
            <w:pPr>
              <w:spacing w:before="100" w:beforeAutospacing="1" w:after="100" w:afterAutospacing="1"/>
            </w:pPr>
            <w:r>
              <w:t> </w:t>
            </w:r>
          </w:p>
        </w:tc>
        <w:tc>
          <w:tcPr>
            <w:tcW w:w="8143" w:type="dxa"/>
            <w:hideMark/>
          </w:tcPr>
          <w:p w14:paraId="3D53505B" w14:textId="77777777" w:rsidR="00874923" w:rsidRDefault="00874923">
            <w:pPr>
              <w:spacing w:before="100" w:beforeAutospacing="1" w:after="100" w:afterAutospacing="1"/>
            </w:pPr>
            <w:r>
              <w:t> </w:t>
            </w:r>
          </w:p>
        </w:tc>
      </w:tr>
      <w:tr w:rsidR="00874923" w14:paraId="33B69A36" w14:textId="77777777" w:rsidTr="00874923">
        <w:trPr>
          <w:cantSplit/>
        </w:trPr>
        <w:tc>
          <w:tcPr>
            <w:tcW w:w="1204" w:type="dxa"/>
            <w:hideMark/>
          </w:tcPr>
          <w:p w14:paraId="37ED050B" w14:textId="77777777" w:rsidR="00874923" w:rsidRDefault="00874923">
            <w:pPr>
              <w:spacing w:before="100" w:beforeAutospacing="1" w:after="100" w:afterAutospacing="1"/>
            </w:pPr>
            <w:r>
              <w:t> </w:t>
            </w:r>
          </w:p>
        </w:tc>
        <w:tc>
          <w:tcPr>
            <w:tcW w:w="8143" w:type="dxa"/>
            <w:hideMark/>
          </w:tcPr>
          <w:p w14:paraId="1AE73A5C" w14:textId="02862771" w:rsidR="00874923" w:rsidRDefault="00874923" w:rsidP="00CF14A0">
            <w:pPr>
              <w:spacing w:before="100" w:beforeAutospacing="1" w:after="100" w:afterAutospacing="1"/>
            </w:pPr>
            <w:r>
              <w:t xml:space="preserve">Vor einer Versammlung von jurassischen Schützinnen und Schützen erklärte ein höherer Stabsoffizier, dass die Übernahme der EU-Waffenrichtlinie aus Sicht der Armee zum Kampf gegen den Waffenmissbrauch beiträgt. Eines Tages, so der Brigadier, könne sich dieser Kampf auch gegen einen Soldaten oder eine Soldatin beim Wachdienst oder bei einem Munitionstransport richten. Damit hat er viele hunderttausende aufrichtige Mitglieder unserer Bürgerarmee zu Unrecht verdächtigt. </w:t>
            </w:r>
            <w:r w:rsidR="00163E9C">
              <w:br/>
            </w:r>
            <w:r>
              <w:t xml:space="preserve">Werden die Armee und ihre ranghöchsten Vertreter sich weiterhin im Abstimmungskampf instrumentalisieren lassen? </w:t>
            </w:r>
          </w:p>
        </w:tc>
      </w:tr>
    </w:tbl>
    <w:p w14:paraId="7F46EBB2" w14:textId="77777777" w:rsidR="00874923" w:rsidRPr="00CF14A0" w:rsidRDefault="00874923">
      <w:pPr>
        <w:rPr>
          <w:sz w:val="10"/>
          <w:szCs w:val="10"/>
        </w:rPr>
      </w:pPr>
    </w:p>
    <w:p w14:paraId="5ECD02F3" w14:textId="77777777" w:rsidR="00874923" w:rsidRPr="00CF14A0" w:rsidRDefault="00874923">
      <w:pPr>
        <w:rPr>
          <w:sz w:val="10"/>
          <w:szCs w:val="10"/>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8F49EF6" w14:textId="77777777" w:rsidTr="00874923">
        <w:trPr>
          <w:cantSplit/>
        </w:trPr>
        <w:tc>
          <w:tcPr>
            <w:tcW w:w="1204" w:type="dxa"/>
            <w:hideMark/>
          </w:tcPr>
          <w:p w14:paraId="79F704B5" w14:textId="77777777" w:rsidR="00874923" w:rsidRDefault="00874923">
            <w:pPr>
              <w:spacing w:before="100" w:beforeAutospacing="1" w:after="100" w:afterAutospacing="1"/>
              <w:rPr>
                <w:rFonts w:ascii="Times New Roman" w:hAnsi="Times New Roman"/>
                <w:lang w:eastAsia="de-CH"/>
              </w:rPr>
            </w:pPr>
            <w:r>
              <w:rPr>
                <w:b/>
              </w:rPr>
              <w:t>19.5230</w:t>
            </w:r>
          </w:p>
        </w:tc>
        <w:tc>
          <w:tcPr>
            <w:tcW w:w="8143" w:type="dxa"/>
            <w:hideMark/>
          </w:tcPr>
          <w:p w14:paraId="147C8B31" w14:textId="77777777" w:rsidR="00874923" w:rsidRDefault="00874923">
            <w:pPr>
              <w:spacing w:before="100" w:beforeAutospacing="1" w:after="100" w:afterAutospacing="1"/>
            </w:pPr>
            <w:proofErr w:type="spellStart"/>
            <w:r>
              <w:rPr>
                <w:b/>
              </w:rPr>
              <w:t>Roduit</w:t>
            </w:r>
            <w:proofErr w:type="spellEnd"/>
            <w:r>
              <w:rPr>
                <w:b/>
              </w:rPr>
              <w:t xml:space="preserve">. Warum soll die Geschichte unseres nationalen </w:t>
            </w:r>
            <w:proofErr w:type="spellStart"/>
            <w:r>
              <w:rPr>
                <w:b/>
              </w:rPr>
              <w:t>Réduits</w:t>
            </w:r>
            <w:proofErr w:type="spellEnd"/>
            <w:r>
              <w:rPr>
                <w:b/>
              </w:rPr>
              <w:t xml:space="preserve"> vergessen gehen?</w:t>
            </w:r>
          </w:p>
        </w:tc>
      </w:tr>
      <w:tr w:rsidR="00874923" w14:paraId="69C6DEF3" w14:textId="77777777" w:rsidTr="00874923">
        <w:trPr>
          <w:cantSplit/>
        </w:trPr>
        <w:tc>
          <w:tcPr>
            <w:tcW w:w="1204" w:type="dxa"/>
            <w:hideMark/>
          </w:tcPr>
          <w:p w14:paraId="2B82F3C6" w14:textId="77777777" w:rsidR="00874923" w:rsidRDefault="00874923">
            <w:pPr>
              <w:spacing w:before="100" w:beforeAutospacing="1" w:after="100" w:afterAutospacing="1"/>
            </w:pPr>
            <w:r>
              <w:t> </w:t>
            </w:r>
          </w:p>
        </w:tc>
        <w:tc>
          <w:tcPr>
            <w:tcW w:w="8143" w:type="dxa"/>
            <w:hideMark/>
          </w:tcPr>
          <w:p w14:paraId="59CEB371" w14:textId="77777777" w:rsidR="00874923" w:rsidRDefault="00874923">
            <w:pPr>
              <w:spacing w:before="100" w:beforeAutospacing="1" w:after="100" w:afterAutospacing="1"/>
            </w:pPr>
            <w:r>
              <w:t> </w:t>
            </w:r>
          </w:p>
        </w:tc>
      </w:tr>
      <w:tr w:rsidR="00874923" w14:paraId="595063CF" w14:textId="77777777" w:rsidTr="00874923">
        <w:trPr>
          <w:cantSplit/>
        </w:trPr>
        <w:tc>
          <w:tcPr>
            <w:tcW w:w="1204" w:type="dxa"/>
            <w:hideMark/>
          </w:tcPr>
          <w:p w14:paraId="0D63F582" w14:textId="77777777" w:rsidR="00874923" w:rsidRDefault="00874923">
            <w:pPr>
              <w:spacing w:before="100" w:beforeAutospacing="1" w:after="100" w:afterAutospacing="1"/>
            </w:pPr>
            <w:r>
              <w:t> </w:t>
            </w:r>
          </w:p>
        </w:tc>
        <w:tc>
          <w:tcPr>
            <w:tcW w:w="8143" w:type="dxa"/>
            <w:hideMark/>
          </w:tcPr>
          <w:p w14:paraId="4ECE3EEA" w14:textId="68E4F9C5" w:rsidR="00874923" w:rsidRDefault="00874923">
            <w:pPr>
              <w:spacing w:before="100" w:beforeAutospacing="1" w:after="100" w:afterAutospacing="1"/>
            </w:pPr>
            <w:r>
              <w:t xml:space="preserve">Die Anlage von </w:t>
            </w:r>
            <w:proofErr w:type="spellStart"/>
            <w:r>
              <w:t>Dailly</w:t>
            </w:r>
            <w:proofErr w:type="spellEnd"/>
            <w:r>
              <w:t xml:space="preserve"> ist ein bemerkenswertes Beispiel eine Festungsanlage. Die Armee hat dieses Gebiet aufgegeben, es hat sich kein institutioneller Käufer gezeigt und das VBS wird mittelfristig den Unterhalt der Anlage einstellen und Stilllegungsmassnahmen treffen. </w:t>
            </w:r>
            <w:r w:rsidR="00163E9C">
              <w:br/>
            </w:r>
            <w:r>
              <w:t xml:space="preserve">Ist das VBS bereit, eine Strategie zu prüfen, um die Anlage oder Teile davon zu erhalten und zu verwerten, in Verbindung namentlich mit einer Interessengemeinschaft, die sich aus Vereinen und Stiftungen zusammensetzt, die sich der Erhaltung dieses Erbes verschrieben haben? </w:t>
            </w:r>
          </w:p>
        </w:tc>
      </w:tr>
    </w:tbl>
    <w:p w14:paraId="7C11DD01" w14:textId="77777777" w:rsidR="00874923" w:rsidRPr="00CF14A0" w:rsidRDefault="00874923">
      <w:pPr>
        <w:rPr>
          <w:sz w:val="10"/>
          <w:szCs w:val="10"/>
        </w:rPr>
      </w:pPr>
    </w:p>
    <w:p w14:paraId="04C73E5A" w14:textId="28823DC8" w:rsidR="00CF14A0" w:rsidRPr="00CF14A0" w:rsidRDefault="00CF14A0">
      <w:pPr>
        <w:rPr>
          <w:sz w:val="10"/>
          <w:szCs w:val="10"/>
        </w:rPr>
      </w:pPr>
    </w:p>
    <w:p w14:paraId="5DE574A1" w14:textId="77777777" w:rsidR="00874923" w:rsidRPr="00CF14A0" w:rsidRDefault="00874923">
      <w:pPr>
        <w:rPr>
          <w:sz w:val="10"/>
          <w:szCs w:val="10"/>
        </w:rPr>
      </w:pPr>
    </w:p>
    <w:p w14:paraId="46B83C86" w14:textId="59371268" w:rsidR="00874923" w:rsidRDefault="00874923">
      <w:pPr>
        <w:rPr>
          <w:b/>
        </w:rPr>
      </w:pPr>
      <w:r w:rsidRPr="00874923">
        <w:rPr>
          <w:b/>
        </w:rPr>
        <w:t>Finanzdepartement</w:t>
      </w:r>
    </w:p>
    <w:p w14:paraId="24F6BA12" w14:textId="77777777" w:rsidR="00874923" w:rsidRDefault="0087492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48BE6FB" w14:textId="77777777" w:rsidTr="00CF14A0">
        <w:trPr>
          <w:cantSplit/>
        </w:trPr>
        <w:tc>
          <w:tcPr>
            <w:tcW w:w="1204" w:type="dxa"/>
            <w:hideMark/>
          </w:tcPr>
          <w:p w14:paraId="284D12C4" w14:textId="77777777" w:rsidR="00874923" w:rsidRDefault="00874923">
            <w:pPr>
              <w:spacing w:before="100" w:beforeAutospacing="1" w:after="100" w:afterAutospacing="1"/>
              <w:rPr>
                <w:rFonts w:ascii="Times New Roman" w:hAnsi="Times New Roman"/>
                <w:lang w:eastAsia="de-CH"/>
              </w:rPr>
            </w:pPr>
            <w:r>
              <w:rPr>
                <w:b/>
              </w:rPr>
              <w:t>19.5128</w:t>
            </w:r>
          </w:p>
        </w:tc>
        <w:tc>
          <w:tcPr>
            <w:tcW w:w="8143" w:type="dxa"/>
            <w:hideMark/>
          </w:tcPr>
          <w:p w14:paraId="2FD5B4F5" w14:textId="77777777" w:rsidR="00874923" w:rsidRDefault="00874923">
            <w:pPr>
              <w:spacing w:before="100" w:beforeAutospacing="1" w:after="100" w:afterAutospacing="1"/>
            </w:pPr>
            <w:r>
              <w:rPr>
                <w:b/>
              </w:rPr>
              <w:t>Hurter Thomas. Seit über zehn Jahren fehlende Steuergerechtigkeit von Schweizern bei deutschen Unternehmen</w:t>
            </w:r>
          </w:p>
        </w:tc>
      </w:tr>
      <w:tr w:rsidR="00874923" w14:paraId="4013CE4F" w14:textId="77777777" w:rsidTr="00CF14A0">
        <w:trPr>
          <w:cantSplit/>
        </w:trPr>
        <w:tc>
          <w:tcPr>
            <w:tcW w:w="1204" w:type="dxa"/>
            <w:hideMark/>
          </w:tcPr>
          <w:p w14:paraId="76290C10" w14:textId="77777777" w:rsidR="00874923" w:rsidRDefault="00874923">
            <w:pPr>
              <w:spacing w:before="100" w:beforeAutospacing="1" w:after="100" w:afterAutospacing="1"/>
            </w:pPr>
            <w:r>
              <w:t> </w:t>
            </w:r>
          </w:p>
        </w:tc>
        <w:tc>
          <w:tcPr>
            <w:tcW w:w="8143" w:type="dxa"/>
            <w:hideMark/>
          </w:tcPr>
          <w:p w14:paraId="1FC0BCB2" w14:textId="77777777" w:rsidR="00874923" w:rsidRDefault="00874923">
            <w:pPr>
              <w:spacing w:before="100" w:beforeAutospacing="1" w:after="100" w:afterAutospacing="1"/>
            </w:pPr>
            <w:r>
              <w:t> </w:t>
            </w:r>
          </w:p>
        </w:tc>
      </w:tr>
      <w:tr w:rsidR="00874923" w14:paraId="66A694C3" w14:textId="77777777" w:rsidTr="00CF14A0">
        <w:trPr>
          <w:cantSplit/>
        </w:trPr>
        <w:tc>
          <w:tcPr>
            <w:tcW w:w="1204" w:type="dxa"/>
            <w:hideMark/>
          </w:tcPr>
          <w:p w14:paraId="52DE77C7" w14:textId="77777777" w:rsidR="00874923" w:rsidRDefault="00874923">
            <w:pPr>
              <w:spacing w:before="100" w:beforeAutospacing="1" w:after="100" w:afterAutospacing="1"/>
            </w:pPr>
            <w:r>
              <w:t> </w:t>
            </w:r>
          </w:p>
        </w:tc>
        <w:tc>
          <w:tcPr>
            <w:tcW w:w="8143" w:type="dxa"/>
            <w:hideMark/>
          </w:tcPr>
          <w:p w14:paraId="3BA5E748" w14:textId="5CB68BFB" w:rsidR="00874923" w:rsidRDefault="00874923">
            <w:pPr>
              <w:spacing w:before="100" w:beforeAutospacing="1" w:after="100" w:afterAutospacing="1"/>
            </w:pPr>
            <w:r>
              <w:t xml:space="preserve">Vor einigen Jahren wurde die Motion 06.3540 (Besteuerung von Schweizer Flugpersonal bei deutschen Flugunternehmen) von beiden Räten angenommen. Leider wurde diese bis heute nicht umgesetzt. </w:t>
            </w:r>
            <w:r w:rsidR="00163E9C">
              <w:br/>
            </w:r>
            <w:r>
              <w:t xml:space="preserve">- Welche Stelle verhindert die Umsetzung und welche Gründe werden dafür ins Feld geführt? </w:t>
            </w:r>
            <w:r w:rsidR="00163E9C">
              <w:br/>
            </w:r>
            <w:r>
              <w:t xml:space="preserve">- Wie und bis wann wird die Umsetzung der Motion an die Hand genommen? </w:t>
            </w:r>
            <w:r w:rsidR="00163E9C">
              <w:br/>
            </w:r>
            <w:r>
              <w:t xml:space="preserve">- Welches sind konkret die nächsten Schritte des Bundesrates und unserer Diplomatie, um die Diskriminierung zu beenden und dieses Problem zu lösen? </w:t>
            </w:r>
          </w:p>
        </w:tc>
      </w:tr>
      <w:tr w:rsidR="00874923" w14:paraId="6DA5BADF" w14:textId="77777777" w:rsidTr="00CF14A0">
        <w:trPr>
          <w:cantSplit/>
        </w:trPr>
        <w:tc>
          <w:tcPr>
            <w:tcW w:w="1204" w:type="dxa"/>
            <w:hideMark/>
          </w:tcPr>
          <w:p w14:paraId="45465E32" w14:textId="77777777" w:rsidR="00874923" w:rsidRDefault="00874923">
            <w:pPr>
              <w:spacing w:before="100" w:beforeAutospacing="1" w:after="100" w:afterAutospacing="1"/>
              <w:rPr>
                <w:rFonts w:ascii="Times New Roman" w:hAnsi="Times New Roman"/>
                <w:lang w:eastAsia="de-CH"/>
              </w:rPr>
            </w:pPr>
            <w:r>
              <w:rPr>
                <w:b/>
              </w:rPr>
              <w:lastRenderedPageBreak/>
              <w:t>19.5135</w:t>
            </w:r>
          </w:p>
        </w:tc>
        <w:tc>
          <w:tcPr>
            <w:tcW w:w="8143" w:type="dxa"/>
            <w:hideMark/>
          </w:tcPr>
          <w:p w14:paraId="37986D4B" w14:textId="77777777" w:rsidR="00874923" w:rsidRDefault="00874923">
            <w:pPr>
              <w:spacing w:before="100" w:beforeAutospacing="1" w:after="100" w:afterAutospacing="1"/>
            </w:pPr>
            <w:r>
              <w:rPr>
                <w:b/>
              </w:rPr>
              <w:t xml:space="preserve">Riklin Kathy. Beim Verkauf des Gebäudes von </w:t>
            </w:r>
            <w:proofErr w:type="spellStart"/>
            <w:r>
              <w:rPr>
                <w:b/>
              </w:rPr>
              <w:t>Meteo</w:t>
            </w:r>
            <w:proofErr w:type="spellEnd"/>
            <w:r>
              <w:rPr>
                <w:b/>
              </w:rPr>
              <w:t xml:space="preserve"> Schweiz in Zürich 7 eine gemeinnützige Nutzung ermöglichen</w:t>
            </w:r>
          </w:p>
        </w:tc>
      </w:tr>
      <w:tr w:rsidR="00874923" w14:paraId="710FB8F8" w14:textId="77777777" w:rsidTr="00CF14A0">
        <w:trPr>
          <w:cantSplit/>
        </w:trPr>
        <w:tc>
          <w:tcPr>
            <w:tcW w:w="1204" w:type="dxa"/>
            <w:hideMark/>
          </w:tcPr>
          <w:p w14:paraId="09FEFB0B" w14:textId="77777777" w:rsidR="00874923" w:rsidRDefault="00874923">
            <w:pPr>
              <w:spacing w:before="100" w:beforeAutospacing="1" w:after="100" w:afterAutospacing="1"/>
            </w:pPr>
            <w:r>
              <w:t> </w:t>
            </w:r>
          </w:p>
        </w:tc>
        <w:tc>
          <w:tcPr>
            <w:tcW w:w="8143" w:type="dxa"/>
            <w:hideMark/>
          </w:tcPr>
          <w:p w14:paraId="15F19C8E" w14:textId="77777777" w:rsidR="00874923" w:rsidRDefault="00874923">
            <w:pPr>
              <w:spacing w:before="100" w:beforeAutospacing="1" w:after="100" w:afterAutospacing="1"/>
            </w:pPr>
            <w:r>
              <w:t> </w:t>
            </w:r>
          </w:p>
        </w:tc>
      </w:tr>
      <w:tr w:rsidR="00874923" w14:paraId="4C71BF3F" w14:textId="77777777" w:rsidTr="00CF14A0">
        <w:trPr>
          <w:cantSplit/>
        </w:trPr>
        <w:tc>
          <w:tcPr>
            <w:tcW w:w="1204" w:type="dxa"/>
            <w:hideMark/>
          </w:tcPr>
          <w:p w14:paraId="0337E394" w14:textId="77777777" w:rsidR="00874923" w:rsidRDefault="00874923">
            <w:pPr>
              <w:spacing w:before="100" w:beforeAutospacing="1" w:after="100" w:afterAutospacing="1"/>
            </w:pPr>
            <w:r>
              <w:t> </w:t>
            </w:r>
          </w:p>
        </w:tc>
        <w:tc>
          <w:tcPr>
            <w:tcW w:w="8143" w:type="dxa"/>
            <w:hideMark/>
          </w:tcPr>
          <w:p w14:paraId="12226462" w14:textId="239685C7" w:rsidR="00874923" w:rsidRDefault="00874923">
            <w:pPr>
              <w:spacing w:before="100" w:beforeAutospacing="1" w:after="100" w:afterAutospacing="1"/>
            </w:pPr>
            <w:r>
              <w:t xml:space="preserve">Der ehemalige Sitz von </w:t>
            </w:r>
            <w:proofErr w:type="spellStart"/>
            <w:r>
              <w:t>MeteoSchweiz</w:t>
            </w:r>
            <w:proofErr w:type="spellEnd"/>
            <w:r>
              <w:t xml:space="preserve"> an der </w:t>
            </w:r>
            <w:proofErr w:type="spellStart"/>
            <w:r>
              <w:t>Krähbühlstrasse</w:t>
            </w:r>
            <w:proofErr w:type="spellEnd"/>
            <w:r>
              <w:t xml:space="preserve"> 58 in Zürich 7 ist zum Verkauf vorgesehen. Das Areal wurde vom Bund vor über 70 Jahren sehr günstig gekauft. Es stellt heute für das Quartier eine letzte Reserve für öffentliche Aufgaben, z.B. Alters-Einrichtungen dar. </w:t>
            </w:r>
            <w:r w:rsidR="00163E9C">
              <w:br/>
            </w:r>
            <w:r>
              <w:t xml:space="preserve">Sieht der Bundesrat eine Möglichkeit, den Verkauf des Areals an die Auflage zu knüpfen, dass dort eine quartierverträgliche öffentliche Aufgabe realisiert und dies in der Verkaufsausschreibung festgehalten wird? </w:t>
            </w:r>
          </w:p>
        </w:tc>
      </w:tr>
    </w:tbl>
    <w:p w14:paraId="42C2B4D8" w14:textId="77777777" w:rsidR="00874923" w:rsidRDefault="00874923"/>
    <w:p w14:paraId="42A09DF5"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F19E59A" w14:textId="77777777" w:rsidTr="00874923">
        <w:trPr>
          <w:cantSplit/>
        </w:trPr>
        <w:tc>
          <w:tcPr>
            <w:tcW w:w="1204" w:type="dxa"/>
            <w:hideMark/>
          </w:tcPr>
          <w:p w14:paraId="26D89187" w14:textId="77777777" w:rsidR="00874923" w:rsidRDefault="00874923">
            <w:pPr>
              <w:spacing w:before="100" w:beforeAutospacing="1" w:after="100" w:afterAutospacing="1"/>
              <w:rPr>
                <w:rFonts w:ascii="Times New Roman" w:hAnsi="Times New Roman"/>
                <w:lang w:eastAsia="de-CH"/>
              </w:rPr>
            </w:pPr>
            <w:r>
              <w:rPr>
                <w:b/>
              </w:rPr>
              <w:t>19.5141</w:t>
            </w:r>
          </w:p>
        </w:tc>
        <w:tc>
          <w:tcPr>
            <w:tcW w:w="8143" w:type="dxa"/>
            <w:hideMark/>
          </w:tcPr>
          <w:p w14:paraId="5D53B37F" w14:textId="77777777" w:rsidR="00874923" w:rsidRDefault="00874923">
            <w:pPr>
              <w:spacing w:before="100" w:beforeAutospacing="1" w:after="100" w:afterAutospacing="1"/>
            </w:pPr>
            <w:r>
              <w:rPr>
                <w:b/>
              </w:rPr>
              <w:t>Chevalley. Betreibt die SNB eine klimafreundliche Anlagepolitik?</w:t>
            </w:r>
          </w:p>
        </w:tc>
      </w:tr>
      <w:tr w:rsidR="00874923" w14:paraId="6958DF3A" w14:textId="77777777" w:rsidTr="00874923">
        <w:trPr>
          <w:cantSplit/>
        </w:trPr>
        <w:tc>
          <w:tcPr>
            <w:tcW w:w="1204" w:type="dxa"/>
            <w:hideMark/>
          </w:tcPr>
          <w:p w14:paraId="4F8A3650" w14:textId="77777777" w:rsidR="00874923" w:rsidRDefault="00874923">
            <w:pPr>
              <w:spacing w:before="100" w:beforeAutospacing="1" w:after="100" w:afterAutospacing="1"/>
            </w:pPr>
            <w:r>
              <w:t> </w:t>
            </w:r>
          </w:p>
        </w:tc>
        <w:tc>
          <w:tcPr>
            <w:tcW w:w="8143" w:type="dxa"/>
            <w:hideMark/>
          </w:tcPr>
          <w:p w14:paraId="04526E29" w14:textId="77777777" w:rsidR="00874923" w:rsidRDefault="00874923">
            <w:pPr>
              <w:spacing w:before="100" w:beforeAutospacing="1" w:after="100" w:afterAutospacing="1"/>
            </w:pPr>
            <w:r>
              <w:t> </w:t>
            </w:r>
          </w:p>
        </w:tc>
      </w:tr>
      <w:tr w:rsidR="00874923" w14:paraId="3882F914" w14:textId="77777777" w:rsidTr="00874923">
        <w:trPr>
          <w:cantSplit/>
        </w:trPr>
        <w:tc>
          <w:tcPr>
            <w:tcW w:w="1204" w:type="dxa"/>
            <w:hideMark/>
          </w:tcPr>
          <w:p w14:paraId="1178A717" w14:textId="77777777" w:rsidR="00874923" w:rsidRDefault="00874923">
            <w:pPr>
              <w:spacing w:before="100" w:beforeAutospacing="1" w:after="100" w:afterAutospacing="1"/>
            </w:pPr>
            <w:r>
              <w:t> </w:t>
            </w:r>
          </w:p>
        </w:tc>
        <w:tc>
          <w:tcPr>
            <w:tcW w:w="8143" w:type="dxa"/>
            <w:hideMark/>
          </w:tcPr>
          <w:p w14:paraId="5CAEC9DD" w14:textId="0BA612AE" w:rsidR="00874923" w:rsidRDefault="00874923" w:rsidP="00163E9C">
            <w:pPr>
              <w:spacing w:before="100" w:beforeAutospacing="1" w:after="100" w:afterAutospacing="1"/>
            </w:pPr>
            <w:r>
              <w:t>- Hat die SNB Beteiligungen an Ölkonzernen, Kohleabbau-Firmen oder Kohlekraftwerken?</w:t>
            </w:r>
            <w:r w:rsidR="00163E9C">
              <w:br/>
            </w:r>
            <w:r>
              <w:t xml:space="preserve">- Falls dies der Fall ist, verträgt sich dies mit der SNB-Anlagepolitik, gemäss der keine gravierenden Umweltschäden verursacht werden sollen? </w:t>
            </w:r>
          </w:p>
        </w:tc>
      </w:tr>
    </w:tbl>
    <w:p w14:paraId="139A4D49" w14:textId="77777777" w:rsidR="00874923" w:rsidRDefault="00874923"/>
    <w:p w14:paraId="219394E8"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6B1AEAF" w14:textId="77777777" w:rsidTr="00874923">
        <w:trPr>
          <w:cantSplit/>
        </w:trPr>
        <w:tc>
          <w:tcPr>
            <w:tcW w:w="1204" w:type="dxa"/>
            <w:hideMark/>
          </w:tcPr>
          <w:p w14:paraId="35C44247" w14:textId="77777777" w:rsidR="00874923" w:rsidRDefault="00874923">
            <w:pPr>
              <w:spacing w:before="100" w:beforeAutospacing="1" w:after="100" w:afterAutospacing="1"/>
              <w:rPr>
                <w:rFonts w:ascii="Times New Roman" w:hAnsi="Times New Roman"/>
                <w:lang w:eastAsia="de-CH"/>
              </w:rPr>
            </w:pPr>
            <w:r>
              <w:rPr>
                <w:b/>
              </w:rPr>
              <w:t>19.5149</w:t>
            </w:r>
          </w:p>
        </w:tc>
        <w:tc>
          <w:tcPr>
            <w:tcW w:w="8143" w:type="dxa"/>
            <w:hideMark/>
          </w:tcPr>
          <w:p w14:paraId="452F67E6" w14:textId="77777777" w:rsidR="00874923" w:rsidRDefault="00874923">
            <w:pPr>
              <w:spacing w:before="100" w:beforeAutospacing="1" w:after="100" w:afterAutospacing="1"/>
            </w:pPr>
            <w:r>
              <w:rPr>
                <w:b/>
              </w:rPr>
              <w:t>Chiesa. Rückerstattungen an Grenzgängerinnen und Grenzgänger - zahlt der Bund?</w:t>
            </w:r>
          </w:p>
        </w:tc>
      </w:tr>
      <w:tr w:rsidR="00874923" w14:paraId="3A867C78" w14:textId="77777777" w:rsidTr="00874923">
        <w:trPr>
          <w:cantSplit/>
        </w:trPr>
        <w:tc>
          <w:tcPr>
            <w:tcW w:w="1204" w:type="dxa"/>
            <w:hideMark/>
          </w:tcPr>
          <w:p w14:paraId="29873808" w14:textId="77777777" w:rsidR="00874923" w:rsidRDefault="00874923">
            <w:pPr>
              <w:spacing w:before="100" w:beforeAutospacing="1" w:after="100" w:afterAutospacing="1"/>
            </w:pPr>
            <w:r>
              <w:t> </w:t>
            </w:r>
          </w:p>
        </w:tc>
        <w:tc>
          <w:tcPr>
            <w:tcW w:w="8143" w:type="dxa"/>
            <w:hideMark/>
          </w:tcPr>
          <w:p w14:paraId="437D572F" w14:textId="77777777" w:rsidR="00874923" w:rsidRDefault="00874923">
            <w:pPr>
              <w:spacing w:before="100" w:beforeAutospacing="1" w:after="100" w:afterAutospacing="1"/>
            </w:pPr>
            <w:r>
              <w:t> </w:t>
            </w:r>
          </w:p>
        </w:tc>
      </w:tr>
      <w:tr w:rsidR="00874923" w14:paraId="5CE421D7" w14:textId="77777777" w:rsidTr="00874923">
        <w:trPr>
          <w:cantSplit/>
        </w:trPr>
        <w:tc>
          <w:tcPr>
            <w:tcW w:w="1204" w:type="dxa"/>
            <w:hideMark/>
          </w:tcPr>
          <w:p w14:paraId="5461CBA1" w14:textId="77777777" w:rsidR="00874923" w:rsidRDefault="00874923">
            <w:pPr>
              <w:spacing w:before="100" w:beforeAutospacing="1" w:after="100" w:afterAutospacing="1"/>
            </w:pPr>
            <w:r>
              <w:t> </w:t>
            </w:r>
          </w:p>
        </w:tc>
        <w:tc>
          <w:tcPr>
            <w:tcW w:w="8143" w:type="dxa"/>
            <w:hideMark/>
          </w:tcPr>
          <w:p w14:paraId="46CDB6A1" w14:textId="77777777" w:rsidR="00874923" w:rsidRDefault="00874923">
            <w:pPr>
              <w:spacing w:before="100" w:beforeAutospacing="1" w:after="100" w:afterAutospacing="1"/>
            </w:pPr>
            <w:r>
              <w:t xml:space="preserve">Würde für den Fall, dass das Tessin am kommenden 30. Juni entscheiden sollte, die Rückerstattung der Quellensteuern auszusetzen, der Bund als Vertragspartei des </w:t>
            </w:r>
            <w:proofErr w:type="spellStart"/>
            <w:r>
              <w:t>Grenzgängerabkommens</w:t>
            </w:r>
            <w:proofErr w:type="spellEnd"/>
            <w:r>
              <w:t xml:space="preserve"> von 1974 anstelle des Kantons Tessin die Gelder an Italien rückerstatten? </w:t>
            </w:r>
          </w:p>
        </w:tc>
      </w:tr>
    </w:tbl>
    <w:p w14:paraId="36F32FC4" w14:textId="77777777" w:rsidR="00874923" w:rsidRDefault="00874923"/>
    <w:p w14:paraId="2A7C32F1"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6375C0A" w14:textId="77777777" w:rsidTr="00874923">
        <w:trPr>
          <w:cantSplit/>
        </w:trPr>
        <w:tc>
          <w:tcPr>
            <w:tcW w:w="1204" w:type="dxa"/>
            <w:hideMark/>
          </w:tcPr>
          <w:p w14:paraId="79BB1EFD" w14:textId="77777777" w:rsidR="00874923" w:rsidRDefault="00874923">
            <w:pPr>
              <w:spacing w:before="100" w:beforeAutospacing="1" w:after="100" w:afterAutospacing="1"/>
              <w:rPr>
                <w:rFonts w:ascii="Times New Roman" w:hAnsi="Times New Roman"/>
                <w:lang w:eastAsia="de-CH"/>
              </w:rPr>
            </w:pPr>
            <w:r>
              <w:rPr>
                <w:b/>
              </w:rPr>
              <w:t>19.5168</w:t>
            </w:r>
          </w:p>
        </w:tc>
        <w:tc>
          <w:tcPr>
            <w:tcW w:w="8143" w:type="dxa"/>
            <w:hideMark/>
          </w:tcPr>
          <w:p w14:paraId="1AA0CF24" w14:textId="01FAE328" w:rsidR="00874923" w:rsidRDefault="00874923">
            <w:pPr>
              <w:spacing w:before="100" w:beforeAutospacing="1" w:after="100" w:afterAutospacing="1"/>
            </w:pPr>
            <w:r>
              <w:rPr>
                <w:b/>
              </w:rPr>
              <w:t xml:space="preserve">Molina. </w:t>
            </w:r>
            <w:r w:rsidR="002D1AFC" w:rsidRPr="002D1AFC">
              <w:rPr>
                <w:b/>
              </w:rPr>
              <w:t>Ursprungsdeklaration für in die Schweiz eingeführtes Gold. Wie kann die Rückverfolgbarkeit verbessert werden, wenn das deklarierte Herkunftsland nicht immer dem Land der Gewinnung entspricht?</w:t>
            </w:r>
          </w:p>
        </w:tc>
      </w:tr>
      <w:tr w:rsidR="00874923" w14:paraId="0BE791FC" w14:textId="77777777" w:rsidTr="00874923">
        <w:trPr>
          <w:cantSplit/>
        </w:trPr>
        <w:tc>
          <w:tcPr>
            <w:tcW w:w="1204" w:type="dxa"/>
            <w:hideMark/>
          </w:tcPr>
          <w:p w14:paraId="34D2BBCF" w14:textId="77777777" w:rsidR="00874923" w:rsidRDefault="00874923">
            <w:pPr>
              <w:spacing w:before="100" w:beforeAutospacing="1" w:after="100" w:afterAutospacing="1"/>
            </w:pPr>
            <w:r>
              <w:t> </w:t>
            </w:r>
          </w:p>
        </w:tc>
        <w:tc>
          <w:tcPr>
            <w:tcW w:w="8143" w:type="dxa"/>
            <w:hideMark/>
          </w:tcPr>
          <w:p w14:paraId="137BB551" w14:textId="77777777" w:rsidR="00874923" w:rsidRDefault="00874923">
            <w:pPr>
              <w:spacing w:before="100" w:beforeAutospacing="1" w:after="100" w:afterAutospacing="1"/>
            </w:pPr>
            <w:r>
              <w:t> </w:t>
            </w:r>
          </w:p>
        </w:tc>
      </w:tr>
      <w:tr w:rsidR="00874923" w14:paraId="0337EB19" w14:textId="77777777" w:rsidTr="00874923">
        <w:trPr>
          <w:cantSplit/>
        </w:trPr>
        <w:tc>
          <w:tcPr>
            <w:tcW w:w="1204" w:type="dxa"/>
            <w:hideMark/>
          </w:tcPr>
          <w:p w14:paraId="4DD834CE" w14:textId="77777777" w:rsidR="00874923" w:rsidRDefault="00874923">
            <w:pPr>
              <w:spacing w:before="100" w:beforeAutospacing="1" w:after="100" w:afterAutospacing="1"/>
            </w:pPr>
            <w:r>
              <w:t> </w:t>
            </w:r>
          </w:p>
        </w:tc>
        <w:tc>
          <w:tcPr>
            <w:tcW w:w="8143" w:type="dxa"/>
            <w:hideMark/>
          </w:tcPr>
          <w:p w14:paraId="7A6EAEE1" w14:textId="014C8567" w:rsidR="00874923" w:rsidRDefault="00874923">
            <w:pPr>
              <w:spacing w:before="100" w:beforeAutospacing="1" w:after="100" w:afterAutospacing="1"/>
            </w:pPr>
            <w:r>
              <w:t xml:space="preserve">In der Antwort auf die Interpellation Mazzone 18.4329 stellt der Bundesrat fest, dass im Fall von "Raffinationsvorgänge(n) oder andere(n) als ausreichend geltende(n) Vorgänge(n)" in einem Drittland, "als Ursprungsland dieses Drittland anzugeben" sei. </w:t>
            </w:r>
            <w:r w:rsidR="00A10DF2">
              <w:br/>
            </w:r>
            <w:r>
              <w:t xml:space="preserve">- Auf welcher Rechtsgrundlage basiert diese Erklärung? </w:t>
            </w:r>
            <w:r w:rsidR="00A10DF2">
              <w:br/>
            </w:r>
            <w:r>
              <w:t xml:space="preserve">- In welchem Umfang kann man sagen, dass es eine "wesentliche Verarbeitung " gegeben hat (Art. 10.2 der Verordnung)? </w:t>
            </w:r>
            <w:r w:rsidR="00A10DF2">
              <w:br/>
            </w:r>
            <w:r>
              <w:t xml:space="preserve">- Ist das nicht ein Problem, um eine genaue Rückverfolgbarkeit zu gewährleisten? </w:t>
            </w:r>
          </w:p>
        </w:tc>
      </w:tr>
    </w:tbl>
    <w:p w14:paraId="1342CD37" w14:textId="77777777" w:rsidR="00874923" w:rsidRDefault="00874923"/>
    <w:p w14:paraId="1FE276E2" w14:textId="6CE94CE5" w:rsidR="00A10DF2" w:rsidRDefault="00A10DF2"/>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B921E8D" w14:textId="77777777" w:rsidTr="00A10DF2">
        <w:trPr>
          <w:cantSplit/>
        </w:trPr>
        <w:tc>
          <w:tcPr>
            <w:tcW w:w="1204" w:type="dxa"/>
            <w:hideMark/>
          </w:tcPr>
          <w:p w14:paraId="72BEC27E" w14:textId="77777777" w:rsidR="00874923" w:rsidRDefault="00874923">
            <w:pPr>
              <w:spacing w:before="100" w:beforeAutospacing="1" w:after="100" w:afterAutospacing="1"/>
              <w:rPr>
                <w:rFonts w:ascii="Times New Roman" w:hAnsi="Times New Roman"/>
                <w:lang w:eastAsia="de-CH"/>
              </w:rPr>
            </w:pPr>
            <w:r>
              <w:rPr>
                <w:b/>
              </w:rPr>
              <w:t>19.5188</w:t>
            </w:r>
          </w:p>
        </w:tc>
        <w:tc>
          <w:tcPr>
            <w:tcW w:w="8143" w:type="dxa"/>
            <w:hideMark/>
          </w:tcPr>
          <w:p w14:paraId="1B3857EF" w14:textId="7B16C70B" w:rsidR="00874923" w:rsidRDefault="00874923" w:rsidP="005275A9">
            <w:pPr>
              <w:spacing w:before="100" w:beforeAutospacing="1" w:after="100" w:afterAutospacing="1"/>
            </w:pPr>
            <w:r>
              <w:rPr>
                <w:b/>
              </w:rPr>
              <w:t>Seiler Graf. Wehrpflichtersatzabgabe auch für nicht mehr Zahlungspflichtige?</w:t>
            </w:r>
          </w:p>
        </w:tc>
      </w:tr>
      <w:tr w:rsidR="00874923" w14:paraId="0FF7DE14" w14:textId="77777777" w:rsidTr="00A10DF2">
        <w:trPr>
          <w:cantSplit/>
        </w:trPr>
        <w:tc>
          <w:tcPr>
            <w:tcW w:w="1204" w:type="dxa"/>
            <w:hideMark/>
          </w:tcPr>
          <w:p w14:paraId="0FAADFF1" w14:textId="77777777" w:rsidR="00874923" w:rsidRDefault="00874923">
            <w:pPr>
              <w:spacing w:before="100" w:beforeAutospacing="1" w:after="100" w:afterAutospacing="1"/>
            </w:pPr>
            <w:r>
              <w:t> </w:t>
            </w:r>
          </w:p>
        </w:tc>
        <w:tc>
          <w:tcPr>
            <w:tcW w:w="8143" w:type="dxa"/>
            <w:hideMark/>
          </w:tcPr>
          <w:p w14:paraId="295DD66D" w14:textId="77777777" w:rsidR="00874923" w:rsidRDefault="00874923">
            <w:pPr>
              <w:spacing w:before="100" w:beforeAutospacing="1" w:after="100" w:afterAutospacing="1"/>
            </w:pPr>
            <w:r>
              <w:t> </w:t>
            </w:r>
          </w:p>
        </w:tc>
      </w:tr>
      <w:tr w:rsidR="00874923" w14:paraId="26B82539" w14:textId="77777777" w:rsidTr="00A10DF2">
        <w:trPr>
          <w:cantSplit/>
        </w:trPr>
        <w:tc>
          <w:tcPr>
            <w:tcW w:w="1204" w:type="dxa"/>
            <w:hideMark/>
          </w:tcPr>
          <w:p w14:paraId="330F6DDF" w14:textId="77777777" w:rsidR="00874923" w:rsidRDefault="00874923">
            <w:pPr>
              <w:spacing w:before="100" w:beforeAutospacing="1" w:after="100" w:afterAutospacing="1"/>
            </w:pPr>
            <w:r>
              <w:t> </w:t>
            </w:r>
          </w:p>
        </w:tc>
        <w:tc>
          <w:tcPr>
            <w:tcW w:w="8143" w:type="dxa"/>
            <w:hideMark/>
          </w:tcPr>
          <w:p w14:paraId="71F6DE39" w14:textId="14802AB5" w:rsidR="00874923" w:rsidRDefault="00874923">
            <w:pPr>
              <w:spacing w:before="100" w:beforeAutospacing="1" w:after="100" w:afterAutospacing="1"/>
            </w:pPr>
            <w:r>
              <w:t xml:space="preserve">Mit der Änderung des Bundesgesetzes über die Wehrpflichtersatzabgabe wurde die Abgabedauer für alle Wehrdienstpflichtigen auf insgesamt 11 Abgabejahre bis zum Alter 37 festgelegt. Laut Online-Magazin "Nau" vom 7. Februar 2019 wurde vermeldet, dass diese Regelung nun auch rückwirkend bis zum vollendeten 37. Lebensjahr gelte, auch wenn die Betroffenen schon aus der Zahlungspflicht entlassen worden seien. </w:t>
            </w:r>
            <w:r w:rsidR="00A10DF2">
              <w:br/>
            </w:r>
            <w:r>
              <w:t xml:space="preserve">- Entspricht diese Meldung den Tatsachen? </w:t>
            </w:r>
            <w:r w:rsidR="00A10DF2">
              <w:br/>
            </w:r>
            <w:r>
              <w:t xml:space="preserve">- Was ist die Basis für diese Interpretation des Gesetzes? </w:t>
            </w:r>
          </w:p>
        </w:tc>
      </w:tr>
    </w:tbl>
    <w:p w14:paraId="0178C092" w14:textId="6A768563" w:rsidR="00874923" w:rsidRDefault="00874923"/>
    <w:p w14:paraId="5FE805AC" w14:textId="2596461B" w:rsidR="00CF14A0" w:rsidRDefault="00CF14A0"/>
    <w:p w14:paraId="110C2E90" w14:textId="46D3AFEB" w:rsidR="00CF14A0" w:rsidRDefault="00CF14A0"/>
    <w:p w14:paraId="4210AA34" w14:textId="13834337" w:rsidR="00CF14A0" w:rsidRDefault="00CF14A0"/>
    <w:p w14:paraId="2DB6575E" w14:textId="168ACE70" w:rsidR="00CF14A0" w:rsidRDefault="00CF14A0"/>
    <w:p w14:paraId="661E632C" w14:textId="52AF7193" w:rsidR="00CF14A0" w:rsidRDefault="00CF14A0"/>
    <w:p w14:paraId="2FA4E76D" w14:textId="53A005F5" w:rsidR="00CF14A0" w:rsidRDefault="00CF14A0"/>
    <w:p w14:paraId="3D1171F4" w14:textId="65135D00" w:rsidR="00CF14A0" w:rsidRDefault="00CF14A0"/>
    <w:p w14:paraId="32E3B965" w14:textId="7C37BE9E" w:rsidR="005275A9" w:rsidRDefault="005275A9"/>
    <w:p w14:paraId="404CD6ED" w14:textId="1B91EF1D" w:rsidR="00CF14A0" w:rsidRDefault="00CF14A0"/>
    <w:p w14:paraId="488EE9BA" w14:textId="3FD96D6D" w:rsidR="00CF14A0" w:rsidRDefault="00CF14A0"/>
    <w:p w14:paraId="108051BF" w14:textId="77777777" w:rsidR="00874923" w:rsidRPr="00CF14A0"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B33A6D3" w14:textId="77777777" w:rsidTr="00874923">
        <w:trPr>
          <w:cantSplit/>
        </w:trPr>
        <w:tc>
          <w:tcPr>
            <w:tcW w:w="1204" w:type="dxa"/>
            <w:hideMark/>
          </w:tcPr>
          <w:p w14:paraId="25CCC26A" w14:textId="77777777" w:rsidR="00874923" w:rsidRDefault="00874923">
            <w:pPr>
              <w:spacing w:before="100" w:beforeAutospacing="1" w:after="100" w:afterAutospacing="1"/>
              <w:rPr>
                <w:rFonts w:ascii="Times New Roman" w:hAnsi="Times New Roman"/>
                <w:lang w:eastAsia="de-CH"/>
              </w:rPr>
            </w:pPr>
            <w:r>
              <w:rPr>
                <w:b/>
              </w:rPr>
              <w:lastRenderedPageBreak/>
              <w:t>19.5201</w:t>
            </w:r>
          </w:p>
        </w:tc>
        <w:tc>
          <w:tcPr>
            <w:tcW w:w="8143" w:type="dxa"/>
            <w:hideMark/>
          </w:tcPr>
          <w:p w14:paraId="3B4B1A10" w14:textId="77777777" w:rsidR="00874923" w:rsidRDefault="00874923">
            <w:pPr>
              <w:spacing w:before="100" w:beforeAutospacing="1" w:after="100" w:afterAutospacing="1"/>
            </w:pPr>
            <w:r>
              <w:rPr>
                <w:b/>
              </w:rPr>
              <w:t>Mazzone. Angaben der Raffinerien zum Ursprung von importiertem Gold: Ist Artikel 10 der Verordnung über die Statistik des Aussenhandels zu ungenau oder wird die Bestimmung nicht eingehalten?</w:t>
            </w:r>
          </w:p>
        </w:tc>
      </w:tr>
      <w:tr w:rsidR="00874923" w14:paraId="0C2F1B83" w14:textId="77777777" w:rsidTr="00874923">
        <w:trPr>
          <w:cantSplit/>
        </w:trPr>
        <w:tc>
          <w:tcPr>
            <w:tcW w:w="1204" w:type="dxa"/>
            <w:hideMark/>
          </w:tcPr>
          <w:p w14:paraId="1793C811" w14:textId="77777777" w:rsidR="00874923" w:rsidRDefault="00874923">
            <w:pPr>
              <w:spacing w:before="100" w:beforeAutospacing="1" w:after="100" w:afterAutospacing="1"/>
            </w:pPr>
            <w:r>
              <w:t> </w:t>
            </w:r>
          </w:p>
        </w:tc>
        <w:tc>
          <w:tcPr>
            <w:tcW w:w="8143" w:type="dxa"/>
            <w:hideMark/>
          </w:tcPr>
          <w:p w14:paraId="1B6EFEBB" w14:textId="77777777" w:rsidR="00874923" w:rsidRDefault="00874923">
            <w:pPr>
              <w:spacing w:before="100" w:beforeAutospacing="1" w:after="100" w:afterAutospacing="1"/>
            </w:pPr>
            <w:r>
              <w:t> </w:t>
            </w:r>
          </w:p>
        </w:tc>
      </w:tr>
      <w:tr w:rsidR="00874923" w14:paraId="0EF6BCB1" w14:textId="77777777" w:rsidTr="00874923">
        <w:trPr>
          <w:cantSplit/>
        </w:trPr>
        <w:tc>
          <w:tcPr>
            <w:tcW w:w="1204" w:type="dxa"/>
            <w:hideMark/>
          </w:tcPr>
          <w:p w14:paraId="063F2053" w14:textId="77777777" w:rsidR="00874923" w:rsidRDefault="00874923">
            <w:pPr>
              <w:spacing w:before="100" w:beforeAutospacing="1" w:after="100" w:afterAutospacing="1"/>
            </w:pPr>
            <w:r>
              <w:t> </w:t>
            </w:r>
          </w:p>
        </w:tc>
        <w:tc>
          <w:tcPr>
            <w:tcW w:w="8143" w:type="dxa"/>
            <w:hideMark/>
          </w:tcPr>
          <w:p w14:paraId="3EC7B850" w14:textId="4FE41028" w:rsidR="00874923" w:rsidRDefault="00874923">
            <w:pPr>
              <w:spacing w:before="100" w:beforeAutospacing="1" w:after="100" w:afterAutospacing="1"/>
            </w:pPr>
            <w:r>
              <w:t xml:space="preserve">In seinem Goldbericht stellt der Bundesrat fest, dass "die Raffinerien über präzise Informationen zum Ursprung des Minengoldes [verfügen], die jedoch in den Zollerklärungen nicht angegeben werden". In seiner Antwort auf die Interpellation 18.4329 Mazzone stellt der Bundesrat jedoch Folgendes fest: "Die Praxis in Bezug auf die Angabe des Ursprunglandes [...] erfüllt die Anforderungen von Artikel 10 der Verordnung". </w:t>
            </w:r>
            <w:r w:rsidR="00A10DF2">
              <w:br/>
            </w:r>
            <w:r>
              <w:t xml:space="preserve">- Wie ist das möglich? </w:t>
            </w:r>
            <w:r w:rsidR="00A10DF2">
              <w:br/>
            </w:r>
            <w:r>
              <w:t xml:space="preserve">- Wie könnten die Raffinerien dazu verpflichtet werden, das Ursprungsland von importiertem Gold anzugeben? </w:t>
            </w:r>
          </w:p>
        </w:tc>
      </w:tr>
    </w:tbl>
    <w:p w14:paraId="2AB18DCC" w14:textId="77777777" w:rsidR="00874923" w:rsidRPr="00CF14A0" w:rsidRDefault="00874923"/>
    <w:p w14:paraId="78998720" w14:textId="77777777" w:rsidR="00874923" w:rsidRPr="00CF14A0"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1AF9BA4" w14:textId="77777777" w:rsidTr="00874923">
        <w:trPr>
          <w:cantSplit/>
        </w:trPr>
        <w:tc>
          <w:tcPr>
            <w:tcW w:w="1204" w:type="dxa"/>
            <w:hideMark/>
          </w:tcPr>
          <w:p w14:paraId="34E1C36C" w14:textId="77777777" w:rsidR="00874923" w:rsidRDefault="00874923">
            <w:pPr>
              <w:spacing w:before="100" w:beforeAutospacing="1" w:after="100" w:afterAutospacing="1"/>
              <w:rPr>
                <w:rFonts w:ascii="Times New Roman" w:hAnsi="Times New Roman"/>
                <w:lang w:eastAsia="de-CH"/>
              </w:rPr>
            </w:pPr>
            <w:r>
              <w:rPr>
                <w:b/>
              </w:rPr>
              <w:t>19.5203</w:t>
            </w:r>
          </w:p>
        </w:tc>
        <w:tc>
          <w:tcPr>
            <w:tcW w:w="8143" w:type="dxa"/>
            <w:hideMark/>
          </w:tcPr>
          <w:p w14:paraId="5412D62F" w14:textId="77777777" w:rsidR="00874923" w:rsidRDefault="00874923">
            <w:pPr>
              <w:spacing w:before="100" w:beforeAutospacing="1" w:after="100" w:afterAutospacing="1"/>
            </w:pPr>
            <w:r>
              <w:rPr>
                <w:b/>
              </w:rPr>
              <w:t>Molina. Herkunft von in die Schweiz importiertem Gold: Warum geben Raffinerien gelegentlich nur das Versendungsland an, obwohl sie das Ursprungsland kennen?</w:t>
            </w:r>
          </w:p>
        </w:tc>
      </w:tr>
      <w:tr w:rsidR="00874923" w14:paraId="44D8B673" w14:textId="77777777" w:rsidTr="00874923">
        <w:trPr>
          <w:cantSplit/>
        </w:trPr>
        <w:tc>
          <w:tcPr>
            <w:tcW w:w="1204" w:type="dxa"/>
            <w:hideMark/>
          </w:tcPr>
          <w:p w14:paraId="78F2E939" w14:textId="77777777" w:rsidR="00874923" w:rsidRDefault="00874923">
            <w:pPr>
              <w:spacing w:before="100" w:beforeAutospacing="1" w:after="100" w:afterAutospacing="1"/>
            </w:pPr>
            <w:r>
              <w:t> </w:t>
            </w:r>
          </w:p>
        </w:tc>
        <w:tc>
          <w:tcPr>
            <w:tcW w:w="8143" w:type="dxa"/>
            <w:hideMark/>
          </w:tcPr>
          <w:p w14:paraId="19EA1949" w14:textId="77777777" w:rsidR="00874923" w:rsidRDefault="00874923">
            <w:pPr>
              <w:spacing w:before="100" w:beforeAutospacing="1" w:after="100" w:afterAutospacing="1"/>
            </w:pPr>
            <w:r>
              <w:t> </w:t>
            </w:r>
          </w:p>
        </w:tc>
      </w:tr>
      <w:tr w:rsidR="00874923" w14:paraId="7CFA69AF" w14:textId="77777777" w:rsidTr="00874923">
        <w:trPr>
          <w:cantSplit/>
        </w:trPr>
        <w:tc>
          <w:tcPr>
            <w:tcW w:w="1204" w:type="dxa"/>
            <w:hideMark/>
          </w:tcPr>
          <w:p w14:paraId="48DC24B5" w14:textId="77777777" w:rsidR="00874923" w:rsidRDefault="00874923">
            <w:pPr>
              <w:spacing w:before="100" w:beforeAutospacing="1" w:after="100" w:afterAutospacing="1"/>
            </w:pPr>
            <w:r>
              <w:t> </w:t>
            </w:r>
          </w:p>
        </w:tc>
        <w:tc>
          <w:tcPr>
            <w:tcW w:w="8143" w:type="dxa"/>
            <w:hideMark/>
          </w:tcPr>
          <w:p w14:paraId="4078FFCE" w14:textId="6481277D" w:rsidR="00874923" w:rsidRDefault="00874923">
            <w:pPr>
              <w:spacing w:before="100" w:beforeAutospacing="1" w:after="100" w:afterAutospacing="1"/>
            </w:pPr>
            <w:r>
              <w:t xml:space="preserve">In seinem Goldbericht kommt der Bundesrat zum Schluss, dass die "Herkunft des verarbeiteten Goldes den Raffinerien bekannt [ist]". Zudem stellt der Bundesrat fest, dass sofern die Raffinerie den Ursprung kennt, "sie nicht das Versendungsland, sondern den tatsächlichen Ursprung melden [muss]". </w:t>
            </w:r>
            <w:r w:rsidR="00CF14A0">
              <w:br/>
            </w:r>
            <w:r>
              <w:t xml:space="preserve">Hingegen räumt der Bundesrat Folgendes ein: "Bei Einfuhren aus Grossbritannien oder den Vereinigten Arabischen Emiraten [...] wird in der Zollerklärung gelegentlich das Versendungsland angegeben". </w:t>
            </w:r>
            <w:r w:rsidR="00A10DF2">
              <w:br/>
            </w:r>
            <w:r>
              <w:t xml:space="preserve">- Warum? </w:t>
            </w:r>
            <w:r w:rsidR="00A10DF2">
              <w:br/>
            </w:r>
            <w:r>
              <w:t xml:space="preserve">- Verstösst diese Praxis nicht gegen Artikel 10 der Verordnung über die Statistik des Aussenhandels? </w:t>
            </w:r>
          </w:p>
        </w:tc>
      </w:tr>
    </w:tbl>
    <w:p w14:paraId="2DB55556" w14:textId="77777777" w:rsidR="00874923" w:rsidRPr="00CF14A0" w:rsidRDefault="00874923"/>
    <w:p w14:paraId="20979A56" w14:textId="77777777" w:rsidR="00874923" w:rsidRPr="00CF14A0"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F0B0FF3" w14:textId="77777777" w:rsidTr="00874923">
        <w:trPr>
          <w:cantSplit/>
        </w:trPr>
        <w:tc>
          <w:tcPr>
            <w:tcW w:w="1204" w:type="dxa"/>
            <w:hideMark/>
          </w:tcPr>
          <w:p w14:paraId="7308A3C4" w14:textId="77777777" w:rsidR="00874923" w:rsidRDefault="00874923">
            <w:pPr>
              <w:spacing w:before="100" w:beforeAutospacing="1" w:after="100" w:afterAutospacing="1"/>
              <w:rPr>
                <w:rFonts w:ascii="Times New Roman" w:hAnsi="Times New Roman"/>
                <w:lang w:eastAsia="de-CH"/>
              </w:rPr>
            </w:pPr>
            <w:r>
              <w:rPr>
                <w:b/>
              </w:rPr>
              <w:t>19.5214</w:t>
            </w:r>
          </w:p>
        </w:tc>
        <w:tc>
          <w:tcPr>
            <w:tcW w:w="8143" w:type="dxa"/>
            <w:hideMark/>
          </w:tcPr>
          <w:p w14:paraId="2D7F7DD5" w14:textId="0CAE0E94" w:rsidR="00874923" w:rsidRDefault="00874923" w:rsidP="00CF14A0">
            <w:pPr>
              <w:spacing w:before="100" w:beforeAutospacing="1" w:after="100" w:afterAutospacing="1"/>
            </w:pPr>
            <w:r>
              <w:rPr>
                <w:b/>
              </w:rPr>
              <w:t>Pantani. Die Schweiz verbleibt auf der grauen Liste der EU. Wann kommt der Plan</w:t>
            </w:r>
            <w:r w:rsidR="00CF14A0">
              <w:rPr>
                <w:b/>
              </w:rPr>
              <w:t> </w:t>
            </w:r>
            <w:r>
              <w:rPr>
                <w:b/>
              </w:rPr>
              <w:t>B?</w:t>
            </w:r>
          </w:p>
        </w:tc>
      </w:tr>
      <w:tr w:rsidR="00874923" w14:paraId="613A50C6" w14:textId="77777777" w:rsidTr="00874923">
        <w:trPr>
          <w:cantSplit/>
        </w:trPr>
        <w:tc>
          <w:tcPr>
            <w:tcW w:w="1204" w:type="dxa"/>
            <w:hideMark/>
          </w:tcPr>
          <w:p w14:paraId="366FA044" w14:textId="77777777" w:rsidR="00874923" w:rsidRDefault="00874923">
            <w:pPr>
              <w:spacing w:before="100" w:beforeAutospacing="1" w:after="100" w:afterAutospacing="1"/>
            </w:pPr>
            <w:r>
              <w:t> </w:t>
            </w:r>
          </w:p>
        </w:tc>
        <w:tc>
          <w:tcPr>
            <w:tcW w:w="8143" w:type="dxa"/>
            <w:hideMark/>
          </w:tcPr>
          <w:p w14:paraId="73641303" w14:textId="77777777" w:rsidR="00874923" w:rsidRDefault="00874923">
            <w:pPr>
              <w:spacing w:before="100" w:beforeAutospacing="1" w:after="100" w:afterAutospacing="1"/>
            </w:pPr>
            <w:r>
              <w:t> </w:t>
            </w:r>
          </w:p>
        </w:tc>
      </w:tr>
      <w:tr w:rsidR="00874923" w14:paraId="1FD0CD51" w14:textId="77777777" w:rsidTr="00874923">
        <w:trPr>
          <w:cantSplit/>
        </w:trPr>
        <w:tc>
          <w:tcPr>
            <w:tcW w:w="1204" w:type="dxa"/>
            <w:hideMark/>
          </w:tcPr>
          <w:p w14:paraId="1539B158" w14:textId="77777777" w:rsidR="00874923" w:rsidRDefault="00874923">
            <w:pPr>
              <w:spacing w:before="100" w:beforeAutospacing="1" w:after="100" w:afterAutospacing="1"/>
            </w:pPr>
            <w:r>
              <w:t> </w:t>
            </w:r>
          </w:p>
        </w:tc>
        <w:tc>
          <w:tcPr>
            <w:tcW w:w="8143" w:type="dxa"/>
            <w:hideMark/>
          </w:tcPr>
          <w:p w14:paraId="615548A5" w14:textId="57E304E3" w:rsidR="00874923" w:rsidRDefault="00874923">
            <w:pPr>
              <w:spacing w:before="100" w:beforeAutospacing="1" w:after="100" w:afterAutospacing="1"/>
            </w:pPr>
            <w:r>
              <w:t xml:space="preserve">Seit gestern ist bekannt, dass die EU die Schweiz erneut auf die graue Liste der Länder setzt, die als wenig kooperativ in Steuerfragen gelten. Es sind zwar Verbesserungen erzielt worden, aber es bleibt offen, was nach dem 19. Mai 2019 geschieht, wenn das Volk und die Kantone das Projekt Steuerreform und AHV-Finanzierung ablehnen sollten. </w:t>
            </w:r>
            <w:r w:rsidR="00CF14A0">
              <w:br/>
            </w:r>
            <w:r>
              <w:t xml:space="preserve">Der Bundesrat hat erklärt, er habe keinen Plan B für den Fall, dass die Vorlage an der Urne abgelehnt wird. </w:t>
            </w:r>
            <w:r w:rsidR="00A10DF2">
              <w:br/>
            </w:r>
            <w:r>
              <w:t xml:space="preserve">Wäre es nicht besser, sich im Voraus Gedanken zu machen und an diesem Datum über eine Alternative zu verfügen? </w:t>
            </w:r>
          </w:p>
        </w:tc>
      </w:tr>
    </w:tbl>
    <w:p w14:paraId="28615B11" w14:textId="77777777" w:rsidR="00874923" w:rsidRPr="00CF14A0" w:rsidRDefault="00874923"/>
    <w:p w14:paraId="39EF6F52" w14:textId="77777777" w:rsidR="00874923" w:rsidRPr="00CF14A0" w:rsidRDefault="0087492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2E9D545" w14:textId="77777777" w:rsidTr="00B96443">
        <w:trPr>
          <w:cantSplit/>
        </w:trPr>
        <w:tc>
          <w:tcPr>
            <w:tcW w:w="1204" w:type="dxa"/>
            <w:hideMark/>
          </w:tcPr>
          <w:p w14:paraId="318E75F4" w14:textId="77777777" w:rsidR="00874923" w:rsidRDefault="00874923">
            <w:pPr>
              <w:spacing w:before="100" w:beforeAutospacing="1" w:after="100" w:afterAutospacing="1"/>
              <w:rPr>
                <w:rFonts w:ascii="Times New Roman" w:hAnsi="Times New Roman"/>
                <w:lang w:eastAsia="de-CH"/>
              </w:rPr>
            </w:pPr>
            <w:r>
              <w:rPr>
                <w:b/>
              </w:rPr>
              <w:t>19.5220</w:t>
            </w:r>
          </w:p>
        </w:tc>
        <w:tc>
          <w:tcPr>
            <w:tcW w:w="8143" w:type="dxa"/>
            <w:hideMark/>
          </w:tcPr>
          <w:p w14:paraId="414FF153" w14:textId="77777777" w:rsidR="00874923" w:rsidRDefault="00874923">
            <w:pPr>
              <w:spacing w:before="100" w:beforeAutospacing="1" w:after="100" w:afterAutospacing="1"/>
            </w:pPr>
            <w:r>
              <w:rPr>
                <w:b/>
              </w:rPr>
              <w:t>Romano. Reporting Personalmanagement 2018 des Bundes. Beunruhigende und unvollständige Daten zum Italienischen (1)</w:t>
            </w:r>
          </w:p>
        </w:tc>
      </w:tr>
      <w:tr w:rsidR="00874923" w14:paraId="5433A9E6" w14:textId="77777777" w:rsidTr="00B96443">
        <w:trPr>
          <w:cantSplit/>
        </w:trPr>
        <w:tc>
          <w:tcPr>
            <w:tcW w:w="1204" w:type="dxa"/>
            <w:hideMark/>
          </w:tcPr>
          <w:p w14:paraId="4FA782EB" w14:textId="77777777" w:rsidR="00874923" w:rsidRDefault="00874923">
            <w:pPr>
              <w:spacing w:before="100" w:beforeAutospacing="1" w:after="100" w:afterAutospacing="1"/>
            </w:pPr>
            <w:r>
              <w:t> </w:t>
            </w:r>
          </w:p>
        </w:tc>
        <w:tc>
          <w:tcPr>
            <w:tcW w:w="8143" w:type="dxa"/>
            <w:hideMark/>
          </w:tcPr>
          <w:p w14:paraId="68565CD1" w14:textId="77777777" w:rsidR="00874923" w:rsidRDefault="00874923">
            <w:pPr>
              <w:spacing w:before="100" w:beforeAutospacing="1" w:after="100" w:afterAutospacing="1"/>
            </w:pPr>
            <w:r>
              <w:t> </w:t>
            </w:r>
          </w:p>
        </w:tc>
      </w:tr>
      <w:tr w:rsidR="00874923" w14:paraId="2E702380" w14:textId="77777777" w:rsidTr="00B96443">
        <w:trPr>
          <w:cantSplit/>
        </w:trPr>
        <w:tc>
          <w:tcPr>
            <w:tcW w:w="1204" w:type="dxa"/>
            <w:hideMark/>
          </w:tcPr>
          <w:p w14:paraId="5D09AC94" w14:textId="77777777" w:rsidR="00874923" w:rsidRDefault="00874923">
            <w:pPr>
              <w:spacing w:before="100" w:beforeAutospacing="1" w:after="100" w:afterAutospacing="1"/>
            </w:pPr>
            <w:r>
              <w:t> </w:t>
            </w:r>
          </w:p>
        </w:tc>
        <w:tc>
          <w:tcPr>
            <w:tcW w:w="8143" w:type="dxa"/>
            <w:hideMark/>
          </w:tcPr>
          <w:p w14:paraId="572E834E" w14:textId="39F8B4B9" w:rsidR="00874923" w:rsidRDefault="00874923">
            <w:pPr>
              <w:spacing w:before="100" w:beforeAutospacing="1" w:after="100" w:afterAutospacing="1"/>
            </w:pPr>
            <w:r>
              <w:t xml:space="preserve">Am 8. März hat der Bundesrat das Reporting Personalmanagement für das Jahr 2018 verabschiedet. Im Kapitel 3.3 "Sprachen" zeigt sich, dass der Anteil der Italienischsprachigen signifikant zurückgegangen ist, auf den tiefsten Wert seit 2014. </w:t>
            </w:r>
            <w:r w:rsidR="00A10DF2">
              <w:br/>
            </w:r>
            <w:r>
              <w:t xml:space="preserve">- Wird der Bundesrat den Gründen dafür nachgehen? </w:t>
            </w:r>
            <w:r w:rsidR="00A10DF2">
              <w:br/>
            </w:r>
            <w:r>
              <w:t xml:space="preserve">- Welche Gegenmassnahmen sind kurzfristig umsetzbar? </w:t>
            </w:r>
            <w:r w:rsidR="00A10DF2">
              <w:br/>
            </w:r>
            <w:r>
              <w:t xml:space="preserve">- Warum wird auf eine detaillierte Auswertung der Sprachenanteile nach Departementen, Verwaltungseinheiten und Kaderklassen verzichtet, während eine solche Aufschlüsselung bei der Geschlechterverteilung gemacht wird? </w:t>
            </w:r>
          </w:p>
        </w:tc>
      </w:tr>
    </w:tbl>
    <w:p w14:paraId="1A615ECD" w14:textId="0A5F728C" w:rsidR="00CF14A0" w:rsidRDefault="00CF14A0"/>
    <w:p w14:paraId="0ABA12DE" w14:textId="4DC2FA7A" w:rsidR="00CF14A0" w:rsidRDefault="00CF14A0"/>
    <w:p w14:paraId="4C0FEFD0" w14:textId="63EA69A2" w:rsidR="00CF14A0" w:rsidRDefault="00CF14A0"/>
    <w:p w14:paraId="32E34BE9" w14:textId="776E01FF" w:rsidR="00CF14A0" w:rsidRDefault="00CF14A0"/>
    <w:p w14:paraId="524F8A53" w14:textId="709A1E0B" w:rsidR="00CF14A0" w:rsidRDefault="00CF14A0"/>
    <w:p w14:paraId="637F7472" w14:textId="3294257F" w:rsidR="00CF14A0" w:rsidRDefault="00CF14A0"/>
    <w:p w14:paraId="786F47F5" w14:textId="1707A7FE" w:rsidR="00CF14A0" w:rsidRDefault="00CF14A0"/>
    <w:p w14:paraId="462BF4D3" w14:textId="77777777" w:rsidR="00CF14A0" w:rsidRDefault="00CF14A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17FD1C3" w14:textId="77777777" w:rsidTr="00B96443">
        <w:trPr>
          <w:cantSplit/>
        </w:trPr>
        <w:tc>
          <w:tcPr>
            <w:tcW w:w="1204" w:type="dxa"/>
            <w:hideMark/>
          </w:tcPr>
          <w:p w14:paraId="329DBFC4" w14:textId="77777777" w:rsidR="00874923" w:rsidRDefault="00874923">
            <w:pPr>
              <w:spacing w:before="100" w:beforeAutospacing="1" w:after="100" w:afterAutospacing="1"/>
              <w:rPr>
                <w:rFonts w:ascii="Times New Roman" w:hAnsi="Times New Roman"/>
                <w:lang w:eastAsia="de-CH"/>
              </w:rPr>
            </w:pPr>
            <w:r>
              <w:rPr>
                <w:b/>
              </w:rPr>
              <w:lastRenderedPageBreak/>
              <w:t>19.5221</w:t>
            </w:r>
          </w:p>
        </w:tc>
        <w:tc>
          <w:tcPr>
            <w:tcW w:w="8143" w:type="dxa"/>
            <w:hideMark/>
          </w:tcPr>
          <w:p w14:paraId="68D293DF" w14:textId="77777777" w:rsidR="00874923" w:rsidRDefault="00874923">
            <w:pPr>
              <w:spacing w:before="100" w:beforeAutospacing="1" w:after="100" w:afterAutospacing="1"/>
            </w:pPr>
            <w:r>
              <w:rPr>
                <w:b/>
              </w:rPr>
              <w:t>Romano. Reporting Personalmanagement 2018 des Bundes. Beunruhigende und unvollständige Daten zum Italienischen (2)</w:t>
            </w:r>
          </w:p>
        </w:tc>
      </w:tr>
      <w:tr w:rsidR="00874923" w14:paraId="2D726D76" w14:textId="77777777" w:rsidTr="00B96443">
        <w:trPr>
          <w:cantSplit/>
        </w:trPr>
        <w:tc>
          <w:tcPr>
            <w:tcW w:w="1204" w:type="dxa"/>
            <w:hideMark/>
          </w:tcPr>
          <w:p w14:paraId="4F9F1A6D" w14:textId="77777777" w:rsidR="00874923" w:rsidRDefault="00874923">
            <w:pPr>
              <w:spacing w:before="100" w:beforeAutospacing="1" w:after="100" w:afterAutospacing="1"/>
            </w:pPr>
            <w:r>
              <w:t> </w:t>
            </w:r>
          </w:p>
        </w:tc>
        <w:tc>
          <w:tcPr>
            <w:tcW w:w="8143" w:type="dxa"/>
            <w:hideMark/>
          </w:tcPr>
          <w:p w14:paraId="25C5B9B7" w14:textId="77777777" w:rsidR="00874923" w:rsidRDefault="00874923">
            <w:pPr>
              <w:spacing w:before="100" w:beforeAutospacing="1" w:after="100" w:afterAutospacing="1"/>
            </w:pPr>
            <w:r>
              <w:t> </w:t>
            </w:r>
          </w:p>
        </w:tc>
      </w:tr>
      <w:tr w:rsidR="00874923" w14:paraId="4431BEB1" w14:textId="77777777" w:rsidTr="00B96443">
        <w:trPr>
          <w:cantSplit/>
        </w:trPr>
        <w:tc>
          <w:tcPr>
            <w:tcW w:w="1204" w:type="dxa"/>
            <w:hideMark/>
          </w:tcPr>
          <w:p w14:paraId="19DE0264" w14:textId="77777777" w:rsidR="00874923" w:rsidRDefault="00874923">
            <w:pPr>
              <w:spacing w:before="100" w:beforeAutospacing="1" w:after="100" w:afterAutospacing="1"/>
            </w:pPr>
            <w:r>
              <w:t> </w:t>
            </w:r>
          </w:p>
        </w:tc>
        <w:tc>
          <w:tcPr>
            <w:tcW w:w="8143" w:type="dxa"/>
            <w:hideMark/>
          </w:tcPr>
          <w:p w14:paraId="750E647B" w14:textId="7D245B1D" w:rsidR="00874923" w:rsidRDefault="00874923">
            <w:pPr>
              <w:spacing w:before="100" w:beforeAutospacing="1" w:after="100" w:afterAutospacing="1"/>
            </w:pPr>
            <w:r>
              <w:t xml:space="preserve">Am 8. März hat der Bundesrat das Reporting Personalmanagement für das Jahr 2018 verabschiedet. Darin erklärt die Regierung Folgendes: "Um </w:t>
            </w:r>
            <w:proofErr w:type="spellStart"/>
            <w:r>
              <w:t>Doppelspurigkeiten</w:t>
            </w:r>
            <w:proofErr w:type="spellEnd"/>
            <w:r>
              <w:t xml:space="preserve"> zu vermeiden, wird ab diesem Berichtsjahr auf eine detaillierte Auswertung der Sprachenanteile nach Departementen, Verwaltungseinheiten und Kaderklassen im Anhang zu diesem Reporting verzichtet." Für die Geschlechterverteilung hingegen sind die Daten vollständig. </w:t>
            </w:r>
            <w:r w:rsidR="00B96443">
              <w:br/>
            </w:r>
            <w:r>
              <w:t xml:space="preserve">Ist für den Bundesrat die Geschlechterfrage wichtiger als die Mehrsprachigkeit und die angemessene Vertretung von Italienischsprachigen in der Bundesverwaltung? </w:t>
            </w:r>
          </w:p>
        </w:tc>
      </w:tr>
    </w:tbl>
    <w:p w14:paraId="436D5774" w14:textId="77777777" w:rsidR="00874923" w:rsidRPr="00B96443" w:rsidRDefault="00874923">
      <w:pPr>
        <w:rPr>
          <w:sz w:val="16"/>
        </w:rPr>
      </w:pPr>
    </w:p>
    <w:p w14:paraId="54C0DE19" w14:textId="77777777" w:rsidR="00874923" w:rsidRPr="00B96443" w:rsidRDefault="00874923">
      <w:pPr>
        <w:rPr>
          <w:sz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41849C4" w14:textId="77777777" w:rsidTr="00874923">
        <w:trPr>
          <w:cantSplit/>
        </w:trPr>
        <w:tc>
          <w:tcPr>
            <w:tcW w:w="1204" w:type="dxa"/>
            <w:hideMark/>
          </w:tcPr>
          <w:p w14:paraId="06154093" w14:textId="77777777" w:rsidR="00874923" w:rsidRDefault="00874923">
            <w:pPr>
              <w:spacing w:before="100" w:beforeAutospacing="1" w:after="100" w:afterAutospacing="1"/>
              <w:rPr>
                <w:rFonts w:ascii="Times New Roman" w:hAnsi="Times New Roman"/>
                <w:lang w:eastAsia="de-CH"/>
              </w:rPr>
            </w:pPr>
            <w:r>
              <w:rPr>
                <w:b/>
              </w:rPr>
              <w:t>19.5231</w:t>
            </w:r>
          </w:p>
        </w:tc>
        <w:tc>
          <w:tcPr>
            <w:tcW w:w="8143" w:type="dxa"/>
            <w:hideMark/>
          </w:tcPr>
          <w:p w14:paraId="785AF28F" w14:textId="36A48481" w:rsidR="00874923" w:rsidRDefault="00874923">
            <w:pPr>
              <w:spacing w:before="100" w:beforeAutospacing="1" w:after="100" w:afterAutospacing="1"/>
            </w:pPr>
            <w:proofErr w:type="spellStart"/>
            <w:r>
              <w:rPr>
                <w:b/>
              </w:rPr>
              <w:t>Töngi</w:t>
            </w:r>
            <w:proofErr w:type="spellEnd"/>
            <w:r>
              <w:rPr>
                <w:b/>
              </w:rPr>
              <w:t xml:space="preserve">. </w:t>
            </w:r>
            <w:r w:rsidR="00CB3D1D" w:rsidRPr="00CB3D1D">
              <w:rPr>
                <w:b/>
              </w:rPr>
              <w:t>Welche Gefahren für Aufhebung Sonntags- und Nachtfahrverbot?</w:t>
            </w:r>
          </w:p>
        </w:tc>
      </w:tr>
      <w:tr w:rsidR="00874923" w14:paraId="70B4AF52" w14:textId="77777777" w:rsidTr="00874923">
        <w:trPr>
          <w:cantSplit/>
        </w:trPr>
        <w:tc>
          <w:tcPr>
            <w:tcW w:w="1204" w:type="dxa"/>
            <w:hideMark/>
          </w:tcPr>
          <w:p w14:paraId="42D2BABF" w14:textId="77777777" w:rsidR="00874923" w:rsidRDefault="00874923">
            <w:pPr>
              <w:spacing w:before="100" w:beforeAutospacing="1" w:after="100" w:afterAutospacing="1"/>
            </w:pPr>
            <w:r>
              <w:t> </w:t>
            </w:r>
          </w:p>
        </w:tc>
        <w:tc>
          <w:tcPr>
            <w:tcW w:w="8143" w:type="dxa"/>
            <w:hideMark/>
          </w:tcPr>
          <w:p w14:paraId="2953035C" w14:textId="77777777" w:rsidR="00874923" w:rsidRDefault="00874923">
            <w:pPr>
              <w:spacing w:before="100" w:beforeAutospacing="1" w:after="100" w:afterAutospacing="1"/>
            </w:pPr>
            <w:r>
              <w:t> </w:t>
            </w:r>
          </w:p>
        </w:tc>
      </w:tr>
      <w:tr w:rsidR="00874923" w14:paraId="02EC794F" w14:textId="77777777" w:rsidTr="00874923">
        <w:trPr>
          <w:cantSplit/>
        </w:trPr>
        <w:tc>
          <w:tcPr>
            <w:tcW w:w="1204" w:type="dxa"/>
            <w:hideMark/>
          </w:tcPr>
          <w:p w14:paraId="5EB6C0E4" w14:textId="77777777" w:rsidR="00874923" w:rsidRDefault="00874923">
            <w:pPr>
              <w:spacing w:before="100" w:beforeAutospacing="1" w:after="100" w:afterAutospacing="1"/>
            </w:pPr>
            <w:r>
              <w:t> </w:t>
            </w:r>
          </w:p>
        </w:tc>
        <w:tc>
          <w:tcPr>
            <w:tcW w:w="8143" w:type="dxa"/>
            <w:hideMark/>
          </w:tcPr>
          <w:p w14:paraId="2412DE72" w14:textId="1DAD6DC1" w:rsidR="00874923" w:rsidRDefault="00874923">
            <w:pPr>
              <w:spacing w:before="100" w:beforeAutospacing="1" w:after="100" w:afterAutospacing="1"/>
            </w:pPr>
            <w:r>
              <w:t xml:space="preserve">Die Eidgenössische Zollverwaltung nennt im Papier "Strategie Einsatz und Kontrolle", Stand Januar 2019, unter "mögliche neue Entwicklungen beim Verkehr" den "Wegfall Sonntags- und Nachtfahrverbot". </w:t>
            </w:r>
            <w:r w:rsidR="00B96443">
              <w:br/>
            </w:r>
            <w:r>
              <w:t xml:space="preserve">- Weshalb wurde diese Gefahr neben vielen nicht genannten Entwicklungen auf diese Liste gesetzt? </w:t>
            </w:r>
            <w:r w:rsidR="00B96443">
              <w:br/>
            </w:r>
            <w:r>
              <w:t xml:space="preserve">- Wie hoch schätzt der Bundesrat die Gefahr für diese Entwicklung ein? </w:t>
            </w:r>
          </w:p>
        </w:tc>
      </w:tr>
    </w:tbl>
    <w:p w14:paraId="44F68086" w14:textId="77777777" w:rsidR="00874923" w:rsidRPr="00B96443" w:rsidRDefault="00874923">
      <w:pPr>
        <w:rPr>
          <w:sz w:val="16"/>
        </w:rPr>
      </w:pPr>
    </w:p>
    <w:p w14:paraId="3FAD70B2" w14:textId="77777777" w:rsidR="00874923" w:rsidRPr="00B96443" w:rsidRDefault="00874923">
      <w:pPr>
        <w:rPr>
          <w:sz w:val="16"/>
        </w:rPr>
      </w:pPr>
    </w:p>
    <w:p w14:paraId="7BC9293D" w14:textId="77777777" w:rsidR="00874923" w:rsidRPr="00B96443" w:rsidRDefault="00874923">
      <w:pPr>
        <w:rPr>
          <w:sz w:val="16"/>
        </w:rPr>
      </w:pPr>
    </w:p>
    <w:p w14:paraId="6F3FFB6C" w14:textId="77777777" w:rsidR="00874923" w:rsidRDefault="00874923">
      <w:pPr>
        <w:rPr>
          <w:b/>
        </w:rPr>
      </w:pPr>
      <w:r w:rsidRPr="00874923">
        <w:rPr>
          <w:b/>
        </w:rPr>
        <w:t>Departement für Wirtschaft, Bildung und Forschung</w:t>
      </w:r>
    </w:p>
    <w:p w14:paraId="049D5E97"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A369E15" w14:textId="77777777" w:rsidTr="00874923">
        <w:trPr>
          <w:cantSplit/>
        </w:trPr>
        <w:tc>
          <w:tcPr>
            <w:tcW w:w="1204" w:type="dxa"/>
            <w:hideMark/>
          </w:tcPr>
          <w:p w14:paraId="2442802D" w14:textId="77777777" w:rsidR="00874923" w:rsidRDefault="00874923">
            <w:pPr>
              <w:spacing w:before="100" w:beforeAutospacing="1" w:after="100" w:afterAutospacing="1"/>
              <w:rPr>
                <w:rFonts w:ascii="Times New Roman" w:hAnsi="Times New Roman"/>
                <w:lang w:eastAsia="de-CH"/>
              </w:rPr>
            </w:pPr>
            <w:r>
              <w:rPr>
                <w:b/>
              </w:rPr>
              <w:t>19.5140</w:t>
            </w:r>
          </w:p>
        </w:tc>
        <w:tc>
          <w:tcPr>
            <w:tcW w:w="8143" w:type="dxa"/>
            <w:hideMark/>
          </w:tcPr>
          <w:p w14:paraId="263C1677" w14:textId="77777777" w:rsidR="00874923" w:rsidRDefault="00874923">
            <w:pPr>
              <w:spacing w:before="100" w:beforeAutospacing="1" w:after="100" w:afterAutospacing="1"/>
            </w:pPr>
            <w:r>
              <w:rPr>
                <w:b/>
              </w:rPr>
              <w:t>Reimann Maximilian. Gaststaat Schweiz und Knatsch um die Zulassung von Vertretern Russlands ans diesjährige WEF</w:t>
            </w:r>
          </w:p>
        </w:tc>
      </w:tr>
      <w:tr w:rsidR="00874923" w14:paraId="0AAC0467" w14:textId="77777777" w:rsidTr="00874923">
        <w:trPr>
          <w:cantSplit/>
        </w:trPr>
        <w:tc>
          <w:tcPr>
            <w:tcW w:w="1204" w:type="dxa"/>
            <w:hideMark/>
          </w:tcPr>
          <w:p w14:paraId="4C5B7713" w14:textId="77777777" w:rsidR="00874923" w:rsidRDefault="00874923">
            <w:pPr>
              <w:spacing w:before="100" w:beforeAutospacing="1" w:after="100" w:afterAutospacing="1"/>
            </w:pPr>
            <w:r>
              <w:t> </w:t>
            </w:r>
          </w:p>
        </w:tc>
        <w:tc>
          <w:tcPr>
            <w:tcW w:w="8143" w:type="dxa"/>
            <w:hideMark/>
          </w:tcPr>
          <w:p w14:paraId="6BF3FFDF" w14:textId="77777777" w:rsidR="00874923" w:rsidRDefault="00874923">
            <w:pPr>
              <w:spacing w:before="100" w:beforeAutospacing="1" w:after="100" w:afterAutospacing="1"/>
            </w:pPr>
            <w:r>
              <w:t> </w:t>
            </w:r>
          </w:p>
        </w:tc>
      </w:tr>
      <w:tr w:rsidR="00874923" w14:paraId="11EC701D" w14:textId="77777777" w:rsidTr="00874923">
        <w:trPr>
          <w:cantSplit/>
        </w:trPr>
        <w:tc>
          <w:tcPr>
            <w:tcW w:w="1204" w:type="dxa"/>
            <w:hideMark/>
          </w:tcPr>
          <w:p w14:paraId="04319699" w14:textId="77777777" w:rsidR="00874923" w:rsidRDefault="00874923">
            <w:pPr>
              <w:spacing w:before="100" w:beforeAutospacing="1" w:after="100" w:afterAutospacing="1"/>
            </w:pPr>
            <w:r>
              <w:t> </w:t>
            </w:r>
          </w:p>
        </w:tc>
        <w:tc>
          <w:tcPr>
            <w:tcW w:w="8143" w:type="dxa"/>
            <w:hideMark/>
          </w:tcPr>
          <w:p w14:paraId="7D6B2161" w14:textId="7A6C584C" w:rsidR="00874923" w:rsidRDefault="00874923">
            <w:pPr>
              <w:spacing w:before="100" w:beforeAutospacing="1" w:after="100" w:afterAutospacing="1"/>
            </w:pPr>
            <w:r>
              <w:t xml:space="preserve">- Wird die Schweiz als Gastland und Schützerin des WEF offiziell darüber informiert, wenn die WEF-Leitung Vertretern einer nationalen Delegation die Teilnahme in Davos verweigert? </w:t>
            </w:r>
            <w:r w:rsidR="00B96443">
              <w:br/>
            </w:r>
            <w:r>
              <w:t xml:space="preserve">- Wie wird ein allfälliger Konflikt zwischen WEF und Bundesrat/EDA geregelt, wenn die Beachtung von internationalen Sanktionen und die Neutralität des Landes in Widerspruch zueinanderstehen? </w:t>
            </w:r>
            <w:r w:rsidR="00B96443">
              <w:br/>
            </w:r>
            <w:r>
              <w:t xml:space="preserve">- Hat der Bundesrat auf den diesjährigen Knatsch um die Aus- und spätere Wiedereinladung von russischen Geschäftsleuten in irgendeiner Form reagiert? </w:t>
            </w:r>
          </w:p>
        </w:tc>
      </w:tr>
    </w:tbl>
    <w:p w14:paraId="3695D556" w14:textId="77777777" w:rsidR="00874923" w:rsidRPr="00B96443" w:rsidRDefault="00874923">
      <w:pPr>
        <w:rPr>
          <w:sz w:val="16"/>
        </w:rPr>
      </w:pPr>
    </w:p>
    <w:p w14:paraId="2D26250D" w14:textId="77777777" w:rsidR="00874923" w:rsidRPr="00B96443" w:rsidRDefault="00874923">
      <w:pPr>
        <w:rPr>
          <w:sz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9745CDD" w14:textId="77777777" w:rsidTr="00874923">
        <w:trPr>
          <w:cantSplit/>
        </w:trPr>
        <w:tc>
          <w:tcPr>
            <w:tcW w:w="1204" w:type="dxa"/>
            <w:hideMark/>
          </w:tcPr>
          <w:p w14:paraId="2B683146" w14:textId="77777777" w:rsidR="00874923" w:rsidRDefault="00874923">
            <w:pPr>
              <w:spacing w:before="100" w:beforeAutospacing="1" w:after="100" w:afterAutospacing="1"/>
              <w:rPr>
                <w:rFonts w:ascii="Times New Roman" w:hAnsi="Times New Roman"/>
                <w:lang w:eastAsia="de-CH"/>
              </w:rPr>
            </w:pPr>
            <w:r>
              <w:rPr>
                <w:b/>
              </w:rPr>
              <w:t>19.5145</w:t>
            </w:r>
          </w:p>
        </w:tc>
        <w:tc>
          <w:tcPr>
            <w:tcW w:w="8143" w:type="dxa"/>
            <w:hideMark/>
          </w:tcPr>
          <w:p w14:paraId="57372431" w14:textId="77777777" w:rsidR="00874923" w:rsidRDefault="00874923">
            <w:pPr>
              <w:spacing w:before="100" w:beforeAutospacing="1" w:after="100" w:afterAutospacing="1"/>
            </w:pPr>
            <w:r>
              <w:rPr>
                <w:b/>
              </w:rPr>
              <w:t xml:space="preserve">Kutter. Kooperationen für </w:t>
            </w:r>
            <w:proofErr w:type="spellStart"/>
            <w:r>
              <w:rPr>
                <w:b/>
              </w:rPr>
              <w:t>Agroscope</w:t>
            </w:r>
            <w:proofErr w:type="spellEnd"/>
          </w:p>
        </w:tc>
      </w:tr>
      <w:tr w:rsidR="00874923" w14:paraId="206FD6AA" w14:textId="77777777" w:rsidTr="00874923">
        <w:trPr>
          <w:cantSplit/>
        </w:trPr>
        <w:tc>
          <w:tcPr>
            <w:tcW w:w="1204" w:type="dxa"/>
            <w:hideMark/>
          </w:tcPr>
          <w:p w14:paraId="001B8E2A" w14:textId="77777777" w:rsidR="00874923" w:rsidRDefault="00874923">
            <w:pPr>
              <w:spacing w:before="100" w:beforeAutospacing="1" w:after="100" w:afterAutospacing="1"/>
            </w:pPr>
            <w:r>
              <w:t> </w:t>
            </w:r>
          </w:p>
        </w:tc>
        <w:tc>
          <w:tcPr>
            <w:tcW w:w="8143" w:type="dxa"/>
            <w:hideMark/>
          </w:tcPr>
          <w:p w14:paraId="3C2988BF" w14:textId="77777777" w:rsidR="00874923" w:rsidRDefault="00874923">
            <w:pPr>
              <w:spacing w:before="100" w:beforeAutospacing="1" w:after="100" w:afterAutospacing="1"/>
            </w:pPr>
            <w:r>
              <w:t> </w:t>
            </w:r>
          </w:p>
        </w:tc>
      </w:tr>
      <w:tr w:rsidR="00874923" w14:paraId="1EE73027" w14:textId="77777777" w:rsidTr="00874923">
        <w:trPr>
          <w:cantSplit/>
        </w:trPr>
        <w:tc>
          <w:tcPr>
            <w:tcW w:w="1204" w:type="dxa"/>
            <w:hideMark/>
          </w:tcPr>
          <w:p w14:paraId="7D8B005C" w14:textId="77777777" w:rsidR="00874923" w:rsidRDefault="00874923">
            <w:pPr>
              <w:spacing w:before="100" w:beforeAutospacing="1" w:after="100" w:afterAutospacing="1"/>
            </w:pPr>
            <w:r>
              <w:t> </w:t>
            </w:r>
          </w:p>
        </w:tc>
        <w:tc>
          <w:tcPr>
            <w:tcW w:w="8143" w:type="dxa"/>
            <w:hideMark/>
          </w:tcPr>
          <w:p w14:paraId="5899C9FF" w14:textId="2551D418" w:rsidR="00874923" w:rsidRDefault="00874923">
            <w:pPr>
              <w:spacing w:before="100" w:beforeAutospacing="1" w:after="100" w:afterAutospacing="1"/>
            </w:pPr>
            <w:r>
              <w:t xml:space="preserve">Das WBF hat die Kantone aufgefordert, sich an der Gestaltung der dezentralen Versuchsstationen von </w:t>
            </w:r>
            <w:proofErr w:type="spellStart"/>
            <w:r>
              <w:t>Agroscope</w:t>
            </w:r>
            <w:proofErr w:type="spellEnd"/>
            <w:r>
              <w:t xml:space="preserve"> zu beteiligen. Nicht klar ist, ob Forschungs-, Hochschul- und Fachhochschulpartner ebenfalls einbezogen werden. </w:t>
            </w:r>
            <w:r w:rsidR="00B96443">
              <w:br/>
            </w:r>
            <w:r>
              <w:t xml:space="preserve">- Beabsichtigt der Bundesrat dies zu tun? </w:t>
            </w:r>
            <w:r w:rsidR="00B96443">
              <w:br/>
            </w:r>
            <w:r>
              <w:t xml:space="preserve">- Falls diese Absicht besteht, zu welchem Zeitpunkt und in welcher Form werden solche Gespräche aufgenommen? </w:t>
            </w:r>
            <w:r w:rsidR="00B96443">
              <w:br/>
            </w:r>
            <w:r>
              <w:t xml:space="preserve">- Können regional, zum Beispiel im Raum Zürich/Ostschweiz, Joint Ventures mit Forschungspartnern gebildet werden? </w:t>
            </w:r>
          </w:p>
        </w:tc>
      </w:tr>
    </w:tbl>
    <w:p w14:paraId="262F0CF4" w14:textId="77777777" w:rsidR="00874923" w:rsidRPr="00B96443" w:rsidRDefault="00874923">
      <w:pPr>
        <w:rPr>
          <w:sz w:val="16"/>
        </w:rPr>
      </w:pPr>
    </w:p>
    <w:p w14:paraId="7610BCBC" w14:textId="77777777" w:rsidR="00874923" w:rsidRPr="00B96443" w:rsidRDefault="00874923">
      <w:pPr>
        <w:rPr>
          <w:sz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E3179B7" w14:textId="77777777" w:rsidTr="00874923">
        <w:trPr>
          <w:cantSplit/>
        </w:trPr>
        <w:tc>
          <w:tcPr>
            <w:tcW w:w="1204" w:type="dxa"/>
            <w:hideMark/>
          </w:tcPr>
          <w:p w14:paraId="7B257F2A" w14:textId="77777777" w:rsidR="00874923" w:rsidRDefault="00874923">
            <w:pPr>
              <w:spacing w:before="100" w:beforeAutospacing="1" w:after="100" w:afterAutospacing="1"/>
              <w:rPr>
                <w:rFonts w:ascii="Times New Roman" w:hAnsi="Times New Roman"/>
                <w:lang w:eastAsia="de-CH"/>
              </w:rPr>
            </w:pPr>
            <w:r>
              <w:rPr>
                <w:b/>
              </w:rPr>
              <w:t>19.5146</w:t>
            </w:r>
          </w:p>
        </w:tc>
        <w:tc>
          <w:tcPr>
            <w:tcW w:w="8143" w:type="dxa"/>
            <w:hideMark/>
          </w:tcPr>
          <w:p w14:paraId="688C6CA9" w14:textId="77777777" w:rsidR="00874923" w:rsidRDefault="00874923">
            <w:pPr>
              <w:spacing w:before="100" w:beforeAutospacing="1" w:after="100" w:afterAutospacing="1"/>
            </w:pPr>
            <w:r>
              <w:rPr>
                <w:b/>
              </w:rPr>
              <w:t xml:space="preserve">Thorens Goumaz. </w:t>
            </w:r>
            <w:proofErr w:type="spellStart"/>
            <w:r>
              <w:rPr>
                <w:b/>
              </w:rPr>
              <w:t>Chlorpyrifos</w:t>
            </w:r>
            <w:proofErr w:type="spellEnd"/>
            <w:r>
              <w:rPr>
                <w:b/>
              </w:rPr>
              <w:t>. Schutz der Bevölkerung vor den Risiken dieses Insektizids</w:t>
            </w:r>
          </w:p>
        </w:tc>
      </w:tr>
      <w:tr w:rsidR="00874923" w14:paraId="7969D632" w14:textId="77777777" w:rsidTr="00874923">
        <w:trPr>
          <w:cantSplit/>
        </w:trPr>
        <w:tc>
          <w:tcPr>
            <w:tcW w:w="1204" w:type="dxa"/>
            <w:hideMark/>
          </w:tcPr>
          <w:p w14:paraId="7B175804" w14:textId="77777777" w:rsidR="00874923" w:rsidRDefault="00874923">
            <w:pPr>
              <w:spacing w:before="100" w:beforeAutospacing="1" w:after="100" w:afterAutospacing="1"/>
            </w:pPr>
            <w:r>
              <w:t> </w:t>
            </w:r>
          </w:p>
        </w:tc>
        <w:tc>
          <w:tcPr>
            <w:tcW w:w="8143" w:type="dxa"/>
            <w:hideMark/>
          </w:tcPr>
          <w:p w14:paraId="49987914" w14:textId="77777777" w:rsidR="00874923" w:rsidRDefault="00874923">
            <w:pPr>
              <w:spacing w:before="100" w:beforeAutospacing="1" w:after="100" w:afterAutospacing="1"/>
            </w:pPr>
            <w:r>
              <w:t> </w:t>
            </w:r>
          </w:p>
        </w:tc>
      </w:tr>
      <w:tr w:rsidR="00874923" w14:paraId="66BBEFD7" w14:textId="77777777" w:rsidTr="00874923">
        <w:trPr>
          <w:cantSplit/>
        </w:trPr>
        <w:tc>
          <w:tcPr>
            <w:tcW w:w="1204" w:type="dxa"/>
            <w:hideMark/>
          </w:tcPr>
          <w:p w14:paraId="6C4B2583" w14:textId="77777777" w:rsidR="00874923" w:rsidRDefault="00874923">
            <w:pPr>
              <w:spacing w:before="100" w:beforeAutospacing="1" w:after="100" w:afterAutospacing="1"/>
            </w:pPr>
            <w:r>
              <w:t> </w:t>
            </w:r>
          </w:p>
        </w:tc>
        <w:tc>
          <w:tcPr>
            <w:tcW w:w="8143" w:type="dxa"/>
            <w:hideMark/>
          </w:tcPr>
          <w:p w14:paraId="19EAFB6B" w14:textId="3D969101" w:rsidR="00874923" w:rsidRDefault="00874923">
            <w:pPr>
              <w:spacing w:before="100" w:beforeAutospacing="1" w:after="100" w:afterAutospacing="1"/>
            </w:pPr>
            <w:r>
              <w:t xml:space="preserve">Der Einsatz des Insektizids </w:t>
            </w:r>
            <w:proofErr w:type="spellStart"/>
            <w:r>
              <w:t>Chlorpyrifos</w:t>
            </w:r>
            <w:proofErr w:type="spellEnd"/>
            <w:r>
              <w:t xml:space="preserve">, das in mehreren Ländern bereits verboten wurde, ist umstritten. Eine in der Fachzeitschrift Environmental Health erschienene Studie hat Probleme im EU-Zulassungssystem für dieses Insektenmittel ausgemacht. Die Urheber der Studie gehen davon aus, dass </w:t>
            </w:r>
            <w:proofErr w:type="spellStart"/>
            <w:r>
              <w:t>Chlorpyrifos</w:t>
            </w:r>
            <w:proofErr w:type="spellEnd"/>
            <w:r>
              <w:t xml:space="preserve"> für das Nervensystem schädlich ist und sich auf die Entwicklung des Gehirns von Kindern auswirkt. In der Schweiz wird </w:t>
            </w:r>
            <w:proofErr w:type="spellStart"/>
            <w:r>
              <w:t>Chlorpyrifos</w:t>
            </w:r>
            <w:proofErr w:type="spellEnd"/>
            <w:r>
              <w:t xml:space="preserve"> einer erneuten Überprüfung unterzogen. </w:t>
            </w:r>
            <w:r w:rsidR="00B96443">
              <w:br/>
            </w:r>
            <w:r>
              <w:t xml:space="preserve">Welche Schritte unternimmt der Bundesrat, um die Bevölkerung vor den Risiken dieses Produkts zu schützen? </w:t>
            </w:r>
          </w:p>
        </w:tc>
      </w:tr>
    </w:tbl>
    <w:p w14:paraId="52ECFF3E" w14:textId="6C5E784B" w:rsidR="00874923" w:rsidRDefault="0087492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19FE0CA" w14:textId="77777777" w:rsidTr="00CE75D7">
        <w:trPr>
          <w:cantSplit/>
        </w:trPr>
        <w:tc>
          <w:tcPr>
            <w:tcW w:w="1204" w:type="dxa"/>
            <w:hideMark/>
          </w:tcPr>
          <w:p w14:paraId="13F42882" w14:textId="77777777" w:rsidR="00874923" w:rsidRDefault="00874923">
            <w:pPr>
              <w:spacing w:before="100" w:beforeAutospacing="1" w:after="100" w:afterAutospacing="1"/>
              <w:rPr>
                <w:rFonts w:ascii="Times New Roman" w:hAnsi="Times New Roman"/>
                <w:lang w:eastAsia="de-CH"/>
              </w:rPr>
            </w:pPr>
            <w:r>
              <w:rPr>
                <w:b/>
              </w:rPr>
              <w:lastRenderedPageBreak/>
              <w:t>19.5167</w:t>
            </w:r>
          </w:p>
        </w:tc>
        <w:tc>
          <w:tcPr>
            <w:tcW w:w="8143" w:type="dxa"/>
            <w:hideMark/>
          </w:tcPr>
          <w:p w14:paraId="18C2BB80" w14:textId="77777777" w:rsidR="00874923" w:rsidRDefault="00874923">
            <w:pPr>
              <w:spacing w:before="100" w:beforeAutospacing="1" w:after="100" w:afterAutospacing="1"/>
            </w:pPr>
            <w:r>
              <w:rPr>
                <w:b/>
              </w:rPr>
              <w:t>Mazzone. Pflanzenschutzmittel: Wurde das BLW angewiesen, die genauen Zahlen pro Wirkstoff zur Verfügung zu stellen?</w:t>
            </w:r>
          </w:p>
        </w:tc>
      </w:tr>
      <w:tr w:rsidR="00874923" w14:paraId="6783C6CE" w14:textId="77777777" w:rsidTr="00CE75D7">
        <w:trPr>
          <w:cantSplit/>
        </w:trPr>
        <w:tc>
          <w:tcPr>
            <w:tcW w:w="1204" w:type="dxa"/>
            <w:hideMark/>
          </w:tcPr>
          <w:p w14:paraId="6D7F5D34" w14:textId="77777777" w:rsidR="00874923" w:rsidRDefault="00874923">
            <w:pPr>
              <w:spacing w:before="100" w:beforeAutospacing="1" w:after="100" w:afterAutospacing="1"/>
            </w:pPr>
            <w:r>
              <w:t> </w:t>
            </w:r>
          </w:p>
        </w:tc>
        <w:tc>
          <w:tcPr>
            <w:tcW w:w="8143" w:type="dxa"/>
            <w:hideMark/>
          </w:tcPr>
          <w:p w14:paraId="4A277A18" w14:textId="77777777" w:rsidR="00874923" w:rsidRDefault="00874923">
            <w:pPr>
              <w:spacing w:before="100" w:beforeAutospacing="1" w:after="100" w:afterAutospacing="1"/>
            </w:pPr>
            <w:r>
              <w:t> </w:t>
            </w:r>
          </w:p>
        </w:tc>
      </w:tr>
      <w:tr w:rsidR="00874923" w14:paraId="661E3079" w14:textId="77777777" w:rsidTr="00CE75D7">
        <w:trPr>
          <w:cantSplit/>
        </w:trPr>
        <w:tc>
          <w:tcPr>
            <w:tcW w:w="1204" w:type="dxa"/>
            <w:hideMark/>
          </w:tcPr>
          <w:p w14:paraId="456EAFBE" w14:textId="77777777" w:rsidR="00874923" w:rsidRDefault="00874923">
            <w:pPr>
              <w:spacing w:before="100" w:beforeAutospacing="1" w:after="100" w:afterAutospacing="1"/>
            </w:pPr>
            <w:r>
              <w:t> </w:t>
            </w:r>
          </w:p>
        </w:tc>
        <w:tc>
          <w:tcPr>
            <w:tcW w:w="8143" w:type="dxa"/>
            <w:hideMark/>
          </w:tcPr>
          <w:p w14:paraId="4258DCDF" w14:textId="40563FDC" w:rsidR="00874923" w:rsidRDefault="00874923">
            <w:pPr>
              <w:spacing w:before="100" w:beforeAutospacing="1" w:after="100" w:afterAutospacing="1"/>
            </w:pPr>
            <w:r>
              <w:t xml:space="preserve">Zur Frage der verkauften Pflanzenschutzmittel hält der Bundesrat in seiner Antwort auf die Interpellation 18.4310 Folgendes fest: "Die genauen Zahlen pro Wirkstoff stellt das BLW auf Anfrage gerne zur Verfügung". Ich habe Kenntnis von mehreren Anfragen dieser Art. Mehrere Briefe waren auch nach zwei Wochen noch unbeantwortet. In anderen Fällen wurden die genauen Zahlen zwar bereitgestellt, allerdings nur zu zehn Wirkstoffen und zum Jahr 2017. </w:t>
            </w:r>
            <w:r w:rsidR="009531F5">
              <w:br/>
            </w:r>
            <w:r>
              <w:t xml:space="preserve">- Wurde das BLW angewiesen, diese Informationen herauszugeben? </w:t>
            </w:r>
            <w:r w:rsidR="009531F5">
              <w:br/>
            </w:r>
            <w:r>
              <w:t xml:space="preserve">- Wenn ja, warum stellt es die genauen Zahlen nicht zur Verfügung? </w:t>
            </w:r>
          </w:p>
        </w:tc>
      </w:tr>
    </w:tbl>
    <w:p w14:paraId="2F368D84" w14:textId="77777777" w:rsidR="00874923" w:rsidRPr="00CE75D7" w:rsidRDefault="00874923">
      <w:pPr>
        <w:rPr>
          <w:sz w:val="16"/>
        </w:rPr>
      </w:pPr>
    </w:p>
    <w:p w14:paraId="5ADFC895" w14:textId="77777777" w:rsidR="00874923" w:rsidRPr="00CE75D7" w:rsidRDefault="00874923">
      <w:pPr>
        <w:rPr>
          <w:sz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75BF84B" w14:textId="77777777" w:rsidTr="00874923">
        <w:trPr>
          <w:cantSplit/>
        </w:trPr>
        <w:tc>
          <w:tcPr>
            <w:tcW w:w="1204" w:type="dxa"/>
            <w:hideMark/>
          </w:tcPr>
          <w:p w14:paraId="561EEED8" w14:textId="77777777" w:rsidR="00874923" w:rsidRDefault="00874923">
            <w:pPr>
              <w:spacing w:before="100" w:beforeAutospacing="1" w:after="100" w:afterAutospacing="1"/>
              <w:rPr>
                <w:rFonts w:ascii="Times New Roman" w:hAnsi="Times New Roman"/>
                <w:lang w:eastAsia="de-CH"/>
              </w:rPr>
            </w:pPr>
            <w:r>
              <w:rPr>
                <w:b/>
              </w:rPr>
              <w:t>19.5170</w:t>
            </w:r>
          </w:p>
        </w:tc>
        <w:tc>
          <w:tcPr>
            <w:tcW w:w="8143" w:type="dxa"/>
            <w:hideMark/>
          </w:tcPr>
          <w:p w14:paraId="7BBDB1D3" w14:textId="77777777" w:rsidR="00874923" w:rsidRDefault="00874923">
            <w:pPr>
              <w:spacing w:before="100" w:beforeAutospacing="1" w:after="100" w:afterAutospacing="1"/>
            </w:pPr>
            <w:r>
              <w:rPr>
                <w:b/>
              </w:rPr>
              <w:t>Molina. Wie lange braucht der Bundesrat noch, um konkrete Zahlen zum Rohstoffsektor zu evaluieren?</w:t>
            </w:r>
          </w:p>
        </w:tc>
      </w:tr>
      <w:tr w:rsidR="00874923" w14:paraId="767F5A6D" w14:textId="77777777" w:rsidTr="00874923">
        <w:trPr>
          <w:cantSplit/>
        </w:trPr>
        <w:tc>
          <w:tcPr>
            <w:tcW w:w="1204" w:type="dxa"/>
            <w:hideMark/>
          </w:tcPr>
          <w:p w14:paraId="5E512CD6" w14:textId="77777777" w:rsidR="00874923" w:rsidRDefault="00874923">
            <w:pPr>
              <w:spacing w:before="100" w:beforeAutospacing="1" w:after="100" w:afterAutospacing="1"/>
            </w:pPr>
            <w:r>
              <w:t> </w:t>
            </w:r>
          </w:p>
        </w:tc>
        <w:tc>
          <w:tcPr>
            <w:tcW w:w="8143" w:type="dxa"/>
            <w:hideMark/>
          </w:tcPr>
          <w:p w14:paraId="6B31F48B" w14:textId="77777777" w:rsidR="00874923" w:rsidRDefault="00874923">
            <w:pPr>
              <w:spacing w:before="100" w:beforeAutospacing="1" w:after="100" w:afterAutospacing="1"/>
            </w:pPr>
            <w:r>
              <w:t> </w:t>
            </w:r>
          </w:p>
        </w:tc>
      </w:tr>
      <w:tr w:rsidR="00874923" w14:paraId="565A26F0" w14:textId="77777777" w:rsidTr="00874923">
        <w:trPr>
          <w:cantSplit/>
        </w:trPr>
        <w:tc>
          <w:tcPr>
            <w:tcW w:w="1204" w:type="dxa"/>
            <w:hideMark/>
          </w:tcPr>
          <w:p w14:paraId="0EBCF106" w14:textId="77777777" w:rsidR="00874923" w:rsidRDefault="00874923">
            <w:pPr>
              <w:spacing w:before="100" w:beforeAutospacing="1" w:after="100" w:afterAutospacing="1"/>
            </w:pPr>
            <w:r>
              <w:t> </w:t>
            </w:r>
          </w:p>
        </w:tc>
        <w:tc>
          <w:tcPr>
            <w:tcW w:w="8143" w:type="dxa"/>
            <w:hideMark/>
          </w:tcPr>
          <w:p w14:paraId="01773C8A" w14:textId="3F4644D5" w:rsidR="00874923" w:rsidRDefault="00874923">
            <w:pPr>
              <w:spacing w:before="100" w:beforeAutospacing="1" w:after="100" w:afterAutospacing="1"/>
            </w:pPr>
            <w:r>
              <w:t xml:space="preserve">Im Rohstoffbericht von 2013 schreibt der Bundesrat, dass eine Schätzung der Zahl der Unternehmen und der beschäftigten Personen im Rohstoffsektor schwierig sei. In seiner Standortbestimmung von Ende 2018 schreibt er, dass solche Zahlen wichtig seien. Sie scheinen aber immer noch nicht vorzuliegen. </w:t>
            </w:r>
            <w:r w:rsidR="009531F5">
              <w:br/>
            </w:r>
            <w:r>
              <w:t xml:space="preserve">- Warum hat es 5 Jahre gedauert, bis der Bundesrat Informationen über die Branche angefordert hat, obwohl das Problem des Informationsmangels bereits 2013 aufgeworfen worden war? </w:t>
            </w:r>
            <w:r w:rsidR="009531F5">
              <w:br/>
            </w:r>
            <w:r>
              <w:t xml:space="preserve">- Wann liegen diese vor? </w:t>
            </w:r>
          </w:p>
        </w:tc>
      </w:tr>
    </w:tbl>
    <w:p w14:paraId="5B94B6DB" w14:textId="77777777" w:rsidR="00874923" w:rsidRPr="00CE75D7" w:rsidRDefault="00874923">
      <w:pPr>
        <w:rPr>
          <w:sz w:val="16"/>
        </w:rPr>
      </w:pPr>
    </w:p>
    <w:p w14:paraId="7337C38D" w14:textId="77777777" w:rsidR="00874923" w:rsidRPr="00CE75D7" w:rsidRDefault="00874923">
      <w:pPr>
        <w:rPr>
          <w:sz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16D6AC6" w14:textId="77777777" w:rsidTr="00874923">
        <w:trPr>
          <w:cantSplit/>
        </w:trPr>
        <w:tc>
          <w:tcPr>
            <w:tcW w:w="1204" w:type="dxa"/>
            <w:hideMark/>
          </w:tcPr>
          <w:p w14:paraId="3D55E9D0" w14:textId="77777777" w:rsidR="00874923" w:rsidRDefault="00874923">
            <w:pPr>
              <w:spacing w:before="100" w:beforeAutospacing="1" w:after="100" w:afterAutospacing="1"/>
              <w:rPr>
                <w:rFonts w:ascii="Times New Roman" w:hAnsi="Times New Roman"/>
                <w:lang w:eastAsia="de-CH"/>
              </w:rPr>
            </w:pPr>
            <w:r>
              <w:rPr>
                <w:b/>
              </w:rPr>
              <w:t>19.5173</w:t>
            </w:r>
          </w:p>
        </w:tc>
        <w:tc>
          <w:tcPr>
            <w:tcW w:w="8143" w:type="dxa"/>
            <w:hideMark/>
          </w:tcPr>
          <w:p w14:paraId="23F7B87D" w14:textId="77777777" w:rsidR="00874923" w:rsidRDefault="00874923">
            <w:pPr>
              <w:spacing w:before="100" w:beforeAutospacing="1" w:after="100" w:afterAutospacing="1"/>
            </w:pPr>
            <w:r>
              <w:rPr>
                <w:b/>
              </w:rPr>
              <w:t xml:space="preserve">Derder. Evaluation von </w:t>
            </w:r>
            <w:proofErr w:type="spellStart"/>
            <w:r>
              <w:rPr>
                <w:b/>
              </w:rPr>
              <w:t>Switzerland</w:t>
            </w:r>
            <w:proofErr w:type="spellEnd"/>
            <w:r>
              <w:rPr>
                <w:b/>
              </w:rPr>
              <w:t xml:space="preserve"> Global Enterprise. Wird sie vor der Erneuerung der Leistungsvereinbarung stattfinden?</w:t>
            </w:r>
          </w:p>
        </w:tc>
      </w:tr>
      <w:tr w:rsidR="00874923" w14:paraId="2996E708" w14:textId="77777777" w:rsidTr="00874923">
        <w:trPr>
          <w:cantSplit/>
        </w:trPr>
        <w:tc>
          <w:tcPr>
            <w:tcW w:w="1204" w:type="dxa"/>
            <w:hideMark/>
          </w:tcPr>
          <w:p w14:paraId="0DA62631" w14:textId="77777777" w:rsidR="00874923" w:rsidRDefault="00874923">
            <w:pPr>
              <w:spacing w:before="100" w:beforeAutospacing="1" w:after="100" w:afterAutospacing="1"/>
            </w:pPr>
            <w:r>
              <w:t> </w:t>
            </w:r>
          </w:p>
        </w:tc>
        <w:tc>
          <w:tcPr>
            <w:tcW w:w="8143" w:type="dxa"/>
            <w:hideMark/>
          </w:tcPr>
          <w:p w14:paraId="3A13EDCF" w14:textId="77777777" w:rsidR="00874923" w:rsidRDefault="00874923">
            <w:pPr>
              <w:spacing w:before="100" w:beforeAutospacing="1" w:after="100" w:afterAutospacing="1"/>
            </w:pPr>
            <w:r>
              <w:t> </w:t>
            </w:r>
          </w:p>
        </w:tc>
      </w:tr>
      <w:tr w:rsidR="00874923" w14:paraId="137AC5C5" w14:textId="77777777" w:rsidTr="00874923">
        <w:trPr>
          <w:cantSplit/>
        </w:trPr>
        <w:tc>
          <w:tcPr>
            <w:tcW w:w="1204" w:type="dxa"/>
            <w:hideMark/>
          </w:tcPr>
          <w:p w14:paraId="1D29E6AA" w14:textId="77777777" w:rsidR="00874923" w:rsidRDefault="00874923">
            <w:pPr>
              <w:spacing w:before="100" w:beforeAutospacing="1" w:after="100" w:afterAutospacing="1"/>
            </w:pPr>
            <w:r>
              <w:t> </w:t>
            </w:r>
          </w:p>
        </w:tc>
        <w:tc>
          <w:tcPr>
            <w:tcW w:w="8143" w:type="dxa"/>
            <w:hideMark/>
          </w:tcPr>
          <w:p w14:paraId="6B82C98B" w14:textId="0B845A80" w:rsidR="00874923" w:rsidRDefault="00874923">
            <w:pPr>
              <w:spacing w:before="100" w:beforeAutospacing="1" w:after="100" w:afterAutospacing="1"/>
            </w:pPr>
            <w:r>
              <w:t xml:space="preserve">Der Bundesrat weist in seiner Antwort auf die Fragen 19.5084 und 19.5085 darauf hin, es sei eine Evaluation der </w:t>
            </w:r>
            <w:proofErr w:type="spellStart"/>
            <w:r>
              <w:t>Switzerland</w:t>
            </w:r>
            <w:proofErr w:type="spellEnd"/>
            <w:r>
              <w:t xml:space="preserve"> Global Enterprise (S-GE) geplant, um Verbesserungspotenzial zu erkennen. Gleichzeitig erneuert er die Leistungsvereinbarung für die Exportförderung. </w:t>
            </w:r>
            <w:r w:rsidR="009531F5">
              <w:br/>
            </w:r>
            <w:r>
              <w:t xml:space="preserve">- Wann wird die Evaluation durchgeführt? </w:t>
            </w:r>
            <w:r w:rsidR="009531F5">
              <w:br/>
            </w:r>
            <w:r>
              <w:t xml:space="preserve">- Wird sie durchgeführt, bevor die Leistungsvereinbarung mit der S-GE erneuert wird? </w:t>
            </w:r>
            <w:r w:rsidR="009531F5">
              <w:br/>
            </w:r>
            <w:r>
              <w:t xml:space="preserve">- Wird der Inhalt der Leistungsvereinbarung aufgrund der Ergebnisse der Evaluation angepasst? </w:t>
            </w:r>
          </w:p>
        </w:tc>
      </w:tr>
    </w:tbl>
    <w:p w14:paraId="6801DC2C" w14:textId="77777777" w:rsidR="00874923" w:rsidRPr="00CE75D7" w:rsidRDefault="00874923">
      <w:pPr>
        <w:rPr>
          <w:sz w:val="16"/>
        </w:rPr>
      </w:pPr>
    </w:p>
    <w:p w14:paraId="2A687A5F" w14:textId="77777777" w:rsidR="00874923" w:rsidRPr="00CE75D7" w:rsidRDefault="00874923">
      <w:pPr>
        <w:rPr>
          <w:sz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50045F9" w14:textId="77777777" w:rsidTr="00874923">
        <w:trPr>
          <w:cantSplit/>
        </w:trPr>
        <w:tc>
          <w:tcPr>
            <w:tcW w:w="1204" w:type="dxa"/>
            <w:hideMark/>
          </w:tcPr>
          <w:p w14:paraId="052B680E" w14:textId="77777777" w:rsidR="00874923" w:rsidRDefault="00874923">
            <w:pPr>
              <w:spacing w:before="100" w:beforeAutospacing="1" w:after="100" w:afterAutospacing="1"/>
              <w:rPr>
                <w:rFonts w:ascii="Times New Roman" w:hAnsi="Times New Roman"/>
                <w:lang w:eastAsia="de-CH"/>
              </w:rPr>
            </w:pPr>
            <w:r>
              <w:rPr>
                <w:b/>
              </w:rPr>
              <w:t>19.5174</w:t>
            </w:r>
          </w:p>
        </w:tc>
        <w:tc>
          <w:tcPr>
            <w:tcW w:w="8143" w:type="dxa"/>
            <w:hideMark/>
          </w:tcPr>
          <w:p w14:paraId="6D4396E2" w14:textId="77777777" w:rsidR="00874923" w:rsidRDefault="00874923">
            <w:pPr>
              <w:spacing w:before="100" w:beforeAutospacing="1" w:after="100" w:afterAutospacing="1"/>
            </w:pPr>
            <w:r>
              <w:rPr>
                <w:b/>
              </w:rPr>
              <w:t xml:space="preserve">Derder. Evaluation von </w:t>
            </w:r>
            <w:proofErr w:type="spellStart"/>
            <w:r>
              <w:rPr>
                <w:b/>
              </w:rPr>
              <w:t>Switzerland</w:t>
            </w:r>
            <w:proofErr w:type="spellEnd"/>
            <w:r>
              <w:rPr>
                <w:b/>
              </w:rPr>
              <w:t xml:space="preserve"> Global Enterprise und Erneuerung der Leistungsvereinbarung. Wird der Bundesrat die Start-ups konsultieren?</w:t>
            </w:r>
          </w:p>
        </w:tc>
      </w:tr>
      <w:tr w:rsidR="00874923" w14:paraId="1B070698" w14:textId="77777777" w:rsidTr="00874923">
        <w:trPr>
          <w:cantSplit/>
        </w:trPr>
        <w:tc>
          <w:tcPr>
            <w:tcW w:w="1204" w:type="dxa"/>
            <w:hideMark/>
          </w:tcPr>
          <w:p w14:paraId="068954A0" w14:textId="77777777" w:rsidR="00874923" w:rsidRDefault="00874923">
            <w:pPr>
              <w:spacing w:before="100" w:beforeAutospacing="1" w:after="100" w:afterAutospacing="1"/>
            </w:pPr>
            <w:r>
              <w:t> </w:t>
            </w:r>
          </w:p>
        </w:tc>
        <w:tc>
          <w:tcPr>
            <w:tcW w:w="8143" w:type="dxa"/>
            <w:hideMark/>
          </w:tcPr>
          <w:p w14:paraId="5D803891" w14:textId="77777777" w:rsidR="00874923" w:rsidRDefault="00874923">
            <w:pPr>
              <w:spacing w:before="100" w:beforeAutospacing="1" w:after="100" w:afterAutospacing="1"/>
            </w:pPr>
            <w:r>
              <w:t> </w:t>
            </w:r>
          </w:p>
        </w:tc>
      </w:tr>
      <w:tr w:rsidR="00874923" w14:paraId="62A000D0" w14:textId="77777777" w:rsidTr="00874923">
        <w:trPr>
          <w:cantSplit/>
        </w:trPr>
        <w:tc>
          <w:tcPr>
            <w:tcW w:w="1204" w:type="dxa"/>
            <w:hideMark/>
          </w:tcPr>
          <w:p w14:paraId="7794A89E" w14:textId="77777777" w:rsidR="00874923" w:rsidRDefault="00874923">
            <w:pPr>
              <w:spacing w:before="100" w:beforeAutospacing="1" w:after="100" w:afterAutospacing="1"/>
            </w:pPr>
            <w:r>
              <w:t> </w:t>
            </w:r>
          </w:p>
        </w:tc>
        <w:tc>
          <w:tcPr>
            <w:tcW w:w="8143" w:type="dxa"/>
            <w:hideMark/>
          </w:tcPr>
          <w:p w14:paraId="1D15A678" w14:textId="22E28296" w:rsidR="00874923" w:rsidRDefault="00874923">
            <w:pPr>
              <w:spacing w:before="100" w:beforeAutospacing="1" w:after="100" w:afterAutospacing="1"/>
            </w:pPr>
            <w:r>
              <w:t xml:space="preserve">Der Bundesrat weist in seiner Antwort auf die Fragen 19.5084 und 19.5085 darauf hin, dass die neue Leistungsvereinbarung mit der </w:t>
            </w:r>
            <w:proofErr w:type="spellStart"/>
            <w:r>
              <w:t>Switzerland</w:t>
            </w:r>
            <w:proofErr w:type="spellEnd"/>
            <w:r>
              <w:t xml:space="preserve"> Global Enterprise (S-GE) in Ausarbeitung sei und dass eine Evaluation der S-GE geplant sei, um Verbesserungspotenzial zu erkennen. </w:t>
            </w:r>
            <w:r w:rsidR="00CE75D7">
              <w:br/>
            </w:r>
            <w:r>
              <w:t xml:space="preserve">- Wer wird bei der Erneuerung der Leistungsvereinbarung konsultiert werden? </w:t>
            </w:r>
            <w:r w:rsidR="00CF14A0">
              <w:br/>
            </w:r>
            <w:r>
              <w:t xml:space="preserve">Der Bundesrat nennt </w:t>
            </w:r>
            <w:proofErr w:type="spellStart"/>
            <w:r>
              <w:t>Swissmem</w:t>
            </w:r>
            <w:proofErr w:type="spellEnd"/>
            <w:r>
              <w:t xml:space="preserve"> und </w:t>
            </w:r>
            <w:proofErr w:type="spellStart"/>
            <w:r>
              <w:t>Economiesuisse</w:t>
            </w:r>
            <w:proofErr w:type="spellEnd"/>
            <w:r>
              <w:t xml:space="preserve">, aber wird er auch die Start-ups konsultieren? </w:t>
            </w:r>
            <w:r w:rsidR="00CE75D7">
              <w:br/>
            </w:r>
            <w:r>
              <w:t xml:space="preserve">- Werden die Start-ups im Übrigen bei der Evaluation der S-GE konsultiert werden? </w:t>
            </w:r>
          </w:p>
        </w:tc>
      </w:tr>
    </w:tbl>
    <w:p w14:paraId="2F4C26BF" w14:textId="77777777" w:rsidR="00874923" w:rsidRPr="00CE75D7" w:rsidRDefault="00874923">
      <w:pPr>
        <w:rPr>
          <w:sz w:val="16"/>
        </w:rPr>
      </w:pPr>
    </w:p>
    <w:p w14:paraId="1777388B" w14:textId="77777777" w:rsidR="00874923" w:rsidRPr="00CE75D7" w:rsidRDefault="00874923">
      <w:pPr>
        <w:rPr>
          <w:sz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18787FD" w14:textId="77777777" w:rsidTr="00874923">
        <w:trPr>
          <w:cantSplit/>
        </w:trPr>
        <w:tc>
          <w:tcPr>
            <w:tcW w:w="1204" w:type="dxa"/>
            <w:hideMark/>
          </w:tcPr>
          <w:p w14:paraId="53C0E717" w14:textId="77777777" w:rsidR="00874923" w:rsidRDefault="00874923">
            <w:pPr>
              <w:spacing w:before="100" w:beforeAutospacing="1" w:after="100" w:afterAutospacing="1"/>
              <w:rPr>
                <w:rFonts w:ascii="Times New Roman" w:hAnsi="Times New Roman"/>
                <w:lang w:eastAsia="de-CH"/>
              </w:rPr>
            </w:pPr>
            <w:r>
              <w:rPr>
                <w:b/>
              </w:rPr>
              <w:t>19.5175</w:t>
            </w:r>
          </w:p>
        </w:tc>
        <w:tc>
          <w:tcPr>
            <w:tcW w:w="8143" w:type="dxa"/>
            <w:hideMark/>
          </w:tcPr>
          <w:p w14:paraId="2A6E38D8" w14:textId="77777777" w:rsidR="00874923" w:rsidRDefault="00874923">
            <w:pPr>
              <w:spacing w:before="100" w:beforeAutospacing="1" w:after="100" w:afterAutospacing="1"/>
            </w:pPr>
            <w:r>
              <w:rPr>
                <w:b/>
              </w:rPr>
              <w:t xml:space="preserve">Derder. Evaluation von </w:t>
            </w:r>
            <w:proofErr w:type="spellStart"/>
            <w:r>
              <w:rPr>
                <w:b/>
              </w:rPr>
              <w:t>Switzerland</w:t>
            </w:r>
            <w:proofErr w:type="spellEnd"/>
            <w:r>
              <w:rPr>
                <w:b/>
              </w:rPr>
              <w:t xml:space="preserve"> Global Enterprise und Erneuerung der Leistungsvereinbarung. </w:t>
            </w:r>
            <w:proofErr w:type="spellStart"/>
            <w:r>
              <w:rPr>
                <w:b/>
              </w:rPr>
              <w:t>Beizug</w:t>
            </w:r>
            <w:proofErr w:type="spellEnd"/>
            <w:r>
              <w:rPr>
                <w:b/>
              </w:rPr>
              <w:t xml:space="preserve"> des EDA</w:t>
            </w:r>
          </w:p>
        </w:tc>
      </w:tr>
      <w:tr w:rsidR="00874923" w14:paraId="5D96FEA2" w14:textId="77777777" w:rsidTr="00874923">
        <w:trPr>
          <w:cantSplit/>
        </w:trPr>
        <w:tc>
          <w:tcPr>
            <w:tcW w:w="1204" w:type="dxa"/>
            <w:hideMark/>
          </w:tcPr>
          <w:p w14:paraId="2778E6BA" w14:textId="77777777" w:rsidR="00874923" w:rsidRDefault="00874923">
            <w:pPr>
              <w:spacing w:before="100" w:beforeAutospacing="1" w:after="100" w:afterAutospacing="1"/>
            </w:pPr>
            <w:r>
              <w:t> </w:t>
            </w:r>
          </w:p>
        </w:tc>
        <w:tc>
          <w:tcPr>
            <w:tcW w:w="8143" w:type="dxa"/>
            <w:hideMark/>
          </w:tcPr>
          <w:p w14:paraId="64384409" w14:textId="77777777" w:rsidR="00874923" w:rsidRDefault="00874923">
            <w:pPr>
              <w:spacing w:before="100" w:beforeAutospacing="1" w:after="100" w:afterAutospacing="1"/>
            </w:pPr>
            <w:r>
              <w:t> </w:t>
            </w:r>
          </w:p>
        </w:tc>
      </w:tr>
      <w:tr w:rsidR="00874923" w14:paraId="665BFED0" w14:textId="77777777" w:rsidTr="00874923">
        <w:trPr>
          <w:cantSplit/>
        </w:trPr>
        <w:tc>
          <w:tcPr>
            <w:tcW w:w="1204" w:type="dxa"/>
            <w:hideMark/>
          </w:tcPr>
          <w:p w14:paraId="04B3863D" w14:textId="77777777" w:rsidR="00874923" w:rsidRDefault="00874923">
            <w:pPr>
              <w:spacing w:before="100" w:beforeAutospacing="1" w:after="100" w:afterAutospacing="1"/>
            </w:pPr>
            <w:r>
              <w:t> </w:t>
            </w:r>
          </w:p>
        </w:tc>
        <w:tc>
          <w:tcPr>
            <w:tcW w:w="8143" w:type="dxa"/>
            <w:hideMark/>
          </w:tcPr>
          <w:p w14:paraId="76318F86" w14:textId="764FB88C" w:rsidR="00874923" w:rsidRDefault="00874923">
            <w:pPr>
              <w:spacing w:before="100" w:beforeAutospacing="1" w:after="100" w:afterAutospacing="1"/>
            </w:pPr>
            <w:r>
              <w:t xml:space="preserve">Der Bundesrat weist in seiner Antwort auf die Fragen 19.5082 und 19.5085 darauf hin, dass das WBF und das EDA im Bereich der internationalen Unternehmensförderung eng zusammenarbeiten. Die neue Leistungsvereinbarung zwischen dem Staatssekretariat für Wirtschaft und der </w:t>
            </w:r>
            <w:proofErr w:type="spellStart"/>
            <w:r>
              <w:t>Switzerland</w:t>
            </w:r>
            <w:proofErr w:type="spellEnd"/>
            <w:r>
              <w:t xml:space="preserve"> Global Enterprise (S-GE) sei in Ausarbeitung. Geplant sei ebenfalls eine Evaluation der S-GE, um Verbesserungspotenzial zu erkennen. </w:t>
            </w:r>
            <w:r w:rsidR="00CE75D7">
              <w:br/>
            </w:r>
            <w:r>
              <w:t xml:space="preserve">- Wird das EDA in die Leistungsvereinbarung aufgenommen? </w:t>
            </w:r>
            <w:r w:rsidR="00CE75D7">
              <w:br/>
            </w:r>
            <w:r>
              <w:t xml:space="preserve">- Wird das EDA auch für die Evaluation der S-GE beigezogen? </w:t>
            </w:r>
          </w:p>
        </w:tc>
      </w:tr>
    </w:tbl>
    <w:p w14:paraId="52444A4A" w14:textId="0A462877" w:rsidR="00874923" w:rsidRDefault="0087492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56E1C13" w14:textId="77777777" w:rsidTr="00CF14A0">
        <w:trPr>
          <w:cantSplit/>
        </w:trPr>
        <w:tc>
          <w:tcPr>
            <w:tcW w:w="1204" w:type="dxa"/>
            <w:hideMark/>
          </w:tcPr>
          <w:p w14:paraId="20E2DE6A" w14:textId="77777777" w:rsidR="00874923" w:rsidRDefault="00874923">
            <w:pPr>
              <w:spacing w:before="100" w:beforeAutospacing="1" w:after="100" w:afterAutospacing="1"/>
              <w:rPr>
                <w:rFonts w:ascii="Times New Roman" w:hAnsi="Times New Roman"/>
                <w:lang w:eastAsia="de-CH"/>
              </w:rPr>
            </w:pPr>
            <w:r>
              <w:rPr>
                <w:b/>
              </w:rPr>
              <w:lastRenderedPageBreak/>
              <w:t>19.5176</w:t>
            </w:r>
          </w:p>
        </w:tc>
        <w:tc>
          <w:tcPr>
            <w:tcW w:w="8143" w:type="dxa"/>
            <w:hideMark/>
          </w:tcPr>
          <w:p w14:paraId="3A7B40B4" w14:textId="77777777" w:rsidR="00874923" w:rsidRDefault="00874923">
            <w:pPr>
              <w:spacing w:before="100" w:beforeAutospacing="1" w:after="100" w:afterAutospacing="1"/>
            </w:pPr>
            <w:r>
              <w:rPr>
                <w:b/>
              </w:rPr>
              <w:t xml:space="preserve">Derder. Hält es der Bundesrat für sinnvoll, dass Start-ups für Dienstleistungen von </w:t>
            </w:r>
            <w:proofErr w:type="spellStart"/>
            <w:r>
              <w:rPr>
                <w:b/>
              </w:rPr>
              <w:t>Switzerland</w:t>
            </w:r>
            <w:proofErr w:type="spellEnd"/>
            <w:r>
              <w:rPr>
                <w:b/>
              </w:rPr>
              <w:t xml:space="preserve"> Global Enterprise bezahlen müssen?</w:t>
            </w:r>
          </w:p>
        </w:tc>
      </w:tr>
      <w:tr w:rsidR="00874923" w14:paraId="3327ABAE" w14:textId="77777777" w:rsidTr="00CF14A0">
        <w:trPr>
          <w:cantSplit/>
        </w:trPr>
        <w:tc>
          <w:tcPr>
            <w:tcW w:w="1204" w:type="dxa"/>
            <w:hideMark/>
          </w:tcPr>
          <w:p w14:paraId="0C37C0D9" w14:textId="77777777" w:rsidR="00874923" w:rsidRDefault="00874923">
            <w:pPr>
              <w:spacing w:before="100" w:beforeAutospacing="1" w:after="100" w:afterAutospacing="1"/>
            </w:pPr>
            <w:r>
              <w:t> </w:t>
            </w:r>
          </w:p>
        </w:tc>
        <w:tc>
          <w:tcPr>
            <w:tcW w:w="8143" w:type="dxa"/>
            <w:hideMark/>
          </w:tcPr>
          <w:p w14:paraId="51EE044C" w14:textId="77777777" w:rsidR="00874923" w:rsidRDefault="00874923">
            <w:pPr>
              <w:spacing w:before="100" w:beforeAutospacing="1" w:after="100" w:afterAutospacing="1"/>
            </w:pPr>
            <w:r>
              <w:t> </w:t>
            </w:r>
          </w:p>
        </w:tc>
      </w:tr>
      <w:tr w:rsidR="00874923" w14:paraId="006A6B3D" w14:textId="77777777" w:rsidTr="00CF14A0">
        <w:trPr>
          <w:cantSplit/>
        </w:trPr>
        <w:tc>
          <w:tcPr>
            <w:tcW w:w="1204" w:type="dxa"/>
            <w:hideMark/>
          </w:tcPr>
          <w:p w14:paraId="13F20469" w14:textId="77777777" w:rsidR="00874923" w:rsidRDefault="00874923">
            <w:pPr>
              <w:spacing w:before="100" w:beforeAutospacing="1" w:after="100" w:afterAutospacing="1"/>
            </w:pPr>
            <w:r>
              <w:t> </w:t>
            </w:r>
          </w:p>
        </w:tc>
        <w:tc>
          <w:tcPr>
            <w:tcW w:w="8143" w:type="dxa"/>
            <w:hideMark/>
          </w:tcPr>
          <w:p w14:paraId="469FED96" w14:textId="4F300232" w:rsidR="00874923" w:rsidRDefault="00874923">
            <w:pPr>
              <w:spacing w:before="100" w:beforeAutospacing="1" w:after="100" w:afterAutospacing="1"/>
            </w:pPr>
            <w:r>
              <w:t xml:space="preserve">Der Bundesrat weist in seiner Antwort auf die Frage 19.5086 darauf hin, das Exportförderungsgesetz sei die rechtliche Grundlage dafür, dass die </w:t>
            </w:r>
            <w:proofErr w:type="spellStart"/>
            <w:r>
              <w:t>Switzerland</w:t>
            </w:r>
            <w:proofErr w:type="spellEnd"/>
            <w:r>
              <w:t xml:space="preserve"> Global Enterprise (S-GE) ihre Dienstleistungen in Rechnung stellt. Allerdings ist dieser Punkt in keinem der Gesetzesartikel erwähnt. </w:t>
            </w:r>
            <w:r w:rsidR="00CE75D7">
              <w:br/>
            </w:r>
            <w:r>
              <w:t xml:space="preserve">- Kann der Bundesrat seine Antwort präzisieren? </w:t>
            </w:r>
            <w:r w:rsidR="00F310F6">
              <w:br/>
            </w:r>
            <w:r>
              <w:t xml:space="preserve">Welchen Artikel des Gesetzes meint er genau? </w:t>
            </w:r>
            <w:r w:rsidR="00CE75D7">
              <w:br/>
            </w:r>
            <w:r>
              <w:t xml:space="preserve">- Findet er es grundsätzlich sinnvoll, dass mittellose Start-ups für Dienstleistungen zahlen müssen, die durch den Bund finanziert werden? </w:t>
            </w:r>
            <w:r w:rsidR="00F310F6">
              <w:br/>
            </w:r>
            <w:r>
              <w:t xml:space="preserve">Sollte dieser Punkt nicht in unsere Innovationspolitik aufgenommen werden? </w:t>
            </w:r>
          </w:p>
        </w:tc>
      </w:tr>
    </w:tbl>
    <w:p w14:paraId="0DA0AB2D" w14:textId="77777777" w:rsidR="00874923" w:rsidRDefault="00874923"/>
    <w:p w14:paraId="67D390AC"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0FB559A" w14:textId="77777777" w:rsidTr="00874923">
        <w:trPr>
          <w:cantSplit/>
        </w:trPr>
        <w:tc>
          <w:tcPr>
            <w:tcW w:w="1204" w:type="dxa"/>
            <w:hideMark/>
          </w:tcPr>
          <w:p w14:paraId="3A620C16" w14:textId="77777777" w:rsidR="00874923" w:rsidRDefault="00874923">
            <w:pPr>
              <w:spacing w:before="100" w:beforeAutospacing="1" w:after="100" w:afterAutospacing="1"/>
              <w:rPr>
                <w:rFonts w:ascii="Times New Roman" w:hAnsi="Times New Roman"/>
                <w:lang w:eastAsia="de-CH"/>
              </w:rPr>
            </w:pPr>
            <w:r>
              <w:rPr>
                <w:b/>
              </w:rPr>
              <w:t>19.5177</w:t>
            </w:r>
          </w:p>
        </w:tc>
        <w:tc>
          <w:tcPr>
            <w:tcW w:w="8143" w:type="dxa"/>
            <w:hideMark/>
          </w:tcPr>
          <w:p w14:paraId="5E7671DF" w14:textId="77777777" w:rsidR="00874923" w:rsidRDefault="00874923">
            <w:pPr>
              <w:spacing w:before="100" w:beforeAutospacing="1" w:after="100" w:afterAutospacing="1"/>
            </w:pPr>
            <w:r>
              <w:rPr>
                <w:b/>
              </w:rPr>
              <w:t>Derder. Hat der Bundesrat eine Strategie für eine Wirtschaftsdiplomatie? Und falls ja, wer steuert sie?</w:t>
            </w:r>
          </w:p>
        </w:tc>
      </w:tr>
      <w:tr w:rsidR="00874923" w14:paraId="069DDA77" w14:textId="77777777" w:rsidTr="00874923">
        <w:trPr>
          <w:cantSplit/>
        </w:trPr>
        <w:tc>
          <w:tcPr>
            <w:tcW w:w="1204" w:type="dxa"/>
            <w:hideMark/>
          </w:tcPr>
          <w:p w14:paraId="450FA367" w14:textId="77777777" w:rsidR="00874923" w:rsidRDefault="00874923">
            <w:pPr>
              <w:spacing w:before="100" w:beforeAutospacing="1" w:after="100" w:afterAutospacing="1"/>
            </w:pPr>
            <w:r>
              <w:t> </w:t>
            </w:r>
          </w:p>
        </w:tc>
        <w:tc>
          <w:tcPr>
            <w:tcW w:w="8143" w:type="dxa"/>
            <w:hideMark/>
          </w:tcPr>
          <w:p w14:paraId="03FC7194" w14:textId="77777777" w:rsidR="00874923" w:rsidRDefault="00874923">
            <w:pPr>
              <w:spacing w:before="100" w:beforeAutospacing="1" w:after="100" w:afterAutospacing="1"/>
            </w:pPr>
            <w:r>
              <w:t> </w:t>
            </w:r>
          </w:p>
        </w:tc>
      </w:tr>
      <w:tr w:rsidR="00874923" w14:paraId="37CA9D5B" w14:textId="77777777" w:rsidTr="00874923">
        <w:trPr>
          <w:cantSplit/>
        </w:trPr>
        <w:tc>
          <w:tcPr>
            <w:tcW w:w="1204" w:type="dxa"/>
            <w:hideMark/>
          </w:tcPr>
          <w:p w14:paraId="70D2B456" w14:textId="77777777" w:rsidR="00874923" w:rsidRDefault="00874923">
            <w:pPr>
              <w:spacing w:before="100" w:beforeAutospacing="1" w:after="100" w:afterAutospacing="1"/>
            </w:pPr>
            <w:r>
              <w:t> </w:t>
            </w:r>
          </w:p>
        </w:tc>
        <w:tc>
          <w:tcPr>
            <w:tcW w:w="8143" w:type="dxa"/>
            <w:hideMark/>
          </w:tcPr>
          <w:p w14:paraId="5E5D2E6B" w14:textId="7ED5E554" w:rsidR="00874923" w:rsidRDefault="00874923">
            <w:pPr>
              <w:spacing w:before="100" w:beforeAutospacing="1" w:after="100" w:afterAutospacing="1"/>
            </w:pPr>
            <w:r>
              <w:t xml:space="preserve">Das diplomatische Netz der Schweiz ist ein wichtiger Akteur im Bereich der internationalen Unternehmensförderung, und Präsenz Schweiz wird dort tätig, wo es um die Förderung der Innovation und der Wahrnehmung der Schweiz geht. Im Alltag arbeiten Präsenz Schweiz und das diplomatische Netz regelmässig mit dem Staatssekretariat für Wirtschaft und dem Staatssekretariat für Bildung, Forschung und Innovation zusammen. </w:t>
            </w:r>
            <w:r w:rsidR="00CE75D7">
              <w:br/>
            </w:r>
            <w:r>
              <w:t xml:space="preserve">- Sind diese Tätigkeiten Teil einer vom Bundesrat festgelegten Strategie für eine Wirtschaftsdiplomatie? </w:t>
            </w:r>
            <w:r w:rsidR="00CE75D7">
              <w:br/>
            </w:r>
            <w:r>
              <w:t xml:space="preserve">- Falls ja: Wer steuert diese Strategie? </w:t>
            </w:r>
            <w:r w:rsidR="00F310F6">
              <w:br/>
            </w:r>
            <w:r>
              <w:t xml:space="preserve">Falls nein: Hält es der Bundesrat nicht für angebracht, eine solche auszuarbeiten? </w:t>
            </w:r>
          </w:p>
        </w:tc>
      </w:tr>
    </w:tbl>
    <w:p w14:paraId="730387C5" w14:textId="77777777" w:rsidR="00874923" w:rsidRDefault="00874923"/>
    <w:p w14:paraId="697C76F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4CF9B96" w14:textId="77777777" w:rsidTr="00874923">
        <w:trPr>
          <w:cantSplit/>
        </w:trPr>
        <w:tc>
          <w:tcPr>
            <w:tcW w:w="1204" w:type="dxa"/>
            <w:hideMark/>
          </w:tcPr>
          <w:p w14:paraId="66EDD3CD" w14:textId="77777777" w:rsidR="00874923" w:rsidRDefault="00874923">
            <w:pPr>
              <w:spacing w:before="100" w:beforeAutospacing="1" w:after="100" w:afterAutospacing="1"/>
              <w:rPr>
                <w:rFonts w:ascii="Times New Roman" w:hAnsi="Times New Roman"/>
                <w:lang w:eastAsia="de-CH"/>
              </w:rPr>
            </w:pPr>
            <w:r>
              <w:rPr>
                <w:b/>
              </w:rPr>
              <w:t>19.5179</w:t>
            </w:r>
          </w:p>
        </w:tc>
        <w:tc>
          <w:tcPr>
            <w:tcW w:w="8143" w:type="dxa"/>
            <w:hideMark/>
          </w:tcPr>
          <w:p w14:paraId="4CE33E08" w14:textId="77777777" w:rsidR="00874923" w:rsidRDefault="00874923">
            <w:pPr>
              <w:spacing w:before="100" w:beforeAutospacing="1" w:after="100" w:afterAutospacing="1"/>
            </w:pPr>
            <w:proofErr w:type="spellStart"/>
            <w:r>
              <w:rPr>
                <w:b/>
              </w:rPr>
              <w:t>Semadeni</w:t>
            </w:r>
            <w:proofErr w:type="spellEnd"/>
            <w:r>
              <w:rPr>
                <w:b/>
              </w:rPr>
              <w:t>. Aktionsplan Pestizidreduktion. Sind die vorgeschlagenen Massnahmen und Ziele rechtlich bindend?</w:t>
            </w:r>
          </w:p>
        </w:tc>
      </w:tr>
      <w:tr w:rsidR="00874923" w14:paraId="457A4955" w14:textId="77777777" w:rsidTr="00874923">
        <w:trPr>
          <w:cantSplit/>
        </w:trPr>
        <w:tc>
          <w:tcPr>
            <w:tcW w:w="1204" w:type="dxa"/>
            <w:hideMark/>
          </w:tcPr>
          <w:p w14:paraId="6B90ABCC" w14:textId="77777777" w:rsidR="00874923" w:rsidRDefault="00874923">
            <w:pPr>
              <w:spacing w:before="100" w:beforeAutospacing="1" w:after="100" w:afterAutospacing="1"/>
            </w:pPr>
            <w:r>
              <w:t> </w:t>
            </w:r>
          </w:p>
        </w:tc>
        <w:tc>
          <w:tcPr>
            <w:tcW w:w="8143" w:type="dxa"/>
            <w:hideMark/>
          </w:tcPr>
          <w:p w14:paraId="281B96F0" w14:textId="77777777" w:rsidR="00874923" w:rsidRDefault="00874923">
            <w:pPr>
              <w:spacing w:before="100" w:beforeAutospacing="1" w:after="100" w:afterAutospacing="1"/>
            </w:pPr>
            <w:r>
              <w:t> </w:t>
            </w:r>
          </w:p>
        </w:tc>
      </w:tr>
      <w:tr w:rsidR="00874923" w14:paraId="3B6B6F67" w14:textId="77777777" w:rsidTr="00874923">
        <w:trPr>
          <w:cantSplit/>
        </w:trPr>
        <w:tc>
          <w:tcPr>
            <w:tcW w:w="1204" w:type="dxa"/>
            <w:hideMark/>
          </w:tcPr>
          <w:p w14:paraId="7F5C1B0A" w14:textId="77777777" w:rsidR="00874923" w:rsidRDefault="00874923">
            <w:pPr>
              <w:spacing w:before="100" w:beforeAutospacing="1" w:after="100" w:afterAutospacing="1"/>
            </w:pPr>
            <w:r>
              <w:t> </w:t>
            </w:r>
          </w:p>
        </w:tc>
        <w:tc>
          <w:tcPr>
            <w:tcW w:w="8143" w:type="dxa"/>
            <w:hideMark/>
          </w:tcPr>
          <w:p w14:paraId="0B8654AF" w14:textId="030C86BD" w:rsidR="00874923" w:rsidRDefault="00874923">
            <w:pPr>
              <w:spacing w:before="100" w:beforeAutospacing="1" w:after="100" w:afterAutospacing="1"/>
            </w:pPr>
            <w:r>
              <w:t xml:space="preserve">In seinen Botschaften zu den Pestizid-Initiativen führt der Bundesrat den Aktionsplan Pestizide ins Feld, als Gegenmassnahme zum hochproblematischen Pestizideinsatz in der Schweiz und Teil der </w:t>
            </w:r>
            <w:proofErr w:type="spellStart"/>
            <w:r>
              <w:t>bundesrätlichen</w:t>
            </w:r>
            <w:proofErr w:type="spellEnd"/>
            <w:r>
              <w:t xml:space="preserve"> Antwort auf die beiden Volksbegehren. </w:t>
            </w:r>
            <w:r w:rsidR="0047358A">
              <w:br/>
            </w:r>
            <w:r>
              <w:t xml:space="preserve">- Ist es richtig, dass der Aktionsplan Pestizide sowie die darin vorgeschlagenen Ziele und Massnahmen lediglich eine Absichtserklärung darstellen, rechtlich aber nicht bindend sind? </w:t>
            </w:r>
            <w:r w:rsidR="0047358A">
              <w:br/>
            </w:r>
            <w:r>
              <w:t xml:space="preserve">- Ist der Bundesrat bereit, diese Erklärung rechtlich bindend zu regeln? </w:t>
            </w:r>
          </w:p>
        </w:tc>
      </w:tr>
    </w:tbl>
    <w:p w14:paraId="239D943E" w14:textId="77777777" w:rsidR="00874923" w:rsidRDefault="00874923"/>
    <w:p w14:paraId="6F4CCF7C"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1EB29EA" w14:textId="77777777" w:rsidTr="00874923">
        <w:trPr>
          <w:cantSplit/>
        </w:trPr>
        <w:tc>
          <w:tcPr>
            <w:tcW w:w="1204" w:type="dxa"/>
            <w:hideMark/>
          </w:tcPr>
          <w:p w14:paraId="70C0B464" w14:textId="77777777" w:rsidR="00874923" w:rsidRDefault="00874923">
            <w:pPr>
              <w:spacing w:before="100" w:beforeAutospacing="1" w:after="100" w:afterAutospacing="1"/>
              <w:rPr>
                <w:rFonts w:ascii="Times New Roman" w:hAnsi="Times New Roman"/>
                <w:lang w:eastAsia="de-CH"/>
              </w:rPr>
            </w:pPr>
            <w:r>
              <w:rPr>
                <w:b/>
              </w:rPr>
              <w:t>19.5181</w:t>
            </w:r>
          </w:p>
        </w:tc>
        <w:tc>
          <w:tcPr>
            <w:tcW w:w="8143" w:type="dxa"/>
            <w:hideMark/>
          </w:tcPr>
          <w:p w14:paraId="2BD55358" w14:textId="2DD4CADA" w:rsidR="00874923" w:rsidRDefault="00874923">
            <w:pPr>
              <w:spacing w:before="100" w:beforeAutospacing="1" w:after="100" w:afterAutospacing="1"/>
            </w:pPr>
            <w:proofErr w:type="spellStart"/>
            <w:r>
              <w:rPr>
                <w:b/>
              </w:rPr>
              <w:t>Semadeni</w:t>
            </w:r>
            <w:proofErr w:type="spellEnd"/>
            <w:r>
              <w:rPr>
                <w:b/>
              </w:rPr>
              <w:t xml:space="preserve">. </w:t>
            </w:r>
            <w:r w:rsidR="008C0D6D" w:rsidRPr="008C0D6D">
              <w:rPr>
                <w:b/>
              </w:rPr>
              <w:t>Massnahmenpaket Pestizide: Kann es nach der Volksabstimmung vom Parlament noch abgelehnt werden?</w:t>
            </w:r>
          </w:p>
        </w:tc>
      </w:tr>
      <w:tr w:rsidR="00874923" w14:paraId="4D1714FD" w14:textId="77777777" w:rsidTr="00874923">
        <w:trPr>
          <w:cantSplit/>
        </w:trPr>
        <w:tc>
          <w:tcPr>
            <w:tcW w:w="1204" w:type="dxa"/>
            <w:hideMark/>
          </w:tcPr>
          <w:p w14:paraId="25B3D2C5" w14:textId="77777777" w:rsidR="00874923" w:rsidRDefault="00874923">
            <w:pPr>
              <w:spacing w:before="100" w:beforeAutospacing="1" w:after="100" w:afterAutospacing="1"/>
            </w:pPr>
            <w:r>
              <w:t> </w:t>
            </w:r>
          </w:p>
        </w:tc>
        <w:tc>
          <w:tcPr>
            <w:tcW w:w="8143" w:type="dxa"/>
            <w:hideMark/>
          </w:tcPr>
          <w:p w14:paraId="7EA9A475" w14:textId="77777777" w:rsidR="00874923" w:rsidRDefault="00874923">
            <w:pPr>
              <w:spacing w:before="100" w:beforeAutospacing="1" w:after="100" w:afterAutospacing="1"/>
            </w:pPr>
            <w:r>
              <w:t> </w:t>
            </w:r>
          </w:p>
        </w:tc>
      </w:tr>
      <w:tr w:rsidR="00874923" w14:paraId="3788EE40" w14:textId="77777777" w:rsidTr="00874923">
        <w:trPr>
          <w:cantSplit/>
        </w:trPr>
        <w:tc>
          <w:tcPr>
            <w:tcW w:w="1204" w:type="dxa"/>
            <w:hideMark/>
          </w:tcPr>
          <w:p w14:paraId="098D0AC0" w14:textId="77777777" w:rsidR="00874923" w:rsidRDefault="00874923">
            <w:pPr>
              <w:spacing w:before="100" w:beforeAutospacing="1" w:after="100" w:afterAutospacing="1"/>
            </w:pPr>
            <w:r>
              <w:t> </w:t>
            </w:r>
          </w:p>
        </w:tc>
        <w:tc>
          <w:tcPr>
            <w:tcW w:w="8143" w:type="dxa"/>
            <w:hideMark/>
          </w:tcPr>
          <w:p w14:paraId="02E21D41" w14:textId="017DFAE2" w:rsidR="00874923" w:rsidRDefault="00874923">
            <w:pPr>
              <w:spacing w:before="100" w:beforeAutospacing="1" w:after="100" w:afterAutospacing="1"/>
            </w:pPr>
            <w:r>
              <w:t xml:space="preserve">Im Rahmen der Vernehmlassung zur Agrarpolitik 22+ schlug der Bundesrat als Alternative zu den beiden Pestizid-Initiativen ein Massnahmenpaket vor, ohne terminierte oder überprüfbare Massnahmen. </w:t>
            </w:r>
            <w:r w:rsidR="0047358A">
              <w:br/>
            </w:r>
            <w:r>
              <w:t xml:space="preserve">- Ist es korrekt, dass dieses Massnahmenpaket zum Zeitpunkt der Abstimmung über die beiden Volksbegehren voraussichtlich noch gar nicht beschlossen sein wird? </w:t>
            </w:r>
            <w:r w:rsidR="0047358A">
              <w:br/>
            </w:r>
            <w:r>
              <w:t xml:space="preserve">- Ist es korrekt, dass das Massnahmenpaket nach dem Abstimmungssonntag im Parlament immer noch zerzaust oder ganz abgelehnt werden kann? </w:t>
            </w:r>
          </w:p>
        </w:tc>
      </w:tr>
    </w:tbl>
    <w:p w14:paraId="1B28EA77" w14:textId="77777777" w:rsidR="00874923" w:rsidRDefault="00874923"/>
    <w:p w14:paraId="0BB7A037" w14:textId="77777777" w:rsidR="00874923" w:rsidRDefault="0087492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6DD4354" w14:textId="77777777" w:rsidTr="00F310F6">
        <w:trPr>
          <w:cantSplit/>
        </w:trPr>
        <w:tc>
          <w:tcPr>
            <w:tcW w:w="1204" w:type="dxa"/>
            <w:hideMark/>
          </w:tcPr>
          <w:p w14:paraId="1E8A0E50" w14:textId="77777777" w:rsidR="00874923" w:rsidRDefault="00874923">
            <w:pPr>
              <w:spacing w:before="100" w:beforeAutospacing="1" w:after="100" w:afterAutospacing="1"/>
              <w:rPr>
                <w:rFonts w:ascii="Times New Roman" w:hAnsi="Times New Roman"/>
                <w:lang w:eastAsia="de-CH"/>
              </w:rPr>
            </w:pPr>
            <w:r>
              <w:rPr>
                <w:b/>
              </w:rPr>
              <w:t>19.5186</w:t>
            </w:r>
          </w:p>
        </w:tc>
        <w:tc>
          <w:tcPr>
            <w:tcW w:w="8143" w:type="dxa"/>
            <w:hideMark/>
          </w:tcPr>
          <w:p w14:paraId="3153CC9C" w14:textId="77777777" w:rsidR="00874923" w:rsidRDefault="00874923">
            <w:pPr>
              <w:spacing w:before="100" w:beforeAutospacing="1" w:after="100" w:afterAutospacing="1"/>
            </w:pPr>
            <w:proofErr w:type="spellStart"/>
            <w:r>
              <w:rPr>
                <w:b/>
              </w:rPr>
              <w:t>Wobmann</w:t>
            </w:r>
            <w:proofErr w:type="spellEnd"/>
            <w:r>
              <w:rPr>
                <w:b/>
              </w:rPr>
              <w:t xml:space="preserve">. Staatsbetriebe </w:t>
            </w:r>
            <w:proofErr w:type="spellStart"/>
            <w:r>
              <w:rPr>
                <w:b/>
              </w:rPr>
              <w:t>konkurrenzieren</w:t>
            </w:r>
            <w:proofErr w:type="spellEnd"/>
            <w:r>
              <w:rPr>
                <w:b/>
              </w:rPr>
              <w:t xml:space="preserve"> die Privatwirtschaft</w:t>
            </w:r>
          </w:p>
        </w:tc>
      </w:tr>
      <w:tr w:rsidR="00874923" w14:paraId="39C4CFFE" w14:textId="77777777" w:rsidTr="00F310F6">
        <w:trPr>
          <w:cantSplit/>
        </w:trPr>
        <w:tc>
          <w:tcPr>
            <w:tcW w:w="1204" w:type="dxa"/>
            <w:hideMark/>
          </w:tcPr>
          <w:p w14:paraId="216CD25F" w14:textId="77777777" w:rsidR="00874923" w:rsidRDefault="00874923">
            <w:pPr>
              <w:spacing w:before="100" w:beforeAutospacing="1" w:after="100" w:afterAutospacing="1"/>
            </w:pPr>
            <w:r>
              <w:t> </w:t>
            </w:r>
          </w:p>
        </w:tc>
        <w:tc>
          <w:tcPr>
            <w:tcW w:w="8143" w:type="dxa"/>
            <w:hideMark/>
          </w:tcPr>
          <w:p w14:paraId="66CF4CDE" w14:textId="77777777" w:rsidR="00874923" w:rsidRDefault="00874923">
            <w:pPr>
              <w:spacing w:before="100" w:beforeAutospacing="1" w:after="100" w:afterAutospacing="1"/>
            </w:pPr>
            <w:r>
              <w:t> </w:t>
            </w:r>
          </w:p>
        </w:tc>
      </w:tr>
      <w:tr w:rsidR="00874923" w14:paraId="6C4B723C" w14:textId="77777777" w:rsidTr="00F310F6">
        <w:trPr>
          <w:cantSplit/>
        </w:trPr>
        <w:tc>
          <w:tcPr>
            <w:tcW w:w="1204" w:type="dxa"/>
            <w:hideMark/>
          </w:tcPr>
          <w:p w14:paraId="4E6C19F7" w14:textId="77777777" w:rsidR="00874923" w:rsidRDefault="00874923">
            <w:pPr>
              <w:spacing w:before="100" w:beforeAutospacing="1" w:after="100" w:afterAutospacing="1"/>
            </w:pPr>
            <w:r>
              <w:t> </w:t>
            </w:r>
          </w:p>
        </w:tc>
        <w:tc>
          <w:tcPr>
            <w:tcW w:w="8143" w:type="dxa"/>
            <w:hideMark/>
          </w:tcPr>
          <w:p w14:paraId="242CF8A4" w14:textId="0CA053FD" w:rsidR="00874923" w:rsidRDefault="00874923">
            <w:pPr>
              <w:spacing w:before="100" w:beforeAutospacing="1" w:after="100" w:afterAutospacing="1"/>
            </w:pPr>
            <w:r>
              <w:t xml:space="preserve">Im Kanton Solothurn sind die Staatsbetriebe des Kantons und der Gemeinden von der Steuer befreit, auch wenn Sie im Wettbewerb mit anderen Marktteilnehmern stehen und kommerziell tätig sind. Die Unternehmer im Kanton Solothurn werden immer mehr von Staatsbetrieben </w:t>
            </w:r>
            <w:proofErr w:type="spellStart"/>
            <w:r>
              <w:t>konkurrenziert</w:t>
            </w:r>
            <w:proofErr w:type="spellEnd"/>
            <w:r>
              <w:t xml:space="preserve">. Die übergriffige Konkurrenz auf privatwirtschaftliche Anbieter auf einem freien Markt sorgt zunehmend für Ärger. Diese Staatsbetriebe profitieren auch von der Steuerbefreiung. </w:t>
            </w:r>
            <w:r w:rsidR="0047358A">
              <w:br/>
            </w:r>
            <w:r>
              <w:t xml:space="preserve">Warum wurde die </w:t>
            </w:r>
            <w:proofErr w:type="spellStart"/>
            <w:r>
              <w:t>Weko</w:t>
            </w:r>
            <w:proofErr w:type="spellEnd"/>
            <w:r>
              <w:t xml:space="preserve"> hier nicht aktiv? </w:t>
            </w:r>
          </w:p>
        </w:tc>
      </w:tr>
      <w:tr w:rsidR="00874923" w14:paraId="0F56852A" w14:textId="77777777" w:rsidTr="00F310F6">
        <w:trPr>
          <w:cantSplit/>
        </w:trPr>
        <w:tc>
          <w:tcPr>
            <w:tcW w:w="1204" w:type="dxa"/>
            <w:hideMark/>
          </w:tcPr>
          <w:p w14:paraId="22C8FA86" w14:textId="77777777" w:rsidR="00874923" w:rsidRDefault="00874923">
            <w:pPr>
              <w:spacing w:before="100" w:beforeAutospacing="1" w:after="100" w:afterAutospacing="1"/>
              <w:rPr>
                <w:rFonts w:ascii="Times New Roman" w:hAnsi="Times New Roman"/>
                <w:lang w:eastAsia="de-CH"/>
              </w:rPr>
            </w:pPr>
            <w:r>
              <w:rPr>
                <w:b/>
              </w:rPr>
              <w:lastRenderedPageBreak/>
              <w:t>19.5200</w:t>
            </w:r>
          </w:p>
        </w:tc>
        <w:tc>
          <w:tcPr>
            <w:tcW w:w="8143" w:type="dxa"/>
            <w:hideMark/>
          </w:tcPr>
          <w:p w14:paraId="133FBD86" w14:textId="62C812A7" w:rsidR="00874923" w:rsidRDefault="00874923">
            <w:pPr>
              <w:spacing w:before="100" w:beforeAutospacing="1" w:after="100" w:afterAutospacing="1"/>
            </w:pPr>
            <w:r>
              <w:rPr>
                <w:b/>
              </w:rPr>
              <w:t xml:space="preserve">Graf Maya. </w:t>
            </w:r>
            <w:proofErr w:type="spellStart"/>
            <w:r w:rsidR="00DD2746" w:rsidRPr="00DD2746">
              <w:rPr>
                <w:b/>
              </w:rPr>
              <w:t>Glyphosat</w:t>
            </w:r>
            <w:proofErr w:type="spellEnd"/>
            <w:r w:rsidR="00DD2746" w:rsidRPr="00DD2746">
              <w:rPr>
                <w:b/>
              </w:rPr>
              <w:t>-Entscheid in der EU. Das öffentliche Interesse an guten, genauen Informationen steht über dem Geschäftsinteresse, wenn Substanzen für Mensch und Umwelt schädlich sein können</w:t>
            </w:r>
          </w:p>
        </w:tc>
      </w:tr>
      <w:tr w:rsidR="00874923" w14:paraId="3FD45785" w14:textId="77777777" w:rsidTr="00F310F6">
        <w:trPr>
          <w:cantSplit/>
        </w:trPr>
        <w:tc>
          <w:tcPr>
            <w:tcW w:w="1204" w:type="dxa"/>
            <w:hideMark/>
          </w:tcPr>
          <w:p w14:paraId="053F5AAD" w14:textId="77777777" w:rsidR="00874923" w:rsidRDefault="00874923">
            <w:pPr>
              <w:spacing w:before="100" w:beforeAutospacing="1" w:after="100" w:afterAutospacing="1"/>
            </w:pPr>
            <w:r>
              <w:t> </w:t>
            </w:r>
          </w:p>
        </w:tc>
        <w:tc>
          <w:tcPr>
            <w:tcW w:w="8143" w:type="dxa"/>
            <w:hideMark/>
          </w:tcPr>
          <w:p w14:paraId="6A865E16" w14:textId="77777777" w:rsidR="00874923" w:rsidRDefault="00874923">
            <w:pPr>
              <w:spacing w:before="100" w:beforeAutospacing="1" w:after="100" w:afterAutospacing="1"/>
            </w:pPr>
            <w:r>
              <w:t> </w:t>
            </w:r>
          </w:p>
        </w:tc>
      </w:tr>
      <w:tr w:rsidR="00874923" w14:paraId="6FA0FE64" w14:textId="77777777" w:rsidTr="00F310F6">
        <w:trPr>
          <w:cantSplit/>
        </w:trPr>
        <w:tc>
          <w:tcPr>
            <w:tcW w:w="1204" w:type="dxa"/>
            <w:hideMark/>
          </w:tcPr>
          <w:p w14:paraId="502E67E0" w14:textId="77777777" w:rsidR="00874923" w:rsidRDefault="00874923">
            <w:pPr>
              <w:spacing w:before="100" w:beforeAutospacing="1" w:after="100" w:afterAutospacing="1"/>
            </w:pPr>
            <w:r>
              <w:t> </w:t>
            </w:r>
          </w:p>
        </w:tc>
        <w:tc>
          <w:tcPr>
            <w:tcW w:w="8143" w:type="dxa"/>
            <w:hideMark/>
          </w:tcPr>
          <w:p w14:paraId="1F53DF0F" w14:textId="7C46E5FB" w:rsidR="00874923" w:rsidRDefault="00874923">
            <w:pPr>
              <w:spacing w:before="100" w:beforeAutospacing="1" w:after="100" w:afterAutospacing="1"/>
            </w:pPr>
            <w:r>
              <w:t xml:space="preserve">Gemäss Entscheid des Europäischen Gerichtshofes im Fall </w:t>
            </w:r>
            <w:proofErr w:type="spellStart"/>
            <w:r>
              <w:t>Glyphosat</w:t>
            </w:r>
            <w:proofErr w:type="spellEnd"/>
            <w:r>
              <w:t xml:space="preserve"> steht das öffentliche Interesse an guten, genauen Informationen über dem Geschäftsinteresse, wenn Substanzen in die Umwelt gelangen, die - auch nur potentiell - schädlich für Mensch und Umwelt sein können. </w:t>
            </w:r>
            <w:r w:rsidR="0047358A">
              <w:br/>
            </w:r>
            <w:r>
              <w:t xml:space="preserve">- Wird die Schweiz den Grundsatz dieses wichtigen Entscheids übernehmen? </w:t>
            </w:r>
            <w:r w:rsidR="0047358A">
              <w:br/>
            </w:r>
            <w:r>
              <w:t xml:space="preserve">- Welche Auswirkungen wird dieser Entscheid auf die Ausgestaltung der Schweizer Zulassungssysteme für Pflanzenschutzmittel bzw. für </w:t>
            </w:r>
            <w:proofErr w:type="spellStart"/>
            <w:r>
              <w:t>Biozide</w:t>
            </w:r>
            <w:proofErr w:type="spellEnd"/>
            <w:r>
              <w:t xml:space="preserve"> haben? </w:t>
            </w:r>
          </w:p>
        </w:tc>
      </w:tr>
    </w:tbl>
    <w:p w14:paraId="0E4C2829" w14:textId="77777777" w:rsidR="00874923" w:rsidRDefault="00874923"/>
    <w:p w14:paraId="1AAD5AA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67F860C" w14:textId="77777777" w:rsidTr="00874923">
        <w:trPr>
          <w:cantSplit/>
        </w:trPr>
        <w:tc>
          <w:tcPr>
            <w:tcW w:w="1204" w:type="dxa"/>
            <w:hideMark/>
          </w:tcPr>
          <w:p w14:paraId="077C7804" w14:textId="77777777" w:rsidR="00874923" w:rsidRDefault="00874923">
            <w:pPr>
              <w:spacing w:before="100" w:beforeAutospacing="1" w:after="100" w:afterAutospacing="1"/>
              <w:rPr>
                <w:rFonts w:ascii="Times New Roman" w:hAnsi="Times New Roman"/>
                <w:lang w:eastAsia="de-CH"/>
              </w:rPr>
            </w:pPr>
            <w:r>
              <w:rPr>
                <w:b/>
              </w:rPr>
              <w:t>19.5205</w:t>
            </w:r>
          </w:p>
        </w:tc>
        <w:tc>
          <w:tcPr>
            <w:tcW w:w="8143" w:type="dxa"/>
            <w:hideMark/>
          </w:tcPr>
          <w:p w14:paraId="4D14EAC6" w14:textId="6330D6D8" w:rsidR="00874923" w:rsidRDefault="00874923" w:rsidP="00C314D9">
            <w:pPr>
              <w:spacing w:before="100" w:beforeAutospacing="1" w:after="100" w:afterAutospacing="1"/>
            </w:pPr>
            <w:r>
              <w:rPr>
                <w:b/>
              </w:rPr>
              <w:t xml:space="preserve">Masshardt. </w:t>
            </w:r>
            <w:proofErr w:type="spellStart"/>
            <w:r>
              <w:rPr>
                <w:b/>
              </w:rPr>
              <w:t>Rauchmelderpflicht</w:t>
            </w:r>
            <w:proofErr w:type="spellEnd"/>
          </w:p>
        </w:tc>
      </w:tr>
      <w:tr w:rsidR="00874923" w14:paraId="604095C8" w14:textId="77777777" w:rsidTr="00874923">
        <w:trPr>
          <w:cantSplit/>
        </w:trPr>
        <w:tc>
          <w:tcPr>
            <w:tcW w:w="1204" w:type="dxa"/>
            <w:hideMark/>
          </w:tcPr>
          <w:p w14:paraId="55464536" w14:textId="77777777" w:rsidR="00874923" w:rsidRDefault="00874923">
            <w:pPr>
              <w:spacing w:before="100" w:beforeAutospacing="1" w:after="100" w:afterAutospacing="1"/>
            </w:pPr>
            <w:r>
              <w:t> </w:t>
            </w:r>
          </w:p>
        </w:tc>
        <w:tc>
          <w:tcPr>
            <w:tcW w:w="8143" w:type="dxa"/>
            <w:hideMark/>
          </w:tcPr>
          <w:p w14:paraId="03DA1411" w14:textId="77777777" w:rsidR="00874923" w:rsidRDefault="00874923">
            <w:pPr>
              <w:spacing w:before="100" w:beforeAutospacing="1" w:after="100" w:afterAutospacing="1"/>
            </w:pPr>
            <w:r>
              <w:t> </w:t>
            </w:r>
          </w:p>
        </w:tc>
      </w:tr>
      <w:tr w:rsidR="00874923" w14:paraId="131316EF" w14:textId="77777777" w:rsidTr="00874923">
        <w:trPr>
          <w:cantSplit/>
        </w:trPr>
        <w:tc>
          <w:tcPr>
            <w:tcW w:w="1204" w:type="dxa"/>
            <w:hideMark/>
          </w:tcPr>
          <w:p w14:paraId="28BF100B" w14:textId="77777777" w:rsidR="00874923" w:rsidRDefault="00874923">
            <w:pPr>
              <w:spacing w:before="100" w:beforeAutospacing="1" w:after="100" w:afterAutospacing="1"/>
            </w:pPr>
            <w:r>
              <w:t> </w:t>
            </w:r>
          </w:p>
        </w:tc>
        <w:tc>
          <w:tcPr>
            <w:tcW w:w="8143" w:type="dxa"/>
            <w:hideMark/>
          </w:tcPr>
          <w:p w14:paraId="44D74F89" w14:textId="193B65E7" w:rsidR="00874923" w:rsidRDefault="00874923">
            <w:pPr>
              <w:spacing w:before="100" w:beforeAutospacing="1" w:after="100" w:afterAutospacing="1"/>
            </w:pPr>
            <w:r>
              <w:t xml:space="preserve">Bei einem tragischen Brand eines Mehrfamilienhauses im November 2018 in Solothurn sind sieben Menschen ums Leben gekommen. Diese Tragödie hätte mit Rauchmeldern wohl verhindert werden können. Rauchmelder sind in den letzten Jahren zudem günstiger und zuverlässiger geworden. </w:t>
            </w:r>
            <w:r w:rsidR="0047358A">
              <w:br/>
            </w:r>
            <w:r>
              <w:t xml:space="preserve">- Wie teuer wäre eine </w:t>
            </w:r>
            <w:proofErr w:type="spellStart"/>
            <w:r>
              <w:t>Rauchmelderpflicht</w:t>
            </w:r>
            <w:proofErr w:type="spellEnd"/>
            <w:r>
              <w:t xml:space="preserve">? </w:t>
            </w:r>
            <w:r w:rsidR="0047358A">
              <w:br/>
            </w:r>
            <w:r>
              <w:t xml:space="preserve">- Und wie hoch sind die Kosten pro gerettetes Menschenleben? </w:t>
            </w:r>
            <w:r w:rsidR="0047358A">
              <w:br/>
            </w:r>
            <w:r>
              <w:t xml:space="preserve">- Wie stellt sich der Bundesrat zur Einführung einer </w:t>
            </w:r>
            <w:proofErr w:type="spellStart"/>
            <w:r>
              <w:t>Rauchmelderpflicht</w:t>
            </w:r>
            <w:proofErr w:type="spellEnd"/>
            <w:r>
              <w:t xml:space="preserve">? </w:t>
            </w:r>
          </w:p>
        </w:tc>
      </w:tr>
    </w:tbl>
    <w:p w14:paraId="5E639255" w14:textId="77777777" w:rsidR="00874923" w:rsidRDefault="00874923"/>
    <w:p w14:paraId="2CF1B9F8"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B92B386" w14:textId="77777777" w:rsidTr="00874923">
        <w:trPr>
          <w:cantSplit/>
        </w:trPr>
        <w:tc>
          <w:tcPr>
            <w:tcW w:w="1204" w:type="dxa"/>
            <w:hideMark/>
          </w:tcPr>
          <w:p w14:paraId="507838EF" w14:textId="77777777" w:rsidR="00874923" w:rsidRDefault="00874923">
            <w:pPr>
              <w:spacing w:before="100" w:beforeAutospacing="1" w:after="100" w:afterAutospacing="1"/>
              <w:rPr>
                <w:rFonts w:ascii="Times New Roman" w:hAnsi="Times New Roman"/>
                <w:lang w:eastAsia="de-CH"/>
              </w:rPr>
            </w:pPr>
            <w:r>
              <w:rPr>
                <w:b/>
              </w:rPr>
              <w:t>19.5208</w:t>
            </w:r>
          </w:p>
        </w:tc>
        <w:tc>
          <w:tcPr>
            <w:tcW w:w="8143" w:type="dxa"/>
            <w:hideMark/>
          </w:tcPr>
          <w:p w14:paraId="2F2CFA7F" w14:textId="77777777" w:rsidR="00874923" w:rsidRDefault="00874923">
            <w:pPr>
              <w:spacing w:before="100" w:beforeAutospacing="1" w:after="100" w:afterAutospacing="1"/>
            </w:pPr>
            <w:proofErr w:type="spellStart"/>
            <w:r>
              <w:rPr>
                <w:b/>
              </w:rPr>
              <w:t>Wüthrich</w:t>
            </w:r>
            <w:proofErr w:type="spellEnd"/>
            <w:r>
              <w:rPr>
                <w:b/>
              </w:rPr>
              <w:t xml:space="preserve">. Nach welchen Kriterien bewilligt </w:t>
            </w:r>
            <w:proofErr w:type="spellStart"/>
            <w:r>
              <w:rPr>
                <w:b/>
              </w:rPr>
              <w:t>Innosuisse</w:t>
            </w:r>
            <w:proofErr w:type="spellEnd"/>
            <w:r>
              <w:rPr>
                <w:b/>
              </w:rPr>
              <w:t xml:space="preserve"> Projekte?</w:t>
            </w:r>
          </w:p>
        </w:tc>
      </w:tr>
      <w:tr w:rsidR="00874923" w14:paraId="07EA2E58" w14:textId="77777777" w:rsidTr="00874923">
        <w:trPr>
          <w:cantSplit/>
        </w:trPr>
        <w:tc>
          <w:tcPr>
            <w:tcW w:w="1204" w:type="dxa"/>
            <w:hideMark/>
          </w:tcPr>
          <w:p w14:paraId="75FE1044" w14:textId="77777777" w:rsidR="00874923" w:rsidRDefault="00874923">
            <w:pPr>
              <w:spacing w:before="100" w:beforeAutospacing="1" w:after="100" w:afterAutospacing="1"/>
            </w:pPr>
            <w:r>
              <w:t> </w:t>
            </w:r>
          </w:p>
        </w:tc>
        <w:tc>
          <w:tcPr>
            <w:tcW w:w="8143" w:type="dxa"/>
            <w:hideMark/>
          </w:tcPr>
          <w:p w14:paraId="2EC2F2D2" w14:textId="77777777" w:rsidR="00874923" w:rsidRDefault="00874923">
            <w:pPr>
              <w:spacing w:before="100" w:beforeAutospacing="1" w:after="100" w:afterAutospacing="1"/>
            </w:pPr>
            <w:r>
              <w:t> </w:t>
            </w:r>
          </w:p>
        </w:tc>
      </w:tr>
      <w:tr w:rsidR="00874923" w14:paraId="39138AF0" w14:textId="77777777" w:rsidTr="00874923">
        <w:trPr>
          <w:cantSplit/>
        </w:trPr>
        <w:tc>
          <w:tcPr>
            <w:tcW w:w="1204" w:type="dxa"/>
            <w:hideMark/>
          </w:tcPr>
          <w:p w14:paraId="3E00A775" w14:textId="77777777" w:rsidR="00874923" w:rsidRDefault="00874923">
            <w:pPr>
              <w:spacing w:before="100" w:beforeAutospacing="1" w:after="100" w:afterAutospacing="1"/>
            </w:pPr>
            <w:r>
              <w:t> </w:t>
            </w:r>
          </w:p>
        </w:tc>
        <w:tc>
          <w:tcPr>
            <w:tcW w:w="8143" w:type="dxa"/>
            <w:hideMark/>
          </w:tcPr>
          <w:p w14:paraId="3A2503E7" w14:textId="43F66890" w:rsidR="00874923" w:rsidRDefault="00874923">
            <w:pPr>
              <w:spacing w:before="100" w:beforeAutospacing="1" w:after="100" w:afterAutospacing="1"/>
            </w:pPr>
            <w:r>
              <w:t xml:space="preserve">Am 1. Januar 2018 hat die Schweizerische Agentur für Innovationsförderung </w:t>
            </w:r>
            <w:proofErr w:type="spellStart"/>
            <w:r>
              <w:t>Innosuisse</w:t>
            </w:r>
            <w:proofErr w:type="spellEnd"/>
            <w:r>
              <w:t xml:space="preserve"> ihren Betrieb aufgenommen. </w:t>
            </w:r>
            <w:r w:rsidR="0047358A">
              <w:br/>
            </w:r>
            <w:r>
              <w:t xml:space="preserve">Kann der Bundesrat Auskunft darüber geben, welche Kriterien </w:t>
            </w:r>
            <w:proofErr w:type="spellStart"/>
            <w:r>
              <w:t>Innosuisse</w:t>
            </w:r>
            <w:proofErr w:type="spellEnd"/>
            <w:r>
              <w:t xml:space="preserve"> zur Bewilligung der Projekte anwendet und wie der Typus Fachhochschule in diesen Kriterien Beachtung findet und gestärkt wird? </w:t>
            </w:r>
          </w:p>
        </w:tc>
      </w:tr>
    </w:tbl>
    <w:p w14:paraId="3DC5E0BF" w14:textId="77777777" w:rsidR="00874923" w:rsidRDefault="00874923"/>
    <w:p w14:paraId="6B4BC4C5" w14:textId="77777777" w:rsidR="00874923" w:rsidRDefault="00874923"/>
    <w:p w14:paraId="54C89B0C" w14:textId="77777777" w:rsidR="00874923" w:rsidRDefault="00874923"/>
    <w:p w14:paraId="2EF10157" w14:textId="77777777" w:rsidR="00874923" w:rsidRDefault="00874923">
      <w:pPr>
        <w:rPr>
          <w:b/>
        </w:rPr>
      </w:pPr>
      <w:r w:rsidRPr="00874923">
        <w:rPr>
          <w:b/>
        </w:rPr>
        <w:t>Bundeskanzlei</w:t>
      </w:r>
    </w:p>
    <w:p w14:paraId="6ECD223F"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F5F2BFC" w14:textId="77777777" w:rsidTr="00874923">
        <w:trPr>
          <w:cantSplit/>
        </w:trPr>
        <w:tc>
          <w:tcPr>
            <w:tcW w:w="1204" w:type="dxa"/>
            <w:hideMark/>
          </w:tcPr>
          <w:p w14:paraId="4EA7BB34" w14:textId="77777777" w:rsidR="00874923" w:rsidRDefault="00874923">
            <w:pPr>
              <w:spacing w:before="100" w:beforeAutospacing="1" w:after="100" w:afterAutospacing="1"/>
              <w:rPr>
                <w:rFonts w:ascii="Times New Roman" w:hAnsi="Times New Roman"/>
                <w:lang w:eastAsia="de-CH"/>
              </w:rPr>
            </w:pPr>
            <w:r>
              <w:rPr>
                <w:b/>
              </w:rPr>
              <w:t>19.5153</w:t>
            </w:r>
          </w:p>
        </w:tc>
        <w:tc>
          <w:tcPr>
            <w:tcW w:w="8143" w:type="dxa"/>
            <w:hideMark/>
          </w:tcPr>
          <w:p w14:paraId="13C59E86" w14:textId="25352595" w:rsidR="00874923" w:rsidRDefault="00874923">
            <w:pPr>
              <w:spacing w:before="100" w:beforeAutospacing="1" w:after="100" w:afterAutospacing="1"/>
            </w:pPr>
            <w:r>
              <w:rPr>
                <w:b/>
              </w:rPr>
              <w:t xml:space="preserve">Grüter. </w:t>
            </w:r>
            <w:r w:rsidR="00D96A4E" w:rsidRPr="00D96A4E">
              <w:rPr>
                <w:b/>
              </w:rPr>
              <w:t>Wann erfolgt ein Marschhalt bei der Einführung des unsicheren Post/</w:t>
            </w:r>
            <w:proofErr w:type="spellStart"/>
            <w:r w:rsidR="00D96A4E" w:rsidRPr="00D96A4E">
              <w:rPr>
                <w:b/>
              </w:rPr>
              <w:t>Scytl</w:t>
            </w:r>
            <w:proofErr w:type="spellEnd"/>
            <w:r w:rsidR="00D96A4E" w:rsidRPr="00D96A4E">
              <w:rPr>
                <w:b/>
              </w:rPr>
              <w:t xml:space="preserve"> E-</w:t>
            </w:r>
            <w:proofErr w:type="spellStart"/>
            <w:r w:rsidR="00D96A4E" w:rsidRPr="00D96A4E">
              <w:rPr>
                <w:b/>
              </w:rPr>
              <w:t>Voting</w:t>
            </w:r>
            <w:proofErr w:type="spellEnd"/>
            <w:r w:rsidR="00D96A4E" w:rsidRPr="00D96A4E">
              <w:rPr>
                <w:b/>
              </w:rPr>
              <w:t>-Systems?</w:t>
            </w:r>
            <w:bookmarkStart w:id="0" w:name="_GoBack"/>
            <w:bookmarkEnd w:id="0"/>
          </w:p>
        </w:tc>
      </w:tr>
      <w:tr w:rsidR="00874923" w14:paraId="5A6B4C80" w14:textId="77777777" w:rsidTr="00874923">
        <w:trPr>
          <w:cantSplit/>
        </w:trPr>
        <w:tc>
          <w:tcPr>
            <w:tcW w:w="1204" w:type="dxa"/>
            <w:hideMark/>
          </w:tcPr>
          <w:p w14:paraId="212729F5" w14:textId="77777777" w:rsidR="00874923" w:rsidRDefault="00874923">
            <w:pPr>
              <w:spacing w:before="100" w:beforeAutospacing="1" w:after="100" w:afterAutospacing="1"/>
            </w:pPr>
            <w:r>
              <w:t> </w:t>
            </w:r>
          </w:p>
        </w:tc>
        <w:tc>
          <w:tcPr>
            <w:tcW w:w="8143" w:type="dxa"/>
            <w:hideMark/>
          </w:tcPr>
          <w:p w14:paraId="76815373" w14:textId="77777777" w:rsidR="00874923" w:rsidRDefault="00874923">
            <w:pPr>
              <w:spacing w:before="100" w:beforeAutospacing="1" w:after="100" w:afterAutospacing="1"/>
            </w:pPr>
            <w:r>
              <w:t> </w:t>
            </w:r>
          </w:p>
        </w:tc>
      </w:tr>
      <w:tr w:rsidR="00874923" w14:paraId="6953AF90" w14:textId="77777777" w:rsidTr="00874923">
        <w:trPr>
          <w:cantSplit/>
        </w:trPr>
        <w:tc>
          <w:tcPr>
            <w:tcW w:w="1204" w:type="dxa"/>
            <w:hideMark/>
          </w:tcPr>
          <w:p w14:paraId="6162AFBA" w14:textId="77777777" w:rsidR="00874923" w:rsidRDefault="00874923">
            <w:pPr>
              <w:spacing w:before="100" w:beforeAutospacing="1" w:after="100" w:afterAutospacing="1"/>
            </w:pPr>
            <w:r>
              <w:t> </w:t>
            </w:r>
          </w:p>
        </w:tc>
        <w:tc>
          <w:tcPr>
            <w:tcW w:w="8143" w:type="dxa"/>
            <w:hideMark/>
          </w:tcPr>
          <w:p w14:paraId="21FC5B9F" w14:textId="5EB86373" w:rsidR="00874923" w:rsidRDefault="00874923" w:rsidP="002954B7">
            <w:pPr>
              <w:spacing w:before="100" w:beforeAutospacing="1" w:after="100" w:afterAutospacing="1"/>
            </w:pPr>
            <w:r>
              <w:t>- Wie beurteilt der Bundesrat die jüngste Offenlegung eines kritischen Fehlers des E-</w:t>
            </w:r>
            <w:proofErr w:type="spellStart"/>
            <w:r>
              <w:t>Voting</w:t>
            </w:r>
            <w:proofErr w:type="spellEnd"/>
            <w:r>
              <w:t xml:space="preserve">-Systems der Post? </w:t>
            </w:r>
            <w:r w:rsidR="002954B7">
              <w:br/>
            </w:r>
            <w:r>
              <w:t xml:space="preserve">Ursache sei fehlerhaftes Verständnis von Kryptographie in Verbindung mit schlampiger Programmierung. </w:t>
            </w:r>
            <w:r w:rsidR="002954B7">
              <w:br/>
            </w:r>
            <w:r>
              <w:t xml:space="preserve">- Gibt es nach Ansicht des Bundesrats in der direkten Demokratie etwas Wichtigeres als das Vertrauen der Bürger in die korrekte Ermittlung von Abstimmungs- und Wahlergebnissen? </w:t>
            </w:r>
            <w:r w:rsidR="002954B7">
              <w:br/>
            </w:r>
            <w:r>
              <w:t xml:space="preserve">- Wann wird der Bundesrat die Bevölkerung über die Prüfungsberichte der KPMG im Detail informieren? </w:t>
            </w:r>
          </w:p>
        </w:tc>
      </w:tr>
    </w:tbl>
    <w:p w14:paraId="4A83081F" w14:textId="77777777" w:rsidR="00874923" w:rsidRDefault="00874923"/>
    <w:p w14:paraId="1FDB5AD1" w14:textId="77777777" w:rsidR="00874923" w:rsidRDefault="0087492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38D2DDA" w14:textId="77777777" w:rsidTr="002954B7">
        <w:trPr>
          <w:cantSplit/>
        </w:trPr>
        <w:tc>
          <w:tcPr>
            <w:tcW w:w="1204" w:type="dxa"/>
            <w:hideMark/>
          </w:tcPr>
          <w:p w14:paraId="3D37B754" w14:textId="77777777" w:rsidR="00874923" w:rsidRDefault="00874923">
            <w:pPr>
              <w:spacing w:before="100" w:beforeAutospacing="1" w:after="100" w:afterAutospacing="1"/>
              <w:rPr>
                <w:rFonts w:ascii="Times New Roman" w:hAnsi="Times New Roman"/>
                <w:lang w:eastAsia="de-CH"/>
              </w:rPr>
            </w:pPr>
            <w:r>
              <w:rPr>
                <w:b/>
              </w:rPr>
              <w:t>19.5165</w:t>
            </w:r>
          </w:p>
        </w:tc>
        <w:tc>
          <w:tcPr>
            <w:tcW w:w="8143" w:type="dxa"/>
            <w:hideMark/>
          </w:tcPr>
          <w:p w14:paraId="1D80DC39" w14:textId="77777777" w:rsidR="00874923" w:rsidRDefault="00874923">
            <w:pPr>
              <w:spacing w:before="100" w:beforeAutospacing="1" w:after="100" w:afterAutospacing="1"/>
            </w:pPr>
            <w:r>
              <w:rPr>
                <w:b/>
              </w:rPr>
              <w:t>Zanetti Claudio. Gravierender Mangel im E-</w:t>
            </w:r>
            <w:proofErr w:type="spellStart"/>
            <w:r>
              <w:rPr>
                <w:b/>
              </w:rPr>
              <w:t>Voting</w:t>
            </w:r>
            <w:proofErr w:type="spellEnd"/>
            <w:r>
              <w:rPr>
                <w:b/>
              </w:rPr>
              <w:t>-System der Post</w:t>
            </w:r>
          </w:p>
        </w:tc>
      </w:tr>
      <w:tr w:rsidR="00874923" w14:paraId="7B3F0052" w14:textId="77777777" w:rsidTr="002954B7">
        <w:trPr>
          <w:cantSplit/>
        </w:trPr>
        <w:tc>
          <w:tcPr>
            <w:tcW w:w="1204" w:type="dxa"/>
            <w:hideMark/>
          </w:tcPr>
          <w:p w14:paraId="0A24F86A" w14:textId="77777777" w:rsidR="00874923" w:rsidRDefault="00874923">
            <w:pPr>
              <w:spacing w:before="100" w:beforeAutospacing="1" w:after="100" w:afterAutospacing="1"/>
            </w:pPr>
            <w:r>
              <w:t> </w:t>
            </w:r>
          </w:p>
        </w:tc>
        <w:tc>
          <w:tcPr>
            <w:tcW w:w="8143" w:type="dxa"/>
            <w:hideMark/>
          </w:tcPr>
          <w:p w14:paraId="475AA37E" w14:textId="77777777" w:rsidR="00874923" w:rsidRDefault="00874923">
            <w:pPr>
              <w:spacing w:before="100" w:beforeAutospacing="1" w:after="100" w:afterAutospacing="1"/>
            </w:pPr>
            <w:r>
              <w:t> </w:t>
            </w:r>
          </w:p>
        </w:tc>
      </w:tr>
      <w:tr w:rsidR="00874923" w14:paraId="1AE9D5A5" w14:textId="77777777" w:rsidTr="002954B7">
        <w:trPr>
          <w:cantSplit/>
        </w:trPr>
        <w:tc>
          <w:tcPr>
            <w:tcW w:w="1204" w:type="dxa"/>
            <w:hideMark/>
          </w:tcPr>
          <w:p w14:paraId="3AFC4B0A" w14:textId="77777777" w:rsidR="00874923" w:rsidRDefault="00874923">
            <w:pPr>
              <w:spacing w:before="100" w:beforeAutospacing="1" w:after="100" w:afterAutospacing="1"/>
            </w:pPr>
            <w:r>
              <w:t> </w:t>
            </w:r>
          </w:p>
        </w:tc>
        <w:tc>
          <w:tcPr>
            <w:tcW w:w="8143" w:type="dxa"/>
            <w:hideMark/>
          </w:tcPr>
          <w:p w14:paraId="7BD7A535" w14:textId="74A44ABA" w:rsidR="00874923" w:rsidRDefault="00874923">
            <w:pPr>
              <w:spacing w:before="100" w:beforeAutospacing="1" w:after="100" w:afterAutospacing="1"/>
            </w:pPr>
            <w:r>
              <w:t>Gemäss Angaben der Post ist der jüngste Fehler in ihrem E-</w:t>
            </w:r>
            <w:proofErr w:type="spellStart"/>
            <w:r>
              <w:t>Voting</w:t>
            </w:r>
            <w:proofErr w:type="spellEnd"/>
            <w:r>
              <w:t xml:space="preserve">-System seit Jahren bekannt. </w:t>
            </w:r>
            <w:r w:rsidR="002954B7">
              <w:br/>
            </w:r>
            <w:r>
              <w:t xml:space="preserve">1. Wurde der Bund als Eigentümer der Post und als Auftraggeber informiert? </w:t>
            </w:r>
            <w:r w:rsidR="002954B7">
              <w:br/>
            </w:r>
            <w:r>
              <w:t xml:space="preserve">2. Warum wurde die Öffentlichkeit über den Fehler, der auf mangelhaftes Verständnis der Kryptografie sowie auf schlampige Programmierung zurückzuführen sei, nicht informiert? </w:t>
            </w:r>
            <w:r w:rsidR="002954B7">
              <w:br/>
            </w:r>
            <w:r>
              <w:t xml:space="preserve">3. Warum wurden keinerlei Massnahmen zur Behebung des erkannten Mangels getroffen? </w:t>
            </w:r>
            <w:r w:rsidR="002954B7">
              <w:br/>
            </w:r>
            <w:r>
              <w:t xml:space="preserve">4. Wurden die rechtlichen Vorgaben des Bundes eingehalten? </w:t>
            </w:r>
          </w:p>
        </w:tc>
      </w:tr>
    </w:tbl>
    <w:p w14:paraId="18117436" w14:textId="0B0D78D3" w:rsidR="00F310F6" w:rsidRDefault="00F310F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E67D652" w14:textId="77777777" w:rsidTr="002954B7">
        <w:trPr>
          <w:cantSplit/>
        </w:trPr>
        <w:tc>
          <w:tcPr>
            <w:tcW w:w="1204" w:type="dxa"/>
            <w:hideMark/>
          </w:tcPr>
          <w:p w14:paraId="041F7D37" w14:textId="77777777" w:rsidR="00874923" w:rsidRDefault="00874923">
            <w:pPr>
              <w:spacing w:before="100" w:beforeAutospacing="1" w:after="100" w:afterAutospacing="1"/>
              <w:rPr>
                <w:rFonts w:ascii="Times New Roman" w:hAnsi="Times New Roman"/>
                <w:lang w:eastAsia="de-CH"/>
              </w:rPr>
            </w:pPr>
            <w:r>
              <w:rPr>
                <w:b/>
              </w:rPr>
              <w:lastRenderedPageBreak/>
              <w:t>19.5166</w:t>
            </w:r>
          </w:p>
        </w:tc>
        <w:tc>
          <w:tcPr>
            <w:tcW w:w="8143" w:type="dxa"/>
            <w:hideMark/>
          </w:tcPr>
          <w:p w14:paraId="4713671E" w14:textId="77777777" w:rsidR="00874923" w:rsidRDefault="00874923">
            <w:pPr>
              <w:spacing w:before="100" w:beforeAutospacing="1" w:after="100" w:afterAutospacing="1"/>
            </w:pPr>
            <w:r>
              <w:rPr>
                <w:b/>
              </w:rPr>
              <w:t>Zanetti Claudio. Die Post und das E-</w:t>
            </w:r>
            <w:proofErr w:type="spellStart"/>
            <w:r>
              <w:rPr>
                <w:b/>
              </w:rPr>
              <w:t>Voting</w:t>
            </w:r>
            <w:proofErr w:type="spellEnd"/>
          </w:p>
        </w:tc>
      </w:tr>
      <w:tr w:rsidR="00874923" w14:paraId="51D46894" w14:textId="77777777" w:rsidTr="002954B7">
        <w:trPr>
          <w:cantSplit/>
        </w:trPr>
        <w:tc>
          <w:tcPr>
            <w:tcW w:w="1204" w:type="dxa"/>
            <w:hideMark/>
          </w:tcPr>
          <w:p w14:paraId="0095DB43" w14:textId="77777777" w:rsidR="00874923" w:rsidRDefault="00874923">
            <w:pPr>
              <w:spacing w:before="100" w:beforeAutospacing="1" w:after="100" w:afterAutospacing="1"/>
            </w:pPr>
            <w:r>
              <w:t> </w:t>
            </w:r>
          </w:p>
        </w:tc>
        <w:tc>
          <w:tcPr>
            <w:tcW w:w="8143" w:type="dxa"/>
            <w:hideMark/>
          </w:tcPr>
          <w:p w14:paraId="10095A28" w14:textId="77777777" w:rsidR="00874923" w:rsidRDefault="00874923">
            <w:pPr>
              <w:spacing w:before="100" w:beforeAutospacing="1" w:after="100" w:afterAutospacing="1"/>
            </w:pPr>
            <w:r>
              <w:t> </w:t>
            </w:r>
          </w:p>
        </w:tc>
      </w:tr>
      <w:tr w:rsidR="00874923" w14:paraId="4B83CA29" w14:textId="77777777" w:rsidTr="002954B7">
        <w:trPr>
          <w:cantSplit/>
        </w:trPr>
        <w:tc>
          <w:tcPr>
            <w:tcW w:w="1204" w:type="dxa"/>
            <w:hideMark/>
          </w:tcPr>
          <w:p w14:paraId="5CBCD602" w14:textId="77777777" w:rsidR="00874923" w:rsidRDefault="00874923">
            <w:pPr>
              <w:spacing w:before="100" w:beforeAutospacing="1" w:after="100" w:afterAutospacing="1"/>
            </w:pPr>
            <w:r>
              <w:t> </w:t>
            </w:r>
          </w:p>
        </w:tc>
        <w:tc>
          <w:tcPr>
            <w:tcW w:w="8143" w:type="dxa"/>
            <w:hideMark/>
          </w:tcPr>
          <w:p w14:paraId="536B03F6" w14:textId="054F2DD8" w:rsidR="00874923" w:rsidRDefault="00874923">
            <w:pPr>
              <w:spacing w:before="100" w:beforeAutospacing="1" w:after="100" w:afterAutospacing="1"/>
            </w:pPr>
            <w:r>
              <w:t>- Warum nimmt der Bundesrat mit E-</w:t>
            </w:r>
            <w:proofErr w:type="spellStart"/>
            <w:r>
              <w:t>Voting</w:t>
            </w:r>
            <w:proofErr w:type="spellEnd"/>
            <w:r>
              <w:t xml:space="preserve"> eine Verwundbarkeit unseres politischen Systems in Kauf, die bisher nicht besteht? </w:t>
            </w:r>
            <w:r w:rsidR="00F85E55">
              <w:br/>
            </w:r>
            <w:r>
              <w:t>- Erachtet der Bundesrat die Post, die in jüngster Zeit vor allem durch Skandale und überhöhte Saläre ihres Spitzenpersonals von sich reden machte, als glaubhaft, wenn es darum geht, in der Bevölkerung jenes Vertrauen zu schaffen, dass für die Akzeptanz von E-</w:t>
            </w:r>
            <w:proofErr w:type="spellStart"/>
            <w:r>
              <w:t>Voting</w:t>
            </w:r>
            <w:proofErr w:type="spellEnd"/>
            <w:r>
              <w:t xml:space="preserve"> unabdingbar ist? </w:t>
            </w:r>
            <w:r w:rsidR="00F85E55">
              <w:br/>
            </w:r>
            <w:r>
              <w:t xml:space="preserve">- Wie beurteilt der Bundesrat die Seriosität der Zertifizierung des Post-Systems durch die KPMG? </w:t>
            </w:r>
          </w:p>
        </w:tc>
      </w:tr>
    </w:tbl>
    <w:p w14:paraId="19EF5FE9" w14:textId="77777777" w:rsidR="00874923" w:rsidRDefault="00874923"/>
    <w:p w14:paraId="0F3F3F65"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944AB1F" w14:textId="77777777" w:rsidTr="00874923">
        <w:trPr>
          <w:cantSplit/>
        </w:trPr>
        <w:tc>
          <w:tcPr>
            <w:tcW w:w="1204" w:type="dxa"/>
            <w:hideMark/>
          </w:tcPr>
          <w:p w14:paraId="086FBFB1" w14:textId="77777777" w:rsidR="00874923" w:rsidRDefault="00874923">
            <w:pPr>
              <w:spacing w:before="100" w:beforeAutospacing="1" w:after="100" w:afterAutospacing="1"/>
              <w:rPr>
                <w:rFonts w:ascii="Times New Roman" w:hAnsi="Times New Roman"/>
                <w:lang w:eastAsia="de-CH"/>
              </w:rPr>
            </w:pPr>
            <w:r>
              <w:rPr>
                <w:b/>
              </w:rPr>
              <w:t>19.5197</w:t>
            </w:r>
          </w:p>
        </w:tc>
        <w:tc>
          <w:tcPr>
            <w:tcW w:w="8143" w:type="dxa"/>
            <w:hideMark/>
          </w:tcPr>
          <w:p w14:paraId="42198D0B" w14:textId="77777777" w:rsidR="00874923" w:rsidRDefault="00874923">
            <w:pPr>
              <w:spacing w:before="100" w:beforeAutospacing="1" w:after="100" w:afterAutospacing="1"/>
            </w:pPr>
            <w:r>
              <w:rPr>
                <w:b/>
              </w:rPr>
              <w:t>Glättli. National- und Ständeratswahlen 2019. Transparenz von Facebook bezüglich Wahlwerbung einfordern?</w:t>
            </w:r>
          </w:p>
        </w:tc>
      </w:tr>
      <w:tr w:rsidR="00874923" w14:paraId="19C0B2AD" w14:textId="77777777" w:rsidTr="00874923">
        <w:trPr>
          <w:cantSplit/>
        </w:trPr>
        <w:tc>
          <w:tcPr>
            <w:tcW w:w="1204" w:type="dxa"/>
            <w:hideMark/>
          </w:tcPr>
          <w:p w14:paraId="0A65B316" w14:textId="77777777" w:rsidR="00874923" w:rsidRDefault="00874923">
            <w:pPr>
              <w:spacing w:before="100" w:beforeAutospacing="1" w:after="100" w:afterAutospacing="1"/>
            </w:pPr>
            <w:r>
              <w:t> </w:t>
            </w:r>
          </w:p>
        </w:tc>
        <w:tc>
          <w:tcPr>
            <w:tcW w:w="8143" w:type="dxa"/>
            <w:hideMark/>
          </w:tcPr>
          <w:p w14:paraId="7A93F8E7" w14:textId="77777777" w:rsidR="00874923" w:rsidRDefault="00874923">
            <w:pPr>
              <w:spacing w:before="100" w:beforeAutospacing="1" w:after="100" w:afterAutospacing="1"/>
            </w:pPr>
            <w:r>
              <w:t> </w:t>
            </w:r>
          </w:p>
        </w:tc>
      </w:tr>
      <w:tr w:rsidR="00874923" w14:paraId="4B5602C5" w14:textId="77777777" w:rsidTr="00874923">
        <w:trPr>
          <w:cantSplit/>
        </w:trPr>
        <w:tc>
          <w:tcPr>
            <w:tcW w:w="1204" w:type="dxa"/>
            <w:hideMark/>
          </w:tcPr>
          <w:p w14:paraId="10935AF6" w14:textId="77777777" w:rsidR="00874923" w:rsidRDefault="00874923">
            <w:pPr>
              <w:spacing w:before="100" w:beforeAutospacing="1" w:after="100" w:afterAutospacing="1"/>
            </w:pPr>
            <w:r>
              <w:t> </w:t>
            </w:r>
          </w:p>
        </w:tc>
        <w:tc>
          <w:tcPr>
            <w:tcW w:w="8143" w:type="dxa"/>
            <w:hideMark/>
          </w:tcPr>
          <w:p w14:paraId="0015471E" w14:textId="189E46A5" w:rsidR="00874923" w:rsidRDefault="00874923">
            <w:pPr>
              <w:spacing w:before="100" w:beforeAutospacing="1" w:after="100" w:afterAutospacing="1"/>
            </w:pPr>
            <w:r>
              <w:t xml:space="preserve">In anderen Ländern und bezüglich der EU-Parlamentswahl im Frühling 2019 hat sich Facebook freiwillig zu Transparenz betreffend Wahlwerbung verpflichtet. Zudem lässt Facebook in vielen Ländern keine Wahlwerbung aus dem Ausland zu. </w:t>
            </w:r>
            <w:r w:rsidR="00F85E55">
              <w:br/>
            </w:r>
            <w:r>
              <w:t xml:space="preserve">- Sind der Bundesrat oder die Bundeskanzlei bereit, sich darum zu bemühen, dass Facebook auf freiwilliger Basis entsprechende Massnahmen auch in der Schweiz unternimmt? </w:t>
            </w:r>
            <w:r w:rsidR="00F85E55">
              <w:br/>
            </w:r>
            <w:r>
              <w:t xml:space="preserve">- Wurden schon Schritte in diesem Sinne unternommen? </w:t>
            </w:r>
            <w:r w:rsidR="00F85E55">
              <w:br/>
            </w:r>
            <w:r>
              <w:t xml:space="preserve">- Erachtet der Bundesrat gesetzliche Änderungen für nötig? </w:t>
            </w:r>
          </w:p>
        </w:tc>
      </w:tr>
    </w:tbl>
    <w:p w14:paraId="3DB5143D" w14:textId="77777777" w:rsidR="00874923" w:rsidRDefault="00874923"/>
    <w:p w14:paraId="66D6330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E4DDD0D" w14:textId="77777777" w:rsidTr="00874923">
        <w:trPr>
          <w:cantSplit/>
        </w:trPr>
        <w:tc>
          <w:tcPr>
            <w:tcW w:w="1204" w:type="dxa"/>
            <w:hideMark/>
          </w:tcPr>
          <w:p w14:paraId="426FE58A" w14:textId="77777777" w:rsidR="00874923" w:rsidRDefault="00874923">
            <w:pPr>
              <w:spacing w:before="100" w:beforeAutospacing="1" w:after="100" w:afterAutospacing="1"/>
              <w:rPr>
                <w:rFonts w:ascii="Times New Roman" w:hAnsi="Times New Roman"/>
                <w:lang w:eastAsia="de-CH"/>
              </w:rPr>
            </w:pPr>
            <w:r>
              <w:rPr>
                <w:b/>
              </w:rPr>
              <w:t>19.5206</w:t>
            </w:r>
          </w:p>
        </w:tc>
        <w:tc>
          <w:tcPr>
            <w:tcW w:w="8143" w:type="dxa"/>
            <w:hideMark/>
          </w:tcPr>
          <w:p w14:paraId="59C5A4BD" w14:textId="2685FF1C" w:rsidR="00874923" w:rsidRDefault="00874923" w:rsidP="00C314D9">
            <w:pPr>
              <w:spacing w:before="100" w:beforeAutospacing="1" w:after="100" w:afterAutospacing="1"/>
            </w:pPr>
            <w:r>
              <w:rPr>
                <w:b/>
              </w:rPr>
              <w:t xml:space="preserve">Masshardt. Zukunftsgestaltung </w:t>
            </w:r>
            <w:r w:rsidR="00C314D9">
              <w:rPr>
                <w:b/>
              </w:rPr>
              <w:t>des</w:t>
            </w:r>
            <w:r>
              <w:rPr>
                <w:b/>
              </w:rPr>
              <w:t xml:space="preserve"> Bundesrat</w:t>
            </w:r>
            <w:r w:rsidR="00C314D9">
              <w:rPr>
                <w:b/>
              </w:rPr>
              <w:t>es</w:t>
            </w:r>
          </w:p>
        </w:tc>
      </w:tr>
      <w:tr w:rsidR="00874923" w14:paraId="6E295B5A" w14:textId="77777777" w:rsidTr="00874923">
        <w:trPr>
          <w:cantSplit/>
        </w:trPr>
        <w:tc>
          <w:tcPr>
            <w:tcW w:w="1204" w:type="dxa"/>
            <w:hideMark/>
          </w:tcPr>
          <w:p w14:paraId="5C25EEE6" w14:textId="77777777" w:rsidR="00874923" w:rsidRDefault="00874923">
            <w:pPr>
              <w:spacing w:before="100" w:beforeAutospacing="1" w:after="100" w:afterAutospacing="1"/>
            </w:pPr>
            <w:r>
              <w:t> </w:t>
            </w:r>
          </w:p>
        </w:tc>
        <w:tc>
          <w:tcPr>
            <w:tcW w:w="8143" w:type="dxa"/>
            <w:hideMark/>
          </w:tcPr>
          <w:p w14:paraId="364AC9B8" w14:textId="77777777" w:rsidR="00874923" w:rsidRDefault="00874923">
            <w:pPr>
              <w:spacing w:before="100" w:beforeAutospacing="1" w:after="100" w:afterAutospacing="1"/>
            </w:pPr>
            <w:r>
              <w:t> </w:t>
            </w:r>
          </w:p>
        </w:tc>
      </w:tr>
      <w:tr w:rsidR="00874923" w14:paraId="6E34CF97" w14:textId="77777777" w:rsidTr="00874923">
        <w:trPr>
          <w:cantSplit/>
        </w:trPr>
        <w:tc>
          <w:tcPr>
            <w:tcW w:w="1204" w:type="dxa"/>
            <w:hideMark/>
          </w:tcPr>
          <w:p w14:paraId="43A27EC9" w14:textId="77777777" w:rsidR="00874923" w:rsidRDefault="00874923">
            <w:pPr>
              <w:spacing w:before="100" w:beforeAutospacing="1" w:after="100" w:afterAutospacing="1"/>
            </w:pPr>
            <w:r>
              <w:t> </w:t>
            </w:r>
          </w:p>
        </w:tc>
        <w:tc>
          <w:tcPr>
            <w:tcW w:w="8143" w:type="dxa"/>
            <w:hideMark/>
          </w:tcPr>
          <w:p w14:paraId="4BE6BEDC" w14:textId="61372320" w:rsidR="00874923" w:rsidRDefault="00874923">
            <w:pPr>
              <w:spacing w:before="100" w:beforeAutospacing="1" w:after="100" w:afterAutospacing="1"/>
            </w:pPr>
            <w:r>
              <w:t xml:space="preserve">Der Bundesrat erhält von der Bundeskanzlei den "Bericht Perspektiven". 2018 gab die Bundeskanzlei zudem das Buch "Schweiz 2030" heraus. Gemäss RVOG Artikel 32cter ist die Bundeskanzlei für eine langfristige Umfeldanalyse zuständig, </w:t>
            </w:r>
            <w:proofErr w:type="gramStart"/>
            <w:r>
              <w:t>mit laufender</w:t>
            </w:r>
            <w:proofErr w:type="gramEnd"/>
            <w:r>
              <w:t xml:space="preserve"> Berichterstattung. </w:t>
            </w:r>
            <w:r w:rsidR="00F85E55">
              <w:br/>
            </w:r>
            <w:r>
              <w:t xml:space="preserve">- Kann der Bundesrat die angestrebte "führende Rolle in der Diskussion künftiger Herausforderungen" wahrnehmen? </w:t>
            </w:r>
            <w:r w:rsidR="00F85E55">
              <w:br/>
            </w:r>
            <w:r>
              <w:t xml:space="preserve">- Gibt es Bestrebungen, die Strategieplanungen der Departemente besser aufeinander abzustimmen und eine zusammenhängende Zukunftslandschaft zu entwickeln? </w:t>
            </w:r>
          </w:p>
        </w:tc>
      </w:tr>
    </w:tbl>
    <w:p w14:paraId="7B0CD39B" w14:textId="77777777" w:rsidR="00874923" w:rsidRDefault="00874923"/>
    <w:p w14:paraId="361ED5F9"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A4D25D2" w14:textId="77777777" w:rsidTr="00874923">
        <w:trPr>
          <w:cantSplit/>
        </w:trPr>
        <w:tc>
          <w:tcPr>
            <w:tcW w:w="1204" w:type="dxa"/>
            <w:hideMark/>
          </w:tcPr>
          <w:p w14:paraId="58038440" w14:textId="77777777" w:rsidR="00874923" w:rsidRDefault="00874923">
            <w:pPr>
              <w:spacing w:before="100" w:beforeAutospacing="1" w:after="100" w:afterAutospacing="1"/>
              <w:rPr>
                <w:rFonts w:ascii="Times New Roman" w:hAnsi="Times New Roman"/>
                <w:lang w:eastAsia="de-CH"/>
              </w:rPr>
            </w:pPr>
            <w:r>
              <w:rPr>
                <w:b/>
              </w:rPr>
              <w:t>19.5210</w:t>
            </w:r>
          </w:p>
        </w:tc>
        <w:tc>
          <w:tcPr>
            <w:tcW w:w="8143" w:type="dxa"/>
            <w:hideMark/>
          </w:tcPr>
          <w:p w14:paraId="19F58071" w14:textId="77777777" w:rsidR="00874923" w:rsidRDefault="00874923">
            <w:pPr>
              <w:spacing w:before="100" w:beforeAutospacing="1" w:after="100" w:afterAutospacing="1"/>
            </w:pPr>
            <w:r>
              <w:rPr>
                <w:b/>
              </w:rPr>
              <w:t>Glättli. E-</w:t>
            </w:r>
            <w:proofErr w:type="spellStart"/>
            <w:r>
              <w:rPr>
                <w:b/>
              </w:rPr>
              <w:t>Voting</w:t>
            </w:r>
            <w:proofErr w:type="spellEnd"/>
            <w:r>
              <w:rPr>
                <w:b/>
              </w:rPr>
              <w:t xml:space="preserve">: Spezialisten, welche die </w:t>
            </w:r>
            <w:proofErr w:type="spellStart"/>
            <w:r>
              <w:rPr>
                <w:b/>
              </w:rPr>
              <w:t>Scytl</w:t>
            </w:r>
            <w:proofErr w:type="spellEnd"/>
            <w:r>
              <w:rPr>
                <w:b/>
              </w:rPr>
              <w:t>/Post-Lösung zertifizierten, übersahen klaren Fehler im Code. Welche Konsequenzen zieht die Bundeskanzlei?</w:t>
            </w:r>
          </w:p>
        </w:tc>
      </w:tr>
      <w:tr w:rsidR="00874923" w14:paraId="5710E8F9" w14:textId="77777777" w:rsidTr="00874923">
        <w:trPr>
          <w:cantSplit/>
        </w:trPr>
        <w:tc>
          <w:tcPr>
            <w:tcW w:w="1204" w:type="dxa"/>
            <w:hideMark/>
          </w:tcPr>
          <w:p w14:paraId="7CB0E105" w14:textId="77777777" w:rsidR="00874923" w:rsidRDefault="00874923">
            <w:pPr>
              <w:spacing w:before="100" w:beforeAutospacing="1" w:after="100" w:afterAutospacing="1"/>
            </w:pPr>
            <w:r>
              <w:t> </w:t>
            </w:r>
          </w:p>
        </w:tc>
        <w:tc>
          <w:tcPr>
            <w:tcW w:w="8143" w:type="dxa"/>
            <w:hideMark/>
          </w:tcPr>
          <w:p w14:paraId="28B58736" w14:textId="77777777" w:rsidR="00874923" w:rsidRDefault="00874923">
            <w:pPr>
              <w:spacing w:before="100" w:beforeAutospacing="1" w:after="100" w:afterAutospacing="1"/>
            </w:pPr>
            <w:r>
              <w:t> </w:t>
            </w:r>
          </w:p>
        </w:tc>
      </w:tr>
      <w:tr w:rsidR="00874923" w14:paraId="05AB1D2B" w14:textId="77777777" w:rsidTr="00874923">
        <w:trPr>
          <w:cantSplit/>
        </w:trPr>
        <w:tc>
          <w:tcPr>
            <w:tcW w:w="1204" w:type="dxa"/>
            <w:hideMark/>
          </w:tcPr>
          <w:p w14:paraId="3EC687CD" w14:textId="77777777" w:rsidR="00874923" w:rsidRDefault="00874923">
            <w:pPr>
              <w:spacing w:before="100" w:beforeAutospacing="1" w:after="100" w:afterAutospacing="1"/>
            </w:pPr>
            <w:r>
              <w:t> </w:t>
            </w:r>
          </w:p>
        </w:tc>
        <w:tc>
          <w:tcPr>
            <w:tcW w:w="8143" w:type="dxa"/>
            <w:hideMark/>
          </w:tcPr>
          <w:p w14:paraId="61549A2A" w14:textId="2DDBC18B" w:rsidR="00874923" w:rsidRDefault="00874923">
            <w:pPr>
              <w:spacing w:before="100" w:beforeAutospacing="1" w:after="100" w:afterAutospacing="1"/>
            </w:pPr>
            <w:r>
              <w:t>Spezialisten der Cambridge University, der ETH Zürich und der Wirtschaftsprüfungsfirma KPMG habe die neue E-</w:t>
            </w:r>
            <w:proofErr w:type="spellStart"/>
            <w:r>
              <w:t>Voting</w:t>
            </w:r>
            <w:proofErr w:type="spellEnd"/>
            <w:r>
              <w:t xml:space="preserve"> Lösung der Post für universelle </w:t>
            </w:r>
            <w:proofErr w:type="spellStart"/>
            <w:r>
              <w:t>Verifiziertbarkeit</w:t>
            </w:r>
            <w:proofErr w:type="spellEnd"/>
            <w:r>
              <w:t xml:space="preserve"> zertifiziert. Nun wurde ein gravierender Fehler bekannt. </w:t>
            </w:r>
            <w:r w:rsidR="00F85E55">
              <w:br/>
            </w:r>
            <w:r>
              <w:t xml:space="preserve">- Welche Konsequenzen hat das, auch für den künftigen Zertifizierungsprozess? </w:t>
            </w:r>
            <w:r w:rsidR="00F85E55">
              <w:br/>
            </w:r>
            <w:r>
              <w:t>- Wird der Zertifizierung der aktuell eingesetzten E-</w:t>
            </w:r>
            <w:proofErr w:type="spellStart"/>
            <w:r>
              <w:t>Voting</w:t>
            </w:r>
            <w:proofErr w:type="spellEnd"/>
            <w:r>
              <w:t xml:space="preserve"> Lösung weiterhin vertraut? </w:t>
            </w:r>
            <w:r w:rsidR="00F85E55">
              <w:br/>
            </w:r>
            <w:r>
              <w:t xml:space="preserve">- Wurde sie von den gleichen Akteuren vorgenommen? </w:t>
            </w:r>
            <w:r w:rsidR="00F85E55">
              <w:br/>
            </w:r>
            <w:r>
              <w:t xml:space="preserve">- Werden die Berichte zur Zertifizierung vollständig veröffentlicht? </w:t>
            </w:r>
          </w:p>
        </w:tc>
      </w:tr>
    </w:tbl>
    <w:p w14:paraId="108AC148" w14:textId="604E6C8E" w:rsidR="00874923" w:rsidRDefault="00874923"/>
    <w:p w14:paraId="3BA76A9D" w14:textId="4186EF5C" w:rsidR="00F310F6" w:rsidRDefault="00F310F6"/>
    <w:p w14:paraId="70998685" w14:textId="5AC896BA" w:rsidR="00F310F6" w:rsidRDefault="00F310F6"/>
    <w:p w14:paraId="5C4B322A" w14:textId="318AF469" w:rsidR="00F310F6" w:rsidRDefault="00F310F6"/>
    <w:p w14:paraId="3ACF2D06" w14:textId="66C7ECB1" w:rsidR="00F310F6" w:rsidRDefault="00F310F6"/>
    <w:p w14:paraId="1ED02762" w14:textId="07FA8E6F" w:rsidR="00F310F6" w:rsidRDefault="00F310F6"/>
    <w:p w14:paraId="3236ED00" w14:textId="48506CDF" w:rsidR="00F310F6" w:rsidRDefault="00F310F6"/>
    <w:p w14:paraId="506D75FC" w14:textId="08C51CBD" w:rsidR="00F310F6" w:rsidRDefault="00F310F6"/>
    <w:p w14:paraId="0CEC2434" w14:textId="1287057E" w:rsidR="00F310F6" w:rsidRDefault="00F310F6"/>
    <w:p w14:paraId="60EA66EC" w14:textId="6513ADC7" w:rsidR="00F310F6" w:rsidRDefault="00F310F6"/>
    <w:p w14:paraId="3EFE8E46" w14:textId="5CC16424" w:rsidR="00F310F6" w:rsidRDefault="00F310F6"/>
    <w:p w14:paraId="022B97CB" w14:textId="2F7DEAA0" w:rsidR="00F310F6" w:rsidRDefault="00F310F6"/>
    <w:p w14:paraId="0C9ED7FE" w14:textId="0FBB7804" w:rsidR="00F310F6" w:rsidRDefault="00F310F6"/>
    <w:p w14:paraId="25F7F05B" w14:textId="2E1FB2C4" w:rsidR="00F310F6" w:rsidRDefault="00F310F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60FDE92" w14:textId="77777777" w:rsidTr="00F310F6">
        <w:trPr>
          <w:cantSplit/>
        </w:trPr>
        <w:tc>
          <w:tcPr>
            <w:tcW w:w="1204" w:type="dxa"/>
            <w:hideMark/>
          </w:tcPr>
          <w:p w14:paraId="5D509783" w14:textId="77777777" w:rsidR="00874923" w:rsidRDefault="00874923">
            <w:pPr>
              <w:spacing w:before="100" w:beforeAutospacing="1" w:after="100" w:afterAutospacing="1"/>
              <w:rPr>
                <w:rFonts w:ascii="Times New Roman" w:hAnsi="Times New Roman"/>
                <w:lang w:eastAsia="de-CH"/>
              </w:rPr>
            </w:pPr>
            <w:r>
              <w:rPr>
                <w:b/>
              </w:rPr>
              <w:lastRenderedPageBreak/>
              <w:t>19.5225</w:t>
            </w:r>
          </w:p>
        </w:tc>
        <w:tc>
          <w:tcPr>
            <w:tcW w:w="8143" w:type="dxa"/>
            <w:hideMark/>
          </w:tcPr>
          <w:p w14:paraId="77D15DFE" w14:textId="77777777" w:rsidR="00874923" w:rsidRDefault="00874923">
            <w:pPr>
              <w:spacing w:before="100" w:beforeAutospacing="1" w:after="100" w:afterAutospacing="1"/>
            </w:pPr>
            <w:r>
              <w:rPr>
                <w:b/>
              </w:rPr>
              <w:t>Glättli. Ist die Bundeskanzlei bereit, E-</w:t>
            </w:r>
            <w:proofErr w:type="spellStart"/>
            <w:r>
              <w:rPr>
                <w:b/>
              </w:rPr>
              <w:t>Voting</w:t>
            </w:r>
            <w:proofErr w:type="spellEnd"/>
            <w:r>
              <w:rPr>
                <w:b/>
              </w:rPr>
              <w:t xml:space="preserve"> auszusetzen, bis die bisherigen Systeme neu zertifiziert und deren Code umfassend öffentlich geprüft wurde?</w:t>
            </w:r>
          </w:p>
        </w:tc>
      </w:tr>
      <w:tr w:rsidR="00874923" w14:paraId="0C7D82AA" w14:textId="77777777" w:rsidTr="00F310F6">
        <w:trPr>
          <w:cantSplit/>
        </w:trPr>
        <w:tc>
          <w:tcPr>
            <w:tcW w:w="1204" w:type="dxa"/>
            <w:hideMark/>
          </w:tcPr>
          <w:p w14:paraId="19DA6647" w14:textId="77777777" w:rsidR="00874923" w:rsidRDefault="00874923">
            <w:pPr>
              <w:spacing w:before="100" w:beforeAutospacing="1" w:after="100" w:afterAutospacing="1"/>
            </w:pPr>
            <w:r>
              <w:t> </w:t>
            </w:r>
          </w:p>
        </w:tc>
        <w:tc>
          <w:tcPr>
            <w:tcW w:w="8143" w:type="dxa"/>
            <w:hideMark/>
          </w:tcPr>
          <w:p w14:paraId="6A926019" w14:textId="77777777" w:rsidR="00874923" w:rsidRDefault="00874923">
            <w:pPr>
              <w:spacing w:before="100" w:beforeAutospacing="1" w:after="100" w:afterAutospacing="1"/>
            </w:pPr>
            <w:r>
              <w:t> </w:t>
            </w:r>
          </w:p>
        </w:tc>
      </w:tr>
      <w:tr w:rsidR="00874923" w14:paraId="025DB293" w14:textId="77777777" w:rsidTr="00F310F6">
        <w:trPr>
          <w:cantSplit/>
        </w:trPr>
        <w:tc>
          <w:tcPr>
            <w:tcW w:w="1204" w:type="dxa"/>
            <w:hideMark/>
          </w:tcPr>
          <w:p w14:paraId="460A7698" w14:textId="77777777" w:rsidR="00874923" w:rsidRDefault="00874923">
            <w:pPr>
              <w:spacing w:before="100" w:beforeAutospacing="1" w:after="100" w:afterAutospacing="1"/>
            </w:pPr>
            <w:r>
              <w:t> </w:t>
            </w:r>
          </w:p>
        </w:tc>
        <w:tc>
          <w:tcPr>
            <w:tcW w:w="8143" w:type="dxa"/>
            <w:hideMark/>
          </w:tcPr>
          <w:p w14:paraId="1A747FF6" w14:textId="0D94E1AB" w:rsidR="00874923" w:rsidRDefault="00874923">
            <w:pPr>
              <w:spacing w:before="100" w:beforeAutospacing="1" w:after="100" w:afterAutospacing="1"/>
            </w:pPr>
            <w:r>
              <w:t>Spezialisten (der Cambridge University, ETH Zürich, KPMG) habe die neue E-</w:t>
            </w:r>
            <w:proofErr w:type="spellStart"/>
            <w:r>
              <w:t>Voting</w:t>
            </w:r>
            <w:proofErr w:type="spellEnd"/>
            <w:r>
              <w:t xml:space="preserve">-Lösung für universelle Verifizierbarkeit zertifiziert. Ein gravierender Fehler wurde übersehen. Aktuell eingesetzte Systeme verfügen nicht einmal über die </w:t>
            </w:r>
            <w:proofErr w:type="spellStart"/>
            <w:r>
              <w:t>univers</w:t>
            </w:r>
            <w:proofErr w:type="spellEnd"/>
            <w:r>
              <w:t xml:space="preserve">. Verifizierbarkeit. Aber auch ihre Zertifizierung ist zweifelhaft. </w:t>
            </w:r>
            <w:r w:rsidR="00F310F6">
              <w:br/>
            </w:r>
            <w:r>
              <w:t>Gemäss dem Motto "Sicherheit vor Tempo" müsste die Bundeskanzlei nun E-</w:t>
            </w:r>
            <w:proofErr w:type="spellStart"/>
            <w:r>
              <w:t>Voting</w:t>
            </w:r>
            <w:proofErr w:type="spellEnd"/>
            <w:r>
              <w:t xml:space="preserve"> ganz stoppen und vor Neustart den Code veröffentlichen lassen. </w:t>
            </w:r>
            <w:r w:rsidR="00F85E55">
              <w:br/>
            </w:r>
            <w:r>
              <w:t xml:space="preserve">- Wird sie das tun? </w:t>
            </w:r>
            <w:r w:rsidR="00F85E55">
              <w:br/>
            </w:r>
            <w:r>
              <w:t xml:space="preserve">- Wenn nein: warum vertraut sie blind? </w:t>
            </w:r>
          </w:p>
        </w:tc>
      </w:tr>
    </w:tbl>
    <w:p w14:paraId="5F985956" w14:textId="77777777" w:rsidR="00874923" w:rsidRDefault="00874923"/>
    <w:p w14:paraId="72A83153" w14:textId="77777777" w:rsidR="00874923" w:rsidRDefault="00874923"/>
    <w:p w14:paraId="39794260" w14:textId="77777777" w:rsidR="00874923" w:rsidRDefault="00874923"/>
    <w:p w14:paraId="7BF43536" w14:textId="77777777" w:rsidR="00874923" w:rsidRDefault="00874923">
      <w:pPr>
        <w:rPr>
          <w:b/>
        </w:rPr>
      </w:pPr>
      <w:r w:rsidRPr="00874923">
        <w:rPr>
          <w:b/>
        </w:rPr>
        <w:t>Departement für auswärtige Angelegenheiten</w:t>
      </w:r>
    </w:p>
    <w:p w14:paraId="62AA5EBD"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rsidRPr="00CF14A0" w14:paraId="47149B80" w14:textId="77777777" w:rsidTr="00874923">
        <w:trPr>
          <w:cantSplit/>
        </w:trPr>
        <w:tc>
          <w:tcPr>
            <w:tcW w:w="1204" w:type="dxa"/>
            <w:hideMark/>
          </w:tcPr>
          <w:p w14:paraId="3D0157E5" w14:textId="77777777" w:rsidR="00874923" w:rsidRDefault="00874923">
            <w:pPr>
              <w:spacing w:before="100" w:beforeAutospacing="1" w:after="100" w:afterAutospacing="1"/>
              <w:rPr>
                <w:rFonts w:ascii="Times New Roman" w:hAnsi="Times New Roman"/>
                <w:lang w:eastAsia="de-CH"/>
              </w:rPr>
            </w:pPr>
            <w:r>
              <w:rPr>
                <w:b/>
              </w:rPr>
              <w:t>19.5132</w:t>
            </w:r>
          </w:p>
        </w:tc>
        <w:tc>
          <w:tcPr>
            <w:tcW w:w="8143" w:type="dxa"/>
            <w:hideMark/>
          </w:tcPr>
          <w:p w14:paraId="7795C0DB" w14:textId="77777777" w:rsidR="00874923" w:rsidRPr="00874923" w:rsidRDefault="00874923">
            <w:pPr>
              <w:spacing w:before="100" w:beforeAutospacing="1" w:after="100" w:afterAutospacing="1"/>
              <w:rPr>
                <w:lang w:val="fr-CH"/>
              </w:rPr>
            </w:pPr>
            <w:proofErr w:type="gramStart"/>
            <w:r w:rsidRPr="00874923">
              <w:rPr>
                <w:b/>
                <w:lang w:val="fr-CH"/>
              </w:rPr>
              <w:t>de</w:t>
            </w:r>
            <w:proofErr w:type="gramEnd"/>
            <w:r w:rsidRPr="00874923">
              <w:rPr>
                <w:b/>
                <w:lang w:val="fr-CH"/>
              </w:rPr>
              <w:t xml:space="preserve"> la </w:t>
            </w:r>
            <w:proofErr w:type="spellStart"/>
            <w:r w:rsidRPr="00874923">
              <w:rPr>
                <w:b/>
                <w:lang w:val="fr-CH"/>
              </w:rPr>
              <w:t>Reussille</w:t>
            </w:r>
            <w:proofErr w:type="spellEnd"/>
            <w:r w:rsidRPr="00874923">
              <w:rPr>
                <w:b/>
                <w:lang w:val="fr-CH"/>
              </w:rPr>
              <w:t xml:space="preserve">. Situation </w:t>
            </w:r>
            <w:proofErr w:type="spellStart"/>
            <w:r w:rsidRPr="00874923">
              <w:rPr>
                <w:b/>
                <w:lang w:val="fr-CH"/>
              </w:rPr>
              <w:t>im</w:t>
            </w:r>
            <w:proofErr w:type="spellEnd"/>
            <w:r w:rsidRPr="00874923">
              <w:rPr>
                <w:b/>
                <w:lang w:val="fr-CH"/>
              </w:rPr>
              <w:t xml:space="preserve"> </w:t>
            </w:r>
            <w:proofErr w:type="spellStart"/>
            <w:r w:rsidRPr="00874923">
              <w:rPr>
                <w:b/>
                <w:lang w:val="fr-CH"/>
              </w:rPr>
              <w:t>Sudan</w:t>
            </w:r>
            <w:proofErr w:type="spellEnd"/>
          </w:p>
        </w:tc>
      </w:tr>
      <w:tr w:rsidR="00874923" w:rsidRPr="00CF14A0" w14:paraId="2E3490A9" w14:textId="77777777" w:rsidTr="00874923">
        <w:trPr>
          <w:cantSplit/>
        </w:trPr>
        <w:tc>
          <w:tcPr>
            <w:tcW w:w="1204" w:type="dxa"/>
            <w:hideMark/>
          </w:tcPr>
          <w:p w14:paraId="7C9E66C5" w14:textId="77777777" w:rsidR="00874923" w:rsidRPr="00874923" w:rsidRDefault="00874923">
            <w:pPr>
              <w:spacing w:before="100" w:beforeAutospacing="1" w:after="100" w:afterAutospacing="1"/>
              <w:rPr>
                <w:lang w:val="fr-CH"/>
              </w:rPr>
            </w:pPr>
            <w:r w:rsidRPr="00874923">
              <w:rPr>
                <w:lang w:val="fr-CH"/>
              </w:rPr>
              <w:t> </w:t>
            </w:r>
          </w:p>
        </w:tc>
        <w:tc>
          <w:tcPr>
            <w:tcW w:w="8143" w:type="dxa"/>
            <w:hideMark/>
          </w:tcPr>
          <w:p w14:paraId="63D99BA2" w14:textId="77777777" w:rsidR="00874923" w:rsidRPr="00874923" w:rsidRDefault="00874923">
            <w:pPr>
              <w:spacing w:before="100" w:beforeAutospacing="1" w:after="100" w:afterAutospacing="1"/>
              <w:rPr>
                <w:lang w:val="fr-CH"/>
              </w:rPr>
            </w:pPr>
            <w:r w:rsidRPr="00874923">
              <w:rPr>
                <w:lang w:val="fr-CH"/>
              </w:rPr>
              <w:t> </w:t>
            </w:r>
          </w:p>
        </w:tc>
      </w:tr>
      <w:tr w:rsidR="00874923" w14:paraId="3A828B46" w14:textId="77777777" w:rsidTr="00874923">
        <w:trPr>
          <w:cantSplit/>
        </w:trPr>
        <w:tc>
          <w:tcPr>
            <w:tcW w:w="1204" w:type="dxa"/>
            <w:hideMark/>
          </w:tcPr>
          <w:p w14:paraId="319E7212" w14:textId="77777777" w:rsidR="00874923" w:rsidRPr="00874923" w:rsidRDefault="00874923">
            <w:pPr>
              <w:spacing w:before="100" w:beforeAutospacing="1" w:after="100" w:afterAutospacing="1"/>
              <w:rPr>
                <w:lang w:val="fr-CH"/>
              </w:rPr>
            </w:pPr>
            <w:r w:rsidRPr="00874923">
              <w:rPr>
                <w:lang w:val="fr-CH"/>
              </w:rPr>
              <w:t> </w:t>
            </w:r>
          </w:p>
        </w:tc>
        <w:tc>
          <w:tcPr>
            <w:tcW w:w="8143" w:type="dxa"/>
            <w:hideMark/>
          </w:tcPr>
          <w:p w14:paraId="268AEBBD" w14:textId="6C58117B" w:rsidR="00874923" w:rsidRDefault="00874923">
            <w:pPr>
              <w:spacing w:before="100" w:beforeAutospacing="1" w:after="100" w:afterAutospacing="1"/>
            </w:pPr>
            <w:r>
              <w:t xml:space="preserve">Das autoritäre Regime von Omar al-Bashir im Sudan ist verantwortlich für die gewaltvolle Unterdrückung von friedlichen Demonstrationen im ganzen Land. Dadurch hat es Dutzende Tote und Verletzte gegeben. </w:t>
            </w:r>
            <w:r w:rsidR="00F310F6">
              <w:br/>
            </w:r>
            <w:r>
              <w:t xml:space="preserve">An nahezu 140 Orten haben am 24. Januar 2019 die grössten Demonstrationen in der jüngeren Geschichte des Landes stattgefunden. </w:t>
            </w:r>
            <w:r w:rsidR="00F85E55">
              <w:br/>
            </w:r>
            <w:r>
              <w:t xml:space="preserve">- Ist der Bundesrat bereit, die Sanktionen gegen den Sudan zu verschärfen? </w:t>
            </w:r>
            <w:r w:rsidR="00F85E55">
              <w:br/>
            </w:r>
            <w:r>
              <w:t xml:space="preserve">- Was beabsichtigt der Bundesrat in diesem Zusammenhang zu tun? </w:t>
            </w:r>
          </w:p>
        </w:tc>
      </w:tr>
    </w:tbl>
    <w:p w14:paraId="3D25DF8F" w14:textId="77777777" w:rsidR="00874923" w:rsidRDefault="00874923"/>
    <w:p w14:paraId="70FE56B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E7931A8" w14:textId="77777777" w:rsidTr="00874923">
        <w:trPr>
          <w:cantSplit/>
        </w:trPr>
        <w:tc>
          <w:tcPr>
            <w:tcW w:w="1204" w:type="dxa"/>
            <w:hideMark/>
          </w:tcPr>
          <w:p w14:paraId="6851047D" w14:textId="77777777" w:rsidR="00874923" w:rsidRDefault="00874923">
            <w:pPr>
              <w:spacing w:before="100" w:beforeAutospacing="1" w:after="100" w:afterAutospacing="1"/>
              <w:rPr>
                <w:rFonts w:ascii="Times New Roman" w:hAnsi="Times New Roman"/>
                <w:lang w:eastAsia="de-CH"/>
              </w:rPr>
            </w:pPr>
            <w:r>
              <w:rPr>
                <w:b/>
              </w:rPr>
              <w:t>19.5133</w:t>
            </w:r>
          </w:p>
        </w:tc>
        <w:tc>
          <w:tcPr>
            <w:tcW w:w="8143" w:type="dxa"/>
            <w:hideMark/>
          </w:tcPr>
          <w:p w14:paraId="07262C2B" w14:textId="13B73E06" w:rsidR="00874923" w:rsidRDefault="00874923">
            <w:pPr>
              <w:spacing w:before="100" w:beforeAutospacing="1" w:after="100" w:afterAutospacing="1"/>
            </w:pPr>
            <w:r>
              <w:rPr>
                <w:b/>
              </w:rPr>
              <w:t xml:space="preserve">Friedl. </w:t>
            </w:r>
            <w:r w:rsidR="00B653EF" w:rsidRPr="00B653EF">
              <w:rPr>
                <w:b/>
              </w:rPr>
              <w:t>Kohärente Bundesratsstrategie zum Umgang mit Saudi-Arabien</w:t>
            </w:r>
          </w:p>
        </w:tc>
      </w:tr>
      <w:tr w:rsidR="00874923" w14:paraId="1CE2A5E7" w14:textId="77777777" w:rsidTr="00874923">
        <w:trPr>
          <w:cantSplit/>
        </w:trPr>
        <w:tc>
          <w:tcPr>
            <w:tcW w:w="1204" w:type="dxa"/>
            <w:hideMark/>
          </w:tcPr>
          <w:p w14:paraId="6A72D12C" w14:textId="77777777" w:rsidR="00874923" w:rsidRDefault="00874923">
            <w:pPr>
              <w:spacing w:before="100" w:beforeAutospacing="1" w:after="100" w:afterAutospacing="1"/>
            </w:pPr>
            <w:r>
              <w:t> </w:t>
            </w:r>
          </w:p>
        </w:tc>
        <w:tc>
          <w:tcPr>
            <w:tcW w:w="8143" w:type="dxa"/>
            <w:hideMark/>
          </w:tcPr>
          <w:p w14:paraId="51CF6857" w14:textId="77777777" w:rsidR="00874923" w:rsidRDefault="00874923">
            <w:pPr>
              <w:spacing w:before="100" w:beforeAutospacing="1" w:after="100" w:afterAutospacing="1"/>
            </w:pPr>
            <w:r>
              <w:t> </w:t>
            </w:r>
          </w:p>
        </w:tc>
      </w:tr>
      <w:tr w:rsidR="00874923" w14:paraId="2F7275D3" w14:textId="77777777" w:rsidTr="00874923">
        <w:trPr>
          <w:cantSplit/>
        </w:trPr>
        <w:tc>
          <w:tcPr>
            <w:tcW w:w="1204" w:type="dxa"/>
            <w:hideMark/>
          </w:tcPr>
          <w:p w14:paraId="3E034FA8" w14:textId="77777777" w:rsidR="00874923" w:rsidRDefault="00874923">
            <w:pPr>
              <w:spacing w:before="100" w:beforeAutospacing="1" w:after="100" w:afterAutospacing="1"/>
            </w:pPr>
            <w:r>
              <w:t> </w:t>
            </w:r>
          </w:p>
        </w:tc>
        <w:tc>
          <w:tcPr>
            <w:tcW w:w="8143" w:type="dxa"/>
            <w:hideMark/>
          </w:tcPr>
          <w:p w14:paraId="2013B77A" w14:textId="6F3C16C3" w:rsidR="00874923" w:rsidRDefault="00874923">
            <w:pPr>
              <w:spacing w:before="100" w:beforeAutospacing="1" w:after="100" w:afterAutospacing="1"/>
            </w:pPr>
            <w:r>
              <w:t xml:space="preserve">Nach der Sistierung des Doppelbesteuerungsabkommens mit Saudi-Arabien verlangte die WAK vom Bundesrat eine politische Strategie zur Beziehung mit Saudi-Arabien. </w:t>
            </w:r>
            <w:r w:rsidR="00F85E55">
              <w:br/>
            </w:r>
            <w:r>
              <w:t xml:space="preserve">Nach den Äusserungen des Bundespräsidenten am WEF über den Fall </w:t>
            </w:r>
            <w:proofErr w:type="spellStart"/>
            <w:r>
              <w:t>Khashoggi</w:t>
            </w:r>
            <w:proofErr w:type="spellEnd"/>
            <w:r>
              <w:t xml:space="preserve">, die Nichtunterzeichnung der Erklärung des Uno-Menschenrechtsrates, dem Fernbleiben des Bundesrates an einer Gesundheitskonferenz in Saudi-Arabien stellt sich die dringende Frage, wann mit einer kohärenten Bundesratsstrategie zu rechnen ist und in welchem Masse darin die Menschenrechte eine Rolle spielen? </w:t>
            </w:r>
          </w:p>
        </w:tc>
      </w:tr>
    </w:tbl>
    <w:p w14:paraId="551EE376" w14:textId="77777777" w:rsidR="00874923" w:rsidRDefault="00874923"/>
    <w:p w14:paraId="1D090E78"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7085A3B" w14:textId="77777777" w:rsidTr="00874923">
        <w:trPr>
          <w:cantSplit/>
        </w:trPr>
        <w:tc>
          <w:tcPr>
            <w:tcW w:w="1204" w:type="dxa"/>
            <w:hideMark/>
          </w:tcPr>
          <w:p w14:paraId="7F7CDAF2" w14:textId="77777777" w:rsidR="00874923" w:rsidRDefault="00874923">
            <w:pPr>
              <w:spacing w:before="100" w:beforeAutospacing="1" w:after="100" w:afterAutospacing="1"/>
              <w:rPr>
                <w:rFonts w:ascii="Times New Roman" w:hAnsi="Times New Roman"/>
                <w:lang w:eastAsia="de-CH"/>
              </w:rPr>
            </w:pPr>
            <w:r>
              <w:rPr>
                <w:b/>
              </w:rPr>
              <w:t>19.5134</w:t>
            </w:r>
          </w:p>
        </w:tc>
        <w:tc>
          <w:tcPr>
            <w:tcW w:w="8143" w:type="dxa"/>
            <w:hideMark/>
          </w:tcPr>
          <w:p w14:paraId="73E86F72" w14:textId="77777777" w:rsidR="00874923" w:rsidRDefault="00874923">
            <w:pPr>
              <w:spacing w:before="100" w:beforeAutospacing="1" w:after="100" w:afterAutospacing="1"/>
            </w:pPr>
            <w:r>
              <w:rPr>
                <w:b/>
              </w:rPr>
              <w:t>Friedl. Erklärung des Uno-Menschenrechtsrates zu Saudi-Arabien. Die Schweiz steht abseits</w:t>
            </w:r>
          </w:p>
        </w:tc>
      </w:tr>
      <w:tr w:rsidR="00874923" w14:paraId="1256F9A6" w14:textId="77777777" w:rsidTr="00874923">
        <w:trPr>
          <w:cantSplit/>
        </w:trPr>
        <w:tc>
          <w:tcPr>
            <w:tcW w:w="1204" w:type="dxa"/>
            <w:hideMark/>
          </w:tcPr>
          <w:p w14:paraId="567A5FFA" w14:textId="77777777" w:rsidR="00874923" w:rsidRDefault="00874923">
            <w:pPr>
              <w:spacing w:before="100" w:beforeAutospacing="1" w:after="100" w:afterAutospacing="1"/>
            </w:pPr>
            <w:r>
              <w:t> </w:t>
            </w:r>
          </w:p>
        </w:tc>
        <w:tc>
          <w:tcPr>
            <w:tcW w:w="8143" w:type="dxa"/>
            <w:hideMark/>
          </w:tcPr>
          <w:p w14:paraId="2FC0CBCB" w14:textId="77777777" w:rsidR="00874923" w:rsidRDefault="00874923">
            <w:pPr>
              <w:spacing w:before="100" w:beforeAutospacing="1" w:after="100" w:afterAutospacing="1"/>
            </w:pPr>
            <w:r>
              <w:t> </w:t>
            </w:r>
          </w:p>
        </w:tc>
      </w:tr>
      <w:tr w:rsidR="00874923" w14:paraId="1B91C4EE" w14:textId="77777777" w:rsidTr="00874923">
        <w:trPr>
          <w:cantSplit/>
        </w:trPr>
        <w:tc>
          <w:tcPr>
            <w:tcW w:w="1204" w:type="dxa"/>
            <w:hideMark/>
          </w:tcPr>
          <w:p w14:paraId="2DB4130C" w14:textId="77777777" w:rsidR="00874923" w:rsidRDefault="00874923">
            <w:pPr>
              <w:spacing w:before="100" w:beforeAutospacing="1" w:after="100" w:afterAutospacing="1"/>
            </w:pPr>
            <w:r>
              <w:t> </w:t>
            </w:r>
          </w:p>
        </w:tc>
        <w:tc>
          <w:tcPr>
            <w:tcW w:w="8143" w:type="dxa"/>
            <w:hideMark/>
          </w:tcPr>
          <w:p w14:paraId="704B809C" w14:textId="6D25D66B" w:rsidR="00874923" w:rsidRDefault="00874923">
            <w:pPr>
              <w:spacing w:before="100" w:beforeAutospacing="1" w:after="100" w:afterAutospacing="1"/>
            </w:pPr>
            <w:r>
              <w:t xml:space="preserve">Der Bundesrat hat die Erklärung des Uno-Menschenrechtsrats am 7. März 2019 in Genf nicht unterzeichnet, obwohl 36 Länder (alle 28 EU-Staaten), dies taten. Darin wird Saudi-Arabien aufgefordert, die Umstände der Ermordung des Journalisten </w:t>
            </w:r>
            <w:proofErr w:type="spellStart"/>
            <w:r>
              <w:t>Khashoggi</w:t>
            </w:r>
            <w:proofErr w:type="spellEnd"/>
            <w:r>
              <w:t xml:space="preserve"> lückenlos aufzuklären und die inhaftierten Frauenrechtlerinnen freizulassen. </w:t>
            </w:r>
            <w:r w:rsidR="00F85E55">
              <w:br/>
            </w:r>
            <w:r>
              <w:t xml:space="preserve">- Mit welchen Worten hat der Bundesrat in seiner Rede die Menschenrechtsverletzungen erwähnt? </w:t>
            </w:r>
            <w:r w:rsidR="00F85E55">
              <w:br/>
            </w:r>
            <w:r>
              <w:t xml:space="preserve">- Wie ist dieses Abseitsstehen mit der humanitären Tradition unseres Landes und Genfs vereinbar? </w:t>
            </w:r>
          </w:p>
        </w:tc>
      </w:tr>
    </w:tbl>
    <w:p w14:paraId="423C936F" w14:textId="57A50222" w:rsidR="00874923" w:rsidRDefault="00874923"/>
    <w:p w14:paraId="704FC7E9" w14:textId="10AF6C01" w:rsidR="00F310F6" w:rsidRDefault="00F310F6"/>
    <w:p w14:paraId="34CF0A27" w14:textId="16F1EB1E" w:rsidR="00F310F6" w:rsidRDefault="00F310F6"/>
    <w:p w14:paraId="59D5944C" w14:textId="1C8D6A36" w:rsidR="00F310F6" w:rsidRDefault="00F310F6"/>
    <w:p w14:paraId="78304AD8" w14:textId="713CA411" w:rsidR="00F310F6" w:rsidRDefault="00F310F6"/>
    <w:p w14:paraId="3E6F0840" w14:textId="5F31C70A" w:rsidR="00F310F6" w:rsidRDefault="00F310F6"/>
    <w:p w14:paraId="4F399329" w14:textId="521C7D89" w:rsidR="00F310F6" w:rsidRDefault="00F310F6"/>
    <w:p w14:paraId="2A08D39A" w14:textId="3FB46832" w:rsidR="00F310F6" w:rsidRDefault="00F310F6"/>
    <w:p w14:paraId="070E0BB4" w14:textId="640C7F0A" w:rsidR="00F310F6" w:rsidRDefault="00F310F6"/>
    <w:p w14:paraId="4E72920D" w14:textId="63396B65" w:rsidR="00F310F6" w:rsidRDefault="00F310F6"/>
    <w:p w14:paraId="2CD9FE86" w14:textId="77777777" w:rsidR="00F310F6" w:rsidRDefault="00F310F6"/>
    <w:p w14:paraId="46FC298B"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D0FD704" w14:textId="77777777" w:rsidTr="00874923">
        <w:trPr>
          <w:cantSplit/>
        </w:trPr>
        <w:tc>
          <w:tcPr>
            <w:tcW w:w="1204" w:type="dxa"/>
            <w:hideMark/>
          </w:tcPr>
          <w:p w14:paraId="3EB19820" w14:textId="77777777" w:rsidR="00874923" w:rsidRDefault="00874923">
            <w:pPr>
              <w:spacing w:before="100" w:beforeAutospacing="1" w:after="100" w:afterAutospacing="1"/>
              <w:rPr>
                <w:rFonts w:ascii="Times New Roman" w:hAnsi="Times New Roman"/>
                <w:lang w:eastAsia="de-CH"/>
              </w:rPr>
            </w:pPr>
            <w:r>
              <w:rPr>
                <w:b/>
              </w:rPr>
              <w:lastRenderedPageBreak/>
              <w:t>19.5152</w:t>
            </w:r>
          </w:p>
        </w:tc>
        <w:tc>
          <w:tcPr>
            <w:tcW w:w="8143" w:type="dxa"/>
            <w:hideMark/>
          </w:tcPr>
          <w:p w14:paraId="3E25D958" w14:textId="0B8181B0" w:rsidR="00874923" w:rsidRDefault="00874923" w:rsidP="00D96A4E">
            <w:pPr>
              <w:spacing w:before="100" w:beforeAutospacing="1" w:after="100" w:afterAutospacing="1"/>
            </w:pPr>
            <w:r>
              <w:rPr>
                <w:b/>
              </w:rPr>
              <w:t>Marti Min Li. Resolution Uno-Menschenrechtsrates bezüglich Saudi-Arabien</w:t>
            </w:r>
          </w:p>
        </w:tc>
      </w:tr>
      <w:tr w:rsidR="00874923" w14:paraId="3F2AB8A1" w14:textId="77777777" w:rsidTr="00874923">
        <w:trPr>
          <w:cantSplit/>
        </w:trPr>
        <w:tc>
          <w:tcPr>
            <w:tcW w:w="1204" w:type="dxa"/>
            <w:hideMark/>
          </w:tcPr>
          <w:p w14:paraId="73B88A51" w14:textId="77777777" w:rsidR="00874923" w:rsidRDefault="00874923">
            <w:pPr>
              <w:spacing w:before="100" w:beforeAutospacing="1" w:after="100" w:afterAutospacing="1"/>
            </w:pPr>
            <w:r>
              <w:t> </w:t>
            </w:r>
          </w:p>
        </w:tc>
        <w:tc>
          <w:tcPr>
            <w:tcW w:w="8143" w:type="dxa"/>
            <w:hideMark/>
          </w:tcPr>
          <w:p w14:paraId="099F4BC7" w14:textId="77777777" w:rsidR="00874923" w:rsidRDefault="00874923">
            <w:pPr>
              <w:spacing w:before="100" w:beforeAutospacing="1" w:after="100" w:afterAutospacing="1"/>
            </w:pPr>
            <w:r>
              <w:t> </w:t>
            </w:r>
          </w:p>
        </w:tc>
      </w:tr>
      <w:tr w:rsidR="00874923" w14:paraId="4FD13A99" w14:textId="77777777" w:rsidTr="00874923">
        <w:trPr>
          <w:cantSplit/>
        </w:trPr>
        <w:tc>
          <w:tcPr>
            <w:tcW w:w="1204" w:type="dxa"/>
            <w:hideMark/>
          </w:tcPr>
          <w:p w14:paraId="64F9E030" w14:textId="77777777" w:rsidR="00874923" w:rsidRDefault="00874923">
            <w:pPr>
              <w:spacing w:before="100" w:beforeAutospacing="1" w:after="100" w:afterAutospacing="1"/>
            </w:pPr>
            <w:r>
              <w:t> </w:t>
            </w:r>
          </w:p>
        </w:tc>
        <w:tc>
          <w:tcPr>
            <w:tcW w:w="8143" w:type="dxa"/>
            <w:hideMark/>
          </w:tcPr>
          <w:p w14:paraId="611A7A43" w14:textId="52DFE735" w:rsidR="00874923" w:rsidRDefault="00874923">
            <w:pPr>
              <w:spacing w:before="100" w:beforeAutospacing="1" w:after="100" w:afterAutospacing="1"/>
            </w:pPr>
            <w:r>
              <w:t xml:space="preserve">Am 7. März haben 36 Staaten, darunter sämtliche EU-Mitglieder, eine Resolution unterstützt, welche die Menschenrechtsverletzungen in Saudi-Arabien verurteilt. Diese fordert die Freilassung der inhaftierten Frauen- und Menschenrechtsaktivistinnen und -aktivisten und eine Mitwirkung bei der Uno-Untersuchung am Mord des Journalisten Jamal </w:t>
            </w:r>
            <w:proofErr w:type="spellStart"/>
            <w:r>
              <w:t>Kashoggi</w:t>
            </w:r>
            <w:proofErr w:type="spellEnd"/>
            <w:r>
              <w:t xml:space="preserve">. </w:t>
            </w:r>
            <w:r w:rsidR="00F85E55">
              <w:br/>
            </w:r>
            <w:r>
              <w:t xml:space="preserve">- Warum hat die Schweiz diese Erklärung nicht unterstützt? </w:t>
            </w:r>
            <w:r w:rsidR="00F85E55">
              <w:br/>
            </w:r>
            <w:r>
              <w:t xml:space="preserve">- Teilt er die Anliegen der Resolution nicht vollumfänglich? </w:t>
            </w:r>
          </w:p>
        </w:tc>
      </w:tr>
    </w:tbl>
    <w:p w14:paraId="28C1ECC1" w14:textId="77777777" w:rsidR="00874923" w:rsidRPr="00F310F6" w:rsidRDefault="00874923">
      <w:pPr>
        <w:rPr>
          <w:sz w:val="16"/>
          <w:szCs w:val="16"/>
        </w:rPr>
      </w:pPr>
    </w:p>
    <w:p w14:paraId="0898F117" w14:textId="77777777" w:rsidR="00F310F6" w:rsidRPr="00F310F6" w:rsidRDefault="00F310F6">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6AA5113" w14:textId="77777777" w:rsidTr="00874923">
        <w:trPr>
          <w:cantSplit/>
        </w:trPr>
        <w:tc>
          <w:tcPr>
            <w:tcW w:w="1204" w:type="dxa"/>
            <w:hideMark/>
          </w:tcPr>
          <w:p w14:paraId="6A17B676" w14:textId="77777777" w:rsidR="00874923" w:rsidRDefault="00874923">
            <w:pPr>
              <w:spacing w:before="100" w:beforeAutospacing="1" w:after="100" w:afterAutospacing="1"/>
              <w:rPr>
                <w:rFonts w:ascii="Times New Roman" w:hAnsi="Times New Roman"/>
                <w:lang w:eastAsia="de-CH"/>
              </w:rPr>
            </w:pPr>
            <w:r>
              <w:rPr>
                <w:b/>
              </w:rPr>
              <w:t>19.5178</w:t>
            </w:r>
          </w:p>
        </w:tc>
        <w:tc>
          <w:tcPr>
            <w:tcW w:w="8143" w:type="dxa"/>
            <w:hideMark/>
          </w:tcPr>
          <w:p w14:paraId="2ABFAF06" w14:textId="77777777" w:rsidR="00874923" w:rsidRDefault="00874923">
            <w:pPr>
              <w:spacing w:before="100" w:beforeAutospacing="1" w:after="100" w:afterAutospacing="1"/>
            </w:pPr>
            <w:r>
              <w:rPr>
                <w:b/>
              </w:rPr>
              <w:t xml:space="preserve">Mazzone. Gemeinsame Erklärung, mit der Saudi-Arabien zur Zusammenarbeit mit der Uno bei der Aufklärung der Affäre </w:t>
            </w:r>
            <w:proofErr w:type="spellStart"/>
            <w:r>
              <w:rPr>
                <w:b/>
              </w:rPr>
              <w:t>Kashoggi</w:t>
            </w:r>
            <w:proofErr w:type="spellEnd"/>
            <w:r>
              <w:rPr>
                <w:b/>
              </w:rPr>
              <w:t xml:space="preserve"> und zur Freilassung von Menschenrechtsaktivistinnen aufgerufen wird. Verliert die Schweiz ihren Kompass?</w:t>
            </w:r>
          </w:p>
        </w:tc>
      </w:tr>
      <w:tr w:rsidR="00874923" w14:paraId="2BBB9D6D" w14:textId="77777777" w:rsidTr="00874923">
        <w:trPr>
          <w:cantSplit/>
        </w:trPr>
        <w:tc>
          <w:tcPr>
            <w:tcW w:w="1204" w:type="dxa"/>
            <w:hideMark/>
          </w:tcPr>
          <w:p w14:paraId="1EF4FBDA" w14:textId="77777777" w:rsidR="00874923" w:rsidRDefault="00874923">
            <w:pPr>
              <w:spacing w:before="100" w:beforeAutospacing="1" w:after="100" w:afterAutospacing="1"/>
            </w:pPr>
            <w:r>
              <w:t> </w:t>
            </w:r>
          </w:p>
        </w:tc>
        <w:tc>
          <w:tcPr>
            <w:tcW w:w="8143" w:type="dxa"/>
            <w:hideMark/>
          </w:tcPr>
          <w:p w14:paraId="376EABA5" w14:textId="77777777" w:rsidR="00874923" w:rsidRDefault="00874923">
            <w:pPr>
              <w:spacing w:before="100" w:beforeAutospacing="1" w:after="100" w:afterAutospacing="1"/>
            </w:pPr>
            <w:r>
              <w:t> </w:t>
            </w:r>
          </w:p>
        </w:tc>
      </w:tr>
      <w:tr w:rsidR="00874923" w14:paraId="6366AFB7" w14:textId="77777777" w:rsidTr="00874923">
        <w:trPr>
          <w:cantSplit/>
        </w:trPr>
        <w:tc>
          <w:tcPr>
            <w:tcW w:w="1204" w:type="dxa"/>
            <w:hideMark/>
          </w:tcPr>
          <w:p w14:paraId="5793392F" w14:textId="77777777" w:rsidR="00874923" w:rsidRDefault="00874923">
            <w:pPr>
              <w:spacing w:before="100" w:beforeAutospacing="1" w:after="100" w:afterAutospacing="1"/>
            </w:pPr>
            <w:r>
              <w:t> </w:t>
            </w:r>
          </w:p>
        </w:tc>
        <w:tc>
          <w:tcPr>
            <w:tcW w:w="8143" w:type="dxa"/>
            <w:hideMark/>
          </w:tcPr>
          <w:p w14:paraId="4605B111" w14:textId="3A446C78" w:rsidR="00874923" w:rsidRDefault="00874923" w:rsidP="00F85E55">
            <w:pPr>
              <w:spacing w:before="100" w:beforeAutospacing="1" w:after="100" w:afterAutospacing="1"/>
            </w:pPr>
            <w:r>
              <w:t xml:space="preserve">- Ist der Bundesrat der Auffassung, dass das blosse Erwähnen des Namens </w:t>
            </w:r>
            <w:proofErr w:type="spellStart"/>
            <w:r>
              <w:t>Kashoggi</w:t>
            </w:r>
            <w:proofErr w:type="spellEnd"/>
            <w:r>
              <w:t xml:space="preserve"> in einer Rede wirklich das gleiche Gewicht hat, wie wenn man Seite an Seite mit 36 anderen Staaten an die Adresse Saudi-Arabiens die Forderung erhebt, mit der Uno zusammenzuarbeiten? </w:t>
            </w:r>
            <w:r w:rsidR="00F85E55">
              <w:br/>
            </w:r>
            <w:r>
              <w:t>- Muss man die Entscheidung der Schweiz, sich von den 36 Staaten abzuheben und auf die Unterzeichnung der Erklärung und damit auf einen bedeutsamen politischen Akt zu verzichten, als Ausdruck einer neuen Ausrichtung der Schweizer Aussenpolitik verstehen?</w:t>
            </w:r>
            <w:r w:rsidR="00F85E55">
              <w:br/>
            </w:r>
            <w:r>
              <w:t xml:space="preserve">- Wenn ja: Welche Ziele verfolgt diese Politik und auf welchen Werten und ethischen Grundsätzen der Schweiz basiert sie? </w:t>
            </w:r>
          </w:p>
        </w:tc>
      </w:tr>
    </w:tbl>
    <w:p w14:paraId="756FF7D0" w14:textId="77777777" w:rsidR="00874923" w:rsidRPr="00F310F6" w:rsidRDefault="00874923">
      <w:pPr>
        <w:rPr>
          <w:sz w:val="16"/>
          <w:szCs w:val="16"/>
        </w:rPr>
      </w:pPr>
    </w:p>
    <w:p w14:paraId="6382DBD3" w14:textId="77777777" w:rsidR="00874923" w:rsidRPr="00F310F6" w:rsidRDefault="00874923">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C5189B6" w14:textId="77777777" w:rsidTr="00874923">
        <w:trPr>
          <w:cantSplit/>
        </w:trPr>
        <w:tc>
          <w:tcPr>
            <w:tcW w:w="1204" w:type="dxa"/>
            <w:hideMark/>
          </w:tcPr>
          <w:p w14:paraId="2E3811D5" w14:textId="77777777" w:rsidR="00874923" w:rsidRDefault="00874923">
            <w:pPr>
              <w:spacing w:before="100" w:beforeAutospacing="1" w:after="100" w:afterAutospacing="1"/>
              <w:rPr>
                <w:rFonts w:ascii="Times New Roman" w:hAnsi="Times New Roman"/>
                <w:lang w:eastAsia="de-CH"/>
              </w:rPr>
            </w:pPr>
            <w:r>
              <w:rPr>
                <w:b/>
              </w:rPr>
              <w:t>19.5187</w:t>
            </w:r>
          </w:p>
        </w:tc>
        <w:tc>
          <w:tcPr>
            <w:tcW w:w="8143" w:type="dxa"/>
            <w:hideMark/>
          </w:tcPr>
          <w:p w14:paraId="3810EC99" w14:textId="77777777" w:rsidR="00874923" w:rsidRDefault="00874923">
            <w:pPr>
              <w:spacing w:before="100" w:beforeAutospacing="1" w:after="100" w:afterAutospacing="1"/>
            </w:pPr>
            <w:r>
              <w:rPr>
                <w:b/>
              </w:rPr>
              <w:t>Fehlmann Rielle. Saudi-Arabien und Menschenrechtsrat. Die Schweiz verweigert der Erklärung, die das Verhalten dieses Landes in Frage stellt, ihre Unterstützung</w:t>
            </w:r>
          </w:p>
        </w:tc>
      </w:tr>
      <w:tr w:rsidR="00874923" w14:paraId="69853D7B" w14:textId="77777777" w:rsidTr="00874923">
        <w:trPr>
          <w:cantSplit/>
        </w:trPr>
        <w:tc>
          <w:tcPr>
            <w:tcW w:w="1204" w:type="dxa"/>
            <w:hideMark/>
          </w:tcPr>
          <w:p w14:paraId="5F1D0D0B" w14:textId="77777777" w:rsidR="00874923" w:rsidRDefault="00874923">
            <w:pPr>
              <w:spacing w:before="100" w:beforeAutospacing="1" w:after="100" w:afterAutospacing="1"/>
            </w:pPr>
            <w:r>
              <w:t> </w:t>
            </w:r>
          </w:p>
        </w:tc>
        <w:tc>
          <w:tcPr>
            <w:tcW w:w="8143" w:type="dxa"/>
            <w:hideMark/>
          </w:tcPr>
          <w:p w14:paraId="788A37A2" w14:textId="77777777" w:rsidR="00874923" w:rsidRDefault="00874923">
            <w:pPr>
              <w:spacing w:before="100" w:beforeAutospacing="1" w:after="100" w:afterAutospacing="1"/>
            </w:pPr>
            <w:r>
              <w:t> </w:t>
            </w:r>
          </w:p>
        </w:tc>
      </w:tr>
      <w:tr w:rsidR="00874923" w14:paraId="2E4A2D4A" w14:textId="77777777" w:rsidTr="00874923">
        <w:trPr>
          <w:cantSplit/>
        </w:trPr>
        <w:tc>
          <w:tcPr>
            <w:tcW w:w="1204" w:type="dxa"/>
            <w:hideMark/>
          </w:tcPr>
          <w:p w14:paraId="37948CCC" w14:textId="77777777" w:rsidR="00874923" w:rsidRDefault="00874923">
            <w:pPr>
              <w:spacing w:before="100" w:beforeAutospacing="1" w:after="100" w:afterAutospacing="1"/>
            </w:pPr>
            <w:r>
              <w:t> </w:t>
            </w:r>
          </w:p>
        </w:tc>
        <w:tc>
          <w:tcPr>
            <w:tcW w:w="8143" w:type="dxa"/>
            <w:hideMark/>
          </w:tcPr>
          <w:p w14:paraId="58EA4447" w14:textId="26A93E73" w:rsidR="00874923" w:rsidRDefault="00874923">
            <w:pPr>
              <w:spacing w:before="100" w:beforeAutospacing="1" w:after="100" w:afterAutospacing="1"/>
            </w:pPr>
            <w:r>
              <w:t xml:space="preserve">Die Schweiz hat sich der Erklärung zahlreicher Länder des Menschenrechtsrats, mit der Saudi-Arabien aufgefordert wird, saudische Aktivistinnen freizulassen und Licht ins Dunkel um die Ermordung von Jamal </w:t>
            </w:r>
            <w:proofErr w:type="spellStart"/>
            <w:r>
              <w:t>Kashoggi</w:t>
            </w:r>
            <w:proofErr w:type="spellEnd"/>
            <w:r>
              <w:t xml:space="preserve"> zu bringen, nicht angeschlossen. </w:t>
            </w:r>
            <w:r w:rsidR="00F85E55">
              <w:br/>
            </w:r>
            <w:r>
              <w:t xml:space="preserve">- Setzt die Schweiz mit dieser Unterstützungsverweigerung nicht ihren guten Ruf als Sitz der Menschenrechte aufs Spiel? </w:t>
            </w:r>
            <w:r w:rsidR="00F85E55">
              <w:br/>
            </w:r>
            <w:r>
              <w:t xml:space="preserve">- Gibt es einen Zusammenhang zwischen dieser Entscheidung und den Erklärungen von Bundesrat Ueli Maurer, dass die Beziehungen zu Saudi-Arabien dabei seien, sich wieder zu normalisieren? </w:t>
            </w:r>
          </w:p>
        </w:tc>
      </w:tr>
    </w:tbl>
    <w:p w14:paraId="6EB82D06" w14:textId="77777777" w:rsidR="00874923" w:rsidRPr="00F310F6" w:rsidRDefault="00874923">
      <w:pPr>
        <w:rPr>
          <w:sz w:val="16"/>
          <w:szCs w:val="16"/>
        </w:rPr>
      </w:pPr>
    </w:p>
    <w:p w14:paraId="2AA4216A" w14:textId="77777777" w:rsidR="00874923" w:rsidRPr="00F310F6" w:rsidRDefault="00874923">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9B62173" w14:textId="77777777" w:rsidTr="00874923">
        <w:trPr>
          <w:cantSplit/>
        </w:trPr>
        <w:tc>
          <w:tcPr>
            <w:tcW w:w="1204" w:type="dxa"/>
            <w:hideMark/>
          </w:tcPr>
          <w:p w14:paraId="75A29813" w14:textId="77777777" w:rsidR="00874923" w:rsidRDefault="00874923">
            <w:pPr>
              <w:spacing w:before="100" w:beforeAutospacing="1" w:after="100" w:afterAutospacing="1"/>
              <w:rPr>
                <w:rFonts w:ascii="Times New Roman" w:hAnsi="Times New Roman"/>
                <w:lang w:eastAsia="de-CH"/>
              </w:rPr>
            </w:pPr>
            <w:r>
              <w:rPr>
                <w:b/>
              </w:rPr>
              <w:t>19.5211</w:t>
            </w:r>
          </w:p>
        </w:tc>
        <w:tc>
          <w:tcPr>
            <w:tcW w:w="8143" w:type="dxa"/>
            <w:hideMark/>
          </w:tcPr>
          <w:p w14:paraId="79B1166C" w14:textId="77777777" w:rsidR="00874923" w:rsidRDefault="00874923">
            <w:pPr>
              <w:spacing w:before="100" w:beforeAutospacing="1" w:after="100" w:afterAutospacing="1"/>
            </w:pPr>
            <w:r>
              <w:rPr>
                <w:b/>
              </w:rPr>
              <w:t>Sommaruga Carlo. Alternative Wahrheiten im EDA. Verweigerte Unterstützung einer Erklärung des Menschenrechtsrates, die Riad zur Freilassung saudischer Aktivistinnen bewegen möchte</w:t>
            </w:r>
          </w:p>
        </w:tc>
      </w:tr>
      <w:tr w:rsidR="00874923" w14:paraId="3C1FE863" w14:textId="77777777" w:rsidTr="00874923">
        <w:trPr>
          <w:cantSplit/>
        </w:trPr>
        <w:tc>
          <w:tcPr>
            <w:tcW w:w="1204" w:type="dxa"/>
            <w:hideMark/>
          </w:tcPr>
          <w:p w14:paraId="7B2E0820" w14:textId="77777777" w:rsidR="00874923" w:rsidRDefault="00874923">
            <w:pPr>
              <w:spacing w:before="100" w:beforeAutospacing="1" w:after="100" w:afterAutospacing="1"/>
            </w:pPr>
            <w:r>
              <w:t> </w:t>
            </w:r>
          </w:p>
        </w:tc>
        <w:tc>
          <w:tcPr>
            <w:tcW w:w="8143" w:type="dxa"/>
            <w:hideMark/>
          </w:tcPr>
          <w:p w14:paraId="2FFA9B2D" w14:textId="77777777" w:rsidR="00874923" w:rsidRDefault="00874923">
            <w:pPr>
              <w:spacing w:before="100" w:beforeAutospacing="1" w:after="100" w:afterAutospacing="1"/>
            </w:pPr>
            <w:r>
              <w:t> </w:t>
            </w:r>
          </w:p>
        </w:tc>
      </w:tr>
      <w:tr w:rsidR="00874923" w14:paraId="70BF42C7" w14:textId="77777777" w:rsidTr="00874923">
        <w:trPr>
          <w:cantSplit/>
        </w:trPr>
        <w:tc>
          <w:tcPr>
            <w:tcW w:w="1204" w:type="dxa"/>
            <w:hideMark/>
          </w:tcPr>
          <w:p w14:paraId="2F22EC0B" w14:textId="77777777" w:rsidR="00874923" w:rsidRDefault="00874923">
            <w:pPr>
              <w:spacing w:before="100" w:beforeAutospacing="1" w:after="100" w:afterAutospacing="1"/>
            </w:pPr>
            <w:r>
              <w:t> </w:t>
            </w:r>
          </w:p>
        </w:tc>
        <w:tc>
          <w:tcPr>
            <w:tcW w:w="8143" w:type="dxa"/>
            <w:hideMark/>
          </w:tcPr>
          <w:p w14:paraId="69C61FCF" w14:textId="77777777" w:rsidR="00874923" w:rsidRDefault="00874923">
            <w:pPr>
              <w:spacing w:before="100" w:beforeAutospacing="1" w:after="100" w:afterAutospacing="1"/>
            </w:pPr>
            <w:r>
              <w:t xml:space="preserve">Das EDA liess verlauten, dass Bundesrat Ignazio Cassis sich dagegen ausgesprochen habe, die von Island initiierte Erklärung, mit der eine Freilassung saudischer Aktivistinnen gefordert wird, zu unterstützen. Und dies mit der Begründung, er habe die Menschenrechtslage in Saudi-Arabien ja bereits in seiner Eröffnungsrede angesprochen. Hier handelt es sich um eine alternative Wahrheit: Die Rede von Bundesrat Cassis prangert die Menschenrechtslage in Saudi-Arabien nicht an. Sollte es sich aber nicht um eine alternative Wahrheit handeln, so frage ich das EDA, ob es die betreffende Passage in der Rede zitieren kann. </w:t>
            </w:r>
          </w:p>
        </w:tc>
      </w:tr>
    </w:tbl>
    <w:p w14:paraId="7471D2C9" w14:textId="77777777" w:rsidR="00874923" w:rsidRPr="00F310F6" w:rsidRDefault="00874923">
      <w:pPr>
        <w:rPr>
          <w:sz w:val="16"/>
          <w:szCs w:val="16"/>
        </w:rPr>
      </w:pPr>
    </w:p>
    <w:p w14:paraId="200AFD1C" w14:textId="77777777" w:rsidR="00874923" w:rsidRPr="00F310F6" w:rsidRDefault="00874923">
      <w:pPr>
        <w:rPr>
          <w:sz w:val="16"/>
          <w:szCs w:val="16"/>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03CC078" w14:textId="77777777" w:rsidTr="00F310F6">
        <w:trPr>
          <w:cantSplit/>
        </w:trPr>
        <w:tc>
          <w:tcPr>
            <w:tcW w:w="1204" w:type="dxa"/>
            <w:hideMark/>
          </w:tcPr>
          <w:p w14:paraId="04067E5B" w14:textId="77777777" w:rsidR="00874923" w:rsidRDefault="00874923">
            <w:pPr>
              <w:spacing w:before="100" w:beforeAutospacing="1" w:after="100" w:afterAutospacing="1"/>
              <w:rPr>
                <w:rFonts w:ascii="Times New Roman" w:hAnsi="Times New Roman"/>
                <w:lang w:eastAsia="de-CH"/>
              </w:rPr>
            </w:pPr>
            <w:r>
              <w:rPr>
                <w:b/>
              </w:rPr>
              <w:t>19.5219</w:t>
            </w:r>
          </w:p>
        </w:tc>
        <w:tc>
          <w:tcPr>
            <w:tcW w:w="8143" w:type="dxa"/>
            <w:hideMark/>
          </w:tcPr>
          <w:p w14:paraId="082A0CE1" w14:textId="41E27036" w:rsidR="00874923" w:rsidRDefault="00874923" w:rsidP="00CB3D1D">
            <w:pPr>
              <w:spacing w:before="100" w:beforeAutospacing="1" w:after="100" w:afterAutospacing="1"/>
            </w:pPr>
            <w:r>
              <w:rPr>
                <w:b/>
              </w:rPr>
              <w:t xml:space="preserve">Arslan. </w:t>
            </w:r>
            <w:r w:rsidR="00CB3D1D">
              <w:rPr>
                <w:b/>
              </w:rPr>
              <w:t>Klare</w:t>
            </w:r>
            <w:r>
              <w:rPr>
                <w:b/>
              </w:rPr>
              <w:t xml:space="preserve"> Verurteilung der Menschenrechtssituation in Saudi-Arabien ist zwingend</w:t>
            </w:r>
          </w:p>
        </w:tc>
      </w:tr>
      <w:tr w:rsidR="00874923" w14:paraId="0080E56E" w14:textId="77777777" w:rsidTr="00F310F6">
        <w:trPr>
          <w:cantSplit/>
        </w:trPr>
        <w:tc>
          <w:tcPr>
            <w:tcW w:w="1204" w:type="dxa"/>
            <w:hideMark/>
          </w:tcPr>
          <w:p w14:paraId="45B0A64B" w14:textId="77777777" w:rsidR="00874923" w:rsidRDefault="00874923">
            <w:pPr>
              <w:spacing w:before="100" w:beforeAutospacing="1" w:after="100" w:afterAutospacing="1"/>
            </w:pPr>
            <w:r>
              <w:t> </w:t>
            </w:r>
          </w:p>
        </w:tc>
        <w:tc>
          <w:tcPr>
            <w:tcW w:w="8143" w:type="dxa"/>
            <w:hideMark/>
          </w:tcPr>
          <w:p w14:paraId="24E857E6" w14:textId="77777777" w:rsidR="00874923" w:rsidRDefault="00874923">
            <w:pPr>
              <w:spacing w:before="100" w:beforeAutospacing="1" w:after="100" w:afterAutospacing="1"/>
            </w:pPr>
            <w:r>
              <w:t> </w:t>
            </w:r>
          </w:p>
        </w:tc>
      </w:tr>
      <w:tr w:rsidR="00874923" w14:paraId="71E6AA40" w14:textId="77777777" w:rsidTr="00F310F6">
        <w:trPr>
          <w:cantSplit/>
        </w:trPr>
        <w:tc>
          <w:tcPr>
            <w:tcW w:w="1204" w:type="dxa"/>
            <w:hideMark/>
          </w:tcPr>
          <w:p w14:paraId="6BEE5C63" w14:textId="77777777" w:rsidR="00874923" w:rsidRDefault="00874923">
            <w:pPr>
              <w:spacing w:before="100" w:beforeAutospacing="1" w:after="100" w:afterAutospacing="1"/>
            </w:pPr>
            <w:r>
              <w:t> </w:t>
            </w:r>
          </w:p>
        </w:tc>
        <w:tc>
          <w:tcPr>
            <w:tcW w:w="8143" w:type="dxa"/>
            <w:hideMark/>
          </w:tcPr>
          <w:p w14:paraId="325B4158" w14:textId="033193EE" w:rsidR="00874923" w:rsidRDefault="00874923">
            <w:pPr>
              <w:spacing w:before="100" w:beforeAutospacing="1" w:after="100" w:afterAutospacing="1"/>
            </w:pPr>
            <w:r>
              <w:t xml:space="preserve">Der Bundesrat zeigt sich immer wieder besorgt über die Menschenrechtslage in Saudi-Arabien, lässt aber diesen Worten keine Taten folgen, ja, die Situation wird im Fall </w:t>
            </w:r>
            <w:proofErr w:type="spellStart"/>
            <w:r>
              <w:t>Kashoggi</w:t>
            </w:r>
            <w:proofErr w:type="spellEnd"/>
            <w:r>
              <w:t xml:space="preserve"> durch den Bundespräsidenten sogar noch beschönigt. </w:t>
            </w:r>
            <w:r w:rsidR="00F85E55">
              <w:br/>
            </w:r>
            <w:r>
              <w:t xml:space="preserve">- Wie lautet die offizielle, gemeinsame Linie des Bundesrates gegenüber Saudi-Arabien? </w:t>
            </w:r>
            <w:r w:rsidR="00F85E55">
              <w:br/>
            </w:r>
            <w:r>
              <w:t xml:space="preserve">- Ist er bereit, die Erklärung des Uno-Menschenrechtsrates im Sinne einer Verurteilung Saudi-Arabiens zu unterstützen? </w:t>
            </w:r>
            <w:r w:rsidR="00F85E55">
              <w:br/>
            </w:r>
            <w:r>
              <w:t xml:space="preserve">- Wenn nicht, welches sind die Gründe? </w:t>
            </w:r>
          </w:p>
        </w:tc>
      </w:tr>
      <w:tr w:rsidR="00874923" w14:paraId="24766C57" w14:textId="77777777" w:rsidTr="00F310F6">
        <w:trPr>
          <w:cantSplit/>
        </w:trPr>
        <w:tc>
          <w:tcPr>
            <w:tcW w:w="1204" w:type="dxa"/>
            <w:hideMark/>
          </w:tcPr>
          <w:p w14:paraId="0A539EF9" w14:textId="77777777" w:rsidR="00874923" w:rsidRDefault="00874923">
            <w:pPr>
              <w:spacing w:before="100" w:beforeAutospacing="1" w:after="100" w:afterAutospacing="1"/>
              <w:rPr>
                <w:rFonts w:ascii="Times New Roman" w:hAnsi="Times New Roman"/>
                <w:lang w:eastAsia="de-CH"/>
              </w:rPr>
            </w:pPr>
            <w:r>
              <w:rPr>
                <w:b/>
              </w:rPr>
              <w:lastRenderedPageBreak/>
              <w:t>19.5142</w:t>
            </w:r>
          </w:p>
        </w:tc>
        <w:tc>
          <w:tcPr>
            <w:tcW w:w="8143" w:type="dxa"/>
            <w:hideMark/>
          </w:tcPr>
          <w:p w14:paraId="450679AB" w14:textId="6CD3D29A" w:rsidR="00874923" w:rsidRDefault="00874923">
            <w:pPr>
              <w:spacing w:before="100" w:beforeAutospacing="1" w:after="100" w:afterAutospacing="1"/>
            </w:pPr>
            <w:r>
              <w:rPr>
                <w:b/>
              </w:rPr>
              <w:t xml:space="preserve">Reimann Maximilian. </w:t>
            </w:r>
            <w:r w:rsidR="00D023C0" w:rsidRPr="00D023C0">
              <w:rPr>
                <w:b/>
              </w:rPr>
              <w:t>Loyalität von ehemaligen Diplomaten gegenüber ihrem vormaligen Dienstherrn EDA?</w:t>
            </w:r>
          </w:p>
        </w:tc>
      </w:tr>
      <w:tr w:rsidR="00874923" w14:paraId="1C809F76" w14:textId="77777777" w:rsidTr="00F310F6">
        <w:trPr>
          <w:cantSplit/>
        </w:trPr>
        <w:tc>
          <w:tcPr>
            <w:tcW w:w="1204" w:type="dxa"/>
            <w:hideMark/>
          </w:tcPr>
          <w:p w14:paraId="6E270990" w14:textId="77777777" w:rsidR="00874923" w:rsidRDefault="00874923">
            <w:pPr>
              <w:spacing w:before="100" w:beforeAutospacing="1" w:after="100" w:afterAutospacing="1"/>
            </w:pPr>
            <w:r>
              <w:t> </w:t>
            </w:r>
          </w:p>
        </w:tc>
        <w:tc>
          <w:tcPr>
            <w:tcW w:w="8143" w:type="dxa"/>
            <w:hideMark/>
          </w:tcPr>
          <w:p w14:paraId="6AA6CFD9" w14:textId="77777777" w:rsidR="00874923" w:rsidRDefault="00874923">
            <w:pPr>
              <w:spacing w:before="100" w:beforeAutospacing="1" w:after="100" w:afterAutospacing="1"/>
            </w:pPr>
            <w:r>
              <w:t> </w:t>
            </w:r>
          </w:p>
        </w:tc>
      </w:tr>
      <w:tr w:rsidR="00874923" w14:paraId="561C1944" w14:textId="77777777" w:rsidTr="00F310F6">
        <w:trPr>
          <w:cantSplit/>
        </w:trPr>
        <w:tc>
          <w:tcPr>
            <w:tcW w:w="1204" w:type="dxa"/>
            <w:hideMark/>
          </w:tcPr>
          <w:p w14:paraId="0D722D5D" w14:textId="77777777" w:rsidR="00874923" w:rsidRDefault="00874923">
            <w:pPr>
              <w:spacing w:before="100" w:beforeAutospacing="1" w:after="100" w:afterAutospacing="1"/>
            </w:pPr>
            <w:r>
              <w:t> </w:t>
            </w:r>
          </w:p>
        </w:tc>
        <w:tc>
          <w:tcPr>
            <w:tcW w:w="8143" w:type="dxa"/>
            <w:hideMark/>
          </w:tcPr>
          <w:p w14:paraId="704304CD" w14:textId="403081FC" w:rsidR="00874923" w:rsidRDefault="00874923">
            <w:pPr>
              <w:spacing w:before="100" w:beforeAutospacing="1" w:after="100" w:afterAutospacing="1"/>
            </w:pPr>
            <w:r>
              <w:t xml:space="preserve">- Welche Verpflichtungen in Sachen Loyalität geht ein angehender Diplomat seinem künftigen Dienstherrn EDA gegenüber ein? </w:t>
            </w:r>
            <w:r w:rsidR="00F85E55">
              <w:br/>
            </w:r>
            <w:r>
              <w:t xml:space="preserve">- Bestehen solche Pflichten - zumindest teilweise und/oder auf Zeit - auch noch nach dem ordentlichen Ausscheiden eines Diplomaten aus dem Dienst? </w:t>
            </w:r>
            <w:r w:rsidR="00F85E55">
              <w:br/>
            </w:r>
            <w:r>
              <w:t xml:space="preserve">- Ist es aus Sicht des EDA akzeptabel, wenn ein ehemaliger Schweizer-Botschafter die politische Haltung der Schweiz, vertreten durch den Chef EDA, gegenüber Saudi-Arabien im öffentlich-rechtlich finanzierten Rundfunk scharf kritisiert? </w:t>
            </w:r>
          </w:p>
        </w:tc>
      </w:tr>
    </w:tbl>
    <w:p w14:paraId="0F023C05" w14:textId="77777777" w:rsidR="00874923" w:rsidRDefault="00874923"/>
    <w:p w14:paraId="63C53806"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rsidRPr="00CF14A0" w14:paraId="5160AC65" w14:textId="77777777" w:rsidTr="00874923">
        <w:trPr>
          <w:cantSplit/>
        </w:trPr>
        <w:tc>
          <w:tcPr>
            <w:tcW w:w="1204" w:type="dxa"/>
            <w:hideMark/>
          </w:tcPr>
          <w:p w14:paraId="20031E77" w14:textId="77777777" w:rsidR="00874923" w:rsidRDefault="00874923">
            <w:pPr>
              <w:spacing w:before="100" w:beforeAutospacing="1" w:after="100" w:afterAutospacing="1"/>
              <w:rPr>
                <w:rFonts w:ascii="Times New Roman" w:hAnsi="Times New Roman"/>
                <w:lang w:eastAsia="de-CH"/>
              </w:rPr>
            </w:pPr>
            <w:r>
              <w:rPr>
                <w:b/>
              </w:rPr>
              <w:t>19.5169</w:t>
            </w:r>
          </w:p>
        </w:tc>
        <w:tc>
          <w:tcPr>
            <w:tcW w:w="8143" w:type="dxa"/>
            <w:hideMark/>
          </w:tcPr>
          <w:p w14:paraId="32B47E5E" w14:textId="77777777" w:rsidR="00874923" w:rsidRPr="001902C7" w:rsidRDefault="00874923">
            <w:pPr>
              <w:spacing w:before="100" w:beforeAutospacing="1" w:after="100" w:afterAutospacing="1"/>
              <w:rPr>
                <w:lang w:val="it-IT"/>
              </w:rPr>
            </w:pPr>
            <w:r w:rsidRPr="001902C7">
              <w:rPr>
                <w:b/>
                <w:lang w:val="it-IT"/>
              </w:rPr>
              <w:t xml:space="preserve">Molina. </w:t>
            </w:r>
            <w:proofErr w:type="spellStart"/>
            <w:r w:rsidRPr="001902C7">
              <w:rPr>
                <w:b/>
                <w:lang w:val="it-IT"/>
              </w:rPr>
              <w:t>Humanitäre</w:t>
            </w:r>
            <w:proofErr w:type="spellEnd"/>
            <w:r w:rsidRPr="001902C7">
              <w:rPr>
                <w:b/>
                <w:lang w:val="it-IT"/>
              </w:rPr>
              <w:t xml:space="preserve"> Situation in Venezuela</w:t>
            </w:r>
          </w:p>
        </w:tc>
      </w:tr>
      <w:tr w:rsidR="00874923" w:rsidRPr="00CF14A0" w14:paraId="309D5797" w14:textId="77777777" w:rsidTr="00874923">
        <w:trPr>
          <w:cantSplit/>
        </w:trPr>
        <w:tc>
          <w:tcPr>
            <w:tcW w:w="1204" w:type="dxa"/>
            <w:hideMark/>
          </w:tcPr>
          <w:p w14:paraId="04C28D24" w14:textId="77777777" w:rsidR="00874923" w:rsidRPr="001902C7" w:rsidRDefault="00874923">
            <w:pPr>
              <w:spacing w:before="100" w:beforeAutospacing="1" w:after="100" w:afterAutospacing="1"/>
              <w:rPr>
                <w:lang w:val="it-IT"/>
              </w:rPr>
            </w:pPr>
            <w:r w:rsidRPr="001902C7">
              <w:rPr>
                <w:lang w:val="it-IT"/>
              </w:rPr>
              <w:t> </w:t>
            </w:r>
          </w:p>
        </w:tc>
        <w:tc>
          <w:tcPr>
            <w:tcW w:w="8143" w:type="dxa"/>
            <w:hideMark/>
          </w:tcPr>
          <w:p w14:paraId="36AD4784" w14:textId="77777777" w:rsidR="00874923" w:rsidRPr="001902C7" w:rsidRDefault="00874923">
            <w:pPr>
              <w:spacing w:before="100" w:beforeAutospacing="1" w:after="100" w:afterAutospacing="1"/>
              <w:rPr>
                <w:lang w:val="it-IT"/>
              </w:rPr>
            </w:pPr>
            <w:r w:rsidRPr="001902C7">
              <w:rPr>
                <w:lang w:val="it-IT"/>
              </w:rPr>
              <w:t> </w:t>
            </w:r>
          </w:p>
        </w:tc>
      </w:tr>
      <w:tr w:rsidR="00874923" w14:paraId="50334A2E" w14:textId="77777777" w:rsidTr="00874923">
        <w:trPr>
          <w:cantSplit/>
        </w:trPr>
        <w:tc>
          <w:tcPr>
            <w:tcW w:w="1204" w:type="dxa"/>
            <w:hideMark/>
          </w:tcPr>
          <w:p w14:paraId="1F35FE05" w14:textId="77777777" w:rsidR="00874923" w:rsidRPr="001902C7" w:rsidRDefault="00874923">
            <w:pPr>
              <w:spacing w:before="100" w:beforeAutospacing="1" w:after="100" w:afterAutospacing="1"/>
              <w:rPr>
                <w:lang w:val="it-IT"/>
              </w:rPr>
            </w:pPr>
            <w:r w:rsidRPr="001902C7">
              <w:rPr>
                <w:lang w:val="it-IT"/>
              </w:rPr>
              <w:t> </w:t>
            </w:r>
          </w:p>
        </w:tc>
        <w:tc>
          <w:tcPr>
            <w:tcW w:w="8143" w:type="dxa"/>
            <w:hideMark/>
          </w:tcPr>
          <w:p w14:paraId="755EC833" w14:textId="42C60A13" w:rsidR="00874923" w:rsidRDefault="00874923">
            <w:pPr>
              <w:spacing w:before="100" w:beforeAutospacing="1" w:after="100" w:afterAutospacing="1"/>
            </w:pPr>
            <w:r>
              <w:t xml:space="preserve">Bei der Beantwortung der Frage 19.5060 liess der Bundesrat ein Teilaspekt unbeantwortet: </w:t>
            </w:r>
            <w:r w:rsidR="002123E6">
              <w:br/>
            </w:r>
            <w:r>
              <w:t xml:space="preserve">Teilt er die Einschätzung des IKRK bezüglich humanitärer Situation in Venezuela? </w:t>
            </w:r>
          </w:p>
        </w:tc>
      </w:tr>
    </w:tbl>
    <w:p w14:paraId="5AB1B813" w14:textId="77777777" w:rsidR="00874923" w:rsidRDefault="00874923"/>
    <w:p w14:paraId="6EEFAA49"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45C269F" w14:textId="77777777" w:rsidTr="00874923">
        <w:trPr>
          <w:cantSplit/>
        </w:trPr>
        <w:tc>
          <w:tcPr>
            <w:tcW w:w="1204" w:type="dxa"/>
            <w:hideMark/>
          </w:tcPr>
          <w:p w14:paraId="7B64963F" w14:textId="77777777" w:rsidR="00874923" w:rsidRDefault="00874923">
            <w:pPr>
              <w:spacing w:before="100" w:beforeAutospacing="1" w:after="100" w:afterAutospacing="1"/>
              <w:rPr>
                <w:rFonts w:ascii="Times New Roman" w:hAnsi="Times New Roman"/>
                <w:lang w:eastAsia="de-CH"/>
              </w:rPr>
            </w:pPr>
            <w:r>
              <w:rPr>
                <w:b/>
              </w:rPr>
              <w:t>19.5185</w:t>
            </w:r>
          </w:p>
        </w:tc>
        <w:tc>
          <w:tcPr>
            <w:tcW w:w="8143" w:type="dxa"/>
            <w:hideMark/>
          </w:tcPr>
          <w:p w14:paraId="5CE4E619" w14:textId="77777777" w:rsidR="00874923" w:rsidRDefault="00874923">
            <w:pPr>
              <w:spacing w:before="100" w:beforeAutospacing="1" w:after="100" w:afterAutospacing="1"/>
            </w:pPr>
            <w:r>
              <w:rPr>
                <w:b/>
              </w:rPr>
              <w:t>Ammann. Nazi-Renten auch in der Schweiz?</w:t>
            </w:r>
          </w:p>
        </w:tc>
      </w:tr>
      <w:tr w:rsidR="00874923" w14:paraId="11B51D7A" w14:textId="77777777" w:rsidTr="00874923">
        <w:trPr>
          <w:cantSplit/>
        </w:trPr>
        <w:tc>
          <w:tcPr>
            <w:tcW w:w="1204" w:type="dxa"/>
            <w:hideMark/>
          </w:tcPr>
          <w:p w14:paraId="6E427DEC" w14:textId="77777777" w:rsidR="00874923" w:rsidRDefault="00874923">
            <w:pPr>
              <w:spacing w:before="100" w:beforeAutospacing="1" w:after="100" w:afterAutospacing="1"/>
            </w:pPr>
            <w:r>
              <w:t> </w:t>
            </w:r>
          </w:p>
        </w:tc>
        <w:tc>
          <w:tcPr>
            <w:tcW w:w="8143" w:type="dxa"/>
            <w:hideMark/>
          </w:tcPr>
          <w:p w14:paraId="07E5B09D" w14:textId="77777777" w:rsidR="00874923" w:rsidRDefault="00874923">
            <w:pPr>
              <w:spacing w:before="100" w:beforeAutospacing="1" w:after="100" w:afterAutospacing="1"/>
            </w:pPr>
            <w:r>
              <w:t> </w:t>
            </w:r>
          </w:p>
        </w:tc>
      </w:tr>
      <w:tr w:rsidR="00874923" w14:paraId="2807E4F4" w14:textId="77777777" w:rsidTr="00874923">
        <w:trPr>
          <w:cantSplit/>
        </w:trPr>
        <w:tc>
          <w:tcPr>
            <w:tcW w:w="1204" w:type="dxa"/>
            <w:hideMark/>
          </w:tcPr>
          <w:p w14:paraId="6C388BC3" w14:textId="77777777" w:rsidR="00874923" w:rsidRDefault="00874923">
            <w:pPr>
              <w:spacing w:before="100" w:beforeAutospacing="1" w:after="100" w:afterAutospacing="1"/>
            </w:pPr>
            <w:r>
              <w:t> </w:t>
            </w:r>
          </w:p>
        </w:tc>
        <w:tc>
          <w:tcPr>
            <w:tcW w:w="8143" w:type="dxa"/>
            <w:hideMark/>
          </w:tcPr>
          <w:p w14:paraId="5056ABC1" w14:textId="249043E6" w:rsidR="00874923" w:rsidRDefault="00874923" w:rsidP="00F310F6">
            <w:pPr>
              <w:spacing w:before="100" w:beforeAutospacing="1" w:after="100" w:afterAutospacing="1"/>
            </w:pPr>
            <w:r>
              <w:t>Gemäss einem veröffentlichten Medienbericht erhalten noch immer mehr als 2000</w:t>
            </w:r>
            <w:r w:rsidR="00F310F6">
              <w:t> </w:t>
            </w:r>
            <w:r>
              <w:t xml:space="preserve">Personen eine "Nazi-Rente", davon anscheinend auch 49 in der Schweiz. Es überrascht, dass wir noch im 2019 über Renten sprechen müssen, die an Menschen gezahlt werden, die für die Nazis gekämpft haben oder sogar an Massakern beteiligt waren. </w:t>
            </w:r>
            <w:r w:rsidR="002123E6">
              <w:br/>
            </w:r>
            <w:r>
              <w:t xml:space="preserve">1. Werden in der Schweiz noch Nazi-Renten ausgerichtet? </w:t>
            </w:r>
            <w:r w:rsidR="002123E6">
              <w:br/>
            </w:r>
            <w:r>
              <w:t xml:space="preserve">2. Auf welcher Rechtsgrundlage beruhen diese Rentenzahlungen? </w:t>
            </w:r>
            <w:r w:rsidR="002123E6">
              <w:br/>
            </w:r>
            <w:r>
              <w:t xml:space="preserve">3. Sind diese Renten steuerfrei? Wenn ja, wieso? </w:t>
            </w:r>
          </w:p>
        </w:tc>
      </w:tr>
    </w:tbl>
    <w:p w14:paraId="51E73650" w14:textId="77777777" w:rsidR="00874923" w:rsidRDefault="00874923"/>
    <w:p w14:paraId="2E1B7474"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AA61AF8" w14:textId="77777777" w:rsidTr="00874923">
        <w:trPr>
          <w:cantSplit/>
        </w:trPr>
        <w:tc>
          <w:tcPr>
            <w:tcW w:w="1204" w:type="dxa"/>
            <w:hideMark/>
          </w:tcPr>
          <w:p w14:paraId="6E4F545D" w14:textId="77777777" w:rsidR="00874923" w:rsidRDefault="00874923">
            <w:pPr>
              <w:spacing w:before="100" w:beforeAutospacing="1" w:after="100" w:afterAutospacing="1"/>
              <w:rPr>
                <w:rFonts w:ascii="Times New Roman" w:hAnsi="Times New Roman"/>
                <w:lang w:eastAsia="de-CH"/>
              </w:rPr>
            </w:pPr>
            <w:r>
              <w:rPr>
                <w:b/>
              </w:rPr>
              <w:t>19.5193</w:t>
            </w:r>
          </w:p>
        </w:tc>
        <w:tc>
          <w:tcPr>
            <w:tcW w:w="8143" w:type="dxa"/>
            <w:hideMark/>
          </w:tcPr>
          <w:p w14:paraId="746465E6" w14:textId="77777777" w:rsidR="00874923" w:rsidRDefault="00874923">
            <w:pPr>
              <w:spacing w:before="100" w:beforeAutospacing="1" w:after="100" w:afterAutospacing="1"/>
            </w:pPr>
            <w:proofErr w:type="spellStart"/>
            <w:r>
              <w:rPr>
                <w:b/>
              </w:rPr>
              <w:t>Quadri</w:t>
            </w:r>
            <w:proofErr w:type="spellEnd"/>
            <w:r>
              <w:rPr>
                <w:b/>
              </w:rPr>
              <w:t>. Die EU teilt der Schweiz weitere Ohrfeigen aus</w:t>
            </w:r>
          </w:p>
        </w:tc>
      </w:tr>
      <w:tr w:rsidR="00874923" w14:paraId="5A965BF8" w14:textId="77777777" w:rsidTr="00874923">
        <w:trPr>
          <w:cantSplit/>
        </w:trPr>
        <w:tc>
          <w:tcPr>
            <w:tcW w:w="1204" w:type="dxa"/>
            <w:hideMark/>
          </w:tcPr>
          <w:p w14:paraId="61658404" w14:textId="77777777" w:rsidR="00874923" w:rsidRDefault="00874923">
            <w:pPr>
              <w:spacing w:before="100" w:beforeAutospacing="1" w:after="100" w:afterAutospacing="1"/>
            </w:pPr>
            <w:r>
              <w:t> </w:t>
            </w:r>
          </w:p>
        </w:tc>
        <w:tc>
          <w:tcPr>
            <w:tcW w:w="8143" w:type="dxa"/>
            <w:hideMark/>
          </w:tcPr>
          <w:p w14:paraId="0E868B30" w14:textId="77777777" w:rsidR="00874923" w:rsidRDefault="00874923">
            <w:pPr>
              <w:spacing w:before="100" w:beforeAutospacing="1" w:after="100" w:afterAutospacing="1"/>
            </w:pPr>
            <w:r>
              <w:t> </w:t>
            </w:r>
          </w:p>
        </w:tc>
      </w:tr>
      <w:tr w:rsidR="00874923" w14:paraId="0D70C9AE" w14:textId="77777777" w:rsidTr="00874923">
        <w:trPr>
          <w:cantSplit/>
        </w:trPr>
        <w:tc>
          <w:tcPr>
            <w:tcW w:w="1204" w:type="dxa"/>
            <w:hideMark/>
          </w:tcPr>
          <w:p w14:paraId="55532763" w14:textId="77777777" w:rsidR="00874923" w:rsidRDefault="00874923">
            <w:pPr>
              <w:spacing w:before="100" w:beforeAutospacing="1" w:after="100" w:afterAutospacing="1"/>
            </w:pPr>
            <w:r>
              <w:t> </w:t>
            </w:r>
          </w:p>
        </w:tc>
        <w:tc>
          <w:tcPr>
            <w:tcW w:w="8143" w:type="dxa"/>
            <w:hideMark/>
          </w:tcPr>
          <w:p w14:paraId="721AE930" w14:textId="25726E7C" w:rsidR="00874923" w:rsidRDefault="00874923">
            <w:pPr>
              <w:spacing w:before="100" w:beforeAutospacing="1" w:after="100" w:afterAutospacing="1"/>
            </w:pPr>
            <w:r>
              <w:t xml:space="preserve">Die EU-Finanzminister haben beschlossen, die Schweiz auf der grauen Liste der Steuerparadiese zu lassen, weil es noch "Verbesserungspotenzial" gebe. Ich frage den Bundesrat: </w:t>
            </w:r>
            <w:r w:rsidR="002123E6">
              <w:br/>
            </w:r>
            <w:r>
              <w:t xml:space="preserve">- Was hält er vom Entscheid der EU, die Schweiz auf der grauen Liste zu lassen? </w:t>
            </w:r>
            <w:r w:rsidR="002123E6">
              <w:br/>
            </w:r>
            <w:r>
              <w:t xml:space="preserve">- Wie kann er - unter diesen Bedingungen und mit einem solchen Partner - zum Schluss kommen, dass die Voraussetzungen für die Auszahlung des Kohäsionsbeitrags in der Höhe von 1,3 Milliarden Franken und für die Unterzeichnung des institutionellen Rahmenabkommens erfüllt sind? </w:t>
            </w:r>
          </w:p>
        </w:tc>
      </w:tr>
    </w:tbl>
    <w:p w14:paraId="3AF5D9C6" w14:textId="77777777" w:rsidR="00874923" w:rsidRDefault="00874923"/>
    <w:p w14:paraId="58B07C4A"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41192C1" w14:textId="77777777" w:rsidTr="00874923">
        <w:trPr>
          <w:cantSplit/>
        </w:trPr>
        <w:tc>
          <w:tcPr>
            <w:tcW w:w="1204" w:type="dxa"/>
            <w:hideMark/>
          </w:tcPr>
          <w:p w14:paraId="7C382D81" w14:textId="77777777" w:rsidR="00874923" w:rsidRDefault="00874923">
            <w:pPr>
              <w:spacing w:before="100" w:beforeAutospacing="1" w:after="100" w:afterAutospacing="1"/>
              <w:rPr>
                <w:rFonts w:ascii="Times New Roman" w:hAnsi="Times New Roman"/>
                <w:lang w:eastAsia="de-CH"/>
              </w:rPr>
            </w:pPr>
            <w:r>
              <w:rPr>
                <w:b/>
              </w:rPr>
              <w:t>19.5202</w:t>
            </w:r>
          </w:p>
        </w:tc>
        <w:tc>
          <w:tcPr>
            <w:tcW w:w="8143" w:type="dxa"/>
            <w:hideMark/>
          </w:tcPr>
          <w:p w14:paraId="12369C29" w14:textId="77777777" w:rsidR="00874923" w:rsidRDefault="00874923">
            <w:pPr>
              <w:spacing w:before="100" w:beforeAutospacing="1" w:after="100" w:afterAutospacing="1"/>
            </w:pPr>
            <w:r>
              <w:rPr>
                <w:b/>
              </w:rPr>
              <w:t>Molina. Menschenrechtslage im Gaza-Streifen. Bericht im Uno-Menschenrechtsrat</w:t>
            </w:r>
          </w:p>
        </w:tc>
      </w:tr>
      <w:tr w:rsidR="00874923" w14:paraId="31783063" w14:textId="77777777" w:rsidTr="00874923">
        <w:trPr>
          <w:cantSplit/>
        </w:trPr>
        <w:tc>
          <w:tcPr>
            <w:tcW w:w="1204" w:type="dxa"/>
            <w:hideMark/>
          </w:tcPr>
          <w:p w14:paraId="4137E95A" w14:textId="77777777" w:rsidR="00874923" w:rsidRDefault="00874923">
            <w:pPr>
              <w:spacing w:before="100" w:beforeAutospacing="1" w:after="100" w:afterAutospacing="1"/>
            </w:pPr>
            <w:r>
              <w:t> </w:t>
            </w:r>
          </w:p>
        </w:tc>
        <w:tc>
          <w:tcPr>
            <w:tcW w:w="8143" w:type="dxa"/>
            <w:hideMark/>
          </w:tcPr>
          <w:p w14:paraId="19000979" w14:textId="77777777" w:rsidR="00874923" w:rsidRDefault="00874923">
            <w:pPr>
              <w:spacing w:before="100" w:beforeAutospacing="1" w:after="100" w:afterAutospacing="1"/>
            </w:pPr>
            <w:r>
              <w:t> </w:t>
            </w:r>
          </w:p>
        </w:tc>
      </w:tr>
      <w:tr w:rsidR="00874923" w14:paraId="66014354" w14:textId="77777777" w:rsidTr="00874923">
        <w:trPr>
          <w:cantSplit/>
        </w:trPr>
        <w:tc>
          <w:tcPr>
            <w:tcW w:w="1204" w:type="dxa"/>
            <w:hideMark/>
          </w:tcPr>
          <w:p w14:paraId="6AE5201A" w14:textId="77777777" w:rsidR="00874923" w:rsidRDefault="00874923">
            <w:pPr>
              <w:spacing w:before="100" w:beforeAutospacing="1" w:after="100" w:afterAutospacing="1"/>
            </w:pPr>
            <w:r>
              <w:t> </w:t>
            </w:r>
          </w:p>
        </w:tc>
        <w:tc>
          <w:tcPr>
            <w:tcW w:w="8143" w:type="dxa"/>
            <w:hideMark/>
          </w:tcPr>
          <w:p w14:paraId="730D72FD" w14:textId="1B5E7544" w:rsidR="00874923" w:rsidRDefault="00874923">
            <w:pPr>
              <w:spacing w:before="100" w:beforeAutospacing="1" w:after="100" w:afterAutospacing="1"/>
            </w:pPr>
            <w:r>
              <w:t xml:space="preserve">Am 18. März 2019 wird der Bericht A/HRC/40/74 im Uno-Menschenrechtsrat behandelt. </w:t>
            </w:r>
            <w:r w:rsidR="002D2E96">
              <w:br/>
            </w:r>
            <w:r>
              <w:t xml:space="preserve">- Welche Position wird die Schweiz einnehmen, wenn es darum geht die israelische Regierung und die Hamas-Führung für die konstatierten völker- und menschenrechtlichen Verbrechen zu verurteilen? </w:t>
            </w:r>
            <w:r w:rsidR="002D2E96">
              <w:br/>
            </w:r>
            <w:r>
              <w:t xml:space="preserve">- Wie rechtfertigt der Bundesrat die militärische Zusammenarbeit mit Israels Armee, wenn diese internationales Recht verletzt und dafür vom Uno-Menschenrechtsrat verurteilt wird? </w:t>
            </w:r>
          </w:p>
        </w:tc>
      </w:tr>
    </w:tbl>
    <w:p w14:paraId="5980CB40" w14:textId="77777777" w:rsidR="00874923" w:rsidRDefault="00874923"/>
    <w:p w14:paraId="3D023902" w14:textId="0D4B3136" w:rsidR="00874923" w:rsidRDefault="00874923"/>
    <w:p w14:paraId="18ABAEE0" w14:textId="3E6EB2B3" w:rsidR="00F310F6" w:rsidRDefault="00F310F6"/>
    <w:p w14:paraId="37CA5AC3" w14:textId="44EB74FB" w:rsidR="00F310F6" w:rsidRDefault="00F310F6"/>
    <w:p w14:paraId="17F3897E" w14:textId="6CF11FDD" w:rsidR="00F310F6" w:rsidRDefault="00F310F6"/>
    <w:p w14:paraId="79605B1E" w14:textId="10C9E659" w:rsidR="00F310F6" w:rsidRDefault="00F310F6"/>
    <w:p w14:paraId="2C96AED0" w14:textId="56E91698" w:rsidR="00F310F6" w:rsidRDefault="00F310F6"/>
    <w:p w14:paraId="4714AB7F" w14:textId="5024F705" w:rsidR="00F310F6" w:rsidRDefault="00F310F6"/>
    <w:p w14:paraId="3525593A" w14:textId="10B26BB9" w:rsidR="00F310F6" w:rsidRDefault="00F310F6"/>
    <w:p w14:paraId="27DB4325" w14:textId="3572D7C5" w:rsidR="00F310F6" w:rsidRDefault="00F310F6"/>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C386C2D" w14:textId="77777777" w:rsidTr="00F310F6">
        <w:trPr>
          <w:cantSplit/>
        </w:trPr>
        <w:tc>
          <w:tcPr>
            <w:tcW w:w="1204" w:type="dxa"/>
            <w:hideMark/>
          </w:tcPr>
          <w:p w14:paraId="1951C4A4" w14:textId="77777777" w:rsidR="00874923" w:rsidRDefault="00874923">
            <w:pPr>
              <w:spacing w:before="100" w:beforeAutospacing="1" w:after="100" w:afterAutospacing="1"/>
              <w:rPr>
                <w:rFonts w:ascii="Times New Roman" w:hAnsi="Times New Roman"/>
                <w:lang w:eastAsia="de-CH"/>
              </w:rPr>
            </w:pPr>
            <w:r>
              <w:rPr>
                <w:b/>
              </w:rPr>
              <w:lastRenderedPageBreak/>
              <w:t>19.5207</w:t>
            </w:r>
          </w:p>
        </w:tc>
        <w:tc>
          <w:tcPr>
            <w:tcW w:w="8143" w:type="dxa"/>
            <w:hideMark/>
          </w:tcPr>
          <w:p w14:paraId="70F182EB" w14:textId="47C8D476" w:rsidR="00874923" w:rsidRDefault="00874923">
            <w:pPr>
              <w:spacing w:before="100" w:beforeAutospacing="1" w:after="100" w:afterAutospacing="1"/>
            </w:pPr>
            <w:r>
              <w:rPr>
                <w:b/>
              </w:rPr>
              <w:t xml:space="preserve">Glättli. </w:t>
            </w:r>
            <w:r w:rsidR="00C314D9" w:rsidRPr="00C314D9">
              <w:rPr>
                <w:b/>
              </w:rPr>
              <w:t xml:space="preserve">Sicherheitsdienstleistungen in </w:t>
            </w:r>
            <w:proofErr w:type="spellStart"/>
            <w:r w:rsidR="00C314D9" w:rsidRPr="00C314D9">
              <w:rPr>
                <w:b/>
              </w:rPr>
              <w:t>Saudiarabien</w:t>
            </w:r>
            <w:proofErr w:type="spellEnd"/>
            <w:r w:rsidR="00C314D9" w:rsidRPr="00C314D9">
              <w:rPr>
                <w:b/>
              </w:rPr>
              <w:t xml:space="preserve"> etc.: Warum erhält Pilatus eine Ausnahmebewilligung zur Weiterführung, obwohl sie die Tätigkeiten nicht aus eigenem Antrieb korrekt gemeldet hatten?</w:t>
            </w:r>
          </w:p>
        </w:tc>
      </w:tr>
      <w:tr w:rsidR="00874923" w14:paraId="5CFE06A2" w14:textId="77777777" w:rsidTr="00F310F6">
        <w:trPr>
          <w:cantSplit/>
        </w:trPr>
        <w:tc>
          <w:tcPr>
            <w:tcW w:w="1204" w:type="dxa"/>
            <w:hideMark/>
          </w:tcPr>
          <w:p w14:paraId="1B9AEF77" w14:textId="77777777" w:rsidR="00874923" w:rsidRDefault="00874923">
            <w:pPr>
              <w:spacing w:before="100" w:beforeAutospacing="1" w:after="100" w:afterAutospacing="1"/>
            </w:pPr>
            <w:r>
              <w:t> </w:t>
            </w:r>
          </w:p>
        </w:tc>
        <w:tc>
          <w:tcPr>
            <w:tcW w:w="8143" w:type="dxa"/>
            <w:hideMark/>
          </w:tcPr>
          <w:p w14:paraId="21E1581D" w14:textId="77777777" w:rsidR="00874923" w:rsidRDefault="00874923">
            <w:pPr>
              <w:spacing w:before="100" w:beforeAutospacing="1" w:after="100" w:afterAutospacing="1"/>
            </w:pPr>
            <w:r>
              <w:t> </w:t>
            </w:r>
          </w:p>
        </w:tc>
      </w:tr>
      <w:tr w:rsidR="00874923" w14:paraId="002D9EC3" w14:textId="77777777" w:rsidTr="00F310F6">
        <w:trPr>
          <w:cantSplit/>
        </w:trPr>
        <w:tc>
          <w:tcPr>
            <w:tcW w:w="1204" w:type="dxa"/>
            <w:hideMark/>
          </w:tcPr>
          <w:p w14:paraId="1851543D" w14:textId="77777777" w:rsidR="00874923" w:rsidRDefault="00874923">
            <w:pPr>
              <w:spacing w:before="100" w:beforeAutospacing="1" w:after="100" w:afterAutospacing="1"/>
            </w:pPr>
            <w:r>
              <w:t> </w:t>
            </w:r>
          </w:p>
        </w:tc>
        <w:tc>
          <w:tcPr>
            <w:tcW w:w="8143" w:type="dxa"/>
            <w:hideMark/>
          </w:tcPr>
          <w:p w14:paraId="03196468" w14:textId="0DF33259" w:rsidR="00874923" w:rsidRDefault="00874923">
            <w:pPr>
              <w:spacing w:before="100" w:beforeAutospacing="1" w:after="100" w:afterAutospacing="1"/>
            </w:pPr>
            <w:r>
              <w:t>Erst nach Medienberichten hat Pilatus meldepflichtige Sicherheitsdienstleistungen gemäss BPS (935.41) gemeldet. Diese unterstützen im Jemen-Krieg direkt engagierte Länder und das Training von deren Luftwaffe.</w:t>
            </w:r>
            <w:r>
              <w:rPr>
                <w:b/>
                <w:bCs/>
              </w:rPr>
              <w:t xml:space="preserve"> </w:t>
            </w:r>
            <w:r w:rsidR="002D2E96">
              <w:rPr>
                <w:b/>
                <w:bCs/>
              </w:rPr>
              <w:br/>
            </w:r>
            <w:r>
              <w:t xml:space="preserve">- Stimmt es, dass der Bund eine Ausnahmebewilligung gemäss Artikel 11 Absatz 2 BPS erteilt hat? </w:t>
            </w:r>
            <w:r w:rsidR="002D2E96">
              <w:br/>
            </w:r>
            <w:r>
              <w:t xml:space="preserve">- Gibt es demzufolge aus Sicht des Bundesrats "öffentliche oder private Interessen" welche die humanitären Interessen und die neutralitätspolitischen Interessen der Schweiz überwiegen? </w:t>
            </w:r>
            <w:r w:rsidR="002D2E96">
              <w:br/>
            </w:r>
            <w:r>
              <w:t xml:space="preserve">- Welche? </w:t>
            </w:r>
          </w:p>
        </w:tc>
      </w:tr>
    </w:tbl>
    <w:p w14:paraId="71303C10" w14:textId="77777777" w:rsidR="00874923" w:rsidRDefault="00874923"/>
    <w:p w14:paraId="627D1C81"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0334B3C" w14:textId="77777777" w:rsidTr="00874923">
        <w:trPr>
          <w:cantSplit/>
        </w:trPr>
        <w:tc>
          <w:tcPr>
            <w:tcW w:w="1204" w:type="dxa"/>
            <w:hideMark/>
          </w:tcPr>
          <w:p w14:paraId="74BB63B1" w14:textId="77777777" w:rsidR="00874923" w:rsidRDefault="00874923">
            <w:pPr>
              <w:spacing w:before="100" w:beforeAutospacing="1" w:after="100" w:afterAutospacing="1"/>
              <w:rPr>
                <w:rFonts w:ascii="Times New Roman" w:hAnsi="Times New Roman"/>
                <w:lang w:eastAsia="de-CH"/>
              </w:rPr>
            </w:pPr>
            <w:r>
              <w:rPr>
                <w:b/>
              </w:rPr>
              <w:t>19.5213</w:t>
            </w:r>
          </w:p>
        </w:tc>
        <w:tc>
          <w:tcPr>
            <w:tcW w:w="8143" w:type="dxa"/>
            <w:hideMark/>
          </w:tcPr>
          <w:p w14:paraId="53EC6D8B" w14:textId="350AD71E" w:rsidR="00874923" w:rsidRDefault="00874923">
            <w:pPr>
              <w:spacing w:before="100" w:beforeAutospacing="1" w:after="100" w:afterAutospacing="1"/>
            </w:pPr>
            <w:r>
              <w:rPr>
                <w:b/>
              </w:rPr>
              <w:t xml:space="preserve">Glättli. </w:t>
            </w:r>
            <w:r w:rsidR="00C314D9" w:rsidRPr="00C314D9">
              <w:rPr>
                <w:b/>
              </w:rPr>
              <w:t>Sicherheitsdienstleistungen, die nicht korrekt gemeldet wurden. Gibt es neben Pilatus weitere Verstösse gegen die Meldepflicht? Wie reagierte der Bund?</w:t>
            </w:r>
          </w:p>
        </w:tc>
      </w:tr>
      <w:tr w:rsidR="00874923" w14:paraId="564B1AD3" w14:textId="77777777" w:rsidTr="00874923">
        <w:trPr>
          <w:cantSplit/>
        </w:trPr>
        <w:tc>
          <w:tcPr>
            <w:tcW w:w="1204" w:type="dxa"/>
            <w:hideMark/>
          </w:tcPr>
          <w:p w14:paraId="3AD9F931" w14:textId="77777777" w:rsidR="00874923" w:rsidRDefault="00874923">
            <w:pPr>
              <w:spacing w:before="100" w:beforeAutospacing="1" w:after="100" w:afterAutospacing="1"/>
            </w:pPr>
            <w:r>
              <w:t> </w:t>
            </w:r>
          </w:p>
        </w:tc>
        <w:tc>
          <w:tcPr>
            <w:tcW w:w="8143" w:type="dxa"/>
            <w:hideMark/>
          </w:tcPr>
          <w:p w14:paraId="57398FB6" w14:textId="77777777" w:rsidR="00874923" w:rsidRDefault="00874923">
            <w:pPr>
              <w:spacing w:before="100" w:beforeAutospacing="1" w:after="100" w:afterAutospacing="1"/>
            </w:pPr>
            <w:r>
              <w:t> </w:t>
            </w:r>
          </w:p>
        </w:tc>
      </w:tr>
      <w:tr w:rsidR="00874923" w14:paraId="22AFE7AE" w14:textId="77777777" w:rsidTr="00874923">
        <w:trPr>
          <w:cantSplit/>
        </w:trPr>
        <w:tc>
          <w:tcPr>
            <w:tcW w:w="1204" w:type="dxa"/>
            <w:hideMark/>
          </w:tcPr>
          <w:p w14:paraId="1A50E519" w14:textId="77777777" w:rsidR="00874923" w:rsidRDefault="00874923">
            <w:pPr>
              <w:spacing w:before="100" w:beforeAutospacing="1" w:after="100" w:afterAutospacing="1"/>
            </w:pPr>
            <w:r>
              <w:t> </w:t>
            </w:r>
          </w:p>
        </w:tc>
        <w:tc>
          <w:tcPr>
            <w:tcW w:w="8143" w:type="dxa"/>
            <w:hideMark/>
          </w:tcPr>
          <w:p w14:paraId="2C71BEC2" w14:textId="3AAF6B83" w:rsidR="00874923" w:rsidRDefault="00874923">
            <w:pPr>
              <w:spacing w:before="100" w:beforeAutospacing="1" w:after="100" w:afterAutospacing="1"/>
            </w:pPr>
            <w:r>
              <w:t xml:space="preserve">Erst "nach" Medienberichten hat Pilatus meldepflichtige Sicherheitsdienstleistungen gemäss BPS (935.41) gemeldet. </w:t>
            </w:r>
            <w:r w:rsidR="002D2E96">
              <w:br/>
            </w:r>
            <w:r>
              <w:t xml:space="preserve">- Wie viele meldepflichtige Sicherheitsdienstleistungen von Pilatus und anderer Unternehmen wurden seit Inkrafttreten des BPS verspätet - also nach Aufnahme der Tätigkeit - gemeldet? </w:t>
            </w:r>
            <w:r w:rsidR="002D2E96">
              <w:br/>
            </w:r>
            <w:r>
              <w:t xml:space="preserve">- Wurden Ausnahmebewilligungen gemäss Artikel 11 Absatz 2 erteilt? </w:t>
            </w:r>
            <w:r w:rsidR="00F310F6">
              <w:br/>
            </w:r>
            <w:r>
              <w:t xml:space="preserve">- Welche? </w:t>
            </w:r>
            <w:r w:rsidR="002D2E96">
              <w:br/>
            </w:r>
            <w:r>
              <w:t xml:space="preserve">- Welche Konsequenzen hatten die verspäteten Meldungen? </w:t>
            </w:r>
            <w:r w:rsidR="002D2E96">
              <w:br/>
            </w:r>
            <w:r>
              <w:t xml:space="preserve">- Wurden Sanktionen nach Artikel 23 verfügt (welche?) oder ist damit zu rechnen? </w:t>
            </w:r>
          </w:p>
        </w:tc>
      </w:tr>
    </w:tbl>
    <w:p w14:paraId="5157B176" w14:textId="77777777" w:rsidR="00874923" w:rsidRDefault="00874923"/>
    <w:p w14:paraId="2C3FDF00"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B87A947" w14:textId="77777777" w:rsidTr="00874923">
        <w:trPr>
          <w:cantSplit/>
        </w:trPr>
        <w:tc>
          <w:tcPr>
            <w:tcW w:w="1204" w:type="dxa"/>
            <w:hideMark/>
          </w:tcPr>
          <w:p w14:paraId="295AC264" w14:textId="77777777" w:rsidR="00874923" w:rsidRDefault="00874923">
            <w:pPr>
              <w:spacing w:before="100" w:beforeAutospacing="1" w:after="100" w:afterAutospacing="1"/>
              <w:rPr>
                <w:rFonts w:ascii="Times New Roman" w:hAnsi="Times New Roman"/>
                <w:lang w:eastAsia="de-CH"/>
              </w:rPr>
            </w:pPr>
            <w:r>
              <w:rPr>
                <w:b/>
              </w:rPr>
              <w:t>19.5216</w:t>
            </w:r>
          </w:p>
        </w:tc>
        <w:tc>
          <w:tcPr>
            <w:tcW w:w="8143" w:type="dxa"/>
            <w:hideMark/>
          </w:tcPr>
          <w:p w14:paraId="19E0436F" w14:textId="13F0A675" w:rsidR="00874923" w:rsidRDefault="00874923">
            <w:pPr>
              <w:spacing w:before="100" w:beforeAutospacing="1" w:after="100" w:afterAutospacing="1"/>
            </w:pPr>
            <w:r>
              <w:rPr>
                <w:b/>
              </w:rPr>
              <w:t xml:space="preserve">Egger Mike. </w:t>
            </w:r>
            <w:r w:rsidR="008A6593" w:rsidRPr="008A6593">
              <w:rPr>
                <w:b/>
              </w:rPr>
              <w:t>EU-Rechtsentwicklungen</w:t>
            </w:r>
          </w:p>
        </w:tc>
      </w:tr>
      <w:tr w:rsidR="00874923" w14:paraId="3CC80A13" w14:textId="77777777" w:rsidTr="00874923">
        <w:trPr>
          <w:cantSplit/>
        </w:trPr>
        <w:tc>
          <w:tcPr>
            <w:tcW w:w="1204" w:type="dxa"/>
            <w:hideMark/>
          </w:tcPr>
          <w:p w14:paraId="2E75EC39" w14:textId="77777777" w:rsidR="00874923" w:rsidRDefault="00874923">
            <w:pPr>
              <w:spacing w:before="100" w:beforeAutospacing="1" w:after="100" w:afterAutospacing="1"/>
            </w:pPr>
            <w:r>
              <w:t> </w:t>
            </w:r>
          </w:p>
        </w:tc>
        <w:tc>
          <w:tcPr>
            <w:tcW w:w="8143" w:type="dxa"/>
            <w:hideMark/>
          </w:tcPr>
          <w:p w14:paraId="7CF421F7" w14:textId="77777777" w:rsidR="00874923" w:rsidRDefault="00874923">
            <w:pPr>
              <w:spacing w:before="100" w:beforeAutospacing="1" w:after="100" w:afterAutospacing="1"/>
            </w:pPr>
            <w:r>
              <w:t> </w:t>
            </w:r>
          </w:p>
        </w:tc>
      </w:tr>
      <w:tr w:rsidR="00874923" w14:paraId="40719AE6" w14:textId="77777777" w:rsidTr="00874923">
        <w:trPr>
          <w:cantSplit/>
        </w:trPr>
        <w:tc>
          <w:tcPr>
            <w:tcW w:w="1204" w:type="dxa"/>
            <w:hideMark/>
          </w:tcPr>
          <w:p w14:paraId="613752CB" w14:textId="77777777" w:rsidR="00874923" w:rsidRDefault="00874923">
            <w:pPr>
              <w:spacing w:before="100" w:beforeAutospacing="1" w:after="100" w:afterAutospacing="1"/>
            </w:pPr>
            <w:r>
              <w:t> </w:t>
            </w:r>
          </w:p>
        </w:tc>
        <w:tc>
          <w:tcPr>
            <w:tcW w:w="8143" w:type="dxa"/>
            <w:hideMark/>
          </w:tcPr>
          <w:p w14:paraId="2270120F" w14:textId="384CD2C3" w:rsidR="00874923" w:rsidRDefault="00874923">
            <w:pPr>
              <w:spacing w:before="100" w:beforeAutospacing="1" w:after="100" w:afterAutospacing="1"/>
            </w:pPr>
            <w:r>
              <w:t xml:space="preserve">Gegenwärtig wird die Übernahme von EU-Rechtsentwicklungen für bilaterale Verträge im Rahmen von gemischten Ausschüssen behandelt. </w:t>
            </w:r>
            <w:r w:rsidR="00E55106">
              <w:br/>
            </w:r>
            <w:r>
              <w:t xml:space="preserve">1. Bei wie vielen bilateralen Verträgen fand ein gemischter Ausschuss seit der Einführung dieses Instrumentariums eine einvernehmliche Lösung? </w:t>
            </w:r>
            <w:r w:rsidR="00E55106">
              <w:br/>
            </w:r>
            <w:r>
              <w:t xml:space="preserve">2. Welcher Mechanismus besteht, falls es im Rahmen eines gemischten Ausschusses zu keiner Einigung über die Übernahme einer Weiterentwicklung kommt? </w:t>
            </w:r>
          </w:p>
        </w:tc>
      </w:tr>
    </w:tbl>
    <w:p w14:paraId="61502E0A" w14:textId="77777777" w:rsidR="00874923" w:rsidRDefault="00874923"/>
    <w:p w14:paraId="5C031038"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4093312" w14:textId="77777777" w:rsidTr="00874923">
        <w:trPr>
          <w:cantSplit/>
        </w:trPr>
        <w:tc>
          <w:tcPr>
            <w:tcW w:w="1204" w:type="dxa"/>
            <w:hideMark/>
          </w:tcPr>
          <w:p w14:paraId="7C922555" w14:textId="77777777" w:rsidR="00874923" w:rsidRDefault="00874923">
            <w:pPr>
              <w:spacing w:before="100" w:beforeAutospacing="1" w:after="100" w:afterAutospacing="1"/>
              <w:rPr>
                <w:rFonts w:ascii="Times New Roman" w:hAnsi="Times New Roman"/>
                <w:lang w:eastAsia="de-CH"/>
              </w:rPr>
            </w:pPr>
            <w:r>
              <w:rPr>
                <w:b/>
              </w:rPr>
              <w:t>19.5222</w:t>
            </w:r>
          </w:p>
        </w:tc>
        <w:tc>
          <w:tcPr>
            <w:tcW w:w="8143" w:type="dxa"/>
            <w:hideMark/>
          </w:tcPr>
          <w:p w14:paraId="0DAF2ACA" w14:textId="77777777" w:rsidR="00874923" w:rsidRDefault="00874923">
            <w:pPr>
              <w:spacing w:before="100" w:beforeAutospacing="1" w:after="100" w:afterAutospacing="1"/>
            </w:pPr>
            <w:r>
              <w:rPr>
                <w:b/>
              </w:rPr>
              <w:t>Béglé. Flüchtlingsstrom aus Venezuela: Konsequenzen</w:t>
            </w:r>
          </w:p>
        </w:tc>
      </w:tr>
      <w:tr w:rsidR="00874923" w14:paraId="6CAAACCF" w14:textId="77777777" w:rsidTr="00874923">
        <w:trPr>
          <w:cantSplit/>
        </w:trPr>
        <w:tc>
          <w:tcPr>
            <w:tcW w:w="1204" w:type="dxa"/>
            <w:hideMark/>
          </w:tcPr>
          <w:p w14:paraId="3FF8E90B" w14:textId="77777777" w:rsidR="00874923" w:rsidRDefault="00874923">
            <w:pPr>
              <w:spacing w:before="100" w:beforeAutospacing="1" w:after="100" w:afterAutospacing="1"/>
            </w:pPr>
            <w:r>
              <w:t> </w:t>
            </w:r>
          </w:p>
        </w:tc>
        <w:tc>
          <w:tcPr>
            <w:tcW w:w="8143" w:type="dxa"/>
            <w:hideMark/>
          </w:tcPr>
          <w:p w14:paraId="4B112AFB" w14:textId="77777777" w:rsidR="00874923" w:rsidRDefault="00874923">
            <w:pPr>
              <w:spacing w:before="100" w:beforeAutospacing="1" w:after="100" w:afterAutospacing="1"/>
            </w:pPr>
            <w:r>
              <w:t> </w:t>
            </w:r>
          </w:p>
        </w:tc>
      </w:tr>
      <w:tr w:rsidR="00874923" w14:paraId="046D578B" w14:textId="77777777" w:rsidTr="00874923">
        <w:trPr>
          <w:cantSplit/>
        </w:trPr>
        <w:tc>
          <w:tcPr>
            <w:tcW w:w="1204" w:type="dxa"/>
            <w:hideMark/>
          </w:tcPr>
          <w:p w14:paraId="6AB461EE" w14:textId="77777777" w:rsidR="00874923" w:rsidRDefault="00874923">
            <w:pPr>
              <w:spacing w:before="100" w:beforeAutospacing="1" w:after="100" w:afterAutospacing="1"/>
            </w:pPr>
            <w:r>
              <w:t> </w:t>
            </w:r>
          </w:p>
        </w:tc>
        <w:tc>
          <w:tcPr>
            <w:tcW w:w="8143" w:type="dxa"/>
            <w:hideMark/>
          </w:tcPr>
          <w:p w14:paraId="251DD47C" w14:textId="7D736B54" w:rsidR="00874923" w:rsidRDefault="00874923">
            <w:pPr>
              <w:spacing w:before="100" w:beforeAutospacing="1" w:after="100" w:afterAutospacing="1"/>
            </w:pPr>
            <w:r>
              <w:t xml:space="preserve">- Welche Folgen hat in den Augen des Bundesrates der massive Strom von Flüchtlingen aus Venezuela in die Nachbarländer? </w:t>
            </w:r>
            <w:r w:rsidR="00E55106">
              <w:br/>
            </w:r>
            <w:r>
              <w:t xml:space="preserve">- Und wie könnte er sich auf den Friedensprozess in Kolumbien, in den die Schweiz involviert ist, auswirken? </w:t>
            </w:r>
          </w:p>
        </w:tc>
      </w:tr>
    </w:tbl>
    <w:p w14:paraId="71C40F57" w14:textId="77777777" w:rsidR="00874923" w:rsidRDefault="00874923"/>
    <w:p w14:paraId="5C4974C3" w14:textId="77777777" w:rsidR="00874923" w:rsidRPr="00E55106" w:rsidRDefault="00874923">
      <w:pPr>
        <w:rPr>
          <w:sz w:val="18"/>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68AA04E" w14:textId="77777777" w:rsidTr="00874923">
        <w:trPr>
          <w:cantSplit/>
        </w:trPr>
        <w:tc>
          <w:tcPr>
            <w:tcW w:w="1204" w:type="dxa"/>
            <w:hideMark/>
          </w:tcPr>
          <w:p w14:paraId="0F5C7807" w14:textId="77777777" w:rsidR="00874923" w:rsidRDefault="00874923">
            <w:pPr>
              <w:spacing w:before="100" w:beforeAutospacing="1" w:after="100" w:afterAutospacing="1"/>
              <w:rPr>
                <w:rFonts w:ascii="Times New Roman" w:hAnsi="Times New Roman"/>
                <w:lang w:eastAsia="de-CH"/>
              </w:rPr>
            </w:pPr>
            <w:r>
              <w:rPr>
                <w:b/>
              </w:rPr>
              <w:t>19.5223</w:t>
            </w:r>
          </w:p>
        </w:tc>
        <w:tc>
          <w:tcPr>
            <w:tcW w:w="8143" w:type="dxa"/>
            <w:hideMark/>
          </w:tcPr>
          <w:p w14:paraId="69755D56" w14:textId="77777777" w:rsidR="00874923" w:rsidRDefault="00874923">
            <w:pPr>
              <w:spacing w:before="100" w:beforeAutospacing="1" w:after="100" w:afterAutospacing="1"/>
            </w:pPr>
            <w:r>
              <w:rPr>
                <w:b/>
              </w:rPr>
              <w:t>Aeschi Thomas. Institutionelles Rahmenabkommen. Anwendbarkeit der EU-Beihilferechtspraxis auf das Freihandelsabkommen von 1972 ab Verabschiedung des Beschlusses des Gemeinsamen Ausschusses nach Artikel 29 FHA</w:t>
            </w:r>
          </w:p>
        </w:tc>
      </w:tr>
      <w:tr w:rsidR="00874923" w14:paraId="4146E8FB" w14:textId="77777777" w:rsidTr="00874923">
        <w:trPr>
          <w:cantSplit/>
        </w:trPr>
        <w:tc>
          <w:tcPr>
            <w:tcW w:w="1204" w:type="dxa"/>
            <w:hideMark/>
          </w:tcPr>
          <w:p w14:paraId="1F34B80A" w14:textId="77777777" w:rsidR="00874923" w:rsidRDefault="00874923">
            <w:pPr>
              <w:spacing w:before="100" w:beforeAutospacing="1" w:after="100" w:afterAutospacing="1"/>
            </w:pPr>
            <w:r>
              <w:t> </w:t>
            </w:r>
          </w:p>
        </w:tc>
        <w:tc>
          <w:tcPr>
            <w:tcW w:w="8143" w:type="dxa"/>
            <w:hideMark/>
          </w:tcPr>
          <w:p w14:paraId="44851A18" w14:textId="77777777" w:rsidR="00874923" w:rsidRDefault="00874923">
            <w:pPr>
              <w:spacing w:before="100" w:beforeAutospacing="1" w:after="100" w:afterAutospacing="1"/>
            </w:pPr>
            <w:r>
              <w:t> </w:t>
            </w:r>
          </w:p>
        </w:tc>
      </w:tr>
      <w:tr w:rsidR="00874923" w14:paraId="5792E65B" w14:textId="77777777" w:rsidTr="00874923">
        <w:trPr>
          <w:cantSplit/>
        </w:trPr>
        <w:tc>
          <w:tcPr>
            <w:tcW w:w="1204" w:type="dxa"/>
            <w:hideMark/>
          </w:tcPr>
          <w:p w14:paraId="5864ABFD" w14:textId="77777777" w:rsidR="00874923" w:rsidRDefault="00874923">
            <w:pPr>
              <w:spacing w:before="100" w:beforeAutospacing="1" w:after="100" w:afterAutospacing="1"/>
            </w:pPr>
            <w:r>
              <w:t> </w:t>
            </w:r>
          </w:p>
        </w:tc>
        <w:tc>
          <w:tcPr>
            <w:tcW w:w="8143" w:type="dxa"/>
            <w:hideMark/>
          </w:tcPr>
          <w:p w14:paraId="2926FBB4" w14:textId="1F7AA9DE" w:rsidR="00874923" w:rsidRDefault="00874923">
            <w:pPr>
              <w:spacing w:before="100" w:beforeAutospacing="1" w:after="100" w:afterAutospacing="1"/>
            </w:pPr>
            <w:r>
              <w:t xml:space="preserve">Auf die Frage 19.5124 antwortete der Bundesrat, dass mit dem geplanten Beschluss des Gemischten Ausschusses (GA) zum FHA, welcher zwar nicht rechtlich, wohl aber politisch bindend und Teil des </w:t>
            </w:r>
            <w:proofErr w:type="spellStart"/>
            <w:r>
              <w:t>InstA</w:t>
            </w:r>
            <w:proofErr w:type="spellEnd"/>
            <w:r>
              <w:t xml:space="preserve">-Pakets ist (Seite 35), die Schweiz der Anwendung der aktuellen EU-Beihilferechtspraxis auf den Geltungsbereich des FHA zustimmt. </w:t>
            </w:r>
            <w:r w:rsidR="00E55106">
              <w:br/>
            </w:r>
            <w:r>
              <w:t xml:space="preserve">Mit welchem Argument würde die Schweiz nach einer allfälligen Ratifizierung des </w:t>
            </w:r>
            <w:proofErr w:type="spellStart"/>
            <w:r>
              <w:t>InstA</w:t>
            </w:r>
            <w:proofErr w:type="spellEnd"/>
            <w:r>
              <w:t xml:space="preserve"> im GA für eine Nicht-Anwendung der aktuellen EU-Beihilferechtspraxis argumentieren? </w:t>
            </w:r>
          </w:p>
        </w:tc>
      </w:tr>
    </w:tbl>
    <w:p w14:paraId="399C1337" w14:textId="7F38C8A1" w:rsidR="00874923" w:rsidRDefault="00874923"/>
    <w:p w14:paraId="4075D6ED" w14:textId="24AE1F0A" w:rsidR="00F310F6" w:rsidRDefault="00F310F6"/>
    <w:p w14:paraId="46E98B63" w14:textId="760D925D" w:rsidR="00C314D9" w:rsidRDefault="00C314D9"/>
    <w:p w14:paraId="62103993" w14:textId="6197E011" w:rsidR="00F310F6" w:rsidRDefault="00F310F6"/>
    <w:p w14:paraId="3399FCDF"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099206E" w14:textId="77777777" w:rsidTr="00874923">
        <w:trPr>
          <w:cantSplit/>
        </w:trPr>
        <w:tc>
          <w:tcPr>
            <w:tcW w:w="1204" w:type="dxa"/>
            <w:hideMark/>
          </w:tcPr>
          <w:p w14:paraId="3586D353" w14:textId="77777777" w:rsidR="00874923" w:rsidRDefault="00874923">
            <w:pPr>
              <w:spacing w:before="100" w:beforeAutospacing="1" w:after="100" w:afterAutospacing="1"/>
              <w:rPr>
                <w:rFonts w:ascii="Times New Roman" w:hAnsi="Times New Roman"/>
                <w:lang w:eastAsia="de-CH"/>
              </w:rPr>
            </w:pPr>
            <w:r>
              <w:rPr>
                <w:b/>
              </w:rPr>
              <w:lastRenderedPageBreak/>
              <w:t>19.5224</w:t>
            </w:r>
          </w:p>
        </w:tc>
        <w:tc>
          <w:tcPr>
            <w:tcW w:w="8143" w:type="dxa"/>
            <w:hideMark/>
          </w:tcPr>
          <w:p w14:paraId="1065E89A" w14:textId="77777777" w:rsidR="00874923" w:rsidRDefault="00874923">
            <w:pPr>
              <w:spacing w:before="100" w:beforeAutospacing="1" w:after="100" w:afterAutospacing="1"/>
            </w:pPr>
            <w:r>
              <w:rPr>
                <w:b/>
              </w:rPr>
              <w:t>Aeschi Thomas. Eritrea. Hat der Bundesrat resigniert?</w:t>
            </w:r>
          </w:p>
        </w:tc>
      </w:tr>
      <w:tr w:rsidR="00874923" w14:paraId="0FE606BE" w14:textId="77777777" w:rsidTr="00874923">
        <w:trPr>
          <w:cantSplit/>
        </w:trPr>
        <w:tc>
          <w:tcPr>
            <w:tcW w:w="1204" w:type="dxa"/>
            <w:hideMark/>
          </w:tcPr>
          <w:p w14:paraId="7D7DF68C" w14:textId="77777777" w:rsidR="00874923" w:rsidRDefault="00874923">
            <w:pPr>
              <w:spacing w:before="100" w:beforeAutospacing="1" w:after="100" w:afterAutospacing="1"/>
            </w:pPr>
            <w:r>
              <w:t> </w:t>
            </w:r>
          </w:p>
        </w:tc>
        <w:tc>
          <w:tcPr>
            <w:tcW w:w="8143" w:type="dxa"/>
            <w:hideMark/>
          </w:tcPr>
          <w:p w14:paraId="646849D9" w14:textId="77777777" w:rsidR="00874923" w:rsidRDefault="00874923">
            <w:pPr>
              <w:spacing w:before="100" w:beforeAutospacing="1" w:after="100" w:afterAutospacing="1"/>
            </w:pPr>
            <w:r>
              <w:t> </w:t>
            </w:r>
          </w:p>
        </w:tc>
      </w:tr>
      <w:tr w:rsidR="00874923" w14:paraId="7DCFACDA" w14:textId="77777777" w:rsidTr="00874923">
        <w:trPr>
          <w:cantSplit/>
        </w:trPr>
        <w:tc>
          <w:tcPr>
            <w:tcW w:w="1204" w:type="dxa"/>
            <w:hideMark/>
          </w:tcPr>
          <w:p w14:paraId="069D52A3" w14:textId="77777777" w:rsidR="00874923" w:rsidRDefault="00874923">
            <w:pPr>
              <w:spacing w:before="100" w:beforeAutospacing="1" w:after="100" w:afterAutospacing="1"/>
            </w:pPr>
            <w:r>
              <w:t> </w:t>
            </w:r>
          </w:p>
        </w:tc>
        <w:tc>
          <w:tcPr>
            <w:tcW w:w="8143" w:type="dxa"/>
            <w:hideMark/>
          </w:tcPr>
          <w:p w14:paraId="5C77DFC0" w14:textId="417C3AAD" w:rsidR="00874923" w:rsidRDefault="00874923">
            <w:pPr>
              <w:spacing w:before="100" w:beforeAutospacing="1" w:after="100" w:afterAutospacing="1"/>
            </w:pPr>
            <w:r>
              <w:t xml:space="preserve">Auf die Frage 19.5126 antwortete der Bundesrat, dass Eritrea nicht auf der Liste problematischer Länder steht, weil es keine relevanten Felder der Zusammenarbeit gäbe, die mit dem Thema Rückkehr verknüpft werden könnten. Es wurde ergänzt, dass es in Eritrea keine Bereitschaft gäbe, mit der Schweiz zu kooperieren. </w:t>
            </w:r>
            <w:r w:rsidR="0039284B">
              <w:br/>
            </w:r>
            <w:r>
              <w:t xml:space="preserve">- Hat das </w:t>
            </w:r>
            <w:proofErr w:type="spellStart"/>
            <w:r>
              <w:t>Deza</w:t>
            </w:r>
            <w:proofErr w:type="spellEnd"/>
            <w:r>
              <w:t xml:space="preserve"> aktuell Projekte in Eritrea? </w:t>
            </w:r>
            <w:r w:rsidR="0039284B">
              <w:br/>
            </w:r>
            <w:r>
              <w:t xml:space="preserve">- Falls ja, welche? </w:t>
            </w:r>
            <w:r w:rsidR="0039284B">
              <w:br/>
            </w:r>
            <w:r>
              <w:t xml:space="preserve">- Kooperiert Eritrea bei diesen Projekten? </w:t>
            </w:r>
            <w:r w:rsidR="0039284B">
              <w:br/>
            </w:r>
            <w:r>
              <w:t xml:space="preserve">- Falls nein, wie lange wird der Bundesrat noch auf die Kooperation seitens Eritrea warten? </w:t>
            </w:r>
          </w:p>
        </w:tc>
      </w:tr>
    </w:tbl>
    <w:p w14:paraId="23271AD0" w14:textId="77777777" w:rsidR="00874923" w:rsidRDefault="00874923"/>
    <w:p w14:paraId="2E3C5B88"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DA47D2E" w14:textId="77777777" w:rsidTr="00874923">
        <w:trPr>
          <w:cantSplit/>
        </w:trPr>
        <w:tc>
          <w:tcPr>
            <w:tcW w:w="1204" w:type="dxa"/>
            <w:hideMark/>
          </w:tcPr>
          <w:p w14:paraId="5C902C33" w14:textId="77777777" w:rsidR="00874923" w:rsidRDefault="00874923">
            <w:pPr>
              <w:spacing w:before="100" w:beforeAutospacing="1" w:after="100" w:afterAutospacing="1"/>
              <w:rPr>
                <w:rFonts w:ascii="Times New Roman" w:hAnsi="Times New Roman"/>
                <w:lang w:eastAsia="de-CH"/>
              </w:rPr>
            </w:pPr>
            <w:r>
              <w:rPr>
                <w:b/>
              </w:rPr>
              <w:t>19.5234</w:t>
            </w:r>
          </w:p>
        </w:tc>
        <w:tc>
          <w:tcPr>
            <w:tcW w:w="8143" w:type="dxa"/>
            <w:hideMark/>
          </w:tcPr>
          <w:p w14:paraId="21FC786C" w14:textId="77777777" w:rsidR="00874923" w:rsidRDefault="00874923">
            <w:pPr>
              <w:spacing w:before="100" w:beforeAutospacing="1" w:after="100" w:afterAutospacing="1"/>
            </w:pPr>
            <w:r>
              <w:rPr>
                <w:b/>
              </w:rPr>
              <w:t>Regazzi. Neues Fahrverbot für schweizerische Firmenautos in Italien. Wird die Schweiz einmal mehr diskriminiert?</w:t>
            </w:r>
          </w:p>
        </w:tc>
      </w:tr>
      <w:tr w:rsidR="00874923" w14:paraId="131D07B8" w14:textId="77777777" w:rsidTr="00874923">
        <w:trPr>
          <w:cantSplit/>
        </w:trPr>
        <w:tc>
          <w:tcPr>
            <w:tcW w:w="1204" w:type="dxa"/>
            <w:hideMark/>
          </w:tcPr>
          <w:p w14:paraId="5A634585" w14:textId="77777777" w:rsidR="00874923" w:rsidRDefault="00874923">
            <w:pPr>
              <w:spacing w:before="100" w:beforeAutospacing="1" w:after="100" w:afterAutospacing="1"/>
            </w:pPr>
            <w:r>
              <w:t> </w:t>
            </w:r>
          </w:p>
        </w:tc>
        <w:tc>
          <w:tcPr>
            <w:tcW w:w="8143" w:type="dxa"/>
            <w:hideMark/>
          </w:tcPr>
          <w:p w14:paraId="2D6EEA3E" w14:textId="77777777" w:rsidR="00874923" w:rsidRDefault="00874923">
            <w:pPr>
              <w:spacing w:before="100" w:beforeAutospacing="1" w:after="100" w:afterAutospacing="1"/>
            </w:pPr>
            <w:r>
              <w:t> </w:t>
            </w:r>
          </w:p>
        </w:tc>
      </w:tr>
      <w:tr w:rsidR="00874923" w14:paraId="3172807C" w14:textId="77777777" w:rsidTr="00874923">
        <w:trPr>
          <w:cantSplit/>
        </w:trPr>
        <w:tc>
          <w:tcPr>
            <w:tcW w:w="1204" w:type="dxa"/>
            <w:hideMark/>
          </w:tcPr>
          <w:p w14:paraId="5BBDE45A" w14:textId="77777777" w:rsidR="00874923" w:rsidRDefault="00874923">
            <w:pPr>
              <w:spacing w:before="100" w:beforeAutospacing="1" w:after="100" w:afterAutospacing="1"/>
            </w:pPr>
            <w:r>
              <w:t> </w:t>
            </w:r>
          </w:p>
        </w:tc>
        <w:tc>
          <w:tcPr>
            <w:tcW w:w="8143" w:type="dxa"/>
            <w:hideMark/>
          </w:tcPr>
          <w:p w14:paraId="1EEE279D" w14:textId="01AD89B6" w:rsidR="00874923" w:rsidRDefault="00874923">
            <w:pPr>
              <w:spacing w:before="100" w:beforeAutospacing="1" w:after="100" w:afterAutospacing="1"/>
            </w:pPr>
            <w:r>
              <w:t xml:space="preserve">Nachdem das sogenannte Sicherheitsdekret 113/2018 nun in ein italienisches Gesetz umgewandelt wurde, ist es Personen mit Wohnsitz in Italien verboten, ein in der Schweiz immatrikuliertes Auto zu fahren. Dadurch werden vor allem Tessiner KMU benachteiligt. Sie laufen Gefahr, dass Fahrzeuge, die sie ihren Angestellten zur Verfügung stellen, beschlagnahmt werden und dass sie hohe Bussen bezahlen müssen. Auch diesen Entscheid hat Italien wieder einmal unilateral gefällt. Ich frage den Bundesrat: </w:t>
            </w:r>
            <w:r w:rsidR="0039284B">
              <w:br/>
            </w:r>
            <w:r>
              <w:t xml:space="preserve">1. Ist er über diese Situation informiert? </w:t>
            </w:r>
            <w:r w:rsidR="0039284B">
              <w:br/>
            </w:r>
            <w:r>
              <w:t xml:space="preserve">2. Gedenkt er einzugreifen, um diese Diskriminierung zu beseitigen, die die Tessiner Unternehmen trifft? </w:t>
            </w:r>
          </w:p>
        </w:tc>
      </w:tr>
    </w:tbl>
    <w:p w14:paraId="10B7F5B5" w14:textId="77777777" w:rsidR="00874923" w:rsidRDefault="00874923"/>
    <w:p w14:paraId="7C59E05D" w14:textId="77777777" w:rsidR="00874923" w:rsidRDefault="00874923"/>
    <w:p w14:paraId="1F015828" w14:textId="77777777" w:rsidR="00874923" w:rsidRDefault="00874923"/>
    <w:p w14:paraId="119FC07D" w14:textId="77777777" w:rsidR="00874923" w:rsidRDefault="00874923">
      <w:pPr>
        <w:rPr>
          <w:b/>
        </w:rPr>
      </w:pPr>
      <w:r w:rsidRPr="00874923">
        <w:rPr>
          <w:b/>
        </w:rPr>
        <w:t>Justiz- und Polizeidepartement</w:t>
      </w:r>
    </w:p>
    <w:p w14:paraId="38A8399A"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6D14B07" w14:textId="77777777" w:rsidTr="00874923">
        <w:trPr>
          <w:cantSplit/>
        </w:trPr>
        <w:tc>
          <w:tcPr>
            <w:tcW w:w="1204" w:type="dxa"/>
            <w:hideMark/>
          </w:tcPr>
          <w:p w14:paraId="28B699A5" w14:textId="77777777" w:rsidR="00874923" w:rsidRDefault="00874923">
            <w:pPr>
              <w:spacing w:before="100" w:beforeAutospacing="1" w:after="100" w:afterAutospacing="1"/>
              <w:rPr>
                <w:rFonts w:ascii="Times New Roman" w:hAnsi="Times New Roman"/>
                <w:lang w:eastAsia="de-CH"/>
              </w:rPr>
            </w:pPr>
            <w:r>
              <w:rPr>
                <w:b/>
              </w:rPr>
              <w:t>19.5130</w:t>
            </w:r>
          </w:p>
        </w:tc>
        <w:tc>
          <w:tcPr>
            <w:tcW w:w="8143" w:type="dxa"/>
            <w:hideMark/>
          </w:tcPr>
          <w:p w14:paraId="00311A79" w14:textId="77777777" w:rsidR="00874923" w:rsidRDefault="00874923">
            <w:pPr>
              <w:spacing w:before="100" w:beforeAutospacing="1" w:after="100" w:afterAutospacing="1"/>
            </w:pPr>
            <w:r>
              <w:rPr>
                <w:b/>
              </w:rPr>
              <w:t>Sommaruga Carlo. Rechtshilfe gegenüber Griechenland. Zu neuen Ersuchen ermuntern</w:t>
            </w:r>
          </w:p>
        </w:tc>
      </w:tr>
      <w:tr w:rsidR="00874923" w14:paraId="5D0649AB" w14:textId="77777777" w:rsidTr="00874923">
        <w:trPr>
          <w:cantSplit/>
        </w:trPr>
        <w:tc>
          <w:tcPr>
            <w:tcW w:w="1204" w:type="dxa"/>
            <w:hideMark/>
          </w:tcPr>
          <w:p w14:paraId="563838CA" w14:textId="77777777" w:rsidR="00874923" w:rsidRDefault="00874923">
            <w:pPr>
              <w:spacing w:before="100" w:beforeAutospacing="1" w:after="100" w:afterAutospacing="1"/>
            </w:pPr>
            <w:r>
              <w:t> </w:t>
            </w:r>
          </w:p>
        </w:tc>
        <w:tc>
          <w:tcPr>
            <w:tcW w:w="8143" w:type="dxa"/>
            <w:hideMark/>
          </w:tcPr>
          <w:p w14:paraId="45E77F2A" w14:textId="77777777" w:rsidR="00874923" w:rsidRDefault="00874923">
            <w:pPr>
              <w:spacing w:before="100" w:beforeAutospacing="1" w:after="100" w:afterAutospacing="1"/>
            </w:pPr>
            <w:r>
              <w:t> </w:t>
            </w:r>
          </w:p>
        </w:tc>
      </w:tr>
      <w:tr w:rsidR="00874923" w14:paraId="6D7DC058" w14:textId="77777777" w:rsidTr="00874923">
        <w:trPr>
          <w:cantSplit/>
        </w:trPr>
        <w:tc>
          <w:tcPr>
            <w:tcW w:w="1204" w:type="dxa"/>
            <w:hideMark/>
          </w:tcPr>
          <w:p w14:paraId="55451609" w14:textId="77777777" w:rsidR="00874923" w:rsidRDefault="00874923">
            <w:pPr>
              <w:spacing w:before="100" w:beforeAutospacing="1" w:after="100" w:afterAutospacing="1"/>
            </w:pPr>
            <w:r>
              <w:t> </w:t>
            </w:r>
          </w:p>
        </w:tc>
        <w:tc>
          <w:tcPr>
            <w:tcW w:w="8143" w:type="dxa"/>
            <w:hideMark/>
          </w:tcPr>
          <w:p w14:paraId="566B4D35" w14:textId="77B51F0C" w:rsidR="00874923" w:rsidRDefault="00874923">
            <w:pPr>
              <w:spacing w:before="100" w:beforeAutospacing="1" w:after="100" w:afterAutospacing="1"/>
            </w:pPr>
            <w:r>
              <w:t xml:space="preserve">Das Bundesstrafgericht und danach das Bundesgericht haben vorläufig die Herausgabe von Bankdaten an die griechischen Strafverfolgungsbehörden durch die Bundesanwaltschaft blockiert. Der Entscheid schockiert in einem krassen Korruptionsfall, der im Jahr 2013 bereits zur Verurteilung des ehemaligen Verteidigungsministers </w:t>
            </w:r>
            <w:proofErr w:type="spellStart"/>
            <w:r>
              <w:t>Tsochatzopoulos</w:t>
            </w:r>
            <w:proofErr w:type="spellEnd"/>
            <w:r>
              <w:t xml:space="preserve"> zu einer Freiheitsstrafe von 20 Jahren führte. Als Grund nannten die Gerichte den Verdacht, dass das Rechtshilfeersuchen auf den Bankdaten der </w:t>
            </w:r>
            <w:proofErr w:type="spellStart"/>
            <w:r>
              <w:t>Falciani</w:t>
            </w:r>
            <w:proofErr w:type="spellEnd"/>
            <w:r>
              <w:t xml:space="preserve">-Liste beruhe. </w:t>
            </w:r>
            <w:r w:rsidR="0039284B">
              <w:br/>
            </w:r>
            <w:r>
              <w:t xml:space="preserve">Wird das Bundesamt für Justiz den griechischen Behörden nahelegen, ihr Anliegen noch einmal vorzubringen und dabei zu belegen, dass das Ersuchen nicht auf den Daten der </w:t>
            </w:r>
            <w:proofErr w:type="spellStart"/>
            <w:r>
              <w:t>Falciani</w:t>
            </w:r>
            <w:proofErr w:type="spellEnd"/>
            <w:r>
              <w:t xml:space="preserve">-Liste beruht? </w:t>
            </w:r>
          </w:p>
        </w:tc>
      </w:tr>
    </w:tbl>
    <w:p w14:paraId="0C48E4DC" w14:textId="77777777" w:rsidR="00874923" w:rsidRDefault="00874923"/>
    <w:p w14:paraId="3BE4D392"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3230DE7" w14:textId="77777777" w:rsidTr="00874923">
        <w:trPr>
          <w:cantSplit/>
        </w:trPr>
        <w:tc>
          <w:tcPr>
            <w:tcW w:w="1204" w:type="dxa"/>
            <w:hideMark/>
          </w:tcPr>
          <w:p w14:paraId="55B525EE" w14:textId="77777777" w:rsidR="00874923" w:rsidRDefault="00874923">
            <w:pPr>
              <w:spacing w:before="100" w:beforeAutospacing="1" w:after="100" w:afterAutospacing="1"/>
              <w:rPr>
                <w:rFonts w:ascii="Times New Roman" w:hAnsi="Times New Roman"/>
                <w:lang w:eastAsia="de-CH"/>
              </w:rPr>
            </w:pPr>
            <w:r>
              <w:rPr>
                <w:b/>
              </w:rPr>
              <w:t>19.5144</w:t>
            </w:r>
          </w:p>
        </w:tc>
        <w:tc>
          <w:tcPr>
            <w:tcW w:w="8143" w:type="dxa"/>
            <w:hideMark/>
          </w:tcPr>
          <w:p w14:paraId="217CFDD8" w14:textId="274E520F" w:rsidR="00874923" w:rsidRDefault="00874923" w:rsidP="00D023C0">
            <w:pPr>
              <w:spacing w:before="100" w:beforeAutospacing="1" w:after="100" w:afterAutospacing="1"/>
            </w:pPr>
            <w:r>
              <w:rPr>
                <w:b/>
              </w:rPr>
              <w:t>Munz. Verwendung von rassistischen Symbolen verbieten</w:t>
            </w:r>
          </w:p>
        </w:tc>
      </w:tr>
      <w:tr w:rsidR="00874923" w14:paraId="39CA75A1" w14:textId="77777777" w:rsidTr="00874923">
        <w:trPr>
          <w:cantSplit/>
        </w:trPr>
        <w:tc>
          <w:tcPr>
            <w:tcW w:w="1204" w:type="dxa"/>
            <w:hideMark/>
          </w:tcPr>
          <w:p w14:paraId="02D926DF" w14:textId="77777777" w:rsidR="00874923" w:rsidRDefault="00874923">
            <w:pPr>
              <w:spacing w:before="100" w:beforeAutospacing="1" w:after="100" w:afterAutospacing="1"/>
            </w:pPr>
            <w:r>
              <w:t> </w:t>
            </w:r>
          </w:p>
        </w:tc>
        <w:tc>
          <w:tcPr>
            <w:tcW w:w="8143" w:type="dxa"/>
            <w:hideMark/>
          </w:tcPr>
          <w:p w14:paraId="5FB4E538" w14:textId="77777777" w:rsidR="00874923" w:rsidRDefault="00874923">
            <w:pPr>
              <w:spacing w:before="100" w:beforeAutospacing="1" w:after="100" w:afterAutospacing="1"/>
            </w:pPr>
            <w:r>
              <w:t> </w:t>
            </w:r>
          </w:p>
        </w:tc>
      </w:tr>
      <w:tr w:rsidR="00874923" w14:paraId="4FCF0D64" w14:textId="77777777" w:rsidTr="00874923">
        <w:trPr>
          <w:cantSplit/>
        </w:trPr>
        <w:tc>
          <w:tcPr>
            <w:tcW w:w="1204" w:type="dxa"/>
            <w:hideMark/>
          </w:tcPr>
          <w:p w14:paraId="270F7BA1" w14:textId="77777777" w:rsidR="00874923" w:rsidRDefault="00874923">
            <w:pPr>
              <w:spacing w:before="100" w:beforeAutospacing="1" w:after="100" w:afterAutospacing="1"/>
            </w:pPr>
            <w:r>
              <w:t> </w:t>
            </w:r>
          </w:p>
        </w:tc>
        <w:tc>
          <w:tcPr>
            <w:tcW w:w="8143" w:type="dxa"/>
            <w:hideMark/>
          </w:tcPr>
          <w:p w14:paraId="180696AC" w14:textId="1BE545C3" w:rsidR="00874923" w:rsidRDefault="00874923">
            <w:pPr>
              <w:spacing w:before="100" w:beforeAutospacing="1" w:after="100" w:afterAutospacing="1"/>
            </w:pPr>
            <w:r>
              <w:t xml:space="preserve">Die Schweiz ist eines der wenigen Länder, in welchem die öffentliche Verwendung von Hakenkreuzen, Hitler-Gruss und Ku-Klux-Klan-Symbolik nicht strafbar ist. Rassistische Symbole sind nur strafbar, wenn diese eine Ideologie symbolisieren, die auf die systematische Herabsetzung oder Verleumdung von Angehörigen einer Rasse, Ethnie oder Religion gerichtet ist, und wenn für diese Ideologie in der Öffentlichkeit geworben wird. </w:t>
            </w:r>
            <w:r w:rsidR="0039284B">
              <w:br/>
            </w:r>
            <w:r>
              <w:t xml:space="preserve">Wäre ein explizites Verbot nach den Vorfällen in Schwyz nicht angezeigt? </w:t>
            </w:r>
          </w:p>
        </w:tc>
      </w:tr>
    </w:tbl>
    <w:p w14:paraId="5541850D" w14:textId="7E35758E" w:rsidR="00874923" w:rsidRDefault="00874923"/>
    <w:p w14:paraId="63EBCDCE" w14:textId="5AA148CA" w:rsidR="00CB7810" w:rsidRDefault="00CB7810"/>
    <w:p w14:paraId="787248DE" w14:textId="4FBCBD04" w:rsidR="00CB7810" w:rsidRDefault="00CB7810"/>
    <w:p w14:paraId="16AC3566" w14:textId="68A30C02" w:rsidR="00CB7810" w:rsidRDefault="00CB7810"/>
    <w:p w14:paraId="5210A615" w14:textId="1EE97886" w:rsidR="00CB7810" w:rsidRDefault="00CB7810"/>
    <w:p w14:paraId="7DC169E5" w14:textId="5AB37536" w:rsidR="00CB7810" w:rsidRDefault="00CB7810"/>
    <w:p w14:paraId="4D9A27C0" w14:textId="6DEC0A02" w:rsidR="00874923" w:rsidRDefault="0087492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F82EAFE" w14:textId="77777777" w:rsidTr="00CB7810">
        <w:trPr>
          <w:cantSplit/>
        </w:trPr>
        <w:tc>
          <w:tcPr>
            <w:tcW w:w="1204" w:type="dxa"/>
            <w:hideMark/>
          </w:tcPr>
          <w:p w14:paraId="2DF3DD66" w14:textId="77777777" w:rsidR="00874923" w:rsidRDefault="00874923">
            <w:pPr>
              <w:spacing w:before="100" w:beforeAutospacing="1" w:after="100" w:afterAutospacing="1"/>
              <w:rPr>
                <w:rFonts w:ascii="Times New Roman" w:hAnsi="Times New Roman"/>
                <w:lang w:eastAsia="de-CH"/>
              </w:rPr>
            </w:pPr>
            <w:r>
              <w:rPr>
                <w:b/>
              </w:rPr>
              <w:lastRenderedPageBreak/>
              <w:t>19.5183</w:t>
            </w:r>
          </w:p>
        </w:tc>
        <w:tc>
          <w:tcPr>
            <w:tcW w:w="8143" w:type="dxa"/>
            <w:hideMark/>
          </w:tcPr>
          <w:p w14:paraId="7F815410" w14:textId="5E56A5DF" w:rsidR="00874923" w:rsidRDefault="00874923">
            <w:pPr>
              <w:spacing w:before="100" w:beforeAutospacing="1" w:after="100" w:afterAutospacing="1"/>
            </w:pPr>
            <w:proofErr w:type="spellStart"/>
            <w:r>
              <w:rPr>
                <w:b/>
              </w:rPr>
              <w:t>Barrile</w:t>
            </w:r>
            <w:proofErr w:type="spellEnd"/>
            <w:r>
              <w:rPr>
                <w:b/>
              </w:rPr>
              <w:t xml:space="preserve">. </w:t>
            </w:r>
            <w:r w:rsidR="008C0D6D" w:rsidRPr="008C0D6D">
              <w:rPr>
                <w:b/>
              </w:rPr>
              <w:t>Haltung des Bundesrates zu einem Verbot der Verwendung rassistischer und extremistischer Symbole</w:t>
            </w:r>
          </w:p>
        </w:tc>
      </w:tr>
      <w:tr w:rsidR="00874923" w14:paraId="76BB0076" w14:textId="77777777" w:rsidTr="00CB7810">
        <w:trPr>
          <w:cantSplit/>
        </w:trPr>
        <w:tc>
          <w:tcPr>
            <w:tcW w:w="1204" w:type="dxa"/>
            <w:hideMark/>
          </w:tcPr>
          <w:p w14:paraId="7C7DCB71" w14:textId="77777777" w:rsidR="00874923" w:rsidRDefault="00874923">
            <w:pPr>
              <w:spacing w:before="100" w:beforeAutospacing="1" w:after="100" w:afterAutospacing="1"/>
            </w:pPr>
            <w:r>
              <w:t> </w:t>
            </w:r>
          </w:p>
        </w:tc>
        <w:tc>
          <w:tcPr>
            <w:tcW w:w="8143" w:type="dxa"/>
            <w:hideMark/>
          </w:tcPr>
          <w:p w14:paraId="00F29E99" w14:textId="77777777" w:rsidR="00874923" w:rsidRDefault="00874923">
            <w:pPr>
              <w:spacing w:before="100" w:beforeAutospacing="1" w:after="100" w:afterAutospacing="1"/>
            </w:pPr>
            <w:r>
              <w:t> </w:t>
            </w:r>
          </w:p>
        </w:tc>
      </w:tr>
      <w:tr w:rsidR="00874923" w14:paraId="2A343136" w14:textId="77777777" w:rsidTr="00CB7810">
        <w:trPr>
          <w:cantSplit/>
        </w:trPr>
        <w:tc>
          <w:tcPr>
            <w:tcW w:w="1204" w:type="dxa"/>
            <w:hideMark/>
          </w:tcPr>
          <w:p w14:paraId="7F0DA780" w14:textId="77777777" w:rsidR="00874923" w:rsidRDefault="00874923">
            <w:pPr>
              <w:spacing w:before="100" w:beforeAutospacing="1" w:after="100" w:afterAutospacing="1"/>
            </w:pPr>
            <w:r>
              <w:t> </w:t>
            </w:r>
          </w:p>
        </w:tc>
        <w:tc>
          <w:tcPr>
            <w:tcW w:w="8143" w:type="dxa"/>
            <w:hideMark/>
          </w:tcPr>
          <w:p w14:paraId="49DFCFD0" w14:textId="57EA7D86" w:rsidR="00874923" w:rsidRDefault="00874923">
            <w:pPr>
              <w:spacing w:before="100" w:beforeAutospacing="1" w:after="100" w:afterAutospacing="1"/>
            </w:pPr>
            <w:r>
              <w:t xml:space="preserve">Verwendung und Verbreitung rechtsextremer, gewaltverherrlichender und rassistischer Symbole sind in der Schweiz nicht strafbar. An der Fasnacht in Schwyz waren weisse Ku-Klux-Klan-Kutten und Keltenkreuz zu sehen. </w:t>
            </w:r>
            <w:r w:rsidR="0039284B">
              <w:br/>
            </w:r>
            <w:r>
              <w:t xml:space="preserve">- Ist der Bundesrat nicht der Meinung, dass hier mit klarer Symbolik eine rechtsextreme Ideologie verbreitet und aktiv dafür geworben wurde? </w:t>
            </w:r>
            <w:r w:rsidR="0039284B">
              <w:br/>
            </w:r>
            <w:r>
              <w:t xml:space="preserve">- Wie stellt er sich zu einem Verbot der Verwendung von rechtsextremen Symbolen wie Hitlergruss, Hakenkreuz oder Ku-Klux-Klan-Kutten? </w:t>
            </w:r>
          </w:p>
        </w:tc>
      </w:tr>
    </w:tbl>
    <w:p w14:paraId="2F50A582" w14:textId="77777777" w:rsidR="00874923" w:rsidRDefault="00874923"/>
    <w:p w14:paraId="43EA2B3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FC8B958" w14:textId="77777777" w:rsidTr="00874923">
        <w:trPr>
          <w:cantSplit/>
        </w:trPr>
        <w:tc>
          <w:tcPr>
            <w:tcW w:w="1204" w:type="dxa"/>
            <w:hideMark/>
          </w:tcPr>
          <w:p w14:paraId="0989BA26" w14:textId="77777777" w:rsidR="00874923" w:rsidRDefault="00874923">
            <w:pPr>
              <w:spacing w:before="100" w:beforeAutospacing="1" w:after="100" w:afterAutospacing="1"/>
              <w:rPr>
                <w:rFonts w:ascii="Times New Roman" w:hAnsi="Times New Roman"/>
                <w:lang w:eastAsia="de-CH"/>
              </w:rPr>
            </w:pPr>
            <w:r>
              <w:rPr>
                <w:b/>
              </w:rPr>
              <w:t>19.5157</w:t>
            </w:r>
          </w:p>
        </w:tc>
        <w:tc>
          <w:tcPr>
            <w:tcW w:w="8143" w:type="dxa"/>
            <w:hideMark/>
          </w:tcPr>
          <w:p w14:paraId="03B7085E" w14:textId="77777777" w:rsidR="00874923" w:rsidRDefault="00874923">
            <w:pPr>
              <w:spacing w:before="100" w:beforeAutospacing="1" w:after="100" w:afterAutospacing="1"/>
            </w:pPr>
            <w:r>
              <w:rPr>
                <w:b/>
              </w:rPr>
              <w:t>Schneider Schüttel. Fürsorgerische Zwangsmassnahmen. Anrechnung des Solidaritätsbeitrages bei der Berechnung der Ergänzungsleistungen</w:t>
            </w:r>
          </w:p>
        </w:tc>
      </w:tr>
      <w:tr w:rsidR="00874923" w14:paraId="7A71F89B" w14:textId="77777777" w:rsidTr="00874923">
        <w:trPr>
          <w:cantSplit/>
        </w:trPr>
        <w:tc>
          <w:tcPr>
            <w:tcW w:w="1204" w:type="dxa"/>
            <w:hideMark/>
          </w:tcPr>
          <w:p w14:paraId="727B2B79" w14:textId="77777777" w:rsidR="00874923" w:rsidRDefault="00874923">
            <w:pPr>
              <w:spacing w:before="100" w:beforeAutospacing="1" w:after="100" w:afterAutospacing="1"/>
            </w:pPr>
            <w:r>
              <w:t> </w:t>
            </w:r>
          </w:p>
        </w:tc>
        <w:tc>
          <w:tcPr>
            <w:tcW w:w="8143" w:type="dxa"/>
            <w:hideMark/>
          </w:tcPr>
          <w:p w14:paraId="7A3FBE3C" w14:textId="77777777" w:rsidR="00874923" w:rsidRDefault="00874923">
            <w:pPr>
              <w:spacing w:before="100" w:beforeAutospacing="1" w:after="100" w:afterAutospacing="1"/>
            </w:pPr>
            <w:r>
              <w:t> </w:t>
            </w:r>
          </w:p>
        </w:tc>
      </w:tr>
      <w:tr w:rsidR="00874923" w14:paraId="1280FA8C" w14:textId="77777777" w:rsidTr="00874923">
        <w:trPr>
          <w:cantSplit/>
        </w:trPr>
        <w:tc>
          <w:tcPr>
            <w:tcW w:w="1204" w:type="dxa"/>
            <w:hideMark/>
          </w:tcPr>
          <w:p w14:paraId="015B5969" w14:textId="77777777" w:rsidR="00874923" w:rsidRDefault="00874923">
            <w:pPr>
              <w:spacing w:before="100" w:beforeAutospacing="1" w:after="100" w:afterAutospacing="1"/>
            </w:pPr>
            <w:r>
              <w:t> </w:t>
            </w:r>
          </w:p>
        </w:tc>
        <w:tc>
          <w:tcPr>
            <w:tcW w:w="8143" w:type="dxa"/>
            <w:hideMark/>
          </w:tcPr>
          <w:p w14:paraId="2881B171" w14:textId="48F47B05" w:rsidR="00874923" w:rsidRDefault="00874923" w:rsidP="00CB7810">
            <w:pPr>
              <w:spacing w:before="100" w:beforeAutospacing="1" w:after="100" w:afterAutospacing="1"/>
            </w:pPr>
            <w:r>
              <w:t xml:space="preserve">Die Auszahlung eines Solidaritätsbeitrags an Betroffene der fürsorgerischen Zwangsmassnahmen bis 1981 kann dazu führen, dass Ergänzungsleistungen gekürzt werden. </w:t>
            </w:r>
            <w:r w:rsidR="009B627A">
              <w:br/>
            </w:r>
            <w:r>
              <w:t xml:space="preserve">1. Wie viele Personen sind schätzungsweise davon betroffen? </w:t>
            </w:r>
            <w:r w:rsidR="00CB7810">
              <w:br/>
            </w:r>
            <w:r>
              <w:t xml:space="preserve">2. Teilt der Bundesrat die Auffassung, dass es nicht die Absicht des Gesetzgebers war, bestehende Leistungen zu kürzen? </w:t>
            </w:r>
            <w:r w:rsidR="009B627A">
              <w:br/>
            </w:r>
            <w:r>
              <w:t xml:space="preserve">3. Welche Möglichkeiten sieht er, um hier Abhilfe zu schaffen und den Betroffenen den Solidaritätsbeitrag uneingeschränkt zukommen zu lassen? </w:t>
            </w:r>
          </w:p>
        </w:tc>
      </w:tr>
    </w:tbl>
    <w:p w14:paraId="79187834" w14:textId="77777777" w:rsidR="00874923" w:rsidRDefault="00874923"/>
    <w:p w14:paraId="3AC852F2"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6AF9C52" w14:textId="77777777" w:rsidTr="00874923">
        <w:trPr>
          <w:cantSplit/>
        </w:trPr>
        <w:tc>
          <w:tcPr>
            <w:tcW w:w="1204" w:type="dxa"/>
            <w:hideMark/>
          </w:tcPr>
          <w:p w14:paraId="3222ED4D" w14:textId="77777777" w:rsidR="00874923" w:rsidRDefault="00874923">
            <w:pPr>
              <w:spacing w:before="100" w:beforeAutospacing="1" w:after="100" w:afterAutospacing="1"/>
              <w:rPr>
                <w:rFonts w:ascii="Times New Roman" w:hAnsi="Times New Roman"/>
                <w:lang w:eastAsia="de-CH"/>
              </w:rPr>
            </w:pPr>
            <w:r>
              <w:rPr>
                <w:b/>
              </w:rPr>
              <w:t>19.5158</w:t>
            </w:r>
          </w:p>
        </w:tc>
        <w:tc>
          <w:tcPr>
            <w:tcW w:w="8143" w:type="dxa"/>
            <w:hideMark/>
          </w:tcPr>
          <w:p w14:paraId="00F65F38" w14:textId="1F1B57A8" w:rsidR="00874923" w:rsidRDefault="00874923">
            <w:pPr>
              <w:spacing w:before="100" w:beforeAutospacing="1" w:after="100" w:afterAutospacing="1"/>
            </w:pPr>
            <w:proofErr w:type="spellStart"/>
            <w:r>
              <w:rPr>
                <w:b/>
              </w:rPr>
              <w:t>Geissbühler</w:t>
            </w:r>
            <w:proofErr w:type="spellEnd"/>
            <w:r>
              <w:rPr>
                <w:b/>
              </w:rPr>
              <w:t xml:space="preserve">. </w:t>
            </w:r>
            <w:r w:rsidR="00D96A4E" w:rsidRPr="00D96A4E">
              <w:rPr>
                <w:b/>
              </w:rPr>
              <w:t>Hohe Kosten oder Sicherheitsrisiko bei Straftätern, welche nicht ausgeschafft werden können</w:t>
            </w:r>
          </w:p>
        </w:tc>
      </w:tr>
      <w:tr w:rsidR="00874923" w14:paraId="5F54D1E7" w14:textId="77777777" w:rsidTr="00874923">
        <w:trPr>
          <w:cantSplit/>
        </w:trPr>
        <w:tc>
          <w:tcPr>
            <w:tcW w:w="1204" w:type="dxa"/>
            <w:hideMark/>
          </w:tcPr>
          <w:p w14:paraId="1A0CB961" w14:textId="77777777" w:rsidR="00874923" w:rsidRDefault="00874923">
            <w:pPr>
              <w:spacing w:before="100" w:beforeAutospacing="1" w:after="100" w:afterAutospacing="1"/>
            </w:pPr>
            <w:r>
              <w:t> </w:t>
            </w:r>
          </w:p>
        </w:tc>
        <w:tc>
          <w:tcPr>
            <w:tcW w:w="8143" w:type="dxa"/>
            <w:hideMark/>
          </w:tcPr>
          <w:p w14:paraId="75307712" w14:textId="77777777" w:rsidR="00874923" w:rsidRDefault="00874923">
            <w:pPr>
              <w:spacing w:before="100" w:beforeAutospacing="1" w:after="100" w:afterAutospacing="1"/>
            </w:pPr>
            <w:r>
              <w:t> </w:t>
            </w:r>
          </w:p>
        </w:tc>
      </w:tr>
      <w:tr w:rsidR="00874923" w14:paraId="161121EE" w14:textId="77777777" w:rsidTr="00874923">
        <w:trPr>
          <w:cantSplit/>
        </w:trPr>
        <w:tc>
          <w:tcPr>
            <w:tcW w:w="1204" w:type="dxa"/>
            <w:hideMark/>
          </w:tcPr>
          <w:p w14:paraId="540583C7" w14:textId="77777777" w:rsidR="00874923" w:rsidRDefault="00874923">
            <w:pPr>
              <w:spacing w:before="100" w:beforeAutospacing="1" w:after="100" w:afterAutospacing="1"/>
            </w:pPr>
            <w:r>
              <w:t> </w:t>
            </w:r>
          </w:p>
        </w:tc>
        <w:tc>
          <w:tcPr>
            <w:tcW w:w="8143" w:type="dxa"/>
            <w:hideMark/>
          </w:tcPr>
          <w:p w14:paraId="729D429B" w14:textId="2AF67EFA" w:rsidR="00874923" w:rsidRDefault="00874923">
            <w:pPr>
              <w:spacing w:before="100" w:beforeAutospacing="1" w:after="100" w:afterAutospacing="1"/>
            </w:pPr>
            <w:r>
              <w:t xml:space="preserve">Ein gefährlicher Hassprediger der Winterthurer An-Nur-Moschee sitzt seit April 2018 immer noch in Ausschaffungshaft. Dies ist nicht ein Einzelfall, sehr viele Straftäter sitzen in Ausschaffungshaft und können nicht ausgeschafft werden, weil die Rückübernahmeabkommen mit vielen Ländern nicht vorhanden sind oder nicht funktionieren. </w:t>
            </w:r>
            <w:r w:rsidR="009B627A">
              <w:br/>
            </w:r>
            <w:r>
              <w:t xml:space="preserve">1. Was kosten uns die vielen Straftäter, welche in Ausschaffungshaft sitzen? </w:t>
            </w:r>
            <w:r w:rsidR="009B627A">
              <w:br/>
            </w:r>
            <w:r>
              <w:t xml:space="preserve">2. Wann werden endlich funktionierende Rückübernahmeabkommen abgeschlossen? </w:t>
            </w:r>
          </w:p>
        </w:tc>
      </w:tr>
    </w:tbl>
    <w:p w14:paraId="2A4F7769" w14:textId="77777777" w:rsidR="00874923" w:rsidRDefault="00874923"/>
    <w:p w14:paraId="45A4C9B7"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573CCDB" w14:textId="77777777" w:rsidTr="00874923">
        <w:trPr>
          <w:cantSplit/>
        </w:trPr>
        <w:tc>
          <w:tcPr>
            <w:tcW w:w="1204" w:type="dxa"/>
            <w:hideMark/>
          </w:tcPr>
          <w:p w14:paraId="5DDB51C3" w14:textId="77777777" w:rsidR="00874923" w:rsidRDefault="00874923">
            <w:pPr>
              <w:spacing w:before="100" w:beforeAutospacing="1" w:after="100" w:afterAutospacing="1"/>
              <w:rPr>
                <w:rFonts w:ascii="Times New Roman" w:hAnsi="Times New Roman"/>
                <w:lang w:eastAsia="de-CH"/>
              </w:rPr>
            </w:pPr>
            <w:r>
              <w:rPr>
                <w:b/>
              </w:rPr>
              <w:t>19.5161</w:t>
            </w:r>
          </w:p>
        </w:tc>
        <w:tc>
          <w:tcPr>
            <w:tcW w:w="8143" w:type="dxa"/>
            <w:hideMark/>
          </w:tcPr>
          <w:p w14:paraId="41DC8F57" w14:textId="77777777" w:rsidR="00874923" w:rsidRDefault="00874923">
            <w:pPr>
              <w:spacing w:before="100" w:beforeAutospacing="1" w:after="100" w:afterAutospacing="1"/>
            </w:pPr>
            <w:proofErr w:type="spellStart"/>
            <w:r>
              <w:rPr>
                <w:b/>
              </w:rPr>
              <w:t>Addor</w:t>
            </w:r>
            <w:proofErr w:type="spellEnd"/>
            <w:r>
              <w:rPr>
                <w:b/>
              </w:rPr>
              <w:t xml:space="preserve">. Entzug des Schweizer Bürgerrechts nicht nur für </w:t>
            </w:r>
            <w:proofErr w:type="spellStart"/>
            <w:r>
              <w:rPr>
                <w:b/>
              </w:rPr>
              <w:t>Dschihadisten</w:t>
            </w:r>
            <w:proofErr w:type="spellEnd"/>
            <w:r>
              <w:rPr>
                <w:b/>
              </w:rPr>
              <w:t xml:space="preserve"> mit doppelter Staatsbürgerschaft</w:t>
            </w:r>
          </w:p>
        </w:tc>
      </w:tr>
      <w:tr w:rsidR="00874923" w14:paraId="22C761E0" w14:textId="77777777" w:rsidTr="00874923">
        <w:trPr>
          <w:cantSplit/>
        </w:trPr>
        <w:tc>
          <w:tcPr>
            <w:tcW w:w="1204" w:type="dxa"/>
            <w:hideMark/>
          </w:tcPr>
          <w:p w14:paraId="0686B5A5" w14:textId="77777777" w:rsidR="00874923" w:rsidRDefault="00874923">
            <w:pPr>
              <w:spacing w:before="100" w:beforeAutospacing="1" w:after="100" w:afterAutospacing="1"/>
            </w:pPr>
            <w:r>
              <w:t> </w:t>
            </w:r>
          </w:p>
        </w:tc>
        <w:tc>
          <w:tcPr>
            <w:tcW w:w="8143" w:type="dxa"/>
            <w:hideMark/>
          </w:tcPr>
          <w:p w14:paraId="78F32460" w14:textId="77777777" w:rsidR="00874923" w:rsidRDefault="00874923">
            <w:pPr>
              <w:spacing w:before="100" w:beforeAutospacing="1" w:after="100" w:afterAutospacing="1"/>
            </w:pPr>
            <w:r>
              <w:t> </w:t>
            </w:r>
          </w:p>
        </w:tc>
      </w:tr>
      <w:tr w:rsidR="00874923" w14:paraId="4939859C" w14:textId="77777777" w:rsidTr="00874923">
        <w:trPr>
          <w:cantSplit/>
        </w:trPr>
        <w:tc>
          <w:tcPr>
            <w:tcW w:w="1204" w:type="dxa"/>
            <w:hideMark/>
          </w:tcPr>
          <w:p w14:paraId="56029089" w14:textId="77777777" w:rsidR="00874923" w:rsidRDefault="00874923">
            <w:pPr>
              <w:spacing w:before="100" w:beforeAutospacing="1" w:after="100" w:afterAutospacing="1"/>
            </w:pPr>
            <w:r>
              <w:t> </w:t>
            </w:r>
          </w:p>
        </w:tc>
        <w:tc>
          <w:tcPr>
            <w:tcW w:w="8143" w:type="dxa"/>
            <w:hideMark/>
          </w:tcPr>
          <w:p w14:paraId="3B6FC085" w14:textId="5E64F858" w:rsidR="00874923" w:rsidRDefault="00874923">
            <w:pPr>
              <w:spacing w:before="100" w:beforeAutospacing="1" w:after="100" w:afterAutospacing="1"/>
            </w:pPr>
            <w:r>
              <w:t xml:space="preserve">Viele Fachleute sind der Meinung, dass der Entzug der Staatsbürgerschaft notwendig ist, um ein Phänomen wie den "Dschihad-Tourismus" zu bekämpfen. Das gilt sogar für </w:t>
            </w:r>
            <w:proofErr w:type="spellStart"/>
            <w:r>
              <w:t>Dschihadistinnen</w:t>
            </w:r>
            <w:proofErr w:type="spellEnd"/>
            <w:r>
              <w:t xml:space="preserve"> und </w:t>
            </w:r>
            <w:proofErr w:type="spellStart"/>
            <w:r>
              <w:t>Dschihadisten</w:t>
            </w:r>
            <w:proofErr w:type="spellEnd"/>
            <w:r>
              <w:t xml:space="preserve"> mit nur einer Staatsbürgerschaft, die durch diesen Schritt staatenlos würden. Darüber hinaus ist diese Praxis mit dem Völkerrecht vereinbar. </w:t>
            </w:r>
            <w:r w:rsidR="009B627A">
              <w:br/>
            </w:r>
            <w:r>
              <w:t xml:space="preserve">Teilt der Bundesrat die Auffassung und beabsichtigt er mit Blick auf das Schweizer Recht, diesbezüglich Gesetzes- und allenfalls Verfassungsänderungen vorzuschlagen? </w:t>
            </w:r>
          </w:p>
        </w:tc>
      </w:tr>
    </w:tbl>
    <w:p w14:paraId="3EC77C9A" w14:textId="77777777" w:rsidR="00874923" w:rsidRDefault="00874923"/>
    <w:p w14:paraId="0603EC00"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D377F37" w14:textId="77777777" w:rsidTr="00874923">
        <w:trPr>
          <w:cantSplit/>
        </w:trPr>
        <w:tc>
          <w:tcPr>
            <w:tcW w:w="1204" w:type="dxa"/>
            <w:hideMark/>
          </w:tcPr>
          <w:p w14:paraId="5F817D7C" w14:textId="77777777" w:rsidR="00874923" w:rsidRDefault="00874923">
            <w:pPr>
              <w:spacing w:before="100" w:beforeAutospacing="1" w:after="100" w:afterAutospacing="1"/>
              <w:rPr>
                <w:rFonts w:ascii="Times New Roman" w:hAnsi="Times New Roman"/>
                <w:lang w:eastAsia="de-CH"/>
              </w:rPr>
            </w:pPr>
            <w:r>
              <w:rPr>
                <w:b/>
              </w:rPr>
              <w:t>19.5162</w:t>
            </w:r>
          </w:p>
        </w:tc>
        <w:tc>
          <w:tcPr>
            <w:tcW w:w="8143" w:type="dxa"/>
            <w:hideMark/>
          </w:tcPr>
          <w:p w14:paraId="05B7F4D0" w14:textId="77777777" w:rsidR="00874923" w:rsidRDefault="00874923">
            <w:pPr>
              <w:spacing w:before="100" w:beforeAutospacing="1" w:after="100" w:afterAutospacing="1"/>
            </w:pPr>
            <w:proofErr w:type="spellStart"/>
            <w:r>
              <w:rPr>
                <w:b/>
              </w:rPr>
              <w:t>Addor</w:t>
            </w:r>
            <w:proofErr w:type="spellEnd"/>
            <w:r>
              <w:rPr>
                <w:b/>
              </w:rPr>
              <w:t>. Systematische Ausbürgerung von "Dschihad-Touristen" mit doppelter Staatsbürgerschaft</w:t>
            </w:r>
          </w:p>
        </w:tc>
      </w:tr>
      <w:tr w:rsidR="00874923" w14:paraId="77AF8052" w14:textId="77777777" w:rsidTr="00874923">
        <w:trPr>
          <w:cantSplit/>
        </w:trPr>
        <w:tc>
          <w:tcPr>
            <w:tcW w:w="1204" w:type="dxa"/>
            <w:hideMark/>
          </w:tcPr>
          <w:p w14:paraId="55184EE6" w14:textId="77777777" w:rsidR="00874923" w:rsidRDefault="00874923">
            <w:pPr>
              <w:spacing w:before="100" w:beforeAutospacing="1" w:after="100" w:afterAutospacing="1"/>
            </w:pPr>
            <w:r>
              <w:t> </w:t>
            </w:r>
          </w:p>
        </w:tc>
        <w:tc>
          <w:tcPr>
            <w:tcW w:w="8143" w:type="dxa"/>
            <w:hideMark/>
          </w:tcPr>
          <w:p w14:paraId="2097B961" w14:textId="77777777" w:rsidR="00874923" w:rsidRDefault="00874923">
            <w:pPr>
              <w:spacing w:before="100" w:beforeAutospacing="1" w:after="100" w:afterAutospacing="1"/>
            </w:pPr>
            <w:r>
              <w:t> </w:t>
            </w:r>
          </w:p>
        </w:tc>
      </w:tr>
      <w:tr w:rsidR="00874923" w14:paraId="0E6A6396" w14:textId="77777777" w:rsidTr="00874923">
        <w:trPr>
          <w:cantSplit/>
        </w:trPr>
        <w:tc>
          <w:tcPr>
            <w:tcW w:w="1204" w:type="dxa"/>
            <w:hideMark/>
          </w:tcPr>
          <w:p w14:paraId="22DAD1F0" w14:textId="77777777" w:rsidR="00874923" w:rsidRDefault="00874923">
            <w:pPr>
              <w:spacing w:before="100" w:beforeAutospacing="1" w:after="100" w:afterAutospacing="1"/>
            </w:pPr>
            <w:r>
              <w:t> </w:t>
            </w:r>
          </w:p>
        </w:tc>
        <w:tc>
          <w:tcPr>
            <w:tcW w:w="8143" w:type="dxa"/>
            <w:hideMark/>
          </w:tcPr>
          <w:p w14:paraId="3FB49950" w14:textId="71B0E224" w:rsidR="00874923" w:rsidRDefault="00874923">
            <w:pPr>
              <w:spacing w:before="100" w:beforeAutospacing="1" w:after="100" w:afterAutospacing="1"/>
            </w:pPr>
            <w:r>
              <w:t>Auf der Seite des Staatssekretariats für Migration SEM (</w:t>
            </w:r>
            <w:hyperlink r:id="rId10" w:history="1">
              <w:r>
                <w:rPr>
                  <w:rStyle w:val="Hyperlink"/>
                </w:rPr>
                <w:t>https://www.sem.admin.ch/sem/de/home/themen/buergerrecht/schweizer_buergerrecht.html</w:t>
              </w:r>
            </w:hyperlink>
            <w:r>
              <w:t xml:space="preserve">) steht, dass der Entzug des Schweizer Bürgerrechts gemäss Artikel 42 </w:t>
            </w:r>
            <w:proofErr w:type="spellStart"/>
            <w:r>
              <w:t>BüG</w:t>
            </w:r>
            <w:proofErr w:type="spellEnd"/>
            <w:r>
              <w:t xml:space="preserve"> nur in einem gravierenden Fall denkbar sei. Als Beispiele werden verurteilte Kriegsverbrecher oder Terroristen genannt. </w:t>
            </w:r>
            <w:r w:rsidR="009B627A">
              <w:br/>
            </w:r>
            <w:r>
              <w:t xml:space="preserve">Ist der Bundesrat bereit, diese Bestimmung systematisch im Fall von Schweizer "Dschihad-Touristen" mit doppelter Staatsbürgerschaft anzuwenden? </w:t>
            </w:r>
          </w:p>
        </w:tc>
      </w:tr>
    </w:tbl>
    <w:p w14:paraId="227B3CF2" w14:textId="77777777" w:rsidR="00874923" w:rsidRDefault="00874923"/>
    <w:p w14:paraId="6CDDE661" w14:textId="7E1C6CE1" w:rsidR="00874923" w:rsidRDefault="00874923"/>
    <w:p w14:paraId="2389E748" w14:textId="2B3FF902" w:rsidR="00CB7810" w:rsidRDefault="00CB781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6CD5B1D" w14:textId="77777777" w:rsidTr="00CB7810">
        <w:trPr>
          <w:cantSplit/>
        </w:trPr>
        <w:tc>
          <w:tcPr>
            <w:tcW w:w="1204" w:type="dxa"/>
            <w:hideMark/>
          </w:tcPr>
          <w:p w14:paraId="17DC089C" w14:textId="77777777" w:rsidR="00874923" w:rsidRDefault="00874923">
            <w:pPr>
              <w:spacing w:before="100" w:beforeAutospacing="1" w:after="100" w:afterAutospacing="1"/>
              <w:rPr>
                <w:rFonts w:ascii="Times New Roman" w:hAnsi="Times New Roman"/>
                <w:lang w:eastAsia="de-CH"/>
              </w:rPr>
            </w:pPr>
            <w:r>
              <w:rPr>
                <w:b/>
              </w:rPr>
              <w:lastRenderedPageBreak/>
              <w:t>19.5163</w:t>
            </w:r>
          </w:p>
        </w:tc>
        <w:tc>
          <w:tcPr>
            <w:tcW w:w="8143" w:type="dxa"/>
            <w:hideMark/>
          </w:tcPr>
          <w:p w14:paraId="6F42F567" w14:textId="77777777" w:rsidR="00874923" w:rsidRDefault="00874923">
            <w:pPr>
              <w:spacing w:before="100" w:beforeAutospacing="1" w:after="100" w:afterAutospacing="1"/>
            </w:pPr>
            <w:proofErr w:type="spellStart"/>
            <w:r>
              <w:rPr>
                <w:b/>
              </w:rPr>
              <w:t>Addor</w:t>
            </w:r>
            <w:proofErr w:type="spellEnd"/>
            <w:r>
              <w:rPr>
                <w:b/>
              </w:rPr>
              <w:t>. Kein Rückkehrrecht für "Dschihad-Touristen"</w:t>
            </w:r>
          </w:p>
        </w:tc>
      </w:tr>
      <w:tr w:rsidR="00874923" w14:paraId="3CAE9C62" w14:textId="77777777" w:rsidTr="00CB7810">
        <w:trPr>
          <w:cantSplit/>
        </w:trPr>
        <w:tc>
          <w:tcPr>
            <w:tcW w:w="1204" w:type="dxa"/>
            <w:hideMark/>
          </w:tcPr>
          <w:p w14:paraId="3F2D5A8D" w14:textId="77777777" w:rsidR="00874923" w:rsidRDefault="00874923">
            <w:pPr>
              <w:spacing w:before="100" w:beforeAutospacing="1" w:after="100" w:afterAutospacing="1"/>
            </w:pPr>
            <w:r>
              <w:t> </w:t>
            </w:r>
          </w:p>
        </w:tc>
        <w:tc>
          <w:tcPr>
            <w:tcW w:w="8143" w:type="dxa"/>
            <w:hideMark/>
          </w:tcPr>
          <w:p w14:paraId="49F7A62B" w14:textId="77777777" w:rsidR="00874923" w:rsidRDefault="00874923">
            <w:pPr>
              <w:spacing w:before="100" w:beforeAutospacing="1" w:after="100" w:afterAutospacing="1"/>
            </w:pPr>
            <w:r>
              <w:t> </w:t>
            </w:r>
          </w:p>
        </w:tc>
      </w:tr>
      <w:tr w:rsidR="00874923" w14:paraId="725CA2CF" w14:textId="77777777" w:rsidTr="00CB7810">
        <w:trPr>
          <w:cantSplit/>
        </w:trPr>
        <w:tc>
          <w:tcPr>
            <w:tcW w:w="1204" w:type="dxa"/>
            <w:hideMark/>
          </w:tcPr>
          <w:p w14:paraId="11B23080" w14:textId="77777777" w:rsidR="00874923" w:rsidRDefault="00874923">
            <w:pPr>
              <w:spacing w:before="100" w:beforeAutospacing="1" w:after="100" w:afterAutospacing="1"/>
            </w:pPr>
            <w:r>
              <w:t> </w:t>
            </w:r>
          </w:p>
        </w:tc>
        <w:tc>
          <w:tcPr>
            <w:tcW w:w="8143" w:type="dxa"/>
            <w:hideMark/>
          </w:tcPr>
          <w:p w14:paraId="7BFB4A41" w14:textId="400809FF" w:rsidR="00874923" w:rsidRDefault="00874923">
            <w:pPr>
              <w:spacing w:before="100" w:beforeAutospacing="1" w:after="100" w:afterAutospacing="1"/>
            </w:pPr>
            <w:r>
              <w:t xml:space="preserve">Die Niederlassungsfreiheit verleiht Schweizerinnen und Schweizern das Recht, in die Schweiz einzureisen (Artikel 24 Absatz 2 BV). Gleichzeitig verunmöglicht es diese Bestimmung, die Rückkehr von "Dschihad-Touristen" zu verhindern. Und das, obwohl sich diese IS-Kämpfer trotz ihrer Schweizer Staatsbürgerschaft dazu entschlossen haben, unserer Kultur und damit unserem Land den Krieg zu erklären. </w:t>
            </w:r>
            <w:r w:rsidR="009B627A">
              <w:br/>
            </w:r>
            <w:r>
              <w:t xml:space="preserve">Ist es in einer Kriegssituation nicht angebracht, eine Verfassungsgrundlage zu schaffen, um die Rückkehr von Schweizer </w:t>
            </w:r>
            <w:proofErr w:type="spellStart"/>
            <w:r>
              <w:t>Dschihadistinnen</w:t>
            </w:r>
            <w:proofErr w:type="spellEnd"/>
            <w:r>
              <w:t xml:space="preserve"> und </w:t>
            </w:r>
            <w:proofErr w:type="spellStart"/>
            <w:r>
              <w:t>Dschihadisten</w:t>
            </w:r>
            <w:proofErr w:type="spellEnd"/>
            <w:r>
              <w:t xml:space="preserve"> in unser Land zu verhindern? </w:t>
            </w:r>
          </w:p>
        </w:tc>
      </w:tr>
    </w:tbl>
    <w:p w14:paraId="66DEE17F" w14:textId="77777777" w:rsidR="00874923" w:rsidRDefault="00874923"/>
    <w:p w14:paraId="0F7DC08C"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D6F0152" w14:textId="77777777" w:rsidTr="00874923">
        <w:trPr>
          <w:cantSplit/>
        </w:trPr>
        <w:tc>
          <w:tcPr>
            <w:tcW w:w="1204" w:type="dxa"/>
            <w:hideMark/>
          </w:tcPr>
          <w:p w14:paraId="6650748D" w14:textId="77777777" w:rsidR="00874923" w:rsidRDefault="00874923">
            <w:pPr>
              <w:spacing w:before="100" w:beforeAutospacing="1" w:after="100" w:afterAutospacing="1"/>
              <w:rPr>
                <w:rFonts w:ascii="Times New Roman" w:hAnsi="Times New Roman"/>
                <w:lang w:eastAsia="de-CH"/>
              </w:rPr>
            </w:pPr>
            <w:r>
              <w:rPr>
                <w:b/>
              </w:rPr>
              <w:t>19.5182</w:t>
            </w:r>
          </w:p>
        </w:tc>
        <w:tc>
          <w:tcPr>
            <w:tcW w:w="8143" w:type="dxa"/>
            <w:hideMark/>
          </w:tcPr>
          <w:p w14:paraId="3794402E" w14:textId="77777777" w:rsidR="00874923" w:rsidRDefault="00874923">
            <w:pPr>
              <w:spacing w:before="100" w:beforeAutospacing="1" w:after="100" w:afterAutospacing="1"/>
            </w:pPr>
            <w:proofErr w:type="spellStart"/>
            <w:r>
              <w:rPr>
                <w:b/>
              </w:rPr>
              <w:t>Barrile</w:t>
            </w:r>
            <w:proofErr w:type="spellEnd"/>
            <w:r>
              <w:rPr>
                <w:b/>
              </w:rPr>
              <w:t>. Junge Asylsuchende in Ausbildung</w:t>
            </w:r>
          </w:p>
        </w:tc>
      </w:tr>
      <w:tr w:rsidR="00874923" w14:paraId="7474F3DB" w14:textId="77777777" w:rsidTr="00874923">
        <w:trPr>
          <w:cantSplit/>
        </w:trPr>
        <w:tc>
          <w:tcPr>
            <w:tcW w:w="1204" w:type="dxa"/>
            <w:hideMark/>
          </w:tcPr>
          <w:p w14:paraId="3692941C" w14:textId="77777777" w:rsidR="00874923" w:rsidRDefault="00874923">
            <w:pPr>
              <w:spacing w:before="100" w:beforeAutospacing="1" w:after="100" w:afterAutospacing="1"/>
            </w:pPr>
            <w:r>
              <w:t> </w:t>
            </w:r>
          </w:p>
        </w:tc>
        <w:tc>
          <w:tcPr>
            <w:tcW w:w="8143" w:type="dxa"/>
            <w:hideMark/>
          </w:tcPr>
          <w:p w14:paraId="3048D089" w14:textId="77777777" w:rsidR="00874923" w:rsidRDefault="00874923">
            <w:pPr>
              <w:spacing w:before="100" w:beforeAutospacing="1" w:after="100" w:afterAutospacing="1"/>
            </w:pPr>
            <w:r>
              <w:t> </w:t>
            </w:r>
          </w:p>
        </w:tc>
      </w:tr>
      <w:tr w:rsidR="00874923" w14:paraId="4FBD39BB" w14:textId="77777777" w:rsidTr="00874923">
        <w:trPr>
          <w:cantSplit/>
        </w:trPr>
        <w:tc>
          <w:tcPr>
            <w:tcW w:w="1204" w:type="dxa"/>
            <w:hideMark/>
          </w:tcPr>
          <w:p w14:paraId="45BBFB77" w14:textId="77777777" w:rsidR="00874923" w:rsidRDefault="00874923">
            <w:pPr>
              <w:spacing w:before="100" w:beforeAutospacing="1" w:after="100" w:afterAutospacing="1"/>
            </w:pPr>
            <w:r>
              <w:t> </w:t>
            </w:r>
          </w:p>
        </w:tc>
        <w:tc>
          <w:tcPr>
            <w:tcW w:w="8143" w:type="dxa"/>
            <w:hideMark/>
          </w:tcPr>
          <w:p w14:paraId="57AAD514" w14:textId="5BEF4EF3" w:rsidR="00874923" w:rsidRDefault="00874923">
            <w:pPr>
              <w:spacing w:before="100" w:beforeAutospacing="1" w:after="100" w:afterAutospacing="1"/>
            </w:pPr>
            <w:r>
              <w:t xml:space="preserve">- Wie präsentiert sich die Rechtslage, wenn junge Asylsuchende in einer Ausbildung stecken, ihre Wegweisung verfügt wird und die Festsetzung der Wegweisung zu einem Abbruch der Ausbildung führt? </w:t>
            </w:r>
            <w:r w:rsidR="003F1D83">
              <w:br/>
            </w:r>
            <w:r>
              <w:t xml:space="preserve">- Ist eine Fristerstreckung möglich, um eine begonnene Ausbildung abzuschliessen? </w:t>
            </w:r>
            <w:r w:rsidR="003F1D83">
              <w:br/>
            </w:r>
            <w:r>
              <w:t xml:space="preserve">- Was gedenkt das SEM zu unternehmen, damit insbesondere jüngere Asylsuchende eine bereits begonnene Ausbildung abschliessen können bevor die Wegweisung vollzogen wird? </w:t>
            </w:r>
          </w:p>
        </w:tc>
      </w:tr>
    </w:tbl>
    <w:p w14:paraId="295C9021" w14:textId="77777777" w:rsidR="00874923" w:rsidRDefault="00874923"/>
    <w:p w14:paraId="5F12099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5914579" w14:textId="77777777" w:rsidTr="00874923">
        <w:trPr>
          <w:cantSplit/>
        </w:trPr>
        <w:tc>
          <w:tcPr>
            <w:tcW w:w="1204" w:type="dxa"/>
            <w:hideMark/>
          </w:tcPr>
          <w:p w14:paraId="5207E51D" w14:textId="77777777" w:rsidR="00874923" w:rsidRDefault="00874923">
            <w:pPr>
              <w:spacing w:before="100" w:beforeAutospacing="1" w:after="100" w:afterAutospacing="1"/>
              <w:rPr>
                <w:rFonts w:ascii="Times New Roman" w:hAnsi="Times New Roman"/>
                <w:lang w:eastAsia="de-CH"/>
              </w:rPr>
            </w:pPr>
            <w:r>
              <w:rPr>
                <w:b/>
              </w:rPr>
              <w:t>19.5189</w:t>
            </w:r>
          </w:p>
        </w:tc>
        <w:tc>
          <w:tcPr>
            <w:tcW w:w="8143" w:type="dxa"/>
            <w:hideMark/>
          </w:tcPr>
          <w:p w14:paraId="13ED66E6" w14:textId="76BDFBD7" w:rsidR="00874923" w:rsidRDefault="00874923">
            <w:pPr>
              <w:spacing w:before="100" w:beforeAutospacing="1" w:after="100" w:afterAutospacing="1"/>
            </w:pPr>
            <w:r>
              <w:rPr>
                <w:b/>
              </w:rPr>
              <w:t xml:space="preserve">Steinemann. </w:t>
            </w:r>
            <w:r w:rsidR="006031F7" w:rsidRPr="006031F7">
              <w:rPr>
                <w:b/>
              </w:rPr>
              <w:t>Heutige Rechtspraxis zu EU-Bürgern, die chronisch Sozialhilfe beziehen</w:t>
            </w:r>
          </w:p>
        </w:tc>
      </w:tr>
      <w:tr w:rsidR="00874923" w14:paraId="3BA59A6B" w14:textId="77777777" w:rsidTr="00874923">
        <w:trPr>
          <w:cantSplit/>
        </w:trPr>
        <w:tc>
          <w:tcPr>
            <w:tcW w:w="1204" w:type="dxa"/>
            <w:hideMark/>
          </w:tcPr>
          <w:p w14:paraId="0122E41D" w14:textId="77777777" w:rsidR="00874923" w:rsidRDefault="00874923">
            <w:pPr>
              <w:spacing w:before="100" w:beforeAutospacing="1" w:after="100" w:afterAutospacing="1"/>
            </w:pPr>
            <w:r>
              <w:t> </w:t>
            </w:r>
          </w:p>
        </w:tc>
        <w:tc>
          <w:tcPr>
            <w:tcW w:w="8143" w:type="dxa"/>
            <w:hideMark/>
          </w:tcPr>
          <w:p w14:paraId="3295E602" w14:textId="77777777" w:rsidR="00874923" w:rsidRDefault="00874923">
            <w:pPr>
              <w:spacing w:before="100" w:beforeAutospacing="1" w:after="100" w:afterAutospacing="1"/>
            </w:pPr>
            <w:r>
              <w:t> </w:t>
            </w:r>
          </w:p>
        </w:tc>
      </w:tr>
      <w:tr w:rsidR="00874923" w14:paraId="352EA1D2" w14:textId="77777777" w:rsidTr="00874923">
        <w:trPr>
          <w:cantSplit/>
        </w:trPr>
        <w:tc>
          <w:tcPr>
            <w:tcW w:w="1204" w:type="dxa"/>
            <w:hideMark/>
          </w:tcPr>
          <w:p w14:paraId="5B21C8FC" w14:textId="77777777" w:rsidR="00874923" w:rsidRDefault="00874923">
            <w:pPr>
              <w:spacing w:before="100" w:beforeAutospacing="1" w:after="100" w:afterAutospacing="1"/>
            </w:pPr>
            <w:r>
              <w:t> </w:t>
            </w:r>
          </w:p>
        </w:tc>
        <w:tc>
          <w:tcPr>
            <w:tcW w:w="8143" w:type="dxa"/>
            <w:hideMark/>
          </w:tcPr>
          <w:p w14:paraId="3A284011" w14:textId="52C8156D" w:rsidR="00874923" w:rsidRDefault="00874923">
            <w:pPr>
              <w:spacing w:before="100" w:beforeAutospacing="1" w:after="100" w:afterAutospacing="1"/>
            </w:pPr>
            <w:r>
              <w:t xml:space="preserve">EU-Bürger X erhielt per März 2012 ein Aufenthaltsrecht zwecks Erwerbsarbeit, gültig für fünf Jahre. Er ist seit März 2014 auf Sozialhilfe angewiesen und hat seither 251 000 Franken bezogen (Stand Mitte Oktober 2018). Ende 2018 schreibt das Migrationsamt Zürich als Verwarnung an X: "In diesem Sinne verlängern wir Ihre Aufenthaltsbewilligung um ein Jahr und geben Ihnen die Möglichkeit, innerhalb dieses Jahres eine Arbeitsstelle zu suchen." </w:t>
            </w:r>
            <w:r w:rsidR="003F1D83">
              <w:br/>
            </w:r>
            <w:r>
              <w:t xml:space="preserve">- Warum ist das so? </w:t>
            </w:r>
            <w:r w:rsidR="003F1D83">
              <w:br/>
            </w:r>
            <w:r>
              <w:t xml:space="preserve">- Was unternimmt der Bundesrat, um diese Praxis zu ändern? </w:t>
            </w:r>
          </w:p>
        </w:tc>
      </w:tr>
    </w:tbl>
    <w:p w14:paraId="5902C05E" w14:textId="77777777" w:rsidR="00874923" w:rsidRDefault="00874923"/>
    <w:p w14:paraId="599AB02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FCFF3F2" w14:textId="77777777" w:rsidTr="00874923">
        <w:trPr>
          <w:cantSplit/>
        </w:trPr>
        <w:tc>
          <w:tcPr>
            <w:tcW w:w="1204" w:type="dxa"/>
            <w:hideMark/>
          </w:tcPr>
          <w:p w14:paraId="1E640E53" w14:textId="77777777" w:rsidR="00874923" w:rsidRDefault="00874923">
            <w:pPr>
              <w:spacing w:before="100" w:beforeAutospacing="1" w:after="100" w:afterAutospacing="1"/>
              <w:rPr>
                <w:rFonts w:ascii="Times New Roman" w:hAnsi="Times New Roman"/>
                <w:lang w:eastAsia="de-CH"/>
              </w:rPr>
            </w:pPr>
            <w:r>
              <w:rPr>
                <w:b/>
              </w:rPr>
              <w:t>19.5190</w:t>
            </w:r>
          </w:p>
        </w:tc>
        <w:tc>
          <w:tcPr>
            <w:tcW w:w="8143" w:type="dxa"/>
            <w:hideMark/>
          </w:tcPr>
          <w:p w14:paraId="7F86574C" w14:textId="7B9B36EB" w:rsidR="00874923" w:rsidRDefault="00874923">
            <w:pPr>
              <w:spacing w:before="100" w:beforeAutospacing="1" w:after="100" w:afterAutospacing="1"/>
            </w:pPr>
            <w:r>
              <w:rPr>
                <w:b/>
              </w:rPr>
              <w:t xml:space="preserve">Steinemann. </w:t>
            </w:r>
            <w:r w:rsidR="006031F7" w:rsidRPr="006031F7">
              <w:rPr>
                <w:b/>
              </w:rPr>
              <w:t>Können EU/</w:t>
            </w:r>
            <w:proofErr w:type="spellStart"/>
            <w:r w:rsidR="006031F7" w:rsidRPr="006031F7">
              <w:rPr>
                <w:b/>
              </w:rPr>
              <w:t>Efta</w:t>
            </w:r>
            <w:proofErr w:type="spellEnd"/>
            <w:r w:rsidR="006031F7" w:rsidRPr="006031F7">
              <w:rPr>
                <w:b/>
              </w:rPr>
              <w:t>-Bürger heute schon in der Schweiz endlos Sozialhilfe beziehen?</w:t>
            </w:r>
          </w:p>
        </w:tc>
      </w:tr>
      <w:tr w:rsidR="00874923" w14:paraId="78131C0A" w14:textId="77777777" w:rsidTr="00874923">
        <w:trPr>
          <w:cantSplit/>
        </w:trPr>
        <w:tc>
          <w:tcPr>
            <w:tcW w:w="1204" w:type="dxa"/>
            <w:hideMark/>
          </w:tcPr>
          <w:p w14:paraId="47CE7623" w14:textId="77777777" w:rsidR="00874923" w:rsidRDefault="00874923">
            <w:pPr>
              <w:spacing w:before="100" w:beforeAutospacing="1" w:after="100" w:afterAutospacing="1"/>
            </w:pPr>
            <w:r>
              <w:t> </w:t>
            </w:r>
          </w:p>
        </w:tc>
        <w:tc>
          <w:tcPr>
            <w:tcW w:w="8143" w:type="dxa"/>
            <w:hideMark/>
          </w:tcPr>
          <w:p w14:paraId="5696F3C8" w14:textId="77777777" w:rsidR="00874923" w:rsidRDefault="00874923">
            <w:pPr>
              <w:spacing w:before="100" w:beforeAutospacing="1" w:after="100" w:afterAutospacing="1"/>
            </w:pPr>
            <w:r>
              <w:t> </w:t>
            </w:r>
          </w:p>
        </w:tc>
      </w:tr>
      <w:tr w:rsidR="00874923" w14:paraId="024799FB" w14:textId="77777777" w:rsidTr="00874923">
        <w:trPr>
          <w:cantSplit/>
        </w:trPr>
        <w:tc>
          <w:tcPr>
            <w:tcW w:w="1204" w:type="dxa"/>
            <w:hideMark/>
          </w:tcPr>
          <w:p w14:paraId="1027AA6A" w14:textId="77777777" w:rsidR="00874923" w:rsidRDefault="00874923">
            <w:pPr>
              <w:spacing w:before="100" w:beforeAutospacing="1" w:after="100" w:afterAutospacing="1"/>
            </w:pPr>
            <w:r>
              <w:t> </w:t>
            </w:r>
          </w:p>
        </w:tc>
        <w:tc>
          <w:tcPr>
            <w:tcW w:w="8143" w:type="dxa"/>
            <w:hideMark/>
          </w:tcPr>
          <w:p w14:paraId="5CC164DF" w14:textId="1830E5B8" w:rsidR="00874923" w:rsidRDefault="00874923">
            <w:pPr>
              <w:spacing w:before="100" w:beforeAutospacing="1" w:after="100" w:afterAutospacing="1"/>
            </w:pPr>
            <w:r>
              <w:t xml:space="preserve">Laut Artikel 9 Absatz 2 Anhang I FZA kann das Aufenthaltsrecht von EU-Arbeitnehmern nicht allein wegen Sozialhilfebezugs entzogen werden. Demgegenüber kann Artikel 62 und Artikel 63 </w:t>
            </w:r>
            <w:proofErr w:type="spellStart"/>
            <w:r>
              <w:t>AuG</w:t>
            </w:r>
            <w:proofErr w:type="spellEnd"/>
            <w:r>
              <w:t xml:space="preserve"> zufolge diese widerrufen werden, wenn der Ausländer dauerhaft und in erheblichem Mass auf Sozialhilfe angewiesen ist. </w:t>
            </w:r>
            <w:r w:rsidR="003F1D83">
              <w:br/>
            </w:r>
            <w:r>
              <w:t xml:space="preserve">1. Wie ist die Rechtslage? </w:t>
            </w:r>
            <w:r w:rsidR="003F1D83">
              <w:br/>
            </w:r>
            <w:r>
              <w:t xml:space="preserve">2. Wie viele EU-Bürger bezogen Ende 2002, wie viele Ende 2017 Sozialhilfe? </w:t>
            </w:r>
            <w:r w:rsidR="003F1D83">
              <w:br/>
            </w:r>
            <w:r>
              <w:t xml:space="preserve">3. Wie vielen EU-Bürgern wurden seit 2002 wegen chronischem Fürsorgebezug das Aufenthaltsrecht entzogen? </w:t>
            </w:r>
          </w:p>
        </w:tc>
      </w:tr>
    </w:tbl>
    <w:p w14:paraId="0FEAD2EE" w14:textId="77777777" w:rsidR="00874923" w:rsidRDefault="00874923"/>
    <w:p w14:paraId="3C34CECB" w14:textId="77777777" w:rsidR="003F1D83" w:rsidRDefault="003F1D8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87F76DB" w14:textId="77777777" w:rsidTr="00874923">
        <w:trPr>
          <w:cantSplit/>
        </w:trPr>
        <w:tc>
          <w:tcPr>
            <w:tcW w:w="1204" w:type="dxa"/>
            <w:hideMark/>
          </w:tcPr>
          <w:p w14:paraId="362451E7" w14:textId="77777777" w:rsidR="00874923" w:rsidRDefault="00874923">
            <w:pPr>
              <w:spacing w:before="100" w:beforeAutospacing="1" w:after="100" w:afterAutospacing="1"/>
              <w:rPr>
                <w:rFonts w:ascii="Times New Roman" w:hAnsi="Times New Roman"/>
                <w:lang w:eastAsia="de-CH"/>
              </w:rPr>
            </w:pPr>
            <w:r>
              <w:rPr>
                <w:b/>
              </w:rPr>
              <w:t>19.5191</w:t>
            </w:r>
          </w:p>
        </w:tc>
        <w:tc>
          <w:tcPr>
            <w:tcW w:w="8143" w:type="dxa"/>
            <w:hideMark/>
          </w:tcPr>
          <w:p w14:paraId="2A66E582" w14:textId="079571A2" w:rsidR="00874923" w:rsidRDefault="00874923">
            <w:pPr>
              <w:spacing w:before="100" w:beforeAutospacing="1" w:after="100" w:afterAutospacing="1"/>
            </w:pPr>
            <w:r>
              <w:rPr>
                <w:b/>
              </w:rPr>
              <w:t xml:space="preserve">Steinemann. </w:t>
            </w:r>
            <w:r w:rsidR="006031F7" w:rsidRPr="006031F7">
              <w:rPr>
                <w:b/>
              </w:rPr>
              <w:t>Durchsetzung des Gesetzes, bei chronischem Sozialhilfebezug das Aufenthaltsrecht zu entziehen</w:t>
            </w:r>
          </w:p>
        </w:tc>
      </w:tr>
      <w:tr w:rsidR="00874923" w14:paraId="0FE788C6" w14:textId="77777777" w:rsidTr="00874923">
        <w:trPr>
          <w:cantSplit/>
        </w:trPr>
        <w:tc>
          <w:tcPr>
            <w:tcW w:w="1204" w:type="dxa"/>
            <w:hideMark/>
          </w:tcPr>
          <w:p w14:paraId="5CFF8619" w14:textId="77777777" w:rsidR="00874923" w:rsidRDefault="00874923">
            <w:pPr>
              <w:spacing w:before="100" w:beforeAutospacing="1" w:after="100" w:afterAutospacing="1"/>
            </w:pPr>
            <w:r>
              <w:t> </w:t>
            </w:r>
          </w:p>
        </w:tc>
        <w:tc>
          <w:tcPr>
            <w:tcW w:w="8143" w:type="dxa"/>
            <w:hideMark/>
          </w:tcPr>
          <w:p w14:paraId="51C8656B" w14:textId="77777777" w:rsidR="00874923" w:rsidRDefault="00874923">
            <w:pPr>
              <w:spacing w:before="100" w:beforeAutospacing="1" w:after="100" w:afterAutospacing="1"/>
            </w:pPr>
            <w:r>
              <w:t> </w:t>
            </w:r>
          </w:p>
        </w:tc>
      </w:tr>
      <w:tr w:rsidR="00874923" w14:paraId="7695908C" w14:textId="77777777" w:rsidTr="00874923">
        <w:trPr>
          <w:cantSplit/>
        </w:trPr>
        <w:tc>
          <w:tcPr>
            <w:tcW w:w="1204" w:type="dxa"/>
            <w:hideMark/>
          </w:tcPr>
          <w:p w14:paraId="4076D1AC" w14:textId="77777777" w:rsidR="00874923" w:rsidRDefault="00874923">
            <w:pPr>
              <w:spacing w:before="100" w:beforeAutospacing="1" w:after="100" w:afterAutospacing="1"/>
            </w:pPr>
            <w:r>
              <w:t> </w:t>
            </w:r>
          </w:p>
        </w:tc>
        <w:tc>
          <w:tcPr>
            <w:tcW w:w="8143" w:type="dxa"/>
            <w:hideMark/>
          </w:tcPr>
          <w:p w14:paraId="295680BD" w14:textId="0668BDEF" w:rsidR="00874923" w:rsidRDefault="00874923">
            <w:pPr>
              <w:spacing w:before="100" w:beforeAutospacing="1" w:after="100" w:afterAutospacing="1"/>
            </w:pPr>
            <w:r>
              <w:t xml:space="preserve">Gemäss Artikel 82 Absatz 5 der VZAE melden die kommunalen Behörden unaufgefordert den Bezug von Sozialhilfe von Ausländern, was dann im </w:t>
            </w:r>
            <w:proofErr w:type="spellStart"/>
            <w:r>
              <w:t>Zemis</w:t>
            </w:r>
            <w:proofErr w:type="spellEnd"/>
            <w:r>
              <w:t xml:space="preserve"> vermerkt ist. Die Aufenthaltsbewilligung kann gemäss Gesetz und Rechtsprechung entzogen werden, wenn 50 000 Franken Sozialhilfekosten überschritten sind. </w:t>
            </w:r>
            <w:r w:rsidR="00395922">
              <w:br/>
            </w:r>
            <w:r>
              <w:t xml:space="preserve">- Wie viele Ausländer haben diese </w:t>
            </w:r>
            <w:proofErr w:type="spellStart"/>
            <w:r>
              <w:t>Limite</w:t>
            </w:r>
            <w:proofErr w:type="spellEnd"/>
            <w:r>
              <w:t xml:space="preserve"> überschritten? </w:t>
            </w:r>
            <w:r w:rsidR="00395922">
              <w:br/>
            </w:r>
            <w:r>
              <w:t xml:space="preserve">- Wie vielen wurde in den letzten fünf Jahren das Aufenthaltsrecht entzogen? </w:t>
            </w:r>
          </w:p>
        </w:tc>
      </w:tr>
    </w:tbl>
    <w:p w14:paraId="62D74C69" w14:textId="7F5759C6" w:rsidR="00874923" w:rsidRDefault="00874923"/>
    <w:p w14:paraId="551BF78A" w14:textId="610A494C" w:rsidR="00CB7810" w:rsidRDefault="00CB7810"/>
    <w:p w14:paraId="62AAE031" w14:textId="489E3ED0" w:rsidR="00CB7810" w:rsidRDefault="00CB781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5E77BAE" w14:textId="77777777" w:rsidTr="00CB7810">
        <w:trPr>
          <w:cantSplit/>
        </w:trPr>
        <w:tc>
          <w:tcPr>
            <w:tcW w:w="1204" w:type="dxa"/>
            <w:hideMark/>
          </w:tcPr>
          <w:p w14:paraId="752F9E56" w14:textId="77777777" w:rsidR="00874923" w:rsidRDefault="00874923">
            <w:pPr>
              <w:spacing w:before="100" w:beforeAutospacing="1" w:after="100" w:afterAutospacing="1"/>
              <w:rPr>
                <w:rFonts w:ascii="Times New Roman" w:hAnsi="Times New Roman"/>
                <w:lang w:eastAsia="de-CH"/>
              </w:rPr>
            </w:pPr>
            <w:r>
              <w:rPr>
                <w:b/>
              </w:rPr>
              <w:lastRenderedPageBreak/>
              <w:t>19.5192</w:t>
            </w:r>
          </w:p>
        </w:tc>
        <w:tc>
          <w:tcPr>
            <w:tcW w:w="8143" w:type="dxa"/>
            <w:hideMark/>
          </w:tcPr>
          <w:p w14:paraId="3EDA4074" w14:textId="3E37602F" w:rsidR="00874923" w:rsidRDefault="00874923">
            <w:pPr>
              <w:spacing w:before="100" w:beforeAutospacing="1" w:after="100" w:afterAutospacing="1"/>
            </w:pPr>
            <w:r>
              <w:rPr>
                <w:b/>
              </w:rPr>
              <w:t xml:space="preserve">Sollberger. </w:t>
            </w:r>
            <w:r w:rsidR="00DD2746" w:rsidRPr="00DD2746">
              <w:rPr>
                <w:b/>
              </w:rPr>
              <w:t>Fristverlängerung Wiedergutmachung</w:t>
            </w:r>
          </w:p>
        </w:tc>
      </w:tr>
      <w:tr w:rsidR="00874923" w14:paraId="433E7EB1" w14:textId="77777777" w:rsidTr="00CB7810">
        <w:trPr>
          <w:cantSplit/>
        </w:trPr>
        <w:tc>
          <w:tcPr>
            <w:tcW w:w="1204" w:type="dxa"/>
            <w:hideMark/>
          </w:tcPr>
          <w:p w14:paraId="2C809E60" w14:textId="77777777" w:rsidR="00874923" w:rsidRDefault="00874923">
            <w:pPr>
              <w:spacing w:before="100" w:beforeAutospacing="1" w:after="100" w:afterAutospacing="1"/>
            </w:pPr>
            <w:r>
              <w:t> </w:t>
            </w:r>
          </w:p>
        </w:tc>
        <w:tc>
          <w:tcPr>
            <w:tcW w:w="8143" w:type="dxa"/>
            <w:hideMark/>
          </w:tcPr>
          <w:p w14:paraId="5D488C62" w14:textId="77777777" w:rsidR="00874923" w:rsidRDefault="00874923">
            <w:pPr>
              <w:spacing w:before="100" w:beforeAutospacing="1" w:after="100" w:afterAutospacing="1"/>
            </w:pPr>
            <w:r>
              <w:t> </w:t>
            </w:r>
          </w:p>
        </w:tc>
      </w:tr>
      <w:tr w:rsidR="00874923" w14:paraId="253E1324" w14:textId="77777777" w:rsidTr="00CB7810">
        <w:trPr>
          <w:cantSplit/>
        </w:trPr>
        <w:tc>
          <w:tcPr>
            <w:tcW w:w="1204" w:type="dxa"/>
            <w:hideMark/>
          </w:tcPr>
          <w:p w14:paraId="4F8F2624" w14:textId="77777777" w:rsidR="00874923" w:rsidRDefault="00874923">
            <w:pPr>
              <w:spacing w:before="100" w:beforeAutospacing="1" w:after="100" w:afterAutospacing="1"/>
            </w:pPr>
            <w:r>
              <w:t> </w:t>
            </w:r>
          </w:p>
        </w:tc>
        <w:tc>
          <w:tcPr>
            <w:tcW w:w="8143" w:type="dxa"/>
            <w:hideMark/>
          </w:tcPr>
          <w:p w14:paraId="41B704C0" w14:textId="39B6DBCA" w:rsidR="00874923" w:rsidRDefault="00874923">
            <w:pPr>
              <w:spacing w:before="100" w:beforeAutospacing="1" w:after="100" w:afterAutospacing="1"/>
            </w:pPr>
            <w:r>
              <w:t xml:space="preserve">Der Bundesrat lehnt die von Vertretenden aller Parteien unterschriebene Motion 18.4295 ab. Bundesrätin Keller-Sutter hat in der letzten Fragestunde versichert, der Grund seien nicht die Finanzen, der Kreditrahmen würde nicht gesprengt. </w:t>
            </w:r>
            <w:r w:rsidR="00CB7810">
              <w:br/>
            </w:r>
            <w:r>
              <w:t xml:space="preserve">Leider habe ich die Antwort auf die zweite Frage nicht verstanden. </w:t>
            </w:r>
            <w:r w:rsidR="00CF14A0">
              <w:br/>
            </w:r>
            <w:r>
              <w:t xml:space="preserve">Ich bitte um Präzisierung. </w:t>
            </w:r>
            <w:r w:rsidR="00CF14A0">
              <w:br/>
            </w:r>
            <w:r>
              <w:t xml:space="preserve">Was schlägt der Bundesrat vor, damit Fremdplatzierte, die sich nicht rechtzeitig gemeldet haben, die ihnen zustehende Wiedergutmachung erfahren? </w:t>
            </w:r>
          </w:p>
        </w:tc>
      </w:tr>
    </w:tbl>
    <w:p w14:paraId="59711A4D" w14:textId="77777777" w:rsidR="00874923" w:rsidRDefault="00874923"/>
    <w:p w14:paraId="630AEE16"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3736A5B" w14:textId="77777777" w:rsidTr="00874923">
        <w:trPr>
          <w:cantSplit/>
        </w:trPr>
        <w:tc>
          <w:tcPr>
            <w:tcW w:w="1204" w:type="dxa"/>
            <w:hideMark/>
          </w:tcPr>
          <w:p w14:paraId="355CB455" w14:textId="77777777" w:rsidR="00874923" w:rsidRDefault="00874923">
            <w:pPr>
              <w:spacing w:before="100" w:beforeAutospacing="1" w:after="100" w:afterAutospacing="1"/>
              <w:rPr>
                <w:rFonts w:ascii="Times New Roman" w:hAnsi="Times New Roman"/>
                <w:lang w:eastAsia="de-CH"/>
              </w:rPr>
            </w:pPr>
            <w:r>
              <w:rPr>
                <w:b/>
              </w:rPr>
              <w:t>19.5194</w:t>
            </w:r>
          </w:p>
        </w:tc>
        <w:tc>
          <w:tcPr>
            <w:tcW w:w="8143" w:type="dxa"/>
            <w:hideMark/>
          </w:tcPr>
          <w:p w14:paraId="407F01C3" w14:textId="77777777" w:rsidR="00874923" w:rsidRDefault="00874923">
            <w:pPr>
              <w:spacing w:before="100" w:beforeAutospacing="1" w:after="100" w:afterAutospacing="1"/>
            </w:pPr>
            <w:r>
              <w:rPr>
                <w:b/>
              </w:rPr>
              <w:t>Büchel Roland. Wird der Bericht des Uno-Unterausschusses zur Verhütung der Folter veröffentlicht?</w:t>
            </w:r>
          </w:p>
        </w:tc>
      </w:tr>
      <w:tr w:rsidR="00874923" w14:paraId="40EE1B9A" w14:textId="77777777" w:rsidTr="00874923">
        <w:trPr>
          <w:cantSplit/>
        </w:trPr>
        <w:tc>
          <w:tcPr>
            <w:tcW w:w="1204" w:type="dxa"/>
            <w:hideMark/>
          </w:tcPr>
          <w:p w14:paraId="5DC42110" w14:textId="77777777" w:rsidR="00874923" w:rsidRDefault="00874923">
            <w:pPr>
              <w:spacing w:before="100" w:beforeAutospacing="1" w:after="100" w:afterAutospacing="1"/>
            </w:pPr>
            <w:r>
              <w:t> </w:t>
            </w:r>
          </w:p>
        </w:tc>
        <w:tc>
          <w:tcPr>
            <w:tcW w:w="8143" w:type="dxa"/>
            <w:hideMark/>
          </w:tcPr>
          <w:p w14:paraId="48355441" w14:textId="77777777" w:rsidR="00874923" w:rsidRDefault="00874923">
            <w:pPr>
              <w:spacing w:before="100" w:beforeAutospacing="1" w:after="100" w:afterAutospacing="1"/>
            </w:pPr>
            <w:r>
              <w:t> </w:t>
            </w:r>
          </w:p>
        </w:tc>
      </w:tr>
      <w:tr w:rsidR="00874923" w14:paraId="377B0546" w14:textId="77777777" w:rsidTr="00874923">
        <w:trPr>
          <w:cantSplit/>
        </w:trPr>
        <w:tc>
          <w:tcPr>
            <w:tcW w:w="1204" w:type="dxa"/>
            <w:hideMark/>
          </w:tcPr>
          <w:p w14:paraId="09A5C28F" w14:textId="77777777" w:rsidR="00874923" w:rsidRDefault="00874923">
            <w:pPr>
              <w:spacing w:before="100" w:beforeAutospacing="1" w:after="100" w:afterAutospacing="1"/>
            </w:pPr>
            <w:r>
              <w:t> </w:t>
            </w:r>
          </w:p>
        </w:tc>
        <w:tc>
          <w:tcPr>
            <w:tcW w:w="8143" w:type="dxa"/>
            <w:hideMark/>
          </w:tcPr>
          <w:p w14:paraId="372592BC" w14:textId="5BDAAC78" w:rsidR="00874923" w:rsidRDefault="00874923">
            <w:pPr>
              <w:spacing w:before="100" w:beforeAutospacing="1" w:after="100" w:afterAutospacing="1"/>
            </w:pPr>
            <w:r>
              <w:t xml:space="preserve">Vor wenigen Wochen besuchte eine Delegation des "Uno-Unterausschusses zur Verhütung der Folter" die Schweiz. Die Inspektoren stammen aus Togo, Mauretanien, Zypern, Mauritius und Marokko. Der Lead lag bei einer Französin. In Interviews kritisiert deren Chef, ein Schweizer, die Haftbedingungen in unserem Land. Diese entsprächen "sicher nicht" überall internationalen Standards. </w:t>
            </w:r>
            <w:r w:rsidR="00CB7810">
              <w:br/>
            </w:r>
            <w:r>
              <w:t xml:space="preserve">Er bezeichnet die hiesige Untersuchungshaft als eine "Form der Folter". </w:t>
            </w:r>
            <w:r w:rsidR="00CF14A0">
              <w:br/>
            </w:r>
            <w:r>
              <w:t xml:space="preserve">Wird der Bundesrat den Bericht veröffentlichen? </w:t>
            </w:r>
          </w:p>
        </w:tc>
      </w:tr>
    </w:tbl>
    <w:p w14:paraId="05861325" w14:textId="77777777" w:rsidR="00874923" w:rsidRDefault="00874923"/>
    <w:p w14:paraId="03991536"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301B3F8" w14:textId="77777777" w:rsidTr="00874923">
        <w:trPr>
          <w:cantSplit/>
        </w:trPr>
        <w:tc>
          <w:tcPr>
            <w:tcW w:w="1204" w:type="dxa"/>
            <w:hideMark/>
          </w:tcPr>
          <w:p w14:paraId="22CF76E2" w14:textId="77777777" w:rsidR="00874923" w:rsidRDefault="00874923">
            <w:pPr>
              <w:spacing w:before="100" w:beforeAutospacing="1" w:after="100" w:afterAutospacing="1"/>
              <w:rPr>
                <w:rFonts w:ascii="Times New Roman" w:hAnsi="Times New Roman"/>
                <w:lang w:eastAsia="de-CH"/>
              </w:rPr>
            </w:pPr>
            <w:r>
              <w:rPr>
                <w:b/>
              </w:rPr>
              <w:t>19.5218</w:t>
            </w:r>
          </w:p>
        </w:tc>
        <w:tc>
          <w:tcPr>
            <w:tcW w:w="8143" w:type="dxa"/>
            <w:hideMark/>
          </w:tcPr>
          <w:p w14:paraId="0C1093C5" w14:textId="77777777" w:rsidR="00874923" w:rsidRDefault="00874923">
            <w:pPr>
              <w:spacing w:before="100" w:beforeAutospacing="1" w:after="100" w:afterAutospacing="1"/>
            </w:pPr>
            <w:proofErr w:type="spellStart"/>
            <w:r>
              <w:rPr>
                <w:b/>
              </w:rPr>
              <w:t>Amaudruz</w:t>
            </w:r>
            <w:proofErr w:type="spellEnd"/>
            <w:r>
              <w:rPr>
                <w:b/>
              </w:rPr>
              <w:t>. Radikalisierte Doppelbürgerinnen und -bürger. Was unternimmt der Bundesrat?</w:t>
            </w:r>
          </w:p>
        </w:tc>
      </w:tr>
      <w:tr w:rsidR="00874923" w14:paraId="349A49C0" w14:textId="77777777" w:rsidTr="00874923">
        <w:trPr>
          <w:cantSplit/>
        </w:trPr>
        <w:tc>
          <w:tcPr>
            <w:tcW w:w="1204" w:type="dxa"/>
            <w:hideMark/>
          </w:tcPr>
          <w:p w14:paraId="23623545" w14:textId="77777777" w:rsidR="00874923" w:rsidRDefault="00874923">
            <w:pPr>
              <w:spacing w:before="100" w:beforeAutospacing="1" w:after="100" w:afterAutospacing="1"/>
            </w:pPr>
            <w:r>
              <w:t> </w:t>
            </w:r>
          </w:p>
        </w:tc>
        <w:tc>
          <w:tcPr>
            <w:tcW w:w="8143" w:type="dxa"/>
            <w:hideMark/>
          </w:tcPr>
          <w:p w14:paraId="09A25B6E" w14:textId="77777777" w:rsidR="00874923" w:rsidRDefault="00874923">
            <w:pPr>
              <w:spacing w:before="100" w:beforeAutospacing="1" w:after="100" w:afterAutospacing="1"/>
            </w:pPr>
            <w:r>
              <w:t> </w:t>
            </w:r>
          </w:p>
        </w:tc>
      </w:tr>
      <w:tr w:rsidR="00874923" w14:paraId="064B4269" w14:textId="77777777" w:rsidTr="00874923">
        <w:trPr>
          <w:cantSplit/>
        </w:trPr>
        <w:tc>
          <w:tcPr>
            <w:tcW w:w="1204" w:type="dxa"/>
            <w:hideMark/>
          </w:tcPr>
          <w:p w14:paraId="1E0C2CD5" w14:textId="77777777" w:rsidR="00874923" w:rsidRDefault="00874923">
            <w:pPr>
              <w:spacing w:before="100" w:beforeAutospacing="1" w:after="100" w:afterAutospacing="1"/>
            </w:pPr>
            <w:r>
              <w:t> </w:t>
            </w:r>
          </w:p>
        </w:tc>
        <w:tc>
          <w:tcPr>
            <w:tcW w:w="8143" w:type="dxa"/>
            <w:hideMark/>
          </w:tcPr>
          <w:p w14:paraId="5420B84D" w14:textId="151F0B65" w:rsidR="00874923" w:rsidRDefault="00874923">
            <w:pPr>
              <w:spacing w:before="100" w:beforeAutospacing="1" w:after="100" w:afterAutospacing="1"/>
            </w:pPr>
            <w:r>
              <w:t xml:space="preserve">Am 11. März 2019 hat der Bundesrat erklärt: Sollten die beiden Schweizerbürger in Marokko verurteilt werden, würden sie ihre Strafe dort verbüssen. Nach ihrer Rückkehr in die Schweiz könne man dann weiterschauen. Es gilt zuvorderst sicherzustellen, dass radikalisierte Personen nie mehr in die Schweiz zurückkehren und dass ihnen die Staatsbürgerschaft entzogen wird. </w:t>
            </w:r>
            <w:r w:rsidR="00CF14A0">
              <w:br/>
            </w:r>
            <w:r>
              <w:t xml:space="preserve">Kann der Bundesrat bestätigen, dass im Fall, dass die Doppelbürger verurteilt werden, ihnen die Staatsbürgerschaft vor ihrer Rückkehr in die Schweiz entzogen wird? </w:t>
            </w:r>
          </w:p>
        </w:tc>
      </w:tr>
    </w:tbl>
    <w:p w14:paraId="103F60DB" w14:textId="77777777" w:rsidR="00874923" w:rsidRDefault="00874923"/>
    <w:p w14:paraId="6A737990"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B761469" w14:textId="77777777" w:rsidTr="00874923">
        <w:trPr>
          <w:cantSplit/>
        </w:trPr>
        <w:tc>
          <w:tcPr>
            <w:tcW w:w="1204" w:type="dxa"/>
            <w:hideMark/>
          </w:tcPr>
          <w:p w14:paraId="6B0B7881" w14:textId="77777777" w:rsidR="00874923" w:rsidRDefault="00874923">
            <w:pPr>
              <w:spacing w:before="100" w:beforeAutospacing="1" w:after="100" w:afterAutospacing="1"/>
              <w:rPr>
                <w:rFonts w:ascii="Times New Roman" w:hAnsi="Times New Roman"/>
                <w:lang w:eastAsia="de-CH"/>
              </w:rPr>
            </w:pPr>
            <w:r>
              <w:rPr>
                <w:b/>
              </w:rPr>
              <w:t>19.5232</w:t>
            </w:r>
          </w:p>
        </w:tc>
        <w:tc>
          <w:tcPr>
            <w:tcW w:w="8143" w:type="dxa"/>
            <w:hideMark/>
          </w:tcPr>
          <w:p w14:paraId="321ADBFC" w14:textId="77777777" w:rsidR="00874923" w:rsidRDefault="00874923">
            <w:pPr>
              <w:spacing w:before="100" w:beforeAutospacing="1" w:after="100" w:afterAutospacing="1"/>
            </w:pPr>
            <w:r>
              <w:rPr>
                <w:b/>
              </w:rPr>
              <w:t>Dettling. Entwicklung der Asylzahlen und der Beschäftigten beim SEM</w:t>
            </w:r>
          </w:p>
        </w:tc>
      </w:tr>
      <w:tr w:rsidR="00874923" w14:paraId="3C5E30A6" w14:textId="77777777" w:rsidTr="00874923">
        <w:trPr>
          <w:cantSplit/>
        </w:trPr>
        <w:tc>
          <w:tcPr>
            <w:tcW w:w="1204" w:type="dxa"/>
            <w:hideMark/>
          </w:tcPr>
          <w:p w14:paraId="0BF9CD06" w14:textId="77777777" w:rsidR="00874923" w:rsidRDefault="00874923">
            <w:pPr>
              <w:spacing w:before="100" w:beforeAutospacing="1" w:after="100" w:afterAutospacing="1"/>
            </w:pPr>
            <w:r>
              <w:t> </w:t>
            </w:r>
          </w:p>
        </w:tc>
        <w:tc>
          <w:tcPr>
            <w:tcW w:w="8143" w:type="dxa"/>
            <w:hideMark/>
          </w:tcPr>
          <w:p w14:paraId="093B2099" w14:textId="77777777" w:rsidR="00874923" w:rsidRDefault="00874923">
            <w:pPr>
              <w:spacing w:before="100" w:beforeAutospacing="1" w:after="100" w:afterAutospacing="1"/>
            </w:pPr>
            <w:r>
              <w:t> </w:t>
            </w:r>
          </w:p>
        </w:tc>
      </w:tr>
      <w:tr w:rsidR="00874923" w14:paraId="27EC9C7D" w14:textId="77777777" w:rsidTr="00874923">
        <w:trPr>
          <w:cantSplit/>
        </w:trPr>
        <w:tc>
          <w:tcPr>
            <w:tcW w:w="1204" w:type="dxa"/>
            <w:hideMark/>
          </w:tcPr>
          <w:p w14:paraId="047D2A73" w14:textId="77777777" w:rsidR="00874923" w:rsidRDefault="00874923">
            <w:pPr>
              <w:spacing w:before="100" w:beforeAutospacing="1" w:after="100" w:afterAutospacing="1"/>
            </w:pPr>
            <w:r>
              <w:t> </w:t>
            </w:r>
          </w:p>
        </w:tc>
        <w:tc>
          <w:tcPr>
            <w:tcW w:w="8143" w:type="dxa"/>
            <w:hideMark/>
          </w:tcPr>
          <w:p w14:paraId="50D21E98" w14:textId="6CCD6910" w:rsidR="00874923" w:rsidRDefault="00874923">
            <w:pPr>
              <w:spacing w:before="100" w:beforeAutospacing="1" w:after="100" w:afterAutospacing="1"/>
            </w:pPr>
            <w:r>
              <w:t xml:space="preserve">Ich möchte vom Bundesrat erfahren wie sich die Asylzahlen und die Zahl der Beschäftigten (FTE) beim SEM entwickelt haben? </w:t>
            </w:r>
            <w:r w:rsidR="00CF14A0">
              <w:br/>
            </w:r>
            <w:r>
              <w:t xml:space="preserve">Für das Jahr 2015, 2016, 2017,2018. </w:t>
            </w:r>
          </w:p>
        </w:tc>
      </w:tr>
    </w:tbl>
    <w:p w14:paraId="3B3C3722" w14:textId="77777777" w:rsidR="00874923" w:rsidRDefault="00874923"/>
    <w:p w14:paraId="101BF762" w14:textId="77777777" w:rsidR="00874923" w:rsidRDefault="00874923"/>
    <w:p w14:paraId="1BEE30E3" w14:textId="77777777" w:rsidR="00874923" w:rsidRDefault="00874923"/>
    <w:p w14:paraId="1BD6367B" w14:textId="77777777" w:rsidR="00874923" w:rsidRDefault="00874923">
      <w:pPr>
        <w:rPr>
          <w:b/>
        </w:rPr>
      </w:pPr>
      <w:r w:rsidRPr="00874923">
        <w:rPr>
          <w:b/>
        </w:rPr>
        <w:t>Departement des Innern</w:t>
      </w:r>
    </w:p>
    <w:p w14:paraId="03F4C12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8C0170A" w14:textId="77777777" w:rsidTr="00874923">
        <w:trPr>
          <w:cantSplit/>
        </w:trPr>
        <w:tc>
          <w:tcPr>
            <w:tcW w:w="1204" w:type="dxa"/>
            <w:hideMark/>
          </w:tcPr>
          <w:p w14:paraId="5FA214E2" w14:textId="77777777" w:rsidR="00874923" w:rsidRDefault="00874923">
            <w:pPr>
              <w:spacing w:before="100" w:beforeAutospacing="1" w:after="100" w:afterAutospacing="1"/>
              <w:rPr>
                <w:rFonts w:ascii="Times New Roman" w:hAnsi="Times New Roman"/>
                <w:lang w:eastAsia="de-CH"/>
              </w:rPr>
            </w:pPr>
            <w:r>
              <w:rPr>
                <w:b/>
              </w:rPr>
              <w:t>19.5127</w:t>
            </w:r>
          </w:p>
        </w:tc>
        <w:tc>
          <w:tcPr>
            <w:tcW w:w="8143" w:type="dxa"/>
            <w:hideMark/>
          </w:tcPr>
          <w:p w14:paraId="680812A4" w14:textId="77777777" w:rsidR="00874923" w:rsidRDefault="00874923">
            <w:pPr>
              <w:spacing w:before="100" w:beforeAutospacing="1" w:after="100" w:afterAutospacing="1"/>
            </w:pPr>
            <w:proofErr w:type="spellStart"/>
            <w:r>
              <w:rPr>
                <w:b/>
              </w:rPr>
              <w:t>Crottaz</w:t>
            </w:r>
            <w:proofErr w:type="spellEnd"/>
            <w:r>
              <w:rPr>
                <w:b/>
              </w:rPr>
              <w:t>. Erstattung von Fusspflegeleistungen bei Diabetikerinnen und Diabetikern. Zeitplan</w:t>
            </w:r>
          </w:p>
        </w:tc>
      </w:tr>
      <w:tr w:rsidR="00874923" w14:paraId="2C35DE42" w14:textId="77777777" w:rsidTr="00874923">
        <w:trPr>
          <w:cantSplit/>
        </w:trPr>
        <w:tc>
          <w:tcPr>
            <w:tcW w:w="1204" w:type="dxa"/>
            <w:hideMark/>
          </w:tcPr>
          <w:p w14:paraId="1C409EF8" w14:textId="77777777" w:rsidR="00874923" w:rsidRDefault="00874923">
            <w:pPr>
              <w:spacing w:before="100" w:beforeAutospacing="1" w:after="100" w:afterAutospacing="1"/>
            </w:pPr>
            <w:r>
              <w:t> </w:t>
            </w:r>
          </w:p>
        </w:tc>
        <w:tc>
          <w:tcPr>
            <w:tcW w:w="8143" w:type="dxa"/>
            <w:hideMark/>
          </w:tcPr>
          <w:p w14:paraId="761F5CBE" w14:textId="77777777" w:rsidR="00874923" w:rsidRDefault="00874923">
            <w:pPr>
              <w:spacing w:before="100" w:beforeAutospacing="1" w:after="100" w:afterAutospacing="1"/>
            </w:pPr>
            <w:r>
              <w:t> </w:t>
            </w:r>
          </w:p>
        </w:tc>
      </w:tr>
      <w:tr w:rsidR="00874923" w14:paraId="1EF1B6A9" w14:textId="77777777" w:rsidTr="00874923">
        <w:trPr>
          <w:cantSplit/>
        </w:trPr>
        <w:tc>
          <w:tcPr>
            <w:tcW w:w="1204" w:type="dxa"/>
            <w:hideMark/>
          </w:tcPr>
          <w:p w14:paraId="299C5FEC" w14:textId="77777777" w:rsidR="00874923" w:rsidRDefault="00874923">
            <w:pPr>
              <w:spacing w:before="100" w:beforeAutospacing="1" w:after="100" w:afterAutospacing="1"/>
            </w:pPr>
            <w:r>
              <w:t> </w:t>
            </w:r>
          </w:p>
        </w:tc>
        <w:tc>
          <w:tcPr>
            <w:tcW w:w="8143" w:type="dxa"/>
            <w:hideMark/>
          </w:tcPr>
          <w:p w14:paraId="6F18A152" w14:textId="63D194FD" w:rsidR="00874923" w:rsidRDefault="00874923">
            <w:pPr>
              <w:spacing w:before="100" w:beforeAutospacing="1" w:after="100" w:afterAutospacing="1"/>
            </w:pPr>
            <w:r>
              <w:t xml:space="preserve">Ich danke dem Bundesrat für seine Antwort auf meine Interpellation 18.4267. Sechs Jahre liegen zwischen der Einreichung der Motion </w:t>
            </w:r>
            <w:proofErr w:type="spellStart"/>
            <w:r>
              <w:t>Fridez</w:t>
            </w:r>
            <w:proofErr w:type="spellEnd"/>
            <w:r>
              <w:t xml:space="preserve"> 12.3111 und dem Beginn der daraus folgenden Studie im Jahr 2018, und es kommt weiterhin zu Amputationen. In seiner Antwort erwähnt der Bundesrat, dass seit November 2018 Ergebnisse vorliegen. </w:t>
            </w:r>
            <w:r w:rsidR="00CB7810">
              <w:br/>
            </w:r>
            <w:r>
              <w:t xml:space="preserve">Wie sieht der Zeitplan im Hinblick auf die folgenden Schritte aus? </w:t>
            </w:r>
            <w:r w:rsidR="00CB7810">
              <w:br/>
            </w:r>
            <w:r>
              <w:t xml:space="preserve">- Auswertung der Ergebnisse </w:t>
            </w:r>
            <w:r w:rsidR="00CB7810">
              <w:br/>
            </w:r>
            <w:r>
              <w:t xml:space="preserve">- Unterbreiten einer Gesetzesanpassung oder Erarbeiten einer Verordnung </w:t>
            </w:r>
            <w:r w:rsidR="00CB7810">
              <w:br/>
            </w:r>
            <w:r>
              <w:t xml:space="preserve">- Umsetzung einer längst benötigten Präventionspolitik im Bereich von Fussbeschwerden. </w:t>
            </w:r>
          </w:p>
        </w:tc>
      </w:tr>
    </w:tbl>
    <w:p w14:paraId="39F92C37" w14:textId="1619E8B4" w:rsidR="00874923" w:rsidRDefault="00874923"/>
    <w:p w14:paraId="7B0101AD" w14:textId="54969AD9" w:rsidR="00CB7810" w:rsidRDefault="00CB7810"/>
    <w:p w14:paraId="30BF692D" w14:textId="78A7D770" w:rsidR="00CB7810" w:rsidRDefault="00CB7810"/>
    <w:p w14:paraId="5A00D979" w14:textId="6716BBC0" w:rsidR="00CB7810" w:rsidRDefault="00CB7810"/>
    <w:p w14:paraId="2722040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F8393EB" w14:textId="77777777" w:rsidTr="00874923">
        <w:trPr>
          <w:cantSplit/>
        </w:trPr>
        <w:tc>
          <w:tcPr>
            <w:tcW w:w="1204" w:type="dxa"/>
            <w:hideMark/>
          </w:tcPr>
          <w:p w14:paraId="5F00AC3F" w14:textId="77777777" w:rsidR="00874923" w:rsidRDefault="00874923">
            <w:pPr>
              <w:spacing w:before="100" w:beforeAutospacing="1" w:after="100" w:afterAutospacing="1"/>
              <w:rPr>
                <w:rFonts w:ascii="Times New Roman" w:hAnsi="Times New Roman"/>
                <w:lang w:eastAsia="de-CH"/>
              </w:rPr>
            </w:pPr>
            <w:r>
              <w:rPr>
                <w:b/>
              </w:rPr>
              <w:lastRenderedPageBreak/>
              <w:t>19.5131</w:t>
            </w:r>
          </w:p>
        </w:tc>
        <w:tc>
          <w:tcPr>
            <w:tcW w:w="8143" w:type="dxa"/>
            <w:hideMark/>
          </w:tcPr>
          <w:p w14:paraId="37DCDFD4" w14:textId="77777777" w:rsidR="00874923" w:rsidRDefault="00874923">
            <w:pPr>
              <w:spacing w:before="100" w:beforeAutospacing="1" w:after="100" w:afterAutospacing="1"/>
            </w:pPr>
            <w:r>
              <w:rPr>
                <w:b/>
              </w:rPr>
              <w:t xml:space="preserve">Feller. Nettoerträge von Suva und </w:t>
            </w:r>
            <w:proofErr w:type="spellStart"/>
            <w:r>
              <w:rPr>
                <w:b/>
              </w:rPr>
              <w:t>Publica</w:t>
            </w:r>
            <w:proofErr w:type="spellEnd"/>
            <w:r>
              <w:rPr>
                <w:b/>
              </w:rPr>
              <w:t xml:space="preserve"> aus Immobilienanlagen in Wohnbauten im Jahr 2018</w:t>
            </w:r>
          </w:p>
        </w:tc>
      </w:tr>
      <w:tr w:rsidR="00874923" w14:paraId="60413729" w14:textId="77777777" w:rsidTr="00874923">
        <w:trPr>
          <w:cantSplit/>
        </w:trPr>
        <w:tc>
          <w:tcPr>
            <w:tcW w:w="1204" w:type="dxa"/>
            <w:hideMark/>
          </w:tcPr>
          <w:p w14:paraId="65CE7848" w14:textId="77777777" w:rsidR="00874923" w:rsidRDefault="00874923">
            <w:pPr>
              <w:spacing w:before="100" w:beforeAutospacing="1" w:after="100" w:afterAutospacing="1"/>
            </w:pPr>
            <w:r>
              <w:t> </w:t>
            </w:r>
          </w:p>
        </w:tc>
        <w:tc>
          <w:tcPr>
            <w:tcW w:w="8143" w:type="dxa"/>
            <w:hideMark/>
          </w:tcPr>
          <w:p w14:paraId="3CE96129" w14:textId="77777777" w:rsidR="00874923" w:rsidRDefault="00874923">
            <w:pPr>
              <w:spacing w:before="100" w:beforeAutospacing="1" w:after="100" w:afterAutospacing="1"/>
            </w:pPr>
            <w:r>
              <w:t> </w:t>
            </w:r>
          </w:p>
        </w:tc>
      </w:tr>
      <w:tr w:rsidR="00874923" w14:paraId="70E329E7" w14:textId="77777777" w:rsidTr="00874923">
        <w:trPr>
          <w:cantSplit/>
        </w:trPr>
        <w:tc>
          <w:tcPr>
            <w:tcW w:w="1204" w:type="dxa"/>
            <w:hideMark/>
          </w:tcPr>
          <w:p w14:paraId="40EE14DC" w14:textId="77777777" w:rsidR="00874923" w:rsidRDefault="00874923">
            <w:pPr>
              <w:spacing w:before="100" w:beforeAutospacing="1" w:after="100" w:afterAutospacing="1"/>
            </w:pPr>
            <w:r>
              <w:t> </w:t>
            </w:r>
          </w:p>
        </w:tc>
        <w:tc>
          <w:tcPr>
            <w:tcW w:w="8143" w:type="dxa"/>
            <w:hideMark/>
          </w:tcPr>
          <w:p w14:paraId="08A30428" w14:textId="363BAEAA" w:rsidR="00874923" w:rsidRDefault="00874923">
            <w:pPr>
              <w:spacing w:before="100" w:beforeAutospacing="1" w:after="100" w:afterAutospacing="1"/>
            </w:pPr>
            <w:r>
              <w:t xml:space="preserve">In seiner Antwort auf die Frage 18.5123 hat der Bundesrat die erwirtschafteten Nettoerträge der SUVA und </w:t>
            </w:r>
            <w:proofErr w:type="spellStart"/>
            <w:r>
              <w:t>Publica</w:t>
            </w:r>
            <w:proofErr w:type="spellEnd"/>
            <w:r>
              <w:t xml:space="preserve"> aus Immobilienanlagen in Wohnbauten in den Jahren 2016 und 2017 bekanntgegeben (SUVA: 4 Prozent im Jahr 2016 und 3,7 Prozent im Jahr 2017; </w:t>
            </w:r>
            <w:proofErr w:type="spellStart"/>
            <w:r>
              <w:t>Publica</w:t>
            </w:r>
            <w:proofErr w:type="spellEnd"/>
            <w:r>
              <w:t xml:space="preserve">: 3,6 Prozent im Jahr 2016 und 3,6 Prozent im Jahr 2017). </w:t>
            </w:r>
            <w:r w:rsidR="00CB7810">
              <w:br/>
            </w:r>
            <w:r>
              <w:t xml:space="preserve">Welche Nettoerträge haben die SUVA und </w:t>
            </w:r>
            <w:proofErr w:type="spellStart"/>
            <w:r>
              <w:t>Publica</w:t>
            </w:r>
            <w:proofErr w:type="spellEnd"/>
            <w:r>
              <w:t xml:space="preserve"> aus Immobilienanlagen in Wohnbauten im Jahr 2018 erzielt? </w:t>
            </w:r>
          </w:p>
        </w:tc>
      </w:tr>
    </w:tbl>
    <w:p w14:paraId="55CB65AC" w14:textId="77777777" w:rsidR="00874923" w:rsidRDefault="00874923"/>
    <w:p w14:paraId="770860E8"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24F9423" w14:textId="77777777" w:rsidTr="00874923">
        <w:trPr>
          <w:cantSplit/>
        </w:trPr>
        <w:tc>
          <w:tcPr>
            <w:tcW w:w="1204" w:type="dxa"/>
            <w:hideMark/>
          </w:tcPr>
          <w:p w14:paraId="177A93ED" w14:textId="77777777" w:rsidR="00874923" w:rsidRDefault="00874923">
            <w:pPr>
              <w:spacing w:before="100" w:beforeAutospacing="1" w:after="100" w:afterAutospacing="1"/>
              <w:rPr>
                <w:rFonts w:ascii="Times New Roman" w:hAnsi="Times New Roman"/>
                <w:lang w:eastAsia="de-CH"/>
              </w:rPr>
            </w:pPr>
            <w:r>
              <w:rPr>
                <w:b/>
              </w:rPr>
              <w:t>19.5138</w:t>
            </w:r>
          </w:p>
        </w:tc>
        <w:tc>
          <w:tcPr>
            <w:tcW w:w="8143" w:type="dxa"/>
            <w:hideMark/>
          </w:tcPr>
          <w:p w14:paraId="5489B773" w14:textId="50A78F86" w:rsidR="00874923" w:rsidRDefault="00874923">
            <w:pPr>
              <w:spacing w:before="100" w:beforeAutospacing="1" w:after="100" w:afterAutospacing="1"/>
            </w:pPr>
            <w:r>
              <w:rPr>
                <w:b/>
              </w:rPr>
              <w:t xml:space="preserve">Frehner. </w:t>
            </w:r>
            <w:r w:rsidR="00D023C0" w:rsidRPr="00D023C0">
              <w:rPr>
                <w:b/>
              </w:rPr>
              <w:t xml:space="preserve">Missachtung des politischen Willens der </w:t>
            </w:r>
            <w:proofErr w:type="spellStart"/>
            <w:r w:rsidR="00D023C0" w:rsidRPr="00D023C0">
              <w:rPr>
                <w:b/>
              </w:rPr>
              <w:t>nationalrätlichen</w:t>
            </w:r>
            <w:proofErr w:type="spellEnd"/>
            <w:r w:rsidR="00D023C0" w:rsidRPr="00D023C0">
              <w:rPr>
                <w:b/>
              </w:rPr>
              <w:t xml:space="preserve"> Gesundheitskommission</w:t>
            </w:r>
          </w:p>
        </w:tc>
      </w:tr>
      <w:tr w:rsidR="00874923" w14:paraId="7FF33837" w14:textId="77777777" w:rsidTr="00874923">
        <w:trPr>
          <w:cantSplit/>
        </w:trPr>
        <w:tc>
          <w:tcPr>
            <w:tcW w:w="1204" w:type="dxa"/>
            <w:hideMark/>
          </w:tcPr>
          <w:p w14:paraId="01F2E8FF" w14:textId="77777777" w:rsidR="00874923" w:rsidRDefault="00874923">
            <w:pPr>
              <w:spacing w:before="100" w:beforeAutospacing="1" w:after="100" w:afterAutospacing="1"/>
            </w:pPr>
            <w:r>
              <w:t> </w:t>
            </w:r>
          </w:p>
        </w:tc>
        <w:tc>
          <w:tcPr>
            <w:tcW w:w="8143" w:type="dxa"/>
            <w:hideMark/>
          </w:tcPr>
          <w:p w14:paraId="5EE12FCA" w14:textId="77777777" w:rsidR="00874923" w:rsidRDefault="00874923">
            <w:pPr>
              <w:spacing w:before="100" w:beforeAutospacing="1" w:after="100" w:afterAutospacing="1"/>
            </w:pPr>
            <w:r>
              <w:t> </w:t>
            </w:r>
          </w:p>
        </w:tc>
      </w:tr>
      <w:tr w:rsidR="00874923" w14:paraId="2C71AB3E" w14:textId="77777777" w:rsidTr="00874923">
        <w:trPr>
          <w:cantSplit/>
        </w:trPr>
        <w:tc>
          <w:tcPr>
            <w:tcW w:w="1204" w:type="dxa"/>
            <w:hideMark/>
          </w:tcPr>
          <w:p w14:paraId="30C09309" w14:textId="77777777" w:rsidR="00874923" w:rsidRDefault="00874923">
            <w:pPr>
              <w:spacing w:before="100" w:beforeAutospacing="1" w:after="100" w:afterAutospacing="1"/>
            </w:pPr>
            <w:r>
              <w:t> </w:t>
            </w:r>
          </w:p>
        </w:tc>
        <w:tc>
          <w:tcPr>
            <w:tcW w:w="8143" w:type="dxa"/>
            <w:hideMark/>
          </w:tcPr>
          <w:p w14:paraId="66D5A040" w14:textId="74BF0FB7" w:rsidR="00874923" w:rsidRDefault="00874923">
            <w:pPr>
              <w:spacing w:before="100" w:beforeAutospacing="1" w:after="100" w:afterAutospacing="1"/>
            </w:pPr>
            <w:r>
              <w:t xml:space="preserve">Am 15. Februar 2019 beschloss die SGK des Nationalrates mit 17 zu 0 Stimmen die Kommissionsmotion 19.3005, "Keine zusätzlichen Kosten und Aufwände für unser Gesundheitswesen in Folge der </w:t>
            </w:r>
            <w:proofErr w:type="spellStart"/>
            <w:r>
              <w:t>Listenumteilung</w:t>
            </w:r>
            <w:proofErr w:type="spellEnd"/>
            <w:r>
              <w:t xml:space="preserve"> von bisher freiverkäuflichen Arzneimitteln der Liste C in Liste B". </w:t>
            </w:r>
            <w:r w:rsidR="00CB7810">
              <w:br/>
            </w:r>
            <w:r>
              <w:t xml:space="preserve">- Ist es korrekt, dass ungeachtet dieser Motion das BAG den Firmen inzwischen Preiserhöhungsverfügungen zugestellt hat? </w:t>
            </w:r>
            <w:r w:rsidR="00CB7810">
              <w:br/>
            </w:r>
            <w:r>
              <w:t xml:space="preserve">- Wenn Ja, weshalb wird der Wille der SGK missachtet? </w:t>
            </w:r>
            <w:r w:rsidR="00CB7810">
              <w:br/>
            </w:r>
            <w:r>
              <w:t xml:space="preserve">- Wie beabsichtigt der Bundesrat, dies zu korrigieren? </w:t>
            </w:r>
          </w:p>
        </w:tc>
      </w:tr>
    </w:tbl>
    <w:p w14:paraId="1FC323E5" w14:textId="77777777" w:rsidR="00874923" w:rsidRDefault="00874923"/>
    <w:p w14:paraId="1C44CEC7"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11761A6" w14:textId="77777777" w:rsidTr="00874923">
        <w:trPr>
          <w:cantSplit/>
        </w:trPr>
        <w:tc>
          <w:tcPr>
            <w:tcW w:w="1204" w:type="dxa"/>
            <w:hideMark/>
          </w:tcPr>
          <w:p w14:paraId="16BD5FD1" w14:textId="77777777" w:rsidR="00874923" w:rsidRDefault="00874923">
            <w:pPr>
              <w:spacing w:before="100" w:beforeAutospacing="1" w:after="100" w:afterAutospacing="1"/>
              <w:rPr>
                <w:rFonts w:ascii="Times New Roman" w:hAnsi="Times New Roman"/>
                <w:lang w:eastAsia="de-CH"/>
              </w:rPr>
            </w:pPr>
            <w:r>
              <w:rPr>
                <w:b/>
              </w:rPr>
              <w:t>19.5150</w:t>
            </w:r>
          </w:p>
        </w:tc>
        <w:tc>
          <w:tcPr>
            <w:tcW w:w="8143" w:type="dxa"/>
            <w:hideMark/>
          </w:tcPr>
          <w:p w14:paraId="7A119F40" w14:textId="77777777" w:rsidR="00874923" w:rsidRDefault="00874923">
            <w:pPr>
              <w:spacing w:before="100" w:beforeAutospacing="1" w:after="100" w:afterAutospacing="1"/>
            </w:pPr>
            <w:r>
              <w:rPr>
                <w:b/>
              </w:rPr>
              <w:t>Glauser. Erwerbsersatz (EO)</w:t>
            </w:r>
          </w:p>
        </w:tc>
      </w:tr>
      <w:tr w:rsidR="00874923" w14:paraId="12CD1D3A" w14:textId="77777777" w:rsidTr="00874923">
        <w:trPr>
          <w:cantSplit/>
        </w:trPr>
        <w:tc>
          <w:tcPr>
            <w:tcW w:w="1204" w:type="dxa"/>
            <w:hideMark/>
          </w:tcPr>
          <w:p w14:paraId="4909D979" w14:textId="77777777" w:rsidR="00874923" w:rsidRDefault="00874923">
            <w:pPr>
              <w:spacing w:before="100" w:beforeAutospacing="1" w:after="100" w:afterAutospacing="1"/>
            </w:pPr>
            <w:r>
              <w:t> </w:t>
            </w:r>
          </w:p>
        </w:tc>
        <w:tc>
          <w:tcPr>
            <w:tcW w:w="8143" w:type="dxa"/>
            <w:hideMark/>
          </w:tcPr>
          <w:p w14:paraId="19E8CB54" w14:textId="77777777" w:rsidR="00874923" w:rsidRDefault="00874923">
            <w:pPr>
              <w:spacing w:before="100" w:beforeAutospacing="1" w:after="100" w:afterAutospacing="1"/>
            </w:pPr>
            <w:r>
              <w:t> </w:t>
            </w:r>
          </w:p>
        </w:tc>
      </w:tr>
      <w:tr w:rsidR="00874923" w14:paraId="2F0B6F4F" w14:textId="77777777" w:rsidTr="00874923">
        <w:trPr>
          <w:cantSplit/>
        </w:trPr>
        <w:tc>
          <w:tcPr>
            <w:tcW w:w="1204" w:type="dxa"/>
            <w:hideMark/>
          </w:tcPr>
          <w:p w14:paraId="61E6E707" w14:textId="77777777" w:rsidR="00874923" w:rsidRDefault="00874923">
            <w:pPr>
              <w:spacing w:before="100" w:beforeAutospacing="1" w:after="100" w:afterAutospacing="1"/>
            </w:pPr>
            <w:r>
              <w:t> </w:t>
            </w:r>
          </w:p>
        </w:tc>
        <w:tc>
          <w:tcPr>
            <w:tcW w:w="8143" w:type="dxa"/>
            <w:hideMark/>
          </w:tcPr>
          <w:p w14:paraId="7239D0C8" w14:textId="54B7F379" w:rsidR="00874923" w:rsidRDefault="00874923">
            <w:pPr>
              <w:spacing w:before="100" w:beforeAutospacing="1" w:after="100" w:afterAutospacing="1"/>
            </w:pPr>
            <w:r>
              <w:t xml:space="preserve">In der Schweiz arbeiten zwei Drittel aller Frauen, die im Landwirtschaftsbetrieb oder -unternehmen ihres Ehemanns oder Lebenspartners tätig sind, unentgeltlich. Studierende haben Anrecht auf Erwerbsersatz (EO), ohne über ein Einkommen zu verfügen. </w:t>
            </w:r>
            <w:r w:rsidR="00CB7810">
              <w:br/>
            </w:r>
            <w:r>
              <w:t xml:space="preserve">- Beabsichtigt der Bundesrat vor diesem Hintergrund, Artikel 16 b Absatz 1 Buchstabe c EOG anzupassen, damit diese Frauen eine Mutterschaftsentschädigung beanspruchen können? </w:t>
            </w:r>
            <w:r w:rsidR="00CB7810">
              <w:br/>
            </w:r>
            <w:r>
              <w:t xml:space="preserve">- Wenn nicht, warum nicht? </w:t>
            </w:r>
          </w:p>
        </w:tc>
      </w:tr>
    </w:tbl>
    <w:p w14:paraId="64B9FDD7" w14:textId="77777777" w:rsidR="00874923" w:rsidRDefault="00874923"/>
    <w:p w14:paraId="4E4C20A2"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21DC851" w14:textId="77777777" w:rsidTr="00874923">
        <w:trPr>
          <w:cantSplit/>
        </w:trPr>
        <w:tc>
          <w:tcPr>
            <w:tcW w:w="1204" w:type="dxa"/>
            <w:hideMark/>
          </w:tcPr>
          <w:p w14:paraId="598CC689" w14:textId="77777777" w:rsidR="00874923" w:rsidRDefault="00874923">
            <w:pPr>
              <w:spacing w:before="100" w:beforeAutospacing="1" w:after="100" w:afterAutospacing="1"/>
              <w:rPr>
                <w:rFonts w:ascii="Times New Roman" w:hAnsi="Times New Roman"/>
                <w:lang w:eastAsia="de-CH"/>
              </w:rPr>
            </w:pPr>
            <w:r>
              <w:rPr>
                <w:b/>
              </w:rPr>
              <w:t>19.5154</w:t>
            </w:r>
          </w:p>
        </w:tc>
        <w:tc>
          <w:tcPr>
            <w:tcW w:w="8143" w:type="dxa"/>
            <w:hideMark/>
          </w:tcPr>
          <w:p w14:paraId="08A94DE4" w14:textId="77777777" w:rsidR="00874923" w:rsidRDefault="00874923">
            <w:pPr>
              <w:spacing w:before="100" w:beforeAutospacing="1" w:after="100" w:afterAutospacing="1"/>
            </w:pPr>
            <w:r>
              <w:rPr>
                <w:b/>
              </w:rPr>
              <w:t>Flückiger Sylvia. Lebensmittelampel. Was sagt der Bundesrat dazu?</w:t>
            </w:r>
          </w:p>
        </w:tc>
      </w:tr>
      <w:tr w:rsidR="00874923" w14:paraId="1AA2B793" w14:textId="77777777" w:rsidTr="00874923">
        <w:trPr>
          <w:cantSplit/>
        </w:trPr>
        <w:tc>
          <w:tcPr>
            <w:tcW w:w="1204" w:type="dxa"/>
            <w:hideMark/>
          </w:tcPr>
          <w:p w14:paraId="2B9AB6E0" w14:textId="77777777" w:rsidR="00874923" w:rsidRDefault="00874923">
            <w:pPr>
              <w:spacing w:before="100" w:beforeAutospacing="1" w:after="100" w:afterAutospacing="1"/>
            </w:pPr>
            <w:r>
              <w:t> </w:t>
            </w:r>
          </w:p>
        </w:tc>
        <w:tc>
          <w:tcPr>
            <w:tcW w:w="8143" w:type="dxa"/>
            <w:hideMark/>
          </w:tcPr>
          <w:p w14:paraId="696674FB" w14:textId="77777777" w:rsidR="00874923" w:rsidRDefault="00874923">
            <w:pPr>
              <w:spacing w:before="100" w:beforeAutospacing="1" w:after="100" w:afterAutospacing="1"/>
            </w:pPr>
            <w:r>
              <w:t> </w:t>
            </w:r>
          </w:p>
        </w:tc>
      </w:tr>
      <w:tr w:rsidR="00874923" w14:paraId="5AFC501F" w14:textId="77777777" w:rsidTr="00874923">
        <w:trPr>
          <w:cantSplit/>
        </w:trPr>
        <w:tc>
          <w:tcPr>
            <w:tcW w:w="1204" w:type="dxa"/>
            <w:hideMark/>
          </w:tcPr>
          <w:p w14:paraId="6F693593" w14:textId="77777777" w:rsidR="00874923" w:rsidRDefault="00874923">
            <w:pPr>
              <w:spacing w:before="100" w:beforeAutospacing="1" w:after="100" w:afterAutospacing="1"/>
            </w:pPr>
            <w:r>
              <w:t> </w:t>
            </w:r>
          </w:p>
        </w:tc>
        <w:tc>
          <w:tcPr>
            <w:tcW w:w="8143" w:type="dxa"/>
            <w:hideMark/>
          </w:tcPr>
          <w:p w14:paraId="32394AEE" w14:textId="29537833" w:rsidR="00874923" w:rsidRDefault="00874923">
            <w:pPr>
              <w:spacing w:before="100" w:beforeAutospacing="1" w:after="100" w:afterAutospacing="1"/>
            </w:pPr>
            <w:r>
              <w:t xml:space="preserve">Der französische Hersteller </w:t>
            </w:r>
            <w:proofErr w:type="spellStart"/>
            <w:r>
              <w:t>Danone</w:t>
            </w:r>
            <w:proofErr w:type="spellEnd"/>
            <w:r>
              <w:t xml:space="preserve"> wird ab März 2019 die ersten Lebensmittel mit dem Ampelsystem </w:t>
            </w:r>
            <w:proofErr w:type="spellStart"/>
            <w:r>
              <w:t>Nutri</w:t>
            </w:r>
            <w:proofErr w:type="spellEnd"/>
            <w:r>
              <w:t xml:space="preserve">-Score kennzeichnen. </w:t>
            </w:r>
            <w:r w:rsidR="00CB7810">
              <w:br/>
            </w:r>
            <w:r>
              <w:t xml:space="preserve">In Beantwortung des Postulats 04.3797 Ruth Humbel, hat der Bundesrat am 6. April 2005 eine Prüfung des Ampelsystems in Aussicht gestellt. </w:t>
            </w:r>
            <w:r w:rsidR="00CB7810">
              <w:br/>
            </w:r>
            <w:r>
              <w:t xml:space="preserve">1. Wie stellt sich der Bundesrat heute grundsätzlich zur Lebensmittelampel? </w:t>
            </w:r>
            <w:r w:rsidR="00CB7810">
              <w:br/>
            </w:r>
            <w:r>
              <w:t xml:space="preserve">2. Teilt der Bundesrat meine Auffassung, dass ein Ampelsystem keinesfalls gesetzlich geregelt, sondern höchstens auf freiwilliger Basis eingeführt werden sollte? </w:t>
            </w:r>
          </w:p>
        </w:tc>
      </w:tr>
    </w:tbl>
    <w:p w14:paraId="1C9A8FED" w14:textId="77777777" w:rsidR="00874923" w:rsidRDefault="00874923"/>
    <w:p w14:paraId="709048B1"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33FD9FC" w14:textId="77777777" w:rsidTr="00874923">
        <w:trPr>
          <w:cantSplit/>
        </w:trPr>
        <w:tc>
          <w:tcPr>
            <w:tcW w:w="1204" w:type="dxa"/>
            <w:hideMark/>
          </w:tcPr>
          <w:p w14:paraId="6A41A715" w14:textId="77777777" w:rsidR="00874923" w:rsidRDefault="00874923">
            <w:pPr>
              <w:spacing w:before="100" w:beforeAutospacing="1" w:after="100" w:afterAutospacing="1"/>
              <w:rPr>
                <w:rFonts w:ascii="Times New Roman" w:hAnsi="Times New Roman"/>
                <w:lang w:eastAsia="de-CH"/>
              </w:rPr>
            </w:pPr>
            <w:r>
              <w:rPr>
                <w:b/>
              </w:rPr>
              <w:t>19.5215</w:t>
            </w:r>
          </w:p>
        </w:tc>
        <w:tc>
          <w:tcPr>
            <w:tcW w:w="8143" w:type="dxa"/>
            <w:hideMark/>
          </w:tcPr>
          <w:p w14:paraId="73B3C956" w14:textId="77777777" w:rsidR="00874923" w:rsidRDefault="00874923">
            <w:pPr>
              <w:spacing w:before="100" w:beforeAutospacing="1" w:after="100" w:afterAutospacing="1"/>
            </w:pPr>
            <w:proofErr w:type="spellStart"/>
            <w:r>
              <w:rPr>
                <w:b/>
              </w:rPr>
              <w:t>Crottaz</w:t>
            </w:r>
            <w:proofErr w:type="spellEnd"/>
            <w:r>
              <w:rPr>
                <w:b/>
              </w:rPr>
              <w:t>. Polydisziplinäre Gutachterstellen in der IV: Wird ihre Chance, einen Auftrag zu erhalten, grösser, wenn sie mehrere Filialen registrieren?</w:t>
            </w:r>
          </w:p>
        </w:tc>
      </w:tr>
      <w:tr w:rsidR="00874923" w14:paraId="3200327A" w14:textId="77777777" w:rsidTr="00874923">
        <w:trPr>
          <w:cantSplit/>
        </w:trPr>
        <w:tc>
          <w:tcPr>
            <w:tcW w:w="1204" w:type="dxa"/>
            <w:hideMark/>
          </w:tcPr>
          <w:p w14:paraId="539A6832" w14:textId="77777777" w:rsidR="00874923" w:rsidRDefault="00874923">
            <w:pPr>
              <w:spacing w:before="100" w:beforeAutospacing="1" w:after="100" w:afterAutospacing="1"/>
            </w:pPr>
            <w:r>
              <w:t> </w:t>
            </w:r>
          </w:p>
        </w:tc>
        <w:tc>
          <w:tcPr>
            <w:tcW w:w="8143" w:type="dxa"/>
            <w:hideMark/>
          </w:tcPr>
          <w:p w14:paraId="659C2339" w14:textId="77777777" w:rsidR="00874923" w:rsidRDefault="00874923">
            <w:pPr>
              <w:spacing w:before="100" w:beforeAutospacing="1" w:after="100" w:afterAutospacing="1"/>
            </w:pPr>
            <w:r>
              <w:t> </w:t>
            </w:r>
          </w:p>
        </w:tc>
      </w:tr>
      <w:tr w:rsidR="00874923" w14:paraId="1B4F0362" w14:textId="77777777" w:rsidTr="00874923">
        <w:trPr>
          <w:cantSplit/>
        </w:trPr>
        <w:tc>
          <w:tcPr>
            <w:tcW w:w="1204" w:type="dxa"/>
            <w:hideMark/>
          </w:tcPr>
          <w:p w14:paraId="4C9D33F5" w14:textId="77777777" w:rsidR="00874923" w:rsidRDefault="00874923">
            <w:pPr>
              <w:spacing w:before="100" w:beforeAutospacing="1" w:after="100" w:afterAutospacing="1"/>
            </w:pPr>
            <w:r>
              <w:t> </w:t>
            </w:r>
          </w:p>
        </w:tc>
        <w:tc>
          <w:tcPr>
            <w:tcW w:w="8143" w:type="dxa"/>
            <w:hideMark/>
          </w:tcPr>
          <w:p w14:paraId="45DF1C57" w14:textId="421C11DC" w:rsidR="00874923" w:rsidRDefault="00874923">
            <w:pPr>
              <w:spacing w:before="100" w:beforeAutospacing="1" w:after="100" w:afterAutospacing="1"/>
            </w:pPr>
            <w:r>
              <w:t xml:space="preserve">Die IV wählt die Stellen für polydisziplinäre medizinische Gutachten nach dem Zufallsprinzip. Bestimmte Stellen spezialisieren sich auf schwierige Gutachten und schaffen nicht selten mehrere Filialen. Es kann sein, dass in diesen Filialen die gleichen Ärztinnen und Ärzte arbeiten. </w:t>
            </w:r>
            <w:r w:rsidR="00CB7810">
              <w:br/>
            </w:r>
            <w:r>
              <w:t xml:space="preserve">- Erhöht sich durch die Schaffung von Filialen die Wahrscheinlichkeit, ein Gutachtermandat zu erhalten, und wird dadurch nicht für die Versicherten die Wahrscheinlichkeit, von unterschiedlichem Fachwissen zu profitieren, verringert? </w:t>
            </w:r>
            <w:r w:rsidR="00CB7810">
              <w:br/>
            </w:r>
            <w:r>
              <w:t xml:space="preserve">- Wenn dies zutrifft, was will der Bundesrat angesichts dieser Situation tun? </w:t>
            </w:r>
          </w:p>
        </w:tc>
      </w:tr>
    </w:tbl>
    <w:p w14:paraId="41418EE8" w14:textId="77777777" w:rsidR="00874923" w:rsidRDefault="00874923"/>
    <w:p w14:paraId="0B143EFD" w14:textId="4185774D" w:rsidR="00874923" w:rsidRDefault="00874923"/>
    <w:p w14:paraId="383E905A" w14:textId="1C8B529E" w:rsidR="00CB7810" w:rsidRDefault="00CB7810"/>
    <w:p w14:paraId="27ED2AF3" w14:textId="4CB208F5" w:rsidR="00CB7810" w:rsidRDefault="00CB781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E10E59C" w14:textId="77777777" w:rsidTr="00CB7810">
        <w:trPr>
          <w:cantSplit/>
        </w:trPr>
        <w:tc>
          <w:tcPr>
            <w:tcW w:w="1204" w:type="dxa"/>
            <w:hideMark/>
          </w:tcPr>
          <w:p w14:paraId="22C1282F" w14:textId="77777777" w:rsidR="00874923" w:rsidRDefault="00874923">
            <w:pPr>
              <w:spacing w:before="100" w:beforeAutospacing="1" w:after="100" w:afterAutospacing="1"/>
              <w:rPr>
                <w:rFonts w:ascii="Times New Roman" w:hAnsi="Times New Roman"/>
                <w:lang w:eastAsia="de-CH"/>
              </w:rPr>
            </w:pPr>
            <w:r>
              <w:rPr>
                <w:b/>
              </w:rPr>
              <w:lastRenderedPageBreak/>
              <w:t>19.5226</w:t>
            </w:r>
          </w:p>
        </w:tc>
        <w:tc>
          <w:tcPr>
            <w:tcW w:w="8143" w:type="dxa"/>
            <w:hideMark/>
          </w:tcPr>
          <w:p w14:paraId="672F565C" w14:textId="05031CF4" w:rsidR="00874923" w:rsidRDefault="00874923" w:rsidP="00CB3D1D">
            <w:pPr>
              <w:spacing w:before="100" w:beforeAutospacing="1" w:after="100" w:afterAutospacing="1"/>
            </w:pPr>
            <w:r>
              <w:rPr>
                <w:b/>
              </w:rPr>
              <w:t>Heim. Negativzinsen drücken die Renten. Massnahmen?</w:t>
            </w:r>
          </w:p>
        </w:tc>
      </w:tr>
      <w:tr w:rsidR="00874923" w14:paraId="2A0125AC" w14:textId="77777777" w:rsidTr="00CB7810">
        <w:trPr>
          <w:cantSplit/>
        </w:trPr>
        <w:tc>
          <w:tcPr>
            <w:tcW w:w="1204" w:type="dxa"/>
            <w:hideMark/>
          </w:tcPr>
          <w:p w14:paraId="09455184" w14:textId="77777777" w:rsidR="00874923" w:rsidRDefault="00874923">
            <w:pPr>
              <w:spacing w:before="100" w:beforeAutospacing="1" w:after="100" w:afterAutospacing="1"/>
            </w:pPr>
            <w:r>
              <w:t> </w:t>
            </w:r>
          </w:p>
        </w:tc>
        <w:tc>
          <w:tcPr>
            <w:tcW w:w="8143" w:type="dxa"/>
            <w:hideMark/>
          </w:tcPr>
          <w:p w14:paraId="4354DF23" w14:textId="77777777" w:rsidR="00874923" w:rsidRDefault="00874923">
            <w:pPr>
              <w:spacing w:before="100" w:beforeAutospacing="1" w:after="100" w:afterAutospacing="1"/>
            </w:pPr>
            <w:r>
              <w:t> </w:t>
            </w:r>
          </w:p>
        </w:tc>
      </w:tr>
      <w:tr w:rsidR="00874923" w14:paraId="210200C0" w14:textId="77777777" w:rsidTr="00CB7810">
        <w:trPr>
          <w:cantSplit/>
        </w:trPr>
        <w:tc>
          <w:tcPr>
            <w:tcW w:w="1204" w:type="dxa"/>
            <w:hideMark/>
          </w:tcPr>
          <w:p w14:paraId="090EF6CD" w14:textId="77777777" w:rsidR="00874923" w:rsidRDefault="00874923">
            <w:pPr>
              <w:spacing w:before="100" w:beforeAutospacing="1" w:after="100" w:afterAutospacing="1"/>
            </w:pPr>
            <w:r>
              <w:t> </w:t>
            </w:r>
          </w:p>
        </w:tc>
        <w:tc>
          <w:tcPr>
            <w:tcW w:w="8143" w:type="dxa"/>
            <w:hideMark/>
          </w:tcPr>
          <w:p w14:paraId="1E1EDC9C" w14:textId="06D8CC91" w:rsidR="00874923" w:rsidRDefault="00874923">
            <w:pPr>
              <w:spacing w:before="100" w:beforeAutospacing="1" w:after="100" w:afterAutospacing="1"/>
            </w:pPr>
            <w:r>
              <w:t xml:space="preserve">2015 führte die Schweizerische Nationalbank Negativzinsen ein. Das ist geldpolitisch nötig, belastet aber auch die Pensionskassen und den AHV-Fonds. ASIP, der Verband der Pensionskassen, nennt eine Belastung durch Negativzinsen von jährlich mehreren hundert Millionen Franken. Das setzt die Pensionskassen-Renten zusätzlich weiter unter Druck. Eine Änderung der SNB-Politik ist zurzeit nicht zu erwarten. </w:t>
            </w:r>
            <w:r w:rsidR="00CB7810">
              <w:br/>
            </w:r>
            <w:proofErr w:type="gramStart"/>
            <w:r>
              <w:t>Welche rentenstützende Massnahmen</w:t>
            </w:r>
            <w:proofErr w:type="gramEnd"/>
            <w:r>
              <w:t xml:space="preserve"> im Zusammenhang mit den Negativzinsen schlägt der Bundesrat vor? </w:t>
            </w:r>
          </w:p>
        </w:tc>
      </w:tr>
    </w:tbl>
    <w:p w14:paraId="64E38271" w14:textId="77777777" w:rsidR="00874923" w:rsidRDefault="00874923"/>
    <w:p w14:paraId="071007D7"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758176F" w14:textId="77777777" w:rsidTr="00874923">
        <w:trPr>
          <w:cantSplit/>
        </w:trPr>
        <w:tc>
          <w:tcPr>
            <w:tcW w:w="1204" w:type="dxa"/>
            <w:hideMark/>
          </w:tcPr>
          <w:p w14:paraId="0D096DF8" w14:textId="77777777" w:rsidR="00874923" w:rsidRDefault="00874923">
            <w:pPr>
              <w:spacing w:before="100" w:beforeAutospacing="1" w:after="100" w:afterAutospacing="1"/>
              <w:rPr>
                <w:rFonts w:ascii="Times New Roman" w:hAnsi="Times New Roman"/>
                <w:lang w:eastAsia="de-CH"/>
              </w:rPr>
            </w:pPr>
            <w:r>
              <w:rPr>
                <w:b/>
              </w:rPr>
              <w:t>19.5227</w:t>
            </w:r>
          </w:p>
        </w:tc>
        <w:tc>
          <w:tcPr>
            <w:tcW w:w="8143" w:type="dxa"/>
            <w:hideMark/>
          </w:tcPr>
          <w:p w14:paraId="3DCC72AC" w14:textId="7FEE1E0E" w:rsidR="00874923" w:rsidRDefault="00874923">
            <w:pPr>
              <w:spacing w:before="100" w:beforeAutospacing="1" w:after="100" w:afterAutospacing="1"/>
            </w:pPr>
            <w:r>
              <w:rPr>
                <w:b/>
              </w:rPr>
              <w:t xml:space="preserve">Hess Lorenz. </w:t>
            </w:r>
            <w:r w:rsidR="00CB3D1D" w:rsidRPr="00CB3D1D">
              <w:rPr>
                <w:b/>
              </w:rPr>
              <w:t>Allgemeiner Teil des Sozialversicherungsrechts/Observation: Volksentscheid umsetzen oder nicht?</w:t>
            </w:r>
          </w:p>
        </w:tc>
      </w:tr>
      <w:tr w:rsidR="00874923" w14:paraId="4A8A1AB4" w14:textId="77777777" w:rsidTr="00874923">
        <w:trPr>
          <w:cantSplit/>
        </w:trPr>
        <w:tc>
          <w:tcPr>
            <w:tcW w:w="1204" w:type="dxa"/>
            <w:hideMark/>
          </w:tcPr>
          <w:p w14:paraId="3987ED31" w14:textId="77777777" w:rsidR="00874923" w:rsidRDefault="00874923">
            <w:pPr>
              <w:spacing w:before="100" w:beforeAutospacing="1" w:after="100" w:afterAutospacing="1"/>
            </w:pPr>
            <w:r>
              <w:t> </w:t>
            </w:r>
          </w:p>
        </w:tc>
        <w:tc>
          <w:tcPr>
            <w:tcW w:w="8143" w:type="dxa"/>
            <w:hideMark/>
          </w:tcPr>
          <w:p w14:paraId="2EA351E9" w14:textId="77777777" w:rsidR="00874923" w:rsidRDefault="00874923">
            <w:pPr>
              <w:spacing w:before="100" w:beforeAutospacing="1" w:after="100" w:afterAutospacing="1"/>
            </w:pPr>
            <w:r>
              <w:t> </w:t>
            </w:r>
          </w:p>
        </w:tc>
      </w:tr>
      <w:tr w:rsidR="00874923" w14:paraId="701DD561" w14:textId="77777777" w:rsidTr="00874923">
        <w:trPr>
          <w:cantSplit/>
        </w:trPr>
        <w:tc>
          <w:tcPr>
            <w:tcW w:w="1204" w:type="dxa"/>
            <w:hideMark/>
          </w:tcPr>
          <w:p w14:paraId="2F2F5B09" w14:textId="77777777" w:rsidR="00874923" w:rsidRDefault="00874923">
            <w:pPr>
              <w:spacing w:before="100" w:beforeAutospacing="1" w:after="100" w:afterAutospacing="1"/>
            </w:pPr>
            <w:r>
              <w:t> </w:t>
            </w:r>
          </w:p>
        </w:tc>
        <w:tc>
          <w:tcPr>
            <w:tcW w:w="8143" w:type="dxa"/>
            <w:hideMark/>
          </w:tcPr>
          <w:p w14:paraId="46C43479" w14:textId="451E4E7D" w:rsidR="00874923" w:rsidRDefault="00874923">
            <w:pPr>
              <w:spacing w:before="100" w:beforeAutospacing="1" w:after="100" w:afterAutospacing="1"/>
            </w:pPr>
            <w:r>
              <w:t xml:space="preserve">Nachdem das Stimmvolk mit gut 64 Prozent Stimmen ja gesagt hat zur Observation mit Spezialistinnen und Spezialisten, ist ein Verordnungsentwurf in der Ämterkonsultation, welcher faktisch ein Berufsverbot für bisherige Spezialisten der IV, der Sozialversicherungen und der privaten Ermittler bedeutet. </w:t>
            </w:r>
            <w:r w:rsidR="00CB7810">
              <w:br/>
            </w:r>
            <w:r>
              <w:t xml:space="preserve">Warum wird die im Parlament verworfene, richterliche Genehmigung eines Observationsbegehrens in der Verordnung mit einer prohibitiven und nicht nachvollziehbaren Bewilligungserteilung kompensiert? </w:t>
            </w:r>
          </w:p>
        </w:tc>
      </w:tr>
    </w:tbl>
    <w:p w14:paraId="438FD8C2" w14:textId="77777777" w:rsidR="00874923" w:rsidRDefault="00874923"/>
    <w:p w14:paraId="007B615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5CBFC93" w14:textId="77777777" w:rsidTr="00874923">
        <w:trPr>
          <w:cantSplit/>
        </w:trPr>
        <w:tc>
          <w:tcPr>
            <w:tcW w:w="1204" w:type="dxa"/>
            <w:hideMark/>
          </w:tcPr>
          <w:p w14:paraId="18514E46" w14:textId="77777777" w:rsidR="00874923" w:rsidRDefault="00874923">
            <w:pPr>
              <w:spacing w:before="100" w:beforeAutospacing="1" w:after="100" w:afterAutospacing="1"/>
              <w:rPr>
                <w:rFonts w:ascii="Times New Roman" w:hAnsi="Times New Roman"/>
                <w:lang w:eastAsia="de-CH"/>
              </w:rPr>
            </w:pPr>
            <w:r>
              <w:rPr>
                <w:b/>
              </w:rPr>
              <w:t>19.5229</w:t>
            </w:r>
          </w:p>
        </w:tc>
        <w:tc>
          <w:tcPr>
            <w:tcW w:w="8143" w:type="dxa"/>
            <w:hideMark/>
          </w:tcPr>
          <w:p w14:paraId="023491DA" w14:textId="77777777" w:rsidR="00874923" w:rsidRDefault="00874923">
            <w:pPr>
              <w:spacing w:before="100" w:beforeAutospacing="1" w:after="100" w:afterAutospacing="1"/>
            </w:pPr>
            <w:proofErr w:type="spellStart"/>
            <w:r>
              <w:rPr>
                <w:b/>
              </w:rPr>
              <w:t>Roduit</w:t>
            </w:r>
            <w:proofErr w:type="spellEnd"/>
            <w:r>
              <w:rPr>
                <w:b/>
              </w:rPr>
              <w:t>. In welcher Lage befinden sich Personen wirklich, deren IV-Übergangsrente aufgehoben wurde?</w:t>
            </w:r>
          </w:p>
        </w:tc>
      </w:tr>
      <w:tr w:rsidR="00874923" w14:paraId="25EBBD9E" w14:textId="77777777" w:rsidTr="00874923">
        <w:trPr>
          <w:cantSplit/>
        </w:trPr>
        <w:tc>
          <w:tcPr>
            <w:tcW w:w="1204" w:type="dxa"/>
            <w:hideMark/>
          </w:tcPr>
          <w:p w14:paraId="6DA56137" w14:textId="77777777" w:rsidR="00874923" w:rsidRDefault="00874923">
            <w:pPr>
              <w:spacing w:before="100" w:beforeAutospacing="1" w:after="100" w:afterAutospacing="1"/>
            </w:pPr>
            <w:r>
              <w:t> </w:t>
            </w:r>
          </w:p>
        </w:tc>
        <w:tc>
          <w:tcPr>
            <w:tcW w:w="8143" w:type="dxa"/>
            <w:hideMark/>
          </w:tcPr>
          <w:p w14:paraId="7C8F70EA" w14:textId="77777777" w:rsidR="00874923" w:rsidRDefault="00874923">
            <w:pPr>
              <w:spacing w:before="100" w:beforeAutospacing="1" w:after="100" w:afterAutospacing="1"/>
            </w:pPr>
            <w:r>
              <w:t> </w:t>
            </w:r>
          </w:p>
        </w:tc>
      </w:tr>
      <w:tr w:rsidR="00874923" w14:paraId="5A3391D0" w14:textId="77777777" w:rsidTr="00874923">
        <w:trPr>
          <w:cantSplit/>
        </w:trPr>
        <w:tc>
          <w:tcPr>
            <w:tcW w:w="1204" w:type="dxa"/>
            <w:hideMark/>
          </w:tcPr>
          <w:p w14:paraId="5FD60C92" w14:textId="77777777" w:rsidR="00874923" w:rsidRDefault="00874923">
            <w:pPr>
              <w:spacing w:before="100" w:beforeAutospacing="1" w:after="100" w:afterAutospacing="1"/>
            </w:pPr>
            <w:r>
              <w:t> </w:t>
            </w:r>
          </w:p>
        </w:tc>
        <w:tc>
          <w:tcPr>
            <w:tcW w:w="8143" w:type="dxa"/>
            <w:hideMark/>
          </w:tcPr>
          <w:p w14:paraId="31AD2364" w14:textId="0291CC35" w:rsidR="00874923" w:rsidRDefault="00874923">
            <w:pPr>
              <w:spacing w:before="100" w:beforeAutospacing="1" w:after="100" w:afterAutospacing="1"/>
            </w:pPr>
            <w:r>
              <w:t xml:space="preserve">In seiner Antwort auf meine Interpellation 18.4378 zu den Übergangsleistungen der IV erwähnt der Bundesrat, dass seit dem Inkrafttreten der 6. IV-Revision in 40 Prozent der Fälle, in denen die Übergangsleistung aufgehoben wurde, heute keine Rente mehr ausgezahlt wird. </w:t>
            </w:r>
            <w:r w:rsidR="00CB7810">
              <w:br/>
            </w:r>
            <w:r>
              <w:t xml:space="preserve">Lässt sich sagen, wie hoch bei diesen 40 Prozent der Anteil von Personen ist, die zum Zeitpunkt der Revision weder über eine Rente noch über eine Anstellung (zu einem ähnlichen Grad) verfügten? </w:t>
            </w:r>
          </w:p>
        </w:tc>
      </w:tr>
    </w:tbl>
    <w:p w14:paraId="076DB447" w14:textId="77777777" w:rsidR="00874923" w:rsidRDefault="00874923"/>
    <w:p w14:paraId="16A9C7DC"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1BF6E04" w14:textId="77777777" w:rsidTr="00874923">
        <w:trPr>
          <w:cantSplit/>
        </w:trPr>
        <w:tc>
          <w:tcPr>
            <w:tcW w:w="1204" w:type="dxa"/>
            <w:hideMark/>
          </w:tcPr>
          <w:p w14:paraId="0A650204" w14:textId="77777777" w:rsidR="00874923" w:rsidRDefault="00874923">
            <w:pPr>
              <w:spacing w:before="100" w:beforeAutospacing="1" w:after="100" w:afterAutospacing="1"/>
              <w:rPr>
                <w:rFonts w:ascii="Times New Roman" w:hAnsi="Times New Roman"/>
                <w:lang w:eastAsia="de-CH"/>
              </w:rPr>
            </w:pPr>
            <w:r>
              <w:rPr>
                <w:b/>
              </w:rPr>
              <w:t>19.5233</w:t>
            </w:r>
          </w:p>
        </w:tc>
        <w:tc>
          <w:tcPr>
            <w:tcW w:w="8143" w:type="dxa"/>
            <w:hideMark/>
          </w:tcPr>
          <w:p w14:paraId="600B04AE" w14:textId="77777777" w:rsidR="00874923" w:rsidRDefault="00874923">
            <w:pPr>
              <w:spacing w:before="100" w:beforeAutospacing="1" w:after="100" w:afterAutospacing="1"/>
            </w:pPr>
            <w:r>
              <w:rPr>
                <w:b/>
              </w:rPr>
              <w:t>Vogler. Ausreichende Hilfe für Asbestopfer gesichert?</w:t>
            </w:r>
          </w:p>
        </w:tc>
      </w:tr>
      <w:tr w:rsidR="00874923" w14:paraId="57057BEE" w14:textId="77777777" w:rsidTr="00874923">
        <w:trPr>
          <w:cantSplit/>
        </w:trPr>
        <w:tc>
          <w:tcPr>
            <w:tcW w:w="1204" w:type="dxa"/>
            <w:hideMark/>
          </w:tcPr>
          <w:p w14:paraId="47EC4B05" w14:textId="77777777" w:rsidR="00874923" w:rsidRDefault="00874923">
            <w:pPr>
              <w:spacing w:before="100" w:beforeAutospacing="1" w:after="100" w:afterAutospacing="1"/>
            </w:pPr>
            <w:r>
              <w:t> </w:t>
            </w:r>
          </w:p>
        </w:tc>
        <w:tc>
          <w:tcPr>
            <w:tcW w:w="8143" w:type="dxa"/>
            <w:hideMark/>
          </w:tcPr>
          <w:p w14:paraId="4F06E82A" w14:textId="77777777" w:rsidR="00874923" w:rsidRDefault="00874923">
            <w:pPr>
              <w:spacing w:before="100" w:beforeAutospacing="1" w:after="100" w:afterAutospacing="1"/>
            </w:pPr>
            <w:r>
              <w:t> </w:t>
            </w:r>
          </w:p>
        </w:tc>
      </w:tr>
      <w:tr w:rsidR="00874923" w14:paraId="6B24ED3C" w14:textId="77777777" w:rsidTr="00874923">
        <w:trPr>
          <w:cantSplit/>
        </w:trPr>
        <w:tc>
          <w:tcPr>
            <w:tcW w:w="1204" w:type="dxa"/>
            <w:hideMark/>
          </w:tcPr>
          <w:p w14:paraId="08705027" w14:textId="77777777" w:rsidR="00874923" w:rsidRDefault="00874923">
            <w:pPr>
              <w:spacing w:before="100" w:beforeAutospacing="1" w:after="100" w:afterAutospacing="1"/>
            </w:pPr>
            <w:r>
              <w:t> </w:t>
            </w:r>
          </w:p>
        </w:tc>
        <w:tc>
          <w:tcPr>
            <w:tcW w:w="8143" w:type="dxa"/>
            <w:hideMark/>
          </w:tcPr>
          <w:p w14:paraId="57BF90DA" w14:textId="2BA5F06B" w:rsidR="00874923" w:rsidRDefault="00874923" w:rsidP="00CB7810">
            <w:pPr>
              <w:spacing w:before="100" w:beforeAutospacing="1" w:after="100" w:afterAutospacing="1"/>
            </w:pPr>
            <w:r>
              <w:t>Damit die im Zuge der Verlängerung der Verjährungsfrist für Personenschäden auf 20</w:t>
            </w:r>
            <w:r w:rsidR="00CB7810">
              <w:t> </w:t>
            </w:r>
            <w:r>
              <w:t xml:space="preserve">Jahre errichtete "Stiftung Entschädigungsfonds für Asbestopfer" ihre Aufgabe tatsächlich erfüllen und den Opfern die im Rahmen der Gesetzesberatung in Aussicht gestellte Hilfe leisten kann ist es notwendig, dass die Stiftung ausreichend alimentiert wird. </w:t>
            </w:r>
            <w:r w:rsidR="00CB7810">
              <w:br/>
            </w:r>
            <w:r>
              <w:t xml:space="preserve">- Wie steht es um die Alimentierung der Stiftung? </w:t>
            </w:r>
            <w:r w:rsidR="00CB7810">
              <w:br/>
            </w:r>
            <w:r>
              <w:t xml:space="preserve">- Gibt es angesprochene Branchen, inklusive des Bundes und der Kantone, die noch keine Beiträge geleistet haben? </w:t>
            </w:r>
          </w:p>
        </w:tc>
      </w:tr>
    </w:tbl>
    <w:p w14:paraId="02AE022C" w14:textId="77777777" w:rsidR="00874923" w:rsidRDefault="00874923"/>
    <w:p w14:paraId="689610B2"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FCAFD9F" w14:textId="77777777" w:rsidTr="00874923">
        <w:trPr>
          <w:cantSplit/>
        </w:trPr>
        <w:tc>
          <w:tcPr>
            <w:tcW w:w="1204" w:type="dxa"/>
            <w:hideMark/>
          </w:tcPr>
          <w:p w14:paraId="600B7E24" w14:textId="77777777" w:rsidR="00874923" w:rsidRDefault="00874923">
            <w:pPr>
              <w:spacing w:before="100" w:beforeAutospacing="1" w:after="100" w:afterAutospacing="1"/>
              <w:rPr>
                <w:rFonts w:ascii="Times New Roman" w:hAnsi="Times New Roman"/>
                <w:lang w:eastAsia="de-CH"/>
              </w:rPr>
            </w:pPr>
            <w:r>
              <w:rPr>
                <w:b/>
              </w:rPr>
              <w:t>19.5235</w:t>
            </w:r>
          </w:p>
        </w:tc>
        <w:tc>
          <w:tcPr>
            <w:tcW w:w="8143" w:type="dxa"/>
            <w:hideMark/>
          </w:tcPr>
          <w:p w14:paraId="33F31720" w14:textId="77777777" w:rsidR="00874923" w:rsidRDefault="00874923">
            <w:pPr>
              <w:spacing w:before="100" w:beforeAutospacing="1" w:after="100" w:afterAutospacing="1"/>
            </w:pPr>
            <w:r>
              <w:rPr>
                <w:b/>
              </w:rPr>
              <w:t>Maire Jacques-André. Konkrete Massnahmen gegen Medikamentenengpässe?</w:t>
            </w:r>
          </w:p>
        </w:tc>
      </w:tr>
      <w:tr w:rsidR="00874923" w14:paraId="36424E4C" w14:textId="77777777" w:rsidTr="00874923">
        <w:trPr>
          <w:cantSplit/>
        </w:trPr>
        <w:tc>
          <w:tcPr>
            <w:tcW w:w="1204" w:type="dxa"/>
            <w:hideMark/>
          </w:tcPr>
          <w:p w14:paraId="79706BD0" w14:textId="77777777" w:rsidR="00874923" w:rsidRDefault="00874923">
            <w:pPr>
              <w:spacing w:before="100" w:beforeAutospacing="1" w:after="100" w:afterAutospacing="1"/>
            </w:pPr>
            <w:r>
              <w:t> </w:t>
            </w:r>
          </w:p>
        </w:tc>
        <w:tc>
          <w:tcPr>
            <w:tcW w:w="8143" w:type="dxa"/>
            <w:hideMark/>
          </w:tcPr>
          <w:p w14:paraId="68E50D76" w14:textId="77777777" w:rsidR="00874923" w:rsidRDefault="00874923">
            <w:pPr>
              <w:spacing w:before="100" w:beforeAutospacing="1" w:after="100" w:afterAutospacing="1"/>
            </w:pPr>
            <w:r>
              <w:t> </w:t>
            </w:r>
          </w:p>
        </w:tc>
      </w:tr>
      <w:tr w:rsidR="00874923" w14:paraId="77118E32" w14:textId="77777777" w:rsidTr="00874923">
        <w:trPr>
          <w:cantSplit/>
        </w:trPr>
        <w:tc>
          <w:tcPr>
            <w:tcW w:w="1204" w:type="dxa"/>
            <w:hideMark/>
          </w:tcPr>
          <w:p w14:paraId="28C278B3" w14:textId="77777777" w:rsidR="00874923" w:rsidRDefault="00874923">
            <w:pPr>
              <w:spacing w:before="100" w:beforeAutospacing="1" w:after="100" w:afterAutospacing="1"/>
            </w:pPr>
            <w:r>
              <w:t> </w:t>
            </w:r>
          </w:p>
        </w:tc>
        <w:tc>
          <w:tcPr>
            <w:tcW w:w="8143" w:type="dxa"/>
            <w:hideMark/>
          </w:tcPr>
          <w:p w14:paraId="479D429E" w14:textId="03C8F11D" w:rsidR="00874923" w:rsidRDefault="00874923">
            <w:pPr>
              <w:spacing w:before="100" w:beforeAutospacing="1" w:after="100" w:afterAutospacing="1"/>
            </w:pPr>
            <w:r>
              <w:t xml:space="preserve">Kürzlich war das Medikament </w:t>
            </w:r>
            <w:proofErr w:type="spellStart"/>
            <w:r>
              <w:t>Oncotice</w:t>
            </w:r>
            <w:proofErr w:type="spellEnd"/>
            <w:r>
              <w:t xml:space="preserve">, das zur Prävention von Blasenkrebsrezidiven eingesetzt wird, einmal mehr wegen eines Engpasses nicht lieferbar. Dieser Engpass wiederholt sich offenbar regelmässig... obwohl Grossisten Vorräte haben sollen, allerdings zu stark überhöhten Preisen! </w:t>
            </w:r>
            <w:r w:rsidR="00CB7810">
              <w:br/>
            </w:r>
            <w:r>
              <w:t xml:space="preserve">Dieses Medikament kann die Entfernung der Blase und die </w:t>
            </w:r>
            <w:proofErr w:type="gramStart"/>
            <w:r>
              <w:t>darauf folgenden</w:t>
            </w:r>
            <w:proofErr w:type="gramEnd"/>
            <w:r>
              <w:t xml:space="preserve"> kostspieligen </w:t>
            </w:r>
            <w:proofErr w:type="spellStart"/>
            <w:r>
              <w:t>Chemotherapien</w:t>
            </w:r>
            <w:proofErr w:type="spellEnd"/>
            <w:r>
              <w:t xml:space="preserve"> verhindern. </w:t>
            </w:r>
            <w:r w:rsidR="00CB7810">
              <w:br/>
            </w:r>
            <w:r>
              <w:t xml:space="preserve">Plant das BAG angesichts dieser Tatsache konkrete Schritte, um solche Engpässe zu verhindern? </w:t>
            </w:r>
          </w:p>
        </w:tc>
      </w:tr>
    </w:tbl>
    <w:p w14:paraId="77891C75" w14:textId="77777777" w:rsidR="00874923" w:rsidRDefault="00874923"/>
    <w:p w14:paraId="62159DED" w14:textId="6D2F5849" w:rsidR="00874923" w:rsidRDefault="00874923"/>
    <w:p w14:paraId="4C5AE2E1" w14:textId="6942F08E" w:rsidR="00CB7810" w:rsidRDefault="00CB7810"/>
    <w:p w14:paraId="48136C66" w14:textId="77777777" w:rsidR="00CB7810" w:rsidRDefault="00CB7810"/>
    <w:p w14:paraId="47B93119" w14:textId="77777777" w:rsidR="00874923" w:rsidRDefault="00874923">
      <w:pPr>
        <w:rPr>
          <w:b/>
        </w:rPr>
      </w:pPr>
      <w:r w:rsidRPr="00874923">
        <w:rPr>
          <w:b/>
        </w:rPr>
        <w:lastRenderedPageBreak/>
        <w:t>Departement für Umwelt, Verkehr, Energie und Kommunikation</w:t>
      </w:r>
    </w:p>
    <w:p w14:paraId="269D5789"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728725B" w14:textId="77777777" w:rsidTr="00874923">
        <w:trPr>
          <w:cantSplit/>
        </w:trPr>
        <w:tc>
          <w:tcPr>
            <w:tcW w:w="1204" w:type="dxa"/>
            <w:hideMark/>
          </w:tcPr>
          <w:p w14:paraId="7D33F93C" w14:textId="77777777" w:rsidR="00874923" w:rsidRDefault="00874923">
            <w:pPr>
              <w:spacing w:before="100" w:beforeAutospacing="1" w:after="100" w:afterAutospacing="1"/>
              <w:rPr>
                <w:rFonts w:ascii="Times New Roman" w:hAnsi="Times New Roman"/>
                <w:lang w:eastAsia="de-CH"/>
              </w:rPr>
            </w:pPr>
            <w:r>
              <w:rPr>
                <w:b/>
              </w:rPr>
              <w:t>19.5136</w:t>
            </w:r>
          </w:p>
        </w:tc>
        <w:tc>
          <w:tcPr>
            <w:tcW w:w="8143" w:type="dxa"/>
            <w:hideMark/>
          </w:tcPr>
          <w:p w14:paraId="4DED642A" w14:textId="77777777" w:rsidR="00874923" w:rsidRDefault="00874923">
            <w:pPr>
              <w:spacing w:before="100" w:beforeAutospacing="1" w:after="100" w:afterAutospacing="1"/>
            </w:pPr>
            <w:proofErr w:type="spellStart"/>
            <w:r>
              <w:rPr>
                <w:b/>
              </w:rPr>
              <w:t>Grin</w:t>
            </w:r>
            <w:proofErr w:type="spellEnd"/>
            <w:r>
              <w:rPr>
                <w:b/>
              </w:rPr>
              <w:t>. Biogene Treibstoffe. Überbrückungsmassnahmen vor dem Inkrafttreten des neuen CO2-Gesetzes?</w:t>
            </w:r>
          </w:p>
        </w:tc>
      </w:tr>
      <w:tr w:rsidR="00874923" w14:paraId="0B59EED8" w14:textId="77777777" w:rsidTr="00874923">
        <w:trPr>
          <w:cantSplit/>
        </w:trPr>
        <w:tc>
          <w:tcPr>
            <w:tcW w:w="1204" w:type="dxa"/>
            <w:hideMark/>
          </w:tcPr>
          <w:p w14:paraId="55B7D164" w14:textId="77777777" w:rsidR="00874923" w:rsidRDefault="00874923">
            <w:pPr>
              <w:spacing w:before="100" w:beforeAutospacing="1" w:after="100" w:afterAutospacing="1"/>
            </w:pPr>
            <w:r>
              <w:t> </w:t>
            </w:r>
          </w:p>
        </w:tc>
        <w:tc>
          <w:tcPr>
            <w:tcW w:w="8143" w:type="dxa"/>
            <w:hideMark/>
          </w:tcPr>
          <w:p w14:paraId="07E8DC59" w14:textId="77777777" w:rsidR="00874923" w:rsidRDefault="00874923">
            <w:pPr>
              <w:spacing w:before="100" w:beforeAutospacing="1" w:after="100" w:afterAutospacing="1"/>
            </w:pPr>
            <w:r>
              <w:t> </w:t>
            </w:r>
          </w:p>
        </w:tc>
      </w:tr>
      <w:tr w:rsidR="00874923" w14:paraId="71DC9DC8" w14:textId="77777777" w:rsidTr="00874923">
        <w:trPr>
          <w:cantSplit/>
        </w:trPr>
        <w:tc>
          <w:tcPr>
            <w:tcW w:w="1204" w:type="dxa"/>
            <w:hideMark/>
          </w:tcPr>
          <w:p w14:paraId="142C83E7" w14:textId="77777777" w:rsidR="00874923" w:rsidRDefault="00874923">
            <w:pPr>
              <w:spacing w:before="100" w:beforeAutospacing="1" w:after="100" w:afterAutospacing="1"/>
            </w:pPr>
            <w:r>
              <w:t> </w:t>
            </w:r>
          </w:p>
        </w:tc>
        <w:tc>
          <w:tcPr>
            <w:tcW w:w="8143" w:type="dxa"/>
            <w:hideMark/>
          </w:tcPr>
          <w:p w14:paraId="0ACCE793" w14:textId="61A6A4DE" w:rsidR="00874923" w:rsidRDefault="00874923">
            <w:pPr>
              <w:spacing w:before="100" w:beforeAutospacing="1" w:after="100" w:afterAutospacing="1"/>
            </w:pPr>
            <w:r>
              <w:t xml:space="preserve">Das Parlament hat im Jahr 2007 entschieden, die Steuererleichterungen auf biogene Treibstoffe bis zum 30.06.2020 zu befristen. Dem Bundesrat zufolge werden die Steuererleichterungen mit dem neuen CO2-Gesetz überflüssig: Zum einen passt sich die Schweiz an die EU an, indem sie die Massenbilanzmethode zur Überprüfung anwendet, zum anderen erhöht sie den Kompensationssatz pro Tonne von 160 auf 320 Franken. </w:t>
            </w:r>
            <w:r w:rsidR="00CB7810">
              <w:br/>
            </w:r>
            <w:r>
              <w:t xml:space="preserve">Wird der Bundesrat Überbrückungsmassnahmen vorsehen, um weiterhin Steuererleichterungen zu gewähren, da das neue CO2-Gesetz im Juni 2020 noch nicht in Kraft sein wird? </w:t>
            </w:r>
          </w:p>
        </w:tc>
      </w:tr>
    </w:tbl>
    <w:p w14:paraId="379E0861" w14:textId="77777777" w:rsidR="00874923" w:rsidRDefault="00874923"/>
    <w:p w14:paraId="44B43B7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BD528D1" w14:textId="77777777" w:rsidTr="00874923">
        <w:trPr>
          <w:cantSplit/>
        </w:trPr>
        <w:tc>
          <w:tcPr>
            <w:tcW w:w="1204" w:type="dxa"/>
            <w:hideMark/>
          </w:tcPr>
          <w:p w14:paraId="515B2AD6" w14:textId="77777777" w:rsidR="00874923" w:rsidRDefault="00874923">
            <w:pPr>
              <w:spacing w:before="100" w:beforeAutospacing="1" w:after="100" w:afterAutospacing="1"/>
              <w:rPr>
                <w:rFonts w:ascii="Times New Roman" w:hAnsi="Times New Roman"/>
                <w:lang w:eastAsia="de-CH"/>
              </w:rPr>
            </w:pPr>
            <w:r>
              <w:rPr>
                <w:b/>
              </w:rPr>
              <w:t>19.5137</w:t>
            </w:r>
          </w:p>
        </w:tc>
        <w:tc>
          <w:tcPr>
            <w:tcW w:w="8143" w:type="dxa"/>
            <w:hideMark/>
          </w:tcPr>
          <w:p w14:paraId="31873A52" w14:textId="7BC60F58" w:rsidR="00874923" w:rsidRDefault="00874923">
            <w:pPr>
              <w:spacing w:before="100" w:beforeAutospacing="1" w:after="100" w:afterAutospacing="1"/>
            </w:pPr>
            <w:r>
              <w:rPr>
                <w:b/>
              </w:rPr>
              <w:t xml:space="preserve">Nordmann. </w:t>
            </w:r>
            <w:r w:rsidR="00D023C0" w:rsidRPr="00D023C0">
              <w:rPr>
                <w:b/>
              </w:rPr>
              <w:t>Spielraum für Abbau PV-Warteliste?</w:t>
            </w:r>
          </w:p>
        </w:tc>
      </w:tr>
      <w:tr w:rsidR="00874923" w14:paraId="4EF67D12" w14:textId="77777777" w:rsidTr="00874923">
        <w:trPr>
          <w:cantSplit/>
        </w:trPr>
        <w:tc>
          <w:tcPr>
            <w:tcW w:w="1204" w:type="dxa"/>
            <w:hideMark/>
          </w:tcPr>
          <w:p w14:paraId="2B8BA947" w14:textId="77777777" w:rsidR="00874923" w:rsidRDefault="00874923">
            <w:pPr>
              <w:spacing w:before="100" w:beforeAutospacing="1" w:after="100" w:afterAutospacing="1"/>
            </w:pPr>
            <w:r>
              <w:t> </w:t>
            </w:r>
          </w:p>
        </w:tc>
        <w:tc>
          <w:tcPr>
            <w:tcW w:w="8143" w:type="dxa"/>
            <w:hideMark/>
          </w:tcPr>
          <w:p w14:paraId="27E9C9FB" w14:textId="77777777" w:rsidR="00874923" w:rsidRDefault="00874923">
            <w:pPr>
              <w:spacing w:before="100" w:beforeAutospacing="1" w:after="100" w:afterAutospacing="1"/>
            </w:pPr>
            <w:r>
              <w:t> </w:t>
            </w:r>
          </w:p>
        </w:tc>
      </w:tr>
      <w:tr w:rsidR="00874923" w14:paraId="2100BA8F" w14:textId="77777777" w:rsidTr="00874923">
        <w:trPr>
          <w:cantSplit/>
        </w:trPr>
        <w:tc>
          <w:tcPr>
            <w:tcW w:w="1204" w:type="dxa"/>
            <w:hideMark/>
          </w:tcPr>
          <w:p w14:paraId="6129020A" w14:textId="77777777" w:rsidR="00874923" w:rsidRDefault="00874923">
            <w:pPr>
              <w:spacing w:before="100" w:beforeAutospacing="1" w:after="100" w:afterAutospacing="1"/>
            </w:pPr>
            <w:r>
              <w:t> </w:t>
            </w:r>
          </w:p>
        </w:tc>
        <w:tc>
          <w:tcPr>
            <w:tcW w:w="8143" w:type="dxa"/>
            <w:hideMark/>
          </w:tcPr>
          <w:p w14:paraId="7D40260D" w14:textId="4FEF7936" w:rsidR="00874923" w:rsidRDefault="00874923">
            <w:pPr>
              <w:spacing w:before="100" w:beforeAutospacing="1" w:after="100" w:afterAutospacing="1"/>
            </w:pPr>
            <w:r>
              <w:t xml:space="preserve">Viele </w:t>
            </w:r>
            <w:proofErr w:type="spellStart"/>
            <w:r>
              <w:t>Fotovoltaikprojekte</w:t>
            </w:r>
            <w:proofErr w:type="spellEnd"/>
            <w:r>
              <w:t xml:space="preserve"> sind bereits vor Jahren zur KEV angemeldet worden. </w:t>
            </w:r>
            <w:r w:rsidR="00CB7810">
              <w:br/>
            </w:r>
            <w:r>
              <w:t xml:space="preserve">Besteht aufgrund der Realisierungswahrscheinlichkeit kein zusätzlicher Spielraum für einen zügigeren Abbau der Warteliste für die Gross-Einmalvergütung? </w:t>
            </w:r>
          </w:p>
        </w:tc>
      </w:tr>
    </w:tbl>
    <w:p w14:paraId="3401C0EA" w14:textId="77777777" w:rsidR="00874923" w:rsidRDefault="00874923"/>
    <w:p w14:paraId="425296F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A20141B" w14:textId="77777777" w:rsidTr="00874923">
        <w:trPr>
          <w:cantSplit/>
        </w:trPr>
        <w:tc>
          <w:tcPr>
            <w:tcW w:w="1204" w:type="dxa"/>
            <w:hideMark/>
          </w:tcPr>
          <w:p w14:paraId="75775AC6" w14:textId="77777777" w:rsidR="00874923" w:rsidRDefault="00874923">
            <w:pPr>
              <w:spacing w:before="100" w:beforeAutospacing="1" w:after="100" w:afterAutospacing="1"/>
              <w:rPr>
                <w:rFonts w:ascii="Times New Roman" w:hAnsi="Times New Roman"/>
                <w:lang w:eastAsia="de-CH"/>
              </w:rPr>
            </w:pPr>
            <w:r>
              <w:rPr>
                <w:b/>
              </w:rPr>
              <w:t>19.5156</w:t>
            </w:r>
          </w:p>
        </w:tc>
        <w:tc>
          <w:tcPr>
            <w:tcW w:w="8143" w:type="dxa"/>
            <w:hideMark/>
          </w:tcPr>
          <w:p w14:paraId="7EE24939" w14:textId="77777777" w:rsidR="00874923" w:rsidRDefault="00874923">
            <w:pPr>
              <w:spacing w:before="100" w:beforeAutospacing="1" w:after="100" w:afterAutospacing="1"/>
            </w:pPr>
            <w:r>
              <w:rPr>
                <w:b/>
              </w:rPr>
              <w:t>Nussbaumer. Entwicklung des Netzzuschlagsfonds bei steigenden Strommarktpreisen</w:t>
            </w:r>
          </w:p>
        </w:tc>
      </w:tr>
      <w:tr w:rsidR="00874923" w14:paraId="053E8867" w14:textId="77777777" w:rsidTr="00874923">
        <w:trPr>
          <w:cantSplit/>
        </w:trPr>
        <w:tc>
          <w:tcPr>
            <w:tcW w:w="1204" w:type="dxa"/>
            <w:hideMark/>
          </w:tcPr>
          <w:p w14:paraId="4BB02826" w14:textId="77777777" w:rsidR="00874923" w:rsidRDefault="00874923">
            <w:pPr>
              <w:spacing w:before="100" w:beforeAutospacing="1" w:after="100" w:afterAutospacing="1"/>
            </w:pPr>
            <w:r>
              <w:t> </w:t>
            </w:r>
          </w:p>
        </w:tc>
        <w:tc>
          <w:tcPr>
            <w:tcW w:w="8143" w:type="dxa"/>
            <w:hideMark/>
          </w:tcPr>
          <w:p w14:paraId="40011990" w14:textId="77777777" w:rsidR="00874923" w:rsidRDefault="00874923">
            <w:pPr>
              <w:spacing w:before="100" w:beforeAutospacing="1" w:after="100" w:afterAutospacing="1"/>
            </w:pPr>
            <w:r>
              <w:t> </w:t>
            </w:r>
          </w:p>
        </w:tc>
      </w:tr>
      <w:tr w:rsidR="00874923" w14:paraId="1ADF318F" w14:textId="77777777" w:rsidTr="00874923">
        <w:trPr>
          <w:cantSplit/>
        </w:trPr>
        <w:tc>
          <w:tcPr>
            <w:tcW w:w="1204" w:type="dxa"/>
            <w:hideMark/>
          </w:tcPr>
          <w:p w14:paraId="4B0377C9" w14:textId="77777777" w:rsidR="00874923" w:rsidRDefault="00874923">
            <w:pPr>
              <w:spacing w:before="100" w:beforeAutospacing="1" w:after="100" w:afterAutospacing="1"/>
            </w:pPr>
            <w:r>
              <w:t> </w:t>
            </w:r>
          </w:p>
        </w:tc>
        <w:tc>
          <w:tcPr>
            <w:tcW w:w="8143" w:type="dxa"/>
            <w:hideMark/>
          </w:tcPr>
          <w:p w14:paraId="5F1745D7" w14:textId="00C57ABA" w:rsidR="00874923" w:rsidRDefault="00874923">
            <w:pPr>
              <w:spacing w:before="100" w:beforeAutospacing="1" w:after="100" w:afterAutospacing="1"/>
            </w:pPr>
            <w:r>
              <w:t xml:space="preserve">Die Marktpreise des Stromes sind in den vergangenen Monaten angestiegen. </w:t>
            </w:r>
            <w:r w:rsidR="00CB7810">
              <w:br/>
            </w:r>
            <w:r>
              <w:t xml:space="preserve">Welches sind die konkreten Auswirkungen der gestiegenen Marktpreise auf die Liquidität des Netzzuschlagsfonds und auf mögliche Entscheide für das Einspeisevergütungssystem? </w:t>
            </w:r>
          </w:p>
        </w:tc>
      </w:tr>
    </w:tbl>
    <w:p w14:paraId="7F7CF65D" w14:textId="77777777" w:rsidR="00874923" w:rsidRDefault="00874923"/>
    <w:p w14:paraId="78044F8F"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3FCDDAB" w14:textId="77777777" w:rsidTr="00874923">
        <w:trPr>
          <w:cantSplit/>
        </w:trPr>
        <w:tc>
          <w:tcPr>
            <w:tcW w:w="1204" w:type="dxa"/>
            <w:hideMark/>
          </w:tcPr>
          <w:p w14:paraId="586D11DD" w14:textId="77777777" w:rsidR="00874923" w:rsidRDefault="00874923">
            <w:pPr>
              <w:spacing w:before="100" w:beforeAutospacing="1" w:after="100" w:afterAutospacing="1"/>
              <w:rPr>
                <w:rFonts w:ascii="Times New Roman" w:hAnsi="Times New Roman"/>
                <w:lang w:eastAsia="de-CH"/>
              </w:rPr>
            </w:pPr>
            <w:r>
              <w:rPr>
                <w:b/>
              </w:rPr>
              <w:t>19.5139</w:t>
            </w:r>
          </w:p>
        </w:tc>
        <w:tc>
          <w:tcPr>
            <w:tcW w:w="8143" w:type="dxa"/>
            <w:hideMark/>
          </w:tcPr>
          <w:p w14:paraId="6B53414B" w14:textId="77777777" w:rsidR="00874923" w:rsidRDefault="00874923">
            <w:pPr>
              <w:spacing w:before="100" w:beforeAutospacing="1" w:after="100" w:afterAutospacing="1"/>
            </w:pPr>
            <w:proofErr w:type="spellStart"/>
            <w:r>
              <w:rPr>
                <w:b/>
              </w:rPr>
              <w:t>Grin</w:t>
            </w:r>
            <w:proofErr w:type="spellEnd"/>
            <w:r>
              <w:rPr>
                <w:b/>
              </w:rPr>
              <w:t>. Zugverbindungen Lausanne-Paris. Ein unverständlicher Entscheid angesichts der Verkehrssituation auf Strasse und Schiene</w:t>
            </w:r>
          </w:p>
        </w:tc>
      </w:tr>
      <w:tr w:rsidR="00874923" w14:paraId="7FF18437" w14:textId="77777777" w:rsidTr="00874923">
        <w:trPr>
          <w:cantSplit/>
        </w:trPr>
        <w:tc>
          <w:tcPr>
            <w:tcW w:w="1204" w:type="dxa"/>
            <w:hideMark/>
          </w:tcPr>
          <w:p w14:paraId="46D0DA0A" w14:textId="77777777" w:rsidR="00874923" w:rsidRDefault="00874923">
            <w:pPr>
              <w:spacing w:before="100" w:beforeAutospacing="1" w:after="100" w:afterAutospacing="1"/>
            </w:pPr>
            <w:r>
              <w:t> </w:t>
            </w:r>
          </w:p>
        </w:tc>
        <w:tc>
          <w:tcPr>
            <w:tcW w:w="8143" w:type="dxa"/>
            <w:hideMark/>
          </w:tcPr>
          <w:p w14:paraId="55498148" w14:textId="77777777" w:rsidR="00874923" w:rsidRDefault="00874923">
            <w:pPr>
              <w:spacing w:before="100" w:beforeAutospacing="1" w:after="100" w:afterAutospacing="1"/>
            </w:pPr>
            <w:r>
              <w:t> </w:t>
            </w:r>
          </w:p>
        </w:tc>
      </w:tr>
      <w:tr w:rsidR="00874923" w14:paraId="56AD513E" w14:textId="77777777" w:rsidTr="00874923">
        <w:trPr>
          <w:cantSplit/>
        </w:trPr>
        <w:tc>
          <w:tcPr>
            <w:tcW w:w="1204" w:type="dxa"/>
            <w:hideMark/>
          </w:tcPr>
          <w:p w14:paraId="6F6A22BF" w14:textId="77777777" w:rsidR="00874923" w:rsidRDefault="00874923">
            <w:pPr>
              <w:spacing w:before="100" w:beforeAutospacing="1" w:after="100" w:afterAutospacing="1"/>
            </w:pPr>
            <w:r>
              <w:t> </w:t>
            </w:r>
          </w:p>
        </w:tc>
        <w:tc>
          <w:tcPr>
            <w:tcW w:w="8143" w:type="dxa"/>
            <w:hideMark/>
          </w:tcPr>
          <w:p w14:paraId="55C3E176" w14:textId="10C6A6DB" w:rsidR="00874923" w:rsidRDefault="00874923">
            <w:pPr>
              <w:spacing w:before="100" w:beforeAutospacing="1" w:after="100" w:afterAutospacing="1"/>
            </w:pPr>
            <w:r>
              <w:t xml:space="preserve">Statt der bisherigen beiden Zugverbindungen am Morgen zwischen Lausanne und Paris über </w:t>
            </w:r>
            <w:proofErr w:type="spellStart"/>
            <w:r>
              <w:t>Vallorbe</w:t>
            </w:r>
            <w:proofErr w:type="spellEnd"/>
            <w:r>
              <w:t xml:space="preserve"> soll inskünftig ein Zug via Genf und ein weiterer via </w:t>
            </w:r>
            <w:proofErr w:type="spellStart"/>
            <w:r>
              <w:t>Vallorbe</w:t>
            </w:r>
            <w:proofErr w:type="spellEnd"/>
            <w:r>
              <w:t xml:space="preserve"> verkehren. Dieser Entscheid ist bedauerlich, da die P+R-Anlage in </w:t>
            </w:r>
            <w:proofErr w:type="spellStart"/>
            <w:r>
              <w:t>Vallorbe</w:t>
            </w:r>
            <w:proofErr w:type="spellEnd"/>
            <w:r>
              <w:t xml:space="preserve"> über eine grosse Zahl an Parkplätzen verfügt und der morgendliche Strassenverkehr in der Region </w:t>
            </w:r>
            <w:proofErr w:type="spellStart"/>
            <w:r>
              <w:t>Vallorbe</w:t>
            </w:r>
            <w:proofErr w:type="spellEnd"/>
            <w:r>
              <w:t xml:space="preserve"> fliesst. Die Linie Lausanne-Genf ist überlastet und auf der Strecke kommt es häufig zu Verspätungen. Deshalb sollte alles darangesetzt werden, den Status quo zu erhalten! </w:t>
            </w:r>
            <w:r w:rsidR="00CB7810">
              <w:br/>
            </w:r>
            <w:r>
              <w:t xml:space="preserve">Warum setzt sich der Bundesrat nicht dafür ein, dass die beiden Züge unverändert via </w:t>
            </w:r>
            <w:proofErr w:type="spellStart"/>
            <w:r>
              <w:t>Vallorbe</w:t>
            </w:r>
            <w:proofErr w:type="spellEnd"/>
            <w:r>
              <w:t xml:space="preserve"> verkehren? </w:t>
            </w:r>
          </w:p>
        </w:tc>
      </w:tr>
    </w:tbl>
    <w:p w14:paraId="5212AE82" w14:textId="77777777" w:rsidR="00874923" w:rsidRDefault="00874923"/>
    <w:p w14:paraId="31BD9C27"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E80A92A" w14:textId="77777777" w:rsidTr="00874923">
        <w:trPr>
          <w:cantSplit/>
        </w:trPr>
        <w:tc>
          <w:tcPr>
            <w:tcW w:w="1204" w:type="dxa"/>
            <w:hideMark/>
          </w:tcPr>
          <w:p w14:paraId="521C3F5C" w14:textId="77777777" w:rsidR="00874923" w:rsidRDefault="00874923">
            <w:pPr>
              <w:spacing w:before="100" w:beforeAutospacing="1" w:after="100" w:afterAutospacing="1"/>
              <w:rPr>
                <w:rFonts w:ascii="Times New Roman" w:hAnsi="Times New Roman"/>
                <w:lang w:eastAsia="de-CH"/>
              </w:rPr>
            </w:pPr>
            <w:r>
              <w:rPr>
                <w:b/>
              </w:rPr>
              <w:t>19.5143</w:t>
            </w:r>
          </w:p>
        </w:tc>
        <w:tc>
          <w:tcPr>
            <w:tcW w:w="8143" w:type="dxa"/>
            <w:hideMark/>
          </w:tcPr>
          <w:p w14:paraId="20B7994B" w14:textId="77777777" w:rsidR="00874923" w:rsidRDefault="00874923">
            <w:pPr>
              <w:spacing w:before="100" w:beforeAutospacing="1" w:after="100" w:afterAutospacing="1"/>
            </w:pPr>
            <w:r>
              <w:rPr>
                <w:b/>
              </w:rPr>
              <w:t xml:space="preserve">Chevalley. Wann kommt das Verbot von </w:t>
            </w:r>
            <w:proofErr w:type="spellStart"/>
            <w:r>
              <w:rPr>
                <w:b/>
              </w:rPr>
              <w:t>oxo</w:t>
            </w:r>
            <w:proofErr w:type="spellEnd"/>
            <w:r>
              <w:rPr>
                <w:b/>
              </w:rPr>
              <w:t>-abbaubaren Kunststoffen?</w:t>
            </w:r>
          </w:p>
        </w:tc>
      </w:tr>
      <w:tr w:rsidR="00874923" w14:paraId="72A3901F" w14:textId="77777777" w:rsidTr="00874923">
        <w:trPr>
          <w:cantSplit/>
        </w:trPr>
        <w:tc>
          <w:tcPr>
            <w:tcW w:w="1204" w:type="dxa"/>
            <w:hideMark/>
          </w:tcPr>
          <w:p w14:paraId="68E67EB5" w14:textId="77777777" w:rsidR="00874923" w:rsidRDefault="00874923">
            <w:pPr>
              <w:spacing w:before="100" w:beforeAutospacing="1" w:after="100" w:afterAutospacing="1"/>
            </w:pPr>
            <w:r>
              <w:t> </w:t>
            </w:r>
          </w:p>
        </w:tc>
        <w:tc>
          <w:tcPr>
            <w:tcW w:w="8143" w:type="dxa"/>
            <w:hideMark/>
          </w:tcPr>
          <w:p w14:paraId="6D97C669" w14:textId="77777777" w:rsidR="00874923" w:rsidRDefault="00874923">
            <w:pPr>
              <w:spacing w:before="100" w:beforeAutospacing="1" w:after="100" w:afterAutospacing="1"/>
            </w:pPr>
            <w:r>
              <w:t> </w:t>
            </w:r>
          </w:p>
        </w:tc>
      </w:tr>
      <w:tr w:rsidR="00874923" w14:paraId="6FC3BA21" w14:textId="77777777" w:rsidTr="00874923">
        <w:trPr>
          <w:cantSplit/>
        </w:trPr>
        <w:tc>
          <w:tcPr>
            <w:tcW w:w="1204" w:type="dxa"/>
            <w:hideMark/>
          </w:tcPr>
          <w:p w14:paraId="07DCD759" w14:textId="77777777" w:rsidR="00874923" w:rsidRDefault="00874923">
            <w:pPr>
              <w:spacing w:before="100" w:beforeAutospacing="1" w:after="100" w:afterAutospacing="1"/>
            </w:pPr>
            <w:r>
              <w:t> </w:t>
            </w:r>
          </w:p>
        </w:tc>
        <w:tc>
          <w:tcPr>
            <w:tcW w:w="8143" w:type="dxa"/>
            <w:hideMark/>
          </w:tcPr>
          <w:p w14:paraId="3E3E1BF7" w14:textId="2A87C784" w:rsidR="00874923" w:rsidRDefault="00874923">
            <w:pPr>
              <w:spacing w:before="100" w:beforeAutospacing="1" w:after="100" w:afterAutospacing="1"/>
            </w:pPr>
            <w:r>
              <w:t xml:space="preserve">Die Europäische Union hat beschlossen, sämtliche </w:t>
            </w:r>
            <w:proofErr w:type="spellStart"/>
            <w:r>
              <w:t>oxo</w:t>
            </w:r>
            <w:proofErr w:type="spellEnd"/>
            <w:r>
              <w:t>-abbaubare Kunststoffe zu verbieten.</w:t>
            </w:r>
            <w:r w:rsidR="00CB7810">
              <w:t xml:space="preserve"> </w:t>
            </w:r>
            <w:r w:rsidR="00CB7810">
              <w:br/>
              <w:t>-</w:t>
            </w:r>
            <w:r>
              <w:t xml:space="preserve"> Wird die Schweiz diese Kunststoffe weiterhin im Alleingang zulassen, obwohl sie die verschiedenen Recyclingsysteme vor grosse Probleme stellen und die Umwelt schwer belasten? </w:t>
            </w:r>
            <w:r w:rsidR="00CB7810">
              <w:br/>
            </w:r>
            <w:r>
              <w:t xml:space="preserve">Diese Kunststoffe sind teurer als herkömmliches Plastik und stellen mit Blick auf die Umwelt keinen Mehrwert dar. </w:t>
            </w:r>
            <w:r w:rsidR="00CB7810">
              <w:br/>
            </w:r>
            <w:r>
              <w:t xml:space="preserve">- Wann gedenkt der Bundesrat, </w:t>
            </w:r>
            <w:proofErr w:type="spellStart"/>
            <w:r>
              <w:t>oxo</w:t>
            </w:r>
            <w:proofErr w:type="spellEnd"/>
            <w:r>
              <w:t xml:space="preserve">-abbaubare Kunststoffe zu verbieten? </w:t>
            </w:r>
          </w:p>
        </w:tc>
      </w:tr>
    </w:tbl>
    <w:p w14:paraId="42C8774E" w14:textId="1F2670E6" w:rsidR="00874923" w:rsidRDefault="00874923"/>
    <w:p w14:paraId="20C5DD81" w14:textId="7DA02C18" w:rsidR="00CB7810" w:rsidRDefault="00CB7810"/>
    <w:p w14:paraId="04C89C45" w14:textId="15B625B5" w:rsidR="00CB7810" w:rsidRDefault="00CB7810"/>
    <w:p w14:paraId="07D142BC" w14:textId="01A3E63B" w:rsidR="00CB7810" w:rsidRDefault="00CB7810"/>
    <w:p w14:paraId="07C40BEA" w14:textId="4374A444" w:rsidR="00CB7810" w:rsidRDefault="00CB7810"/>
    <w:p w14:paraId="6CCEA98E" w14:textId="1B348E3E" w:rsidR="00CB7810" w:rsidRDefault="00CB7810"/>
    <w:p w14:paraId="4A41B292" w14:textId="77777777" w:rsidR="00CB7810" w:rsidRDefault="00CB781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9138E71" w14:textId="77777777" w:rsidTr="00CB7810">
        <w:trPr>
          <w:cantSplit/>
        </w:trPr>
        <w:tc>
          <w:tcPr>
            <w:tcW w:w="1204" w:type="dxa"/>
            <w:hideMark/>
          </w:tcPr>
          <w:p w14:paraId="4D1F3F06" w14:textId="77777777" w:rsidR="00874923" w:rsidRDefault="00874923">
            <w:pPr>
              <w:spacing w:before="100" w:beforeAutospacing="1" w:after="100" w:afterAutospacing="1"/>
              <w:rPr>
                <w:rFonts w:ascii="Times New Roman" w:hAnsi="Times New Roman"/>
                <w:lang w:eastAsia="de-CH"/>
              </w:rPr>
            </w:pPr>
            <w:r>
              <w:rPr>
                <w:b/>
              </w:rPr>
              <w:lastRenderedPageBreak/>
              <w:t>19.5147</w:t>
            </w:r>
          </w:p>
        </w:tc>
        <w:tc>
          <w:tcPr>
            <w:tcW w:w="8143" w:type="dxa"/>
            <w:hideMark/>
          </w:tcPr>
          <w:p w14:paraId="42C19F92" w14:textId="4487E666" w:rsidR="00874923" w:rsidRDefault="00874923" w:rsidP="00896E57">
            <w:pPr>
              <w:spacing w:before="100" w:beforeAutospacing="1" w:after="100" w:afterAutospacing="1"/>
            </w:pPr>
            <w:r>
              <w:rPr>
                <w:b/>
              </w:rPr>
              <w:t xml:space="preserve">Sollberger. Lockerung der </w:t>
            </w:r>
            <w:proofErr w:type="spellStart"/>
            <w:r>
              <w:rPr>
                <w:b/>
              </w:rPr>
              <w:t>Geak</w:t>
            </w:r>
            <w:proofErr w:type="spellEnd"/>
            <w:r>
              <w:rPr>
                <w:b/>
              </w:rPr>
              <w:t xml:space="preserve">-plus-Pflicht bei Förderbeiträgen über </w:t>
            </w:r>
            <w:r w:rsidR="00896E57">
              <w:rPr>
                <w:b/>
              </w:rPr>
              <w:br/>
            </w:r>
            <w:r>
              <w:rPr>
                <w:b/>
              </w:rPr>
              <w:t>10 000 Franken</w:t>
            </w:r>
          </w:p>
        </w:tc>
      </w:tr>
      <w:tr w:rsidR="00874923" w14:paraId="333AB5CF" w14:textId="77777777" w:rsidTr="00CB7810">
        <w:trPr>
          <w:cantSplit/>
        </w:trPr>
        <w:tc>
          <w:tcPr>
            <w:tcW w:w="1204" w:type="dxa"/>
            <w:hideMark/>
          </w:tcPr>
          <w:p w14:paraId="1E4C35D5" w14:textId="77777777" w:rsidR="00874923" w:rsidRDefault="00874923">
            <w:pPr>
              <w:spacing w:before="100" w:beforeAutospacing="1" w:after="100" w:afterAutospacing="1"/>
            </w:pPr>
            <w:r>
              <w:t> </w:t>
            </w:r>
          </w:p>
        </w:tc>
        <w:tc>
          <w:tcPr>
            <w:tcW w:w="8143" w:type="dxa"/>
            <w:hideMark/>
          </w:tcPr>
          <w:p w14:paraId="6CB9E95E" w14:textId="77777777" w:rsidR="00874923" w:rsidRDefault="00874923">
            <w:pPr>
              <w:spacing w:before="100" w:beforeAutospacing="1" w:after="100" w:afterAutospacing="1"/>
            </w:pPr>
            <w:r>
              <w:t> </w:t>
            </w:r>
          </w:p>
        </w:tc>
      </w:tr>
      <w:tr w:rsidR="00874923" w14:paraId="56166F3E" w14:textId="77777777" w:rsidTr="00CB7810">
        <w:trPr>
          <w:cantSplit/>
        </w:trPr>
        <w:tc>
          <w:tcPr>
            <w:tcW w:w="1204" w:type="dxa"/>
            <w:hideMark/>
          </w:tcPr>
          <w:p w14:paraId="6E5D8702" w14:textId="77777777" w:rsidR="00874923" w:rsidRDefault="00874923">
            <w:pPr>
              <w:spacing w:before="100" w:beforeAutospacing="1" w:after="100" w:afterAutospacing="1"/>
            </w:pPr>
            <w:r>
              <w:t> </w:t>
            </w:r>
          </w:p>
        </w:tc>
        <w:tc>
          <w:tcPr>
            <w:tcW w:w="8143" w:type="dxa"/>
            <w:hideMark/>
          </w:tcPr>
          <w:p w14:paraId="15115C81" w14:textId="3A3DBDCC" w:rsidR="00874923" w:rsidRDefault="00874923">
            <w:pPr>
              <w:spacing w:before="100" w:beforeAutospacing="1" w:after="100" w:afterAutospacing="1"/>
            </w:pPr>
            <w:r>
              <w:t xml:space="preserve">Seit 2017 besteht beim Gebäudeprogramm für Förderbeiträge grösser gleich </w:t>
            </w:r>
            <w:r w:rsidR="003A5E0F">
              <w:br/>
            </w:r>
            <w:r>
              <w:t xml:space="preserve">10 000 Franken eine </w:t>
            </w:r>
            <w:proofErr w:type="spellStart"/>
            <w:r>
              <w:t>Geak</w:t>
            </w:r>
            <w:proofErr w:type="spellEnd"/>
            <w:r>
              <w:t xml:space="preserve">-plus-Pflicht. Für viele Sanierungsprojekte ist diese Gebäudeanalyse jedoch überflüssig. </w:t>
            </w:r>
            <w:r w:rsidR="003A5E0F">
              <w:br/>
            </w:r>
            <w:r>
              <w:t xml:space="preserve">- Wie schätzt der Bundesrat die Notwendigkeit dieser Pflicht ein? </w:t>
            </w:r>
            <w:r w:rsidR="003A5E0F">
              <w:br/>
            </w:r>
            <w:r>
              <w:t xml:space="preserve">- Ist er bereit, diese Pflicht aufzuheben? </w:t>
            </w:r>
            <w:r w:rsidR="003A5E0F">
              <w:br/>
            </w:r>
            <w:r>
              <w:t xml:space="preserve">- Sieht er Möglichkeiten, die Pflicht auf Projekte zu beschränken, welche nur ein Bauteil (Fassade, Dach, usw.) sanieren? </w:t>
            </w:r>
          </w:p>
        </w:tc>
      </w:tr>
    </w:tbl>
    <w:p w14:paraId="35B68813" w14:textId="77777777" w:rsidR="00874923" w:rsidRDefault="00874923"/>
    <w:p w14:paraId="368EFF9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C8DC7E8" w14:textId="77777777" w:rsidTr="00874923">
        <w:trPr>
          <w:cantSplit/>
        </w:trPr>
        <w:tc>
          <w:tcPr>
            <w:tcW w:w="1204" w:type="dxa"/>
            <w:hideMark/>
          </w:tcPr>
          <w:p w14:paraId="26F12B83" w14:textId="77777777" w:rsidR="00874923" w:rsidRDefault="00874923">
            <w:pPr>
              <w:spacing w:before="100" w:beforeAutospacing="1" w:after="100" w:afterAutospacing="1"/>
              <w:rPr>
                <w:rFonts w:ascii="Times New Roman" w:hAnsi="Times New Roman"/>
                <w:lang w:eastAsia="de-CH"/>
              </w:rPr>
            </w:pPr>
            <w:r>
              <w:rPr>
                <w:b/>
              </w:rPr>
              <w:t>19.5148</w:t>
            </w:r>
          </w:p>
        </w:tc>
        <w:tc>
          <w:tcPr>
            <w:tcW w:w="8143" w:type="dxa"/>
            <w:hideMark/>
          </w:tcPr>
          <w:p w14:paraId="0D1F15A3" w14:textId="77777777" w:rsidR="00874923" w:rsidRDefault="00874923">
            <w:pPr>
              <w:spacing w:before="100" w:beforeAutospacing="1" w:after="100" w:afterAutospacing="1"/>
            </w:pPr>
            <w:proofErr w:type="spellStart"/>
            <w:r>
              <w:rPr>
                <w:b/>
              </w:rPr>
              <w:t>Wüthrich</w:t>
            </w:r>
            <w:proofErr w:type="spellEnd"/>
            <w:r>
              <w:rPr>
                <w:b/>
              </w:rPr>
              <w:t>. Kontrolliert der Bund die Ausführung der verkehrsmedizinischen Kontrolluntersuchungen?</w:t>
            </w:r>
          </w:p>
        </w:tc>
      </w:tr>
      <w:tr w:rsidR="00874923" w14:paraId="06E82CC3" w14:textId="77777777" w:rsidTr="00874923">
        <w:trPr>
          <w:cantSplit/>
        </w:trPr>
        <w:tc>
          <w:tcPr>
            <w:tcW w:w="1204" w:type="dxa"/>
            <w:hideMark/>
          </w:tcPr>
          <w:p w14:paraId="663B0A3D" w14:textId="77777777" w:rsidR="00874923" w:rsidRDefault="00874923">
            <w:pPr>
              <w:spacing w:before="100" w:beforeAutospacing="1" w:after="100" w:afterAutospacing="1"/>
            </w:pPr>
            <w:r>
              <w:t> </w:t>
            </w:r>
          </w:p>
        </w:tc>
        <w:tc>
          <w:tcPr>
            <w:tcW w:w="8143" w:type="dxa"/>
            <w:hideMark/>
          </w:tcPr>
          <w:p w14:paraId="0204A2DA" w14:textId="77777777" w:rsidR="00874923" w:rsidRDefault="00874923">
            <w:pPr>
              <w:spacing w:before="100" w:beforeAutospacing="1" w:after="100" w:afterAutospacing="1"/>
            </w:pPr>
            <w:r>
              <w:t> </w:t>
            </w:r>
          </w:p>
        </w:tc>
      </w:tr>
      <w:tr w:rsidR="00874923" w14:paraId="21CD030B" w14:textId="77777777" w:rsidTr="00874923">
        <w:trPr>
          <w:cantSplit/>
        </w:trPr>
        <w:tc>
          <w:tcPr>
            <w:tcW w:w="1204" w:type="dxa"/>
            <w:hideMark/>
          </w:tcPr>
          <w:p w14:paraId="1409E4B9" w14:textId="77777777" w:rsidR="00874923" w:rsidRDefault="00874923">
            <w:pPr>
              <w:spacing w:before="100" w:beforeAutospacing="1" w:after="100" w:afterAutospacing="1"/>
            </w:pPr>
            <w:r>
              <w:t> </w:t>
            </w:r>
          </w:p>
        </w:tc>
        <w:tc>
          <w:tcPr>
            <w:tcW w:w="8143" w:type="dxa"/>
            <w:hideMark/>
          </w:tcPr>
          <w:p w14:paraId="5A985A4C" w14:textId="557C4BFE" w:rsidR="00874923" w:rsidRDefault="00874923">
            <w:pPr>
              <w:spacing w:before="100" w:beforeAutospacing="1" w:after="100" w:afterAutospacing="1"/>
            </w:pPr>
            <w:r>
              <w:t xml:space="preserve">Senioren ab 70 Jahren (bald ab 75 Jahren) müssen sich alle zwei Jahre einer verkehrsmedizinischen Kontrolluntersuchung unterziehen. Von untersuchten Personen sind immer wieder unterschiedliche Praxen zu hören. Die Kosten dafür müssen selber übernommen werden und können nicht via Krankenkasse abgerechnet werden. Dies ist offenbar nicht überall der Fall. </w:t>
            </w:r>
            <w:r w:rsidR="003A5E0F">
              <w:br/>
            </w:r>
            <w:r>
              <w:t xml:space="preserve">Ist der Bundesrat bereit, die Ärzteschaft daran zu erinnern, dass die Kontrolluntersuchungen nicht via Krankenkasse abgerechnet werden dürfen? </w:t>
            </w:r>
          </w:p>
        </w:tc>
      </w:tr>
    </w:tbl>
    <w:p w14:paraId="50FA8EAB" w14:textId="77777777" w:rsidR="00874923" w:rsidRDefault="00874923"/>
    <w:p w14:paraId="37400F8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12DDDA31" w14:textId="77777777" w:rsidTr="00874923">
        <w:trPr>
          <w:cantSplit/>
        </w:trPr>
        <w:tc>
          <w:tcPr>
            <w:tcW w:w="1204" w:type="dxa"/>
            <w:hideMark/>
          </w:tcPr>
          <w:p w14:paraId="2F9FE2D1" w14:textId="77777777" w:rsidR="00874923" w:rsidRDefault="00874923">
            <w:pPr>
              <w:spacing w:before="100" w:beforeAutospacing="1" w:after="100" w:afterAutospacing="1"/>
              <w:rPr>
                <w:rFonts w:ascii="Times New Roman" w:hAnsi="Times New Roman"/>
                <w:lang w:eastAsia="de-CH"/>
              </w:rPr>
            </w:pPr>
            <w:r>
              <w:rPr>
                <w:b/>
              </w:rPr>
              <w:t>19.5151</w:t>
            </w:r>
          </w:p>
        </w:tc>
        <w:tc>
          <w:tcPr>
            <w:tcW w:w="8143" w:type="dxa"/>
            <w:hideMark/>
          </w:tcPr>
          <w:p w14:paraId="23CD37AE" w14:textId="77777777" w:rsidR="00874923" w:rsidRDefault="00874923">
            <w:pPr>
              <w:spacing w:before="100" w:beforeAutospacing="1" w:after="100" w:afterAutospacing="1"/>
            </w:pPr>
            <w:r>
              <w:rPr>
                <w:b/>
              </w:rPr>
              <w:t>Romano. Empfang der SRG-Radiosender auf den Nationalstrassen: Traum oder Wirklichkeit</w:t>
            </w:r>
          </w:p>
        </w:tc>
      </w:tr>
      <w:tr w:rsidR="00874923" w14:paraId="0E5DF658" w14:textId="77777777" w:rsidTr="00874923">
        <w:trPr>
          <w:cantSplit/>
        </w:trPr>
        <w:tc>
          <w:tcPr>
            <w:tcW w:w="1204" w:type="dxa"/>
            <w:hideMark/>
          </w:tcPr>
          <w:p w14:paraId="64084451" w14:textId="77777777" w:rsidR="00874923" w:rsidRDefault="00874923">
            <w:pPr>
              <w:spacing w:before="100" w:beforeAutospacing="1" w:after="100" w:afterAutospacing="1"/>
            </w:pPr>
            <w:r>
              <w:t> </w:t>
            </w:r>
          </w:p>
        </w:tc>
        <w:tc>
          <w:tcPr>
            <w:tcW w:w="8143" w:type="dxa"/>
            <w:hideMark/>
          </w:tcPr>
          <w:p w14:paraId="2C31D24F" w14:textId="77777777" w:rsidR="00874923" w:rsidRDefault="00874923">
            <w:pPr>
              <w:spacing w:before="100" w:beforeAutospacing="1" w:after="100" w:afterAutospacing="1"/>
            </w:pPr>
            <w:r>
              <w:t> </w:t>
            </w:r>
          </w:p>
        </w:tc>
      </w:tr>
      <w:tr w:rsidR="00874923" w14:paraId="48CB64F1" w14:textId="77777777" w:rsidTr="00874923">
        <w:trPr>
          <w:cantSplit/>
        </w:trPr>
        <w:tc>
          <w:tcPr>
            <w:tcW w:w="1204" w:type="dxa"/>
            <w:hideMark/>
          </w:tcPr>
          <w:p w14:paraId="45C0590C" w14:textId="77777777" w:rsidR="00874923" w:rsidRDefault="00874923">
            <w:pPr>
              <w:spacing w:before="100" w:beforeAutospacing="1" w:after="100" w:afterAutospacing="1"/>
            </w:pPr>
            <w:r>
              <w:t> </w:t>
            </w:r>
          </w:p>
        </w:tc>
        <w:tc>
          <w:tcPr>
            <w:tcW w:w="8143" w:type="dxa"/>
            <w:hideMark/>
          </w:tcPr>
          <w:p w14:paraId="7F24FB58" w14:textId="7C74633B" w:rsidR="00874923" w:rsidRDefault="00874923">
            <w:pPr>
              <w:spacing w:before="100" w:beforeAutospacing="1" w:after="100" w:afterAutospacing="1"/>
            </w:pPr>
            <w:r>
              <w:t xml:space="preserve">Heute sollten in der Schweiz via DAB+ alle Radiosender der SRG sowie zahlreicher privater Anbieter empfangen werden können. Leider ist jedoch auf den Nationalstrassen und auf verschiedenen Kantonsstrassen in der Nähe von und in Tunnels der Empfang schlecht oder man hat gar keinen Empfang. </w:t>
            </w:r>
            <w:r w:rsidR="003A5E0F">
              <w:br/>
            </w:r>
            <w:r>
              <w:t xml:space="preserve">- Ist dem ASTRA, der SRG und den kantonalen Behörden dieser ärgerliche Missstand bewusst? </w:t>
            </w:r>
            <w:r w:rsidR="003A5E0F">
              <w:br/>
            </w:r>
            <w:r>
              <w:t xml:space="preserve">- Wer ist zuständig dafür, den Missstand zu beheben? </w:t>
            </w:r>
            <w:r w:rsidR="003A5E0F">
              <w:br/>
            </w:r>
            <w:r>
              <w:t xml:space="preserve">- Welche Massnahmen braucht es und bis wann wird der Empfang überall flächendeckend Realität? </w:t>
            </w:r>
          </w:p>
        </w:tc>
      </w:tr>
    </w:tbl>
    <w:p w14:paraId="3DEC42B3" w14:textId="77777777" w:rsidR="00874923" w:rsidRDefault="00874923"/>
    <w:p w14:paraId="2BC79C01"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E318089" w14:textId="77777777" w:rsidTr="00874923">
        <w:trPr>
          <w:cantSplit/>
        </w:trPr>
        <w:tc>
          <w:tcPr>
            <w:tcW w:w="1204" w:type="dxa"/>
            <w:hideMark/>
          </w:tcPr>
          <w:p w14:paraId="23B89713" w14:textId="77777777" w:rsidR="00874923" w:rsidRDefault="00874923">
            <w:pPr>
              <w:spacing w:before="100" w:beforeAutospacing="1" w:after="100" w:afterAutospacing="1"/>
              <w:rPr>
                <w:rFonts w:ascii="Times New Roman" w:hAnsi="Times New Roman"/>
                <w:lang w:eastAsia="de-CH"/>
              </w:rPr>
            </w:pPr>
            <w:r>
              <w:rPr>
                <w:b/>
              </w:rPr>
              <w:t>19.5155</w:t>
            </w:r>
          </w:p>
        </w:tc>
        <w:tc>
          <w:tcPr>
            <w:tcW w:w="8143" w:type="dxa"/>
            <w:hideMark/>
          </w:tcPr>
          <w:p w14:paraId="7B887D07" w14:textId="77777777" w:rsidR="00874923" w:rsidRDefault="00874923">
            <w:pPr>
              <w:spacing w:before="100" w:beforeAutospacing="1" w:after="100" w:afterAutospacing="1"/>
            </w:pPr>
            <w:r>
              <w:rPr>
                <w:b/>
              </w:rPr>
              <w:t>Nussbaumer. Mitwirkung in der EU-Regulationsbehörde zur Telekommunikation</w:t>
            </w:r>
          </w:p>
        </w:tc>
      </w:tr>
      <w:tr w:rsidR="00874923" w14:paraId="7AC2476B" w14:textId="77777777" w:rsidTr="00874923">
        <w:trPr>
          <w:cantSplit/>
        </w:trPr>
        <w:tc>
          <w:tcPr>
            <w:tcW w:w="1204" w:type="dxa"/>
            <w:hideMark/>
          </w:tcPr>
          <w:p w14:paraId="0C1CDF84" w14:textId="77777777" w:rsidR="00874923" w:rsidRDefault="00874923">
            <w:pPr>
              <w:spacing w:before="100" w:beforeAutospacing="1" w:after="100" w:afterAutospacing="1"/>
            </w:pPr>
            <w:r>
              <w:t> </w:t>
            </w:r>
          </w:p>
        </w:tc>
        <w:tc>
          <w:tcPr>
            <w:tcW w:w="8143" w:type="dxa"/>
            <w:hideMark/>
          </w:tcPr>
          <w:p w14:paraId="4AB772F7" w14:textId="77777777" w:rsidR="00874923" w:rsidRDefault="00874923">
            <w:pPr>
              <w:spacing w:before="100" w:beforeAutospacing="1" w:after="100" w:afterAutospacing="1"/>
            </w:pPr>
            <w:r>
              <w:t> </w:t>
            </w:r>
          </w:p>
        </w:tc>
      </w:tr>
      <w:tr w:rsidR="00874923" w14:paraId="52A0110C" w14:textId="77777777" w:rsidTr="00874923">
        <w:trPr>
          <w:cantSplit/>
        </w:trPr>
        <w:tc>
          <w:tcPr>
            <w:tcW w:w="1204" w:type="dxa"/>
            <w:hideMark/>
          </w:tcPr>
          <w:p w14:paraId="0A3ABDF9" w14:textId="77777777" w:rsidR="00874923" w:rsidRDefault="00874923">
            <w:pPr>
              <w:spacing w:before="100" w:beforeAutospacing="1" w:after="100" w:afterAutospacing="1"/>
            </w:pPr>
            <w:r>
              <w:t> </w:t>
            </w:r>
          </w:p>
        </w:tc>
        <w:tc>
          <w:tcPr>
            <w:tcW w:w="8143" w:type="dxa"/>
            <w:hideMark/>
          </w:tcPr>
          <w:p w14:paraId="0A96B4BB" w14:textId="3A607C40" w:rsidR="00874923" w:rsidRDefault="00874923">
            <w:pPr>
              <w:spacing w:before="100" w:beforeAutospacing="1" w:after="100" w:afterAutospacing="1"/>
            </w:pPr>
            <w:r>
              <w:t xml:space="preserve">Bisher nahm die Schweiz als Beobachterin an den Sitzungen der EU-Regulationsbehörde für Telekommunikation, dem Body </w:t>
            </w:r>
            <w:proofErr w:type="spellStart"/>
            <w:r>
              <w:t>of</w:t>
            </w:r>
            <w:proofErr w:type="spellEnd"/>
            <w:r>
              <w:t xml:space="preserve"> European Regulators </w:t>
            </w:r>
            <w:proofErr w:type="spellStart"/>
            <w:r>
              <w:t>for</w:t>
            </w:r>
            <w:proofErr w:type="spellEnd"/>
            <w:r>
              <w:t xml:space="preserve"> Electronic Communications (</w:t>
            </w:r>
            <w:proofErr w:type="spellStart"/>
            <w:r>
              <w:t>Berec</w:t>
            </w:r>
            <w:proofErr w:type="spellEnd"/>
            <w:r>
              <w:t xml:space="preserve">) teil. Doch damit ist nun Schluss, wie in den Medien zu lesen war. </w:t>
            </w:r>
            <w:r w:rsidR="003A5E0F">
              <w:br/>
            </w:r>
            <w:r>
              <w:t xml:space="preserve">- Was unternimmt der Bundesrat, dass die Schweiz wieder in den Arbeitsgruppen der </w:t>
            </w:r>
            <w:r w:rsidR="003A5E0F">
              <w:br/>
            </w:r>
            <w:r>
              <w:t xml:space="preserve">EU-Regulationsbehörde mitwirken kann? </w:t>
            </w:r>
            <w:r w:rsidR="003A5E0F">
              <w:br/>
            </w:r>
            <w:r>
              <w:t xml:space="preserve">- Hat dieser Ausschluss negative Folgen für die Versorgung der Schweiz mit Telekom-Dienstleistungen? </w:t>
            </w:r>
          </w:p>
        </w:tc>
      </w:tr>
    </w:tbl>
    <w:p w14:paraId="61BACC27" w14:textId="77777777" w:rsidR="00874923" w:rsidRDefault="00874923"/>
    <w:p w14:paraId="5636E95B"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DA52BA6" w14:textId="77777777" w:rsidTr="00874923">
        <w:trPr>
          <w:cantSplit/>
        </w:trPr>
        <w:tc>
          <w:tcPr>
            <w:tcW w:w="1204" w:type="dxa"/>
            <w:hideMark/>
          </w:tcPr>
          <w:p w14:paraId="13A32533" w14:textId="77777777" w:rsidR="00874923" w:rsidRDefault="00874923">
            <w:pPr>
              <w:spacing w:before="100" w:beforeAutospacing="1" w:after="100" w:afterAutospacing="1"/>
              <w:rPr>
                <w:rFonts w:ascii="Times New Roman" w:hAnsi="Times New Roman"/>
                <w:lang w:eastAsia="de-CH"/>
              </w:rPr>
            </w:pPr>
            <w:r>
              <w:rPr>
                <w:b/>
              </w:rPr>
              <w:t>19.5159</w:t>
            </w:r>
          </w:p>
        </w:tc>
        <w:tc>
          <w:tcPr>
            <w:tcW w:w="8143" w:type="dxa"/>
            <w:hideMark/>
          </w:tcPr>
          <w:p w14:paraId="74D6C089" w14:textId="20739C4F" w:rsidR="00874923" w:rsidRDefault="00874923" w:rsidP="00D96A4E">
            <w:pPr>
              <w:spacing w:before="100" w:beforeAutospacing="1" w:after="100" w:afterAutospacing="1"/>
            </w:pPr>
            <w:r>
              <w:rPr>
                <w:b/>
              </w:rPr>
              <w:t>Grossen Jürg. Umweltschutzpotenzial Elektromobilität</w:t>
            </w:r>
          </w:p>
        </w:tc>
      </w:tr>
      <w:tr w:rsidR="00874923" w14:paraId="287808A8" w14:textId="77777777" w:rsidTr="00874923">
        <w:trPr>
          <w:cantSplit/>
        </w:trPr>
        <w:tc>
          <w:tcPr>
            <w:tcW w:w="1204" w:type="dxa"/>
            <w:hideMark/>
          </w:tcPr>
          <w:p w14:paraId="74885E16" w14:textId="77777777" w:rsidR="00874923" w:rsidRDefault="00874923">
            <w:pPr>
              <w:spacing w:before="100" w:beforeAutospacing="1" w:after="100" w:afterAutospacing="1"/>
            </w:pPr>
            <w:r>
              <w:t> </w:t>
            </w:r>
          </w:p>
        </w:tc>
        <w:tc>
          <w:tcPr>
            <w:tcW w:w="8143" w:type="dxa"/>
            <w:hideMark/>
          </w:tcPr>
          <w:p w14:paraId="2E8E69A7" w14:textId="77777777" w:rsidR="00874923" w:rsidRDefault="00874923">
            <w:pPr>
              <w:spacing w:before="100" w:beforeAutospacing="1" w:after="100" w:afterAutospacing="1"/>
            </w:pPr>
            <w:r>
              <w:t> </w:t>
            </w:r>
          </w:p>
        </w:tc>
      </w:tr>
      <w:tr w:rsidR="00874923" w14:paraId="117E0FA9" w14:textId="77777777" w:rsidTr="00874923">
        <w:trPr>
          <w:cantSplit/>
        </w:trPr>
        <w:tc>
          <w:tcPr>
            <w:tcW w:w="1204" w:type="dxa"/>
            <w:hideMark/>
          </w:tcPr>
          <w:p w14:paraId="1FF0D878" w14:textId="77777777" w:rsidR="00874923" w:rsidRDefault="00874923">
            <w:pPr>
              <w:spacing w:before="100" w:beforeAutospacing="1" w:after="100" w:afterAutospacing="1"/>
            </w:pPr>
            <w:r>
              <w:t> </w:t>
            </w:r>
          </w:p>
        </w:tc>
        <w:tc>
          <w:tcPr>
            <w:tcW w:w="8143" w:type="dxa"/>
            <w:hideMark/>
          </w:tcPr>
          <w:p w14:paraId="75AD3959" w14:textId="332637DC" w:rsidR="00874923" w:rsidRDefault="00874923">
            <w:pPr>
              <w:spacing w:before="100" w:beforeAutospacing="1" w:after="100" w:afterAutospacing="1"/>
            </w:pPr>
            <w:r>
              <w:t xml:space="preserve">Ist der Bundesrat bereit, einen Ergänzungsbericht zu den Aussagen und der Abbildung 20 im Bericht "Umwelt Schweiz 2018" im Kapital Mobilität zu erstellen, um das perspektivische Umweltschutzpotenzial der Elektromobilität darzustellen? </w:t>
            </w:r>
            <w:r w:rsidR="003A5E0F">
              <w:br/>
            </w:r>
            <w:r>
              <w:t xml:space="preserve">Dabei soll der Einsatz von rein erneuerbaren Energieträgern bei Produktion und Betrieb von Batterien und Fahrzeugen sowie eine zehn Jahre dauernde Second-Life-Nutzung von Fahrzeugbatterien in Gebäuden berücksichtigt werden. Dies ist in wenigen Jahren realistisch. </w:t>
            </w:r>
          </w:p>
        </w:tc>
      </w:tr>
    </w:tbl>
    <w:p w14:paraId="2C2B717B" w14:textId="77777777" w:rsidR="00874923" w:rsidRDefault="00874923"/>
    <w:p w14:paraId="19AD402C" w14:textId="3EB83C5B" w:rsidR="00874923" w:rsidRDefault="00874923"/>
    <w:p w14:paraId="3CF0441A" w14:textId="00D1C25B" w:rsidR="003A5E0F" w:rsidRDefault="003A5E0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ADD4D6D" w14:textId="77777777" w:rsidTr="003A5E0F">
        <w:trPr>
          <w:cantSplit/>
        </w:trPr>
        <w:tc>
          <w:tcPr>
            <w:tcW w:w="1204" w:type="dxa"/>
            <w:hideMark/>
          </w:tcPr>
          <w:p w14:paraId="26838C36" w14:textId="77777777" w:rsidR="00874923" w:rsidRDefault="00874923">
            <w:pPr>
              <w:spacing w:before="100" w:beforeAutospacing="1" w:after="100" w:afterAutospacing="1"/>
              <w:rPr>
                <w:rFonts w:ascii="Times New Roman" w:hAnsi="Times New Roman"/>
                <w:lang w:eastAsia="de-CH"/>
              </w:rPr>
            </w:pPr>
            <w:r>
              <w:rPr>
                <w:b/>
              </w:rPr>
              <w:lastRenderedPageBreak/>
              <w:t>19.5160</w:t>
            </w:r>
          </w:p>
        </w:tc>
        <w:tc>
          <w:tcPr>
            <w:tcW w:w="8143" w:type="dxa"/>
            <w:hideMark/>
          </w:tcPr>
          <w:p w14:paraId="1FA6BE40" w14:textId="77777777" w:rsidR="00874923" w:rsidRDefault="00874923">
            <w:pPr>
              <w:spacing w:before="100" w:beforeAutospacing="1" w:after="100" w:afterAutospacing="1"/>
            </w:pPr>
            <w:r>
              <w:rPr>
                <w:b/>
              </w:rPr>
              <w:t xml:space="preserve">Grossen Jürg. </w:t>
            </w:r>
            <w:proofErr w:type="spellStart"/>
            <w:r>
              <w:rPr>
                <w:b/>
              </w:rPr>
              <w:t>Rückforderbarkeit</w:t>
            </w:r>
            <w:proofErr w:type="spellEnd"/>
            <w:r>
              <w:rPr>
                <w:b/>
              </w:rPr>
              <w:t xml:space="preserve"> der Mehrwertsteuer bei Einmalvergütungen für die Jahre 2014-2017</w:t>
            </w:r>
          </w:p>
        </w:tc>
      </w:tr>
      <w:tr w:rsidR="00874923" w14:paraId="33C15663" w14:textId="77777777" w:rsidTr="003A5E0F">
        <w:trPr>
          <w:cantSplit/>
        </w:trPr>
        <w:tc>
          <w:tcPr>
            <w:tcW w:w="1204" w:type="dxa"/>
            <w:hideMark/>
          </w:tcPr>
          <w:p w14:paraId="76F046EE" w14:textId="77777777" w:rsidR="00874923" w:rsidRDefault="00874923">
            <w:pPr>
              <w:spacing w:before="100" w:beforeAutospacing="1" w:after="100" w:afterAutospacing="1"/>
            </w:pPr>
            <w:r>
              <w:t> </w:t>
            </w:r>
          </w:p>
        </w:tc>
        <w:tc>
          <w:tcPr>
            <w:tcW w:w="8143" w:type="dxa"/>
            <w:hideMark/>
          </w:tcPr>
          <w:p w14:paraId="7ADE0DB8" w14:textId="77777777" w:rsidR="00874923" w:rsidRDefault="00874923">
            <w:pPr>
              <w:spacing w:before="100" w:beforeAutospacing="1" w:after="100" w:afterAutospacing="1"/>
            </w:pPr>
            <w:r>
              <w:t> </w:t>
            </w:r>
          </w:p>
        </w:tc>
      </w:tr>
      <w:tr w:rsidR="00874923" w14:paraId="4FAABDB5" w14:textId="77777777" w:rsidTr="003A5E0F">
        <w:trPr>
          <w:cantSplit/>
        </w:trPr>
        <w:tc>
          <w:tcPr>
            <w:tcW w:w="1204" w:type="dxa"/>
            <w:hideMark/>
          </w:tcPr>
          <w:p w14:paraId="1B1BE843" w14:textId="77777777" w:rsidR="00874923" w:rsidRDefault="00874923">
            <w:pPr>
              <w:spacing w:before="100" w:beforeAutospacing="1" w:after="100" w:afterAutospacing="1"/>
            </w:pPr>
            <w:r>
              <w:t> </w:t>
            </w:r>
          </w:p>
        </w:tc>
        <w:tc>
          <w:tcPr>
            <w:tcW w:w="8143" w:type="dxa"/>
            <w:hideMark/>
          </w:tcPr>
          <w:p w14:paraId="18AA1315" w14:textId="1B502FC7" w:rsidR="00874923" w:rsidRDefault="00874923">
            <w:pPr>
              <w:spacing w:before="100" w:beforeAutospacing="1" w:after="100" w:afterAutospacing="1"/>
            </w:pPr>
            <w:r>
              <w:t xml:space="preserve">Die KEV ist "kostendeckend" konzipiert und basiert auf den durch das BFE erhobenen Investitionskosten inkl. MWST. Die EIV gemäss </w:t>
            </w:r>
            <w:proofErr w:type="spellStart"/>
            <w:r>
              <w:t>EnV</w:t>
            </w:r>
            <w:proofErr w:type="spellEnd"/>
            <w:r>
              <w:t xml:space="preserve"> ist vom BFE und </w:t>
            </w:r>
            <w:proofErr w:type="spellStart"/>
            <w:r>
              <w:t>Swissgrid</w:t>
            </w:r>
            <w:proofErr w:type="spellEnd"/>
            <w:r>
              <w:t xml:space="preserve"> zwischen 2014-2017 ebenfalls mit der MWST belastet worden. Ab 2018 wird die EIV von der </w:t>
            </w:r>
            <w:proofErr w:type="spellStart"/>
            <w:r>
              <w:t>Pronovo</w:t>
            </w:r>
            <w:proofErr w:type="spellEnd"/>
            <w:r>
              <w:t xml:space="preserve"> und der ESTV steuersystematisch korrekt als "Kostenausgleichszahlung" ausgewiesen und unterliegt damit nicht mehr der MWST. </w:t>
            </w:r>
            <w:r w:rsidR="003A5E0F">
              <w:br/>
            </w:r>
            <w:r>
              <w:t xml:space="preserve">Ist der Bundesrat bereit, die bezahlte Mehrwertsteuer auf EIV für die Jahre 2014-2017 an die Eigentümer zurückzuzahlen? </w:t>
            </w:r>
          </w:p>
        </w:tc>
      </w:tr>
    </w:tbl>
    <w:p w14:paraId="643CA19E" w14:textId="77777777" w:rsidR="00874923" w:rsidRDefault="00874923"/>
    <w:p w14:paraId="0511149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4154511" w14:textId="77777777" w:rsidTr="00874923">
        <w:trPr>
          <w:cantSplit/>
        </w:trPr>
        <w:tc>
          <w:tcPr>
            <w:tcW w:w="1204" w:type="dxa"/>
            <w:hideMark/>
          </w:tcPr>
          <w:p w14:paraId="7B4F0DA3" w14:textId="77777777" w:rsidR="00874923" w:rsidRDefault="00874923">
            <w:pPr>
              <w:spacing w:before="100" w:beforeAutospacing="1" w:after="100" w:afterAutospacing="1"/>
              <w:rPr>
                <w:rFonts w:ascii="Times New Roman" w:hAnsi="Times New Roman"/>
                <w:lang w:eastAsia="de-CH"/>
              </w:rPr>
            </w:pPr>
            <w:r>
              <w:rPr>
                <w:b/>
              </w:rPr>
              <w:t>19.5171</w:t>
            </w:r>
          </w:p>
        </w:tc>
        <w:tc>
          <w:tcPr>
            <w:tcW w:w="8143" w:type="dxa"/>
            <w:hideMark/>
          </w:tcPr>
          <w:p w14:paraId="22CB15EF" w14:textId="77777777" w:rsidR="00874923" w:rsidRDefault="00874923">
            <w:pPr>
              <w:spacing w:before="100" w:beforeAutospacing="1" w:after="100" w:afterAutospacing="1"/>
            </w:pPr>
            <w:r>
              <w:rPr>
                <w:b/>
              </w:rPr>
              <w:t>Schneider Schüttel. SERAFE AG. Erhebung von Radio- und Fernsehabgaben. Welche Konsequenzen zieht der Bundesrat? (1)</w:t>
            </w:r>
          </w:p>
        </w:tc>
      </w:tr>
      <w:tr w:rsidR="00874923" w14:paraId="2096F414" w14:textId="77777777" w:rsidTr="00874923">
        <w:trPr>
          <w:cantSplit/>
        </w:trPr>
        <w:tc>
          <w:tcPr>
            <w:tcW w:w="1204" w:type="dxa"/>
            <w:hideMark/>
          </w:tcPr>
          <w:p w14:paraId="1F0795D0" w14:textId="77777777" w:rsidR="00874923" w:rsidRDefault="00874923">
            <w:pPr>
              <w:spacing w:before="100" w:beforeAutospacing="1" w:after="100" w:afterAutospacing="1"/>
            </w:pPr>
            <w:r>
              <w:t> </w:t>
            </w:r>
          </w:p>
        </w:tc>
        <w:tc>
          <w:tcPr>
            <w:tcW w:w="8143" w:type="dxa"/>
            <w:hideMark/>
          </w:tcPr>
          <w:p w14:paraId="010B10FA" w14:textId="77777777" w:rsidR="00874923" w:rsidRDefault="00874923">
            <w:pPr>
              <w:spacing w:before="100" w:beforeAutospacing="1" w:after="100" w:afterAutospacing="1"/>
            </w:pPr>
            <w:r>
              <w:t> </w:t>
            </w:r>
          </w:p>
        </w:tc>
      </w:tr>
      <w:tr w:rsidR="00874923" w14:paraId="394ABA5E" w14:textId="77777777" w:rsidTr="00874923">
        <w:trPr>
          <w:cantSplit/>
        </w:trPr>
        <w:tc>
          <w:tcPr>
            <w:tcW w:w="1204" w:type="dxa"/>
            <w:hideMark/>
          </w:tcPr>
          <w:p w14:paraId="5A1E7204" w14:textId="77777777" w:rsidR="00874923" w:rsidRDefault="00874923">
            <w:pPr>
              <w:spacing w:before="100" w:beforeAutospacing="1" w:after="100" w:afterAutospacing="1"/>
            </w:pPr>
            <w:r>
              <w:t> </w:t>
            </w:r>
          </w:p>
        </w:tc>
        <w:tc>
          <w:tcPr>
            <w:tcW w:w="8143" w:type="dxa"/>
            <w:hideMark/>
          </w:tcPr>
          <w:p w14:paraId="5D08E51F" w14:textId="45C15DE4" w:rsidR="00874923" w:rsidRDefault="00874923">
            <w:pPr>
              <w:spacing w:before="100" w:beforeAutospacing="1" w:after="100" w:afterAutospacing="1"/>
            </w:pPr>
            <w:r>
              <w:t xml:space="preserve">Anfangs 2019 geriet die SERAFE AG mit einem ungeschickten Rechnungs-Massenversand mit Adressfehlern in die Schlagzeilen. Sie schob die Verantwortung zunächst auf die Gemeinden ab. Namentlich die Einwohnerdienste der Gemeinden wurden übermässig mit Anfragen belastet, weil die SERAFE für Auskünfte systematisch an diese verwies. </w:t>
            </w:r>
            <w:r w:rsidR="003A5E0F">
              <w:br/>
            </w:r>
            <w:r>
              <w:t xml:space="preserve">Trifft es zu, dass vor dem Versand der über 3 Millionen Rechnungen durch die SERAFE AG Anfang Januar 2019 kein Testlauf und keine Simulation durchgeführt wurden? </w:t>
            </w:r>
          </w:p>
        </w:tc>
      </w:tr>
    </w:tbl>
    <w:p w14:paraId="02DC7567" w14:textId="77777777" w:rsidR="00874923" w:rsidRDefault="00874923"/>
    <w:p w14:paraId="5E90AE4F"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EAC5BA1" w14:textId="77777777" w:rsidTr="00874923">
        <w:trPr>
          <w:cantSplit/>
        </w:trPr>
        <w:tc>
          <w:tcPr>
            <w:tcW w:w="1204" w:type="dxa"/>
            <w:hideMark/>
          </w:tcPr>
          <w:p w14:paraId="6F7BE7E3" w14:textId="77777777" w:rsidR="00874923" w:rsidRDefault="00874923">
            <w:pPr>
              <w:spacing w:before="100" w:beforeAutospacing="1" w:after="100" w:afterAutospacing="1"/>
              <w:rPr>
                <w:rFonts w:ascii="Times New Roman" w:hAnsi="Times New Roman"/>
                <w:lang w:eastAsia="de-CH"/>
              </w:rPr>
            </w:pPr>
            <w:r>
              <w:rPr>
                <w:b/>
              </w:rPr>
              <w:t>19.5172</w:t>
            </w:r>
          </w:p>
        </w:tc>
        <w:tc>
          <w:tcPr>
            <w:tcW w:w="8143" w:type="dxa"/>
            <w:hideMark/>
          </w:tcPr>
          <w:p w14:paraId="7F7BE27A" w14:textId="77777777" w:rsidR="00874923" w:rsidRDefault="00874923">
            <w:pPr>
              <w:spacing w:before="100" w:beforeAutospacing="1" w:after="100" w:afterAutospacing="1"/>
            </w:pPr>
            <w:r>
              <w:rPr>
                <w:b/>
              </w:rPr>
              <w:t>Schneider Schüttel. SERAFE AG. Erhebung von Radio- und Fernsehabgaben. Welche Konsequenzen zieht der Bundesrat? (2)</w:t>
            </w:r>
          </w:p>
        </w:tc>
      </w:tr>
      <w:tr w:rsidR="00874923" w14:paraId="47CF6F74" w14:textId="77777777" w:rsidTr="00874923">
        <w:trPr>
          <w:cantSplit/>
        </w:trPr>
        <w:tc>
          <w:tcPr>
            <w:tcW w:w="1204" w:type="dxa"/>
            <w:hideMark/>
          </w:tcPr>
          <w:p w14:paraId="45440C53" w14:textId="77777777" w:rsidR="00874923" w:rsidRDefault="00874923">
            <w:pPr>
              <w:spacing w:before="100" w:beforeAutospacing="1" w:after="100" w:afterAutospacing="1"/>
            </w:pPr>
            <w:r>
              <w:t> </w:t>
            </w:r>
          </w:p>
        </w:tc>
        <w:tc>
          <w:tcPr>
            <w:tcW w:w="8143" w:type="dxa"/>
            <w:hideMark/>
          </w:tcPr>
          <w:p w14:paraId="5E99A803" w14:textId="77777777" w:rsidR="00874923" w:rsidRDefault="00874923">
            <w:pPr>
              <w:spacing w:before="100" w:beforeAutospacing="1" w:after="100" w:afterAutospacing="1"/>
            </w:pPr>
            <w:r>
              <w:t> </w:t>
            </w:r>
          </w:p>
        </w:tc>
      </w:tr>
      <w:tr w:rsidR="00874923" w14:paraId="6F44BC1A" w14:textId="77777777" w:rsidTr="00874923">
        <w:trPr>
          <w:cantSplit/>
        </w:trPr>
        <w:tc>
          <w:tcPr>
            <w:tcW w:w="1204" w:type="dxa"/>
            <w:hideMark/>
          </w:tcPr>
          <w:p w14:paraId="7BF39259" w14:textId="77777777" w:rsidR="00874923" w:rsidRDefault="00874923">
            <w:pPr>
              <w:spacing w:before="100" w:beforeAutospacing="1" w:after="100" w:afterAutospacing="1"/>
            </w:pPr>
            <w:r>
              <w:t> </w:t>
            </w:r>
          </w:p>
        </w:tc>
        <w:tc>
          <w:tcPr>
            <w:tcW w:w="8143" w:type="dxa"/>
            <w:hideMark/>
          </w:tcPr>
          <w:p w14:paraId="4A425F09" w14:textId="2C725D73" w:rsidR="00874923" w:rsidRDefault="00874923">
            <w:pPr>
              <w:spacing w:before="100" w:beforeAutospacing="1" w:after="100" w:afterAutospacing="1"/>
            </w:pPr>
            <w:r>
              <w:t xml:space="preserve">Der Bundesrat hatte den Auftrag vor 2 Jahren neu an die SERAFE AG (vorher </w:t>
            </w:r>
            <w:proofErr w:type="spellStart"/>
            <w:r>
              <w:t>Billag</w:t>
            </w:r>
            <w:proofErr w:type="spellEnd"/>
            <w:r>
              <w:t xml:space="preserve">) vergeben. In der Stadt Freiburg gingen in der Folge per anfangs 2019 zahlreiche Arbeitsplätze verloren, deren Übernahme die SERAFE AG ausgeschlossen hatte. </w:t>
            </w:r>
            <w:r w:rsidR="003A5E0F">
              <w:br/>
            </w:r>
            <w:r>
              <w:t xml:space="preserve">- Teilt der Bundesrat die Ansicht, dass der SERAFE AG offensichtlich die Erfahrung für ein Inkasso bei Millionen von Rechnungsempfängern fehlte? </w:t>
            </w:r>
            <w:r w:rsidR="003A5E0F">
              <w:br/>
            </w:r>
            <w:r>
              <w:t xml:space="preserve">- Welche Konsequenzen zieht er aus diesen negativen Erfahrungen mit der Ausschreibung einer Dienstleistung? </w:t>
            </w:r>
          </w:p>
        </w:tc>
      </w:tr>
    </w:tbl>
    <w:p w14:paraId="3AF11780" w14:textId="77777777" w:rsidR="00874923" w:rsidRDefault="00874923"/>
    <w:p w14:paraId="4E1F4C4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F4AA5D9" w14:textId="77777777" w:rsidTr="00874923">
        <w:trPr>
          <w:cantSplit/>
        </w:trPr>
        <w:tc>
          <w:tcPr>
            <w:tcW w:w="1204" w:type="dxa"/>
            <w:hideMark/>
          </w:tcPr>
          <w:p w14:paraId="21BD7A1D" w14:textId="77777777" w:rsidR="00874923" w:rsidRDefault="00874923">
            <w:pPr>
              <w:spacing w:before="100" w:beforeAutospacing="1" w:after="100" w:afterAutospacing="1"/>
              <w:rPr>
                <w:rFonts w:ascii="Times New Roman" w:hAnsi="Times New Roman"/>
                <w:lang w:eastAsia="de-CH"/>
              </w:rPr>
            </w:pPr>
            <w:r>
              <w:rPr>
                <w:b/>
              </w:rPr>
              <w:t>19.5180</w:t>
            </w:r>
          </w:p>
        </w:tc>
        <w:tc>
          <w:tcPr>
            <w:tcW w:w="8143" w:type="dxa"/>
            <w:hideMark/>
          </w:tcPr>
          <w:p w14:paraId="7D0260DB" w14:textId="77777777" w:rsidR="00874923" w:rsidRDefault="00874923">
            <w:pPr>
              <w:spacing w:before="100" w:beforeAutospacing="1" w:after="100" w:afterAutospacing="1"/>
            </w:pPr>
            <w:proofErr w:type="spellStart"/>
            <w:r>
              <w:rPr>
                <w:b/>
              </w:rPr>
              <w:t>Semadeni</w:t>
            </w:r>
            <w:proofErr w:type="spellEnd"/>
            <w:r>
              <w:rPr>
                <w:b/>
              </w:rPr>
              <w:t>. E-Tankstellen. Gesetzlich vorgeschriebene Deklarationspflicht für Strom durchsetzen</w:t>
            </w:r>
          </w:p>
        </w:tc>
      </w:tr>
      <w:tr w:rsidR="00874923" w14:paraId="28D63C2C" w14:textId="77777777" w:rsidTr="00874923">
        <w:trPr>
          <w:cantSplit/>
        </w:trPr>
        <w:tc>
          <w:tcPr>
            <w:tcW w:w="1204" w:type="dxa"/>
            <w:hideMark/>
          </w:tcPr>
          <w:p w14:paraId="4DC94C13" w14:textId="77777777" w:rsidR="00874923" w:rsidRDefault="00874923">
            <w:pPr>
              <w:spacing w:before="100" w:beforeAutospacing="1" w:after="100" w:afterAutospacing="1"/>
            </w:pPr>
            <w:r>
              <w:t> </w:t>
            </w:r>
          </w:p>
        </w:tc>
        <w:tc>
          <w:tcPr>
            <w:tcW w:w="8143" w:type="dxa"/>
            <w:hideMark/>
          </w:tcPr>
          <w:p w14:paraId="3E78515D" w14:textId="77777777" w:rsidR="00874923" w:rsidRDefault="00874923">
            <w:pPr>
              <w:spacing w:before="100" w:beforeAutospacing="1" w:after="100" w:afterAutospacing="1"/>
            </w:pPr>
            <w:r>
              <w:t> </w:t>
            </w:r>
          </w:p>
        </w:tc>
      </w:tr>
      <w:tr w:rsidR="00874923" w14:paraId="76F87BBA" w14:textId="77777777" w:rsidTr="00874923">
        <w:trPr>
          <w:cantSplit/>
        </w:trPr>
        <w:tc>
          <w:tcPr>
            <w:tcW w:w="1204" w:type="dxa"/>
            <w:hideMark/>
          </w:tcPr>
          <w:p w14:paraId="3DCF203A" w14:textId="77777777" w:rsidR="00874923" w:rsidRDefault="00874923">
            <w:pPr>
              <w:spacing w:before="100" w:beforeAutospacing="1" w:after="100" w:afterAutospacing="1"/>
            </w:pPr>
            <w:r>
              <w:t> </w:t>
            </w:r>
          </w:p>
        </w:tc>
        <w:tc>
          <w:tcPr>
            <w:tcW w:w="8143" w:type="dxa"/>
            <w:hideMark/>
          </w:tcPr>
          <w:p w14:paraId="4E142C68" w14:textId="35445BD6" w:rsidR="00874923" w:rsidRDefault="00874923">
            <w:pPr>
              <w:spacing w:before="100" w:beforeAutospacing="1" w:after="100" w:afterAutospacing="1"/>
            </w:pPr>
            <w:r>
              <w:t xml:space="preserve">"Wer Endverbraucherinnen und Endverbraucher beliefert, muss: a. eine Elektrizitätsbuchhaltung führen; und b. </w:t>
            </w:r>
            <w:proofErr w:type="gramStart"/>
            <w:r>
              <w:t>die Endverbraucherinnen</w:t>
            </w:r>
            <w:proofErr w:type="gramEnd"/>
            <w:r>
              <w:t xml:space="preserve"> und Endverbraucher über die Menge, die eingesetzten Energieträger und den Produktionsort der gelieferten Elektrizität informieren (Kennzeichnung)." </w:t>
            </w:r>
            <w:r w:rsidR="003A5E0F">
              <w:br/>
            </w:r>
            <w:r>
              <w:t xml:space="preserve">Wann setzt der Bundesrat Artikel 9 </w:t>
            </w:r>
            <w:proofErr w:type="spellStart"/>
            <w:r>
              <w:t>EnG</w:t>
            </w:r>
            <w:proofErr w:type="spellEnd"/>
            <w:r>
              <w:t xml:space="preserve"> konsequent durch und verlangt, dass Endverbraucher an öffentlich zugänglichen E-Tankstellen über die zertifizierte Qualität der getankten Energie informiert werden? </w:t>
            </w:r>
          </w:p>
        </w:tc>
      </w:tr>
    </w:tbl>
    <w:p w14:paraId="35AF88A1" w14:textId="77777777" w:rsidR="00874923" w:rsidRDefault="00874923"/>
    <w:p w14:paraId="2A195E48"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46A0DC4B" w14:textId="77777777" w:rsidTr="00874923">
        <w:trPr>
          <w:cantSplit/>
        </w:trPr>
        <w:tc>
          <w:tcPr>
            <w:tcW w:w="1204" w:type="dxa"/>
            <w:hideMark/>
          </w:tcPr>
          <w:p w14:paraId="2A42C92C" w14:textId="77777777" w:rsidR="00874923" w:rsidRDefault="00874923">
            <w:pPr>
              <w:spacing w:before="100" w:beforeAutospacing="1" w:after="100" w:afterAutospacing="1"/>
              <w:rPr>
                <w:rFonts w:ascii="Times New Roman" w:hAnsi="Times New Roman"/>
                <w:lang w:eastAsia="de-CH"/>
              </w:rPr>
            </w:pPr>
            <w:r>
              <w:rPr>
                <w:b/>
              </w:rPr>
              <w:t>19.5184</w:t>
            </w:r>
          </w:p>
        </w:tc>
        <w:tc>
          <w:tcPr>
            <w:tcW w:w="8143" w:type="dxa"/>
            <w:hideMark/>
          </w:tcPr>
          <w:p w14:paraId="5F2C6EBB" w14:textId="5565D89A" w:rsidR="00874923" w:rsidRDefault="00874923">
            <w:pPr>
              <w:spacing w:before="100" w:beforeAutospacing="1" w:after="100" w:afterAutospacing="1"/>
            </w:pPr>
            <w:r>
              <w:rPr>
                <w:b/>
              </w:rPr>
              <w:t xml:space="preserve">Ammann. </w:t>
            </w:r>
            <w:r w:rsidR="003B6CB4" w:rsidRPr="003B6CB4">
              <w:rPr>
                <w:b/>
              </w:rPr>
              <w:t>Holzklasse bei den Bahnen soll wieder eingeführt werden?</w:t>
            </w:r>
          </w:p>
        </w:tc>
      </w:tr>
      <w:tr w:rsidR="00874923" w14:paraId="77755A1B" w14:textId="77777777" w:rsidTr="00874923">
        <w:trPr>
          <w:cantSplit/>
        </w:trPr>
        <w:tc>
          <w:tcPr>
            <w:tcW w:w="1204" w:type="dxa"/>
            <w:hideMark/>
          </w:tcPr>
          <w:p w14:paraId="242FF35A" w14:textId="77777777" w:rsidR="00874923" w:rsidRDefault="00874923">
            <w:pPr>
              <w:spacing w:before="100" w:beforeAutospacing="1" w:after="100" w:afterAutospacing="1"/>
            </w:pPr>
            <w:r>
              <w:t> </w:t>
            </w:r>
          </w:p>
        </w:tc>
        <w:tc>
          <w:tcPr>
            <w:tcW w:w="8143" w:type="dxa"/>
            <w:hideMark/>
          </w:tcPr>
          <w:p w14:paraId="5E978FD2" w14:textId="77777777" w:rsidR="00874923" w:rsidRDefault="00874923">
            <w:pPr>
              <w:spacing w:before="100" w:beforeAutospacing="1" w:after="100" w:afterAutospacing="1"/>
            </w:pPr>
            <w:r>
              <w:t> </w:t>
            </w:r>
          </w:p>
        </w:tc>
      </w:tr>
      <w:tr w:rsidR="00874923" w14:paraId="6B29D5D5" w14:textId="77777777" w:rsidTr="00874923">
        <w:trPr>
          <w:cantSplit/>
        </w:trPr>
        <w:tc>
          <w:tcPr>
            <w:tcW w:w="1204" w:type="dxa"/>
            <w:hideMark/>
          </w:tcPr>
          <w:p w14:paraId="6C0EB072" w14:textId="77777777" w:rsidR="00874923" w:rsidRDefault="00874923">
            <w:pPr>
              <w:spacing w:before="100" w:beforeAutospacing="1" w:after="100" w:afterAutospacing="1"/>
            </w:pPr>
            <w:r>
              <w:t> </w:t>
            </w:r>
          </w:p>
        </w:tc>
        <w:tc>
          <w:tcPr>
            <w:tcW w:w="8143" w:type="dxa"/>
            <w:hideMark/>
          </w:tcPr>
          <w:p w14:paraId="0A940253" w14:textId="2FD41631" w:rsidR="00874923" w:rsidRDefault="00874923">
            <w:pPr>
              <w:spacing w:before="100" w:beforeAutospacing="1" w:after="100" w:afterAutospacing="1"/>
            </w:pPr>
            <w:r>
              <w:t xml:space="preserve">Seit über 60 Jahren gibt es die 1. komfortable und 2. bequeme Klasse bei den Bahnen, die 3. Klasse verschwand. Billiger reisen in der Holzklasse: Eine Studie des Bundes empfiehlt nun, in Zügen eine 3.Klasse mit enger Bestuhlung einzuführen. </w:t>
            </w:r>
            <w:r w:rsidR="003A5E0F">
              <w:br/>
            </w:r>
            <w:r>
              <w:t xml:space="preserve">1. Wie stellt sich der Bundesrat zu dieser Empfehlung? </w:t>
            </w:r>
            <w:r w:rsidR="003A5E0F">
              <w:br/>
            </w:r>
            <w:r>
              <w:t xml:space="preserve">2. Welche Vorgaben sieht er gegenüber den Bahnen insbesondere der SBB betreffend Personenkapazitäten in den Zügen? </w:t>
            </w:r>
            <w:r w:rsidR="003A5E0F">
              <w:br/>
            </w:r>
            <w:r>
              <w:t xml:space="preserve">3. Inwiefern entspricht eine 3. Klasse bei den Bahnen Kundenbedürfnissen? </w:t>
            </w:r>
          </w:p>
        </w:tc>
      </w:tr>
    </w:tbl>
    <w:p w14:paraId="3EFD489C" w14:textId="73663F80" w:rsidR="00874923" w:rsidRDefault="00874923"/>
    <w:p w14:paraId="349EF707" w14:textId="378A117B" w:rsidR="003A5E0F" w:rsidRDefault="003A5E0F"/>
    <w:p w14:paraId="46CD5F58" w14:textId="38129667" w:rsidR="003A5E0F" w:rsidRDefault="003A5E0F"/>
    <w:p w14:paraId="15D768CF"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735BD130" w14:textId="77777777" w:rsidTr="00874923">
        <w:trPr>
          <w:cantSplit/>
        </w:trPr>
        <w:tc>
          <w:tcPr>
            <w:tcW w:w="1204" w:type="dxa"/>
            <w:hideMark/>
          </w:tcPr>
          <w:p w14:paraId="03DC8267" w14:textId="77777777" w:rsidR="00874923" w:rsidRDefault="00874923">
            <w:pPr>
              <w:spacing w:before="100" w:beforeAutospacing="1" w:after="100" w:afterAutospacing="1"/>
              <w:rPr>
                <w:rFonts w:ascii="Times New Roman" w:hAnsi="Times New Roman"/>
                <w:lang w:eastAsia="de-CH"/>
              </w:rPr>
            </w:pPr>
            <w:r>
              <w:rPr>
                <w:b/>
              </w:rPr>
              <w:lastRenderedPageBreak/>
              <w:t>19.5195</w:t>
            </w:r>
          </w:p>
        </w:tc>
        <w:tc>
          <w:tcPr>
            <w:tcW w:w="8143" w:type="dxa"/>
            <w:hideMark/>
          </w:tcPr>
          <w:p w14:paraId="3D835B8C" w14:textId="2A86AD9A" w:rsidR="00874923" w:rsidRDefault="00874923">
            <w:pPr>
              <w:spacing w:before="100" w:beforeAutospacing="1" w:after="100" w:afterAutospacing="1"/>
            </w:pPr>
            <w:r>
              <w:rPr>
                <w:b/>
              </w:rPr>
              <w:t>Müller-</w:t>
            </w:r>
            <w:proofErr w:type="spellStart"/>
            <w:r>
              <w:rPr>
                <w:b/>
              </w:rPr>
              <w:t>Altermatt</w:t>
            </w:r>
            <w:proofErr w:type="spellEnd"/>
            <w:r>
              <w:rPr>
                <w:b/>
              </w:rPr>
              <w:t xml:space="preserve">. </w:t>
            </w:r>
            <w:r w:rsidR="00DD2746" w:rsidRPr="00DD2746">
              <w:rPr>
                <w:b/>
              </w:rPr>
              <w:t>Spitzenvergütungen bei der Post- Passt das zum Kaderlohn-Korsett?</w:t>
            </w:r>
          </w:p>
        </w:tc>
      </w:tr>
      <w:tr w:rsidR="00874923" w14:paraId="42C703E2" w14:textId="77777777" w:rsidTr="00874923">
        <w:trPr>
          <w:cantSplit/>
        </w:trPr>
        <w:tc>
          <w:tcPr>
            <w:tcW w:w="1204" w:type="dxa"/>
            <w:hideMark/>
          </w:tcPr>
          <w:p w14:paraId="24751BA5" w14:textId="77777777" w:rsidR="00874923" w:rsidRDefault="00874923">
            <w:pPr>
              <w:spacing w:before="100" w:beforeAutospacing="1" w:after="100" w:afterAutospacing="1"/>
            </w:pPr>
            <w:r>
              <w:t> </w:t>
            </w:r>
          </w:p>
        </w:tc>
        <w:tc>
          <w:tcPr>
            <w:tcW w:w="8143" w:type="dxa"/>
            <w:hideMark/>
          </w:tcPr>
          <w:p w14:paraId="3BB25080" w14:textId="77777777" w:rsidR="00874923" w:rsidRDefault="00874923">
            <w:pPr>
              <w:spacing w:before="100" w:beforeAutospacing="1" w:after="100" w:afterAutospacing="1"/>
            </w:pPr>
            <w:r>
              <w:t> </w:t>
            </w:r>
          </w:p>
        </w:tc>
      </w:tr>
      <w:tr w:rsidR="00874923" w14:paraId="4E6825F2" w14:textId="77777777" w:rsidTr="00874923">
        <w:trPr>
          <w:cantSplit/>
        </w:trPr>
        <w:tc>
          <w:tcPr>
            <w:tcW w:w="1204" w:type="dxa"/>
            <w:hideMark/>
          </w:tcPr>
          <w:p w14:paraId="67ECD695" w14:textId="77777777" w:rsidR="00874923" w:rsidRDefault="00874923">
            <w:pPr>
              <w:spacing w:before="100" w:beforeAutospacing="1" w:after="100" w:afterAutospacing="1"/>
            </w:pPr>
            <w:r>
              <w:t> </w:t>
            </w:r>
          </w:p>
        </w:tc>
        <w:tc>
          <w:tcPr>
            <w:tcW w:w="8143" w:type="dxa"/>
            <w:hideMark/>
          </w:tcPr>
          <w:p w14:paraId="03F0F809" w14:textId="4744E8D5" w:rsidR="00874923" w:rsidRDefault="00874923">
            <w:pPr>
              <w:spacing w:before="100" w:beforeAutospacing="1" w:after="100" w:afterAutospacing="1"/>
            </w:pPr>
            <w:r>
              <w:t xml:space="preserve">Bei der schweizerischen Post stieg der durchschnittliche Verdienst der Konzernleitungsmitglieder im Jahr 2018 von 559 000 auf 589 000 Franken. </w:t>
            </w:r>
            <w:r w:rsidR="003A5E0F">
              <w:br/>
            </w:r>
            <w:r>
              <w:t xml:space="preserve">Ex-Konzernchefin Susanne Ruoff verdiente in diesem Krisenjahr insgesamt </w:t>
            </w:r>
            <w:r w:rsidR="003A5E0F">
              <w:br/>
            </w:r>
            <w:r>
              <w:t xml:space="preserve">1 107 000 Franken, wovon der variable Lohnbestandteil 453 000 Franken ausmachte. </w:t>
            </w:r>
            <w:r w:rsidR="003A5E0F">
              <w:br/>
            </w:r>
            <w:r>
              <w:t xml:space="preserve">Ist diese Situation vereinbar mit den Bestimmungen zu den Kaderlöhnen der bundesnahen Betriebe, welche der Bundesrat 2016 festgelegt hat und falls nein: Wie gedenkt der Bundesrat zu reagieren? </w:t>
            </w:r>
          </w:p>
        </w:tc>
      </w:tr>
    </w:tbl>
    <w:p w14:paraId="0C8482FE" w14:textId="77777777" w:rsidR="00874923" w:rsidRDefault="00874923"/>
    <w:p w14:paraId="52A20817"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DF86C54" w14:textId="77777777" w:rsidTr="00874923">
        <w:trPr>
          <w:cantSplit/>
        </w:trPr>
        <w:tc>
          <w:tcPr>
            <w:tcW w:w="1204" w:type="dxa"/>
            <w:hideMark/>
          </w:tcPr>
          <w:p w14:paraId="2D1D2E94" w14:textId="77777777" w:rsidR="00874923" w:rsidRDefault="00874923">
            <w:pPr>
              <w:spacing w:before="100" w:beforeAutospacing="1" w:after="100" w:afterAutospacing="1"/>
              <w:rPr>
                <w:rFonts w:ascii="Times New Roman" w:hAnsi="Times New Roman"/>
                <w:lang w:eastAsia="de-CH"/>
              </w:rPr>
            </w:pPr>
            <w:r>
              <w:rPr>
                <w:b/>
              </w:rPr>
              <w:t>19.5196</w:t>
            </w:r>
          </w:p>
        </w:tc>
        <w:tc>
          <w:tcPr>
            <w:tcW w:w="8143" w:type="dxa"/>
            <w:hideMark/>
          </w:tcPr>
          <w:p w14:paraId="53909D89" w14:textId="4275FC3B" w:rsidR="00874923" w:rsidRDefault="00874923">
            <w:pPr>
              <w:spacing w:before="100" w:beforeAutospacing="1" w:after="100" w:afterAutospacing="1"/>
            </w:pPr>
            <w:r>
              <w:rPr>
                <w:b/>
              </w:rPr>
              <w:t>Müller-</w:t>
            </w:r>
            <w:proofErr w:type="spellStart"/>
            <w:r>
              <w:rPr>
                <w:b/>
              </w:rPr>
              <w:t>Altermatt</w:t>
            </w:r>
            <w:proofErr w:type="spellEnd"/>
            <w:r>
              <w:rPr>
                <w:b/>
              </w:rPr>
              <w:t xml:space="preserve">. </w:t>
            </w:r>
            <w:r w:rsidR="00DD2746" w:rsidRPr="00DD2746">
              <w:rPr>
                <w:b/>
              </w:rPr>
              <w:t>Welche Gründe würden es rechtfertigen, die Resultate der Evaluation Zulassungsverfahren nicht zu veröffentlichen?</w:t>
            </w:r>
          </w:p>
        </w:tc>
      </w:tr>
      <w:tr w:rsidR="00874923" w14:paraId="09C34543" w14:textId="77777777" w:rsidTr="00874923">
        <w:trPr>
          <w:cantSplit/>
        </w:trPr>
        <w:tc>
          <w:tcPr>
            <w:tcW w:w="1204" w:type="dxa"/>
            <w:hideMark/>
          </w:tcPr>
          <w:p w14:paraId="6E60D15E" w14:textId="77777777" w:rsidR="00874923" w:rsidRDefault="00874923">
            <w:pPr>
              <w:spacing w:before="100" w:beforeAutospacing="1" w:after="100" w:afterAutospacing="1"/>
            </w:pPr>
            <w:r>
              <w:t> </w:t>
            </w:r>
          </w:p>
        </w:tc>
        <w:tc>
          <w:tcPr>
            <w:tcW w:w="8143" w:type="dxa"/>
            <w:hideMark/>
          </w:tcPr>
          <w:p w14:paraId="134CF0EC" w14:textId="77777777" w:rsidR="00874923" w:rsidRDefault="00874923">
            <w:pPr>
              <w:spacing w:before="100" w:beforeAutospacing="1" w:after="100" w:afterAutospacing="1"/>
            </w:pPr>
            <w:r>
              <w:t> </w:t>
            </w:r>
          </w:p>
        </w:tc>
      </w:tr>
      <w:tr w:rsidR="00874923" w14:paraId="0B8A9C9C" w14:textId="77777777" w:rsidTr="00874923">
        <w:trPr>
          <w:cantSplit/>
        </w:trPr>
        <w:tc>
          <w:tcPr>
            <w:tcW w:w="1204" w:type="dxa"/>
            <w:hideMark/>
          </w:tcPr>
          <w:p w14:paraId="2344BF4F" w14:textId="77777777" w:rsidR="00874923" w:rsidRDefault="00874923">
            <w:pPr>
              <w:spacing w:before="100" w:beforeAutospacing="1" w:after="100" w:afterAutospacing="1"/>
            </w:pPr>
            <w:r>
              <w:t> </w:t>
            </w:r>
          </w:p>
        </w:tc>
        <w:tc>
          <w:tcPr>
            <w:tcW w:w="8143" w:type="dxa"/>
            <w:hideMark/>
          </w:tcPr>
          <w:p w14:paraId="1F6BF45F" w14:textId="1E0265BA" w:rsidR="00874923" w:rsidRDefault="00874923">
            <w:pPr>
              <w:spacing w:before="100" w:beforeAutospacing="1" w:after="100" w:afterAutospacing="1"/>
            </w:pPr>
            <w:r>
              <w:t xml:space="preserve">In der Antwort des Bundesrates auf meine Interpellation 18.3633 heisst es zur Evaluation des Zulassungsverfahrens für Pestizide: "Der Steuerungsausschuss Chemikalien und Pflanzenschutzmittel wird über die Veröffentlichung der Ergebnisse dieser Evaluation entscheiden." Eine Veröffentlichung ist offenbar nicht selbstverständlich. </w:t>
            </w:r>
            <w:r w:rsidR="003A5E0F">
              <w:br/>
            </w:r>
            <w:r>
              <w:t xml:space="preserve">Welche Gründe gibt es aus Sicht des Bundesrates dafür, dass die Ergebnisse dieser Evaluation nicht veröffentlicht werden sollten? </w:t>
            </w:r>
          </w:p>
        </w:tc>
      </w:tr>
    </w:tbl>
    <w:p w14:paraId="5FA6B3B5" w14:textId="77777777" w:rsidR="00874923" w:rsidRDefault="00874923"/>
    <w:p w14:paraId="194918F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A3AD078" w14:textId="77777777" w:rsidTr="00874923">
        <w:trPr>
          <w:cantSplit/>
        </w:trPr>
        <w:tc>
          <w:tcPr>
            <w:tcW w:w="1204" w:type="dxa"/>
            <w:hideMark/>
          </w:tcPr>
          <w:p w14:paraId="244ECEDD" w14:textId="77777777" w:rsidR="00874923" w:rsidRDefault="00874923">
            <w:pPr>
              <w:spacing w:before="100" w:beforeAutospacing="1" w:after="100" w:afterAutospacing="1"/>
              <w:rPr>
                <w:rFonts w:ascii="Times New Roman" w:hAnsi="Times New Roman"/>
                <w:lang w:eastAsia="de-CH"/>
              </w:rPr>
            </w:pPr>
            <w:r>
              <w:rPr>
                <w:b/>
              </w:rPr>
              <w:t>19.5198</w:t>
            </w:r>
          </w:p>
        </w:tc>
        <w:tc>
          <w:tcPr>
            <w:tcW w:w="8143" w:type="dxa"/>
            <w:hideMark/>
          </w:tcPr>
          <w:p w14:paraId="7E62AAAE" w14:textId="77777777" w:rsidR="00874923" w:rsidRDefault="00874923">
            <w:pPr>
              <w:spacing w:before="100" w:beforeAutospacing="1" w:after="100" w:afterAutospacing="1"/>
            </w:pPr>
            <w:r>
              <w:rPr>
                <w:b/>
              </w:rPr>
              <w:t>Graf Maya. Wegfall der TGV-Direktverbindung Basel-Marseille</w:t>
            </w:r>
          </w:p>
        </w:tc>
      </w:tr>
      <w:tr w:rsidR="00874923" w14:paraId="1305F32E" w14:textId="77777777" w:rsidTr="00874923">
        <w:trPr>
          <w:cantSplit/>
        </w:trPr>
        <w:tc>
          <w:tcPr>
            <w:tcW w:w="1204" w:type="dxa"/>
            <w:hideMark/>
          </w:tcPr>
          <w:p w14:paraId="2D5C5DCB" w14:textId="77777777" w:rsidR="00874923" w:rsidRDefault="00874923">
            <w:pPr>
              <w:spacing w:before="100" w:beforeAutospacing="1" w:after="100" w:afterAutospacing="1"/>
            </w:pPr>
            <w:r>
              <w:t> </w:t>
            </w:r>
          </w:p>
        </w:tc>
        <w:tc>
          <w:tcPr>
            <w:tcW w:w="8143" w:type="dxa"/>
            <w:hideMark/>
          </w:tcPr>
          <w:p w14:paraId="4B86F230" w14:textId="77777777" w:rsidR="00874923" w:rsidRDefault="00874923">
            <w:pPr>
              <w:spacing w:before="100" w:beforeAutospacing="1" w:after="100" w:afterAutospacing="1"/>
            </w:pPr>
            <w:r>
              <w:t> </w:t>
            </w:r>
          </w:p>
        </w:tc>
      </w:tr>
      <w:tr w:rsidR="00874923" w14:paraId="7E16B84E" w14:textId="77777777" w:rsidTr="00874923">
        <w:trPr>
          <w:cantSplit/>
        </w:trPr>
        <w:tc>
          <w:tcPr>
            <w:tcW w:w="1204" w:type="dxa"/>
            <w:hideMark/>
          </w:tcPr>
          <w:p w14:paraId="664EFA15" w14:textId="77777777" w:rsidR="00874923" w:rsidRDefault="00874923">
            <w:pPr>
              <w:spacing w:before="100" w:beforeAutospacing="1" w:after="100" w:afterAutospacing="1"/>
            </w:pPr>
            <w:r>
              <w:t> </w:t>
            </w:r>
          </w:p>
        </w:tc>
        <w:tc>
          <w:tcPr>
            <w:tcW w:w="8143" w:type="dxa"/>
            <w:hideMark/>
          </w:tcPr>
          <w:p w14:paraId="7EDCF7AE" w14:textId="67091AE7" w:rsidR="00874923" w:rsidRDefault="00874923">
            <w:pPr>
              <w:spacing w:before="100" w:beforeAutospacing="1" w:after="100" w:afterAutospacing="1"/>
            </w:pPr>
            <w:r>
              <w:t xml:space="preserve">Seit dem Fahrplanwechsel im Dezember 2018 wurde die direkte TGV-Verbindung Basel-Marseille gestrichen und damit direkte Verbindungen nach Lyon, Avignon und Aix-en-Provence. Der Wegfall dieser beliebten TGV-Verbindung begünstigt das Fliegen. </w:t>
            </w:r>
            <w:r w:rsidR="003A5E0F">
              <w:br/>
            </w:r>
            <w:r>
              <w:t xml:space="preserve">- Ist der Bundesrat über diese Streichung informiert worden? </w:t>
            </w:r>
            <w:r w:rsidR="003A5E0F">
              <w:br/>
            </w:r>
            <w:r>
              <w:t xml:space="preserve">- Welche Möglichkeiten nutzt er um seinen Einfluss für die Förderung der Bahn-Fernverbindungen in Frankreich geltend zu machen? </w:t>
            </w:r>
            <w:r w:rsidR="003A5E0F">
              <w:br/>
            </w:r>
            <w:r>
              <w:t xml:space="preserve">- Wann ist mit der Wiedereinführung der direkten Linie Basel-Marseille zurechnen? </w:t>
            </w:r>
          </w:p>
        </w:tc>
      </w:tr>
    </w:tbl>
    <w:p w14:paraId="48A99055" w14:textId="77777777" w:rsidR="00874923" w:rsidRDefault="00874923"/>
    <w:p w14:paraId="2C12DA6E"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3901BF1" w14:textId="77777777" w:rsidTr="00874923">
        <w:trPr>
          <w:cantSplit/>
        </w:trPr>
        <w:tc>
          <w:tcPr>
            <w:tcW w:w="1204" w:type="dxa"/>
            <w:hideMark/>
          </w:tcPr>
          <w:p w14:paraId="6A5287B9" w14:textId="77777777" w:rsidR="00874923" w:rsidRDefault="00874923">
            <w:pPr>
              <w:spacing w:before="100" w:beforeAutospacing="1" w:after="100" w:afterAutospacing="1"/>
              <w:rPr>
                <w:rFonts w:ascii="Times New Roman" w:hAnsi="Times New Roman"/>
                <w:lang w:eastAsia="de-CH"/>
              </w:rPr>
            </w:pPr>
            <w:r>
              <w:rPr>
                <w:b/>
              </w:rPr>
              <w:t>19.5199</w:t>
            </w:r>
          </w:p>
        </w:tc>
        <w:tc>
          <w:tcPr>
            <w:tcW w:w="8143" w:type="dxa"/>
            <w:hideMark/>
          </w:tcPr>
          <w:p w14:paraId="7B2DB545" w14:textId="77777777" w:rsidR="00874923" w:rsidRDefault="00874923">
            <w:pPr>
              <w:spacing w:before="100" w:beforeAutospacing="1" w:after="100" w:afterAutospacing="1"/>
            </w:pPr>
            <w:proofErr w:type="spellStart"/>
            <w:r>
              <w:rPr>
                <w:b/>
              </w:rPr>
              <w:t>Fridez</w:t>
            </w:r>
            <w:proofErr w:type="spellEnd"/>
            <w:r>
              <w:rPr>
                <w:b/>
              </w:rPr>
              <w:t>. Abonnement Gleis 7. Geplante Preiserhöhung durch die SBB schadet Reisenden</w:t>
            </w:r>
          </w:p>
        </w:tc>
      </w:tr>
      <w:tr w:rsidR="00874923" w14:paraId="796DF6E1" w14:textId="77777777" w:rsidTr="00874923">
        <w:trPr>
          <w:cantSplit/>
        </w:trPr>
        <w:tc>
          <w:tcPr>
            <w:tcW w:w="1204" w:type="dxa"/>
            <w:hideMark/>
          </w:tcPr>
          <w:p w14:paraId="6A8CBA66" w14:textId="77777777" w:rsidR="00874923" w:rsidRDefault="00874923">
            <w:pPr>
              <w:spacing w:before="100" w:beforeAutospacing="1" w:after="100" w:afterAutospacing="1"/>
            </w:pPr>
            <w:r>
              <w:t> </w:t>
            </w:r>
          </w:p>
        </w:tc>
        <w:tc>
          <w:tcPr>
            <w:tcW w:w="8143" w:type="dxa"/>
            <w:hideMark/>
          </w:tcPr>
          <w:p w14:paraId="33D7D0B1" w14:textId="77777777" w:rsidR="00874923" w:rsidRDefault="00874923">
            <w:pPr>
              <w:spacing w:before="100" w:beforeAutospacing="1" w:after="100" w:afterAutospacing="1"/>
            </w:pPr>
            <w:r>
              <w:t> </w:t>
            </w:r>
          </w:p>
        </w:tc>
      </w:tr>
      <w:tr w:rsidR="00874923" w14:paraId="5F6F3E8D" w14:textId="77777777" w:rsidTr="00874923">
        <w:trPr>
          <w:cantSplit/>
        </w:trPr>
        <w:tc>
          <w:tcPr>
            <w:tcW w:w="1204" w:type="dxa"/>
            <w:hideMark/>
          </w:tcPr>
          <w:p w14:paraId="0AA51B1D" w14:textId="77777777" w:rsidR="00874923" w:rsidRDefault="00874923">
            <w:pPr>
              <w:spacing w:before="100" w:beforeAutospacing="1" w:after="100" w:afterAutospacing="1"/>
            </w:pPr>
            <w:r>
              <w:t> </w:t>
            </w:r>
          </w:p>
        </w:tc>
        <w:tc>
          <w:tcPr>
            <w:tcW w:w="8143" w:type="dxa"/>
            <w:hideMark/>
          </w:tcPr>
          <w:p w14:paraId="7B0DE74C" w14:textId="28B6E304" w:rsidR="00874923" w:rsidRDefault="00874923">
            <w:pPr>
              <w:spacing w:before="100" w:beforeAutospacing="1" w:after="100" w:afterAutospacing="1"/>
            </w:pPr>
            <w:r>
              <w:t xml:space="preserve">Das Gleis 7 ist ein Kostenpunkt für Jugendliche. Dennoch lohnt sich die Anschaffung des Abonnements vor allem für Personen, die weite Strecken für ihr Hochschulstudium zurücklegen müssen. Mit dem Gleis 7 können sie an den Wochenenden regelmässig ihre Familien besuchen. Laut bestimmter Quellen könnte sich der Preis verdreifachen und somit das ohnehin bescheidene Budget der jungen Menschen in Ausbildung belasten. </w:t>
            </w:r>
            <w:r w:rsidR="003A5E0F">
              <w:br/>
            </w:r>
            <w:r>
              <w:t xml:space="preserve">Teilt der Bundesrat die Ansicht, dass diese enorme Preissteigerung der Zielgruppe des Angebots schadet? </w:t>
            </w:r>
          </w:p>
        </w:tc>
      </w:tr>
    </w:tbl>
    <w:p w14:paraId="49BF8F73" w14:textId="77777777" w:rsidR="00874923" w:rsidRDefault="00874923"/>
    <w:p w14:paraId="54EEFBA7"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53BA39D" w14:textId="77777777" w:rsidTr="00874923">
        <w:trPr>
          <w:cantSplit/>
        </w:trPr>
        <w:tc>
          <w:tcPr>
            <w:tcW w:w="1204" w:type="dxa"/>
            <w:hideMark/>
          </w:tcPr>
          <w:p w14:paraId="6F391D71" w14:textId="77777777" w:rsidR="00874923" w:rsidRDefault="00874923">
            <w:pPr>
              <w:spacing w:before="100" w:beforeAutospacing="1" w:after="100" w:afterAutospacing="1"/>
              <w:rPr>
                <w:rFonts w:ascii="Times New Roman" w:hAnsi="Times New Roman"/>
                <w:lang w:eastAsia="de-CH"/>
              </w:rPr>
            </w:pPr>
            <w:r>
              <w:rPr>
                <w:b/>
              </w:rPr>
              <w:t>19.5204</w:t>
            </w:r>
          </w:p>
        </w:tc>
        <w:tc>
          <w:tcPr>
            <w:tcW w:w="8143" w:type="dxa"/>
            <w:hideMark/>
          </w:tcPr>
          <w:p w14:paraId="7D2B67D7" w14:textId="77777777" w:rsidR="00874923" w:rsidRDefault="00874923">
            <w:pPr>
              <w:spacing w:before="100" w:beforeAutospacing="1" w:after="100" w:afterAutospacing="1"/>
            </w:pPr>
            <w:r>
              <w:rPr>
                <w:b/>
              </w:rPr>
              <w:t>Müller Leo. Ist der Bundesrat bereit, die Gesetzeslücke im RTVG zu schliessen?</w:t>
            </w:r>
          </w:p>
        </w:tc>
      </w:tr>
      <w:tr w:rsidR="00874923" w14:paraId="5181CED8" w14:textId="77777777" w:rsidTr="00874923">
        <w:trPr>
          <w:cantSplit/>
        </w:trPr>
        <w:tc>
          <w:tcPr>
            <w:tcW w:w="1204" w:type="dxa"/>
            <w:hideMark/>
          </w:tcPr>
          <w:p w14:paraId="5C005EED" w14:textId="77777777" w:rsidR="00874923" w:rsidRDefault="00874923">
            <w:pPr>
              <w:spacing w:before="100" w:beforeAutospacing="1" w:after="100" w:afterAutospacing="1"/>
            </w:pPr>
            <w:r>
              <w:t> </w:t>
            </w:r>
          </w:p>
        </w:tc>
        <w:tc>
          <w:tcPr>
            <w:tcW w:w="8143" w:type="dxa"/>
            <w:hideMark/>
          </w:tcPr>
          <w:p w14:paraId="1546A056" w14:textId="77777777" w:rsidR="00874923" w:rsidRDefault="00874923">
            <w:pPr>
              <w:spacing w:before="100" w:beforeAutospacing="1" w:after="100" w:afterAutospacing="1"/>
            </w:pPr>
            <w:r>
              <w:t> </w:t>
            </w:r>
          </w:p>
        </w:tc>
      </w:tr>
      <w:tr w:rsidR="00874923" w14:paraId="241A6E90" w14:textId="77777777" w:rsidTr="00874923">
        <w:trPr>
          <w:cantSplit/>
        </w:trPr>
        <w:tc>
          <w:tcPr>
            <w:tcW w:w="1204" w:type="dxa"/>
            <w:hideMark/>
          </w:tcPr>
          <w:p w14:paraId="7BE918DF" w14:textId="77777777" w:rsidR="00874923" w:rsidRDefault="00874923">
            <w:pPr>
              <w:spacing w:before="100" w:beforeAutospacing="1" w:after="100" w:afterAutospacing="1"/>
            </w:pPr>
            <w:r>
              <w:t> </w:t>
            </w:r>
          </w:p>
        </w:tc>
        <w:tc>
          <w:tcPr>
            <w:tcW w:w="8143" w:type="dxa"/>
            <w:hideMark/>
          </w:tcPr>
          <w:p w14:paraId="386C0C23" w14:textId="4E2B52EE" w:rsidR="00874923" w:rsidRDefault="00874923">
            <w:pPr>
              <w:spacing w:before="100" w:beforeAutospacing="1" w:after="100" w:afterAutospacing="1"/>
            </w:pPr>
            <w:r>
              <w:t xml:space="preserve">Bei der Revision des Bundesgesetzes über Radio und Fernsehen (RTVG) hat der Gesetzgeber die Frage nicht explizit beantwortet, ob temporäre Arbeitsgemeinschaften (ARGE) zusätzlich zu den einzelnen Mitgliedern solcher ARGE auch die Unternehmensabgabe leisten müssen. Die heutige Doppelbelastung ist ungerechtfertigt. </w:t>
            </w:r>
            <w:r w:rsidR="003A5E0F">
              <w:br/>
            </w:r>
            <w:r>
              <w:t xml:space="preserve">Ist der Bundesrat bereit, die Gesetzeslücke zu schliessen und dem Parlament umgehend eine Gesetzesänderung vorzuschlagen, wonach die ARGE von der Unternehmensabgabe befreit werden? </w:t>
            </w:r>
          </w:p>
        </w:tc>
      </w:tr>
    </w:tbl>
    <w:p w14:paraId="2510479B" w14:textId="77777777" w:rsidR="00874923" w:rsidRDefault="00874923"/>
    <w:p w14:paraId="7C97CF1C" w14:textId="1424CA83" w:rsidR="00874923" w:rsidRDefault="00874923"/>
    <w:p w14:paraId="6279BD22" w14:textId="3E49206C" w:rsidR="003A5E0F" w:rsidRDefault="003A5E0F"/>
    <w:p w14:paraId="166DAD7F" w14:textId="65339622" w:rsidR="003A5E0F" w:rsidRDefault="003A5E0F"/>
    <w:p w14:paraId="07138314" w14:textId="59B68191" w:rsidR="003A5E0F" w:rsidRDefault="003A5E0F"/>
    <w:p w14:paraId="49958E23" w14:textId="52A4476C" w:rsidR="003A5E0F" w:rsidRDefault="003A5E0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E013BF3" w14:textId="77777777" w:rsidTr="003A5E0F">
        <w:trPr>
          <w:cantSplit/>
        </w:trPr>
        <w:tc>
          <w:tcPr>
            <w:tcW w:w="1204" w:type="dxa"/>
            <w:hideMark/>
          </w:tcPr>
          <w:p w14:paraId="66F16226" w14:textId="77777777" w:rsidR="00874923" w:rsidRDefault="00874923">
            <w:pPr>
              <w:spacing w:before="100" w:beforeAutospacing="1" w:after="100" w:afterAutospacing="1"/>
              <w:rPr>
                <w:rFonts w:ascii="Times New Roman" w:hAnsi="Times New Roman"/>
                <w:lang w:eastAsia="de-CH"/>
              </w:rPr>
            </w:pPr>
            <w:r>
              <w:rPr>
                <w:b/>
              </w:rPr>
              <w:lastRenderedPageBreak/>
              <w:t>19.5209</w:t>
            </w:r>
          </w:p>
        </w:tc>
        <w:tc>
          <w:tcPr>
            <w:tcW w:w="8143" w:type="dxa"/>
            <w:hideMark/>
          </w:tcPr>
          <w:p w14:paraId="554F4B1B" w14:textId="26A269B7" w:rsidR="00874923" w:rsidRDefault="00874923">
            <w:pPr>
              <w:spacing w:before="100" w:beforeAutospacing="1" w:after="100" w:afterAutospacing="1"/>
            </w:pPr>
            <w:proofErr w:type="spellStart"/>
            <w:r>
              <w:rPr>
                <w:b/>
              </w:rPr>
              <w:t>Wüthrich</w:t>
            </w:r>
            <w:proofErr w:type="spellEnd"/>
            <w:r>
              <w:rPr>
                <w:b/>
              </w:rPr>
              <w:t xml:space="preserve">. </w:t>
            </w:r>
            <w:r w:rsidR="00C314D9" w:rsidRPr="00C314D9">
              <w:rPr>
                <w:b/>
              </w:rPr>
              <w:t>Einnahmen aus Vergabe der 5G-Mobilfunkfrequenzen für Weiterbildung einsetzen?</w:t>
            </w:r>
          </w:p>
        </w:tc>
      </w:tr>
      <w:tr w:rsidR="00874923" w14:paraId="0F5C11E8" w14:textId="77777777" w:rsidTr="003A5E0F">
        <w:trPr>
          <w:cantSplit/>
        </w:trPr>
        <w:tc>
          <w:tcPr>
            <w:tcW w:w="1204" w:type="dxa"/>
            <w:hideMark/>
          </w:tcPr>
          <w:p w14:paraId="7065BDC1" w14:textId="77777777" w:rsidR="00874923" w:rsidRDefault="00874923">
            <w:pPr>
              <w:spacing w:before="100" w:beforeAutospacing="1" w:after="100" w:afterAutospacing="1"/>
            </w:pPr>
            <w:r>
              <w:t> </w:t>
            </w:r>
          </w:p>
        </w:tc>
        <w:tc>
          <w:tcPr>
            <w:tcW w:w="8143" w:type="dxa"/>
            <w:hideMark/>
          </w:tcPr>
          <w:p w14:paraId="0A2D8536" w14:textId="77777777" w:rsidR="00874923" w:rsidRDefault="00874923">
            <w:pPr>
              <w:spacing w:before="100" w:beforeAutospacing="1" w:after="100" w:afterAutospacing="1"/>
            </w:pPr>
            <w:r>
              <w:t> </w:t>
            </w:r>
          </w:p>
        </w:tc>
      </w:tr>
      <w:tr w:rsidR="00874923" w14:paraId="2029EC7F" w14:textId="77777777" w:rsidTr="003A5E0F">
        <w:trPr>
          <w:cantSplit/>
        </w:trPr>
        <w:tc>
          <w:tcPr>
            <w:tcW w:w="1204" w:type="dxa"/>
            <w:hideMark/>
          </w:tcPr>
          <w:p w14:paraId="5A27A7FA" w14:textId="77777777" w:rsidR="00874923" w:rsidRDefault="00874923">
            <w:pPr>
              <w:spacing w:before="100" w:beforeAutospacing="1" w:after="100" w:afterAutospacing="1"/>
            </w:pPr>
            <w:r>
              <w:t> </w:t>
            </w:r>
          </w:p>
        </w:tc>
        <w:tc>
          <w:tcPr>
            <w:tcW w:w="8143" w:type="dxa"/>
            <w:hideMark/>
          </w:tcPr>
          <w:p w14:paraId="3E641296" w14:textId="54246938" w:rsidR="00874923" w:rsidRDefault="00874923">
            <w:pPr>
              <w:spacing w:before="100" w:beforeAutospacing="1" w:after="100" w:afterAutospacing="1"/>
            </w:pPr>
            <w:r>
              <w:t>Die Eidgenössische Kommunikationskommission (</w:t>
            </w:r>
            <w:proofErr w:type="spellStart"/>
            <w:r>
              <w:t>ComCom</w:t>
            </w:r>
            <w:proofErr w:type="spellEnd"/>
            <w:r>
              <w:t xml:space="preserve">) hat die neuen Mobilfunkfrequenzen vergeben. Die Auktion dauerte vom 29. Januar 2019 bis zum </w:t>
            </w:r>
            <w:r w:rsidR="003A5E0F">
              <w:br/>
            </w:r>
            <w:r>
              <w:t xml:space="preserve">7. Februar 2019. Die Auktionseinnahmen für den Bund belaufen sich auf rund </w:t>
            </w:r>
            <w:r w:rsidR="003A5E0F">
              <w:br/>
            </w:r>
            <w:r>
              <w:t xml:space="preserve">380 Millionen Franken. </w:t>
            </w:r>
            <w:r w:rsidR="003A5E0F">
              <w:br/>
            </w:r>
            <w:r>
              <w:t xml:space="preserve">- Für was setzt der Bundesrat diese Mittel ein? </w:t>
            </w:r>
            <w:r w:rsidR="003A5E0F">
              <w:br/>
            </w:r>
            <w:r>
              <w:t xml:space="preserve">- Könnte er damit nicht Weiterbildungsmassnahmen im Zuge der Digitalisierung finanzieren und einen Fonds schaffen? </w:t>
            </w:r>
          </w:p>
        </w:tc>
      </w:tr>
    </w:tbl>
    <w:p w14:paraId="03627C1D" w14:textId="77777777" w:rsidR="00874923" w:rsidRDefault="00874923"/>
    <w:p w14:paraId="74400BF2"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9AD7AE3" w14:textId="77777777" w:rsidTr="00874923">
        <w:trPr>
          <w:cantSplit/>
        </w:trPr>
        <w:tc>
          <w:tcPr>
            <w:tcW w:w="1204" w:type="dxa"/>
            <w:hideMark/>
          </w:tcPr>
          <w:p w14:paraId="58173195" w14:textId="77777777" w:rsidR="00874923" w:rsidRDefault="00874923">
            <w:pPr>
              <w:spacing w:before="100" w:beforeAutospacing="1" w:after="100" w:afterAutospacing="1"/>
              <w:rPr>
                <w:rFonts w:ascii="Times New Roman" w:hAnsi="Times New Roman"/>
                <w:lang w:eastAsia="de-CH"/>
              </w:rPr>
            </w:pPr>
            <w:r>
              <w:rPr>
                <w:b/>
              </w:rPr>
              <w:t>19.5212</w:t>
            </w:r>
          </w:p>
        </w:tc>
        <w:tc>
          <w:tcPr>
            <w:tcW w:w="8143" w:type="dxa"/>
            <w:hideMark/>
          </w:tcPr>
          <w:p w14:paraId="0CD605E9" w14:textId="09B5FB5E" w:rsidR="00874923" w:rsidRDefault="00874923">
            <w:pPr>
              <w:spacing w:before="100" w:beforeAutospacing="1" w:after="100" w:afterAutospacing="1"/>
            </w:pPr>
            <w:r>
              <w:rPr>
                <w:b/>
              </w:rPr>
              <w:t xml:space="preserve">Ruppen. </w:t>
            </w:r>
            <w:r w:rsidR="00C314D9" w:rsidRPr="00C314D9">
              <w:rPr>
                <w:b/>
              </w:rPr>
              <w:t>Steinadler-Projekt: Wie steht es mit den Bewilligungen?</w:t>
            </w:r>
          </w:p>
        </w:tc>
      </w:tr>
      <w:tr w:rsidR="00874923" w14:paraId="15BACF0B" w14:textId="77777777" w:rsidTr="00874923">
        <w:trPr>
          <w:cantSplit/>
        </w:trPr>
        <w:tc>
          <w:tcPr>
            <w:tcW w:w="1204" w:type="dxa"/>
            <w:hideMark/>
          </w:tcPr>
          <w:p w14:paraId="5F5015A1" w14:textId="77777777" w:rsidR="00874923" w:rsidRDefault="00874923">
            <w:pPr>
              <w:spacing w:before="100" w:beforeAutospacing="1" w:after="100" w:afterAutospacing="1"/>
            </w:pPr>
            <w:r>
              <w:t> </w:t>
            </w:r>
          </w:p>
        </w:tc>
        <w:tc>
          <w:tcPr>
            <w:tcW w:w="8143" w:type="dxa"/>
            <w:hideMark/>
          </w:tcPr>
          <w:p w14:paraId="1E5AA00D" w14:textId="77777777" w:rsidR="00874923" w:rsidRDefault="00874923">
            <w:pPr>
              <w:spacing w:before="100" w:beforeAutospacing="1" w:after="100" w:afterAutospacing="1"/>
            </w:pPr>
            <w:r>
              <w:t> </w:t>
            </w:r>
          </w:p>
        </w:tc>
      </w:tr>
      <w:tr w:rsidR="00874923" w14:paraId="72E0EA85" w14:textId="77777777" w:rsidTr="00874923">
        <w:trPr>
          <w:cantSplit/>
        </w:trPr>
        <w:tc>
          <w:tcPr>
            <w:tcW w:w="1204" w:type="dxa"/>
            <w:hideMark/>
          </w:tcPr>
          <w:p w14:paraId="3AA594F0" w14:textId="77777777" w:rsidR="00874923" w:rsidRDefault="00874923">
            <w:pPr>
              <w:spacing w:before="100" w:beforeAutospacing="1" w:after="100" w:afterAutospacing="1"/>
            </w:pPr>
            <w:r>
              <w:t> </w:t>
            </w:r>
          </w:p>
        </w:tc>
        <w:tc>
          <w:tcPr>
            <w:tcW w:w="8143" w:type="dxa"/>
            <w:hideMark/>
          </w:tcPr>
          <w:p w14:paraId="7D4FA103" w14:textId="74FA02FA" w:rsidR="00874923" w:rsidRDefault="00874923">
            <w:pPr>
              <w:spacing w:before="100" w:beforeAutospacing="1" w:after="100" w:afterAutospacing="1"/>
            </w:pPr>
            <w:r>
              <w:t xml:space="preserve">Derzeit streift ein Forscherteam um den Biologen Raphael </w:t>
            </w:r>
            <w:proofErr w:type="spellStart"/>
            <w:r>
              <w:t>Arlettaz</w:t>
            </w:r>
            <w:proofErr w:type="spellEnd"/>
            <w:r>
              <w:t xml:space="preserve"> durch Weiden und Wälder in Mund (Gemeinde Naters). Dies mit dem Ziel, 20 Steinadler einzufangen, um diese für wissenschaftliche Zwecke mit einem GPS-Sender auszustatten. Dabei betritt das Forscherteam auch privates Eigentum ohne Bewilligung der entsprechenden Eigentümer. </w:t>
            </w:r>
            <w:r w:rsidR="003A5E0F">
              <w:br/>
            </w:r>
            <w:r>
              <w:t xml:space="preserve">Wie stellt sich der Bund, der dieses Forschungsprojekt bewilligt hat, dazu, dass hier bei diesem Projekt private Eigentumsrechte verletzt werden? </w:t>
            </w:r>
          </w:p>
        </w:tc>
      </w:tr>
    </w:tbl>
    <w:p w14:paraId="3991E907" w14:textId="77777777" w:rsidR="00874923" w:rsidRDefault="00874923"/>
    <w:p w14:paraId="2DA57CFF"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0FD75D96" w14:textId="77777777" w:rsidTr="00874923">
        <w:trPr>
          <w:cantSplit/>
        </w:trPr>
        <w:tc>
          <w:tcPr>
            <w:tcW w:w="1204" w:type="dxa"/>
            <w:hideMark/>
          </w:tcPr>
          <w:p w14:paraId="40B9191B" w14:textId="77777777" w:rsidR="00874923" w:rsidRDefault="00874923">
            <w:pPr>
              <w:spacing w:before="100" w:beforeAutospacing="1" w:after="100" w:afterAutospacing="1"/>
              <w:rPr>
                <w:rFonts w:ascii="Times New Roman" w:hAnsi="Times New Roman"/>
                <w:lang w:eastAsia="de-CH"/>
              </w:rPr>
            </w:pPr>
            <w:r>
              <w:rPr>
                <w:b/>
              </w:rPr>
              <w:t>19.5217</w:t>
            </w:r>
          </w:p>
        </w:tc>
        <w:tc>
          <w:tcPr>
            <w:tcW w:w="8143" w:type="dxa"/>
            <w:hideMark/>
          </w:tcPr>
          <w:p w14:paraId="1804EBD1" w14:textId="77777777" w:rsidR="00874923" w:rsidRDefault="00874923">
            <w:pPr>
              <w:spacing w:before="100" w:beforeAutospacing="1" w:after="100" w:afterAutospacing="1"/>
            </w:pPr>
            <w:r>
              <w:rPr>
                <w:b/>
              </w:rPr>
              <w:t>Thorens Goumaz. Label "Biologisch abbaubar". Klare Festlegung des Standards und bessere Kontrolle</w:t>
            </w:r>
          </w:p>
        </w:tc>
      </w:tr>
      <w:tr w:rsidR="00874923" w14:paraId="54972729" w14:textId="77777777" w:rsidTr="00874923">
        <w:trPr>
          <w:cantSplit/>
        </w:trPr>
        <w:tc>
          <w:tcPr>
            <w:tcW w:w="1204" w:type="dxa"/>
            <w:hideMark/>
          </w:tcPr>
          <w:p w14:paraId="542E00DC" w14:textId="77777777" w:rsidR="00874923" w:rsidRDefault="00874923">
            <w:pPr>
              <w:spacing w:before="100" w:beforeAutospacing="1" w:after="100" w:afterAutospacing="1"/>
            </w:pPr>
            <w:r>
              <w:t> </w:t>
            </w:r>
          </w:p>
        </w:tc>
        <w:tc>
          <w:tcPr>
            <w:tcW w:w="8143" w:type="dxa"/>
            <w:hideMark/>
          </w:tcPr>
          <w:p w14:paraId="03E3C8B3" w14:textId="77777777" w:rsidR="00874923" w:rsidRDefault="00874923">
            <w:pPr>
              <w:spacing w:before="100" w:beforeAutospacing="1" w:after="100" w:afterAutospacing="1"/>
            </w:pPr>
            <w:r>
              <w:t> </w:t>
            </w:r>
          </w:p>
        </w:tc>
      </w:tr>
      <w:tr w:rsidR="00874923" w14:paraId="36923840" w14:textId="77777777" w:rsidTr="00874923">
        <w:trPr>
          <w:cantSplit/>
        </w:trPr>
        <w:tc>
          <w:tcPr>
            <w:tcW w:w="1204" w:type="dxa"/>
            <w:hideMark/>
          </w:tcPr>
          <w:p w14:paraId="45C62936" w14:textId="77777777" w:rsidR="00874923" w:rsidRDefault="00874923">
            <w:pPr>
              <w:spacing w:before="100" w:beforeAutospacing="1" w:after="100" w:afterAutospacing="1"/>
            </w:pPr>
            <w:r>
              <w:t> </w:t>
            </w:r>
          </w:p>
        </w:tc>
        <w:tc>
          <w:tcPr>
            <w:tcW w:w="8143" w:type="dxa"/>
            <w:hideMark/>
          </w:tcPr>
          <w:p w14:paraId="5E27C3DF" w14:textId="55A75AB9" w:rsidR="00874923" w:rsidRDefault="00874923">
            <w:pPr>
              <w:spacing w:before="100" w:beforeAutospacing="1" w:after="100" w:afterAutospacing="1"/>
            </w:pPr>
            <w:r>
              <w:t>Produkte werden als biologisch abbaubar bezeichnet, obwohl sie nicht schadlos abgebaut werden können. Einige dieser Produkte können zu Mikrokunststoffen zerfallen (</w:t>
            </w:r>
            <w:proofErr w:type="spellStart"/>
            <w:r>
              <w:t>oxo</w:t>
            </w:r>
            <w:proofErr w:type="spellEnd"/>
            <w:r>
              <w:t xml:space="preserve">-biologisch abbaubare Säckchen). Das Label "biologisch abbaubar" unterliegt keinerlei Kontrollen, und Konsumentinnen und Konsumenten können getäuscht werden. Der Bundesrat hat diese Problematik 2013 erkannt. Die Verwendung von Kunststoffsäckchen wurde seitdem reduziert, aber das Problem besteht weiterhin. </w:t>
            </w:r>
            <w:r w:rsidR="003A5E0F">
              <w:br/>
            </w:r>
            <w:r>
              <w:t xml:space="preserve">- Wird der Bundesrat zur Klärung der Situation beitragen? </w:t>
            </w:r>
            <w:r w:rsidR="003A5E0F">
              <w:br/>
            </w:r>
            <w:r>
              <w:t xml:space="preserve">- Wird er das Laben "biologisch abbaubar" normieren lassen? </w:t>
            </w:r>
          </w:p>
        </w:tc>
      </w:tr>
    </w:tbl>
    <w:p w14:paraId="2284BADB" w14:textId="77777777" w:rsidR="00874923" w:rsidRDefault="00874923"/>
    <w:p w14:paraId="59012199"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26A4E35E" w14:textId="77777777" w:rsidTr="00874923">
        <w:trPr>
          <w:cantSplit/>
        </w:trPr>
        <w:tc>
          <w:tcPr>
            <w:tcW w:w="1204" w:type="dxa"/>
            <w:hideMark/>
          </w:tcPr>
          <w:p w14:paraId="1B72D3B5" w14:textId="77777777" w:rsidR="00874923" w:rsidRDefault="00874923">
            <w:pPr>
              <w:spacing w:before="100" w:beforeAutospacing="1" w:after="100" w:afterAutospacing="1"/>
              <w:rPr>
                <w:rFonts w:ascii="Times New Roman" w:hAnsi="Times New Roman"/>
                <w:lang w:eastAsia="de-CH"/>
              </w:rPr>
            </w:pPr>
            <w:r>
              <w:rPr>
                <w:b/>
              </w:rPr>
              <w:t>19.5228</w:t>
            </w:r>
          </w:p>
        </w:tc>
        <w:tc>
          <w:tcPr>
            <w:tcW w:w="8143" w:type="dxa"/>
            <w:hideMark/>
          </w:tcPr>
          <w:p w14:paraId="1F309A87" w14:textId="77777777" w:rsidR="00874923" w:rsidRDefault="00874923">
            <w:pPr>
              <w:spacing w:before="100" w:beforeAutospacing="1" w:after="100" w:afterAutospacing="1"/>
            </w:pPr>
            <w:proofErr w:type="spellStart"/>
            <w:r>
              <w:rPr>
                <w:b/>
              </w:rPr>
              <w:t>Roduit</w:t>
            </w:r>
            <w:proofErr w:type="spellEnd"/>
            <w:r>
              <w:rPr>
                <w:b/>
              </w:rPr>
              <w:t>. Unfälle mit Pistenfahrzeugen. Ist endlich eine Lösung in Sicht?</w:t>
            </w:r>
          </w:p>
        </w:tc>
      </w:tr>
      <w:tr w:rsidR="00874923" w14:paraId="2DC06DE8" w14:textId="77777777" w:rsidTr="00874923">
        <w:trPr>
          <w:cantSplit/>
        </w:trPr>
        <w:tc>
          <w:tcPr>
            <w:tcW w:w="1204" w:type="dxa"/>
            <w:hideMark/>
          </w:tcPr>
          <w:p w14:paraId="1EB35B14" w14:textId="77777777" w:rsidR="00874923" w:rsidRDefault="00874923">
            <w:pPr>
              <w:spacing w:before="100" w:beforeAutospacing="1" w:after="100" w:afterAutospacing="1"/>
            </w:pPr>
            <w:r>
              <w:t> </w:t>
            </w:r>
          </w:p>
        </w:tc>
        <w:tc>
          <w:tcPr>
            <w:tcW w:w="8143" w:type="dxa"/>
            <w:hideMark/>
          </w:tcPr>
          <w:p w14:paraId="61B9BE25" w14:textId="77777777" w:rsidR="00874923" w:rsidRDefault="00874923">
            <w:pPr>
              <w:spacing w:before="100" w:beforeAutospacing="1" w:after="100" w:afterAutospacing="1"/>
            </w:pPr>
            <w:r>
              <w:t> </w:t>
            </w:r>
          </w:p>
        </w:tc>
      </w:tr>
      <w:tr w:rsidR="00874923" w14:paraId="4E868B1A" w14:textId="77777777" w:rsidTr="00874923">
        <w:trPr>
          <w:cantSplit/>
        </w:trPr>
        <w:tc>
          <w:tcPr>
            <w:tcW w:w="1204" w:type="dxa"/>
            <w:hideMark/>
          </w:tcPr>
          <w:p w14:paraId="4A45164D" w14:textId="77777777" w:rsidR="00874923" w:rsidRDefault="00874923">
            <w:pPr>
              <w:spacing w:before="100" w:beforeAutospacing="1" w:after="100" w:afterAutospacing="1"/>
            </w:pPr>
            <w:r>
              <w:t> </w:t>
            </w:r>
          </w:p>
        </w:tc>
        <w:tc>
          <w:tcPr>
            <w:tcW w:w="8143" w:type="dxa"/>
            <w:hideMark/>
          </w:tcPr>
          <w:p w14:paraId="57756A94" w14:textId="15E0E8C2" w:rsidR="00874923" w:rsidRDefault="00874923">
            <w:pPr>
              <w:spacing w:before="100" w:beforeAutospacing="1" w:after="100" w:afterAutospacing="1"/>
            </w:pPr>
            <w:r>
              <w:t xml:space="preserve">In seiner Antwort auf meine Interpellation 18.3310 zur schwierigen Lage, in der sich Fahrerinnen und Fahrer von Pistenfahrzeugen befinden, hat der Bundesrat festgestellt, dass diese Personen in Haftungsfragen dem Strassenverkehrsgesetz (SVG) unterstehen. </w:t>
            </w:r>
            <w:r w:rsidR="003A5E0F">
              <w:br/>
            </w:r>
            <w:r>
              <w:t xml:space="preserve">Ist der Bundesrat bereit, im Rahmen dieses Gesetzes eine Lösung herbeizuführen, damit Fahrerinnen und Fahrer, die kein Verschulden trifft, bei einem Unfall mit einer Drittperson ausserhalb der Betriebszeiten nicht der Kausalhaftung unterliegen? </w:t>
            </w:r>
          </w:p>
        </w:tc>
      </w:tr>
    </w:tbl>
    <w:p w14:paraId="1A934E66" w14:textId="77777777" w:rsidR="00874923" w:rsidRDefault="00874923"/>
    <w:p w14:paraId="20334C63"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674E67B4" w14:textId="77777777" w:rsidTr="00874923">
        <w:trPr>
          <w:cantSplit/>
        </w:trPr>
        <w:tc>
          <w:tcPr>
            <w:tcW w:w="1204" w:type="dxa"/>
            <w:hideMark/>
          </w:tcPr>
          <w:p w14:paraId="6B0647AE" w14:textId="77777777" w:rsidR="00874923" w:rsidRDefault="00874923">
            <w:pPr>
              <w:spacing w:before="100" w:beforeAutospacing="1" w:after="100" w:afterAutospacing="1"/>
              <w:rPr>
                <w:rFonts w:ascii="Times New Roman" w:hAnsi="Times New Roman"/>
                <w:lang w:eastAsia="de-CH"/>
              </w:rPr>
            </w:pPr>
            <w:r>
              <w:rPr>
                <w:b/>
              </w:rPr>
              <w:t>19.5236</w:t>
            </w:r>
          </w:p>
        </w:tc>
        <w:tc>
          <w:tcPr>
            <w:tcW w:w="8143" w:type="dxa"/>
            <w:hideMark/>
          </w:tcPr>
          <w:p w14:paraId="6AF8D69E" w14:textId="69888813" w:rsidR="00874923" w:rsidRDefault="00874923">
            <w:pPr>
              <w:spacing w:before="100" w:beforeAutospacing="1" w:after="100" w:afterAutospacing="1"/>
            </w:pPr>
            <w:proofErr w:type="spellStart"/>
            <w:r>
              <w:rPr>
                <w:b/>
              </w:rPr>
              <w:t>Trede</w:t>
            </w:r>
            <w:proofErr w:type="spellEnd"/>
            <w:r>
              <w:rPr>
                <w:b/>
              </w:rPr>
              <w:t xml:space="preserve">. </w:t>
            </w:r>
            <w:r w:rsidR="00CB3D1D" w:rsidRPr="00CB3D1D">
              <w:rPr>
                <w:b/>
              </w:rPr>
              <w:t>Nicht Schutzziel-konforme Umsetzung der nationalen Biotopflächen</w:t>
            </w:r>
          </w:p>
        </w:tc>
      </w:tr>
      <w:tr w:rsidR="00874923" w14:paraId="4979C4F4" w14:textId="77777777" w:rsidTr="00874923">
        <w:trPr>
          <w:cantSplit/>
        </w:trPr>
        <w:tc>
          <w:tcPr>
            <w:tcW w:w="1204" w:type="dxa"/>
            <w:hideMark/>
          </w:tcPr>
          <w:p w14:paraId="45ED4B6B" w14:textId="77777777" w:rsidR="00874923" w:rsidRDefault="00874923">
            <w:pPr>
              <w:spacing w:before="100" w:beforeAutospacing="1" w:after="100" w:afterAutospacing="1"/>
            </w:pPr>
            <w:r>
              <w:t> </w:t>
            </w:r>
          </w:p>
        </w:tc>
        <w:tc>
          <w:tcPr>
            <w:tcW w:w="8143" w:type="dxa"/>
            <w:hideMark/>
          </w:tcPr>
          <w:p w14:paraId="3B731858" w14:textId="77777777" w:rsidR="00874923" w:rsidRDefault="00874923">
            <w:pPr>
              <w:spacing w:before="100" w:beforeAutospacing="1" w:after="100" w:afterAutospacing="1"/>
            </w:pPr>
            <w:r>
              <w:t> </w:t>
            </w:r>
          </w:p>
        </w:tc>
      </w:tr>
      <w:tr w:rsidR="00874923" w14:paraId="6119E528" w14:textId="77777777" w:rsidTr="00874923">
        <w:trPr>
          <w:cantSplit/>
        </w:trPr>
        <w:tc>
          <w:tcPr>
            <w:tcW w:w="1204" w:type="dxa"/>
            <w:hideMark/>
          </w:tcPr>
          <w:p w14:paraId="5F85AE70" w14:textId="77777777" w:rsidR="00874923" w:rsidRDefault="00874923">
            <w:pPr>
              <w:spacing w:before="100" w:beforeAutospacing="1" w:after="100" w:afterAutospacing="1"/>
            </w:pPr>
            <w:r>
              <w:t> </w:t>
            </w:r>
          </w:p>
        </w:tc>
        <w:tc>
          <w:tcPr>
            <w:tcW w:w="8143" w:type="dxa"/>
            <w:hideMark/>
          </w:tcPr>
          <w:p w14:paraId="2681EAD0" w14:textId="4A214692" w:rsidR="00874923" w:rsidRDefault="00874923">
            <w:pPr>
              <w:spacing w:before="100" w:beforeAutospacing="1" w:after="100" w:afterAutospacing="1"/>
            </w:pPr>
            <w:r>
              <w:t xml:space="preserve">Die Umsetzung der nationalen Biotopinventare ist eine kantonale Aufgabe. Viele Objekte werden nicht Schutzziel-konform bewirtschaftet. Es sind </w:t>
            </w:r>
            <w:proofErr w:type="spellStart"/>
            <w:r>
              <w:t>Verbuschungen</w:t>
            </w:r>
            <w:proofErr w:type="spellEnd"/>
            <w:r>
              <w:t xml:space="preserve"> und Entwässerungsgräben v.a. in Kantonen festzustellen, die verhältnismässig wenig Personal für die Umsetzung der nationalen Biotope einsetzen. </w:t>
            </w:r>
            <w:r w:rsidR="003A5E0F">
              <w:br/>
            </w:r>
            <w:r>
              <w:t xml:space="preserve">- Stellt der Bundesrat Defizite in der Erreichung der Schutzziele der nationalen Biotope fest? </w:t>
            </w:r>
            <w:r w:rsidR="003A5E0F">
              <w:br/>
            </w:r>
            <w:r>
              <w:t xml:space="preserve">- In welchen Kantonen beanstandet er solche Defizite? </w:t>
            </w:r>
            <w:r w:rsidR="003A5E0F">
              <w:br/>
            </w:r>
            <w:r>
              <w:t xml:space="preserve">- Kann er besser unterstützen? </w:t>
            </w:r>
          </w:p>
        </w:tc>
      </w:tr>
    </w:tbl>
    <w:p w14:paraId="39792731" w14:textId="77777777" w:rsidR="00874923" w:rsidRDefault="00874923"/>
    <w:p w14:paraId="77E15FB5" w14:textId="5491B8EC" w:rsidR="00874923" w:rsidRDefault="00874923"/>
    <w:p w14:paraId="7570150A" w14:textId="261680E9" w:rsidR="003A5E0F" w:rsidRDefault="003A5E0F"/>
    <w:p w14:paraId="485C25EA" w14:textId="54D58401" w:rsidR="003A5E0F" w:rsidRDefault="003A5E0F"/>
    <w:p w14:paraId="1E35F8B3" w14:textId="12246E21" w:rsidR="003A5E0F" w:rsidRDefault="003A5E0F"/>
    <w:p w14:paraId="41A3CA99" w14:textId="23909C4B" w:rsidR="003A5E0F" w:rsidRDefault="003A5E0F"/>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05BE2FD" w14:textId="77777777" w:rsidTr="003A5E0F">
        <w:trPr>
          <w:cantSplit/>
        </w:trPr>
        <w:tc>
          <w:tcPr>
            <w:tcW w:w="1204" w:type="dxa"/>
            <w:hideMark/>
          </w:tcPr>
          <w:p w14:paraId="1C21ABF3" w14:textId="77777777" w:rsidR="00874923" w:rsidRDefault="00874923">
            <w:pPr>
              <w:spacing w:before="100" w:beforeAutospacing="1" w:after="100" w:afterAutospacing="1"/>
              <w:rPr>
                <w:rFonts w:ascii="Times New Roman" w:hAnsi="Times New Roman"/>
                <w:lang w:eastAsia="de-CH"/>
              </w:rPr>
            </w:pPr>
            <w:r>
              <w:rPr>
                <w:b/>
              </w:rPr>
              <w:lastRenderedPageBreak/>
              <w:t>19.5237</w:t>
            </w:r>
          </w:p>
        </w:tc>
        <w:tc>
          <w:tcPr>
            <w:tcW w:w="8143" w:type="dxa"/>
            <w:hideMark/>
          </w:tcPr>
          <w:p w14:paraId="52CE533B" w14:textId="77777777" w:rsidR="00874923" w:rsidRDefault="00874923">
            <w:pPr>
              <w:spacing w:before="100" w:beforeAutospacing="1" w:after="100" w:afterAutospacing="1"/>
            </w:pPr>
            <w:r>
              <w:rPr>
                <w:b/>
              </w:rPr>
              <w:t>Maire Jacques-André. Swisscom soll auch in den Schweizer Film investieren</w:t>
            </w:r>
          </w:p>
        </w:tc>
      </w:tr>
      <w:tr w:rsidR="00874923" w14:paraId="0A41F1F7" w14:textId="77777777" w:rsidTr="003A5E0F">
        <w:trPr>
          <w:cantSplit/>
        </w:trPr>
        <w:tc>
          <w:tcPr>
            <w:tcW w:w="1204" w:type="dxa"/>
            <w:hideMark/>
          </w:tcPr>
          <w:p w14:paraId="701FD49B" w14:textId="77777777" w:rsidR="00874923" w:rsidRDefault="00874923">
            <w:pPr>
              <w:spacing w:before="100" w:beforeAutospacing="1" w:after="100" w:afterAutospacing="1"/>
            </w:pPr>
            <w:r>
              <w:t> </w:t>
            </w:r>
          </w:p>
        </w:tc>
        <w:tc>
          <w:tcPr>
            <w:tcW w:w="8143" w:type="dxa"/>
            <w:hideMark/>
          </w:tcPr>
          <w:p w14:paraId="102C3034" w14:textId="77777777" w:rsidR="00874923" w:rsidRDefault="00874923">
            <w:pPr>
              <w:spacing w:before="100" w:beforeAutospacing="1" w:after="100" w:afterAutospacing="1"/>
            </w:pPr>
            <w:r>
              <w:t> </w:t>
            </w:r>
          </w:p>
        </w:tc>
      </w:tr>
      <w:tr w:rsidR="00874923" w14:paraId="09795D2C" w14:textId="77777777" w:rsidTr="003A5E0F">
        <w:trPr>
          <w:cantSplit/>
        </w:trPr>
        <w:tc>
          <w:tcPr>
            <w:tcW w:w="1204" w:type="dxa"/>
            <w:hideMark/>
          </w:tcPr>
          <w:p w14:paraId="1EEC579D" w14:textId="77777777" w:rsidR="00874923" w:rsidRDefault="00874923">
            <w:pPr>
              <w:spacing w:before="100" w:beforeAutospacing="1" w:after="100" w:afterAutospacing="1"/>
            </w:pPr>
            <w:r>
              <w:t> </w:t>
            </w:r>
          </w:p>
        </w:tc>
        <w:tc>
          <w:tcPr>
            <w:tcW w:w="8143" w:type="dxa"/>
            <w:hideMark/>
          </w:tcPr>
          <w:p w14:paraId="6BE9F56E" w14:textId="10E1B3AB" w:rsidR="00874923" w:rsidRDefault="00874923">
            <w:pPr>
              <w:spacing w:before="100" w:beforeAutospacing="1" w:after="100" w:afterAutospacing="1"/>
            </w:pPr>
            <w:r>
              <w:t xml:space="preserve">Swisscom bewirbt sein Ultra HD-Angebot gern als "das grösste in der Schweiz". Der Bund ist Hauptaktionär der Swisscom. Fernsehanbieter solcher Grösse treten einen prozentualen Anteil ihres Umsatzes an die Produktion von Schweizer Filmen ab. </w:t>
            </w:r>
            <w:r w:rsidR="003A5E0F">
              <w:br/>
            </w:r>
            <w:r>
              <w:t xml:space="preserve">Inwiefern ist der Bundesrat bereit, seine "strategischen Schwerpunkte" und die darin formulierten Forderungen für die Swisscom so anzupassen, dass die Swisscom auch in diesem Bereich "nachhaltig und ethisch" handelt? </w:t>
            </w:r>
          </w:p>
        </w:tc>
      </w:tr>
    </w:tbl>
    <w:p w14:paraId="0FF81D28" w14:textId="77777777" w:rsidR="00874923" w:rsidRDefault="00874923"/>
    <w:p w14:paraId="3C83358A"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54BA13D6" w14:textId="77777777" w:rsidTr="00874923">
        <w:trPr>
          <w:cantSplit/>
        </w:trPr>
        <w:tc>
          <w:tcPr>
            <w:tcW w:w="1204" w:type="dxa"/>
            <w:hideMark/>
          </w:tcPr>
          <w:p w14:paraId="10A9B6D8" w14:textId="77777777" w:rsidR="00874923" w:rsidRDefault="00874923">
            <w:pPr>
              <w:spacing w:before="100" w:beforeAutospacing="1" w:after="100" w:afterAutospacing="1"/>
              <w:rPr>
                <w:rFonts w:ascii="Times New Roman" w:hAnsi="Times New Roman"/>
                <w:lang w:eastAsia="de-CH"/>
              </w:rPr>
            </w:pPr>
            <w:r>
              <w:rPr>
                <w:b/>
              </w:rPr>
              <w:t>19.5238</w:t>
            </w:r>
          </w:p>
        </w:tc>
        <w:tc>
          <w:tcPr>
            <w:tcW w:w="8143" w:type="dxa"/>
            <w:hideMark/>
          </w:tcPr>
          <w:p w14:paraId="59D8296D" w14:textId="77777777" w:rsidR="00874923" w:rsidRDefault="00874923">
            <w:pPr>
              <w:spacing w:before="100" w:beforeAutospacing="1" w:after="100" w:afterAutospacing="1"/>
            </w:pPr>
            <w:r>
              <w:rPr>
                <w:b/>
              </w:rPr>
              <w:t>Aebischer Matthias. Mit dem Film Geld verdienen, mit dem Gewinn den Film unterstützen</w:t>
            </w:r>
          </w:p>
        </w:tc>
      </w:tr>
      <w:tr w:rsidR="00874923" w14:paraId="5BB4A02A" w14:textId="77777777" w:rsidTr="00874923">
        <w:trPr>
          <w:cantSplit/>
        </w:trPr>
        <w:tc>
          <w:tcPr>
            <w:tcW w:w="1204" w:type="dxa"/>
            <w:hideMark/>
          </w:tcPr>
          <w:p w14:paraId="0197DF66" w14:textId="77777777" w:rsidR="00874923" w:rsidRDefault="00874923">
            <w:pPr>
              <w:spacing w:before="100" w:beforeAutospacing="1" w:after="100" w:afterAutospacing="1"/>
            </w:pPr>
            <w:r>
              <w:t> </w:t>
            </w:r>
          </w:p>
        </w:tc>
        <w:tc>
          <w:tcPr>
            <w:tcW w:w="8143" w:type="dxa"/>
            <w:hideMark/>
          </w:tcPr>
          <w:p w14:paraId="3A61F9B0" w14:textId="77777777" w:rsidR="00874923" w:rsidRDefault="00874923">
            <w:pPr>
              <w:spacing w:before="100" w:beforeAutospacing="1" w:after="100" w:afterAutospacing="1"/>
            </w:pPr>
            <w:r>
              <w:t> </w:t>
            </w:r>
          </w:p>
        </w:tc>
      </w:tr>
      <w:tr w:rsidR="00874923" w14:paraId="10394F39" w14:textId="77777777" w:rsidTr="00874923">
        <w:trPr>
          <w:cantSplit/>
        </w:trPr>
        <w:tc>
          <w:tcPr>
            <w:tcW w:w="1204" w:type="dxa"/>
            <w:hideMark/>
          </w:tcPr>
          <w:p w14:paraId="3B715EA6" w14:textId="77777777" w:rsidR="00874923" w:rsidRDefault="00874923">
            <w:pPr>
              <w:spacing w:before="100" w:beforeAutospacing="1" w:after="100" w:afterAutospacing="1"/>
            </w:pPr>
            <w:r>
              <w:t> </w:t>
            </w:r>
          </w:p>
        </w:tc>
        <w:tc>
          <w:tcPr>
            <w:tcW w:w="8143" w:type="dxa"/>
            <w:hideMark/>
          </w:tcPr>
          <w:p w14:paraId="0748D5A8" w14:textId="12D1380F" w:rsidR="00874923" w:rsidRDefault="00874923">
            <w:pPr>
              <w:spacing w:before="100" w:beforeAutospacing="1" w:after="100" w:afterAutospacing="1"/>
            </w:pPr>
            <w:r>
              <w:t xml:space="preserve">Swisscom bewirbt sein Ultra HD-Angebot gern als "das grösste in der Schweiz". Der Bund ist Hauptaktionär der Swisscom. Deren Gesamtrendite und Performance müsse mit vergleichbaren Unternehmen in Europa Schritt halten. </w:t>
            </w:r>
            <w:r w:rsidR="003A5E0F">
              <w:br/>
            </w:r>
            <w:r>
              <w:t xml:space="preserve">- Inwiefern ist der Bundesrat willens, einen Teil des Profits, welchen der Staat als Mehrheitsaktionär der Swisscom mit dem Anbieten von Schweizer Filmen macht, auch an die Schweizer Filmproduzenten zurückzugeben? </w:t>
            </w:r>
            <w:r w:rsidR="003A5E0F">
              <w:br/>
            </w:r>
            <w:r>
              <w:t xml:space="preserve">- Wie gewährleistet er dies in Zukunft? </w:t>
            </w:r>
          </w:p>
        </w:tc>
      </w:tr>
    </w:tbl>
    <w:p w14:paraId="01A0F23C" w14:textId="77777777" w:rsidR="00874923" w:rsidRDefault="00874923"/>
    <w:p w14:paraId="1679A7F0" w14:textId="77777777" w:rsidR="00874923" w:rsidRDefault="00874923"/>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874923" w14:paraId="39A82259" w14:textId="77777777" w:rsidTr="00874923">
        <w:trPr>
          <w:cantSplit/>
        </w:trPr>
        <w:tc>
          <w:tcPr>
            <w:tcW w:w="1204" w:type="dxa"/>
            <w:hideMark/>
          </w:tcPr>
          <w:p w14:paraId="542C683F" w14:textId="77777777" w:rsidR="00874923" w:rsidRDefault="00874923">
            <w:pPr>
              <w:spacing w:before="100" w:beforeAutospacing="1" w:after="100" w:afterAutospacing="1"/>
              <w:rPr>
                <w:rFonts w:ascii="Times New Roman" w:hAnsi="Times New Roman"/>
                <w:lang w:eastAsia="de-CH"/>
              </w:rPr>
            </w:pPr>
            <w:r>
              <w:rPr>
                <w:b/>
              </w:rPr>
              <w:t>19.5239</w:t>
            </w:r>
          </w:p>
        </w:tc>
        <w:tc>
          <w:tcPr>
            <w:tcW w:w="8143" w:type="dxa"/>
            <w:hideMark/>
          </w:tcPr>
          <w:p w14:paraId="46A817DC" w14:textId="77777777" w:rsidR="00874923" w:rsidRDefault="00874923">
            <w:pPr>
              <w:spacing w:before="100" w:beforeAutospacing="1" w:after="100" w:afterAutospacing="1"/>
            </w:pPr>
            <w:r>
              <w:rPr>
                <w:b/>
              </w:rPr>
              <w:t>Herzog. Anpacken statt demonstrieren!</w:t>
            </w:r>
          </w:p>
        </w:tc>
      </w:tr>
      <w:tr w:rsidR="00874923" w14:paraId="17B7E73B" w14:textId="77777777" w:rsidTr="00874923">
        <w:trPr>
          <w:cantSplit/>
        </w:trPr>
        <w:tc>
          <w:tcPr>
            <w:tcW w:w="1204" w:type="dxa"/>
            <w:hideMark/>
          </w:tcPr>
          <w:p w14:paraId="023A787E" w14:textId="77777777" w:rsidR="00874923" w:rsidRDefault="00874923">
            <w:pPr>
              <w:spacing w:before="100" w:beforeAutospacing="1" w:after="100" w:afterAutospacing="1"/>
            </w:pPr>
            <w:r>
              <w:t> </w:t>
            </w:r>
          </w:p>
        </w:tc>
        <w:tc>
          <w:tcPr>
            <w:tcW w:w="8143" w:type="dxa"/>
            <w:hideMark/>
          </w:tcPr>
          <w:p w14:paraId="182D2A2E" w14:textId="77777777" w:rsidR="00874923" w:rsidRDefault="00874923">
            <w:pPr>
              <w:spacing w:before="100" w:beforeAutospacing="1" w:after="100" w:afterAutospacing="1"/>
            </w:pPr>
            <w:r>
              <w:t> </w:t>
            </w:r>
          </w:p>
        </w:tc>
      </w:tr>
      <w:tr w:rsidR="00874923" w14:paraId="01197E42" w14:textId="77777777" w:rsidTr="00874923">
        <w:trPr>
          <w:cantSplit/>
        </w:trPr>
        <w:tc>
          <w:tcPr>
            <w:tcW w:w="1204" w:type="dxa"/>
            <w:hideMark/>
          </w:tcPr>
          <w:p w14:paraId="052E759D" w14:textId="77777777" w:rsidR="00874923" w:rsidRDefault="00874923">
            <w:pPr>
              <w:spacing w:before="100" w:beforeAutospacing="1" w:after="100" w:afterAutospacing="1"/>
            </w:pPr>
            <w:r>
              <w:t> </w:t>
            </w:r>
          </w:p>
        </w:tc>
        <w:tc>
          <w:tcPr>
            <w:tcW w:w="8143" w:type="dxa"/>
            <w:hideMark/>
          </w:tcPr>
          <w:p w14:paraId="6262BDD5" w14:textId="3FA8454A" w:rsidR="00874923" w:rsidRDefault="00874923">
            <w:pPr>
              <w:spacing w:before="100" w:beforeAutospacing="1" w:after="100" w:afterAutospacing="1"/>
            </w:pPr>
            <w:r>
              <w:t xml:space="preserve">Die Herausforderungen des Klimawechsels und die steigenden CO2-Emissionen sind einer von 7 Megatrends, die die Welt bis ins Jahr 2030 stark verändern sollen. 7 Prozent, d.h. 1,85 Millionen des Ausstosses von Treibhausgasen gehen auf das Konto der </w:t>
            </w:r>
            <w:r w:rsidR="003A5E0F">
              <w:br/>
            </w:r>
            <w:r>
              <w:t xml:space="preserve">30 Schweizer KVA. Mit dem CO2-Recycling könnten 90 Prozent des gesamten CO2-Ausstosses aus dem Rauchgas von KVA herausgefiltert und </w:t>
            </w:r>
            <w:proofErr w:type="gramStart"/>
            <w:r>
              <w:t>wieder verwendet</w:t>
            </w:r>
            <w:proofErr w:type="gramEnd"/>
            <w:r>
              <w:t xml:space="preserve"> werden. </w:t>
            </w:r>
            <w:r w:rsidR="003A5E0F">
              <w:br/>
            </w:r>
            <w:r>
              <w:t xml:space="preserve">1. Wäre es möglich, sämtlich KVA mit solchen Anlagen auszurüsten? </w:t>
            </w:r>
            <w:r w:rsidR="003A5E0F">
              <w:br/>
            </w:r>
            <w:r>
              <w:t xml:space="preserve">2. Wie viel CO2 könnte damit herausgefiltert werden? </w:t>
            </w:r>
          </w:p>
        </w:tc>
      </w:tr>
    </w:tbl>
    <w:p w14:paraId="4A0D5057" w14:textId="77777777" w:rsidR="00874923" w:rsidRDefault="00874923"/>
    <w:p w14:paraId="73BB398C" w14:textId="77777777" w:rsidR="00874923" w:rsidRPr="00874923" w:rsidRDefault="00874923"/>
    <w:sectPr w:rsidR="00874923" w:rsidRPr="00874923" w:rsidSect="001902C7">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62905" w14:textId="77777777" w:rsidR="00CF14A0" w:rsidRDefault="00CF14A0" w:rsidP="001902C7">
      <w:r>
        <w:separator/>
      </w:r>
    </w:p>
  </w:endnote>
  <w:endnote w:type="continuationSeparator" w:id="0">
    <w:p w14:paraId="60F682E0" w14:textId="77777777" w:rsidR="00CF14A0" w:rsidRDefault="00CF14A0" w:rsidP="0019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799726"/>
      <w:docPartObj>
        <w:docPartGallery w:val="Page Numbers (Bottom of Page)"/>
        <w:docPartUnique/>
      </w:docPartObj>
    </w:sdtPr>
    <w:sdtContent>
      <w:p w14:paraId="3C882E9C" w14:textId="40995A4C" w:rsidR="00CF14A0" w:rsidRDefault="00CF14A0">
        <w:pPr>
          <w:pStyle w:val="Fuzeile"/>
          <w:jc w:val="right"/>
        </w:pPr>
        <w:r>
          <w:fldChar w:fldCharType="begin"/>
        </w:r>
        <w:r>
          <w:instrText>PAGE   \* MERGEFORMAT</w:instrText>
        </w:r>
        <w:r>
          <w:fldChar w:fldCharType="separate"/>
        </w:r>
        <w:r w:rsidR="00CD6243" w:rsidRPr="00CD6243">
          <w:rPr>
            <w:noProof/>
            <w:lang w:val="de-DE"/>
          </w:rPr>
          <w:t>8</w:t>
        </w:r>
        <w:r>
          <w:fldChar w:fldCharType="end"/>
        </w:r>
      </w:p>
    </w:sdtContent>
  </w:sdt>
  <w:p w14:paraId="147A111A" w14:textId="77777777" w:rsidR="00CF14A0" w:rsidRDefault="00CF14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32C0" w14:textId="77777777" w:rsidR="00CF14A0" w:rsidRDefault="00CF14A0" w:rsidP="001902C7">
      <w:r>
        <w:separator/>
      </w:r>
    </w:p>
  </w:footnote>
  <w:footnote w:type="continuationSeparator" w:id="0">
    <w:p w14:paraId="5C9CE865" w14:textId="77777777" w:rsidR="00CF14A0" w:rsidRDefault="00CF14A0" w:rsidP="00190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23"/>
    <w:rsid w:val="000975E7"/>
    <w:rsid w:val="00163E9C"/>
    <w:rsid w:val="001902C7"/>
    <w:rsid w:val="002123E6"/>
    <w:rsid w:val="002954B7"/>
    <w:rsid w:val="0029711E"/>
    <w:rsid w:val="002D1AFC"/>
    <w:rsid w:val="002D2E96"/>
    <w:rsid w:val="0039284B"/>
    <w:rsid w:val="00395922"/>
    <w:rsid w:val="003A5E0F"/>
    <w:rsid w:val="003B6CB4"/>
    <w:rsid w:val="003D3C58"/>
    <w:rsid w:val="003F1D83"/>
    <w:rsid w:val="004328D1"/>
    <w:rsid w:val="0047358A"/>
    <w:rsid w:val="005275A9"/>
    <w:rsid w:val="006031F7"/>
    <w:rsid w:val="006C1625"/>
    <w:rsid w:val="006C4F75"/>
    <w:rsid w:val="006E32E2"/>
    <w:rsid w:val="0074251D"/>
    <w:rsid w:val="00766E53"/>
    <w:rsid w:val="007B6CC4"/>
    <w:rsid w:val="00870B4E"/>
    <w:rsid w:val="00874923"/>
    <w:rsid w:val="00896E57"/>
    <w:rsid w:val="008A6593"/>
    <w:rsid w:val="008B370A"/>
    <w:rsid w:val="008C0D6D"/>
    <w:rsid w:val="009531F5"/>
    <w:rsid w:val="009B627A"/>
    <w:rsid w:val="00A01BCE"/>
    <w:rsid w:val="00A107B2"/>
    <w:rsid w:val="00A10DF2"/>
    <w:rsid w:val="00B653EF"/>
    <w:rsid w:val="00B84BDF"/>
    <w:rsid w:val="00B91A40"/>
    <w:rsid w:val="00B96443"/>
    <w:rsid w:val="00BB6906"/>
    <w:rsid w:val="00C10319"/>
    <w:rsid w:val="00C314D9"/>
    <w:rsid w:val="00CB3D1D"/>
    <w:rsid w:val="00CB7810"/>
    <w:rsid w:val="00CD6243"/>
    <w:rsid w:val="00CE75D7"/>
    <w:rsid w:val="00CF14A0"/>
    <w:rsid w:val="00D023C0"/>
    <w:rsid w:val="00D22D6F"/>
    <w:rsid w:val="00D33C86"/>
    <w:rsid w:val="00D96A4E"/>
    <w:rsid w:val="00DD2746"/>
    <w:rsid w:val="00E55106"/>
    <w:rsid w:val="00EA55ED"/>
    <w:rsid w:val="00EA6B0D"/>
    <w:rsid w:val="00EF0E3E"/>
    <w:rsid w:val="00EF57E2"/>
    <w:rsid w:val="00F310F6"/>
    <w:rsid w:val="00F85E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86B53"/>
  <w15:docId w15:val="{03F93D56-63C4-479A-9CE9-50BF3445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74923"/>
    <w:rPr>
      <w:color w:val="0000FF"/>
      <w:u w:val="single"/>
    </w:rPr>
  </w:style>
  <w:style w:type="paragraph" w:styleId="Kopfzeile">
    <w:name w:val="header"/>
    <w:basedOn w:val="Standard"/>
    <w:link w:val="KopfzeileZchn"/>
    <w:uiPriority w:val="99"/>
    <w:unhideWhenUsed/>
    <w:rsid w:val="001902C7"/>
    <w:pPr>
      <w:tabs>
        <w:tab w:val="center" w:pos="4536"/>
        <w:tab w:val="right" w:pos="9072"/>
      </w:tabs>
    </w:pPr>
  </w:style>
  <w:style w:type="character" w:customStyle="1" w:styleId="KopfzeileZchn">
    <w:name w:val="Kopfzeile Zchn"/>
    <w:basedOn w:val="Absatz-Standardschriftart"/>
    <w:link w:val="Kopfzeile"/>
    <w:uiPriority w:val="99"/>
    <w:rsid w:val="001902C7"/>
    <w:rPr>
      <w:rFonts w:ascii="Arial" w:hAnsi="Arial"/>
      <w:lang w:eastAsia="de-DE"/>
    </w:rPr>
  </w:style>
  <w:style w:type="paragraph" w:styleId="Fuzeile">
    <w:name w:val="footer"/>
    <w:basedOn w:val="Standard"/>
    <w:link w:val="FuzeileZchn"/>
    <w:uiPriority w:val="99"/>
    <w:unhideWhenUsed/>
    <w:rsid w:val="001902C7"/>
    <w:pPr>
      <w:tabs>
        <w:tab w:val="center" w:pos="4536"/>
        <w:tab w:val="right" w:pos="9072"/>
      </w:tabs>
    </w:pPr>
  </w:style>
  <w:style w:type="character" w:customStyle="1" w:styleId="FuzeileZchn">
    <w:name w:val="Fußzeile Zchn"/>
    <w:basedOn w:val="Absatz-Standardschriftart"/>
    <w:link w:val="Fuzeile"/>
    <w:uiPriority w:val="99"/>
    <w:rsid w:val="001902C7"/>
    <w:rPr>
      <w:rFonts w:ascii="Arial" w:hAnsi="Arial"/>
      <w:lang w:eastAsia="de-DE"/>
    </w:rPr>
  </w:style>
  <w:style w:type="paragraph" w:styleId="Sprechblasentext">
    <w:name w:val="Balloon Text"/>
    <w:basedOn w:val="Standard"/>
    <w:link w:val="SprechblasentextZchn"/>
    <w:uiPriority w:val="99"/>
    <w:semiHidden/>
    <w:unhideWhenUsed/>
    <w:rsid w:val="00EA55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55ED"/>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997">
      <w:bodyDiv w:val="1"/>
      <w:marLeft w:val="0"/>
      <w:marRight w:val="0"/>
      <w:marTop w:val="0"/>
      <w:marBottom w:val="0"/>
      <w:divBdr>
        <w:top w:val="none" w:sz="0" w:space="0" w:color="auto"/>
        <w:left w:val="none" w:sz="0" w:space="0" w:color="auto"/>
        <w:bottom w:val="none" w:sz="0" w:space="0" w:color="auto"/>
        <w:right w:val="none" w:sz="0" w:space="0" w:color="auto"/>
      </w:divBdr>
    </w:div>
    <w:div w:id="40179818">
      <w:bodyDiv w:val="1"/>
      <w:marLeft w:val="0"/>
      <w:marRight w:val="0"/>
      <w:marTop w:val="0"/>
      <w:marBottom w:val="0"/>
      <w:divBdr>
        <w:top w:val="none" w:sz="0" w:space="0" w:color="auto"/>
        <w:left w:val="none" w:sz="0" w:space="0" w:color="auto"/>
        <w:bottom w:val="none" w:sz="0" w:space="0" w:color="auto"/>
        <w:right w:val="none" w:sz="0" w:space="0" w:color="auto"/>
      </w:divBdr>
    </w:div>
    <w:div w:id="73627851">
      <w:bodyDiv w:val="1"/>
      <w:marLeft w:val="0"/>
      <w:marRight w:val="0"/>
      <w:marTop w:val="0"/>
      <w:marBottom w:val="0"/>
      <w:divBdr>
        <w:top w:val="none" w:sz="0" w:space="0" w:color="auto"/>
        <w:left w:val="none" w:sz="0" w:space="0" w:color="auto"/>
        <w:bottom w:val="none" w:sz="0" w:space="0" w:color="auto"/>
        <w:right w:val="none" w:sz="0" w:space="0" w:color="auto"/>
      </w:divBdr>
    </w:div>
    <w:div w:id="76561671">
      <w:bodyDiv w:val="1"/>
      <w:marLeft w:val="0"/>
      <w:marRight w:val="0"/>
      <w:marTop w:val="0"/>
      <w:marBottom w:val="0"/>
      <w:divBdr>
        <w:top w:val="none" w:sz="0" w:space="0" w:color="auto"/>
        <w:left w:val="none" w:sz="0" w:space="0" w:color="auto"/>
        <w:bottom w:val="none" w:sz="0" w:space="0" w:color="auto"/>
        <w:right w:val="none" w:sz="0" w:space="0" w:color="auto"/>
      </w:divBdr>
    </w:div>
    <w:div w:id="82384170">
      <w:bodyDiv w:val="1"/>
      <w:marLeft w:val="0"/>
      <w:marRight w:val="0"/>
      <w:marTop w:val="0"/>
      <w:marBottom w:val="0"/>
      <w:divBdr>
        <w:top w:val="none" w:sz="0" w:space="0" w:color="auto"/>
        <w:left w:val="none" w:sz="0" w:space="0" w:color="auto"/>
        <w:bottom w:val="none" w:sz="0" w:space="0" w:color="auto"/>
        <w:right w:val="none" w:sz="0" w:space="0" w:color="auto"/>
      </w:divBdr>
    </w:div>
    <w:div w:id="156845899">
      <w:bodyDiv w:val="1"/>
      <w:marLeft w:val="0"/>
      <w:marRight w:val="0"/>
      <w:marTop w:val="0"/>
      <w:marBottom w:val="0"/>
      <w:divBdr>
        <w:top w:val="none" w:sz="0" w:space="0" w:color="auto"/>
        <w:left w:val="none" w:sz="0" w:space="0" w:color="auto"/>
        <w:bottom w:val="none" w:sz="0" w:space="0" w:color="auto"/>
        <w:right w:val="none" w:sz="0" w:space="0" w:color="auto"/>
      </w:divBdr>
    </w:div>
    <w:div w:id="159809421">
      <w:bodyDiv w:val="1"/>
      <w:marLeft w:val="0"/>
      <w:marRight w:val="0"/>
      <w:marTop w:val="0"/>
      <w:marBottom w:val="0"/>
      <w:divBdr>
        <w:top w:val="none" w:sz="0" w:space="0" w:color="auto"/>
        <w:left w:val="none" w:sz="0" w:space="0" w:color="auto"/>
        <w:bottom w:val="none" w:sz="0" w:space="0" w:color="auto"/>
        <w:right w:val="none" w:sz="0" w:space="0" w:color="auto"/>
      </w:divBdr>
    </w:div>
    <w:div w:id="184758624">
      <w:bodyDiv w:val="1"/>
      <w:marLeft w:val="0"/>
      <w:marRight w:val="0"/>
      <w:marTop w:val="0"/>
      <w:marBottom w:val="0"/>
      <w:divBdr>
        <w:top w:val="none" w:sz="0" w:space="0" w:color="auto"/>
        <w:left w:val="none" w:sz="0" w:space="0" w:color="auto"/>
        <w:bottom w:val="none" w:sz="0" w:space="0" w:color="auto"/>
        <w:right w:val="none" w:sz="0" w:space="0" w:color="auto"/>
      </w:divBdr>
    </w:div>
    <w:div w:id="192305817">
      <w:bodyDiv w:val="1"/>
      <w:marLeft w:val="0"/>
      <w:marRight w:val="0"/>
      <w:marTop w:val="0"/>
      <w:marBottom w:val="0"/>
      <w:divBdr>
        <w:top w:val="none" w:sz="0" w:space="0" w:color="auto"/>
        <w:left w:val="none" w:sz="0" w:space="0" w:color="auto"/>
        <w:bottom w:val="none" w:sz="0" w:space="0" w:color="auto"/>
        <w:right w:val="none" w:sz="0" w:space="0" w:color="auto"/>
      </w:divBdr>
    </w:div>
    <w:div w:id="219944942">
      <w:bodyDiv w:val="1"/>
      <w:marLeft w:val="0"/>
      <w:marRight w:val="0"/>
      <w:marTop w:val="0"/>
      <w:marBottom w:val="0"/>
      <w:divBdr>
        <w:top w:val="none" w:sz="0" w:space="0" w:color="auto"/>
        <w:left w:val="none" w:sz="0" w:space="0" w:color="auto"/>
        <w:bottom w:val="none" w:sz="0" w:space="0" w:color="auto"/>
        <w:right w:val="none" w:sz="0" w:space="0" w:color="auto"/>
      </w:divBdr>
    </w:div>
    <w:div w:id="223293281">
      <w:bodyDiv w:val="1"/>
      <w:marLeft w:val="0"/>
      <w:marRight w:val="0"/>
      <w:marTop w:val="0"/>
      <w:marBottom w:val="0"/>
      <w:divBdr>
        <w:top w:val="none" w:sz="0" w:space="0" w:color="auto"/>
        <w:left w:val="none" w:sz="0" w:space="0" w:color="auto"/>
        <w:bottom w:val="none" w:sz="0" w:space="0" w:color="auto"/>
        <w:right w:val="none" w:sz="0" w:space="0" w:color="auto"/>
      </w:divBdr>
    </w:div>
    <w:div w:id="287593661">
      <w:bodyDiv w:val="1"/>
      <w:marLeft w:val="0"/>
      <w:marRight w:val="0"/>
      <w:marTop w:val="0"/>
      <w:marBottom w:val="0"/>
      <w:divBdr>
        <w:top w:val="none" w:sz="0" w:space="0" w:color="auto"/>
        <w:left w:val="none" w:sz="0" w:space="0" w:color="auto"/>
        <w:bottom w:val="none" w:sz="0" w:space="0" w:color="auto"/>
        <w:right w:val="none" w:sz="0" w:space="0" w:color="auto"/>
      </w:divBdr>
    </w:div>
    <w:div w:id="294675786">
      <w:bodyDiv w:val="1"/>
      <w:marLeft w:val="0"/>
      <w:marRight w:val="0"/>
      <w:marTop w:val="0"/>
      <w:marBottom w:val="0"/>
      <w:divBdr>
        <w:top w:val="none" w:sz="0" w:space="0" w:color="auto"/>
        <w:left w:val="none" w:sz="0" w:space="0" w:color="auto"/>
        <w:bottom w:val="none" w:sz="0" w:space="0" w:color="auto"/>
        <w:right w:val="none" w:sz="0" w:space="0" w:color="auto"/>
      </w:divBdr>
    </w:div>
    <w:div w:id="329716052">
      <w:bodyDiv w:val="1"/>
      <w:marLeft w:val="0"/>
      <w:marRight w:val="0"/>
      <w:marTop w:val="0"/>
      <w:marBottom w:val="0"/>
      <w:divBdr>
        <w:top w:val="none" w:sz="0" w:space="0" w:color="auto"/>
        <w:left w:val="none" w:sz="0" w:space="0" w:color="auto"/>
        <w:bottom w:val="none" w:sz="0" w:space="0" w:color="auto"/>
        <w:right w:val="none" w:sz="0" w:space="0" w:color="auto"/>
      </w:divBdr>
    </w:div>
    <w:div w:id="353263417">
      <w:bodyDiv w:val="1"/>
      <w:marLeft w:val="0"/>
      <w:marRight w:val="0"/>
      <w:marTop w:val="0"/>
      <w:marBottom w:val="0"/>
      <w:divBdr>
        <w:top w:val="none" w:sz="0" w:space="0" w:color="auto"/>
        <w:left w:val="none" w:sz="0" w:space="0" w:color="auto"/>
        <w:bottom w:val="none" w:sz="0" w:space="0" w:color="auto"/>
        <w:right w:val="none" w:sz="0" w:space="0" w:color="auto"/>
      </w:divBdr>
    </w:div>
    <w:div w:id="358556219">
      <w:bodyDiv w:val="1"/>
      <w:marLeft w:val="0"/>
      <w:marRight w:val="0"/>
      <w:marTop w:val="0"/>
      <w:marBottom w:val="0"/>
      <w:divBdr>
        <w:top w:val="none" w:sz="0" w:space="0" w:color="auto"/>
        <w:left w:val="none" w:sz="0" w:space="0" w:color="auto"/>
        <w:bottom w:val="none" w:sz="0" w:space="0" w:color="auto"/>
        <w:right w:val="none" w:sz="0" w:space="0" w:color="auto"/>
      </w:divBdr>
    </w:div>
    <w:div w:id="366103612">
      <w:bodyDiv w:val="1"/>
      <w:marLeft w:val="0"/>
      <w:marRight w:val="0"/>
      <w:marTop w:val="0"/>
      <w:marBottom w:val="0"/>
      <w:divBdr>
        <w:top w:val="none" w:sz="0" w:space="0" w:color="auto"/>
        <w:left w:val="none" w:sz="0" w:space="0" w:color="auto"/>
        <w:bottom w:val="none" w:sz="0" w:space="0" w:color="auto"/>
        <w:right w:val="none" w:sz="0" w:space="0" w:color="auto"/>
      </w:divBdr>
    </w:div>
    <w:div w:id="430199805">
      <w:bodyDiv w:val="1"/>
      <w:marLeft w:val="0"/>
      <w:marRight w:val="0"/>
      <w:marTop w:val="0"/>
      <w:marBottom w:val="0"/>
      <w:divBdr>
        <w:top w:val="none" w:sz="0" w:space="0" w:color="auto"/>
        <w:left w:val="none" w:sz="0" w:space="0" w:color="auto"/>
        <w:bottom w:val="none" w:sz="0" w:space="0" w:color="auto"/>
        <w:right w:val="none" w:sz="0" w:space="0" w:color="auto"/>
      </w:divBdr>
    </w:div>
    <w:div w:id="446200057">
      <w:bodyDiv w:val="1"/>
      <w:marLeft w:val="0"/>
      <w:marRight w:val="0"/>
      <w:marTop w:val="0"/>
      <w:marBottom w:val="0"/>
      <w:divBdr>
        <w:top w:val="none" w:sz="0" w:space="0" w:color="auto"/>
        <w:left w:val="none" w:sz="0" w:space="0" w:color="auto"/>
        <w:bottom w:val="none" w:sz="0" w:space="0" w:color="auto"/>
        <w:right w:val="none" w:sz="0" w:space="0" w:color="auto"/>
      </w:divBdr>
    </w:div>
    <w:div w:id="457457879">
      <w:bodyDiv w:val="1"/>
      <w:marLeft w:val="0"/>
      <w:marRight w:val="0"/>
      <w:marTop w:val="0"/>
      <w:marBottom w:val="0"/>
      <w:divBdr>
        <w:top w:val="none" w:sz="0" w:space="0" w:color="auto"/>
        <w:left w:val="none" w:sz="0" w:space="0" w:color="auto"/>
        <w:bottom w:val="none" w:sz="0" w:space="0" w:color="auto"/>
        <w:right w:val="none" w:sz="0" w:space="0" w:color="auto"/>
      </w:divBdr>
    </w:div>
    <w:div w:id="491026841">
      <w:bodyDiv w:val="1"/>
      <w:marLeft w:val="0"/>
      <w:marRight w:val="0"/>
      <w:marTop w:val="0"/>
      <w:marBottom w:val="0"/>
      <w:divBdr>
        <w:top w:val="none" w:sz="0" w:space="0" w:color="auto"/>
        <w:left w:val="none" w:sz="0" w:space="0" w:color="auto"/>
        <w:bottom w:val="none" w:sz="0" w:space="0" w:color="auto"/>
        <w:right w:val="none" w:sz="0" w:space="0" w:color="auto"/>
      </w:divBdr>
    </w:div>
    <w:div w:id="512573268">
      <w:bodyDiv w:val="1"/>
      <w:marLeft w:val="0"/>
      <w:marRight w:val="0"/>
      <w:marTop w:val="0"/>
      <w:marBottom w:val="0"/>
      <w:divBdr>
        <w:top w:val="none" w:sz="0" w:space="0" w:color="auto"/>
        <w:left w:val="none" w:sz="0" w:space="0" w:color="auto"/>
        <w:bottom w:val="none" w:sz="0" w:space="0" w:color="auto"/>
        <w:right w:val="none" w:sz="0" w:space="0" w:color="auto"/>
      </w:divBdr>
    </w:div>
    <w:div w:id="518813249">
      <w:bodyDiv w:val="1"/>
      <w:marLeft w:val="0"/>
      <w:marRight w:val="0"/>
      <w:marTop w:val="0"/>
      <w:marBottom w:val="0"/>
      <w:divBdr>
        <w:top w:val="none" w:sz="0" w:space="0" w:color="auto"/>
        <w:left w:val="none" w:sz="0" w:space="0" w:color="auto"/>
        <w:bottom w:val="none" w:sz="0" w:space="0" w:color="auto"/>
        <w:right w:val="none" w:sz="0" w:space="0" w:color="auto"/>
      </w:divBdr>
    </w:div>
    <w:div w:id="566888270">
      <w:bodyDiv w:val="1"/>
      <w:marLeft w:val="0"/>
      <w:marRight w:val="0"/>
      <w:marTop w:val="0"/>
      <w:marBottom w:val="0"/>
      <w:divBdr>
        <w:top w:val="none" w:sz="0" w:space="0" w:color="auto"/>
        <w:left w:val="none" w:sz="0" w:space="0" w:color="auto"/>
        <w:bottom w:val="none" w:sz="0" w:space="0" w:color="auto"/>
        <w:right w:val="none" w:sz="0" w:space="0" w:color="auto"/>
      </w:divBdr>
    </w:div>
    <w:div w:id="597955283">
      <w:bodyDiv w:val="1"/>
      <w:marLeft w:val="0"/>
      <w:marRight w:val="0"/>
      <w:marTop w:val="0"/>
      <w:marBottom w:val="0"/>
      <w:divBdr>
        <w:top w:val="none" w:sz="0" w:space="0" w:color="auto"/>
        <w:left w:val="none" w:sz="0" w:space="0" w:color="auto"/>
        <w:bottom w:val="none" w:sz="0" w:space="0" w:color="auto"/>
        <w:right w:val="none" w:sz="0" w:space="0" w:color="auto"/>
      </w:divBdr>
    </w:div>
    <w:div w:id="617298452">
      <w:bodyDiv w:val="1"/>
      <w:marLeft w:val="0"/>
      <w:marRight w:val="0"/>
      <w:marTop w:val="0"/>
      <w:marBottom w:val="0"/>
      <w:divBdr>
        <w:top w:val="none" w:sz="0" w:space="0" w:color="auto"/>
        <w:left w:val="none" w:sz="0" w:space="0" w:color="auto"/>
        <w:bottom w:val="none" w:sz="0" w:space="0" w:color="auto"/>
        <w:right w:val="none" w:sz="0" w:space="0" w:color="auto"/>
      </w:divBdr>
    </w:div>
    <w:div w:id="623926609">
      <w:bodyDiv w:val="1"/>
      <w:marLeft w:val="0"/>
      <w:marRight w:val="0"/>
      <w:marTop w:val="0"/>
      <w:marBottom w:val="0"/>
      <w:divBdr>
        <w:top w:val="none" w:sz="0" w:space="0" w:color="auto"/>
        <w:left w:val="none" w:sz="0" w:space="0" w:color="auto"/>
        <w:bottom w:val="none" w:sz="0" w:space="0" w:color="auto"/>
        <w:right w:val="none" w:sz="0" w:space="0" w:color="auto"/>
      </w:divBdr>
    </w:div>
    <w:div w:id="648169355">
      <w:bodyDiv w:val="1"/>
      <w:marLeft w:val="0"/>
      <w:marRight w:val="0"/>
      <w:marTop w:val="0"/>
      <w:marBottom w:val="0"/>
      <w:divBdr>
        <w:top w:val="none" w:sz="0" w:space="0" w:color="auto"/>
        <w:left w:val="none" w:sz="0" w:space="0" w:color="auto"/>
        <w:bottom w:val="none" w:sz="0" w:space="0" w:color="auto"/>
        <w:right w:val="none" w:sz="0" w:space="0" w:color="auto"/>
      </w:divBdr>
    </w:div>
    <w:div w:id="658001891">
      <w:bodyDiv w:val="1"/>
      <w:marLeft w:val="0"/>
      <w:marRight w:val="0"/>
      <w:marTop w:val="0"/>
      <w:marBottom w:val="0"/>
      <w:divBdr>
        <w:top w:val="none" w:sz="0" w:space="0" w:color="auto"/>
        <w:left w:val="none" w:sz="0" w:space="0" w:color="auto"/>
        <w:bottom w:val="none" w:sz="0" w:space="0" w:color="auto"/>
        <w:right w:val="none" w:sz="0" w:space="0" w:color="auto"/>
      </w:divBdr>
    </w:div>
    <w:div w:id="719133832">
      <w:bodyDiv w:val="1"/>
      <w:marLeft w:val="0"/>
      <w:marRight w:val="0"/>
      <w:marTop w:val="0"/>
      <w:marBottom w:val="0"/>
      <w:divBdr>
        <w:top w:val="none" w:sz="0" w:space="0" w:color="auto"/>
        <w:left w:val="none" w:sz="0" w:space="0" w:color="auto"/>
        <w:bottom w:val="none" w:sz="0" w:space="0" w:color="auto"/>
        <w:right w:val="none" w:sz="0" w:space="0" w:color="auto"/>
      </w:divBdr>
    </w:div>
    <w:div w:id="723724379">
      <w:bodyDiv w:val="1"/>
      <w:marLeft w:val="0"/>
      <w:marRight w:val="0"/>
      <w:marTop w:val="0"/>
      <w:marBottom w:val="0"/>
      <w:divBdr>
        <w:top w:val="none" w:sz="0" w:space="0" w:color="auto"/>
        <w:left w:val="none" w:sz="0" w:space="0" w:color="auto"/>
        <w:bottom w:val="none" w:sz="0" w:space="0" w:color="auto"/>
        <w:right w:val="none" w:sz="0" w:space="0" w:color="auto"/>
      </w:divBdr>
    </w:div>
    <w:div w:id="729962019">
      <w:bodyDiv w:val="1"/>
      <w:marLeft w:val="0"/>
      <w:marRight w:val="0"/>
      <w:marTop w:val="0"/>
      <w:marBottom w:val="0"/>
      <w:divBdr>
        <w:top w:val="none" w:sz="0" w:space="0" w:color="auto"/>
        <w:left w:val="none" w:sz="0" w:space="0" w:color="auto"/>
        <w:bottom w:val="none" w:sz="0" w:space="0" w:color="auto"/>
        <w:right w:val="none" w:sz="0" w:space="0" w:color="auto"/>
      </w:divBdr>
    </w:div>
    <w:div w:id="757485024">
      <w:bodyDiv w:val="1"/>
      <w:marLeft w:val="0"/>
      <w:marRight w:val="0"/>
      <w:marTop w:val="0"/>
      <w:marBottom w:val="0"/>
      <w:divBdr>
        <w:top w:val="none" w:sz="0" w:space="0" w:color="auto"/>
        <w:left w:val="none" w:sz="0" w:space="0" w:color="auto"/>
        <w:bottom w:val="none" w:sz="0" w:space="0" w:color="auto"/>
        <w:right w:val="none" w:sz="0" w:space="0" w:color="auto"/>
      </w:divBdr>
    </w:div>
    <w:div w:id="761223849">
      <w:bodyDiv w:val="1"/>
      <w:marLeft w:val="0"/>
      <w:marRight w:val="0"/>
      <w:marTop w:val="0"/>
      <w:marBottom w:val="0"/>
      <w:divBdr>
        <w:top w:val="none" w:sz="0" w:space="0" w:color="auto"/>
        <w:left w:val="none" w:sz="0" w:space="0" w:color="auto"/>
        <w:bottom w:val="none" w:sz="0" w:space="0" w:color="auto"/>
        <w:right w:val="none" w:sz="0" w:space="0" w:color="auto"/>
      </w:divBdr>
    </w:div>
    <w:div w:id="811869133">
      <w:bodyDiv w:val="1"/>
      <w:marLeft w:val="0"/>
      <w:marRight w:val="0"/>
      <w:marTop w:val="0"/>
      <w:marBottom w:val="0"/>
      <w:divBdr>
        <w:top w:val="none" w:sz="0" w:space="0" w:color="auto"/>
        <w:left w:val="none" w:sz="0" w:space="0" w:color="auto"/>
        <w:bottom w:val="none" w:sz="0" w:space="0" w:color="auto"/>
        <w:right w:val="none" w:sz="0" w:space="0" w:color="auto"/>
      </w:divBdr>
    </w:div>
    <w:div w:id="817185238">
      <w:bodyDiv w:val="1"/>
      <w:marLeft w:val="0"/>
      <w:marRight w:val="0"/>
      <w:marTop w:val="0"/>
      <w:marBottom w:val="0"/>
      <w:divBdr>
        <w:top w:val="none" w:sz="0" w:space="0" w:color="auto"/>
        <w:left w:val="none" w:sz="0" w:space="0" w:color="auto"/>
        <w:bottom w:val="none" w:sz="0" w:space="0" w:color="auto"/>
        <w:right w:val="none" w:sz="0" w:space="0" w:color="auto"/>
      </w:divBdr>
    </w:div>
    <w:div w:id="819611215">
      <w:bodyDiv w:val="1"/>
      <w:marLeft w:val="0"/>
      <w:marRight w:val="0"/>
      <w:marTop w:val="0"/>
      <w:marBottom w:val="0"/>
      <w:divBdr>
        <w:top w:val="none" w:sz="0" w:space="0" w:color="auto"/>
        <w:left w:val="none" w:sz="0" w:space="0" w:color="auto"/>
        <w:bottom w:val="none" w:sz="0" w:space="0" w:color="auto"/>
        <w:right w:val="none" w:sz="0" w:space="0" w:color="auto"/>
      </w:divBdr>
    </w:div>
    <w:div w:id="827206242">
      <w:bodyDiv w:val="1"/>
      <w:marLeft w:val="0"/>
      <w:marRight w:val="0"/>
      <w:marTop w:val="0"/>
      <w:marBottom w:val="0"/>
      <w:divBdr>
        <w:top w:val="none" w:sz="0" w:space="0" w:color="auto"/>
        <w:left w:val="none" w:sz="0" w:space="0" w:color="auto"/>
        <w:bottom w:val="none" w:sz="0" w:space="0" w:color="auto"/>
        <w:right w:val="none" w:sz="0" w:space="0" w:color="auto"/>
      </w:divBdr>
    </w:div>
    <w:div w:id="842091229">
      <w:bodyDiv w:val="1"/>
      <w:marLeft w:val="0"/>
      <w:marRight w:val="0"/>
      <w:marTop w:val="0"/>
      <w:marBottom w:val="0"/>
      <w:divBdr>
        <w:top w:val="none" w:sz="0" w:space="0" w:color="auto"/>
        <w:left w:val="none" w:sz="0" w:space="0" w:color="auto"/>
        <w:bottom w:val="none" w:sz="0" w:space="0" w:color="auto"/>
        <w:right w:val="none" w:sz="0" w:space="0" w:color="auto"/>
      </w:divBdr>
    </w:div>
    <w:div w:id="843010811">
      <w:bodyDiv w:val="1"/>
      <w:marLeft w:val="0"/>
      <w:marRight w:val="0"/>
      <w:marTop w:val="0"/>
      <w:marBottom w:val="0"/>
      <w:divBdr>
        <w:top w:val="none" w:sz="0" w:space="0" w:color="auto"/>
        <w:left w:val="none" w:sz="0" w:space="0" w:color="auto"/>
        <w:bottom w:val="none" w:sz="0" w:space="0" w:color="auto"/>
        <w:right w:val="none" w:sz="0" w:space="0" w:color="auto"/>
      </w:divBdr>
    </w:div>
    <w:div w:id="879630254">
      <w:bodyDiv w:val="1"/>
      <w:marLeft w:val="0"/>
      <w:marRight w:val="0"/>
      <w:marTop w:val="0"/>
      <w:marBottom w:val="0"/>
      <w:divBdr>
        <w:top w:val="none" w:sz="0" w:space="0" w:color="auto"/>
        <w:left w:val="none" w:sz="0" w:space="0" w:color="auto"/>
        <w:bottom w:val="none" w:sz="0" w:space="0" w:color="auto"/>
        <w:right w:val="none" w:sz="0" w:space="0" w:color="auto"/>
      </w:divBdr>
    </w:div>
    <w:div w:id="883568207">
      <w:bodyDiv w:val="1"/>
      <w:marLeft w:val="0"/>
      <w:marRight w:val="0"/>
      <w:marTop w:val="0"/>
      <w:marBottom w:val="0"/>
      <w:divBdr>
        <w:top w:val="none" w:sz="0" w:space="0" w:color="auto"/>
        <w:left w:val="none" w:sz="0" w:space="0" w:color="auto"/>
        <w:bottom w:val="none" w:sz="0" w:space="0" w:color="auto"/>
        <w:right w:val="none" w:sz="0" w:space="0" w:color="auto"/>
      </w:divBdr>
    </w:div>
    <w:div w:id="923951792">
      <w:bodyDiv w:val="1"/>
      <w:marLeft w:val="0"/>
      <w:marRight w:val="0"/>
      <w:marTop w:val="0"/>
      <w:marBottom w:val="0"/>
      <w:divBdr>
        <w:top w:val="none" w:sz="0" w:space="0" w:color="auto"/>
        <w:left w:val="none" w:sz="0" w:space="0" w:color="auto"/>
        <w:bottom w:val="none" w:sz="0" w:space="0" w:color="auto"/>
        <w:right w:val="none" w:sz="0" w:space="0" w:color="auto"/>
      </w:divBdr>
    </w:div>
    <w:div w:id="924414090">
      <w:bodyDiv w:val="1"/>
      <w:marLeft w:val="0"/>
      <w:marRight w:val="0"/>
      <w:marTop w:val="0"/>
      <w:marBottom w:val="0"/>
      <w:divBdr>
        <w:top w:val="none" w:sz="0" w:space="0" w:color="auto"/>
        <w:left w:val="none" w:sz="0" w:space="0" w:color="auto"/>
        <w:bottom w:val="none" w:sz="0" w:space="0" w:color="auto"/>
        <w:right w:val="none" w:sz="0" w:space="0" w:color="auto"/>
      </w:divBdr>
    </w:div>
    <w:div w:id="939293423">
      <w:bodyDiv w:val="1"/>
      <w:marLeft w:val="0"/>
      <w:marRight w:val="0"/>
      <w:marTop w:val="0"/>
      <w:marBottom w:val="0"/>
      <w:divBdr>
        <w:top w:val="none" w:sz="0" w:space="0" w:color="auto"/>
        <w:left w:val="none" w:sz="0" w:space="0" w:color="auto"/>
        <w:bottom w:val="none" w:sz="0" w:space="0" w:color="auto"/>
        <w:right w:val="none" w:sz="0" w:space="0" w:color="auto"/>
      </w:divBdr>
    </w:div>
    <w:div w:id="975641075">
      <w:bodyDiv w:val="1"/>
      <w:marLeft w:val="0"/>
      <w:marRight w:val="0"/>
      <w:marTop w:val="0"/>
      <w:marBottom w:val="0"/>
      <w:divBdr>
        <w:top w:val="none" w:sz="0" w:space="0" w:color="auto"/>
        <w:left w:val="none" w:sz="0" w:space="0" w:color="auto"/>
        <w:bottom w:val="none" w:sz="0" w:space="0" w:color="auto"/>
        <w:right w:val="none" w:sz="0" w:space="0" w:color="auto"/>
      </w:divBdr>
    </w:div>
    <w:div w:id="982927254">
      <w:bodyDiv w:val="1"/>
      <w:marLeft w:val="0"/>
      <w:marRight w:val="0"/>
      <w:marTop w:val="0"/>
      <w:marBottom w:val="0"/>
      <w:divBdr>
        <w:top w:val="none" w:sz="0" w:space="0" w:color="auto"/>
        <w:left w:val="none" w:sz="0" w:space="0" w:color="auto"/>
        <w:bottom w:val="none" w:sz="0" w:space="0" w:color="auto"/>
        <w:right w:val="none" w:sz="0" w:space="0" w:color="auto"/>
      </w:divBdr>
    </w:div>
    <w:div w:id="989409749">
      <w:bodyDiv w:val="1"/>
      <w:marLeft w:val="0"/>
      <w:marRight w:val="0"/>
      <w:marTop w:val="0"/>
      <w:marBottom w:val="0"/>
      <w:divBdr>
        <w:top w:val="none" w:sz="0" w:space="0" w:color="auto"/>
        <w:left w:val="none" w:sz="0" w:space="0" w:color="auto"/>
        <w:bottom w:val="none" w:sz="0" w:space="0" w:color="auto"/>
        <w:right w:val="none" w:sz="0" w:space="0" w:color="auto"/>
      </w:divBdr>
    </w:div>
    <w:div w:id="992174212">
      <w:bodyDiv w:val="1"/>
      <w:marLeft w:val="0"/>
      <w:marRight w:val="0"/>
      <w:marTop w:val="0"/>
      <w:marBottom w:val="0"/>
      <w:divBdr>
        <w:top w:val="none" w:sz="0" w:space="0" w:color="auto"/>
        <w:left w:val="none" w:sz="0" w:space="0" w:color="auto"/>
        <w:bottom w:val="none" w:sz="0" w:space="0" w:color="auto"/>
        <w:right w:val="none" w:sz="0" w:space="0" w:color="auto"/>
      </w:divBdr>
    </w:div>
    <w:div w:id="993609652">
      <w:bodyDiv w:val="1"/>
      <w:marLeft w:val="0"/>
      <w:marRight w:val="0"/>
      <w:marTop w:val="0"/>
      <w:marBottom w:val="0"/>
      <w:divBdr>
        <w:top w:val="none" w:sz="0" w:space="0" w:color="auto"/>
        <w:left w:val="none" w:sz="0" w:space="0" w:color="auto"/>
        <w:bottom w:val="none" w:sz="0" w:space="0" w:color="auto"/>
        <w:right w:val="none" w:sz="0" w:space="0" w:color="auto"/>
      </w:divBdr>
    </w:div>
    <w:div w:id="1011756244">
      <w:bodyDiv w:val="1"/>
      <w:marLeft w:val="0"/>
      <w:marRight w:val="0"/>
      <w:marTop w:val="0"/>
      <w:marBottom w:val="0"/>
      <w:divBdr>
        <w:top w:val="none" w:sz="0" w:space="0" w:color="auto"/>
        <w:left w:val="none" w:sz="0" w:space="0" w:color="auto"/>
        <w:bottom w:val="none" w:sz="0" w:space="0" w:color="auto"/>
        <w:right w:val="none" w:sz="0" w:space="0" w:color="auto"/>
      </w:divBdr>
    </w:div>
    <w:div w:id="1028724912">
      <w:bodyDiv w:val="1"/>
      <w:marLeft w:val="0"/>
      <w:marRight w:val="0"/>
      <w:marTop w:val="0"/>
      <w:marBottom w:val="0"/>
      <w:divBdr>
        <w:top w:val="none" w:sz="0" w:space="0" w:color="auto"/>
        <w:left w:val="none" w:sz="0" w:space="0" w:color="auto"/>
        <w:bottom w:val="none" w:sz="0" w:space="0" w:color="auto"/>
        <w:right w:val="none" w:sz="0" w:space="0" w:color="auto"/>
      </w:divBdr>
    </w:div>
    <w:div w:id="1063716029">
      <w:bodyDiv w:val="1"/>
      <w:marLeft w:val="0"/>
      <w:marRight w:val="0"/>
      <w:marTop w:val="0"/>
      <w:marBottom w:val="0"/>
      <w:divBdr>
        <w:top w:val="none" w:sz="0" w:space="0" w:color="auto"/>
        <w:left w:val="none" w:sz="0" w:space="0" w:color="auto"/>
        <w:bottom w:val="none" w:sz="0" w:space="0" w:color="auto"/>
        <w:right w:val="none" w:sz="0" w:space="0" w:color="auto"/>
      </w:divBdr>
    </w:div>
    <w:div w:id="1125463803">
      <w:bodyDiv w:val="1"/>
      <w:marLeft w:val="0"/>
      <w:marRight w:val="0"/>
      <w:marTop w:val="0"/>
      <w:marBottom w:val="0"/>
      <w:divBdr>
        <w:top w:val="none" w:sz="0" w:space="0" w:color="auto"/>
        <w:left w:val="none" w:sz="0" w:space="0" w:color="auto"/>
        <w:bottom w:val="none" w:sz="0" w:space="0" w:color="auto"/>
        <w:right w:val="none" w:sz="0" w:space="0" w:color="auto"/>
      </w:divBdr>
    </w:div>
    <w:div w:id="1144736354">
      <w:bodyDiv w:val="1"/>
      <w:marLeft w:val="0"/>
      <w:marRight w:val="0"/>
      <w:marTop w:val="0"/>
      <w:marBottom w:val="0"/>
      <w:divBdr>
        <w:top w:val="none" w:sz="0" w:space="0" w:color="auto"/>
        <w:left w:val="none" w:sz="0" w:space="0" w:color="auto"/>
        <w:bottom w:val="none" w:sz="0" w:space="0" w:color="auto"/>
        <w:right w:val="none" w:sz="0" w:space="0" w:color="auto"/>
      </w:divBdr>
    </w:div>
    <w:div w:id="1167673599">
      <w:bodyDiv w:val="1"/>
      <w:marLeft w:val="0"/>
      <w:marRight w:val="0"/>
      <w:marTop w:val="0"/>
      <w:marBottom w:val="0"/>
      <w:divBdr>
        <w:top w:val="none" w:sz="0" w:space="0" w:color="auto"/>
        <w:left w:val="none" w:sz="0" w:space="0" w:color="auto"/>
        <w:bottom w:val="none" w:sz="0" w:space="0" w:color="auto"/>
        <w:right w:val="none" w:sz="0" w:space="0" w:color="auto"/>
      </w:divBdr>
    </w:div>
    <w:div w:id="1179080385">
      <w:bodyDiv w:val="1"/>
      <w:marLeft w:val="0"/>
      <w:marRight w:val="0"/>
      <w:marTop w:val="0"/>
      <w:marBottom w:val="0"/>
      <w:divBdr>
        <w:top w:val="none" w:sz="0" w:space="0" w:color="auto"/>
        <w:left w:val="none" w:sz="0" w:space="0" w:color="auto"/>
        <w:bottom w:val="none" w:sz="0" w:space="0" w:color="auto"/>
        <w:right w:val="none" w:sz="0" w:space="0" w:color="auto"/>
      </w:divBdr>
    </w:div>
    <w:div w:id="1212570179">
      <w:bodyDiv w:val="1"/>
      <w:marLeft w:val="0"/>
      <w:marRight w:val="0"/>
      <w:marTop w:val="0"/>
      <w:marBottom w:val="0"/>
      <w:divBdr>
        <w:top w:val="none" w:sz="0" w:space="0" w:color="auto"/>
        <w:left w:val="none" w:sz="0" w:space="0" w:color="auto"/>
        <w:bottom w:val="none" w:sz="0" w:space="0" w:color="auto"/>
        <w:right w:val="none" w:sz="0" w:space="0" w:color="auto"/>
      </w:divBdr>
    </w:div>
    <w:div w:id="1217741872">
      <w:bodyDiv w:val="1"/>
      <w:marLeft w:val="0"/>
      <w:marRight w:val="0"/>
      <w:marTop w:val="0"/>
      <w:marBottom w:val="0"/>
      <w:divBdr>
        <w:top w:val="none" w:sz="0" w:space="0" w:color="auto"/>
        <w:left w:val="none" w:sz="0" w:space="0" w:color="auto"/>
        <w:bottom w:val="none" w:sz="0" w:space="0" w:color="auto"/>
        <w:right w:val="none" w:sz="0" w:space="0" w:color="auto"/>
      </w:divBdr>
    </w:div>
    <w:div w:id="1227109707">
      <w:bodyDiv w:val="1"/>
      <w:marLeft w:val="0"/>
      <w:marRight w:val="0"/>
      <w:marTop w:val="0"/>
      <w:marBottom w:val="0"/>
      <w:divBdr>
        <w:top w:val="none" w:sz="0" w:space="0" w:color="auto"/>
        <w:left w:val="none" w:sz="0" w:space="0" w:color="auto"/>
        <w:bottom w:val="none" w:sz="0" w:space="0" w:color="auto"/>
        <w:right w:val="none" w:sz="0" w:space="0" w:color="auto"/>
      </w:divBdr>
    </w:div>
    <w:div w:id="1251499269">
      <w:bodyDiv w:val="1"/>
      <w:marLeft w:val="0"/>
      <w:marRight w:val="0"/>
      <w:marTop w:val="0"/>
      <w:marBottom w:val="0"/>
      <w:divBdr>
        <w:top w:val="none" w:sz="0" w:space="0" w:color="auto"/>
        <w:left w:val="none" w:sz="0" w:space="0" w:color="auto"/>
        <w:bottom w:val="none" w:sz="0" w:space="0" w:color="auto"/>
        <w:right w:val="none" w:sz="0" w:space="0" w:color="auto"/>
      </w:divBdr>
    </w:div>
    <w:div w:id="1251891939">
      <w:bodyDiv w:val="1"/>
      <w:marLeft w:val="0"/>
      <w:marRight w:val="0"/>
      <w:marTop w:val="0"/>
      <w:marBottom w:val="0"/>
      <w:divBdr>
        <w:top w:val="none" w:sz="0" w:space="0" w:color="auto"/>
        <w:left w:val="none" w:sz="0" w:space="0" w:color="auto"/>
        <w:bottom w:val="none" w:sz="0" w:space="0" w:color="auto"/>
        <w:right w:val="none" w:sz="0" w:space="0" w:color="auto"/>
      </w:divBdr>
    </w:div>
    <w:div w:id="1259143946">
      <w:bodyDiv w:val="1"/>
      <w:marLeft w:val="0"/>
      <w:marRight w:val="0"/>
      <w:marTop w:val="0"/>
      <w:marBottom w:val="0"/>
      <w:divBdr>
        <w:top w:val="none" w:sz="0" w:space="0" w:color="auto"/>
        <w:left w:val="none" w:sz="0" w:space="0" w:color="auto"/>
        <w:bottom w:val="none" w:sz="0" w:space="0" w:color="auto"/>
        <w:right w:val="none" w:sz="0" w:space="0" w:color="auto"/>
      </w:divBdr>
    </w:div>
    <w:div w:id="1280451650">
      <w:bodyDiv w:val="1"/>
      <w:marLeft w:val="0"/>
      <w:marRight w:val="0"/>
      <w:marTop w:val="0"/>
      <w:marBottom w:val="0"/>
      <w:divBdr>
        <w:top w:val="none" w:sz="0" w:space="0" w:color="auto"/>
        <w:left w:val="none" w:sz="0" w:space="0" w:color="auto"/>
        <w:bottom w:val="none" w:sz="0" w:space="0" w:color="auto"/>
        <w:right w:val="none" w:sz="0" w:space="0" w:color="auto"/>
      </w:divBdr>
    </w:div>
    <w:div w:id="1283079122">
      <w:bodyDiv w:val="1"/>
      <w:marLeft w:val="0"/>
      <w:marRight w:val="0"/>
      <w:marTop w:val="0"/>
      <w:marBottom w:val="0"/>
      <w:divBdr>
        <w:top w:val="none" w:sz="0" w:space="0" w:color="auto"/>
        <w:left w:val="none" w:sz="0" w:space="0" w:color="auto"/>
        <w:bottom w:val="none" w:sz="0" w:space="0" w:color="auto"/>
        <w:right w:val="none" w:sz="0" w:space="0" w:color="auto"/>
      </w:divBdr>
    </w:div>
    <w:div w:id="1286277238">
      <w:bodyDiv w:val="1"/>
      <w:marLeft w:val="0"/>
      <w:marRight w:val="0"/>
      <w:marTop w:val="0"/>
      <w:marBottom w:val="0"/>
      <w:divBdr>
        <w:top w:val="none" w:sz="0" w:space="0" w:color="auto"/>
        <w:left w:val="none" w:sz="0" w:space="0" w:color="auto"/>
        <w:bottom w:val="none" w:sz="0" w:space="0" w:color="auto"/>
        <w:right w:val="none" w:sz="0" w:space="0" w:color="auto"/>
      </w:divBdr>
    </w:div>
    <w:div w:id="1338312767">
      <w:bodyDiv w:val="1"/>
      <w:marLeft w:val="0"/>
      <w:marRight w:val="0"/>
      <w:marTop w:val="0"/>
      <w:marBottom w:val="0"/>
      <w:divBdr>
        <w:top w:val="none" w:sz="0" w:space="0" w:color="auto"/>
        <w:left w:val="none" w:sz="0" w:space="0" w:color="auto"/>
        <w:bottom w:val="none" w:sz="0" w:space="0" w:color="auto"/>
        <w:right w:val="none" w:sz="0" w:space="0" w:color="auto"/>
      </w:divBdr>
    </w:div>
    <w:div w:id="1345013262">
      <w:bodyDiv w:val="1"/>
      <w:marLeft w:val="0"/>
      <w:marRight w:val="0"/>
      <w:marTop w:val="0"/>
      <w:marBottom w:val="0"/>
      <w:divBdr>
        <w:top w:val="none" w:sz="0" w:space="0" w:color="auto"/>
        <w:left w:val="none" w:sz="0" w:space="0" w:color="auto"/>
        <w:bottom w:val="none" w:sz="0" w:space="0" w:color="auto"/>
        <w:right w:val="none" w:sz="0" w:space="0" w:color="auto"/>
      </w:divBdr>
    </w:div>
    <w:div w:id="1352878964">
      <w:bodyDiv w:val="1"/>
      <w:marLeft w:val="0"/>
      <w:marRight w:val="0"/>
      <w:marTop w:val="0"/>
      <w:marBottom w:val="0"/>
      <w:divBdr>
        <w:top w:val="none" w:sz="0" w:space="0" w:color="auto"/>
        <w:left w:val="none" w:sz="0" w:space="0" w:color="auto"/>
        <w:bottom w:val="none" w:sz="0" w:space="0" w:color="auto"/>
        <w:right w:val="none" w:sz="0" w:space="0" w:color="auto"/>
      </w:divBdr>
    </w:div>
    <w:div w:id="1379893223">
      <w:bodyDiv w:val="1"/>
      <w:marLeft w:val="0"/>
      <w:marRight w:val="0"/>
      <w:marTop w:val="0"/>
      <w:marBottom w:val="0"/>
      <w:divBdr>
        <w:top w:val="none" w:sz="0" w:space="0" w:color="auto"/>
        <w:left w:val="none" w:sz="0" w:space="0" w:color="auto"/>
        <w:bottom w:val="none" w:sz="0" w:space="0" w:color="auto"/>
        <w:right w:val="none" w:sz="0" w:space="0" w:color="auto"/>
      </w:divBdr>
    </w:div>
    <w:div w:id="1394934435">
      <w:bodyDiv w:val="1"/>
      <w:marLeft w:val="0"/>
      <w:marRight w:val="0"/>
      <w:marTop w:val="0"/>
      <w:marBottom w:val="0"/>
      <w:divBdr>
        <w:top w:val="none" w:sz="0" w:space="0" w:color="auto"/>
        <w:left w:val="none" w:sz="0" w:space="0" w:color="auto"/>
        <w:bottom w:val="none" w:sz="0" w:space="0" w:color="auto"/>
        <w:right w:val="none" w:sz="0" w:space="0" w:color="auto"/>
      </w:divBdr>
    </w:div>
    <w:div w:id="1398630526">
      <w:bodyDiv w:val="1"/>
      <w:marLeft w:val="0"/>
      <w:marRight w:val="0"/>
      <w:marTop w:val="0"/>
      <w:marBottom w:val="0"/>
      <w:divBdr>
        <w:top w:val="none" w:sz="0" w:space="0" w:color="auto"/>
        <w:left w:val="none" w:sz="0" w:space="0" w:color="auto"/>
        <w:bottom w:val="none" w:sz="0" w:space="0" w:color="auto"/>
        <w:right w:val="none" w:sz="0" w:space="0" w:color="auto"/>
      </w:divBdr>
    </w:div>
    <w:div w:id="1406220269">
      <w:bodyDiv w:val="1"/>
      <w:marLeft w:val="0"/>
      <w:marRight w:val="0"/>
      <w:marTop w:val="0"/>
      <w:marBottom w:val="0"/>
      <w:divBdr>
        <w:top w:val="none" w:sz="0" w:space="0" w:color="auto"/>
        <w:left w:val="none" w:sz="0" w:space="0" w:color="auto"/>
        <w:bottom w:val="none" w:sz="0" w:space="0" w:color="auto"/>
        <w:right w:val="none" w:sz="0" w:space="0" w:color="auto"/>
      </w:divBdr>
    </w:div>
    <w:div w:id="1407459525">
      <w:bodyDiv w:val="1"/>
      <w:marLeft w:val="0"/>
      <w:marRight w:val="0"/>
      <w:marTop w:val="0"/>
      <w:marBottom w:val="0"/>
      <w:divBdr>
        <w:top w:val="none" w:sz="0" w:space="0" w:color="auto"/>
        <w:left w:val="none" w:sz="0" w:space="0" w:color="auto"/>
        <w:bottom w:val="none" w:sz="0" w:space="0" w:color="auto"/>
        <w:right w:val="none" w:sz="0" w:space="0" w:color="auto"/>
      </w:divBdr>
    </w:div>
    <w:div w:id="1427729536">
      <w:bodyDiv w:val="1"/>
      <w:marLeft w:val="0"/>
      <w:marRight w:val="0"/>
      <w:marTop w:val="0"/>
      <w:marBottom w:val="0"/>
      <w:divBdr>
        <w:top w:val="none" w:sz="0" w:space="0" w:color="auto"/>
        <w:left w:val="none" w:sz="0" w:space="0" w:color="auto"/>
        <w:bottom w:val="none" w:sz="0" w:space="0" w:color="auto"/>
        <w:right w:val="none" w:sz="0" w:space="0" w:color="auto"/>
      </w:divBdr>
    </w:div>
    <w:div w:id="1446581237">
      <w:bodyDiv w:val="1"/>
      <w:marLeft w:val="0"/>
      <w:marRight w:val="0"/>
      <w:marTop w:val="0"/>
      <w:marBottom w:val="0"/>
      <w:divBdr>
        <w:top w:val="none" w:sz="0" w:space="0" w:color="auto"/>
        <w:left w:val="none" w:sz="0" w:space="0" w:color="auto"/>
        <w:bottom w:val="none" w:sz="0" w:space="0" w:color="auto"/>
        <w:right w:val="none" w:sz="0" w:space="0" w:color="auto"/>
      </w:divBdr>
    </w:div>
    <w:div w:id="1449350817">
      <w:bodyDiv w:val="1"/>
      <w:marLeft w:val="0"/>
      <w:marRight w:val="0"/>
      <w:marTop w:val="0"/>
      <w:marBottom w:val="0"/>
      <w:divBdr>
        <w:top w:val="none" w:sz="0" w:space="0" w:color="auto"/>
        <w:left w:val="none" w:sz="0" w:space="0" w:color="auto"/>
        <w:bottom w:val="none" w:sz="0" w:space="0" w:color="auto"/>
        <w:right w:val="none" w:sz="0" w:space="0" w:color="auto"/>
      </w:divBdr>
    </w:div>
    <w:div w:id="1456218948">
      <w:bodyDiv w:val="1"/>
      <w:marLeft w:val="0"/>
      <w:marRight w:val="0"/>
      <w:marTop w:val="0"/>
      <w:marBottom w:val="0"/>
      <w:divBdr>
        <w:top w:val="none" w:sz="0" w:space="0" w:color="auto"/>
        <w:left w:val="none" w:sz="0" w:space="0" w:color="auto"/>
        <w:bottom w:val="none" w:sz="0" w:space="0" w:color="auto"/>
        <w:right w:val="none" w:sz="0" w:space="0" w:color="auto"/>
      </w:divBdr>
    </w:div>
    <w:div w:id="1458404849">
      <w:bodyDiv w:val="1"/>
      <w:marLeft w:val="0"/>
      <w:marRight w:val="0"/>
      <w:marTop w:val="0"/>
      <w:marBottom w:val="0"/>
      <w:divBdr>
        <w:top w:val="none" w:sz="0" w:space="0" w:color="auto"/>
        <w:left w:val="none" w:sz="0" w:space="0" w:color="auto"/>
        <w:bottom w:val="none" w:sz="0" w:space="0" w:color="auto"/>
        <w:right w:val="none" w:sz="0" w:space="0" w:color="auto"/>
      </w:divBdr>
    </w:div>
    <w:div w:id="1472751094">
      <w:bodyDiv w:val="1"/>
      <w:marLeft w:val="0"/>
      <w:marRight w:val="0"/>
      <w:marTop w:val="0"/>
      <w:marBottom w:val="0"/>
      <w:divBdr>
        <w:top w:val="none" w:sz="0" w:space="0" w:color="auto"/>
        <w:left w:val="none" w:sz="0" w:space="0" w:color="auto"/>
        <w:bottom w:val="none" w:sz="0" w:space="0" w:color="auto"/>
        <w:right w:val="none" w:sz="0" w:space="0" w:color="auto"/>
      </w:divBdr>
    </w:div>
    <w:div w:id="1480655024">
      <w:bodyDiv w:val="1"/>
      <w:marLeft w:val="0"/>
      <w:marRight w:val="0"/>
      <w:marTop w:val="0"/>
      <w:marBottom w:val="0"/>
      <w:divBdr>
        <w:top w:val="none" w:sz="0" w:space="0" w:color="auto"/>
        <w:left w:val="none" w:sz="0" w:space="0" w:color="auto"/>
        <w:bottom w:val="none" w:sz="0" w:space="0" w:color="auto"/>
        <w:right w:val="none" w:sz="0" w:space="0" w:color="auto"/>
      </w:divBdr>
    </w:div>
    <w:div w:id="1487937099">
      <w:bodyDiv w:val="1"/>
      <w:marLeft w:val="0"/>
      <w:marRight w:val="0"/>
      <w:marTop w:val="0"/>
      <w:marBottom w:val="0"/>
      <w:divBdr>
        <w:top w:val="none" w:sz="0" w:space="0" w:color="auto"/>
        <w:left w:val="none" w:sz="0" w:space="0" w:color="auto"/>
        <w:bottom w:val="none" w:sz="0" w:space="0" w:color="auto"/>
        <w:right w:val="none" w:sz="0" w:space="0" w:color="auto"/>
      </w:divBdr>
    </w:div>
    <w:div w:id="1490976490">
      <w:bodyDiv w:val="1"/>
      <w:marLeft w:val="0"/>
      <w:marRight w:val="0"/>
      <w:marTop w:val="0"/>
      <w:marBottom w:val="0"/>
      <w:divBdr>
        <w:top w:val="none" w:sz="0" w:space="0" w:color="auto"/>
        <w:left w:val="none" w:sz="0" w:space="0" w:color="auto"/>
        <w:bottom w:val="none" w:sz="0" w:space="0" w:color="auto"/>
        <w:right w:val="none" w:sz="0" w:space="0" w:color="auto"/>
      </w:divBdr>
    </w:div>
    <w:div w:id="1503620087">
      <w:bodyDiv w:val="1"/>
      <w:marLeft w:val="0"/>
      <w:marRight w:val="0"/>
      <w:marTop w:val="0"/>
      <w:marBottom w:val="0"/>
      <w:divBdr>
        <w:top w:val="none" w:sz="0" w:space="0" w:color="auto"/>
        <w:left w:val="none" w:sz="0" w:space="0" w:color="auto"/>
        <w:bottom w:val="none" w:sz="0" w:space="0" w:color="auto"/>
        <w:right w:val="none" w:sz="0" w:space="0" w:color="auto"/>
      </w:divBdr>
    </w:div>
    <w:div w:id="1528564788">
      <w:bodyDiv w:val="1"/>
      <w:marLeft w:val="0"/>
      <w:marRight w:val="0"/>
      <w:marTop w:val="0"/>
      <w:marBottom w:val="0"/>
      <w:divBdr>
        <w:top w:val="none" w:sz="0" w:space="0" w:color="auto"/>
        <w:left w:val="none" w:sz="0" w:space="0" w:color="auto"/>
        <w:bottom w:val="none" w:sz="0" w:space="0" w:color="auto"/>
        <w:right w:val="none" w:sz="0" w:space="0" w:color="auto"/>
      </w:divBdr>
    </w:div>
    <w:div w:id="1536623653">
      <w:bodyDiv w:val="1"/>
      <w:marLeft w:val="0"/>
      <w:marRight w:val="0"/>
      <w:marTop w:val="0"/>
      <w:marBottom w:val="0"/>
      <w:divBdr>
        <w:top w:val="none" w:sz="0" w:space="0" w:color="auto"/>
        <w:left w:val="none" w:sz="0" w:space="0" w:color="auto"/>
        <w:bottom w:val="none" w:sz="0" w:space="0" w:color="auto"/>
        <w:right w:val="none" w:sz="0" w:space="0" w:color="auto"/>
      </w:divBdr>
    </w:div>
    <w:div w:id="1553544143">
      <w:bodyDiv w:val="1"/>
      <w:marLeft w:val="0"/>
      <w:marRight w:val="0"/>
      <w:marTop w:val="0"/>
      <w:marBottom w:val="0"/>
      <w:divBdr>
        <w:top w:val="none" w:sz="0" w:space="0" w:color="auto"/>
        <w:left w:val="none" w:sz="0" w:space="0" w:color="auto"/>
        <w:bottom w:val="none" w:sz="0" w:space="0" w:color="auto"/>
        <w:right w:val="none" w:sz="0" w:space="0" w:color="auto"/>
      </w:divBdr>
    </w:div>
    <w:div w:id="1561747965">
      <w:bodyDiv w:val="1"/>
      <w:marLeft w:val="0"/>
      <w:marRight w:val="0"/>
      <w:marTop w:val="0"/>
      <w:marBottom w:val="0"/>
      <w:divBdr>
        <w:top w:val="none" w:sz="0" w:space="0" w:color="auto"/>
        <w:left w:val="none" w:sz="0" w:space="0" w:color="auto"/>
        <w:bottom w:val="none" w:sz="0" w:space="0" w:color="auto"/>
        <w:right w:val="none" w:sz="0" w:space="0" w:color="auto"/>
      </w:divBdr>
    </w:div>
    <w:div w:id="1598979902">
      <w:bodyDiv w:val="1"/>
      <w:marLeft w:val="0"/>
      <w:marRight w:val="0"/>
      <w:marTop w:val="0"/>
      <w:marBottom w:val="0"/>
      <w:divBdr>
        <w:top w:val="none" w:sz="0" w:space="0" w:color="auto"/>
        <w:left w:val="none" w:sz="0" w:space="0" w:color="auto"/>
        <w:bottom w:val="none" w:sz="0" w:space="0" w:color="auto"/>
        <w:right w:val="none" w:sz="0" w:space="0" w:color="auto"/>
      </w:divBdr>
    </w:div>
    <w:div w:id="1601715444">
      <w:bodyDiv w:val="1"/>
      <w:marLeft w:val="0"/>
      <w:marRight w:val="0"/>
      <w:marTop w:val="0"/>
      <w:marBottom w:val="0"/>
      <w:divBdr>
        <w:top w:val="none" w:sz="0" w:space="0" w:color="auto"/>
        <w:left w:val="none" w:sz="0" w:space="0" w:color="auto"/>
        <w:bottom w:val="none" w:sz="0" w:space="0" w:color="auto"/>
        <w:right w:val="none" w:sz="0" w:space="0" w:color="auto"/>
      </w:divBdr>
    </w:div>
    <w:div w:id="1611233334">
      <w:bodyDiv w:val="1"/>
      <w:marLeft w:val="0"/>
      <w:marRight w:val="0"/>
      <w:marTop w:val="0"/>
      <w:marBottom w:val="0"/>
      <w:divBdr>
        <w:top w:val="none" w:sz="0" w:space="0" w:color="auto"/>
        <w:left w:val="none" w:sz="0" w:space="0" w:color="auto"/>
        <w:bottom w:val="none" w:sz="0" w:space="0" w:color="auto"/>
        <w:right w:val="none" w:sz="0" w:space="0" w:color="auto"/>
      </w:divBdr>
    </w:div>
    <w:div w:id="1620841972">
      <w:bodyDiv w:val="1"/>
      <w:marLeft w:val="0"/>
      <w:marRight w:val="0"/>
      <w:marTop w:val="0"/>
      <w:marBottom w:val="0"/>
      <w:divBdr>
        <w:top w:val="none" w:sz="0" w:space="0" w:color="auto"/>
        <w:left w:val="none" w:sz="0" w:space="0" w:color="auto"/>
        <w:bottom w:val="none" w:sz="0" w:space="0" w:color="auto"/>
        <w:right w:val="none" w:sz="0" w:space="0" w:color="auto"/>
      </w:divBdr>
    </w:div>
    <w:div w:id="1632327770">
      <w:bodyDiv w:val="1"/>
      <w:marLeft w:val="0"/>
      <w:marRight w:val="0"/>
      <w:marTop w:val="0"/>
      <w:marBottom w:val="0"/>
      <w:divBdr>
        <w:top w:val="none" w:sz="0" w:space="0" w:color="auto"/>
        <w:left w:val="none" w:sz="0" w:space="0" w:color="auto"/>
        <w:bottom w:val="none" w:sz="0" w:space="0" w:color="auto"/>
        <w:right w:val="none" w:sz="0" w:space="0" w:color="auto"/>
      </w:divBdr>
    </w:div>
    <w:div w:id="1645432141">
      <w:bodyDiv w:val="1"/>
      <w:marLeft w:val="0"/>
      <w:marRight w:val="0"/>
      <w:marTop w:val="0"/>
      <w:marBottom w:val="0"/>
      <w:divBdr>
        <w:top w:val="none" w:sz="0" w:space="0" w:color="auto"/>
        <w:left w:val="none" w:sz="0" w:space="0" w:color="auto"/>
        <w:bottom w:val="none" w:sz="0" w:space="0" w:color="auto"/>
        <w:right w:val="none" w:sz="0" w:space="0" w:color="auto"/>
      </w:divBdr>
    </w:div>
    <w:div w:id="1647392674">
      <w:bodyDiv w:val="1"/>
      <w:marLeft w:val="0"/>
      <w:marRight w:val="0"/>
      <w:marTop w:val="0"/>
      <w:marBottom w:val="0"/>
      <w:divBdr>
        <w:top w:val="none" w:sz="0" w:space="0" w:color="auto"/>
        <w:left w:val="none" w:sz="0" w:space="0" w:color="auto"/>
        <w:bottom w:val="none" w:sz="0" w:space="0" w:color="auto"/>
        <w:right w:val="none" w:sz="0" w:space="0" w:color="auto"/>
      </w:divBdr>
    </w:div>
    <w:div w:id="1684162751">
      <w:bodyDiv w:val="1"/>
      <w:marLeft w:val="0"/>
      <w:marRight w:val="0"/>
      <w:marTop w:val="0"/>
      <w:marBottom w:val="0"/>
      <w:divBdr>
        <w:top w:val="none" w:sz="0" w:space="0" w:color="auto"/>
        <w:left w:val="none" w:sz="0" w:space="0" w:color="auto"/>
        <w:bottom w:val="none" w:sz="0" w:space="0" w:color="auto"/>
        <w:right w:val="none" w:sz="0" w:space="0" w:color="auto"/>
      </w:divBdr>
    </w:div>
    <w:div w:id="1712222434">
      <w:bodyDiv w:val="1"/>
      <w:marLeft w:val="0"/>
      <w:marRight w:val="0"/>
      <w:marTop w:val="0"/>
      <w:marBottom w:val="0"/>
      <w:divBdr>
        <w:top w:val="none" w:sz="0" w:space="0" w:color="auto"/>
        <w:left w:val="none" w:sz="0" w:space="0" w:color="auto"/>
        <w:bottom w:val="none" w:sz="0" w:space="0" w:color="auto"/>
        <w:right w:val="none" w:sz="0" w:space="0" w:color="auto"/>
      </w:divBdr>
    </w:div>
    <w:div w:id="1745954654">
      <w:bodyDiv w:val="1"/>
      <w:marLeft w:val="0"/>
      <w:marRight w:val="0"/>
      <w:marTop w:val="0"/>
      <w:marBottom w:val="0"/>
      <w:divBdr>
        <w:top w:val="none" w:sz="0" w:space="0" w:color="auto"/>
        <w:left w:val="none" w:sz="0" w:space="0" w:color="auto"/>
        <w:bottom w:val="none" w:sz="0" w:space="0" w:color="auto"/>
        <w:right w:val="none" w:sz="0" w:space="0" w:color="auto"/>
      </w:divBdr>
    </w:div>
    <w:div w:id="1759322939">
      <w:bodyDiv w:val="1"/>
      <w:marLeft w:val="0"/>
      <w:marRight w:val="0"/>
      <w:marTop w:val="0"/>
      <w:marBottom w:val="0"/>
      <w:divBdr>
        <w:top w:val="none" w:sz="0" w:space="0" w:color="auto"/>
        <w:left w:val="none" w:sz="0" w:space="0" w:color="auto"/>
        <w:bottom w:val="none" w:sz="0" w:space="0" w:color="auto"/>
        <w:right w:val="none" w:sz="0" w:space="0" w:color="auto"/>
      </w:divBdr>
    </w:div>
    <w:div w:id="1771968053">
      <w:bodyDiv w:val="1"/>
      <w:marLeft w:val="0"/>
      <w:marRight w:val="0"/>
      <w:marTop w:val="0"/>
      <w:marBottom w:val="0"/>
      <w:divBdr>
        <w:top w:val="none" w:sz="0" w:space="0" w:color="auto"/>
        <w:left w:val="none" w:sz="0" w:space="0" w:color="auto"/>
        <w:bottom w:val="none" w:sz="0" w:space="0" w:color="auto"/>
        <w:right w:val="none" w:sz="0" w:space="0" w:color="auto"/>
      </w:divBdr>
    </w:div>
    <w:div w:id="1790198744">
      <w:bodyDiv w:val="1"/>
      <w:marLeft w:val="0"/>
      <w:marRight w:val="0"/>
      <w:marTop w:val="0"/>
      <w:marBottom w:val="0"/>
      <w:divBdr>
        <w:top w:val="none" w:sz="0" w:space="0" w:color="auto"/>
        <w:left w:val="none" w:sz="0" w:space="0" w:color="auto"/>
        <w:bottom w:val="none" w:sz="0" w:space="0" w:color="auto"/>
        <w:right w:val="none" w:sz="0" w:space="0" w:color="auto"/>
      </w:divBdr>
    </w:div>
    <w:div w:id="1811709139">
      <w:bodyDiv w:val="1"/>
      <w:marLeft w:val="0"/>
      <w:marRight w:val="0"/>
      <w:marTop w:val="0"/>
      <w:marBottom w:val="0"/>
      <w:divBdr>
        <w:top w:val="none" w:sz="0" w:space="0" w:color="auto"/>
        <w:left w:val="none" w:sz="0" w:space="0" w:color="auto"/>
        <w:bottom w:val="none" w:sz="0" w:space="0" w:color="auto"/>
        <w:right w:val="none" w:sz="0" w:space="0" w:color="auto"/>
      </w:divBdr>
    </w:div>
    <w:div w:id="1879510315">
      <w:bodyDiv w:val="1"/>
      <w:marLeft w:val="0"/>
      <w:marRight w:val="0"/>
      <w:marTop w:val="0"/>
      <w:marBottom w:val="0"/>
      <w:divBdr>
        <w:top w:val="none" w:sz="0" w:space="0" w:color="auto"/>
        <w:left w:val="none" w:sz="0" w:space="0" w:color="auto"/>
        <w:bottom w:val="none" w:sz="0" w:space="0" w:color="auto"/>
        <w:right w:val="none" w:sz="0" w:space="0" w:color="auto"/>
      </w:divBdr>
    </w:div>
    <w:div w:id="1902519816">
      <w:bodyDiv w:val="1"/>
      <w:marLeft w:val="0"/>
      <w:marRight w:val="0"/>
      <w:marTop w:val="0"/>
      <w:marBottom w:val="0"/>
      <w:divBdr>
        <w:top w:val="none" w:sz="0" w:space="0" w:color="auto"/>
        <w:left w:val="none" w:sz="0" w:space="0" w:color="auto"/>
        <w:bottom w:val="none" w:sz="0" w:space="0" w:color="auto"/>
        <w:right w:val="none" w:sz="0" w:space="0" w:color="auto"/>
      </w:divBdr>
    </w:div>
    <w:div w:id="1940987969">
      <w:bodyDiv w:val="1"/>
      <w:marLeft w:val="0"/>
      <w:marRight w:val="0"/>
      <w:marTop w:val="0"/>
      <w:marBottom w:val="0"/>
      <w:divBdr>
        <w:top w:val="none" w:sz="0" w:space="0" w:color="auto"/>
        <w:left w:val="none" w:sz="0" w:space="0" w:color="auto"/>
        <w:bottom w:val="none" w:sz="0" w:space="0" w:color="auto"/>
        <w:right w:val="none" w:sz="0" w:space="0" w:color="auto"/>
      </w:divBdr>
    </w:div>
    <w:div w:id="1948149981">
      <w:bodyDiv w:val="1"/>
      <w:marLeft w:val="0"/>
      <w:marRight w:val="0"/>
      <w:marTop w:val="0"/>
      <w:marBottom w:val="0"/>
      <w:divBdr>
        <w:top w:val="none" w:sz="0" w:space="0" w:color="auto"/>
        <w:left w:val="none" w:sz="0" w:space="0" w:color="auto"/>
        <w:bottom w:val="none" w:sz="0" w:space="0" w:color="auto"/>
        <w:right w:val="none" w:sz="0" w:space="0" w:color="auto"/>
      </w:divBdr>
    </w:div>
    <w:div w:id="1983195789">
      <w:bodyDiv w:val="1"/>
      <w:marLeft w:val="0"/>
      <w:marRight w:val="0"/>
      <w:marTop w:val="0"/>
      <w:marBottom w:val="0"/>
      <w:divBdr>
        <w:top w:val="none" w:sz="0" w:space="0" w:color="auto"/>
        <w:left w:val="none" w:sz="0" w:space="0" w:color="auto"/>
        <w:bottom w:val="none" w:sz="0" w:space="0" w:color="auto"/>
        <w:right w:val="none" w:sz="0" w:space="0" w:color="auto"/>
      </w:divBdr>
    </w:div>
    <w:div w:id="2000234577">
      <w:bodyDiv w:val="1"/>
      <w:marLeft w:val="0"/>
      <w:marRight w:val="0"/>
      <w:marTop w:val="0"/>
      <w:marBottom w:val="0"/>
      <w:divBdr>
        <w:top w:val="none" w:sz="0" w:space="0" w:color="auto"/>
        <w:left w:val="none" w:sz="0" w:space="0" w:color="auto"/>
        <w:bottom w:val="none" w:sz="0" w:space="0" w:color="auto"/>
        <w:right w:val="none" w:sz="0" w:space="0" w:color="auto"/>
      </w:divBdr>
    </w:div>
    <w:div w:id="2083402022">
      <w:bodyDiv w:val="1"/>
      <w:marLeft w:val="0"/>
      <w:marRight w:val="0"/>
      <w:marTop w:val="0"/>
      <w:marBottom w:val="0"/>
      <w:divBdr>
        <w:top w:val="none" w:sz="0" w:space="0" w:color="auto"/>
        <w:left w:val="none" w:sz="0" w:space="0" w:color="auto"/>
        <w:bottom w:val="none" w:sz="0" w:space="0" w:color="auto"/>
        <w:right w:val="none" w:sz="0" w:space="0" w:color="auto"/>
      </w:divBdr>
    </w:div>
    <w:div w:id="2130395939">
      <w:bodyDiv w:val="1"/>
      <w:marLeft w:val="0"/>
      <w:marRight w:val="0"/>
      <w:marTop w:val="0"/>
      <w:marBottom w:val="0"/>
      <w:divBdr>
        <w:top w:val="none" w:sz="0" w:space="0" w:color="auto"/>
        <w:left w:val="none" w:sz="0" w:space="0" w:color="auto"/>
        <w:bottom w:val="none" w:sz="0" w:space="0" w:color="auto"/>
        <w:right w:val="none" w:sz="0" w:space="0" w:color="auto"/>
      </w:divBdr>
    </w:div>
    <w:div w:id="2138259694">
      <w:bodyDiv w:val="1"/>
      <w:marLeft w:val="0"/>
      <w:marRight w:val="0"/>
      <w:marTop w:val="0"/>
      <w:marBottom w:val="0"/>
      <w:divBdr>
        <w:top w:val="none" w:sz="0" w:space="0" w:color="auto"/>
        <w:left w:val="none" w:sz="0" w:space="0" w:color="auto"/>
        <w:bottom w:val="none" w:sz="0" w:space="0" w:color="auto"/>
        <w:right w:val="none" w:sz="0" w:space="0" w:color="auto"/>
      </w:divBdr>
    </w:div>
    <w:div w:id="2141989916">
      <w:bodyDiv w:val="1"/>
      <w:marLeft w:val="0"/>
      <w:marRight w:val="0"/>
      <w:marTop w:val="0"/>
      <w:marBottom w:val="0"/>
      <w:divBdr>
        <w:top w:val="none" w:sz="0" w:space="0" w:color="auto"/>
        <w:left w:val="none" w:sz="0" w:space="0" w:color="auto"/>
        <w:bottom w:val="none" w:sz="0" w:space="0" w:color="auto"/>
        <w:right w:val="none" w:sz="0" w:space="0" w:color="auto"/>
      </w:divBdr>
    </w:div>
    <w:div w:id="21466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em.admin.ch/sem/de/home/themen/buergerrecht/schweizer_buergerrecht.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3.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I/Fragestunde--Heure des questions</Aktenzeichen>
    <Teildossier xmlns="673932bc-7c50-4e93-afe1-7c692330eb19">2019 I N</Teildossier>
    <e-parl xmlns="673932bc-7c50-4e93-afe1-7c692330eb19">true</e-parl>
    <Autor xmlns="673932bc-7c50-4e93-afe1-7c692330eb19">Camelin Michel PARL INT</Autor>
    <Dokumentendatum xmlns="673932bc-7c50-4e93-afe1-7c692330eb19">2019-03-14T23:00:00+00:00</Dokumentendatum>
  </documentManagement>
</p:properti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9234CE169B6C44ABF74161366E5A91B" ma:contentTypeVersion="4" ma:contentTypeDescription="Create a new document." ma:contentTypeScope="" ma:versionID="9b227bb7e2648ac80375ec03d2ae0e53">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1A56A-82A6-4E49-94BD-B457E979BFC5}"/>
</file>

<file path=customXml/itemProps2.xml><?xml version="1.0" encoding="utf-8"?>
<ds:datastoreItem xmlns:ds="http://schemas.openxmlformats.org/officeDocument/2006/customXml" ds:itemID="{EFE2BD77-1574-480E-BD84-914F221677DB}"/>
</file>

<file path=customXml/itemProps3.xml><?xml version="1.0" encoding="utf-8"?>
<ds:datastoreItem xmlns:ds="http://schemas.openxmlformats.org/officeDocument/2006/customXml" ds:itemID="{2EADD24B-F524-4322-9523-FE30AE1C45E0}"/>
</file>

<file path=customXml/itemProps4.xml><?xml version="1.0" encoding="utf-8"?>
<ds:datastoreItem xmlns:ds="http://schemas.openxmlformats.org/officeDocument/2006/customXml" ds:itemID="{E2F331F2-ECE0-4CD3-A667-99C60FCE1DD5}"/>
</file>

<file path=docProps/app.xml><?xml version="1.0" encoding="utf-8"?>
<Properties xmlns="http://schemas.openxmlformats.org/officeDocument/2006/extended-properties" xmlns:vt="http://schemas.openxmlformats.org/officeDocument/2006/docPropsVTypes">
  <Template>ListeFragestd_de.dotm</Template>
  <TotalTime>0</TotalTime>
  <Pages>24</Pages>
  <Words>9508</Words>
  <Characters>59901</Characters>
  <Application>Microsoft Office Word</Application>
  <DocSecurity>0</DocSecurity>
  <Lines>499</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69271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Camelin Michel PARL INT</dc:creator>
  <cp:lastModifiedBy>Brügger Karin PARL INT</cp:lastModifiedBy>
  <cp:revision>28</cp:revision>
  <cp:lastPrinted>2019-03-15T16:26:00Z</cp:lastPrinted>
  <dcterms:created xsi:type="dcterms:W3CDTF">2019-03-15T13:45:00Z</dcterms:created>
  <dcterms:modified xsi:type="dcterms:W3CDTF">2019-03-15T16:34:00Z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0x0101006F7700D8DF1953488F58F32AB4E7CBB30100E9234CE169B6C44ABF74161366E5A91B</vt:lpwstr>
  </property>
</Properties>
</file>