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3172D3" w14:paraId="3FB41E0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62A8B" w14:textId="77777777" w:rsidR="00845E8C" w:rsidRP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AADEE1" w14:textId="77777777" w:rsid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19. März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35230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E5DE0" w14:textId="77777777" w:rsid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172D3" w14:paraId="59F69D6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119EE" w14:textId="77777777" w:rsidR="00845E8C" w:rsidRP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CB76B" w14:textId="77777777" w:rsidR="00845E8C" w:rsidRPr="008117B0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19 mars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957CB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EEB53" w14:textId="77777777" w:rsidR="00845E8C" w:rsidRPr="008117B0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172D3" w14:paraId="4F8A6DA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05DFD" w14:textId="77777777" w:rsidR="00845E8C" w:rsidRP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2A540" w14:textId="77777777" w:rsid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19 marzo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A692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1011DF" w14:textId="77777777" w:rsidR="00845E8C" w:rsidRDefault="00DC280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172D3" w14:paraId="11F0D11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D911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4B92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0398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ADB0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172D3" w14:paraId="26244BFE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13DE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FF699" w14:textId="77777777" w:rsidR="00845E8C" w:rsidRPr="003268E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409D8" w14:textId="77777777" w:rsidR="00845E8C" w:rsidRPr="003268E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AA180" w14:textId="77777777" w:rsidR="00845E8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2B272E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2EF0C1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FB815" w14:textId="77777777" w:rsidR="00845E8C" w:rsidRPr="00E73840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5BC6B" w14:textId="77777777" w:rsidR="00845E8C" w:rsidRPr="00A15E92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A36F5" w14:textId="77777777" w:rsidR="00845E8C" w:rsidRPr="00A15E92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6AFFA3" w14:textId="77777777" w:rsidR="00845E8C" w:rsidRPr="003268E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DF79F" w14:textId="77777777" w:rsidR="00845E8C" w:rsidRPr="003268E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13559" w14:textId="77777777" w:rsidR="00845E8C" w:rsidRPr="003268E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88613" w14:textId="77777777" w:rsidR="00845E8C" w:rsidRPr="00230BC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C7292" w14:textId="77777777" w:rsidR="00845E8C" w:rsidRDefault="00DC280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3172D3" w14:paraId="43B9931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419FA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56955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6AFBA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06834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9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10FA99FD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0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78F24590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3B089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ELG. Änderung (EL-Reform)</w:t>
            </w:r>
          </w:p>
          <w:p w14:paraId="687817C3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LPC. Modification (Réforme des PC)</w:t>
            </w:r>
          </w:p>
          <w:p w14:paraId="6234832F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LPC. Modifica (Riforma delle PC)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9843C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2A354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Antrag der Einigungskonferenz</w:t>
            </w:r>
          </w:p>
          <w:p w14:paraId="5FF08376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Prop. de la Conférence de conciliation</w:t>
            </w:r>
          </w:p>
          <w:p w14:paraId="28F03DAE" w14:textId="77777777" w:rsidR="00845E8C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Prop.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B00B3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0D68741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10F933F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08811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CC0C626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7E7A2B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19FB5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31F8C5A9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B5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CE4FE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172D3" w14:paraId="404AE4A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D3A71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7E468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23E13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44602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2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2BDE6BCE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3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0EDA96B4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43B33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Kulturgütertransfergesetz und Seeschifffahrtsgesetz. Änderung</w:t>
            </w:r>
          </w:p>
          <w:p w14:paraId="52EFFC20" w14:textId="77777777" w:rsidR="003172D3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fr-CH"/>
              </w:rPr>
              <w:t xml:space="preserve">Loi sur le transfert des biens culturels et loi fédérale sur la navigation maritime sous pavillon suisse. </w:t>
            </w:r>
            <w:r w:rsidRPr="00E73840">
              <w:rPr>
                <w:noProof/>
                <w:lang w:val="it-IT"/>
              </w:rPr>
              <w:t>Modification</w:t>
            </w:r>
          </w:p>
          <w:p w14:paraId="5BA84757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 xml:space="preserve">Legge sul trasferimento dei beni culturali e della legge federale sulla navigazione marittima sotto bandiera svizzera.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5CE2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206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BA622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2613999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6EB74DB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EB9F8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6132B7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1E3653A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F5E99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Maire Jacques-André</w:t>
            </w:r>
          </w:p>
          <w:p w14:paraId="41CD0F70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Riklin Kathy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61F44" w14:textId="77777777" w:rsidR="00845E8C" w:rsidRPr="00E73840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A5CE8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172D3" w14:paraId="2927F38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2D999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290E1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D00D3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56683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5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569A6A7C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6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7CF3E80A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9D566" w14:textId="77777777" w:rsidR="00845E8C" w:rsidRPr="00E73840" w:rsidRDefault="00DC280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Wert des Kulturerbes für die Gesellschaft (Konvention von Faro). </w:t>
            </w:r>
            <w:r w:rsidRPr="00E73840">
              <w:rPr>
                <w:noProof/>
                <w:lang w:val="fr-CH"/>
              </w:rPr>
              <w:t>Genehmigung</w:t>
            </w:r>
          </w:p>
          <w:p w14:paraId="5E1C7701" w14:textId="77777777" w:rsidR="003172D3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fr-CH"/>
              </w:rPr>
              <w:t xml:space="preserve">Valeur du patrimoine culturel pour la société (convention de Faro). </w:t>
            </w:r>
            <w:r w:rsidRPr="00E73840">
              <w:rPr>
                <w:noProof/>
                <w:lang w:val="it-IT"/>
              </w:rPr>
              <w:t>Ratification</w:t>
            </w:r>
          </w:p>
          <w:p w14:paraId="050E501C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 xml:space="preserve">Valore del patrimonio culturale per la società (Convenzione di Faro).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4077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FD4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C6C30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48F481B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7CDDF0B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27B6C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4758A37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C4451BA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FF5B5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Kutter</w:t>
            </w:r>
          </w:p>
          <w:p w14:paraId="7D81EFE0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Maire Jacques-André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C5D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75FEE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172D3" w14:paraId="1E0CFB9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608C8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BEE31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DD2A7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70617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8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24F18DC1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19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61D7E015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C5D99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Familienzulagen. Änderung</w:t>
            </w:r>
          </w:p>
          <w:p w14:paraId="225F7380" w14:textId="77777777" w:rsidR="003172D3" w:rsidRPr="00E73840" w:rsidRDefault="00DC280C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les allocations familiales. </w:t>
            </w:r>
            <w:r w:rsidRPr="00E73840">
              <w:rPr>
                <w:noProof/>
                <w:lang w:val="it-IT"/>
              </w:rPr>
              <w:t>Modification</w:t>
            </w:r>
          </w:p>
          <w:p w14:paraId="42DEC2D3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 xml:space="preserve">Legge sugli assegni familiari.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503D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27F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FEE97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920D6D8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BDEFAF5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E3E5B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8BAE91F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8E2FB7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95712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191E3458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ACF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8A41F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172D3" w14:paraId="0AE8D2A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1C06B9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3ADC9F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E8B85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B12EF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1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00021559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2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6AF9A57C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E820F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Heilmittelgesetz. Neue Medizinprodukte-Regulierung</w:t>
            </w:r>
          </w:p>
          <w:p w14:paraId="0CE02C07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Loi sur les produits thérapeutiques. Nouvelle réglementation sur les dispositifs médicaux</w:t>
            </w:r>
          </w:p>
          <w:p w14:paraId="0F05D353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Legge sugli agenti terapeutici. Nuovo disciplinamento dei dispositivi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8D544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6A81CC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2023EC2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B2E758A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FF98A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CF4E4C4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F937E7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E27528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2B54A03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FE51DB1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10FE1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  <w:p w14:paraId="7ABAF8E3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B079C" w14:textId="2E641822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FE248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172D3" w14:paraId="2C10C77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0E70D9E" w14:textId="77777777" w:rsidR="00845E8C" w:rsidRPr="00230BCC" w:rsidRDefault="00DC280C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0226E9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9BA18A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9136B9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2ED4055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2C9D0B9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592CDD" w14:textId="77777777" w:rsidR="00845E8C" w:rsidRPr="003C6844" w:rsidRDefault="00DC280C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F1AE43D" w14:textId="77777777" w:rsidR="003172D3" w:rsidRDefault="00DC280C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5B2DCB7" w14:textId="77777777" w:rsidR="003172D3" w:rsidRDefault="00DC280C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CA292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9A953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5C2299" w14:textId="77777777" w:rsidR="003172D3" w:rsidRPr="003C6844" w:rsidRDefault="00DC280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A80E89" w14:textId="77777777" w:rsidR="003172D3" w:rsidRPr="003C6844" w:rsidRDefault="00DC280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3429E7F" w14:textId="77777777" w:rsidR="00845E8C" w:rsidRPr="003C6844" w:rsidRDefault="00DC280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C74A60" w14:textId="77777777" w:rsidR="00845E8C" w:rsidRPr="00E73840" w:rsidRDefault="00DC280C" w:rsidP="00B207C5">
            <w:pPr>
              <w:keepNext/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EDI, Parl</w:t>
            </w:r>
          </w:p>
          <w:p w14:paraId="017D0F5C" w14:textId="77777777" w:rsidR="003172D3" w:rsidRPr="00E73840" w:rsidRDefault="00DC280C" w:rsidP="00B207C5">
            <w:pPr>
              <w:keepNext/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DFI, Parl</w:t>
            </w:r>
          </w:p>
          <w:p w14:paraId="35C2DEAA" w14:textId="77777777" w:rsidR="00845E8C" w:rsidRPr="00E73840" w:rsidRDefault="00DC280C" w:rsidP="00B207C5">
            <w:pPr>
              <w:keepNext/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DFI, 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E4F9FA" w14:textId="77777777" w:rsidR="003172D3" w:rsidRPr="003C6844" w:rsidRDefault="00DC280C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5E569F12" w14:textId="77777777" w:rsidR="00845E8C" w:rsidRPr="003C6844" w:rsidRDefault="00DC280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2158A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6537DDF" w14:textId="77777777" w:rsidR="00845E8C" w:rsidRPr="003C6844" w:rsidRDefault="00DC280C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172D3" w:rsidRPr="002F5E46" w14:paraId="70CF1EC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AC169A4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FE75A6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F41635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4ABDF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4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254261D4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5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7EAFD75B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B9FE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Rechtslücke in der Unfallversicherung schliessen. Bericht des Bundesrates zur Abschreibung der Motion 11.3811 (Darbellay)</w:t>
            </w:r>
          </w:p>
          <w:p w14:paraId="1A1D0989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Pour combler les lacunes de l'assurance-accidents. Rapport du Conseil fédéral sur le classement de la motion 11.3811 (Darbellay)</w:t>
            </w:r>
          </w:p>
          <w:p w14:paraId="67039273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Colmare le lacune giuridiche nell’assicurazione contro gli infortuni. Rapporto del Consiglio federale concernente lo stralcio della mozione 11.3811 (Darbellay)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64323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A44C5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D161A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5C9CB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AB7598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B2402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83127C2" w14:textId="77777777" w:rsidR="00845E8C" w:rsidRPr="00E73840" w:rsidRDefault="00845E8C" w:rsidP="00B207C5">
            <w:pPr>
              <w:rPr>
                <w:lang w:val="it-IT"/>
              </w:rPr>
            </w:pPr>
          </w:p>
        </w:tc>
      </w:tr>
      <w:tr w:rsidR="003172D3" w14:paraId="776F279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4DDC32A" w14:textId="77777777" w:rsidR="00845E8C" w:rsidRPr="00E73840" w:rsidRDefault="00DC280C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9505B0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080C34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C8E382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7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1ACCCA0C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28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3D6FDD57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78B282D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Nantermod. Schliessung der Rechtslücken in der Unfallversicherung</w:t>
            </w:r>
          </w:p>
          <w:p w14:paraId="00910A76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Iv.pa. Nantermod. Pour combler les lacunes de l'assurance-accidents</w:t>
            </w:r>
          </w:p>
          <w:p w14:paraId="574B089D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Iv.pa. Nantermod. Colmare le lacune nell'assicurazione contro gli infortuni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964E44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458D33" w14:textId="77777777" w:rsidR="00845E8C" w:rsidRPr="00E73840" w:rsidRDefault="00DC280C" w:rsidP="00B207C5">
            <w:pPr>
              <w:rPr>
                <w:lang w:val="en-US"/>
              </w:rPr>
            </w:pPr>
            <w:r w:rsidRPr="00E73840">
              <w:rPr>
                <w:noProof/>
                <w:lang w:val="en-US"/>
              </w:rPr>
              <w:t>Pa.Iv. 1. Phase</w:t>
            </w:r>
          </w:p>
          <w:p w14:paraId="1846B92B" w14:textId="77777777" w:rsidR="003172D3" w:rsidRPr="00E73840" w:rsidRDefault="00DC280C" w:rsidP="00B207C5">
            <w:pPr>
              <w:rPr>
                <w:lang w:val="en-US"/>
              </w:rPr>
            </w:pPr>
            <w:r w:rsidRPr="00E73840">
              <w:rPr>
                <w:noProof/>
                <w:lang w:val="en-US"/>
              </w:rPr>
              <w:t>Iv.pa. 1re phase</w:t>
            </w:r>
          </w:p>
          <w:p w14:paraId="6C3A5FB7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76D9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71C5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ADE5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3D6E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8CBA46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172D3" w14:paraId="07522C1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E7E5B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2536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5A6D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EC147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F799097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5ACDBDA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B22B9" w14:textId="77777777" w:rsidR="00845E8C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Parlamentarische Vorstösse in Kategorie IV</w:t>
            </w:r>
          </w:p>
          <w:p w14:paraId="25EFD5AC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Interventions parlementaires de catégorie IV</w:t>
            </w:r>
          </w:p>
          <w:p w14:paraId="7CE4DF61" w14:textId="77777777" w:rsidR="00845E8C" w:rsidRPr="003C6844" w:rsidRDefault="00DC280C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A796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07D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10E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EF825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625830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FDE24D8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852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5B9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689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3172D3" w14:paraId="6B7CCB1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15F64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69A6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2FBEB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72E87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0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1A20C7D0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1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769E3713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BCCE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Jahresbericht 2018 der GPK und der GPDel</w:t>
            </w:r>
          </w:p>
          <w:p w14:paraId="405EE9B3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Rapport annuel 2018 des CdG et de la DélCdG</w:t>
            </w:r>
          </w:p>
          <w:p w14:paraId="14386114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Rapporto annuale 2018 delle CdG e della DelCdG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10911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5B1FC" w14:textId="77777777" w:rsidR="00845E8C" w:rsidRPr="00E7384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9DE19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078A3EDA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5D99D589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1C647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408601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61CA13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22274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6F409707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Fiala</w:t>
            </w:r>
          </w:p>
          <w:p w14:paraId="1BEECE0C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3363686B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9A4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284C9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172D3" w14:paraId="29F93CD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71FEC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064FF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F5052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930C9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3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6EA13E12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4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3AD73B70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5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01E1D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FK-SR. Aufhebung der Neat-Aufsichtsdelegation</w:t>
            </w:r>
          </w:p>
          <w:p w14:paraId="7B6023FC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Iv.pa. CdF-CE. Dissolution de la Délégation de surveillance de la NLFA</w:t>
            </w:r>
          </w:p>
          <w:p w14:paraId="325178A7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Iv.pa. CdF-CS. Scioglimento della delegazione di vigilanza della NFTA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E6D1D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CF88E" w14:textId="77777777" w:rsidR="00845E8C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Pa.Iv. 2. Phase</w:t>
            </w:r>
          </w:p>
          <w:p w14:paraId="37D845B7" w14:textId="77777777" w:rsidR="003172D3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Iv.pa. 2e phase</w:t>
            </w:r>
          </w:p>
          <w:p w14:paraId="7EF7470E" w14:textId="77777777" w:rsidR="00845E8C" w:rsidRPr="00E73840" w:rsidRDefault="00DC280C" w:rsidP="00B207C5">
            <w:pPr>
              <w:rPr>
                <w:lang w:val="it-IT"/>
              </w:rPr>
            </w:pPr>
            <w:r w:rsidRPr="00E7384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DF286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7FDE40E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222E426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75155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180750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DD754E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A2B19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5F841800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Hadorn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9A1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7BC0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3172D3" w14:paraId="4D6ACE9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F872D" w14:textId="77777777" w:rsidR="00845E8C" w:rsidRPr="00230BCC" w:rsidRDefault="00DC280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1B458" w14:textId="77777777" w:rsidR="00845E8C" w:rsidRPr="004C13D5" w:rsidRDefault="00DC280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07C7F" w14:textId="77777777" w:rsidR="00845E8C" w:rsidRPr="00A026A1" w:rsidRDefault="00DC280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4D686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6" w:history="1">
              <w:r w:rsidR="00DC280C">
                <w:rPr>
                  <w:rStyle w:val="Lienhypertexte"/>
                  <w:b/>
                </w:rPr>
                <w:t>DE</w:t>
              </w:r>
            </w:hyperlink>
          </w:p>
          <w:p w14:paraId="09D6A9FA" w14:textId="77777777" w:rsidR="00845E8C" w:rsidRDefault="002F5E46" w:rsidP="00A15E92">
            <w:pPr>
              <w:rPr>
                <w:rStyle w:val="Lienhypertexte"/>
                <w:b/>
              </w:rPr>
            </w:pPr>
            <w:hyperlink r:id="rId37" w:history="1">
              <w:r w:rsidR="00DC280C">
                <w:rPr>
                  <w:rStyle w:val="Lienhypertexte"/>
                  <w:b/>
                </w:rPr>
                <w:t>FR</w:t>
              </w:r>
            </w:hyperlink>
          </w:p>
          <w:p w14:paraId="0B438064" w14:textId="77777777" w:rsidR="00845E8C" w:rsidRPr="00C93153" w:rsidRDefault="002F5E4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 w:rsidR="00DC280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12205" w14:textId="77777777" w:rsidR="00845E8C" w:rsidRPr="00E73840" w:rsidRDefault="00DC280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Neuenburg. Bedingungen für die Suizidhilfe</w:t>
            </w:r>
          </w:p>
          <w:p w14:paraId="3BA2DB4E" w14:textId="77777777" w:rsidR="003172D3" w:rsidRPr="00E73840" w:rsidRDefault="00DC280C" w:rsidP="00B207C5">
            <w:pPr>
              <w:rPr>
                <w:lang w:val="fr-CH"/>
              </w:rPr>
            </w:pPr>
            <w:r w:rsidRPr="00E73840">
              <w:rPr>
                <w:noProof/>
                <w:lang w:val="fr-CH"/>
              </w:rPr>
              <w:t>Iv.ct. Neuchâtel. Conditions de l'assistance au suicide</w:t>
            </w:r>
          </w:p>
          <w:p w14:paraId="71C40FBB" w14:textId="77777777" w:rsidR="00845E8C" w:rsidRPr="003C6844" w:rsidRDefault="00DC280C" w:rsidP="00B207C5">
            <w:pPr>
              <w:rPr>
                <w:lang w:val="it-CH"/>
              </w:rPr>
            </w:pPr>
            <w:r w:rsidRPr="00E73840">
              <w:rPr>
                <w:noProof/>
                <w:lang w:val="it-IT"/>
              </w:rPr>
              <w:t>Iv.ct. Neuchâtel. Condizioni dell'assistenza al suicidio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C7551" w14:textId="77777777" w:rsidR="00845E8C" w:rsidRPr="00E73840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D6BFB" w14:textId="77777777" w:rsidR="00845E8C" w:rsidRPr="00E73840" w:rsidRDefault="00DC280C" w:rsidP="00B207C5">
            <w:pPr>
              <w:rPr>
                <w:lang w:val="en-US"/>
              </w:rPr>
            </w:pPr>
            <w:r w:rsidRPr="00E73840">
              <w:rPr>
                <w:noProof/>
                <w:lang w:val="en-US"/>
              </w:rPr>
              <w:t>Kt.Iv. 1. Phase</w:t>
            </w:r>
          </w:p>
          <w:p w14:paraId="7F3467ED" w14:textId="77777777" w:rsidR="003172D3" w:rsidRPr="00E73840" w:rsidRDefault="00DC280C" w:rsidP="00B207C5">
            <w:pPr>
              <w:rPr>
                <w:lang w:val="en-US"/>
              </w:rPr>
            </w:pPr>
            <w:r w:rsidRPr="00E73840">
              <w:rPr>
                <w:noProof/>
                <w:lang w:val="en-US"/>
              </w:rPr>
              <w:t>Iv.ct. 1re phase</w:t>
            </w:r>
          </w:p>
          <w:p w14:paraId="1883F6F2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56188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89B5A0C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ADA6EAC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4C77A" w14:textId="77777777" w:rsidR="003172D3" w:rsidRPr="003C6844" w:rsidRDefault="00DC280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F56B11" w14:textId="77777777" w:rsidR="003172D3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3191330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F2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29F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65DD7" w14:textId="77777777" w:rsidR="00845E8C" w:rsidRPr="003C6844" w:rsidRDefault="00DC280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3172D3" w:rsidRPr="002F5E46" w14:paraId="143D9C6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583FCED" w14:textId="77777777" w:rsidR="00845E8C" w:rsidRPr="00E73840" w:rsidRDefault="00DC280C" w:rsidP="00133AB0">
            <w:pPr>
              <w:keepLines/>
              <w:rPr>
                <w:lang w:val="de-CH"/>
              </w:rPr>
            </w:pPr>
            <w:r w:rsidRPr="00E73840">
              <w:rPr>
                <w:noProof/>
                <w:vertAlign w:val="superscript"/>
                <w:lang w:val="de-CH"/>
              </w:rPr>
              <w:t>1</w:t>
            </w:r>
            <w:r w:rsidRPr="00E7384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038ADEED" w14:textId="77777777" w:rsidR="00845E8C" w:rsidRPr="00E73840" w:rsidRDefault="00DC280C" w:rsidP="00133AB0">
            <w:pPr>
              <w:keepLines/>
              <w:rPr>
                <w:lang w:val="fr-CH"/>
              </w:rPr>
            </w:pPr>
            <w:r w:rsidRPr="00E73840">
              <w:rPr>
                <w:noProof/>
                <w:vertAlign w:val="superscript"/>
                <w:lang w:val="fr-CH"/>
              </w:rPr>
              <w:t>1</w:t>
            </w:r>
            <w:r w:rsidRPr="00E73840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0196E0E0" w14:textId="77777777" w:rsidR="00845E8C" w:rsidRPr="00E73840" w:rsidRDefault="00DC280C" w:rsidP="00133AB0">
            <w:pPr>
              <w:keepLines/>
              <w:rPr>
                <w:rFonts w:cs="Arial"/>
                <w:lang w:val="it-IT"/>
              </w:rPr>
            </w:pPr>
            <w:r w:rsidRPr="00E73840">
              <w:rPr>
                <w:noProof/>
                <w:vertAlign w:val="superscript"/>
                <w:lang w:val="it-IT"/>
              </w:rPr>
              <w:t>1</w:t>
            </w:r>
            <w:r w:rsidRPr="00E73840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</w:tc>
      </w:tr>
    </w:tbl>
    <w:p w14:paraId="1AA53F7C" w14:textId="77777777" w:rsidR="003172D3" w:rsidRPr="00E73840" w:rsidRDefault="003172D3">
      <w:pPr>
        <w:rPr>
          <w:lang w:val="it-IT"/>
        </w:rPr>
      </w:pPr>
    </w:p>
    <w:sectPr w:rsidR="003172D3" w:rsidRPr="00E73840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5E46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172D3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80C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840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608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83" TargetMode="External"/><Relationship Id="rId18" Type="http://schemas.openxmlformats.org/officeDocument/2006/relationships/hyperlink" Target="https://www.parlament.ch/de/ratsbetrieb/suche-curia-vista/geschaeft?AffairId=20180091" TargetMode="External"/><Relationship Id="rId26" Type="http://schemas.openxmlformats.org/officeDocument/2006/relationships/hyperlink" Target="https://www.parlament.ch/it/ratsbetrieb/suche-curia-vista/geschaeft?AffairId=20180037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81" TargetMode="External"/><Relationship Id="rId34" Type="http://schemas.openxmlformats.org/officeDocument/2006/relationships/hyperlink" Target="https://www.parlament.ch/fr/ratsbetrieb/suche-curia-vista/geschaeft?AffairId=2017049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83" TargetMode="External"/><Relationship Id="rId17" Type="http://schemas.openxmlformats.org/officeDocument/2006/relationships/hyperlink" Target="https://www.parlament.ch/it/ratsbetrieb/suche-curia-vista/geschaeft?AffairId=20180084" TargetMode="External"/><Relationship Id="rId25" Type="http://schemas.openxmlformats.org/officeDocument/2006/relationships/hyperlink" Target="https://www.parlament.ch/fr/ratsbetrieb/suche-curia-vista/geschaeft?AffairId=20180037" TargetMode="External"/><Relationship Id="rId33" Type="http://schemas.openxmlformats.org/officeDocument/2006/relationships/hyperlink" Target="https://www.parlament.ch/de/ratsbetrieb/suche-curia-vista/geschaeft?AffairId=20170495" TargetMode="External"/><Relationship Id="rId38" Type="http://schemas.openxmlformats.org/officeDocument/2006/relationships/hyperlink" Target="https://www.parlament.ch/it/ratsbetrieb/suche-curia-vista/geschaeft?AffairId=201703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84" TargetMode="External"/><Relationship Id="rId20" Type="http://schemas.openxmlformats.org/officeDocument/2006/relationships/hyperlink" Target="https://www.parlament.ch/it/ratsbetrieb/suche-curia-vista/geschaeft?AffairId=20180091" TargetMode="External"/><Relationship Id="rId29" Type="http://schemas.openxmlformats.org/officeDocument/2006/relationships/hyperlink" Target="https://www.parlament.ch/it/ratsbetrieb/suche-curia-vista/geschaeft?AffairId=201804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065" TargetMode="External"/><Relationship Id="rId24" Type="http://schemas.openxmlformats.org/officeDocument/2006/relationships/hyperlink" Target="https://www.parlament.ch/de/ratsbetrieb/suche-curia-vista/geschaeft?AffairId=20180037" TargetMode="External"/><Relationship Id="rId32" Type="http://schemas.openxmlformats.org/officeDocument/2006/relationships/hyperlink" Target="https://www.parlament.ch/it/ratsbetrieb/suche-curia-vista/geschaeft?AffairId=20190004" TargetMode="External"/><Relationship Id="rId37" Type="http://schemas.openxmlformats.org/officeDocument/2006/relationships/hyperlink" Target="https://www.parlament.ch/fr/ratsbetrieb/suche-curia-vista/geschaeft?AffairId=20170315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84" TargetMode="External"/><Relationship Id="rId23" Type="http://schemas.openxmlformats.org/officeDocument/2006/relationships/hyperlink" Target="https://www.parlament.ch/it/ratsbetrieb/suche-curia-vista/geschaeft?AffairId=20180081" TargetMode="External"/><Relationship Id="rId28" Type="http://schemas.openxmlformats.org/officeDocument/2006/relationships/hyperlink" Target="https://www.parlament.ch/fr/ratsbetrieb/suche-curia-vista/geschaeft?AffairId=20180408" TargetMode="External"/><Relationship Id="rId36" Type="http://schemas.openxmlformats.org/officeDocument/2006/relationships/hyperlink" Target="https://www.parlament.ch/de/ratsbetrieb/suche-curia-vista/geschaeft?AffairId=20170315" TargetMode="External"/><Relationship Id="rId10" Type="http://schemas.openxmlformats.org/officeDocument/2006/relationships/hyperlink" Target="https://www.parlament.ch/fr/ratsbetrieb/suche-curia-vista/geschaeft?AffairId=20160065" TargetMode="External"/><Relationship Id="rId19" Type="http://schemas.openxmlformats.org/officeDocument/2006/relationships/hyperlink" Target="https://www.parlament.ch/fr/ratsbetrieb/suche-curia-vista/geschaeft?AffairId=20180091" TargetMode="External"/><Relationship Id="rId31" Type="http://schemas.openxmlformats.org/officeDocument/2006/relationships/hyperlink" Target="https://www.parlament.ch/fr/ratsbetrieb/suche-curia-vista/geschaeft?AffairId=2019000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065" TargetMode="External"/><Relationship Id="rId14" Type="http://schemas.openxmlformats.org/officeDocument/2006/relationships/hyperlink" Target="https://www.parlament.ch/it/ratsbetrieb/suche-curia-vista/geschaeft?AffairId=20180083" TargetMode="External"/><Relationship Id="rId22" Type="http://schemas.openxmlformats.org/officeDocument/2006/relationships/hyperlink" Target="https://www.parlament.ch/fr/ratsbetrieb/suche-curia-vista/geschaeft?AffairId=20180081" TargetMode="External"/><Relationship Id="rId27" Type="http://schemas.openxmlformats.org/officeDocument/2006/relationships/hyperlink" Target="https://www.parlament.ch/de/ratsbetrieb/suche-curia-vista/geschaeft?AffairId=20180408" TargetMode="External"/><Relationship Id="rId30" Type="http://schemas.openxmlformats.org/officeDocument/2006/relationships/hyperlink" Target="https://www.parlament.ch/de/ratsbetrieb/suche-curia-vista/geschaeft?AffairId=20190004" TargetMode="External"/><Relationship Id="rId35" Type="http://schemas.openxmlformats.org/officeDocument/2006/relationships/hyperlink" Target="https://www.parlament.ch/it/ratsbetrieb/suche-curia-vista/geschaeft?AffairId=2017049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2019-03-17T23:00:00+00:00</Dokumentendatum>
    <Dokumententyp xmlns="673932bc-7c50-4e93-afe1-7c692330eb19">Tagesordnung--Ordre du jour</Dokumententyp>
  </documentManagement>
</p:properties>
</file>

<file path=customXml/itemProps1.xml><?xml version="1.0" encoding="utf-8"?>
<ds:datastoreItem xmlns:ds="http://schemas.openxmlformats.org/officeDocument/2006/customXml" ds:itemID="{ED91344D-8E6B-4038-864E-85A1872104F7}"/>
</file>

<file path=customXml/itemProps2.xml><?xml version="1.0" encoding="utf-8"?>
<ds:datastoreItem xmlns:ds="http://schemas.openxmlformats.org/officeDocument/2006/customXml" ds:itemID="{DF6CD35E-C1D5-4E02-B21E-6321D1650C51}"/>
</file>

<file path=customXml/itemProps3.xml><?xml version="1.0" encoding="utf-8"?>
<ds:datastoreItem xmlns:ds="http://schemas.openxmlformats.org/officeDocument/2006/customXml" ds:itemID="{F81C00D5-5C00-4C14-99D9-58D0D95F34F8}"/>
</file>

<file path=customXml/itemProps4.xml><?xml version="1.0" encoding="utf-8"?>
<ds:datastoreItem xmlns:ds="http://schemas.openxmlformats.org/officeDocument/2006/customXml" ds:itemID="{A1F0C0E0-1F95-40F4-BAD5-078E59CBFDE7}"/>
</file>

<file path=customXml/itemProps5.xml><?xml version="1.0" encoding="utf-8"?>
<ds:datastoreItem xmlns:ds="http://schemas.openxmlformats.org/officeDocument/2006/customXml" ds:itemID="{E74A12A5-754E-4DF1-B92E-47291FC63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6526</Characters>
  <Application>Microsoft Office Word</Application>
  <DocSecurity>0</DocSecurity>
  <Lines>1087</Lines>
  <Paragraphs>272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2019-03-18T15:02:00Z</dcterms:created>
  <dcterms:modified xsi:type="dcterms:W3CDTF">2019-03-18T17:13:00Z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