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D1CC9EA" w14:textId="77777777">
        <w:trPr>
          <w:jc w:val="right"/>
        </w:trPr>
        <w:tc>
          <w:tcPr>
            <w:tcW w:w="6054" w:type="dxa"/>
            <w:gridSpan w:val="3"/>
          </w:tcPr>
          <w:p w14:paraId="2D78E40D" w14:textId="71157B2F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11D19181" w14:textId="77777777" w:rsidR="00E278F6" w:rsidRPr="00713C5B" w:rsidRDefault="00E278F6">
            <w:pPr>
              <w:pStyle w:val="Einschreiben"/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FC7BFFB" w14:textId="77777777" w:rsidR="00E278F6" w:rsidRPr="00713C5B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4345D743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747AE5A7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29C93B18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27ECD220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2535F3AB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96003AC" w14:textId="77777777" w:rsidR="006C5336" w:rsidRPr="00F82E5A" w:rsidRDefault="004E1BFC">
            <w:pPr>
              <w:rPr>
                <w:lang w:val="de-CH"/>
              </w:rPr>
            </w:pPr>
            <w:r>
              <w:rPr>
                <w:lang w:val="de-CH"/>
              </w:rPr>
              <w:pict w14:anchorId="3181EE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1pt;height:45.8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2379D1A0" w14:textId="77777777" w:rsidR="006C5336" w:rsidRPr="00F82E5A" w:rsidRDefault="004E1BFC">
            <w:pPr>
              <w:rPr>
                <w:lang w:val="de-CH"/>
              </w:rPr>
            </w:pPr>
            <w:r>
              <w:rPr>
                <w:lang w:val="de-CH"/>
              </w:rPr>
              <w:pict w14:anchorId="60A3C1CE">
                <v:shape id="_x0000_i1026" type="#_x0000_t75" style="width:109.1pt;height:14.2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136BAF6F" w14:textId="4D9391E8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F94416" w14:paraId="52B903B1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21D19F65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01DCA8FB" w14:textId="41EA7099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094B5D02" w14:textId="77777777" w:rsidR="006C5336" w:rsidRPr="000E18B3" w:rsidRDefault="004E1BFC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2B3BD592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225BF80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4D303F21" w14:textId="7A5FCFCC" w:rsidR="003263EA" w:rsidRPr="000E18B3" w:rsidRDefault="00384CF0" w:rsidP="004E1BFC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STAND</w:t>
            </w:r>
            <w:r w:rsidR="00AA57D3" w:rsidRPr="000E18B3">
              <w:rPr>
                <w:lang w:val="de-CH"/>
              </w:rPr>
              <w:t xml:space="preserve">: </w:t>
            </w:r>
            <w:r w:rsidR="004E1BFC">
              <w:rPr>
                <w:lang w:val="de-CH"/>
              </w:rPr>
              <w:t>17</w:t>
            </w:r>
            <w:r w:rsidR="00F94416">
              <w:rPr>
                <w:lang w:val="de-CH"/>
              </w:rPr>
              <w:t>.05</w:t>
            </w:r>
            <w:r w:rsidR="006D2AA5">
              <w:rPr>
                <w:lang w:val="de-CH"/>
              </w:rPr>
              <w:t>.</w:t>
            </w:r>
            <w:r w:rsidR="00864A55">
              <w:rPr>
                <w:lang w:val="de-CH"/>
              </w:rPr>
              <w:t>2019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4EF2C694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0C6135A6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ECF74AB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17BB9605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127705C0" w14:textId="588A0F13" w:rsidR="00ED5097" w:rsidRPr="000D53A6" w:rsidRDefault="00F94416" w:rsidP="006C5336">
            <w:pPr>
              <w:pStyle w:val="Titre1"/>
              <w:rPr>
                <w:lang w:val="de-CH"/>
              </w:rPr>
            </w:pPr>
            <w:r>
              <w:rPr>
                <w:lang w:val="de-CH"/>
              </w:rPr>
              <w:t>Sommer</w:t>
            </w:r>
            <w:r w:rsidR="00864A55">
              <w:rPr>
                <w:lang w:val="de-CH"/>
              </w:rPr>
              <w:t>session 2019</w:t>
            </w:r>
          </w:p>
          <w:p w14:paraId="7B24589C" w14:textId="0BAEB372" w:rsidR="00123E7A" w:rsidRPr="000D53A6" w:rsidRDefault="00A72625" w:rsidP="006C5336">
            <w:pPr>
              <w:pStyle w:val="Titre1"/>
              <w:rPr>
                <w:lang w:val="de-CH"/>
              </w:rPr>
            </w:pPr>
            <w:r w:rsidRPr="000D53A6">
              <w:rPr>
                <w:lang w:val="de-CH"/>
              </w:rPr>
              <w:t xml:space="preserve">Session </w:t>
            </w:r>
            <w:r w:rsidR="00F94416">
              <w:rPr>
                <w:lang w:val="de-CH"/>
              </w:rPr>
              <w:t xml:space="preserve">d’été </w:t>
            </w:r>
            <w:r w:rsidR="000435DC" w:rsidRPr="000D53A6">
              <w:rPr>
                <w:lang w:val="de-CH"/>
              </w:rPr>
              <w:t>201</w:t>
            </w:r>
            <w:r w:rsidR="00864A55">
              <w:rPr>
                <w:lang w:val="de-CH"/>
              </w:rPr>
              <w:t>9</w:t>
            </w:r>
          </w:p>
          <w:p w14:paraId="3C684BEA" w14:textId="2ADA8F81" w:rsidR="006C5336" w:rsidRPr="000D53A6" w:rsidRDefault="00F94416" w:rsidP="006C5336">
            <w:pPr>
              <w:pStyle w:val="Titre1"/>
              <w:rPr>
                <w:i/>
                <w:lang w:val="de-CH"/>
              </w:rPr>
            </w:pPr>
            <w:r w:rsidRPr="004E1BFC">
              <w:rPr>
                <w:noProof/>
                <w:lang w:val="de-CH"/>
              </w:rPr>
              <w:t>Sessione estiva</w:t>
            </w:r>
            <w:r w:rsidR="00864A55" w:rsidRPr="0045236D">
              <w:rPr>
                <w:noProof/>
                <w:lang w:val="de-CH"/>
              </w:rPr>
              <w:t xml:space="preserve"> </w:t>
            </w:r>
            <w:r w:rsidR="00864A55">
              <w:rPr>
                <w:lang w:val="de-CH"/>
              </w:rPr>
              <w:t>2019</w:t>
            </w:r>
          </w:p>
          <w:p w14:paraId="0835116D" w14:textId="77777777" w:rsidR="003263EA" w:rsidRPr="000D53A6" w:rsidRDefault="003263EA" w:rsidP="003263EA">
            <w:pPr>
              <w:rPr>
                <w:lang w:val="de-CH"/>
              </w:rPr>
            </w:pPr>
          </w:p>
          <w:p w14:paraId="09C8FCAC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46233BB3" w14:textId="77777777" w:rsidR="008B0E88" w:rsidRPr="000D53A6" w:rsidRDefault="008B0E88" w:rsidP="008B0E88">
            <w:pPr>
              <w:rPr>
                <w:lang w:val="fr-CH"/>
              </w:rPr>
            </w:pPr>
            <w:r w:rsidRPr="000D53A6">
              <w:rPr>
                <w:lang w:val="fr-CH"/>
              </w:rPr>
              <w:t xml:space="preserve">Délais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74387240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1BA10C4A" w14:textId="1053ED0B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2FA00171" w14:textId="77777777" w:rsidR="003A4A33" w:rsidRPr="00C21D05" w:rsidRDefault="003A4A33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7183D943" w14:textId="77777777" w:rsidTr="00ED5B43">
        <w:tc>
          <w:tcPr>
            <w:tcW w:w="6152" w:type="dxa"/>
            <w:shd w:val="clear" w:color="auto" w:fill="auto"/>
          </w:tcPr>
          <w:p w14:paraId="2B0703AF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47250C84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35E09C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9AA11B9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0C76DEEC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752A8D3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9237D1F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297BBF8" w14:textId="2CAAE5AA" w:rsidR="00864A55" w:rsidRDefault="00864A55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3"/>
      </w:tblGrid>
      <w:tr w:rsidR="006542A9" w14:paraId="0211D83B" w14:textId="77777777" w:rsidTr="006542A9">
        <w:tc>
          <w:tcPr>
            <w:tcW w:w="455" w:type="dxa"/>
            <w:hideMark/>
          </w:tcPr>
          <w:p w14:paraId="213A658F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856DE30" w14:textId="77777777" w:rsidR="006542A9" w:rsidRDefault="004E1BFC">
            <w:pPr>
              <w:rPr>
                <w:sz w:val="20"/>
                <w:szCs w:val="20"/>
              </w:rPr>
            </w:pPr>
            <w:hyperlink r:id="rId17" w:history="1">
              <w:r w:rsidR="006542A9">
                <w:rPr>
                  <w:rStyle w:val="Lienhypertexte"/>
                  <w:sz w:val="20"/>
                  <w:szCs w:val="20"/>
                </w:rPr>
                <w:t>18.078</w:t>
              </w:r>
            </w:hyperlink>
          </w:p>
        </w:tc>
        <w:tc>
          <w:tcPr>
            <w:tcW w:w="425" w:type="dxa"/>
            <w:hideMark/>
          </w:tcPr>
          <w:p w14:paraId="1796BCF8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0CDC2E4B" w14:textId="0BD4F30B" w:rsidR="006542A9" w:rsidRDefault="006542A9" w:rsidP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Strategisches Entwicklungsprogramm Eisenbahninfrastruktur. Ausbauschritt 2035 (KVF)</w:t>
            </w:r>
            <w:r>
              <w:rPr>
                <w:sz w:val="20"/>
                <w:szCs w:val="20"/>
              </w:rPr>
              <w:br/>
              <w:t>Programme de développement stratégique de l'infrastructure ferroviaire. Etape d'aménagement 2035 (CTT)</w:t>
            </w:r>
            <w:r>
              <w:rPr>
                <w:sz w:val="20"/>
                <w:szCs w:val="20"/>
              </w:rPr>
              <w:br/>
              <w:t>Programma di sviluppo strategico dell'infrastruttura ferroviaria. Ampliamento 2035 (CTT)</w:t>
            </w:r>
          </w:p>
        </w:tc>
        <w:tc>
          <w:tcPr>
            <w:tcW w:w="1560" w:type="dxa"/>
            <w:hideMark/>
          </w:tcPr>
          <w:p w14:paraId="75E8AF8F" w14:textId="66F9EDE1" w:rsidR="006542A9" w:rsidRDefault="006542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04.06</w:t>
            </w:r>
            <w:r w:rsidRPr="0045236D">
              <w:rPr>
                <w:b/>
                <w:sz w:val="20"/>
                <w:szCs w:val="20"/>
                <w:lang w:val="it-IT"/>
              </w:rPr>
              <w:t>.2019</w:t>
            </w:r>
          </w:p>
        </w:tc>
        <w:tc>
          <w:tcPr>
            <w:tcW w:w="1413" w:type="dxa"/>
            <w:hideMark/>
          </w:tcPr>
          <w:p w14:paraId="7CB204CB" w14:textId="77777777" w:rsidR="006542A9" w:rsidRDefault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03.06.2019</w:t>
            </w:r>
          </w:p>
          <w:p w14:paraId="7AA4099D" w14:textId="00BD4BA5" w:rsidR="006542A9" w:rsidRDefault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33396D25" w14:textId="6A92D198" w:rsidR="00F94416" w:rsidRDefault="00F94416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0"/>
        <w:gridCol w:w="1413"/>
      </w:tblGrid>
      <w:tr w:rsidR="006542A9" w14:paraId="4408CFAB" w14:textId="77777777" w:rsidTr="006542A9">
        <w:tc>
          <w:tcPr>
            <w:tcW w:w="455" w:type="dxa"/>
            <w:hideMark/>
          </w:tcPr>
          <w:p w14:paraId="7097B56A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7179F12" w14:textId="77777777" w:rsidR="006542A9" w:rsidRDefault="004E1BFC">
            <w:pPr>
              <w:rPr>
                <w:sz w:val="20"/>
                <w:szCs w:val="20"/>
              </w:rPr>
            </w:pPr>
            <w:hyperlink r:id="rId18" w:history="1">
              <w:r w:rsidR="006542A9">
                <w:rPr>
                  <w:rStyle w:val="Lienhypertexte"/>
                  <w:sz w:val="20"/>
                  <w:szCs w:val="20"/>
                </w:rPr>
                <w:t>18.095</w:t>
              </w:r>
            </w:hyperlink>
          </w:p>
        </w:tc>
        <w:tc>
          <w:tcPr>
            <w:tcW w:w="425" w:type="dxa"/>
            <w:hideMark/>
          </w:tcPr>
          <w:p w14:paraId="303E16E2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5900AF6C" w14:textId="584D64AE" w:rsidR="006542A9" w:rsidRPr="006542A9" w:rsidRDefault="006542A9" w:rsidP="005D1ECF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de-CH"/>
              </w:rPr>
              <w:t>Umweltschutzgesetz. Verbot des Inverkehrbringens von illegal geschlagenem Holz (UREK)</w:t>
            </w:r>
            <w:r w:rsidRPr="006542A9">
              <w:rPr>
                <w:sz w:val="20"/>
                <w:szCs w:val="20"/>
                <w:lang w:val="de-CH"/>
              </w:rPr>
              <w:br/>
              <w:t xml:space="preserve">Loi sur la protection de l'environnement. </w:t>
            </w:r>
            <w:r w:rsidRPr="006542A9">
              <w:rPr>
                <w:sz w:val="20"/>
                <w:szCs w:val="20"/>
                <w:lang w:val="fr-CH"/>
              </w:rPr>
              <w:t>Interdiction de mise sur le marché de bois récolté illégalement (CEATE)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Legge federale sulla protezione dell'ambiente. </w:t>
            </w:r>
            <w:r w:rsidRPr="006542A9">
              <w:rPr>
                <w:sz w:val="20"/>
                <w:szCs w:val="20"/>
                <w:lang w:val="it-IT"/>
              </w:rPr>
              <w:t>Divieto di mettere in commercio legname ottenuto illegalmente (CAPTE)</w:t>
            </w:r>
          </w:p>
        </w:tc>
        <w:tc>
          <w:tcPr>
            <w:tcW w:w="1560" w:type="dxa"/>
            <w:hideMark/>
          </w:tcPr>
          <w:p w14:paraId="0A569B7A" w14:textId="52BDB9ED" w:rsidR="006542A9" w:rsidRPr="006542A9" w:rsidRDefault="006542A9">
            <w:pPr>
              <w:rPr>
                <w:b/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05.06.2019</w:t>
            </w:r>
          </w:p>
        </w:tc>
        <w:tc>
          <w:tcPr>
            <w:tcW w:w="1413" w:type="dxa"/>
            <w:hideMark/>
          </w:tcPr>
          <w:p w14:paraId="185276E8" w14:textId="76E7BCC9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04.06.2019</w:t>
            </w:r>
          </w:p>
          <w:p w14:paraId="3797579C" w14:textId="26131796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542A9" w14:paraId="6861C04D" w14:textId="77777777" w:rsidTr="006542A9">
        <w:tc>
          <w:tcPr>
            <w:tcW w:w="455" w:type="dxa"/>
            <w:hideMark/>
          </w:tcPr>
          <w:p w14:paraId="0CDBEC71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C0A65A4" w14:textId="77777777" w:rsidR="006542A9" w:rsidRDefault="004E1BFC">
            <w:pPr>
              <w:rPr>
                <w:sz w:val="20"/>
                <w:szCs w:val="20"/>
              </w:rPr>
            </w:pPr>
            <w:hyperlink r:id="rId19" w:history="1">
              <w:r w:rsidR="006542A9">
                <w:rPr>
                  <w:rStyle w:val="Lienhypertexte"/>
                  <w:sz w:val="20"/>
                  <w:szCs w:val="20"/>
                </w:rPr>
                <w:t>15.486</w:t>
              </w:r>
            </w:hyperlink>
          </w:p>
        </w:tc>
        <w:tc>
          <w:tcPr>
            <w:tcW w:w="425" w:type="dxa"/>
            <w:hideMark/>
          </w:tcPr>
          <w:p w14:paraId="65EA466D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679CBB8E" w14:textId="77777777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de-CH"/>
              </w:rPr>
              <w:t>Pa.Iv. Amstutz. Feldschiessen und historische Schiessen auch nach 2020 ermöglichen (UREK)</w:t>
            </w:r>
            <w:r w:rsidRPr="006542A9">
              <w:rPr>
                <w:sz w:val="20"/>
                <w:szCs w:val="20"/>
                <w:lang w:val="de-CH"/>
              </w:rPr>
              <w:br/>
              <w:t xml:space="preserve">Iv.pa. Amstutz. </w:t>
            </w:r>
            <w:r w:rsidRPr="006542A9">
              <w:rPr>
                <w:sz w:val="20"/>
                <w:szCs w:val="20"/>
                <w:lang w:val="fr-CH"/>
              </w:rPr>
              <w:t>Tirs en campagne et tirs historiques. Préservons notre patrimoine culturel au-delà de 2020 (CEATE)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Iv.pa. Amstutz. </w:t>
            </w:r>
            <w:r w:rsidRPr="006542A9">
              <w:rPr>
                <w:sz w:val="20"/>
                <w:szCs w:val="20"/>
                <w:lang w:val="it-IT"/>
              </w:rPr>
              <w:t>Rendere possibile il tiro in campagna e il tiro storico anche dopo il 2020 (CAPTE)</w:t>
            </w:r>
          </w:p>
        </w:tc>
        <w:tc>
          <w:tcPr>
            <w:tcW w:w="1560" w:type="dxa"/>
            <w:hideMark/>
          </w:tcPr>
          <w:p w14:paraId="02D42F60" w14:textId="7E5108F1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05.06.2019</w:t>
            </w:r>
          </w:p>
        </w:tc>
        <w:tc>
          <w:tcPr>
            <w:tcW w:w="1413" w:type="dxa"/>
            <w:hideMark/>
          </w:tcPr>
          <w:p w14:paraId="46483C2A" w14:textId="77777777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04.06.2019</w:t>
            </w:r>
          </w:p>
          <w:p w14:paraId="212A21DC" w14:textId="5C38F870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542A9" w14:paraId="2937CE94" w14:textId="77777777" w:rsidTr="006542A9">
        <w:tc>
          <w:tcPr>
            <w:tcW w:w="455" w:type="dxa"/>
            <w:hideMark/>
          </w:tcPr>
          <w:p w14:paraId="7479FBFC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6C4E0C5" w14:textId="77777777" w:rsidR="006542A9" w:rsidRDefault="004E1BFC">
            <w:pPr>
              <w:rPr>
                <w:sz w:val="20"/>
                <w:szCs w:val="20"/>
              </w:rPr>
            </w:pPr>
            <w:hyperlink r:id="rId20" w:history="1">
              <w:r w:rsidR="006542A9">
                <w:rPr>
                  <w:rStyle w:val="Lienhypertexte"/>
                  <w:sz w:val="20"/>
                  <w:szCs w:val="20"/>
                </w:rPr>
                <w:t>15.468</w:t>
              </w:r>
            </w:hyperlink>
          </w:p>
        </w:tc>
        <w:tc>
          <w:tcPr>
            <w:tcW w:w="425" w:type="dxa"/>
            <w:hideMark/>
          </w:tcPr>
          <w:p w14:paraId="49EFA089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08EE7FBD" w14:textId="77777777" w:rsidR="006542A9" w:rsidRDefault="006542A9">
            <w:pPr>
              <w:rPr>
                <w:sz w:val="20"/>
                <w:szCs w:val="20"/>
              </w:rPr>
            </w:pPr>
            <w:r w:rsidRPr="006542A9">
              <w:rPr>
                <w:sz w:val="20"/>
                <w:szCs w:val="20"/>
                <w:lang w:val="de-CH"/>
              </w:rPr>
              <w:t>Pa.Iv. (Borer) Brand. Stärkung der Selbstverantwortung im KVG (SGK)</w:t>
            </w:r>
            <w:r w:rsidRPr="006542A9">
              <w:rPr>
                <w:sz w:val="20"/>
                <w:szCs w:val="20"/>
                <w:lang w:val="de-CH"/>
              </w:rPr>
              <w:br/>
              <w:t xml:space="preserve">Iv.pa. (Borer) Brand. </w:t>
            </w:r>
            <w:r w:rsidRPr="006542A9">
              <w:rPr>
                <w:sz w:val="20"/>
                <w:szCs w:val="20"/>
                <w:lang w:val="fr-CH"/>
              </w:rPr>
              <w:t>LAMal. Renforcer la responsabilité individuelle (CSSS)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Iv.pa. (Borer) Brand. </w:t>
            </w:r>
            <w:r>
              <w:rPr>
                <w:sz w:val="20"/>
                <w:szCs w:val="20"/>
              </w:rPr>
              <w:t>Rafforzamento della responsabilità individuale nella LAMal (CSSS)</w:t>
            </w:r>
          </w:p>
        </w:tc>
        <w:tc>
          <w:tcPr>
            <w:tcW w:w="1560" w:type="dxa"/>
            <w:hideMark/>
          </w:tcPr>
          <w:p w14:paraId="40A73294" w14:textId="7DD217EC" w:rsidR="006542A9" w:rsidRDefault="006542A9">
            <w:pPr>
              <w:rPr>
                <w:sz w:val="20"/>
                <w:szCs w:val="20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05.06.2019</w:t>
            </w:r>
          </w:p>
        </w:tc>
        <w:tc>
          <w:tcPr>
            <w:tcW w:w="1413" w:type="dxa"/>
            <w:hideMark/>
          </w:tcPr>
          <w:p w14:paraId="74E6A329" w14:textId="77777777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04.06.2019</w:t>
            </w:r>
          </w:p>
          <w:p w14:paraId="694C2517" w14:textId="4F0E52F4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542A9" w14:paraId="6ED87FC9" w14:textId="77777777" w:rsidTr="006542A9">
        <w:tc>
          <w:tcPr>
            <w:tcW w:w="455" w:type="dxa"/>
            <w:hideMark/>
          </w:tcPr>
          <w:p w14:paraId="5954944C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CCA16E1" w14:textId="77777777" w:rsidR="006542A9" w:rsidRDefault="004E1BFC">
            <w:pPr>
              <w:rPr>
                <w:sz w:val="20"/>
                <w:szCs w:val="20"/>
              </w:rPr>
            </w:pPr>
            <w:hyperlink r:id="rId21" w:history="1">
              <w:r w:rsidR="006542A9">
                <w:rPr>
                  <w:rStyle w:val="Lienhypertexte"/>
                  <w:sz w:val="20"/>
                  <w:szCs w:val="20"/>
                </w:rPr>
                <w:t>18.086</w:t>
              </w:r>
            </w:hyperlink>
          </w:p>
        </w:tc>
        <w:tc>
          <w:tcPr>
            <w:tcW w:w="425" w:type="dxa"/>
            <w:hideMark/>
          </w:tcPr>
          <w:p w14:paraId="0FDC8577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19F8E3E6" w14:textId="77777777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de-CH"/>
              </w:rPr>
              <w:t>Soziale Sicherheit. Abkommen mit Kosovo (SGK)</w:t>
            </w:r>
            <w:r w:rsidRPr="006542A9">
              <w:rPr>
                <w:sz w:val="20"/>
                <w:szCs w:val="20"/>
                <w:lang w:val="de-CH"/>
              </w:rPr>
              <w:br/>
              <w:t xml:space="preserve">Sécurité sociale. </w:t>
            </w:r>
            <w:r w:rsidRPr="006542A9">
              <w:rPr>
                <w:sz w:val="20"/>
                <w:szCs w:val="20"/>
                <w:lang w:val="it-IT"/>
              </w:rPr>
              <w:t>Convention avec le Kosovo (CSSS)</w:t>
            </w:r>
            <w:r w:rsidRPr="006542A9">
              <w:rPr>
                <w:sz w:val="20"/>
                <w:szCs w:val="20"/>
                <w:lang w:val="it-IT"/>
              </w:rPr>
              <w:br/>
              <w:t>Sicurezza sociale. Convenzione con il Kosovo (CSSS)</w:t>
            </w:r>
          </w:p>
        </w:tc>
        <w:tc>
          <w:tcPr>
            <w:tcW w:w="1560" w:type="dxa"/>
            <w:hideMark/>
          </w:tcPr>
          <w:p w14:paraId="7C4BB4D6" w14:textId="34011A43" w:rsidR="006542A9" w:rsidRPr="006542A9" w:rsidRDefault="006542A9">
            <w:pPr>
              <w:rPr>
                <w:b/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05.06.2019</w:t>
            </w:r>
          </w:p>
        </w:tc>
        <w:tc>
          <w:tcPr>
            <w:tcW w:w="1413" w:type="dxa"/>
            <w:hideMark/>
          </w:tcPr>
          <w:p w14:paraId="6D274661" w14:textId="77777777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04.06.2019</w:t>
            </w:r>
          </w:p>
          <w:p w14:paraId="7F655E1D" w14:textId="16C3EB9B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15DEFF60" w14:textId="74FE42C6" w:rsidR="006542A9" w:rsidRDefault="006542A9"/>
    <w:p w14:paraId="013B3700" w14:textId="572F5B16" w:rsidR="006542A9" w:rsidRDefault="006542A9"/>
    <w:p w14:paraId="4EC644F1" w14:textId="254F7B15" w:rsidR="001050ED" w:rsidRDefault="001050ED"/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1050ED" w:rsidRPr="00CD3B4F" w14:paraId="6DFD02AF" w14:textId="77777777" w:rsidTr="0024267F">
        <w:tc>
          <w:tcPr>
            <w:tcW w:w="6345" w:type="dxa"/>
            <w:shd w:val="clear" w:color="auto" w:fill="auto"/>
          </w:tcPr>
          <w:p w14:paraId="0F556330" w14:textId="77777777" w:rsidR="001050ED" w:rsidRPr="00F8377B" w:rsidRDefault="001050ED" w:rsidP="0024267F">
            <w:pPr>
              <w:rPr>
                <w:rFonts w:cs="Arial"/>
                <w:sz w:val="18"/>
                <w:szCs w:val="18"/>
              </w:rPr>
            </w:pPr>
            <w:r>
              <w:br w:type="page"/>
            </w: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59CAEBB9" w14:textId="77777777" w:rsidR="001050ED" w:rsidRPr="00E901F2" w:rsidRDefault="001050ED" w:rsidP="0024267F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58C1F664" w14:textId="77777777" w:rsidR="001050ED" w:rsidRPr="00E901F2" w:rsidRDefault="001050ED" w:rsidP="0024267F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24164088" w14:textId="77777777" w:rsidR="001050ED" w:rsidRPr="00E901F2" w:rsidRDefault="001050ED" w:rsidP="0024267F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04B671F5" w14:textId="77777777" w:rsidR="001050ED" w:rsidRPr="00F8377B" w:rsidRDefault="001050ED" w:rsidP="0024267F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663E8198" w14:textId="77777777" w:rsidR="001050ED" w:rsidRPr="00F8377B" w:rsidRDefault="001050ED" w:rsidP="0024267F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06FE89E6" w14:textId="77777777" w:rsidR="001050ED" w:rsidRPr="00F8377B" w:rsidRDefault="001050ED" w:rsidP="0024267F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7531A240" w14:textId="77777777" w:rsidR="001050ED" w:rsidRDefault="001050ED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6542A9" w14:paraId="44ACD660" w14:textId="77777777" w:rsidTr="006542A9">
        <w:tc>
          <w:tcPr>
            <w:tcW w:w="455" w:type="dxa"/>
            <w:hideMark/>
          </w:tcPr>
          <w:p w14:paraId="3295FE94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F543DA5" w14:textId="77777777" w:rsidR="006542A9" w:rsidRDefault="004E1BFC">
            <w:pPr>
              <w:rPr>
                <w:sz w:val="20"/>
                <w:szCs w:val="20"/>
              </w:rPr>
            </w:pPr>
            <w:hyperlink r:id="rId22" w:history="1">
              <w:r w:rsidR="006542A9">
                <w:rPr>
                  <w:rStyle w:val="Lienhypertexte"/>
                  <w:sz w:val="20"/>
                  <w:szCs w:val="20"/>
                </w:rPr>
                <w:t>19.022</w:t>
              </w:r>
            </w:hyperlink>
          </w:p>
        </w:tc>
        <w:tc>
          <w:tcPr>
            <w:tcW w:w="425" w:type="dxa"/>
            <w:hideMark/>
          </w:tcPr>
          <w:p w14:paraId="1DCDC087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795FCFDC" w14:textId="77777777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it-IT"/>
              </w:rPr>
              <w:t>Armeebotschaft 2019 (SiK)</w:t>
            </w:r>
            <w:r w:rsidRPr="006542A9">
              <w:rPr>
                <w:sz w:val="20"/>
                <w:szCs w:val="20"/>
                <w:lang w:val="it-IT"/>
              </w:rPr>
              <w:br/>
              <w:t>Message sur l'armée 2019 (CPS)</w:t>
            </w:r>
            <w:r w:rsidRPr="006542A9">
              <w:rPr>
                <w:sz w:val="20"/>
                <w:szCs w:val="20"/>
                <w:lang w:val="it-IT"/>
              </w:rPr>
              <w:br/>
              <w:t>Messaggio sull'esercito 2018 (CPS)</w:t>
            </w:r>
          </w:p>
        </w:tc>
        <w:tc>
          <w:tcPr>
            <w:tcW w:w="1276" w:type="dxa"/>
            <w:hideMark/>
          </w:tcPr>
          <w:p w14:paraId="6BB61C70" w14:textId="1D484A54" w:rsidR="006542A9" w:rsidRPr="006542A9" w:rsidRDefault="006542A9">
            <w:pPr>
              <w:rPr>
                <w:b/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06.06.2019</w:t>
            </w:r>
          </w:p>
        </w:tc>
        <w:tc>
          <w:tcPr>
            <w:tcW w:w="1697" w:type="dxa"/>
            <w:hideMark/>
          </w:tcPr>
          <w:p w14:paraId="2150DEE3" w14:textId="78211545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05.06.2019</w:t>
            </w:r>
          </w:p>
          <w:p w14:paraId="446DD5B8" w14:textId="441C2FB1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6542A9" w14:paraId="4CC20731" w14:textId="77777777" w:rsidTr="006542A9">
        <w:tc>
          <w:tcPr>
            <w:tcW w:w="455" w:type="dxa"/>
            <w:hideMark/>
          </w:tcPr>
          <w:p w14:paraId="19129475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78D60E10" w14:textId="77777777" w:rsidR="006542A9" w:rsidRDefault="004E1BFC">
            <w:pPr>
              <w:rPr>
                <w:sz w:val="20"/>
                <w:szCs w:val="20"/>
              </w:rPr>
            </w:pPr>
            <w:hyperlink r:id="rId23" w:history="1">
              <w:r w:rsidR="006542A9">
                <w:rPr>
                  <w:rStyle w:val="Lienhypertexte"/>
                  <w:sz w:val="20"/>
                  <w:szCs w:val="20"/>
                </w:rPr>
                <w:t>19.019</w:t>
              </w:r>
            </w:hyperlink>
          </w:p>
        </w:tc>
        <w:tc>
          <w:tcPr>
            <w:tcW w:w="425" w:type="dxa"/>
            <w:hideMark/>
          </w:tcPr>
          <w:p w14:paraId="46E6798B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12D19B8C" w14:textId="77777777" w:rsidR="006542A9" w:rsidRDefault="006542A9">
            <w:pPr>
              <w:rPr>
                <w:sz w:val="20"/>
                <w:szCs w:val="20"/>
              </w:rPr>
            </w:pPr>
            <w:r w:rsidRPr="006542A9">
              <w:rPr>
                <w:sz w:val="20"/>
                <w:szCs w:val="20"/>
                <w:lang w:val="de-CH"/>
              </w:rPr>
              <w:t xml:space="preserve">Stärkung der Rolle der Schweiz als Gaststaat 2020-2023. </w:t>
            </w:r>
            <w:r w:rsidRPr="006542A9">
              <w:rPr>
                <w:sz w:val="20"/>
                <w:szCs w:val="20"/>
                <w:lang w:val="fr-CH"/>
              </w:rPr>
              <w:t>Massnahmen (APK)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Renforcer le rôle de la Suisse comme Etat hôte 2020-2023. </w:t>
            </w:r>
            <w:r w:rsidRPr="006542A9">
              <w:rPr>
                <w:sz w:val="20"/>
                <w:szCs w:val="20"/>
                <w:lang w:val="it-IT"/>
              </w:rPr>
              <w:t>Mesures (CPE)</w:t>
            </w:r>
            <w:r w:rsidRPr="006542A9">
              <w:rPr>
                <w:sz w:val="20"/>
                <w:szCs w:val="20"/>
                <w:lang w:val="it-IT"/>
              </w:rPr>
              <w:br/>
              <w:t xml:space="preserve">Rafforzare il ruolo della Svizzera quale Stato ospite 2020-2023. </w:t>
            </w:r>
            <w:r>
              <w:rPr>
                <w:sz w:val="20"/>
                <w:szCs w:val="20"/>
              </w:rPr>
              <w:t>Misure (CPE)</w:t>
            </w:r>
          </w:p>
        </w:tc>
        <w:tc>
          <w:tcPr>
            <w:tcW w:w="1276" w:type="dxa"/>
            <w:hideMark/>
          </w:tcPr>
          <w:p w14:paraId="0E48F95E" w14:textId="3F5AE588" w:rsidR="006542A9" w:rsidRDefault="006542A9">
            <w:pPr>
              <w:rPr>
                <w:sz w:val="20"/>
                <w:szCs w:val="20"/>
              </w:rPr>
            </w:pPr>
            <w:r w:rsidRPr="006542A9">
              <w:rPr>
                <w:b/>
                <w:sz w:val="20"/>
                <w:szCs w:val="20"/>
                <w:lang w:val="it-IT"/>
              </w:rPr>
              <w:t>06.06.2019</w:t>
            </w:r>
          </w:p>
        </w:tc>
        <w:tc>
          <w:tcPr>
            <w:tcW w:w="1697" w:type="dxa"/>
            <w:hideMark/>
          </w:tcPr>
          <w:p w14:paraId="34DB6929" w14:textId="77777777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05.06.2019</w:t>
            </w:r>
          </w:p>
          <w:p w14:paraId="209344C5" w14:textId="605E11C0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6DE6B33" w14:textId="10E2E145" w:rsidR="006542A9" w:rsidRDefault="006542A9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6542A9" w14:paraId="2C88C4D5" w14:textId="77777777" w:rsidTr="006542A9">
        <w:tc>
          <w:tcPr>
            <w:tcW w:w="455" w:type="dxa"/>
            <w:hideMark/>
          </w:tcPr>
          <w:p w14:paraId="172605A3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8B2EC26" w14:textId="77777777" w:rsidR="006542A9" w:rsidRDefault="004E1BFC">
            <w:pPr>
              <w:rPr>
                <w:sz w:val="20"/>
                <w:szCs w:val="20"/>
              </w:rPr>
            </w:pPr>
            <w:hyperlink r:id="rId24" w:history="1">
              <w:r w:rsidR="006542A9">
                <w:rPr>
                  <w:rStyle w:val="Lienhypertexte"/>
                  <w:sz w:val="20"/>
                  <w:szCs w:val="20"/>
                </w:rPr>
                <w:t>18.060</w:t>
              </w:r>
            </w:hyperlink>
          </w:p>
        </w:tc>
        <w:tc>
          <w:tcPr>
            <w:tcW w:w="425" w:type="dxa"/>
            <w:hideMark/>
          </w:tcPr>
          <w:p w14:paraId="731A2E8A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4E7861F0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Güterkontrollgesetz. Änderung (SiK)</w:t>
            </w:r>
            <w:r>
              <w:rPr>
                <w:sz w:val="20"/>
                <w:szCs w:val="20"/>
              </w:rPr>
              <w:br/>
              <w:t>Loi sur le contrôle des biens. Modification (CPS)</w:t>
            </w:r>
            <w:r>
              <w:rPr>
                <w:sz w:val="20"/>
                <w:szCs w:val="20"/>
              </w:rPr>
              <w:br/>
              <w:t>Legge sul controllo dei beni a duplice impiego. Modifica (CPS)</w:t>
            </w:r>
          </w:p>
        </w:tc>
        <w:tc>
          <w:tcPr>
            <w:tcW w:w="1276" w:type="dxa"/>
            <w:hideMark/>
          </w:tcPr>
          <w:p w14:paraId="7B520D20" w14:textId="0B88B105" w:rsidR="006542A9" w:rsidRPr="006542A9" w:rsidRDefault="006542A9">
            <w:pPr>
              <w:rPr>
                <w:b/>
                <w:sz w:val="20"/>
                <w:szCs w:val="20"/>
              </w:rPr>
            </w:pPr>
            <w:r w:rsidRPr="006542A9">
              <w:rPr>
                <w:b/>
                <w:sz w:val="20"/>
                <w:szCs w:val="20"/>
              </w:rPr>
              <w:t>11.06.2019</w:t>
            </w:r>
          </w:p>
        </w:tc>
        <w:tc>
          <w:tcPr>
            <w:tcW w:w="1697" w:type="dxa"/>
            <w:hideMark/>
          </w:tcPr>
          <w:p w14:paraId="7A5634D2" w14:textId="73A47B7B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06.06.2019</w:t>
            </w:r>
          </w:p>
          <w:p w14:paraId="15CE75C5" w14:textId="1A2BDE39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6542A9" w14:paraId="07FB2DE0" w14:textId="77777777" w:rsidTr="006542A9">
        <w:tc>
          <w:tcPr>
            <w:tcW w:w="455" w:type="dxa"/>
            <w:hideMark/>
          </w:tcPr>
          <w:p w14:paraId="152A94D5" w14:textId="77777777" w:rsidR="006542A9" w:rsidRDefault="006542A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D9C63AE" w14:textId="77777777" w:rsidR="006542A9" w:rsidRDefault="004E1BFC">
            <w:pPr>
              <w:rPr>
                <w:sz w:val="20"/>
                <w:szCs w:val="20"/>
              </w:rPr>
            </w:pPr>
            <w:hyperlink r:id="rId25" w:history="1">
              <w:r w:rsidR="006542A9">
                <w:rPr>
                  <w:rStyle w:val="Lienhypertexte"/>
                  <w:sz w:val="20"/>
                  <w:szCs w:val="20"/>
                </w:rPr>
                <w:t>19.016</w:t>
              </w:r>
            </w:hyperlink>
          </w:p>
        </w:tc>
        <w:tc>
          <w:tcPr>
            <w:tcW w:w="425" w:type="dxa"/>
            <w:hideMark/>
          </w:tcPr>
          <w:p w14:paraId="13A8DBD0" w14:textId="77777777" w:rsidR="006542A9" w:rsidRDefault="006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5005669F" w14:textId="77777777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it-IT"/>
              </w:rPr>
              <w:t>Standortförderung 2020-2023 (WAK)</w:t>
            </w:r>
            <w:r w:rsidRPr="006542A9">
              <w:rPr>
                <w:sz w:val="20"/>
                <w:szCs w:val="20"/>
                <w:lang w:val="it-IT"/>
              </w:rPr>
              <w:br/>
              <w:t>Promotion économique 2020-2023 (CER)</w:t>
            </w:r>
            <w:r w:rsidRPr="006542A9">
              <w:rPr>
                <w:sz w:val="20"/>
                <w:szCs w:val="20"/>
                <w:lang w:val="it-IT"/>
              </w:rPr>
              <w:br/>
              <w:t>Promozione della piazza economica 2020-2023 (CET)</w:t>
            </w:r>
          </w:p>
        </w:tc>
        <w:tc>
          <w:tcPr>
            <w:tcW w:w="1276" w:type="dxa"/>
            <w:hideMark/>
          </w:tcPr>
          <w:p w14:paraId="7A3EB41B" w14:textId="3C10FF59" w:rsidR="006542A9" w:rsidRPr="006542A9" w:rsidRDefault="006542A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</w:rPr>
              <w:t>11.06.2019</w:t>
            </w:r>
          </w:p>
        </w:tc>
        <w:tc>
          <w:tcPr>
            <w:tcW w:w="1697" w:type="dxa"/>
            <w:hideMark/>
          </w:tcPr>
          <w:p w14:paraId="0A83012E" w14:textId="77777777" w:rsidR="006542A9" w:rsidRDefault="006542A9" w:rsidP="00654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06.06.2019</w:t>
            </w:r>
          </w:p>
          <w:p w14:paraId="5290618D" w14:textId="5ED10478" w:rsidR="006542A9" w:rsidRDefault="006542A9" w:rsidP="006542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</w:tbl>
    <w:p w14:paraId="6AE8C7EA" w14:textId="1782EC02" w:rsidR="006542A9" w:rsidRDefault="006542A9"/>
    <w:p w14:paraId="14A4BBAE" w14:textId="33440DA9" w:rsidR="005D1ECF" w:rsidRDefault="005D1ECF">
      <w:r>
        <w:br w:type="page"/>
      </w:r>
    </w:p>
    <w:tbl>
      <w:tblPr>
        <w:tblW w:w="932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452"/>
        <w:gridCol w:w="1525"/>
      </w:tblGrid>
      <w:tr w:rsidR="001050ED" w:rsidRPr="00CD3B4F" w14:paraId="5F3BA499" w14:textId="77777777" w:rsidTr="0024267F">
        <w:tc>
          <w:tcPr>
            <w:tcW w:w="6345" w:type="dxa"/>
            <w:shd w:val="clear" w:color="auto" w:fill="auto"/>
          </w:tcPr>
          <w:p w14:paraId="45CD6C02" w14:textId="77777777" w:rsidR="001050ED" w:rsidRPr="00F8377B" w:rsidRDefault="001050ED" w:rsidP="0024267F">
            <w:pPr>
              <w:rPr>
                <w:rFonts w:cs="Arial"/>
                <w:sz w:val="18"/>
                <w:szCs w:val="18"/>
              </w:rPr>
            </w:pPr>
            <w:r>
              <w:br w:type="page"/>
            </w:r>
            <w:r w:rsidRPr="00F8377B">
              <w:rPr>
                <w:rFonts w:cs="Arial"/>
                <w:sz w:val="18"/>
                <w:szCs w:val="18"/>
              </w:rPr>
              <w:br w:type="page"/>
            </w:r>
            <w:r w:rsidRPr="00F8377B">
              <w:rPr>
                <w:rFonts w:cs="Arial"/>
                <w:b/>
                <w:sz w:val="18"/>
                <w:szCs w:val="18"/>
              </w:rPr>
              <w:t>Geschäft/Objet /Oggetto</w:t>
            </w:r>
          </w:p>
        </w:tc>
        <w:tc>
          <w:tcPr>
            <w:tcW w:w="1452" w:type="dxa"/>
            <w:shd w:val="clear" w:color="auto" w:fill="auto"/>
          </w:tcPr>
          <w:p w14:paraId="74B55BD2" w14:textId="77777777" w:rsidR="001050ED" w:rsidRPr="00E901F2" w:rsidRDefault="001050ED" w:rsidP="0024267F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C9071FC" w14:textId="77777777" w:rsidR="001050ED" w:rsidRPr="00E901F2" w:rsidRDefault="001050ED" w:rsidP="0024267F">
            <w:pPr>
              <w:tabs>
                <w:tab w:val="right" w:pos="8030"/>
              </w:tabs>
              <w:rPr>
                <w:rFonts w:cs="Arial"/>
                <w:b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Prévu le</w:t>
            </w:r>
          </w:p>
          <w:p w14:paraId="7C71C38F" w14:textId="77777777" w:rsidR="001050ED" w:rsidRPr="00E901F2" w:rsidRDefault="001050ED" w:rsidP="0024267F">
            <w:pPr>
              <w:rPr>
                <w:rFonts w:cs="Arial"/>
                <w:sz w:val="18"/>
                <w:szCs w:val="18"/>
                <w:lang w:val="de-CH"/>
              </w:rPr>
            </w:pPr>
            <w:r w:rsidRPr="00E901F2">
              <w:rPr>
                <w:rFonts w:cs="Arial"/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25" w:type="dxa"/>
            <w:shd w:val="clear" w:color="auto" w:fill="auto"/>
          </w:tcPr>
          <w:p w14:paraId="33683E42" w14:textId="77777777" w:rsidR="001050ED" w:rsidRPr="00F8377B" w:rsidRDefault="001050ED" w:rsidP="0024267F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Frist</w:t>
            </w:r>
          </w:p>
          <w:p w14:paraId="412946D0" w14:textId="77777777" w:rsidR="001050ED" w:rsidRPr="00F8377B" w:rsidRDefault="001050ED" w:rsidP="0024267F">
            <w:pPr>
              <w:rPr>
                <w:rFonts w:cs="Arial"/>
                <w:b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Délai</w:t>
            </w:r>
          </w:p>
          <w:p w14:paraId="678E756C" w14:textId="77777777" w:rsidR="001050ED" w:rsidRPr="00F8377B" w:rsidRDefault="001050ED" w:rsidP="0024267F">
            <w:pPr>
              <w:rPr>
                <w:rFonts w:cs="Arial"/>
                <w:sz w:val="18"/>
                <w:szCs w:val="18"/>
              </w:rPr>
            </w:pPr>
            <w:r w:rsidRPr="00F8377B">
              <w:rPr>
                <w:rFonts w:cs="Arial"/>
                <w:b/>
                <w:sz w:val="18"/>
                <w:szCs w:val="18"/>
              </w:rPr>
              <w:t>Termine</w:t>
            </w:r>
          </w:p>
        </w:tc>
      </w:tr>
    </w:tbl>
    <w:p w14:paraId="54CCDB5E" w14:textId="77777777" w:rsidR="001050ED" w:rsidRDefault="001050ED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5D1ECF" w14:paraId="2D41D666" w14:textId="77777777" w:rsidTr="005D1ECF">
        <w:tc>
          <w:tcPr>
            <w:tcW w:w="455" w:type="dxa"/>
            <w:hideMark/>
          </w:tcPr>
          <w:p w14:paraId="317A9713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47027FBB" w14:textId="77777777" w:rsidR="005D1ECF" w:rsidRDefault="004E1BFC">
            <w:pPr>
              <w:rPr>
                <w:sz w:val="20"/>
                <w:szCs w:val="20"/>
              </w:rPr>
            </w:pPr>
            <w:hyperlink r:id="rId26" w:history="1">
              <w:r w:rsidR="005D1ECF">
                <w:rPr>
                  <w:rStyle w:val="Lienhypertexte"/>
                  <w:sz w:val="20"/>
                  <w:szCs w:val="20"/>
                </w:rPr>
                <w:t>16.456</w:t>
              </w:r>
            </w:hyperlink>
          </w:p>
        </w:tc>
        <w:tc>
          <w:tcPr>
            <w:tcW w:w="425" w:type="dxa"/>
            <w:hideMark/>
          </w:tcPr>
          <w:p w14:paraId="45EAFBE1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62CDC37F" w14:textId="77777777" w:rsidR="005D1ECF" w:rsidRPr="005D1ECF" w:rsidRDefault="005D1EC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sz w:val="20"/>
                <w:szCs w:val="20"/>
                <w:lang w:val="de-CH"/>
              </w:rPr>
              <w:t>Pa.Iv. SPK-SR. Kündigung und Änderung von Staatsverträgen. Verteilung der Zuständigkeiten (SPK)</w:t>
            </w:r>
            <w:r w:rsidRPr="005D1ECF">
              <w:rPr>
                <w:sz w:val="20"/>
                <w:szCs w:val="20"/>
                <w:lang w:val="de-CH"/>
              </w:rPr>
              <w:br/>
              <w:t xml:space="preserve">Iv.pa. CIP-CE. </w:t>
            </w:r>
            <w:r w:rsidRPr="005D1ECF">
              <w:rPr>
                <w:sz w:val="20"/>
                <w:szCs w:val="20"/>
                <w:lang w:val="fr-CH"/>
              </w:rPr>
              <w:t>Dénonciation et modification des traités internationaux. Répartition des compétences (CIP)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Iv.pa. CIP-CS. </w:t>
            </w:r>
            <w:r w:rsidRPr="005D1ECF">
              <w:rPr>
                <w:sz w:val="20"/>
                <w:szCs w:val="20"/>
                <w:lang w:val="it-IT"/>
              </w:rPr>
              <w:t>Denuncia e modifica di trattati internazionali. Ripartizione delle competenze (CIP)</w:t>
            </w:r>
          </w:p>
        </w:tc>
        <w:tc>
          <w:tcPr>
            <w:tcW w:w="1418" w:type="dxa"/>
            <w:hideMark/>
          </w:tcPr>
          <w:p w14:paraId="0AD1DA66" w14:textId="33B424E8" w:rsidR="005D1ECF" w:rsidRPr="005D1ECF" w:rsidRDefault="005D1ECF">
            <w:pPr>
              <w:rPr>
                <w:b/>
                <w:sz w:val="20"/>
                <w:szCs w:val="20"/>
                <w:lang w:val="it-IT"/>
              </w:rPr>
            </w:pPr>
            <w:r w:rsidRPr="005D1ECF">
              <w:rPr>
                <w:b/>
                <w:sz w:val="20"/>
                <w:szCs w:val="20"/>
                <w:lang w:val="it-IT"/>
              </w:rPr>
              <w:t>13.06.2019</w:t>
            </w:r>
          </w:p>
        </w:tc>
        <w:tc>
          <w:tcPr>
            <w:tcW w:w="1555" w:type="dxa"/>
            <w:hideMark/>
          </w:tcPr>
          <w:p w14:paraId="017A2F39" w14:textId="51394377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12.06.2019</w:t>
            </w:r>
          </w:p>
          <w:p w14:paraId="2FB426D0" w14:textId="36A9DAF2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  <w:tr w:rsidR="005D1ECF" w14:paraId="543A4839" w14:textId="77777777" w:rsidTr="005D1ECF">
        <w:tc>
          <w:tcPr>
            <w:tcW w:w="455" w:type="dxa"/>
            <w:hideMark/>
          </w:tcPr>
          <w:p w14:paraId="29FF0407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374A56A3" w14:textId="77777777" w:rsidR="005D1ECF" w:rsidRDefault="004E1BFC">
            <w:pPr>
              <w:rPr>
                <w:sz w:val="20"/>
                <w:szCs w:val="20"/>
              </w:rPr>
            </w:pPr>
            <w:hyperlink r:id="rId27" w:history="1">
              <w:r w:rsidR="005D1ECF">
                <w:rPr>
                  <w:rStyle w:val="Lienhypertexte"/>
                  <w:sz w:val="20"/>
                  <w:szCs w:val="20"/>
                </w:rPr>
                <w:t>17.060</w:t>
              </w:r>
            </w:hyperlink>
          </w:p>
        </w:tc>
        <w:tc>
          <w:tcPr>
            <w:tcW w:w="425" w:type="dxa"/>
            <w:hideMark/>
          </w:tcPr>
          <w:p w14:paraId="39EA79BE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734D2F48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Für verantwortungsvolle Unternehmen - zum Schutz von Mensch und Umwelt. </w:t>
            </w:r>
            <w:r w:rsidRPr="005D1ECF">
              <w:rPr>
                <w:sz w:val="20"/>
                <w:szCs w:val="20"/>
                <w:lang w:val="fr-CH"/>
              </w:rPr>
              <w:t>Volksinitiative (RK)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Entreprises responsables - pour protéger l'être humain et l'environnement. </w:t>
            </w:r>
            <w:r w:rsidRPr="005D1ECF">
              <w:rPr>
                <w:sz w:val="20"/>
                <w:szCs w:val="20"/>
                <w:lang w:val="it-IT"/>
              </w:rPr>
              <w:t>Initiative populaire (CAJ)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Per imprese responsabili - a tutela dell'essere umano e dell'ambiente. </w:t>
            </w:r>
            <w:r>
              <w:rPr>
                <w:sz w:val="20"/>
                <w:szCs w:val="20"/>
              </w:rPr>
              <w:t>Iniziativa popolare (CAG)</w:t>
            </w:r>
          </w:p>
        </w:tc>
        <w:tc>
          <w:tcPr>
            <w:tcW w:w="1418" w:type="dxa"/>
            <w:hideMark/>
          </w:tcPr>
          <w:p w14:paraId="06CE5A6F" w14:textId="6CE1871C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356FFFA2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74CBF7D" w14:textId="60299EFD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665B001D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4C205358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2F2491B8" w14:textId="7F52E77E" w:rsidR="005D1ECF" w:rsidRDefault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229031CA" w14:textId="77777777" w:rsidR="005D1ECF" w:rsidRDefault="005D1ECF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)</w:t>
            </w:r>
            <w:r w:rsidRPr="005D1ECF">
              <w:rPr>
                <w:b/>
                <w:sz w:val="20"/>
                <w:szCs w:val="20"/>
                <w:lang w:val="it-IT"/>
              </w:rPr>
              <w:t xml:space="preserve"> 13.06.2019</w:t>
            </w:r>
          </w:p>
          <w:p w14:paraId="731BE560" w14:textId="271FA790" w:rsidR="005D1ECF" w:rsidRPr="005D1ECF" w:rsidRDefault="005D1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555" w:type="dxa"/>
            <w:hideMark/>
          </w:tcPr>
          <w:p w14:paraId="375B6396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6212FDE0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3534A112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59DAC6F0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17ED5D80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471BE9EC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34CC722D" w14:textId="77777777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12.06.2019</w:t>
            </w:r>
          </w:p>
          <w:p w14:paraId="103B7669" w14:textId="2244FE25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  <w:tr w:rsidR="005D1ECF" w14:paraId="65604C8F" w14:textId="77777777" w:rsidTr="005D1ECF">
        <w:tc>
          <w:tcPr>
            <w:tcW w:w="455" w:type="dxa"/>
            <w:hideMark/>
          </w:tcPr>
          <w:p w14:paraId="0911F2C9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09BAFC3" w14:textId="77777777" w:rsidR="005D1ECF" w:rsidRDefault="004E1BFC">
            <w:pPr>
              <w:rPr>
                <w:sz w:val="20"/>
                <w:szCs w:val="20"/>
              </w:rPr>
            </w:pPr>
            <w:hyperlink r:id="rId28" w:history="1">
              <w:r w:rsidR="005D1ECF">
                <w:rPr>
                  <w:rStyle w:val="Lienhypertexte"/>
                  <w:sz w:val="20"/>
                  <w:szCs w:val="20"/>
                </w:rPr>
                <w:t>16.077</w:t>
              </w:r>
            </w:hyperlink>
          </w:p>
        </w:tc>
        <w:tc>
          <w:tcPr>
            <w:tcW w:w="425" w:type="dxa"/>
            <w:hideMark/>
          </w:tcPr>
          <w:p w14:paraId="3FB27BCB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3D43FE2D" w14:textId="77777777" w:rsidR="005D1ECF" w:rsidRPr="005D1ECF" w:rsidRDefault="005D1EC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sz w:val="20"/>
                <w:szCs w:val="20"/>
                <w:lang w:val="fr-CH"/>
              </w:rPr>
              <w:t>OR. Aktienrecht (RK)</w:t>
            </w:r>
            <w:r w:rsidRPr="005D1ECF">
              <w:rPr>
                <w:sz w:val="20"/>
                <w:szCs w:val="20"/>
                <w:lang w:val="fr-CH"/>
              </w:rPr>
              <w:br/>
              <w:t>CO. Droit de la société anonyme (CAJ)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CO. </w:t>
            </w:r>
            <w:r w:rsidRPr="005D1ECF">
              <w:rPr>
                <w:sz w:val="20"/>
                <w:szCs w:val="20"/>
                <w:lang w:val="it-IT"/>
              </w:rPr>
              <w:t>Diritto della società anonima (CAG)</w:t>
            </w:r>
          </w:p>
        </w:tc>
        <w:tc>
          <w:tcPr>
            <w:tcW w:w="1418" w:type="dxa"/>
            <w:hideMark/>
          </w:tcPr>
          <w:p w14:paraId="5842BC65" w14:textId="77777777" w:rsidR="005D1ECF" w:rsidRPr="004E1BFC" w:rsidRDefault="005D1ECF" w:rsidP="005D1ECF">
            <w:pPr>
              <w:rPr>
                <w:b/>
                <w:sz w:val="20"/>
                <w:szCs w:val="20"/>
                <w:lang w:val="it-IT"/>
              </w:rPr>
            </w:pPr>
          </w:p>
          <w:p w14:paraId="134257F8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747ADF9C" w14:textId="323EBDE4" w:rsidR="005D1ECF" w:rsidRPr="005D1ECF" w:rsidRDefault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hideMark/>
          </w:tcPr>
          <w:p w14:paraId="28E146A7" w14:textId="1A43188D" w:rsidR="005D1ECF" w:rsidRDefault="005D1ECF">
            <w:pPr>
              <w:rPr>
                <w:sz w:val="20"/>
                <w:szCs w:val="20"/>
              </w:rPr>
            </w:pPr>
          </w:p>
        </w:tc>
      </w:tr>
    </w:tbl>
    <w:p w14:paraId="28C6BF26" w14:textId="14635311" w:rsidR="006542A9" w:rsidRDefault="006542A9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5D1ECF" w14:paraId="31B1587B" w14:textId="77777777" w:rsidTr="005D1ECF">
        <w:tc>
          <w:tcPr>
            <w:tcW w:w="455" w:type="dxa"/>
            <w:hideMark/>
          </w:tcPr>
          <w:p w14:paraId="54E9EEBE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D78C9C3" w14:textId="77777777" w:rsidR="005D1ECF" w:rsidRDefault="004E1BFC">
            <w:pPr>
              <w:rPr>
                <w:sz w:val="20"/>
                <w:szCs w:val="20"/>
              </w:rPr>
            </w:pPr>
            <w:hyperlink r:id="rId29" w:history="1">
              <w:r w:rsidR="005D1ECF">
                <w:rPr>
                  <w:rStyle w:val="Lienhypertexte"/>
                  <w:sz w:val="20"/>
                  <w:szCs w:val="20"/>
                </w:rPr>
                <w:t>18.085</w:t>
              </w:r>
            </w:hyperlink>
          </w:p>
        </w:tc>
        <w:tc>
          <w:tcPr>
            <w:tcW w:w="425" w:type="dxa"/>
            <w:hideMark/>
          </w:tcPr>
          <w:p w14:paraId="0DE11669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0F256216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fr-CH"/>
              </w:rPr>
              <w:t>Bevölkerungs- und Zivilschutzgesetz. Totalrevision (SiK)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Loi sur la protection de la population et sur la protection civile. </w:t>
            </w:r>
            <w:r w:rsidRPr="005D1ECF">
              <w:rPr>
                <w:sz w:val="20"/>
                <w:szCs w:val="20"/>
                <w:lang w:val="it-IT"/>
              </w:rPr>
              <w:t>Révision totale (CPS)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Legge federale sulla protezione della popolazione e sulla protezione civile. </w:t>
            </w:r>
            <w:r>
              <w:rPr>
                <w:sz w:val="20"/>
                <w:szCs w:val="20"/>
              </w:rPr>
              <w:t>Revisione totale (CPS)</w:t>
            </w:r>
          </w:p>
        </w:tc>
        <w:tc>
          <w:tcPr>
            <w:tcW w:w="1418" w:type="dxa"/>
            <w:hideMark/>
          </w:tcPr>
          <w:p w14:paraId="2830925A" w14:textId="0EF177FF" w:rsidR="005D1ECF" w:rsidRPr="005D1ECF" w:rsidRDefault="005D1ECF">
            <w:pPr>
              <w:rPr>
                <w:b/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14.06.2019</w:t>
            </w:r>
          </w:p>
        </w:tc>
        <w:tc>
          <w:tcPr>
            <w:tcW w:w="1555" w:type="dxa"/>
            <w:hideMark/>
          </w:tcPr>
          <w:p w14:paraId="06E8E8C8" w14:textId="30EC47BB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13.06.2019</w:t>
            </w:r>
          </w:p>
          <w:p w14:paraId="6A6B4E8D" w14:textId="3F01A641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5D1ECF" w14:paraId="2995992E" w14:textId="77777777" w:rsidTr="005D1ECF">
        <w:tc>
          <w:tcPr>
            <w:tcW w:w="455" w:type="dxa"/>
            <w:hideMark/>
          </w:tcPr>
          <w:p w14:paraId="4BEBA67B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A5EACDA" w14:textId="77777777" w:rsidR="005D1ECF" w:rsidRDefault="004E1BFC">
            <w:pPr>
              <w:rPr>
                <w:sz w:val="20"/>
                <w:szCs w:val="20"/>
              </w:rPr>
            </w:pPr>
            <w:hyperlink r:id="rId30" w:history="1">
              <w:r w:rsidR="005D1ECF">
                <w:rPr>
                  <w:rStyle w:val="Lienhypertexte"/>
                  <w:sz w:val="20"/>
                  <w:szCs w:val="20"/>
                </w:rPr>
                <w:t>18.088</w:t>
              </w:r>
            </w:hyperlink>
          </w:p>
        </w:tc>
        <w:tc>
          <w:tcPr>
            <w:tcW w:w="425" w:type="dxa"/>
            <w:hideMark/>
          </w:tcPr>
          <w:p w14:paraId="0D19FDD1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392AED81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fr-CH"/>
              </w:rPr>
              <w:t>Nationales sicheres Datenverbundsystem. Verpflichtungskredit (SiK)</w:t>
            </w:r>
            <w:r w:rsidRPr="005D1ECF">
              <w:rPr>
                <w:sz w:val="20"/>
                <w:szCs w:val="20"/>
                <w:lang w:val="fr-CH"/>
              </w:rPr>
              <w:br/>
              <w:t>Système national d'échange de données sécurisé. Crédit d'engagement (CPS)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Rete nazionale di dati sicura. </w:t>
            </w:r>
            <w:r>
              <w:rPr>
                <w:sz w:val="20"/>
                <w:szCs w:val="20"/>
              </w:rPr>
              <w:t>Credito d'impegno (CPS)</w:t>
            </w:r>
          </w:p>
        </w:tc>
        <w:tc>
          <w:tcPr>
            <w:tcW w:w="1418" w:type="dxa"/>
            <w:hideMark/>
          </w:tcPr>
          <w:p w14:paraId="3EE638A4" w14:textId="7D6BAF4F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14.06.2019</w:t>
            </w:r>
          </w:p>
        </w:tc>
        <w:tc>
          <w:tcPr>
            <w:tcW w:w="1555" w:type="dxa"/>
            <w:hideMark/>
          </w:tcPr>
          <w:p w14:paraId="7A6E7CB1" w14:textId="77777777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13.06.2019</w:t>
            </w:r>
          </w:p>
          <w:p w14:paraId="2117D00F" w14:textId="7BB29D37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3320536" w14:textId="199923BF" w:rsidR="005D1ECF" w:rsidRDefault="005D1ECF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5D1ECF" w14:paraId="270D002C" w14:textId="77777777" w:rsidTr="005D1ECF">
        <w:tc>
          <w:tcPr>
            <w:tcW w:w="455" w:type="dxa"/>
            <w:hideMark/>
          </w:tcPr>
          <w:p w14:paraId="599C4EAB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C82E2D7" w14:textId="77777777" w:rsidR="005D1ECF" w:rsidRDefault="004E1BFC">
            <w:pPr>
              <w:rPr>
                <w:sz w:val="20"/>
                <w:szCs w:val="20"/>
              </w:rPr>
            </w:pPr>
            <w:hyperlink r:id="rId31" w:history="1">
              <w:r w:rsidR="005D1ECF">
                <w:rPr>
                  <w:rStyle w:val="Lienhypertexte"/>
                  <w:sz w:val="20"/>
                  <w:szCs w:val="20"/>
                </w:rPr>
                <w:t>19.002</w:t>
              </w:r>
            </w:hyperlink>
          </w:p>
        </w:tc>
        <w:tc>
          <w:tcPr>
            <w:tcW w:w="425" w:type="dxa"/>
            <w:hideMark/>
          </w:tcPr>
          <w:p w14:paraId="24454173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0FECAF79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Geschäftsbericht 2018 des Bundesgerichtes (GPK)</w:t>
            </w:r>
            <w:r>
              <w:rPr>
                <w:sz w:val="20"/>
                <w:szCs w:val="20"/>
              </w:rPr>
              <w:br/>
              <w:t>Rapport de gestion 2018 du Tribunal fédéral (CdG)</w:t>
            </w:r>
            <w:r>
              <w:rPr>
                <w:sz w:val="20"/>
                <w:szCs w:val="20"/>
              </w:rPr>
              <w:br/>
              <w:t>Rapporto del Tribunale federale 2018 (CdG)</w:t>
            </w:r>
          </w:p>
        </w:tc>
        <w:tc>
          <w:tcPr>
            <w:tcW w:w="1418" w:type="dxa"/>
            <w:hideMark/>
          </w:tcPr>
          <w:p w14:paraId="06146E81" w14:textId="197CC348" w:rsidR="005D1ECF" w:rsidRDefault="005D1ECF" w:rsidP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5D1ECF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555" w:type="dxa"/>
            <w:hideMark/>
          </w:tcPr>
          <w:p w14:paraId="4BB3E5F4" w14:textId="24D74AFE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14.06.2019</w:t>
            </w:r>
          </w:p>
          <w:p w14:paraId="58E01185" w14:textId="1CBF6855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D1ECF" w14:paraId="35C79521" w14:textId="77777777" w:rsidTr="005D1ECF">
        <w:tc>
          <w:tcPr>
            <w:tcW w:w="455" w:type="dxa"/>
            <w:hideMark/>
          </w:tcPr>
          <w:p w14:paraId="522E6C05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9F2E431" w14:textId="77777777" w:rsidR="005D1ECF" w:rsidRDefault="004E1BFC">
            <w:pPr>
              <w:rPr>
                <w:sz w:val="20"/>
                <w:szCs w:val="20"/>
              </w:rPr>
            </w:pPr>
            <w:hyperlink r:id="rId32" w:history="1">
              <w:r w:rsidR="005D1ECF">
                <w:rPr>
                  <w:rStyle w:val="Lienhypertexte"/>
                  <w:sz w:val="20"/>
                  <w:szCs w:val="20"/>
                </w:rPr>
                <w:t>19.001</w:t>
              </w:r>
            </w:hyperlink>
          </w:p>
        </w:tc>
        <w:tc>
          <w:tcPr>
            <w:tcW w:w="425" w:type="dxa"/>
            <w:hideMark/>
          </w:tcPr>
          <w:p w14:paraId="5629069D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7EEF9491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Geschäftsbericht des Bundesrates 2018 (GPK)</w:t>
            </w:r>
            <w:r>
              <w:rPr>
                <w:sz w:val="20"/>
                <w:szCs w:val="20"/>
              </w:rPr>
              <w:br/>
              <w:t>Rapport de gestion du Conseil fédéral 2018 (CdG)</w:t>
            </w:r>
            <w:r>
              <w:rPr>
                <w:sz w:val="20"/>
                <w:szCs w:val="20"/>
              </w:rPr>
              <w:br/>
              <w:t>Rapporto del Consiglio federale sulla sua gestione 2018 (CdG)</w:t>
            </w:r>
          </w:p>
        </w:tc>
        <w:tc>
          <w:tcPr>
            <w:tcW w:w="1418" w:type="dxa"/>
            <w:hideMark/>
          </w:tcPr>
          <w:p w14:paraId="48236F38" w14:textId="0F154DDF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5D1ECF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555" w:type="dxa"/>
            <w:hideMark/>
          </w:tcPr>
          <w:p w14:paraId="2F946651" w14:textId="77777777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14.06.2019</w:t>
            </w:r>
          </w:p>
          <w:p w14:paraId="126E8A98" w14:textId="6B25EEA4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D1ECF" w14:paraId="340ACC5C" w14:textId="77777777" w:rsidTr="005D1ECF">
        <w:tc>
          <w:tcPr>
            <w:tcW w:w="455" w:type="dxa"/>
            <w:hideMark/>
          </w:tcPr>
          <w:p w14:paraId="6C75571D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C9BDED4" w14:textId="77777777" w:rsidR="005D1ECF" w:rsidRDefault="004E1BFC">
            <w:pPr>
              <w:rPr>
                <w:sz w:val="20"/>
                <w:szCs w:val="20"/>
              </w:rPr>
            </w:pPr>
            <w:hyperlink r:id="rId33" w:history="1">
              <w:r w:rsidR="005D1ECF">
                <w:rPr>
                  <w:rStyle w:val="Lienhypertexte"/>
                  <w:sz w:val="20"/>
                  <w:szCs w:val="20"/>
                </w:rPr>
                <w:t>19.003</w:t>
              </w:r>
            </w:hyperlink>
          </w:p>
        </w:tc>
        <w:tc>
          <w:tcPr>
            <w:tcW w:w="425" w:type="dxa"/>
            <w:hideMark/>
          </w:tcPr>
          <w:p w14:paraId="32C06F6A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1B7F0DDA" w14:textId="77777777" w:rsidR="005D1ECF" w:rsidRPr="005D1ECF" w:rsidRDefault="005D1EC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sz w:val="20"/>
                <w:szCs w:val="20"/>
                <w:lang w:val="it-IT"/>
              </w:rPr>
              <w:t>Staatsrechnung 2018 (FK)</w:t>
            </w:r>
            <w:r w:rsidRPr="005D1ECF">
              <w:rPr>
                <w:sz w:val="20"/>
                <w:szCs w:val="20"/>
                <w:lang w:val="it-IT"/>
              </w:rPr>
              <w:br/>
              <w:t>Compte d'Etat 2018 (CdF)</w:t>
            </w:r>
            <w:r w:rsidRPr="005D1ECF">
              <w:rPr>
                <w:sz w:val="20"/>
                <w:szCs w:val="20"/>
                <w:lang w:val="it-IT"/>
              </w:rPr>
              <w:br/>
              <w:t>Consuntivo di Stato 2018 (CdF)</w:t>
            </w:r>
          </w:p>
        </w:tc>
        <w:tc>
          <w:tcPr>
            <w:tcW w:w="1418" w:type="dxa"/>
            <w:hideMark/>
          </w:tcPr>
          <w:p w14:paraId="08EF0AA9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5578B203" w14:textId="77777777" w:rsidR="005D1ECF" w:rsidRPr="008E1769" w:rsidRDefault="005D1ECF" w:rsidP="005D1EC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74431D96" w14:textId="69228244" w:rsidR="005D1ECF" w:rsidRPr="005D1ECF" w:rsidRDefault="005D1ECF" w:rsidP="005D1ECF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)</w:t>
            </w:r>
            <w:r w:rsidRPr="005D1ECF">
              <w:rPr>
                <w:b/>
                <w:sz w:val="20"/>
                <w:szCs w:val="20"/>
                <w:lang w:val="it-IT"/>
              </w:rPr>
              <w:t xml:space="preserve"> 1</w:t>
            </w:r>
            <w:r>
              <w:rPr>
                <w:b/>
                <w:sz w:val="20"/>
                <w:szCs w:val="20"/>
                <w:lang w:val="it-IT"/>
              </w:rPr>
              <w:t>7</w:t>
            </w:r>
            <w:r w:rsidRPr="005D1ECF">
              <w:rPr>
                <w:b/>
                <w:sz w:val="20"/>
                <w:szCs w:val="20"/>
                <w:lang w:val="it-IT"/>
              </w:rPr>
              <w:t>.06.2019</w:t>
            </w:r>
          </w:p>
        </w:tc>
        <w:tc>
          <w:tcPr>
            <w:tcW w:w="1555" w:type="dxa"/>
            <w:hideMark/>
          </w:tcPr>
          <w:p w14:paraId="68F9D8AE" w14:textId="77777777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</w:p>
          <w:p w14:paraId="6092085E" w14:textId="7785F44B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14.06.2019</w:t>
            </w:r>
          </w:p>
          <w:p w14:paraId="4DD308F0" w14:textId="5D57EB78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D1ECF" w14:paraId="7F2C6B03" w14:textId="77777777" w:rsidTr="005D1ECF">
        <w:tc>
          <w:tcPr>
            <w:tcW w:w="455" w:type="dxa"/>
            <w:hideMark/>
          </w:tcPr>
          <w:p w14:paraId="1DBFC8F0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18C670B" w14:textId="77777777" w:rsidR="005D1ECF" w:rsidRDefault="004E1BFC">
            <w:pPr>
              <w:rPr>
                <w:sz w:val="20"/>
                <w:szCs w:val="20"/>
              </w:rPr>
            </w:pPr>
            <w:hyperlink r:id="rId34" w:history="1">
              <w:r w:rsidR="005D1ECF">
                <w:rPr>
                  <w:rStyle w:val="Lienhypertexte"/>
                  <w:sz w:val="20"/>
                  <w:szCs w:val="20"/>
                </w:rPr>
                <w:t>19.007</w:t>
              </w:r>
            </w:hyperlink>
          </w:p>
        </w:tc>
        <w:tc>
          <w:tcPr>
            <w:tcW w:w="425" w:type="dxa"/>
            <w:hideMark/>
          </w:tcPr>
          <w:p w14:paraId="6259F240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2FAF789D" w14:textId="77777777" w:rsidR="005D1ECF" w:rsidRPr="005D1ECF" w:rsidRDefault="005D1EC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sz w:val="20"/>
                <w:szCs w:val="20"/>
                <w:lang w:val="de-CH"/>
              </w:rPr>
              <w:t>Voranschlag 2019. Nachtrag I (FK)</w:t>
            </w:r>
            <w:r w:rsidRPr="005D1ECF">
              <w:rPr>
                <w:sz w:val="20"/>
                <w:szCs w:val="20"/>
                <w:lang w:val="de-CH"/>
              </w:rPr>
              <w:br/>
            </w:r>
            <w:r w:rsidRPr="005D1ECF">
              <w:rPr>
                <w:sz w:val="20"/>
                <w:szCs w:val="20"/>
                <w:lang w:val="de-CH"/>
              </w:rPr>
              <w:lastRenderedPageBreak/>
              <w:t xml:space="preserve">Budget 2019. </w:t>
            </w:r>
            <w:r w:rsidRPr="005D1ECF">
              <w:rPr>
                <w:sz w:val="20"/>
                <w:szCs w:val="20"/>
                <w:lang w:val="it-IT"/>
              </w:rPr>
              <w:t>Supplément I (CdF)</w:t>
            </w:r>
            <w:r w:rsidRPr="005D1ECF">
              <w:rPr>
                <w:sz w:val="20"/>
                <w:szCs w:val="20"/>
                <w:lang w:val="it-IT"/>
              </w:rPr>
              <w:br/>
              <w:t>Preventivo 2019. Supplemento I (CdF)</w:t>
            </w:r>
          </w:p>
        </w:tc>
        <w:tc>
          <w:tcPr>
            <w:tcW w:w="1418" w:type="dxa"/>
            <w:hideMark/>
          </w:tcPr>
          <w:p w14:paraId="374729D7" w14:textId="77777777" w:rsidR="005D1ECF" w:rsidRPr="005D1ECF" w:rsidRDefault="005D1ECF">
            <w:pPr>
              <w:rPr>
                <w:b/>
                <w:sz w:val="20"/>
                <w:szCs w:val="20"/>
                <w:lang w:val="it-IT"/>
              </w:rPr>
            </w:pPr>
            <w:r w:rsidRPr="005D1ECF">
              <w:rPr>
                <w:b/>
                <w:sz w:val="20"/>
                <w:szCs w:val="20"/>
                <w:lang w:val="it-IT"/>
              </w:rPr>
              <w:lastRenderedPageBreak/>
              <w:t>)</w:t>
            </w:r>
          </w:p>
          <w:p w14:paraId="0E7408E2" w14:textId="77777777" w:rsidR="005D1ECF" w:rsidRPr="005D1ECF" w:rsidRDefault="005D1ECF">
            <w:pPr>
              <w:rPr>
                <w:b/>
                <w:sz w:val="20"/>
                <w:szCs w:val="20"/>
                <w:lang w:val="it-IT"/>
              </w:rPr>
            </w:pPr>
            <w:r w:rsidRPr="005D1ECF">
              <w:rPr>
                <w:b/>
                <w:sz w:val="20"/>
                <w:szCs w:val="20"/>
                <w:lang w:val="it-IT"/>
              </w:rPr>
              <w:lastRenderedPageBreak/>
              <w:t>)</w:t>
            </w:r>
          </w:p>
          <w:p w14:paraId="79B2E012" w14:textId="4F102970" w:rsidR="005D1ECF" w:rsidRPr="005D1ECF" w:rsidRDefault="005D1EC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555" w:type="dxa"/>
            <w:hideMark/>
          </w:tcPr>
          <w:p w14:paraId="5E4B05DA" w14:textId="4B1ADC0C" w:rsidR="005D1ECF" w:rsidRDefault="005D1ECF">
            <w:pPr>
              <w:rPr>
                <w:sz w:val="20"/>
                <w:szCs w:val="20"/>
              </w:rPr>
            </w:pPr>
          </w:p>
        </w:tc>
      </w:tr>
    </w:tbl>
    <w:p w14:paraId="76F7710C" w14:textId="379E93E3" w:rsidR="005D1ECF" w:rsidRDefault="005D1ECF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276"/>
        <w:gridCol w:w="1697"/>
      </w:tblGrid>
      <w:tr w:rsidR="005D1ECF" w14:paraId="49502D71" w14:textId="77777777" w:rsidTr="004E1BFC">
        <w:tc>
          <w:tcPr>
            <w:tcW w:w="455" w:type="dxa"/>
            <w:hideMark/>
          </w:tcPr>
          <w:p w14:paraId="0DD95F58" w14:textId="1249128F" w:rsidR="005D1ECF" w:rsidRDefault="005D1ECF">
            <w:pPr>
              <w:jc w:val="center"/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72B6013" w14:textId="77777777" w:rsidR="005D1ECF" w:rsidRDefault="004E1BFC">
            <w:pPr>
              <w:rPr>
                <w:sz w:val="20"/>
                <w:szCs w:val="20"/>
              </w:rPr>
            </w:pPr>
            <w:hyperlink r:id="rId35" w:history="1">
              <w:r w:rsidR="005D1ECF">
                <w:rPr>
                  <w:rStyle w:val="Lienhypertexte"/>
                  <w:sz w:val="20"/>
                  <w:szCs w:val="20"/>
                </w:rPr>
                <w:t>14.422</w:t>
              </w:r>
            </w:hyperlink>
          </w:p>
        </w:tc>
        <w:tc>
          <w:tcPr>
            <w:tcW w:w="425" w:type="dxa"/>
            <w:hideMark/>
          </w:tcPr>
          <w:p w14:paraId="0611A015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6D36FDAC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>Pa.Iv. Aeschi Thomas. Einführung des Verordnungsvetos (SPK)</w:t>
            </w:r>
            <w:r w:rsidRPr="005D1ECF">
              <w:rPr>
                <w:sz w:val="20"/>
                <w:szCs w:val="20"/>
                <w:lang w:val="de-CH"/>
              </w:rPr>
              <w:br/>
              <w:t xml:space="preserve">Iv.pa. Aeschi Thomas. </w:t>
            </w:r>
            <w:r w:rsidRPr="005D1ECF">
              <w:rPr>
                <w:sz w:val="20"/>
                <w:szCs w:val="20"/>
                <w:lang w:val="fr-CH"/>
              </w:rPr>
              <w:t>Droit de veto du Parlement sur les ordonnances du Conseil fédéral (CIP)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Iv.pa. Aeschi Thomas. </w:t>
            </w:r>
            <w:r>
              <w:rPr>
                <w:sz w:val="20"/>
                <w:szCs w:val="20"/>
              </w:rPr>
              <w:t>Introduzione del diritto di veto contro le ordinanze (CIP)</w:t>
            </w:r>
          </w:p>
        </w:tc>
        <w:tc>
          <w:tcPr>
            <w:tcW w:w="1276" w:type="dxa"/>
            <w:hideMark/>
          </w:tcPr>
          <w:p w14:paraId="71AEAA97" w14:textId="74102DE7" w:rsidR="005D1ECF" w:rsidRDefault="005D1ECF" w:rsidP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5D1ECF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697" w:type="dxa"/>
            <w:hideMark/>
          </w:tcPr>
          <w:p w14:paraId="64EBA432" w14:textId="5FA9454B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17.06.2019</w:t>
            </w:r>
          </w:p>
          <w:p w14:paraId="54D34D7A" w14:textId="3F07118B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4E1BFC" w14:paraId="1EDA46CF" w14:textId="77777777" w:rsidTr="00F63099">
        <w:tc>
          <w:tcPr>
            <w:tcW w:w="455" w:type="dxa"/>
            <w:hideMark/>
          </w:tcPr>
          <w:p w14:paraId="7E4D53BE" w14:textId="5543A0B9" w:rsidR="004E1BFC" w:rsidRDefault="004E1BFC" w:rsidP="00F6309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7792A6E4" w14:textId="77777777" w:rsidR="004E1BFC" w:rsidRDefault="004E1BFC" w:rsidP="00F63099">
            <w:pPr>
              <w:rPr>
                <w:sz w:val="20"/>
                <w:szCs w:val="20"/>
              </w:rPr>
            </w:pPr>
            <w:hyperlink r:id="rId36" w:history="1">
              <w:r>
                <w:rPr>
                  <w:rStyle w:val="Lienhypertexte"/>
                  <w:sz w:val="20"/>
                  <w:szCs w:val="20"/>
                </w:rPr>
                <w:t>15.438</w:t>
              </w:r>
            </w:hyperlink>
          </w:p>
        </w:tc>
        <w:tc>
          <w:tcPr>
            <w:tcW w:w="425" w:type="dxa"/>
            <w:hideMark/>
          </w:tcPr>
          <w:p w14:paraId="5019773B" w14:textId="77777777" w:rsidR="004E1BFC" w:rsidRDefault="004E1BFC" w:rsidP="00F63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7BFFFCC1" w14:textId="77777777" w:rsidR="004E1BFC" w:rsidRPr="006542A9" w:rsidRDefault="004E1BFC" w:rsidP="00F6309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de-CH"/>
              </w:rPr>
              <w:t>Pa.Iv. Berberat. Eine Regelung für transparentes Lobbying im eidgenössischen Parlament (SPK)</w:t>
            </w:r>
            <w:r w:rsidRPr="006542A9">
              <w:rPr>
                <w:sz w:val="20"/>
                <w:szCs w:val="20"/>
                <w:lang w:val="de-CH"/>
              </w:rPr>
              <w:br/>
              <w:t xml:space="preserve">Iv.pa. Berberat. </w:t>
            </w:r>
            <w:r w:rsidRPr="006542A9">
              <w:rPr>
                <w:sz w:val="20"/>
                <w:szCs w:val="20"/>
                <w:lang w:val="fr-CH"/>
              </w:rPr>
              <w:t>Pour une réglementation destinée à instaurer de la transparence en matière de lobbyisme au Parlement fédéral (CIP)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Iv.pa. Berberat. </w:t>
            </w:r>
            <w:r w:rsidRPr="006542A9">
              <w:rPr>
                <w:sz w:val="20"/>
                <w:szCs w:val="20"/>
                <w:lang w:val="it-IT"/>
              </w:rPr>
              <w:t>Per una normativa volta a instaurare la trasparenza in materia di lobbismo nel Parlamento federale (CIP)</w:t>
            </w:r>
          </w:p>
        </w:tc>
        <w:tc>
          <w:tcPr>
            <w:tcW w:w="1276" w:type="dxa"/>
            <w:hideMark/>
          </w:tcPr>
          <w:p w14:paraId="26906EA7" w14:textId="02911CB4" w:rsidR="004E1BFC" w:rsidRPr="006542A9" w:rsidRDefault="004E1BFC" w:rsidP="004E1BFC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6542A9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697" w:type="dxa"/>
            <w:hideMark/>
          </w:tcPr>
          <w:p w14:paraId="0DF1BDEF" w14:textId="170719BC" w:rsidR="004E1BFC" w:rsidRDefault="004E1BFC" w:rsidP="00F630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.06.2019</w:t>
            </w:r>
          </w:p>
          <w:p w14:paraId="0E103552" w14:textId="360020DE" w:rsidR="004E1BFC" w:rsidRDefault="004E1BFC" w:rsidP="004E1B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.00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 xml:space="preserve"> Uhr</w:t>
            </w:r>
          </w:p>
        </w:tc>
      </w:tr>
      <w:tr w:rsidR="004E1BFC" w14:paraId="3823F259" w14:textId="77777777" w:rsidTr="00F63099">
        <w:tc>
          <w:tcPr>
            <w:tcW w:w="455" w:type="dxa"/>
            <w:hideMark/>
          </w:tcPr>
          <w:p w14:paraId="36DB39A2" w14:textId="77777777" w:rsidR="004E1BFC" w:rsidRDefault="004E1BFC" w:rsidP="00F63099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33ECBCE" w14:textId="77777777" w:rsidR="004E1BFC" w:rsidRDefault="004E1BFC" w:rsidP="00F63099">
            <w:pPr>
              <w:rPr>
                <w:sz w:val="20"/>
                <w:szCs w:val="20"/>
              </w:rPr>
            </w:pPr>
            <w:hyperlink r:id="rId37" w:history="1">
              <w:r>
                <w:rPr>
                  <w:rStyle w:val="Lienhypertexte"/>
                  <w:sz w:val="20"/>
                  <w:szCs w:val="20"/>
                </w:rPr>
                <w:t>19.006</w:t>
              </w:r>
            </w:hyperlink>
          </w:p>
        </w:tc>
        <w:tc>
          <w:tcPr>
            <w:tcW w:w="425" w:type="dxa"/>
            <w:hideMark/>
          </w:tcPr>
          <w:p w14:paraId="6B1D4A0B" w14:textId="77777777" w:rsidR="004E1BFC" w:rsidRDefault="004E1BFC" w:rsidP="00F63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hideMark/>
          </w:tcPr>
          <w:p w14:paraId="5DAE6847" w14:textId="77777777" w:rsidR="004E1BFC" w:rsidRPr="006542A9" w:rsidRDefault="004E1BFC" w:rsidP="00F63099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sz w:val="20"/>
                <w:szCs w:val="20"/>
                <w:lang w:val="de-CH"/>
              </w:rPr>
              <w:t xml:space="preserve">Motionen und Postulate der gesetzgebenden Räte im Jahre 2018. </w:t>
            </w:r>
            <w:r w:rsidRPr="006542A9">
              <w:rPr>
                <w:sz w:val="20"/>
                <w:szCs w:val="20"/>
                <w:lang w:val="fr-CH"/>
              </w:rPr>
              <w:t>Bericht (</w:t>
            </w:r>
            <w:r>
              <w:rPr>
                <w:sz w:val="20"/>
                <w:szCs w:val="20"/>
                <w:lang w:val="fr-CH"/>
              </w:rPr>
              <w:t>Alle</w:t>
            </w:r>
            <w:r w:rsidRPr="006542A9">
              <w:rPr>
                <w:sz w:val="20"/>
                <w:szCs w:val="20"/>
                <w:lang w:val="fr-CH"/>
              </w:rPr>
              <w:t>)</w:t>
            </w:r>
            <w:r w:rsidRPr="006542A9">
              <w:rPr>
                <w:sz w:val="20"/>
                <w:szCs w:val="20"/>
                <w:lang w:val="fr-CH"/>
              </w:rPr>
              <w:br/>
              <w:t xml:space="preserve">Motions et postulats des conseils législatifs 2018. </w:t>
            </w:r>
            <w:r w:rsidRPr="006542A9">
              <w:rPr>
                <w:sz w:val="20"/>
                <w:szCs w:val="20"/>
                <w:lang w:val="it-IT"/>
              </w:rPr>
              <w:t>Rapport (</w:t>
            </w:r>
            <w:r>
              <w:rPr>
                <w:sz w:val="20"/>
                <w:szCs w:val="20"/>
                <w:lang w:val="it-IT"/>
              </w:rPr>
              <w:t>Tous</w:t>
            </w:r>
            <w:r w:rsidRPr="006542A9">
              <w:rPr>
                <w:sz w:val="20"/>
                <w:szCs w:val="20"/>
                <w:lang w:val="it-IT"/>
              </w:rPr>
              <w:t>)</w:t>
            </w:r>
            <w:r w:rsidRPr="006542A9">
              <w:rPr>
                <w:sz w:val="20"/>
                <w:szCs w:val="20"/>
                <w:lang w:val="it-IT"/>
              </w:rPr>
              <w:br/>
              <w:t>Mozioni e postulati dei Consigli legislativi 2018. Rapporto (</w:t>
            </w:r>
            <w:r>
              <w:rPr>
                <w:sz w:val="20"/>
                <w:szCs w:val="20"/>
                <w:lang w:val="it-IT"/>
              </w:rPr>
              <w:t>Tutti</w:t>
            </w:r>
            <w:r w:rsidRPr="006542A9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hideMark/>
          </w:tcPr>
          <w:p w14:paraId="06E3555F" w14:textId="18F665DC" w:rsidR="004E1BFC" w:rsidRPr="006542A9" w:rsidRDefault="004E1BFC" w:rsidP="004E1BFC">
            <w:pPr>
              <w:rPr>
                <w:sz w:val="20"/>
                <w:szCs w:val="20"/>
                <w:lang w:val="it-IT"/>
              </w:rPr>
            </w:pPr>
            <w:r w:rsidRPr="006542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6542A9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697" w:type="dxa"/>
            <w:hideMark/>
          </w:tcPr>
          <w:p w14:paraId="5A4ECE5D" w14:textId="2992AEE6" w:rsidR="004E1BFC" w:rsidRDefault="004E1BFC" w:rsidP="00F630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>
              <w:rPr>
                <w:b/>
                <w:bCs/>
                <w:sz w:val="20"/>
                <w:szCs w:val="20"/>
              </w:rPr>
              <w:t>.06.2019</w:t>
            </w:r>
          </w:p>
          <w:p w14:paraId="1C4FB01C" w14:textId="6BA46CD0" w:rsidR="004E1BFC" w:rsidRDefault="004E1BFC" w:rsidP="004E1BF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.00 Uhr</w:t>
            </w:r>
          </w:p>
        </w:tc>
      </w:tr>
    </w:tbl>
    <w:p w14:paraId="0671E69D" w14:textId="62EDBB9F" w:rsidR="005D1ECF" w:rsidRDefault="005D1ECF"/>
    <w:p w14:paraId="675CFA56" w14:textId="649961E8" w:rsidR="004E1BFC" w:rsidRDefault="004E1BFC"/>
    <w:p w14:paraId="6B4DECE0" w14:textId="77777777" w:rsidR="004E1BFC" w:rsidRDefault="004E1BFC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5D1ECF" w14:paraId="6F1FA632" w14:textId="77777777" w:rsidTr="005D1ECF">
        <w:tc>
          <w:tcPr>
            <w:tcW w:w="455" w:type="dxa"/>
            <w:hideMark/>
          </w:tcPr>
          <w:p w14:paraId="4F9CE618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133FE4F" w14:textId="77777777" w:rsidR="005D1ECF" w:rsidRDefault="004E1BFC">
            <w:pPr>
              <w:rPr>
                <w:sz w:val="20"/>
                <w:szCs w:val="20"/>
              </w:rPr>
            </w:pPr>
            <w:hyperlink r:id="rId38" w:history="1">
              <w:r w:rsidR="005D1ECF">
                <w:rPr>
                  <w:rStyle w:val="Lienhypertexte"/>
                  <w:sz w:val="20"/>
                  <w:szCs w:val="20"/>
                </w:rPr>
                <w:t>18.089</w:t>
              </w:r>
            </w:hyperlink>
          </w:p>
        </w:tc>
        <w:tc>
          <w:tcPr>
            <w:tcW w:w="425" w:type="dxa"/>
            <w:hideMark/>
          </w:tcPr>
          <w:p w14:paraId="52B00380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4583276E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Freihandelsabkommen zwischen den EFTA-Staaten und Ecuador. </w:t>
            </w:r>
            <w:r w:rsidRPr="005D1ECF">
              <w:rPr>
                <w:sz w:val="20"/>
                <w:szCs w:val="20"/>
                <w:lang w:val="fr-CH"/>
              </w:rPr>
              <w:t>Genehmigung (APK)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Accord de libre-échange entre les Etats de l'AELE et l'Equateur. </w:t>
            </w:r>
            <w:r w:rsidRPr="005D1ECF">
              <w:rPr>
                <w:sz w:val="20"/>
                <w:szCs w:val="20"/>
                <w:lang w:val="it-IT"/>
              </w:rPr>
              <w:t>Approbation (CPE)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Accordo di libero scambio tra gli Stati dell'AELS e la Repubblica dell'Ecuador. </w:t>
            </w:r>
            <w:r>
              <w:rPr>
                <w:sz w:val="20"/>
                <w:szCs w:val="20"/>
              </w:rPr>
              <w:t>Approvazione (CPE)</w:t>
            </w:r>
          </w:p>
        </w:tc>
        <w:tc>
          <w:tcPr>
            <w:tcW w:w="1418" w:type="dxa"/>
            <w:hideMark/>
          </w:tcPr>
          <w:p w14:paraId="538C904F" w14:textId="255409E9" w:rsidR="005D1ECF" w:rsidRDefault="005D1ECF" w:rsidP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5D1ECF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555" w:type="dxa"/>
            <w:hideMark/>
          </w:tcPr>
          <w:p w14:paraId="5A301968" w14:textId="03396F8A" w:rsidR="005D1ECF" w:rsidRDefault="005D1ECF" w:rsidP="005D1E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050ED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.06.2019</w:t>
            </w:r>
          </w:p>
          <w:p w14:paraId="52890F60" w14:textId="2DB247FA" w:rsidR="005D1ECF" w:rsidRDefault="005D1ECF" w:rsidP="005D1E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050ED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.00 Uhr</w:t>
            </w:r>
          </w:p>
        </w:tc>
      </w:tr>
      <w:tr w:rsidR="005D1ECF" w14:paraId="30C00D23" w14:textId="77777777" w:rsidTr="005D1ECF">
        <w:tc>
          <w:tcPr>
            <w:tcW w:w="455" w:type="dxa"/>
            <w:hideMark/>
          </w:tcPr>
          <w:p w14:paraId="2944CCBF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4F6F7515" w14:textId="77777777" w:rsidR="005D1ECF" w:rsidRDefault="004E1BFC">
            <w:pPr>
              <w:rPr>
                <w:sz w:val="20"/>
                <w:szCs w:val="20"/>
              </w:rPr>
            </w:pPr>
            <w:hyperlink r:id="rId39" w:history="1">
              <w:r w:rsidR="005D1ECF">
                <w:rPr>
                  <w:rStyle w:val="Lienhypertexte"/>
                  <w:sz w:val="20"/>
                  <w:szCs w:val="20"/>
                </w:rPr>
                <w:t>18.090</w:t>
              </w:r>
            </w:hyperlink>
          </w:p>
        </w:tc>
        <w:tc>
          <w:tcPr>
            <w:tcW w:w="425" w:type="dxa"/>
            <w:hideMark/>
          </w:tcPr>
          <w:p w14:paraId="01EB7B3A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41E31652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Freihandelsabkommen zwischen den EFTA-Staaten und der Türkei sowie Landwirtschaftsabkommen zwischen der Schweiz und der Türkei. </w:t>
            </w:r>
            <w:r w:rsidRPr="005D1ECF">
              <w:rPr>
                <w:sz w:val="20"/>
                <w:szCs w:val="20"/>
                <w:lang w:val="fr-CH"/>
              </w:rPr>
              <w:t>Genehmigung (APK)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Accord de libre-échange entre les Etats de l'AELE et la Turquie et accord agricole entre la Suisse et la Turquie. </w:t>
            </w:r>
            <w:r w:rsidRPr="005D1ECF">
              <w:rPr>
                <w:sz w:val="20"/>
                <w:szCs w:val="20"/>
                <w:lang w:val="it-IT"/>
              </w:rPr>
              <w:t>Approbation (CPE)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Accordo di libero scambio tra gli Stati dell'AELS e la Turchia nonché l'Accordo agricolo tra la Svizzera e la Turchia. </w:t>
            </w:r>
            <w:r>
              <w:rPr>
                <w:sz w:val="20"/>
                <w:szCs w:val="20"/>
              </w:rPr>
              <w:t>Approvazione (CPE)</w:t>
            </w:r>
          </w:p>
        </w:tc>
        <w:tc>
          <w:tcPr>
            <w:tcW w:w="1418" w:type="dxa"/>
            <w:hideMark/>
          </w:tcPr>
          <w:p w14:paraId="3FDC0EC0" w14:textId="04A72A65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  <w:r w:rsidRPr="005D1ECF">
              <w:rPr>
                <w:b/>
                <w:sz w:val="20"/>
                <w:szCs w:val="20"/>
              </w:rPr>
              <w:t>.06.2019</w:t>
            </w:r>
          </w:p>
        </w:tc>
        <w:tc>
          <w:tcPr>
            <w:tcW w:w="1555" w:type="dxa"/>
            <w:hideMark/>
          </w:tcPr>
          <w:p w14:paraId="5872CABA" w14:textId="77777777" w:rsidR="001050ED" w:rsidRDefault="001050ED" w:rsidP="001050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18.06.2019</w:t>
            </w:r>
          </w:p>
          <w:p w14:paraId="782EA6C0" w14:textId="46D81BDC" w:rsidR="005D1ECF" w:rsidRDefault="001050ED" w:rsidP="001050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5D1ECF" w14:paraId="19D129F2" w14:textId="77777777" w:rsidTr="005D1ECF">
        <w:tc>
          <w:tcPr>
            <w:tcW w:w="455" w:type="dxa"/>
            <w:hideMark/>
          </w:tcPr>
          <w:p w14:paraId="24701767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7B3E7D5E" w14:textId="77777777" w:rsidR="005D1ECF" w:rsidRDefault="004E1BFC">
            <w:pPr>
              <w:rPr>
                <w:sz w:val="20"/>
                <w:szCs w:val="20"/>
              </w:rPr>
            </w:pPr>
            <w:hyperlink r:id="rId40" w:history="1">
              <w:r w:rsidR="005D1ECF">
                <w:rPr>
                  <w:rStyle w:val="Lienhypertexte"/>
                  <w:sz w:val="20"/>
                  <w:szCs w:val="20"/>
                </w:rPr>
                <w:t>18.096</w:t>
              </w:r>
            </w:hyperlink>
          </w:p>
        </w:tc>
        <w:tc>
          <w:tcPr>
            <w:tcW w:w="425" w:type="dxa"/>
            <w:hideMark/>
          </w:tcPr>
          <w:p w14:paraId="275C6CC5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1FC59184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Für sauberes Trinkwasser und gesunde Nahrung - Keine Subventionen für den Pestizid- und den prophylaktischen Antibiotika-Einsatz. </w:t>
            </w:r>
            <w:r w:rsidRPr="005D1ECF">
              <w:rPr>
                <w:sz w:val="20"/>
                <w:szCs w:val="20"/>
                <w:lang w:val="fr-CH"/>
              </w:rPr>
              <w:t>Volksinitiative (WAK)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Pour une eau potable propre et une alimentation saine - Pas de subventions pour l'utilisation de pesticides et l'utilisation d'antibiotiques à titre prophylactiques. </w:t>
            </w:r>
            <w:r w:rsidRPr="005D1ECF">
              <w:rPr>
                <w:sz w:val="20"/>
                <w:szCs w:val="20"/>
                <w:lang w:val="it-IT"/>
              </w:rPr>
              <w:t>Initiative populaire (CER)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Acqua potabile pulita e cibo sano - No alle sovvenzioni per l'impiego di pesticidi e l'uso </w:t>
            </w:r>
            <w:r w:rsidRPr="005D1ECF">
              <w:rPr>
                <w:sz w:val="20"/>
                <w:szCs w:val="20"/>
                <w:lang w:val="it-IT"/>
              </w:rPr>
              <w:lastRenderedPageBreak/>
              <w:t xml:space="preserve">profilattico di antibiotici. </w:t>
            </w:r>
            <w:r>
              <w:rPr>
                <w:sz w:val="20"/>
                <w:szCs w:val="20"/>
              </w:rPr>
              <w:t>Iniziativa popolare (CET)</w:t>
            </w:r>
          </w:p>
        </w:tc>
        <w:tc>
          <w:tcPr>
            <w:tcW w:w="1418" w:type="dxa"/>
            <w:hideMark/>
          </w:tcPr>
          <w:p w14:paraId="6C4CFC69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lastRenderedPageBreak/>
              <w:t>)</w:t>
            </w:r>
          </w:p>
          <w:p w14:paraId="3D992D96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09D2874E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218511C1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644372D3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623FD1FD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700A2F7F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099FFDC7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3FCE62F4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100EB15D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796C4785" w14:textId="6A60931D" w:rsidR="005D1ECF" w:rsidRDefault="005D1ECF">
            <w:pPr>
              <w:rPr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lastRenderedPageBreak/>
              <w:t>) 19.06.2019</w:t>
            </w:r>
          </w:p>
        </w:tc>
        <w:tc>
          <w:tcPr>
            <w:tcW w:w="1555" w:type="dxa"/>
            <w:hideMark/>
          </w:tcPr>
          <w:p w14:paraId="1718EA2D" w14:textId="77777777" w:rsidR="005D1ECF" w:rsidRDefault="005D1ECF">
            <w:pPr>
              <w:rPr>
                <w:b/>
                <w:bCs/>
                <w:sz w:val="20"/>
                <w:szCs w:val="20"/>
              </w:rPr>
            </w:pPr>
          </w:p>
          <w:p w14:paraId="2A3F3E2A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35FF5687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489E0FE2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727EF2ED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56AF20A1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23198AF1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54D402EE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543869D4" w14:textId="77777777" w:rsidR="001050ED" w:rsidRDefault="001050ED">
            <w:pPr>
              <w:rPr>
                <w:b/>
                <w:bCs/>
                <w:sz w:val="20"/>
                <w:szCs w:val="20"/>
              </w:rPr>
            </w:pPr>
          </w:p>
          <w:p w14:paraId="7D81C3FB" w14:textId="77777777" w:rsidR="001050ED" w:rsidRDefault="001050ED" w:rsidP="001050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18.06.2019</w:t>
            </w:r>
          </w:p>
          <w:p w14:paraId="4A00BFF6" w14:textId="76485FA1" w:rsidR="001050ED" w:rsidRDefault="001050ED" w:rsidP="001050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13.00 Uhr</w:t>
            </w:r>
          </w:p>
        </w:tc>
      </w:tr>
      <w:tr w:rsidR="005D1ECF" w14:paraId="4BEE8103" w14:textId="77777777" w:rsidTr="005D1ECF">
        <w:tc>
          <w:tcPr>
            <w:tcW w:w="455" w:type="dxa"/>
            <w:hideMark/>
          </w:tcPr>
          <w:p w14:paraId="227FC38A" w14:textId="77777777" w:rsidR="005D1ECF" w:rsidRDefault="005D1EC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1A7D4E91" w14:textId="77777777" w:rsidR="005D1ECF" w:rsidRDefault="004E1BFC">
            <w:pPr>
              <w:rPr>
                <w:sz w:val="20"/>
                <w:szCs w:val="20"/>
              </w:rPr>
            </w:pPr>
            <w:hyperlink r:id="rId41" w:history="1">
              <w:r w:rsidR="005D1ECF">
                <w:rPr>
                  <w:rStyle w:val="Lienhypertexte"/>
                  <w:sz w:val="20"/>
                  <w:szCs w:val="20"/>
                </w:rPr>
                <w:t>18.025</w:t>
              </w:r>
            </w:hyperlink>
          </w:p>
        </w:tc>
        <w:tc>
          <w:tcPr>
            <w:tcW w:w="425" w:type="dxa"/>
            <w:hideMark/>
          </w:tcPr>
          <w:p w14:paraId="543BC473" w14:textId="77777777" w:rsidR="005D1ECF" w:rsidRDefault="005D1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13EC5D53" w14:textId="77777777" w:rsidR="005D1ECF" w:rsidRDefault="005D1EC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Bundesgesetz über die Währung und die Zahlungsmittel (WZG). </w:t>
            </w:r>
            <w:r w:rsidRPr="005D1ECF">
              <w:rPr>
                <w:sz w:val="20"/>
                <w:szCs w:val="20"/>
                <w:lang w:val="fr-CH"/>
              </w:rPr>
              <w:t>Änderung (WAK)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Loi sur l'unité monétaire et les moyens de paiement (LUMMP). </w:t>
            </w:r>
            <w:r w:rsidRPr="005D1ECF">
              <w:rPr>
                <w:sz w:val="20"/>
                <w:szCs w:val="20"/>
                <w:lang w:val="it-IT"/>
              </w:rPr>
              <w:t>Modification (CER)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Legge federale sull'unità monetaria e i mezzi di pagamento (LUMP). </w:t>
            </w:r>
            <w:r>
              <w:rPr>
                <w:sz w:val="20"/>
                <w:szCs w:val="20"/>
              </w:rPr>
              <w:t>Modifica (CET)</w:t>
            </w:r>
          </w:p>
        </w:tc>
        <w:tc>
          <w:tcPr>
            <w:tcW w:w="1418" w:type="dxa"/>
            <w:hideMark/>
          </w:tcPr>
          <w:p w14:paraId="12A0F274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1B4E6260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40134749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2DF318CA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1B7586EC" w14:textId="77777777" w:rsidR="005D1ECF" w:rsidRPr="001050ED" w:rsidRDefault="005D1EC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6DC5020E" w14:textId="4F43F9CC" w:rsidR="005D1ECF" w:rsidRDefault="005D1ECF">
            <w:pPr>
              <w:rPr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hideMark/>
          </w:tcPr>
          <w:p w14:paraId="39ECC92C" w14:textId="23D57B34" w:rsidR="005D1ECF" w:rsidRDefault="005D1ECF">
            <w:pPr>
              <w:rPr>
                <w:sz w:val="20"/>
                <w:szCs w:val="20"/>
              </w:rPr>
            </w:pPr>
          </w:p>
        </w:tc>
      </w:tr>
    </w:tbl>
    <w:p w14:paraId="3F510B44" w14:textId="2F36425E" w:rsidR="005D1ECF" w:rsidRDefault="005D1ECF"/>
    <w:p w14:paraId="5DD8E508" w14:textId="4938F304" w:rsidR="005D1ECF" w:rsidRDefault="005D1ECF"/>
    <w:p w14:paraId="28CFBE6B" w14:textId="77777777" w:rsidR="005D1ECF" w:rsidRDefault="005D1ECF"/>
    <w:p w14:paraId="0CD1C928" w14:textId="36A613FC" w:rsidR="001050ED" w:rsidRPr="00AA1264" w:rsidRDefault="008E1769" w:rsidP="001050ED">
      <w:pPr>
        <w:rPr>
          <w:lang w:val="de-CH"/>
        </w:rPr>
      </w:pPr>
      <w:r>
        <w:br w:type="page"/>
      </w:r>
    </w:p>
    <w:p w14:paraId="671EB834" w14:textId="77777777" w:rsidR="001050ED" w:rsidRPr="000F7EE4" w:rsidRDefault="001050ED" w:rsidP="001050ED">
      <w:pPr>
        <w:rPr>
          <w:lang w:val="de-CH"/>
        </w:rPr>
      </w:pPr>
      <w:r w:rsidRPr="00C76870">
        <w:rPr>
          <w:b/>
          <w:lang w:val="de-CH"/>
        </w:rPr>
        <w:t>2. Volksinitiativen</w:t>
      </w:r>
      <w:r w:rsidRPr="000F7EE4">
        <w:rPr>
          <w:lang w:val="de-CH"/>
        </w:rPr>
        <w:t>: Frist für die Rednerliste (Kategorie I) und für die Einreichung von Einzelanträgen</w:t>
      </w:r>
    </w:p>
    <w:p w14:paraId="208D9755" w14:textId="77777777" w:rsidR="001050ED" w:rsidRPr="000F7EE4" w:rsidRDefault="001050ED" w:rsidP="001050ED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72F355B1" w14:textId="77777777" w:rsidR="001050ED" w:rsidRPr="000B0A7F" w:rsidRDefault="001050ED" w:rsidP="001050ED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7C2B61E1" w14:textId="08CE0286" w:rsidR="001050ED" w:rsidRDefault="001050ED" w:rsidP="001050ED">
      <w:pPr>
        <w:rPr>
          <w:lang w:val="it-CH"/>
        </w:rPr>
      </w:pPr>
    </w:p>
    <w:p w14:paraId="624378DD" w14:textId="77777777" w:rsidR="001050ED" w:rsidRDefault="001050ED" w:rsidP="001050ED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1050ED" w:rsidRPr="00EF1D2A" w14:paraId="176221E0" w14:textId="77777777" w:rsidTr="0024267F">
        <w:tc>
          <w:tcPr>
            <w:tcW w:w="6237" w:type="dxa"/>
            <w:shd w:val="clear" w:color="auto" w:fill="auto"/>
          </w:tcPr>
          <w:p w14:paraId="2756FB3D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EF1086F" w14:textId="77777777" w:rsidR="001050ED" w:rsidRPr="00890A89" w:rsidRDefault="001050ED" w:rsidP="0024267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FDD69C9" w14:textId="77777777" w:rsidR="001050ED" w:rsidRPr="00890A89" w:rsidRDefault="001050ED" w:rsidP="0024267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C30073B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199239A7" w14:textId="77777777" w:rsidR="001050ED" w:rsidRDefault="001050ED" w:rsidP="0024267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19BA7FA1" w14:textId="77777777" w:rsidR="001050ED" w:rsidRDefault="001050ED" w:rsidP="0024267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2BF13AA" w14:textId="77777777" w:rsidR="001050ED" w:rsidRPr="00497A89" w:rsidRDefault="001050ED" w:rsidP="0024267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ABA3BEF" w14:textId="77777777" w:rsidR="001050ED" w:rsidRDefault="001050ED" w:rsidP="001050ED">
      <w:pPr>
        <w:rPr>
          <w:lang w:val="de-CH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5D1ECF" w14:paraId="6262AB00" w14:textId="77777777" w:rsidTr="0024267F">
        <w:tc>
          <w:tcPr>
            <w:tcW w:w="455" w:type="dxa"/>
            <w:hideMark/>
          </w:tcPr>
          <w:p w14:paraId="52588B51" w14:textId="77777777" w:rsidR="005D1ECF" w:rsidRDefault="005D1ECF" w:rsidP="0024267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29E57F87" w14:textId="77777777" w:rsidR="005D1ECF" w:rsidRDefault="004E1BFC" w:rsidP="0024267F">
            <w:pPr>
              <w:rPr>
                <w:sz w:val="20"/>
                <w:szCs w:val="20"/>
              </w:rPr>
            </w:pPr>
            <w:hyperlink r:id="rId42" w:history="1">
              <w:r w:rsidR="005D1ECF">
                <w:rPr>
                  <w:rStyle w:val="Lienhypertexte"/>
                  <w:sz w:val="20"/>
                  <w:szCs w:val="20"/>
                </w:rPr>
                <w:t>17.060</w:t>
              </w:r>
            </w:hyperlink>
          </w:p>
        </w:tc>
        <w:tc>
          <w:tcPr>
            <w:tcW w:w="425" w:type="dxa"/>
            <w:hideMark/>
          </w:tcPr>
          <w:p w14:paraId="645A18C9" w14:textId="77777777" w:rsidR="005D1ECF" w:rsidRDefault="005D1ECF" w:rsidP="0024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6F75C071" w14:textId="77777777" w:rsidR="005D1ECF" w:rsidRDefault="005D1ECF" w:rsidP="0024267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Für verantwortungsvolle Unternehmen - zum Schutz von Mensch und Umwelt. </w:t>
            </w:r>
            <w:r w:rsidRPr="005D1ECF">
              <w:rPr>
                <w:sz w:val="20"/>
                <w:szCs w:val="20"/>
                <w:lang w:val="fr-CH"/>
              </w:rPr>
              <w:t>Volksinitiative (RK)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Entreprises responsables - pour protéger l'être humain et l'environnement. </w:t>
            </w:r>
            <w:r w:rsidRPr="005D1ECF">
              <w:rPr>
                <w:sz w:val="20"/>
                <w:szCs w:val="20"/>
                <w:lang w:val="it-IT"/>
              </w:rPr>
              <w:t>Initiative populaire (CAJ)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Per imprese responsabili - a tutela dell'essere umano e dell'ambiente. </w:t>
            </w:r>
            <w:r>
              <w:rPr>
                <w:sz w:val="20"/>
                <w:szCs w:val="20"/>
              </w:rPr>
              <w:t>Iniziativa popolare (CAG)</w:t>
            </w:r>
          </w:p>
        </w:tc>
        <w:tc>
          <w:tcPr>
            <w:tcW w:w="1418" w:type="dxa"/>
            <w:hideMark/>
          </w:tcPr>
          <w:p w14:paraId="13649EB2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1628DF05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390079D1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624E06D6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66693D9F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6E6DDC98" w14:textId="77777777" w:rsidR="005D1ECF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)</w:t>
            </w:r>
          </w:p>
          <w:p w14:paraId="07B49946" w14:textId="77777777" w:rsidR="005D1ECF" w:rsidRDefault="005D1ECF" w:rsidP="0024267F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)</w:t>
            </w:r>
            <w:r w:rsidRPr="005D1ECF">
              <w:rPr>
                <w:b/>
                <w:sz w:val="20"/>
                <w:szCs w:val="20"/>
                <w:lang w:val="it-IT"/>
              </w:rPr>
              <w:t xml:space="preserve"> 13.06.2019</w:t>
            </w:r>
          </w:p>
          <w:p w14:paraId="3668D531" w14:textId="77777777" w:rsidR="005D1ECF" w:rsidRPr="005D1ECF" w:rsidRDefault="005D1ECF" w:rsidP="00242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1555" w:type="dxa"/>
            <w:hideMark/>
          </w:tcPr>
          <w:p w14:paraId="6EC78C91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786899B9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5FDE4292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6CACB853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39282776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547EB581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</w:p>
          <w:p w14:paraId="1C05F553" w14:textId="77777777" w:rsidR="005D1ECF" w:rsidRDefault="005D1ECF" w:rsidP="00242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12.06.2019</w:t>
            </w:r>
          </w:p>
          <w:p w14:paraId="2BA1345D" w14:textId="77777777" w:rsidR="005D1ECF" w:rsidRDefault="005D1ECF" w:rsidP="002426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</w:tc>
      </w:tr>
      <w:tr w:rsidR="005D1ECF" w14:paraId="24FC967F" w14:textId="77777777" w:rsidTr="0024267F">
        <w:tc>
          <w:tcPr>
            <w:tcW w:w="455" w:type="dxa"/>
            <w:hideMark/>
          </w:tcPr>
          <w:p w14:paraId="7E470952" w14:textId="77777777" w:rsidR="005D1ECF" w:rsidRDefault="005D1ECF" w:rsidP="0024267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063D8554" w14:textId="77777777" w:rsidR="005D1ECF" w:rsidRDefault="004E1BFC" w:rsidP="0024267F">
            <w:pPr>
              <w:rPr>
                <w:sz w:val="20"/>
                <w:szCs w:val="20"/>
              </w:rPr>
            </w:pPr>
            <w:hyperlink r:id="rId43" w:history="1">
              <w:r w:rsidR="005D1ECF">
                <w:rPr>
                  <w:rStyle w:val="Lienhypertexte"/>
                  <w:sz w:val="20"/>
                  <w:szCs w:val="20"/>
                </w:rPr>
                <w:t>16.077</w:t>
              </w:r>
            </w:hyperlink>
          </w:p>
        </w:tc>
        <w:tc>
          <w:tcPr>
            <w:tcW w:w="425" w:type="dxa"/>
            <w:hideMark/>
          </w:tcPr>
          <w:p w14:paraId="0130A8C8" w14:textId="77777777" w:rsidR="005D1ECF" w:rsidRDefault="005D1ECF" w:rsidP="0024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42C7BC26" w14:textId="77777777" w:rsidR="005D1ECF" w:rsidRPr="005D1ECF" w:rsidRDefault="005D1ECF" w:rsidP="0024267F">
            <w:pPr>
              <w:rPr>
                <w:sz w:val="20"/>
                <w:szCs w:val="20"/>
                <w:lang w:val="it-IT"/>
              </w:rPr>
            </w:pPr>
            <w:r w:rsidRPr="005D1ECF">
              <w:rPr>
                <w:sz w:val="20"/>
                <w:szCs w:val="20"/>
                <w:lang w:val="fr-CH"/>
              </w:rPr>
              <w:t>OR. Aktienrecht (RK)</w:t>
            </w:r>
            <w:r w:rsidRPr="005D1ECF">
              <w:rPr>
                <w:sz w:val="20"/>
                <w:szCs w:val="20"/>
                <w:lang w:val="fr-CH"/>
              </w:rPr>
              <w:br/>
              <w:t>CO. Droit de la société anonyme (CAJ)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CO. </w:t>
            </w:r>
            <w:r w:rsidRPr="005D1ECF">
              <w:rPr>
                <w:sz w:val="20"/>
                <w:szCs w:val="20"/>
                <w:lang w:val="it-IT"/>
              </w:rPr>
              <w:t>Diritto della società anonima (CAG)</w:t>
            </w:r>
          </w:p>
        </w:tc>
        <w:tc>
          <w:tcPr>
            <w:tcW w:w="1418" w:type="dxa"/>
            <w:hideMark/>
          </w:tcPr>
          <w:p w14:paraId="0389E031" w14:textId="77777777" w:rsidR="005D1ECF" w:rsidRPr="005D1ECF" w:rsidRDefault="005D1ECF" w:rsidP="0024267F">
            <w:pPr>
              <w:rPr>
                <w:b/>
                <w:sz w:val="20"/>
                <w:szCs w:val="20"/>
                <w:lang w:val="it-IT"/>
              </w:rPr>
            </w:pPr>
          </w:p>
          <w:p w14:paraId="5B6A6355" w14:textId="77777777" w:rsidR="005D1ECF" w:rsidRPr="008E1769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  <w:p w14:paraId="1B71A22D" w14:textId="77777777" w:rsidR="005D1ECF" w:rsidRPr="005D1ECF" w:rsidRDefault="005D1ECF" w:rsidP="0024267F">
            <w:pPr>
              <w:rPr>
                <w:b/>
                <w:sz w:val="20"/>
                <w:szCs w:val="20"/>
              </w:rPr>
            </w:pPr>
            <w:r w:rsidRPr="008E17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hideMark/>
          </w:tcPr>
          <w:p w14:paraId="71675A35" w14:textId="77777777" w:rsidR="005D1ECF" w:rsidRDefault="005D1ECF" w:rsidP="0024267F">
            <w:pPr>
              <w:rPr>
                <w:sz w:val="20"/>
                <w:szCs w:val="20"/>
              </w:rPr>
            </w:pPr>
          </w:p>
        </w:tc>
      </w:tr>
    </w:tbl>
    <w:p w14:paraId="5AAD3185" w14:textId="3B6438D8" w:rsidR="001050ED" w:rsidRDefault="001050ED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418"/>
        <w:gridCol w:w="1555"/>
      </w:tblGrid>
      <w:tr w:rsidR="001050ED" w14:paraId="5719DFCF" w14:textId="77777777" w:rsidTr="0024267F">
        <w:tc>
          <w:tcPr>
            <w:tcW w:w="455" w:type="dxa"/>
            <w:hideMark/>
          </w:tcPr>
          <w:p w14:paraId="261AA2E1" w14:textId="77777777" w:rsidR="001050ED" w:rsidRDefault="001050ED" w:rsidP="0024267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66E75C24" w14:textId="77777777" w:rsidR="001050ED" w:rsidRDefault="004E1BFC" w:rsidP="0024267F">
            <w:pPr>
              <w:rPr>
                <w:sz w:val="20"/>
                <w:szCs w:val="20"/>
              </w:rPr>
            </w:pPr>
            <w:hyperlink r:id="rId44" w:history="1">
              <w:r w:rsidR="001050ED">
                <w:rPr>
                  <w:rStyle w:val="Lienhypertexte"/>
                  <w:sz w:val="20"/>
                  <w:szCs w:val="20"/>
                </w:rPr>
                <w:t>18.096</w:t>
              </w:r>
            </w:hyperlink>
          </w:p>
        </w:tc>
        <w:tc>
          <w:tcPr>
            <w:tcW w:w="425" w:type="dxa"/>
            <w:hideMark/>
          </w:tcPr>
          <w:p w14:paraId="54C6B914" w14:textId="77777777" w:rsidR="001050ED" w:rsidRDefault="001050ED" w:rsidP="0024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hideMark/>
          </w:tcPr>
          <w:p w14:paraId="66B71299" w14:textId="77777777" w:rsidR="001050ED" w:rsidRDefault="001050ED" w:rsidP="0024267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Für sauberes Trinkwasser und gesunde Nahrung - Keine Subventionen für den Pestizid- und den prophylaktischen Antibiotika-Einsatz. </w:t>
            </w:r>
            <w:r w:rsidRPr="005D1ECF">
              <w:rPr>
                <w:sz w:val="20"/>
                <w:szCs w:val="20"/>
                <w:lang w:val="fr-CH"/>
              </w:rPr>
              <w:t>Volksinitiative (WAK)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Pour une eau potable propre et une alimentation saine - Pas de subventions pour l'utilisation de pesticides et l'utilisation d'antibiotiques à titre prophylactiques. </w:t>
            </w:r>
            <w:r w:rsidRPr="005D1ECF">
              <w:rPr>
                <w:sz w:val="20"/>
                <w:szCs w:val="20"/>
                <w:lang w:val="it-IT"/>
              </w:rPr>
              <w:t>Initiative populaire (CER)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Acqua potabile pulita e cibo sano - No alle sovvenzioni per l'impiego di pesticidi e l'uso profilattico di antibiotici. </w:t>
            </w:r>
            <w:r>
              <w:rPr>
                <w:sz w:val="20"/>
                <w:szCs w:val="20"/>
              </w:rPr>
              <w:t>Iniziativa popolare (CET)</w:t>
            </w:r>
          </w:p>
        </w:tc>
        <w:tc>
          <w:tcPr>
            <w:tcW w:w="1418" w:type="dxa"/>
            <w:hideMark/>
          </w:tcPr>
          <w:p w14:paraId="18516BB9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069E6084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04E9664C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090629E2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4C818663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200D6227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3C7B3202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5D3A4746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1FCD2C63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1D2C9148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51CE3D4A" w14:textId="77777777" w:rsidR="001050ED" w:rsidRDefault="001050ED" w:rsidP="0024267F">
            <w:pPr>
              <w:rPr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 19.06.2019</w:t>
            </w:r>
          </w:p>
        </w:tc>
        <w:tc>
          <w:tcPr>
            <w:tcW w:w="1555" w:type="dxa"/>
            <w:hideMark/>
          </w:tcPr>
          <w:p w14:paraId="70121A52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01889ED9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7142A366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24838594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64A85801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29450504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57DE3E72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040E8D02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3D44474A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</w:p>
          <w:p w14:paraId="7F6FB93F" w14:textId="77777777" w:rsidR="001050ED" w:rsidRDefault="001050ED" w:rsidP="002426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18.06.2019</w:t>
            </w:r>
          </w:p>
          <w:p w14:paraId="7C229E25" w14:textId="77777777" w:rsidR="001050ED" w:rsidRDefault="001050ED" w:rsidP="0024267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</w:tc>
      </w:tr>
      <w:tr w:rsidR="001050ED" w14:paraId="370D95F1" w14:textId="77777777" w:rsidTr="0024267F">
        <w:tc>
          <w:tcPr>
            <w:tcW w:w="455" w:type="dxa"/>
            <w:hideMark/>
          </w:tcPr>
          <w:p w14:paraId="16ABF778" w14:textId="77777777" w:rsidR="001050ED" w:rsidRDefault="001050ED" w:rsidP="0024267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  <w:hideMark/>
          </w:tcPr>
          <w:p w14:paraId="5E418651" w14:textId="77777777" w:rsidR="001050ED" w:rsidRDefault="004E1BFC" w:rsidP="0024267F">
            <w:pPr>
              <w:rPr>
                <w:sz w:val="20"/>
                <w:szCs w:val="20"/>
              </w:rPr>
            </w:pPr>
            <w:hyperlink r:id="rId45" w:history="1">
              <w:r w:rsidR="001050ED">
                <w:rPr>
                  <w:rStyle w:val="Lienhypertexte"/>
                  <w:sz w:val="20"/>
                  <w:szCs w:val="20"/>
                </w:rPr>
                <w:t>18.025</w:t>
              </w:r>
            </w:hyperlink>
          </w:p>
        </w:tc>
        <w:tc>
          <w:tcPr>
            <w:tcW w:w="425" w:type="dxa"/>
            <w:hideMark/>
          </w:tcPr>
          <w:p w14:paraId="12CAB575" w14:textId="77777777" w:rsidR="001050ED" w:rsidRDefault="001050ED" w:rsidP="00242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hideMark/>
          </w:tcPr>
          <w:p w14:paraId="05A00FCA" w14:textId="77777777" w:rsidR="001050ED" w:rsidRDefault="001050ED" w:rsidP="0024267F">
            <w:pPr>
              <w:rPr>
                <w:sz w:val="20"/>
                <w:szCs w:val="20"/>
              </w:rPr>
            </w:pPr>
            <w:r w:rsidRPr="005D1ECF">
              <w:rPr>
                <w:sz w:val="20"/>
                <w:szCs w:val="20"/>
                <w:lang w:val="de-CH"/>
              </w:rPr>
              <w:t xml:space="preserve">Bundesgesetz über die Währung und die Zahlungsmittel (WZG). </w:t>
            </w:r>
            <w:r w:rsidRPr="005D1ECF">
              <w:rPr>
                <w:sz w:val="20"/>
                <w:szCs w:val="20"/>
                <w:lang w:val="fr-CH"/>
              </w:rPr>
              <w:t>Änderung (WAK)</w:t>
            </w:r>
            <w:r w:rsidRPr="005D1ECF">
              <w:rPr>
                <w:sz w:val="20"/>
                <w:szCs w:val="20"/>
                <w:lang w:val="fr-CH"/>
              </w:rPr>
              <w:br/>
              <w:t xml:space="preserve">Loi sur l'unité monétaire et les moyens de paiement (LUMMP). </w:t>
            </w:r>
            <w:r w:rsidRPr="005D1ECF">
              <w:rPr>
                <w:sz w:val="20"/>
                <w:szCs w:val="20"/>
                <w:lang w:val="it-IT"/>
              </w:rPr>
              <w:t>Modification (CER)</w:t>
            </w:r>
            <w:r w:rsidRPr="005D1ECF">
              <w:rPr>
                <w:sz w:val="20"/>
                <w:szCs w:val="20"/>
                <w:lang w:val="it-IT"/>
              </w:rPr>
              <w:br/>
              <w:t xml:space="preserve">Legge federale sull'unità monetaria e i mezzi di pagamento (LUMP). </w:t>
            </w:r>
            <w:r>
              <w:rPr>
                <w:sz w:val="20"/>
                <w:szCs w:val="20"/>
              </w:rPr>
              <w:t>Modifica (CET)</w:t>
            </w:r>
          </w:p>
        </w:tc>
        <w:tc>
          <w:tcPr>
            <w:tcW w:w="1418" w:type="dxa"/>
            <w:hideMark/>
          </w:tcPr>
          <w:p w14:paraId="688A7A64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23864F82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72A4E765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3B4DFE3C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3A1F170B" w14:textId="77777777" w:rsidR="001050ED" w:rsidRPr="001050ED" w:rsidRDefault="001050ED" w:rsidP="0024267F">
            <w:pPr>
              <w:rPr>
                <w:b/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  <w:p w14:paraId="55C3D344" w14:textId="77777777" w:rsidR="001050ED" w:rsidRDefault="001050ED" w:rsidP="0024267F">
            <w:pPr>
              <w:rPr>
                <w:sz w:val="20"/>
                <w:szCs w:val="20"/>
              </w:rPr>
            </w:pPr>
            <w:r w:rsidRPr="00105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hideMark/>
          </w:tcPr>
          <w:p w14:paraId="548CC27A" w14:textId="77777777" w:rsidR="001050ED" w:rsidRDefault="001050ED" w:rsidP="0024267F">
            <w:pPr>
              <w:rPr>
                <w:sz w:val="20"/>
                <w:szCs w:val="20"/>
              </w:rPr>
            </w:pPr>
          </w:p>
        </w:tc>
      </w:tr>
    </w:tbl>
    <w:p w14:paraId="0EE59ACD" w14:textId="77777777" w:rsidR="001050ED" w:rsidRDefault="001050ED"/>
    <w:sectPr w:rsidR="001050ED" w:rsidSect="006542A9">
      <w:headerReference w:type="default" r:id="rId46"/>
      <w:footerReference w:type="default" r:id="rId47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95FEC" w14:textId="77777777" w:rsidR="0055417C" w:rsidRDefault="0055417C">
      <w:r>
        <w:separator/>
      </w:r>
    </w:p>
  </w:endnote>
  <w:endnote w:type="continuationSeparator" w:id="0">
    <w:p w14:paraId="7A794A35" w14:textId="77777777" w:rsidR="0055417C" w:rsidRDefault="005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678C" w14:textId="14727B41" w:rsidR="0055417C" w:rsidRDefault="0055417C">
    <w:r>
      <w:fldChar w:fldCharType="begin"/>
    </w:r>
    <w:r>
      <w:instrText xml:space="preserve"> PAGE </w:instrText>
    </w:r>
    <w:r>
      <w:fldChar w:fldCharType="separate"/>
    </w:r>
    <w:r w:rsidR="004E1BF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D441" w14:textId="77777777" w:rsidR="0055417C" w:rsidRDefault="0055417C">
      <w:r>
        <w:separator/>
      </w:r>
    </w:p>
  </w:footnote>
  <w:footnote w:type="continuationSeparator" w:id="0">
    <w:p w14:paraId="52542EC8" w14:textId="77777777" w:rsidR="0055417C" w:rsidRDefault="0055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55417C" w:rsidRPr="00B80060" w14:paraId="28C530F1" w14:textId="77777777">
      <w:trPr>
        <w:trHeight w:hRule="exact" w:val="2040"/>
        <w:jc w:val="right"/>
      </w:trPr>
      <w:tc>
        <w:tcPr>
          <w:tcW w:w="1039" w:type="dxa"/>
        </w:tcPr>
        <w:p w14:paraId="749CEC71" w14:textId="77777777" w:rsidR="0055417C" w:rsidRDefault="0055417C"/>
      </w:tc>
      <w:tc>
        <w:tcPr>
          <w:tcW w:w="2788" w:type="dxa"/>
        </w:tcPr>
        <w:p w14:paraId="4327AD20" w14:textId="77777777" w:rsidR="0055417C" w:rsidRDefault="0055417C"/>
      </w:tc>
      <w:tc>
        <w:tcPr>
          <w:tcW w:w="2227" w:type="dxa"/>
        </w:tcPr>
        <w:p w14:paraId="64298B0D" w14:textId="77777777" w:rsidR="0055417C" w:rsidRDefault="0055417C"/>
      </w:tc>
      <w:tc>
        <w:tcPr>
          <w:tcW w:w="4255" w:type="dxa"/>
        </w:tcPr>
        <w:p w14:paraId="28C8572D" w14:textId="69ADEECD" w:rsidR="00B80060" w:rsidRDefault="00B80060"/>
        <w:p w14:paraId="50AF2B61" w14:textId="6B1FFA35" w:rsidR="00B80060" w:rsidRDefault="00B80060" w:rsidP="00B80060"/>
        <w:p w14:paraId="44CEB884" w14:textId="533260B2" w:rsidR="0055417C" w:rsidRPr="00B80060" w:rsidRDefault="0055417C" w:rsidP="00B80060">
          <w:pPr>
            <w:ind w:firstLine="720"/>
            <w:rPr>
              <w:lang w:val="it-CH"/>
            </w:rPr>
          </w:pPr>
        </w:p>
      </w:tc>
    </w:tr>
    <w:tr w:rsidR="0055417C" w14:paraId="6C27C13F" w14:textId="77777777">
      <w:trPr>
        <w:trHeight w:val="517"/>
        <w:jc w:val="right"/>
      </w:trPr>
      <w:tc>
        <w:tcPr>
          <w:tcW w:w="1039" w:type="dxa"/>
        </w:tcPr>
        <w:p w14:paraId="2FF34DFE" w14:textId="77777777" w:rsidR="0055417C" w:rsidRDefault="004E1BFC">
          <w:r>
            <w:pict w14:anchorId="0F9E99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7.1pt;height:44.75pt">
                <v:imagedata r:id="rId1" o:title="PD-LOGO"/>
              </v:shape>
            </w:pict>
          </w:r>
        </w:p>
      </w:tc>
      <w:tc>
        <w:tcPr>
          <w:tcW w:w="2788" w:type="dxa"/>
        </w:tcPr>
        <w:p w14:paraId="2403C4D8" w14:textId="77777777" w:rsidR="0055417C" w:rsidRDefault="004E1BFC">
          <w:r>
            <w:pict w14:anchorId="5265C528">
              <v:shape id="_x0000_i1028" type="#_x0000_t75" style="width:109.1pt;height:14.2pt">
                <v:imagedata r:id="rId2" o:title="WINKEL"/>
              </v:shape>
            </w:pict>
          </w:r>
        </w:p>
      </w:tc>
      <w:tc>
        <w:tcPr>
          <w:tcW w:w="2227" w:type="dxa"/>
        </w:tcPr>
        <w:p w14:paraId="3FA35574" w14:textId="77777777" w:rsidR="0055417C" w:rsidRDefault="0055417C"/>
      </w:tc>
      <w:tc>
        <w:tcPr>
          <w:tcW w:w="4255" w:type="dxa"/>
        </w:tcPr>
        <w:p w14:paraId="78122BD0" w14:textId="77777777" w:rsidR="0055417C" w:rsidRDefault="0055417C"/>
      </w:tc>
    </w:tr>
  </w:tbl>
  <w:p w14:paraId="4C2D834D" w14:textId="77777777" w:rsidR="0055417C" w:rsidRDefault="0055417C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5328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B5B"/>
    <w:rsid w:val="00010E51"/>
    <w:rsid w:val="000212F2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38C3"/>
    <w:rsid w:val="000D393C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592C"/>
    <w:rsid w:val="001266FC"/>
    <w:rsid w:val="0012707A"/>
    <w:rsid w:val="0012764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806DA"/>
    <w:rsid w:val="001810AA"/>
    <w:rsid w:val="00181767"/>
    <w:rsid w:val="00187333"/>
    <w:rsid w:val="00187D65"/>
    <w:rsid w:val="0019195F"/>
    <w:rsid w:val="001967FE"/>
    <w:rsid w:val="001A1AE6"/>
    <w:rsid w:val="001B3AFF"/>
    <w:rsid w:val="001D072D"/>
    <w:rsid w:val="001D6A6C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302F58"/>
    <w:rsid w:val="00316F30"/>
    <w:rsid w:val="00316FFD"/>
    <w:rsid w:val="00322B81"/>
    <w:rsid w:val="003263EA"/>
    <w:rsid w:val="00326EDC"/>
    <w:rsid w:val="00327590"/>
    <w:rsid w:val="003304A6"/>
    <w:rsid w:val="00333C07"/>
    <w:rsid w:val="00343EB7"/>
    <w:rsid w:val="003445A6"/>
    <w:rsid w:val="00352E43"/>
    <w:rsid w:val="00355E05"/>
    <w:rsid w:val="00370229"/>
    <w:rsid w:val="00372437"/>
    <w:rsid w:val="00373C1C"/>
    <w:rsid w:val="00374CF9"/>
    <w:rsid w:val="00376891"/>
    <w:rsid w:val="00384CF0"/>
    <w:rsid w:val="00392B6F"/>
    <w:rsid w:val="003A19B0"/>
    <w:rsid w:val="003A4A33"/>
    <w:rsid w:val="003A60A0"/>
    <w:rsid w:val="003C2315"/>
    <w:rsid w:val="003D52AA"/>
    <w:rsid w:val="003E1849"/>
    <w:rsid w:val="003E4E53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43582"/>
    <w:rsid w:val="00446DEA"/>
    <w:rsid w:val="00447A53"/>
    <w:rsid w:val="00450F67"/>
    <w:rsid w:val="0045236D"/>
    <w:rsid w:val="00454F68"/>
    <w:rsid w:val="004579F8"/>
    <w:rsid w:val="004642E1"/>
    <w:rsid w:val="00487DC3"/>
    <w:rsid w:val="0049687A"/>
    <w:rsid w:val="00497A89"/>
    <w:rsid w:val="004A23C4"/>
    <w:rsid w:val="004A370E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7D9A"/>
    <w:rsid w:val="005B3597"/>
    <w:rsid w:val="005B5741"/>
    <w:rsid w:val="005B741B"/>
    <w:rsid w:val="005B74BF"/>
    <w:rsid w:val="005C2438"/>
    <w:rsid w:val="005D1ECF"/>
    <w:rsid w:val="005D4CED"/>
    <w:rsid w:val="005E4E51"/>
    <w:rsid w:val="005E61EC"/>
    <w:rsid w:val="005F7AE8"/>
    <w:rsid w:val="00601B40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D2AA5"/>
    <w:rsid w:val="006E0D74"/>
    <w:rsid w:val="006E61C5"/>
    <w:rsid w:val="006F20D8"/>
    <w:rsid w:val="006F33FF"/>
    <w:rsid w:val="006F4115"/>
    <w:rsid w:val="006F4C88"/>
    <w:rsid w:val="006F7406"/>
    <w:rsid w:val="00705D8A"/>
    <w:rsid w:val="00713C5B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C1853"/>
    <w:rsid w:val="007C3236"/>
    <w:rsid w:val="007D694E"/>
    <w:rsid w:val="007E60C2"/>
    <w:rsid w:val="007F1378"/>
    <w:rsid w:val="007F36BE"/>
    <w:rsid w:val="007F3E9B"/>
    <w:rsid w:val="007F4240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E0C0D"/>
    <w:rsid w:val="008E1580"/>
    <w:rsid w:val="008E1769"/>
    <w:rsid w:val="008F0B66"/>
    <w:rsid w:val="00905559"/>
    <w:rsid w:val="00907FA9"/>
    <w:rsid w:val="00914BF9"/>
    <w:rsid w:val="00915570"/>
    <w:rsid w:val="0091569F"/>
    <w:rsid w:val="00917607"/>
    <w:rsid w:val="0092151E"/>
    <w:rsid w:val="009343C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928A7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B4D2C"/>
    <w:rsid w:val="00BB5938"/>
    <w:rsid w:val="00BC277C"/>
    <w:rsid w:val="00BC467B"/>
    <w:rsid w:val="00BC5446"/>
    <w:rsid w:val="00BE2383"/>
    <w:rsid w:val="00BF1408"/>
    <w:rsid w:val="00BF361C"/>
    <w:rsid w:val="00C0224A"/>
    <w:rsid w:val="00C05A5D"/>
    <w:rsid w:val="00C07EE6"/>
    <w:rsid w:val="00C13616"/>
    <w:rsid w:val="00C15186"/>
    <w:rsid w:val="00C20C57"/>
    <w:rsid w:val="00C213BC"/>
    <w:rsid w:val="00C21D05"/>
    <w:rsid w:val="00C311F3"/>
    <w:rsid w:val="00C45FEA"/>
    <w:rsid w:val="00C739E3"/>
    <w:rsid w:val="00C744D6"/>
    <w:rsid w:val="00C76870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57EA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E5A"/>
    <w:rsid w:val="00F8377B"/>
    <w:rsid w:val="00F84BDE"/>
    <w:rsid w:val="00F93DA1"/>
    <w:rsid w:val="00F94416"/>
    <w:rsid w:val="00F94FD3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283"/>
    <o:shapelayout v:ext="edit">
      <o:idmap v:ext="edit" data="1"/>
    </o:shapelayout>
  </w:shapeDefaults>
  <w:decimalSymbol w:val=".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180095" TargetMode="External"/><Relationship Id="rId26" Type="http://schemas.openxmlformats.org/officeDocument/2006/relationships/hyperlink" Target="https://www.parlament.ch/de/ratsbetrieb/suche-curia-vista/geschaeft?AffairId=20160456" TargetMode="External"/><Relationship Id="rId39" Type="http://schemas.openxmlformats.org/officeDocument/2006/relationships/hyperlink" Target="https://www.parlament.ch/de/ratsbetrieb/suche-curia-vista/geschaeft?AffairId=2018009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086" TargetMode="External"/><Relationship Id="rId34" Type="http://schemas.openxmlformats.org/officeDocument/2006/relationships/hyperlink" Target="https://www.parlament.ch/de/ratsbetrieb/suche-curia-vista/geschaeft?AffairId=20190007" TargetMode="External"/><Relationship Id="rId42" Type="http://schemas.openxmlformats.org/officeDocument/2006/relationships/hyperlink" Target="https://www.parlament.ch/de/ratsbetrieb/suche-curia-vista/geschaeft?AffairId=20170060" TargetMode="External"/><Relationship Id="rId47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0078" TargetMode="External"/><Relationship Id="rId25" Type="http://schemas.openxmlformats.org/officeDocument/2006/relationships/hyperlink" Target="https://www.parlament.ch/de/ratsbetrieb/suche-curia-vista/geschaeft?AffairId=20190016" TargetMode="External"/><Relationship Id="rId33" Type="http://schemas.openxmlformats.org/officeDocument/2006/relationships/hyperlink" Target="https://www.parlament.ch/de/ratsbetrieb/suche-curia-vista/geschaeft?AffairId=20190003" TargetMode="External"/><Relationship Id="rId38" Type="http://schemas.openxmlformats.org/officeDocument/2006/relationships/hyperlink" Target="https://www.parlament.ch/de/ratsbetrieb/suche-curia-vista/geschaeft?AffairId=20180089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50468" TargetMode="External"/><Relationship Id="rId29" Type="http://schemas.openxmlformats.org/officeDocument/2006/relationships/hyperlink" Target="https://www.parlament.ch/de/ratsbetrieb/suche-curia-vista/geschaeft?AffairId=20180085" TargetMode="External"/><Relationship Id="rId41" Type="http://schemas.openxmlformats.org/officeDocument/2006/relationships/hyperlink" Target="https://www.parlament.ch/de/ratsbetrieb/suche-curia-vista/geschaeft?AffairId=20180025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80060" TargetMode="External"/><Relationship Id="rId32" Type="http://schemas.openxmlformats.org/officeDocument/2006/relationships/hyperlink" Target="https://www.parlament.ch/de/ratsbetrieb/suche-curia-vista/geschaeft?AffairId=20190001" TargetMode="External"/><Relationship Id="rId37" Type="http://schemas.openxmlformats.org/officeDocument/2006/relationships/hyperlink" Target="https://www.parlament.ch/de/ratsbetrieb/suche-curia-vista/geschaeft?AffairId=20190006" TargetMode="External"/><Relationship Id="rId40" Type="http://schemas.openxmlformats.org/officeDocument/2006/relationships/hyperlink" Target="https://www.parlament.ch/de/ratsbetrieb/suche-curia-vista/geschaeft?AffairId=20180096" TargetMode="External"/><Relationship Id="rId45" Type="http://schemas.openxmlformats.org/officeDocument/2006/relationships/hyperlink" Target="https://www.parlament.ch/de/ratsbetrieb/suche-curia-vista/geschaeft?AffairId=2018002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190019" TargetMode="External"/><Relationship Id="rId28" Type="http://schemas.openxmlformats.org/officeDocument/2006/relationships/hyperlink" Target="https://www.parlament.ch/de/ratsbetrieb/suche-curia-vista/geschaeft?AffairId=20160077" TargetMode="External"/><Relationship Id="rId36" Type="http://schemas.openxmlformats.org/officeDocument/2006/relationships/hyperlink" Target="https://www.parlament.ch/de/ratsbetrieb/suche-curia-vista/geschaeft?AffairId=20150438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50486" TargetMode="External"/><Relationship Id="rId31" Type="http://schemas.openxmlformats.org/officeDocument/2006/relationships/hyperlink" Target="https://www.parlament.ch/de/ratsbetrieb/suche-curia-vista/geschaeft?AffairId=20190002" TargetMode="External"/><Relationship Id="rId44" Type="http://schemas.openxmlformats.org/officeDocument/2006/relationships/hyperlink" Target="https://www.parlament.ch/de/ratsbetrieb/suche-curia-vista/geschaeft?AffairId=2018009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190022" TargetMode="External"/><Relationship Id="rId27" Type="http://schemas.openxmlformats.org/officeDocument/2006/relationships/hyperlink" Target="https://www.parlament.ch/de/ratsbetrieb/suche-curia-vista/geschaeft?AffairId=20170060" TargetMode="External"/><Relationship Id="rId30" Type="http://schemas.openxmlformats.org/officeDocument/2006/relationships/hyperlink" Target="https://www.parlament.ch/de/ratsbetrieb/suche-curia-vista/geschaeft?AffairId=20180088" TargetMode="External"/><Relationship Id="rId35" Type="http://schemas.openxmlformats.org/officeDocument/2006/relationships/hyperlink" Target="https://www.parlament.ch/de/ratsbetrieb/suche-curia-vista/geschaeft?AffairId=20140422" TargetMode="External"/><Relationship Id="rId43" Type="http://schemas.openxmlformats.org/officeDocument/2006/relationships/hyperlink" Target="https://www.parlament.ch/de/ratsbetrieb/suche-curia-vista/geschaeft?AffairId=20160077" TargetMode="Externa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203/2019 I/Planung--Planification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2019-05-16T22:00:00+00:00</Dokumentendatum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F2D3177A445EF4AB109D5EF04B84E72" ma:contentTypeVersion="4" ma:contentTypeDescription="Crée un document." ma:contentTypeScope="" ma:versionID="bd84d0e6439df859254308d6d2ae2e4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4641D-9FF4-498F-8C16-A8945885F085}"/>
</file>

<file path=customXml/itemProps2.xml><?xml version="1.0" encoding="utf-8"?>
<ds:datastoreItem xmlns:ds="http://schemas.openxmlformats.org/officeDocument/2006/customXml" ds:itemID="{F43C076B-E91A-4993-A955-FA6ECC159EC6}"/>
</file>

<file path=customXml/itemProps3.xml><?xml version="1.0" encoding="utf-8"?>
<ds:datastoreItem xmlns:ds="http://schemas.openxmlformats.org/officeDocument/2006/customXml" ds:itemID="{DDDC7AC3-965F-4A28-965D-34724195DDF7}"/>
</file>

<file path=customXml/itemProps4.xml><?xml version="1.0" encoding="utf-8"?>
<ds:datastoreItem xmlns:ds="http://schemas.openxmlformats.org/officeDocument/2006/customXml" ds:itemID="{0CF8ECE8-9283-40E7-8D6C-E224D593742B}"/>
</file>

<file path=customXml/itemProps5.xml><?xml version="1.0" encoding="utf-8"?>
<ds:datastoreItem xmlns:ds="http://schemas.openxmlformats.org/officeDocument/2006/customXml" ds:itemID="{62A394EA-29B7-45BC-A008-FBD357D055EA}"/>
</file>

<file path=customXml/itemProps6.xml><?xml version="1.0" encoding="utf-8"?>
<ds:datastoreItem xmlns:ds="http://schemas.openxmlformats.org/officeDocument/2006/customXml" ds:itemID="{CF6BABF1-39D8-400D-B489-481768381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10423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12293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16</cp:revision>
  <cp:lastPrinted>2019-02-15T11:04:00Z</cp:lastPrinted>
  <dcterms:created xsi:type="dcterms:W3CDTF">2018-10-19T09:11:00Z</dcterms:created>
  <dcterms:modified xsi:type="dcterms:W3CDTF">2019-05-17T15:42:00Z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0x0101006F7700D8DF1953488F58F32AB4E7CBB301007F2D3177A445EF4AB109D5EF04B84E72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