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426"/>
        <w:gridCol w:w="567"/>
        <w:gridCol w:w="141"/>
        <w:gridCol w:w="426"/>
        <w:gridCol w:w="708"/>
        <w:gridCol w:w="5387"/>
        <w:gridCol w:w="709"/>
        <w:gridCol w:w="567"/>
        <w:gridCol w:w="2268"/>
        <w:gridCol w:w="850"/>
        <w:gridCol w:w="567"/>
        <w:gridCol w:w="142"/>
        <w:gridCol w:w="1134"/>
        <w:gridCol w:w="1134"/>
        <w:gridCol w:w="709"/>
      </w:tblGrid>
      <w:tr w:rsidR="00992307" w14:paraId="13C51AD9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78B37" w14:textId="77777777" w:rsidR="00845E8C" w:rsidRP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NR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148FDA" w14:textId="77777777" w:rsid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Dienstag, 11. Juni 2019, 14:30-21:45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ADF73FD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7189EC" w14:textId="77777777" w:rsid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992307" w14:paraId="1B222AAB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3B0E8" w14:textId="77777777" w:rsidR="00845E8C" w:rsidRP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16"/>
                <w:szCs w:val="16"/>
                <w:lang w:val="de-CH"/>
              </w:rPr>
            </w:pPr>
            <w:r w:rsidRPr="00845E8C">
              <w:rPr>
                <w:b/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C65EFE" w14:textId="77777777" w:rsidR="00845E8C" w:rsidRPr="008117B0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 w:rsidRPr="008117B0">
              <w:rPr>
                <w:b/>
                <w:noProof/>
                <w:spacing w:val="30"/>
                <w:sz w:val="16"/>
                <w:szCs w:val="16"/>
                <w:lang w:val="de-CH"/>
              </w:rPr>
              <w:t>Mardi, 11 juin 2019, 14:30-21:45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236FE47" w14:textId="77777777" w:rsidR="00845E8C" w:rsidRPr="008117B0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C5D8FD" w14:textId="77777777" w:rsidR="00845E8C" w:rsidRPr="008117B0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proofErr w:type="spellStart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 w:rsidRPr="008117B0"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 : </w:t>
            </w:r>
            <w:r w:rsidRPr="008117B0">
              <w:rPr>
                <w:rFonts w:cs="Arial"/>
                <w:b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992307" w14:paraId="015AAF2A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CBA3E9" w14:textId="77777777" w:rsidR="00845E8C" w:rsidRP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spacing w:val="30"/>
                <w:sz w:val="28"/>
                <w:szCs w:val="28"/>
                <w:lang w:val="de-CH"/>
              </w:rPr>
            </w:pPr>
            <w:r w:rsidRPr="00845E8C">
              <w:rPr>
                <w:noProof/>
                <w:spacing w:val="40"/>
                <w:sz w:val="28"/>
                <w:szCs w:val="28"/>
                <w:lang w:val="it-IT"/>
              </w:rPr>
              <w:t>CN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5BE78E" w14:textId="77777777" w:rsid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Martedì, 11 giugno 2019, 14:30-21:45</w:t>
            </w:r>
          </w:p>
        </w:tc>
        <w:tc>
          <w:tcPr>
            <w:tcW w:w="510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CEF81E" w14:textId="77777777" w:rsidR="00845E8C" w:rsidRDefault="00845E8C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18650" w14:textId="77777777" w:rsidR="00845E8C" w:rsidRDefault="00C75EAA" w:rsidP="00C37706">
            <w:pPr>
              <w:overflowPunct w:val="0"/>
              <w:autoSpaceDE w:val="0"/>
              <w:autoSpaceDN w:val="0"/>
              <w:adjustRightInd w:val="0"/>
              <w:spacing w:before="20" w:after="20"/>
              <w:ind w:left="-113" w:right="-113"/>
              <w:jc w:val="right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settimana : </w:t>
            </w:r>
            <w:r>
              <w:rPr>
                <w:rFonts w:cs="Arial"/>
                <w:noProof/>
                <w:spacing w:val="30"/>
                <w:sz w:val="16"/>
                <w:szCs w:val="16"/>
                <w:lang w:val="it-IT"/>
              </w:rPr>
              <w:t>2</w:t>
            </w:r>
          </w:p>
        </w:tc>
      </w:tr>
      <w:tr w:rsidR="00992307" w14:paraId="3AEACF9D" w14:textId="77777777" w:rsidTr="00805EFB">
        <w:trPr>
          <w:cantSplit/>
          <w:trHeight w:val="204"/>
          <w:tblHeader/>
        </w:trPr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E9ABA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color w:val="FF0000"/>
                <w:sz w:val="16"/>
                <w:szCs w:val="16"/>
                <w:lang w:val="de-CH"/>
              </w:rPr>
            </w:pPr>
          </w:p>
        </w:tc>
        <w:tc>
          <w:tcPr>
            <w:tcW w:w="6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29B73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5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9273DE" w14:textId="77777777" w:rsidR="00845E8C" w:rsidRPr="00DB7310" w:rsidRDefault="00845E8C" w:rsidP="008117B0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3C8C9" w14:textId="77777777" w:rsidR="00845E8C" w:rsidRPr="00DB7310" w:rsidRDefault="00845E8C" w:rsidP="00E7237F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87"/>
              <w:jc w:val="right"/>
              <w:textAlignment w:val="baseline"/>
              <w:rPr>
                <w:b/>
                <w:bCs/>
                <w:noProof/>
                <w:color w:val="FF0000"/>
                <w:sz w:val="12"/>
                <w:szCs w:val="12"/>
                <w:lang w:val="de-CH"/>
              </w:rPr>
            </w:pPr>
          </w:p>
        </w:tc>
      </w:tr>
      <w:tr w:rsidR="00992307" w14:paraId="52DDD4C0" w14:textId="77777777" w:rsidTr="007F7A3C">
        <w:trPr>
          <w:cantSplit/>
          <w:trHeight w:val="204"/>
          <w:tblHeader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2B98F8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84140" w14:textId="77777777" w:rsidR="00845E8C" w:rsidRPr="003268E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Nr.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No.</w:t>
            </w:r>
            <w:r w:rsidRPr="003268EC">
              <w:rPr>
                <w:b/>
                <w:bCs/>
                <w:noProof/>
                <w:sz w:val="12"/>
                <w:szCs w:val="12"/>
                <w:lang w:val="it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n.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C2851" w14:textId="77777777" w:rsidR="00845E8C" w:rsidRPr="003268E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Rat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Cons.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36CD6" w14:textId="77777777" w:rsidR="00845E8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  <w:r>
              <w:rPr>
                <w:b/>
                <w:bCs/>
                <w:noProof/>
                <w:sz w:val="12"/>
                <w:szCs w:val="12"/>
                <w:lang w:val="it-CH"/>
              </w:rPr>
              <w:t>CuriaVista</w:t>
            </w:r>
          </w:p>
          <w:p w14:paraId="68233D88" w14:textId="77777777" w:rsidR="00845E8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CH"/>
              </w:rPr>
            </w:pPr>
          </w:p>
          <w:p w14:paraId="2AFC8AE9" w14:textId="77777777" w:rsidR="00845E8C" w:rsidRPr="003268EC" w:rsidRDefault="00845E8C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it-IT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9D3D4" w14:textId="77777777" w:rsidR="00845E8C" w:rsidRPr="00C75EAA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Titre de l'objet</w:t>
            </w:r>
            <w:r w:rsidRPr="003268EC">
              <w:rPr>
                <w:b/>
                <w:bCs/>
                <w:noProof/>
                <w:sz w:val="12"/>
                <w:szCs w:val="12"/>
                <w:lang w:val="it-IT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it-IT"/>
              </w:rPr>
              <w:t>Titolo dell'oggetto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F034EC" w14:textId="77777777" w:rsidR="00845E8C" w:rsidRPr="00A15E92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B1176" w14:textId="77777777" w:rsidR="00845E8C" w:rsidRPr="00A15E92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en-US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99989" w14:textId="77777777" w:rsidR="00845E8C" w:rsidRPr="003268E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3E30E" w14:textId="77777777" w:rsidR="00845E8C" w:rsidRPr="003268E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7A5219" w14:textId="77777777" w:rsidR="00845E8C" w:rsidRPr="003268E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Berichterstatter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Rapporteurs</w:t>
            </w:r>
            <w:r w:rsidRPr="003268EC">
              <w:rPr>
                <w:b/>
                <w:bCs/>
                <w:noProof/>
                <w:sz w:val="12"/>
                <w:szCs w:val="12"/>
              </w:rPr>
              <w:br/>
            </w:r>
            <w:r>
              <w:rPr>
                <w:b/>
                <w:bCs/>
                <w:noProof/>
                <w:sz w:val="12"/>
                <w:szCs w:val="12"/>
              </w:rPr>
              <w:t>Relatori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C63E5" w14:textId="77777777" w:rsidR="00845E8C" w:rsidRPr="00230BC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Frein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Freno alle spese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127BB" w14:textId="77777777" w:rsidR="00845E8C" w:rsidRDefault="00C75EAA" w:rsidP="00B207C5">
            <w:pPr>
              <w:overflowPunct w:val="0"/>
              <w:autoSpaceDE w:val="0"/>
              <w:autoSpaceDN w:val="0"/>
              <w:adjustRightInd w:val="0"/>
              <w:spacing w:before="60" w:after="60"/>
              <w:ind w:left="-113" w:right="-113"/>
              <w:textAlignment w:val="baseline"/>
              <w:rPr>
                <w:b/>
                <w:bCs/>
                <w:noProof/>
                <w:sz w:val="12"/>
                <w:szCs w:val="12"/>
                <w:lang w:val="de-CH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Catégorie</w:t>
            </w:r>
            <w:r w:rsidRPr="00230BC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Categoria</w:t>
            </w:r>
          </w:p>
        </w:tc>
      </w:tr>
      <w:tr w:rsidR="00992307" w:rsidRPr="007948D0" w14:paraId="06B3CA2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379CD9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8900A2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EA0B7C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C77C93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4E02D5CA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5DD07DAC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7220C7" w14:textId="77777777" w:rsidR="00845E8C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Fragestunde (bis 15.30 Uhr)</w:t>
            </w:r>
          </w:p>
          <w:p w14:paraId="0F603E59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Heure des questions (jusqu'à 15h30)</w:t>
            </w:r>
          </w:p>
          <w:p w14:paraId="7A449DD1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Ora delle domande (fino alle ore 15.30)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6751B0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B5A307" w14:textId="77777777" w:rsidR="00845E8C" w:rsidRPr="00C75EA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3C386E" w14:textId="77777777" w:rsidR="00845E8C" w:rsidRPr="00C75EAA" w:rsidRDefault="00845E8C" w:rsidP="00B207C5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4DBB97" w14:textId="77777777" w:rsidR="00845E8C" w:rsidRPr="00C75EAA" w:rsidRDefault="00845E8C" w:rsidP="00B207C5">
            <w:pPr>
              <w:rPr>
                <w:lang w:val="it-IT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224B6D" w14:textId="77777777" w:rsidR="00845E8C" w:rsidRPr="00C75EAA" w:rsidRDefault="00845E8C" w:rsidP="00B207C5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B45795" w14:textId="77777777" w:rsidR="00845E8C" w:rsidRPr="00C75EAA" w:rsidRDefault="00845E8C" w:rsidP="00B207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90D7CE" w14:textId="77777777" w:rsidR="00845E8C" w:rsidRPr="00C75EAA" w:rsidRDefault="00845E8C" w:rsidP="00B207C5">
            <w:pPr>
              <w:rPr>
                <w:lang w:val="it-IT"/>
              </w:rPr>
            </w:pPr>
          </w:p>
        </w:tc>
      </w:tr>
      <w:tr w:rsidR="00992307" w14:paraId="2F56D0B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5F55F2" w14:textId="77777777" w:rsidR="00845E8C" w:rsidRPr="00C75EAA" w:rsidRDefault="00C75EAA" w:rsidP="00B207C5">
            <w:pPr>
              <w:rPr>
                <w:rFonts w:cs="Arial"/>
                <w:lang w:val="it-IT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70F097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CABC3A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A3E226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9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0327A6EC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0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233B5A6B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1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087492" w14:textId="77777777" w:rsidR="00845E8C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Güterkontrollgesetz. Änderung</w:t>
            </w:r>
          </w:p>
          <w:p w14:paraId="5A6CCA46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Loi sur le contrôle des biens. Modification</w:t>
            </w:r>
          </w:p>
          <w:p w14:paraId="1A98B2FA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 xml:space="preserve">Legge sul controllo dei beni a duplice impiego. </w:t>
            </w:r>
            <w:r>
              <w:rPr>
                <w:noProof/>
                <w:lang w:val="de-DE"/>
              </w:rPr>
              <w:t>Modifica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16E899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E6363C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Sistierung</w:t>
            </w:r>
          </w:p>
          <w:p w14:paraId="06BB70FF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Suspension</w:t>
            </w:r>
          </w:p>
          <w:p w14:paraId="5FEA87E7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Sospensione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6C9BA2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SiK</w:t>
            </w:r>
          </w:p>
          <w:p w14:paraId="389B7337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  <w:p w14:paraId="3E9FC4E5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515CB6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WBF</w:t>
            </w:r>
          </w:p>
          <w:p w14:paraId="565E6B96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  <w:p w14:paraId="7F523F8A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5CA079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Clottu</w:t>
            </w:r>
          </w:p>
          <w:p w14:paraId="298507DE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Dobler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8B952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E6F521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992307" w:rsidRPr="003822B3" w14:paraId="116C1A55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922BF7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AD65A3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19.016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21264A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692F6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2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3000DC68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3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2C145C85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4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E32E2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Standortförderung 2020-2023</w:t>
            </w:r>
          </w:p>
          <w:p w14:paraId="1B62D667" w14:textId="77777777" w:rsidR="00992307" w:rsidRPr="00C75EAA" w:rsidRDefault="00C75EAA" w:rsidP="00B207C5">
            <w:pPr>
              <w:rPr>
                <w:lang w:val="it-IT"/>
              </w:rPr>
            </w:pPr>
            <w:r w:rsidRPr="00C75EAA">
              <w:rPr>
                <w:noProof/>
                <w:lang w:val="it-IT"/>
              </w:rPr>
              <w:t>Promotion économique 2020-2023</w:t>
            </w:r>
          </w:p>
          <w:p w14:paraId="39C80024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Promozione della piazza economica 2020–2023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BA2CEF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5AAE15" w14:textId="77777777" w:rsidR="00845E8C" w:rsidRPr="00C75EAA" w:rsidRDefault="00845E8C" w:rsidP="00B207C5">
            <w:pPr>
              <w:rPr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52CA1" w14:textId="0A0AC129" w:rsidR="00845E8C" w:rsidRPr="0063094A" w:rsidRDefault="00C75EAA" w:rsidP="00B207C5">
            <w:pPr>
              <w:rPr>
                <w:lang w:val="fr-CH"/>
              </w:rPr>
            </w:pPr>
            <w:r w:rsidRPr="0063094A">
              <w:rPr>
                <w:noProof/>
                <w:lang w:val="fr-CH"/>
              </w:rPr>
              <w:t>WAK</w:t>
            </w:r>
            <w:r w:rsidR="001F77B3" w:rsidRPr="0063094A">
              <w:rPr>
                <w:noProof/>
                <w:lang w:val="fr-CH"/>
              </w:rPr>
              <w:t xml:space="preserve">, </w:t>
            </w:r>
            <w:r w:rsidR="003822B3" w:rsidRPr="0063094A">
              <w:rPr>
                <w:noProof/>
                <w:lang w:val="fr-CH"/>
              </w:rPr>
              <w:t>FK</w:t>
            </w:r>
          </w:p>
          <w:p w14:paraId="0B1DDD88" w14:textId="5A311BF2" w:rsidR="00992307" w:rsidRPr="0063094A" w:rsidRDefault="00C75EAA" w:rsidP="00B207C5">
            <w:pPr>
              <w:rPr>
                <w:lang w:val="fr-CH"/>
              </w:rPr>
            </w:pPr>
            <w:r w:rsidRPr="0063094A">
              <w:rPr>
                <w:noProof/>
                <w:lang w:val="fr-CH"/>
              </w:rPr>
              <w:t>CER</w:t>
            </w:r>
            <w:r w:rsidR="003822B3" w:rsidRPr="0063094A">
              <w:rPr>
                <w:noProof/>
                <w:lang w:val="fr-CH"/>
              </w:rPr>
              <w:t>, CdF</w:t>
            </w:r>
          </w:p>
          <w:p w14:paraId="13C850FF" w14:textId="23697347" w:rsidR="00845E8C" w:rsidRPr="0063094A" w:rsidRDefault="00C75EAA" w:rsidP="00B207C5">
            <w:pPr>
              <w:rPr>
                <w:lang w:val="fr-CH"/>
              </w:rPr>
            </w:pPr>
            <w:r w:rsidRPr="0063094A">
              <w:rPr>
                <w:noProof/>
                <w:lang w:val="fr-CH"/>
              </w:rPr>
              <w:t>CET</w:t>
            </w:r>
            <w:r w:rsidR="003822B3" w:rsidRPr="0063094A">
              <w:rPr>
                <w:noProof/>
                <w:lang w:val="fr-CH"/>
              </w:rPr>
              <w:t>, CdF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D80F05" w14:textId="77777777" w:rsidR="00992307" w:rsidRPr="0063094A" w:rsidRDefault="00C75EAA" w:rsidP="00B207C5">
            <w:pPr>
              <w:rPr>
                <w:noProof/>
                <w:lang w:val="de-CH"/>
              </w:rPr>
            </w:pPr>
            <w:r w:rsidRPr="0063094A">
              <w:rPr>
                <w:noProof/>
                <w:lang w:val="de-CH"/>
              </w:rPr>
              <w:t>WBF</w:t>
            </w:r>
          </w:p>
          <w:p w14:paraId="29C4F820" w14:textId="77777777" w:rsidR="00992307" w:rsidRPr="0063094A" w:rsidRDefault="00C75EAA" w:rsidP="00B207C5">
            <w:pPr>
              <w:rPr>
                <w:lang w:val="de-CH"/>
              </w:rPr>
            </w:pPr>
            <w:r w:rsidRPr="0063094A">
              <w:rPr>
                <w:noProof/>
                <w:lang w:val="de-CH"/>
              </w:rPr>
              <w:t>DEFR</w:t>
            </w:r>
          </w:p>
          <w:p w14:paraId="046FBE24" w14:textId="77777777" w:rsidR="00845E8C" w:rsidRPr="0063094A" w:rsidRDefault="00C75EAA" w:rsidP="00B207C5">
            <w:pPr>
              <w:rPr>
                <w:lang w:val="de-CH"/>
              </w:rPr>
            </w:pPr>
            <w:r w:rsidRPr="0063094A">
              <w:rPr>
                <w:noProof/>
                <w:lang w:val="de-CH"/>
              </w:rPr>
              <w:t>DEFR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80BCF2" w14:textId="69B82BD0" w:rsidR="003822B3" w:rsidRPr="0063094A" w:rsidRDefault="003822B3" w:rsidP="00B207C5">
            <w:pPr>
              <w:rPr>
                <w:noProof/>
                <w:lang w:val="de-CH"/>
              </w:rPr>
            </w:pPr>
            <w:r w:rsidRPr="0063094A">
              <w:rPr>
                <w:noProof/>
                <w:lang w:val="de-CH"/>
              </w:rPr>
              <w:t>Schneeberger,</w:t>
            </w:r>
            <w:r w:rsidRPr="0063094A">
              <w:rPr>
                <w:noProof/>
                <w:lang w:val="de-CH"/>
              </w:rPr>
              <w:br/>
              <w:t>Feller</w:t>
            </w:r>
          </w:p>
          <w:p w14:paraId="4DDE2EBD" w14:textId="1F783B1E" w:rsidR="00845E8C" w:rsidRPr="0063094A" w:rsidRDefault="00C75EAA" w:rsidP="00B207C5">
            <w:pPr>
              <w:rPr>
                <w:lang w:val="de-CH"/>
              </w:rPr>
            </w:pPr>
            <w:r w:rsidRPr="0063094A">
              <w:rPr>
                <w:noProof/>
                <w:lang w:val="de-CH"/>
              </w:rPr>
              <w:t>Egger Thomas</w:t>
            </w:r>
          </w:p>
          <w:p w14:paraId="5FB3E352" w14:textId="77777777" w:rsidR="00845E8C" w:rsidRPr="0063094A" w:rsidRDefault="00C75EAA" w:rsidP="00B207C5">
            <w:pPr>
              <w:rPr>
                <w:lang w:val="de-CH"/>
              </w:rPr>
            </w:pPr>
            <w:r w:rsidRPr="0063094A">
              <w:rPr>
                <w:noProof/>
                <w:lang w:val="de-CH"/>
              </w:rPr>
              <w:t>Keller Peter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24B8C1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Art. 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0702D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IIIa/IV</w:t>
            </w:r>
          </w:p>
        </w:tc>
      </w:tr>
      <w:tr w:rsidR="00992307" w14:paraId="0071CE3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3AFA41" w14:textId="255EFCB5" w:rsidR="00845E8C" w:rsidRPr="00230BCC" w:rsidRDefault="004D5032" w:rsidP="00B207C5">
            <w:pPr>
              <w:rPr>
                <w:rFonts w:cs="Arial"/>
                <w:lang w:val="de-CH" w:eastAsia="de-CH"/>
              </w:rPr>
            </w:pPr>
            <w:r w:rsidRPr="0063094A">
              <w:rPr>
                <w:noProof/>
                <w:vertAlign w:val="superscript"/>
                <w:lang w:val="de-CH"/>
              </w:rPr>
              <w:t>1</w:t>
            </w:r>
            <w:r w:rsidR="00C75EAA" w:rsidRPr="00B3249C">
              <w:rPr>
                <w:rFonts w:cs="Arial"/>
                <w:lang w:val="de-CH" w:eastAsia="de-CH"/>
              </w:rPr>
              <w:fldChar w:fldCharType="begin"/>
            </w:r>
            <w:r w:rsidR="00C75EAA"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9F9C7B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42E0BE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B4AC7E" w14:textId="77777777" w:rsidR="00845E8C" w:rsidRPr="003822B3" w:rsidRDefault="00845E8C" w:rsidP="00A15E92">
            <w:pPr>
              <w:rPr>
                <w:rStyle w:val="Lienhypertexte"/>
                <w:b/>
                <w:lang w:val="de-CH"/>
              </w:rPr>
            </w:pPr>
          </w:p>
          <w:p w14:paraId="244A44F4" w14:textId="77777777" w:rsidR="00845E8C" w:rsidRPr="003822B3" w:rsidRDefault="00845E8C" w:rsidP="00A15E92">
            <w:pPr>
              <w:rPr>
                <w:rStyle w:val="Lienhypertexte"/>
                <w:b/>
                <w:lang w:val="de-CH"/>
              </w:rPr>
            </w:pPr>
          </w:p>
          <w:p w14:paraId="5043FCC3" w14:textId="77777777" w:rsidR="00845E8C" w:rsidRPr="003822B3" w:rsidRDefault="00845E8C" w:rsidP="00A15E92">
            <w:pPr>
              <w:rPr>
                <w:sz w:val="16"/>
                <w:szCs w:val="16"/>
                <w:highlight w:val="yellow"/>
                <w:lang w:val="de-CH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4A08D" w14:textId="77777777" w:rsidR="00845E8C" w:rsidRPr="004D5032" w:rsidRDefault="00C75EAA" w:rsidP="00B207C5">
            <w:pPr>
              <w:rPr>
                <w:lang w:val="fr-CH"/>
              </w:rPr>
            </w:pPr>
            <w:r w:rsidRPr="004D5032">
              <w:rPr>
                <w:noProof/>
                <w:lang w:val="fr-CH"/>
              </w:rPr>
              <w:t>Parlamentarische Vorstösse in Kategorie IV</w:t>
            </w:r>
          </w:p>
          <w:p w14:paraId="72D027A6" w14:textId="77777777" w:rsidR="00992307" w:rsidRPr="004D5032" w:rsidRDefault="00C75EAA" w:rsidP="00B207C5">
            <w:pPr>
              <w:rPr>
                <w:lang w:val="fr-CH"/>
              </w:rPr>
            </w:pPr>
            <w:r w:rsidRPr="004D5032">
              <w:rPr>
                <w:noProof/>
                <w:lang w:val="fr-CH"/>
              </w:rPr>
              <w:t>Interventions parlementaires de catégorie IV</w:t>
            </w:r>
          </w:p>
          <w:p w14:paraId="368DF0C2" w14:textId="77777777" w:rsidR="00845E8C" w:rsidRPr="003C6844" w:rsidRDefault="00C75EA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Interventi della categoria IV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5A1A37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ACA4B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3800A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7F0B3E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76DF4946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F0AF717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B6268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F064D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59E34C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992307" w14:paraId="6FC219FE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0144F6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BF6C8F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16.315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B46B1A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7D88AB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5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08F0DD8B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6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1B6FD3AC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17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82D7A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Wallis. RPG. Für eine Lockerung der Bundesbestimmungen im Sinne des Föderalismus</w:t>
            </w:r>
          </w:p>
          <w:p w14:paraId="36955971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Valais. LAT. Pour un assouplissement des dispositions fédérales, dans le respect du fédéralisme</w:t>
            </w:r>
          </w:p>
          <w:p w14:paraId="1A951FC4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Vallese. LPT. Allentare le disposizioni federali nel rispetto del federalismo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F06244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F6B028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7FD0C61E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074D7A11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5099BE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2926F760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56ECE02F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161C2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AF044E4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E8FAA81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8D023C" w14:textId="61D467C4" w:rsidR="00992307" w:rsidRPr="003C6844" w:rsidRDefault="007948D0" w:rsidP="00B207C5">
            <w:pPr>
              <w:rPr>
                <w:noProof/>
                <w:lang w:val="de-CH"/>
              </w:rPr>
            </w:pPr>
            <w:r>
              <w:rPr>
                <w:noProof/>
                <w:lang w:val="de-CH"/>
              </w:rPr>
              <w:t>Bourgeois</w:t>
            </w:r>
            <w:bookmarkStart w:id="0" w:name="_GoBack"/>
            <w:bookmarkEnd w:id="0"/>
          </w:p>
          <w:p w14:paraId="649B9CCC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Semadeni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DB389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7DE90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992307" w14:paraId="1AA1D2F0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C23C2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A46DF7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16.316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1B882E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441252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8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037FA3D1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19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52BC3C1A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0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A8D9C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Bern. Anlagen zur Nutzung erneuerbarer Energien in Moorlandschaften ermöglichen</w:t>
            </w:r>
          </w:p>
          <w:p w14:paraId="1EF75D2F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Berne. Aménagement d'installations de production d'énergie renouvelable dans les sites marécageux</w:t>
            </w:r>
          </w:p>
          <w:p w14:paraId="12BEA0CE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Berna. Autorizzare impianti per l'impiego di energie rinnovabili nei paesaggi palustri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2BB250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6478BC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3A789DB0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4046372A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BF1202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UREK</w:t>
            </w:r>
          </w:p>
          <w:p w14:paraId="1D22C912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CEATE</w:t>
            </w:r>
          </w:p>
          <w:p w14:paraId="5A88720F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CAPTE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8C7DF8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0BC968BE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48C3E5BD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515DA7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Müller-Altermatt</w:t>
            </w:r>
          </w:p>
          <w:p w14:paraId="328288EA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Thorens Goumaz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CB4A2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8AF82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992307" w14:paraId="4303C501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4D260A51" w14:textId="77777777" w:rsidR="00845E8C" w:rsidRPr="00230BCC" w:rsidRDefault="00C75EAA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766AA0E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896B2C0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58545D85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37949521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5A29D659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1210F97D" w14:textId="77777777" w:rsidR="00845E8C" w:rsidRPr="003C6844" w:rsidRDefault="00C75EAA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303FEC21" w14:textId="77777777" w:rsidR="00992307" w:rsidRDefault="00C75EAA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1F527EEA" w14:textId="77777777" w:rsidR="00992307" w:rsidRDefault="00C75EAA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ADB9114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4597D57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82A3A9D" w14:textId="77777777" w:rsidR="00992307" w:rsidRPr="003C6844" w:rsidRDefault="00C75EA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KVF</w:t>
            </w:r>
          </w:p>
          <w:p w14:paraId="171761DE" w14:textId="77777777" w:rsidR="00992307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</w:p>
          <w:p w14:paraId="77124A67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3BD3992" w14:textId="77777777" w:rsidR="00992307" w:rsidRPr="003C6844" w:rsidRDefault="00C75EA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D565C18" w14:textId="77777777" w:rsidR="00992307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517FE8D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48D4E67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C057D78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49AB12F9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992307" w14:paraId="69F3F7DA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02A99C72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E3762A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16.320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38FE4F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80C708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21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0C606FCD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22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6AADC28B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3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D3BBE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Tessin. Verbesserung des Poststellennetzes und Stärkung der Rolle der Gemeindebehörden bei der geografischen Verteilung der Postämter</w:t>
            </w:r>
          </w:p>
          <w:p w14:paraId="41B9BB6B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Tessin. Offices de poste. Améliorer la qualité du réseau et renforcer le rôle des autorités communales dans la distribution territoriale</w:t>
            </w:r>
          </w:p>
          <w:p w14:paraId="0D57D815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Ticino. Migliorare la qualità della rete di uffici postali e rafforzare il ruolo delle autorità comunali in relazione alla distribuzione territoriale degli uffici postali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0959CB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C6BB7A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2E13258B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2F940064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DFCD5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D4D08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51A48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220A8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05FA2F44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992307" w14:paraId="34A622AD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4F785038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5AA4F02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17.302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1A5D154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15C2F93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24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5899ECC0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25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241C5898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6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6E7F86B3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Wallis. Poststellen. Unterstützung der Standesinitiative des Kantons Tessin</w:t>
            </w:r>
          </w:p>
          <w:p w14:paraId="2D5F65CF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Valais. Offices de poste. Soutien à l'initiative cantonale du Tessin</w:t>
            </w:r>
          </w:p>
          <w:p w14:paraId="3FD17584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Vallese. Uffici postali. Sostegno all'iniziativa del Cantone del Ticino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1960F16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54CD996E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6E83F403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57351C3D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B892175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46D5626A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32D5F5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EAF567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</w:tcPr>
          <w:p w14:paraId="2795B0A3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992307" w14:paraId="2F4D8282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D08EF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9C9A9C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17.305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E407B9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090EC3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27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38881E6A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28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59039E99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29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84878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St. Gallen. Befreiung der Altersvorsorgegelder in der Schweiz von den Negativzinsen der Schweizerischen Nationalbank</w:t>
            </w:r>
          </w:p>
          <w:p w14:paraId="3C310B38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St-Gall. Pour que les fonds de la prévoyance vieillesse ne soient plus victimes de la politique d'intérêts négatifs pratiquée par la Banque nationale suisse</w:t>
            </w:r>
          </w:p>
          <w:p w14:paraId="40884546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San Gallo. Esentare i fondi della previdenza per la vecchiaia in Svizzera dai tassi d'interesse negativi della Banca nazionale svizzera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D677C7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BDF5F8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0E91FB6C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116706EC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81576A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WAK</w:t>
            </w:r>
          </w:p>
          <w:p w14:paraId="55034284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CER</w:t>
            </w:r>
          </w:p>
          <w:p w14:paraId="791BA6F4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CET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E0D926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0F7600C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1D2C6CA6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C50F04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1F8533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5DD74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992307" w14:paraId="1C39249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94871F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109E8F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17.307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9F95D0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431971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0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5E33C576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1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032B2FAA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2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04089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Genf. Unaufgeforderte Rückerstattung der zu Unrecht vom Bakom erhobenen MWST nach dem Entscheid des Bundesverwaltungsgerichtes</w:t>
            </w:r>
          </w:p>
          <w:p w14:paraId="12488EF5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Genève. Suite à la décision claire du Tribunal administratif fédéral relative à l'affaire d'enrichissement illégitime, tous les assujettis peuvent se faire rembourser la TVA indûment perçue par l'OFCOM sans avoir de démarche à effectuer</w:t>
            </w:r>
          </w:p>
          <w:p w14:paraId="04A1068E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Ginevra. L'IVA che l'UFCOM ha percepito indebitamente, come accertato da una chiara sentenza emanata dal Tribunale amministrativo federale, deve essere rimborsata ai contribuenti senza chiedere loro di effettuare un iter specifico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8515E2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A53D97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6A38B66D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1CBB5515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BBC62B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KVF</w:t>
            </w:r>
          </w:p>
          <w:p w14:paraId="13AE3AA9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</w:p>
          <w:p w14:paraId="1E0D3379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CTT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7C66C5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E7F8E26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E7D27F0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71FDD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23671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3786BE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V</w:t>
            </w:r>
          </w:p>
        </w:tc>
      </w:tr>
      <w:tr w:rsidR="00992307" w14:paraId="6064250F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3E1244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4FB13E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17.308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4F58A3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083923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3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7484CEFA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4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26052FCD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5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7A35D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Neuenburg. Für ein Bundesgesetz über zuckerhaltige Produkte und für einen beschränkten Zugang zu Nahrungsmitteln mit hohem Energiegehalt</w:t>
            </w:r>
          </w:p>
          <w:p w14:paraId="30130319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Neuchâtel. Pour une législation fédérale sur les produits sucrés et pour une restriction de l'accès aux produits alimentaires à haute valeur énergétique</w:t>
            </w:r>
          </w:p>
          <w:p w14:paraId="646AA787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Neuchâtel. Per una normativa federale sui prodotti zuccherati e per una limitazione dell'accesso ai prodotti alimentari di alto valore energetico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A9D0E3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BF956B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43D3F480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3557A90B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FCDCF7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SGK</w:t>
            </w:r>
          </w:p>
          <w:p w14:paraId="45B5E4FE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  <w:p w14:paraId="6E1EC873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CSSS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FCDE5D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8EB4F8E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657D626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BF484D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Pezzatti</w:t>
            </w:r>
          </w:p>
          <w:p w14:paraId="7F4552F0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Roduit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8BBE6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14072E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992307" w14:paraId="4A8D166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trip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7CEE96DF" w14:textId="77777777" w:rsidR="00845E8C" w:rsidRPr="00230BCC" w:rsidRDefault="00C75EAA" w:rsidP="00B207C5">
            <w:pPr>
              <w:keepNext/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681EF4D3" w14:textId="77777777" w:rsidR="00845E8C" w:rsidRPr="004C13D5" w:rsidRDefault="00845E8C" w:rsidP="00B207C5">
            <w:pPr>
              <w:keepNext/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06A340C3" w14:textId="77777777" w:rsidR="00845E8C" w:rsidRPr="00A026A1" w:rsidRDefault="00845E8C" w:rsidP="00591530">
            <w:pPr>
              <w:keepNext/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FF820DA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2D1124E3" w14:textId="77777777" w:rsidR="00845E8C" w:rsidRDefault="00845E8C" w:rsidP="00A15E92">
            <w:pPr>
              <w:keepNext/>
              <w:rPr>
                <w:rStyle w:val="Lienhypertexte"/>
                <w:b/>
              </w:rPr>
            </w:pPr>
          </w:p>
          <w:p w14:paraId="05C0DC34" w14:textId="77777777" w:rsidR="00845E8C" w:rsidRPr="00C93153" w:rsidRDefault="00845E8C" w:rsidP="00A15E92">
            <w:pPr>
              <w:keepNext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</w:tcPr>
          <w:p w14:paraId="52CC7228" w14:textId="77777777" w:rsidR="00845E8C" w:rsidRPr="003C6844" w:rsidRDefault="00C75EAA" w:rsidP="00B207C5">
            <w:pPr>
              <w:keepNext/>
              <w:rPr>
                <w:lang w:val="it-CH"/>
              </w:rPr>
            </w:pPr>
            <w:r>
              <w:rPr>
                <w:b/>
                <w:lang w:val="de-DE"/>
              </w:rPr>
              <w:t>Gemeinsame Behandlung</w:t>
            </w:r>
          </w:p>
          <w:p w14:paraId="08445C60" w14:textId="77777777" w:rsidR="00992307" w:rsidRDefault="00C75EAA" w:rsidP="00B207C5">
            <w:pPr>
              <w:keepNext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Examen </w:t>
            </w:r>
            <w:proofErr w:type="spellStart"/>
            <w:r>
              <w:rPr>
                <w:b/>
                <w:lang w:val="de-DE"/>
              </w:rPr>
              <w:t>simultané</w:t>
            </w:r>
            <w:proofErr w:type="spellEnd"/>
          </w:p>
          <w:p w14:paraId="41987B4F" w14:textId="77777777" w:rsidR="00992307" w:rsidRDefault="00C75EAA" w:rsidP="00B207C5">
            <w:pPr>
              <w:keepNext/>
              <w:rPr>
                <w:b/>
                <w:lang w:val="de-DE"/>
              </w:rPr>
            </w:pPr>
            <w:proofErr w:type="spellStart"/>
            <w:r>
              <w:rPr>
                <w:b/>
                <w:lang w:val="de-DE"/>
              </w:rPr>
              <w:t>Trattazione</w:t>
            </w:r>
            <w:proofErr w:type="spellEnd"/>
            <w:r>
              <w:rPr>
                <w:b/>
                <w:lang w:val="de-DE"/>
              </w:rPr>
              <w:t xml:space="preserve"> </w:t>
            </w:r>
            <w:proofErr w:type="spellStart"/>
            <w:r>
              <w:rPr>
                <w:b/>
                <w:lang w:val="de-DE"/>
              </w:rPr>
              <w:t>congiunta</w:t>
            </w:r>
            <w:proofErr w:type="spellEnd"/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1BF5487" w14:textId="77777777" w:rsidR="00845E8C" w:rsidRPr="003C6844" w:rsidRDefault="00845E8C" w:rsidP="00642EDF">
            <w:pPr>
              <w:keepNext/>
              <w:rPr>
                <w:lang w:val="de-CH"/>
              </w:rPr>
            </w:pPr>
          </w:p>
        </w:tc>
        <w:tc>
          <w:tcPr>
            <w:tcW w:w="2268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41A75D0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850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3626A44D" w14:textId="77777777" w:rsidR="00992307" w:rsidRPr="003C6844" w:rsidRDefault="00C75EA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SiK</w:t>
            </w:r>
          </w:p>
          <w:p w14:paraId="0379DBA5" w14:textId="77777777" w:rsidR="00992307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  <w:p w14:paraId="74EBE8DC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CPS</w:t>
            </w:r>
          </w:p>
        </w:tc>
        <w:tc>
          <w:tcPr>
            <w:tcW w:w="567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1951284D" w14:textId="77777777" w:rsidR="00992307" w:rsidRPr="003C6844" w:rsidRDefault="00C75EA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5983C67F" w14:textId="77777777" w:rsidR="00992307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2F62DCA4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7EB745A2" w14:textId="77777777" w:rsidR="00992307" w:rsidRPr="003C6844" w:rsidRDefault="00C75EAA" w:rsidP="00B207C5">
            <w:pPr>
              <w:keepNext/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Cattaneo</w:t>
            </w:r>
          </w:p>
          <w:p w14:paraId="57F751AF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Keller-Inhelder</w:t>
            </w:r>
          </w:p>
        </w:tc>
        <w:tc>
          <w:tcPr>
            <w:tcW w:w="1134" w:type="dxa"/>
            <w:tcBorders>
              <w:top w:val="triple" w:sz="4" w:space="0" w:color="auto"/>
              <w:left w:val="nil"/>
              <w:bottom w:val="nil"/>
              <w:right w:val="nil"/>
            </w:tcBorders>
            <w:hideMark/>
          </w:tcPr>
          <w:p w14:paraId="46058DE6" w14:textId="77777777" w:rsidR="00845E8C" w:rsidRPr="003C6844" w:rsidRDefault="00845E8C" w:rsidP="00B207C5">
            <w:pPr>
              <w:keepNext/>
              <w:rPr>
                <w:lang w:val="de-CH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nil"/>
              <w:bottom w:val="nil"/>
              <w:right w:val="triple" w:sz="2" w:space="0" w:color="auto"/>
            </w:tcBorders>
          </w:tcPr>
          <w:p w14:paraId="5E219CE6" w14:textId="77777777" w:rsidR="00845E8C" w:rsidRPr="003C6844" w:rsidRDefault="00C75EAA" w:rsidP="00B207C5">
            <w:pPr>
              <w:keepNext/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992307" w14:paraId="65C91BD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nil"/>
              <w:right w:val="nil"/>
            </w:tcBorders>
            <w:hideMark/>
          </w:tcPr>
          <w:p w14:paraId="21A1F22C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D439A8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17.318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B4BA4C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5BCE67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6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410A0243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7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38058AB3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38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6BE02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Graubünden. Aufstockung des Grenzwachtkorps</w:t>
            </w:r>
          </w:p>
          <w:p w14:paraId="62D4296B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Grisons. Renforcement du Corps des gardes-frontière</w:t>
            </w:r>
          </w:p>
          <w:p w14:paraId="0045CDC9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Grigioni. Potenziamento del corpo delle guardie di confine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F43851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2139EC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2. Phase</w:t>
            </w:r>
          </w:p>
          <w:p w14:paraId="09B7C0F3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2e phase</w:t>
            </w:r>
          </w:p>
          <w:p w14:paraId="6971E85F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2a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EC7C7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6F486D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3A7914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43DB4B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triple" w:sz="2" w:space="0" w:color="auto"/>
            </w:tcBorders>
          </w:tcPr>
          <w:p w14:paraId="4C409CB8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992307" w14:paraId="168EFE4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triple" w:sz="2" w:space="0" w:color="auto"/>
              <w:bottom w:val="triple" w:sz="4" w:space="0" w:color="auto"/>
              <w:right w:val="nil"/>
            </w:tcBorders>
            <w:hideMark/>
          </w:tcPr>
          <w:p w14:paraId="6F3D7DD0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lastRenderedPageBreak/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251080B0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18.307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525979D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0E3613F1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39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4BA7B6FA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40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7C237806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1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</w:tcPr>
          <w:p w14:paraId="77C06AE6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Wallis. Aufstockung des Grenzwachtkorps</w:t>
            </w:r>
          </w:p>
          <w:p w14:paraId="2BD1E8FA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Valais. Renforcement du Corps des gardes-frontière</w:t>
            </w:r>
          </w:p>
          <w:p w14:paraId="2EE37632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Vallese. Potenziare il corpo delle guardie di confine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673A188E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ACCE8DC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2. Phase</w:t>
            </w:r>
          </w:p>
          <w:p w14:paraId="620E21A0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2e phase</w:t>
            </w:r>
          </w:p>
          <w:p w14:paraId="532CF1EE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2a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E4A2C7F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E99F9B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740D21B7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triple" w:sz="4" w:space="0" w:color="auto"/>
              <w:right w:val="nil"/>
            </w:tcBorders>
            <w:hideMark/>
          </w:tcPr>
          <w:p w14:paraId="36D353A8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triple" w:sz="4" w:space="0" w:color="auto"/>
              <w:right w:val="triple" w:sz="2" w:space="0" w:color="auto"/>
            </w:tcBorders>
          </w:tcPr>
          <w:p w14:paraId="643D1657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992307" w14:paraId="7AE6FD84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BE524D" w14:textId="77777777" w:rsidR="00845E8C" w:rsidRPr="00230BCC" w:rsidRDefault="00C75EAA" w:rsidP="00B207C5">
            <w:pPr>
              <w:rPr>
                <w:rFonts w:cs="Arial"/>
                <w:lang w:val="de-CH" w:eastAsia="de-CH"/>
              </w:rPr>
            </w:pPr>
            <w:r w:rsidRPr="00B3249C">
              <w:rPr>
                <w:rFonts w:cs="Arial"/>
                <w:lang w:val="de-CH" w:eastAsia="de-CH"/>
              </w:rPr>
              <w:fldChar w:fldCharType="begin"/>
            </w:r>
            <w:r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7F949" w14:textId="77777777" w:rsidR="00845E8C" w:rsidRPr="004C13D5" w:rsidRDefault="00C75EAA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  <w:r>
              <w:rPr>
                <w:b/>
                <w:noProof/>
                <w:lang w:val="de-DE"/>
              </w:rPr>
              <w:t>18.313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D350E5" w14:textId="77777777" w:rsidR="00845E8C" w:rsidRPr="00A026A1" w:rsidRDefault="00C75EAA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  <w:r>
              <w:rPr>
                <w:b/>
                <w:noProof/>
                <w:lang w:val="de-DE"/>
              </w:rPr>
              <w:t>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31FD6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42" w:history="1">
              <w:r w:rsidR="00C75EAA">
                <w:rPr>
                  <w:rStyle w:val="Lienhypertexte"/>
                  <w:b/>
                </w:rPr>
                <w:t>DE</w:t>
              </w:r>
            </w:hyperlink>
          </w:p>
          <w:p w14:paraId="3C790286" w14:textId="77777777" w:rsidR="00845E8C" w:rsidRDefault="007948D0" w:rsidP="00A15E92">
            <w:pPr>
              <w:rPr>
                <w:rStyle w:val="Lienhypertexte"/>
                <w:b/>
              </w:rPr>
            </w:pPr>
            <w:hyperlink r:id="rId43" w:history="1">
              <w:r w:rsidR="00C75EAA">
                <w:rPr>
                  <w:rStyle w:val="Lienhypertexte"/>
                  <w:b/>
                </w:rPr>
                <w:t>FR</w:t>
              </w:r>
            </w:hyperlink>
          </w:p>
          <w:p w14:paraId="0962A7D9" w14:textId="77777777" w:rsidR="00845E8C" w:rsidRPr="00C93153" w:rsidRDefault="007948D0" w:rsidP="00A15E92">
            <w:pPr>
              <w:rPr>
                <w:sz w:val="16"/>
                <w:szCs w:val="16"/>
                <w:highlight w:val="yellow"/>
                <w:lang w:val="en-US"/>
              </w:rPr>
            </w:pPr>
            <w:hyperlink r:id="rId44" w:history="1">
              <w:r w:rsidR="00C75EAA">
                <w:rPr>
                  <w:rStyle w:val="Lienhypertexte"/>
                  <w:b/>
                </w:rPr>
                <w:t>IT</w:t>
              </w:r>
            </w:hyperlink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DE927" w14:textId="77777777" w:rsidR="00845E8C" w:rsidRPr="00C75EAA" w:rsidRDefault="00C75EAA" w:rsidP="00B207C5">
            <w:pPr>
              <w:rPr>
                <w:lang w:val="de-CH"/>
              </w:rPr>
            </w:pPr>
            <w:r>
              <w:rPr>
                <w:noProof/>
                <w:lang w:val="de-DE"/>
              </w:rPr>
              <w:t>Kt.Iv. Genf. Befähigung der Kantone zur Umsetzung der Gleichstellung von Mann und Frau</w:t>
            </w:r>
          </w:p>
          <w:p w14:paraId="7E765548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Iv.ct. Genève. Donner aux cantons les moyens de réaliser l'égalité entre femmes et hommes</w:t>
            </w:r>
          </w:p>
          <w:p w14:paraId="1CB29C60" w14:textId="77777777" w:rsidR="00845E8C" w:rsidRPr="003C6844" w:rsidRDefault="00C75EAA" w:rsidP="00B207C5">
            <w:pPr>
              <w:rPr>
                <w:lang w:val="it-CH"/>
              </w:rPr>
            </w:pPr>
            <w:r w:rsidRPr="00C75EAA">
              <w:rPr>
                <w:noProof/>
                <w:lang w:val="it-IT"/>
              </w:rPr>
              <w:t>Iv.ct. Ginevra. Dare ai Cantoni gli strumenti per attuare la parità uomo-donna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25D40A" w14:textId="77777777" w:rsidR="00845E8C" w:rsidRPr="00C75EAA" w:rsidRDefault="00845E8C" w:rsidP="00642EDF">
            <w:pPr>
              <w:rPr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4429D9" w14:textId="77777777" w:rsidR="00845E8C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Kt.Iv. 1. Phase</w:t>
            </w:r>
          </w:p>
          <w:p w14:paraId="630635BC" w14:textId="77777777" w:rsidR="00992307" w:rsidRPr="00C75EAA" w:rsidRDefault="00C75EAA" w:rsidP="00B207C5">
            <w:pPr>
              <w:rPr>
                <w:lang w:val="en-US"/>
              </w:rPr>
            </w:pPr>
            <w:r w:rsidRPr="00C75EAA">
              <w:rPr>
                <w:noProof/>
                <w:lang w:val="en-US"/>
              </w:rPr>
              <w:t>Iv.ct. 1re phase</w:t>
            </w:r>
          </w:p>
          <w:p w14:paraId="00484737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Iv.ct. 1a fase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E0BB41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WBK</w:t>
            </w:r>
          </w:p>
          <w:p w14:paraId="1B7CA840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  <w:p w14:paraId="184F55E0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CSEC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9E35D0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6E833251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  <w:p w14:paraId="3A2E51C0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Parl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030433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Gmür-Schönenberger</w:t>
            </w:r>
          </w:p>
          <w:p w14:paraId="74C4DD02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Gutjahr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5F96AE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45BEA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IV</w:t>
            </w:r>
          </w:p>
        </w:tc>
      </w:tr>
      <w:tr w:rsidR="00992307" w14:paraId="7B49725B" w14:textId="77777777" w:rsidTr="007F7A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381"/>
        </w:trPr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98A52C" w14:textId="2A7FC907" w:rsidR="00845E8C" w:rsidRPr="00230BCC" w:rsidRDefault="004D5032" w:rsidP="004D5032">
            <w:pPr>
              <w:rPr>
                <w:rFonts w:cs="Arial"/>
                <w:lang w:val="de-CH" w:eastAsia="de-CH"/>
              </w:rPr>
            </w:pPr>
            <w:r w:rsidRPr="0063094A">
              <w:rPr>
                <w:noProof/>
                <w:vertAlign w:val="superscript"/>
                <w:lang w:val="de-CH"/>
              </w:rPr>
              <w:t>2</w:t>
            </w:r>
            <w:r w:rsidR="00C75EAA" w:rsidRPr="00B3249C">
              <w:rPr>
                <w:rFonts w:cs="Arial"/>
                <w:lang w:val="de-CH" w:eastAsia="de-CH"/>
              </w:rPr>
              <w:fldChar w:fldCharType="begin"/>
            </w:r>
            <w:r w:rsidR="00C75EAA" w:rsidRPr="00B3249C">
              <w:rPr>
                <w:rFonts w:cs="Arial"/>
                <w:lang w:val="de-CH" w:eastAsia="de-CH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0531F9" w14:textId="77777777" w:rsidR="00845E8C" w:rsidRPr="004C13D5" w:rsidRDefault="00845E8C" w:rsidP="00B207C5">
            <w:pPr>
              <w:spacing w:beforeAutospacing="1" w:afterAutospacing="1"/>
              <w:rPr>
                <w:rStyle w:val="Lienhypertexte"/>
                <w:b/>
                <w:lang w:val="de-CH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5ADEA4" w14:textId="77777777" w:rsidR="00845E8C" w:rsidRPr="00A026A1" w:rsidRDefault="00845E8C" w:rsidP="00591530">
            <w:pPr>
              <w:spacing w:beforeAutospacing="1" w:afterAutospacing="1"/>
              <w:jc w:val="center"/>
              <w:rPr>
                <w:b/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1C3AD5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0E09BD99" w14:textId="77777777" w:rsidR="00845E8C" w:rsidRDefault="00845E8C" w:rsidP="00A15E92">
            <w:pPr>
              <w:rPr>
                <w:rStyle w:val="Lienhypertexte"/>
                <w:b/>
              </w:rPr>
            </w:pPr>
          </w:p>
          <w:p w14:paraId="26BB3D3F" w14:textId="77777777" w:rsidR="00845E8C" w:rsidRPr="00C93153" w:rsidRDefault="00845E8C" w:rsidP="00A15E92">
            <w:pPr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9693C" w14:textId="77777777" w:rsidR="00845E8C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Parlamentarische Initiativen 1. Phase</w:t>
            </w:r>
          </w:p>
          <w:p w14:paraId="67B70A58" w14:textId="77777777" w:rsidR="00992307" w:rsidRPr="00C75EAA" w:rsidRDefault="00C75EAA" w:rsidP="00B207C5">
            <w:pPr>
              <w:rPr>
                <w:lang w:val="fr-CH"/>
              </w:rPr>
            </w:pPr>
            <w:r w:rsidRPr="00C75EAA">
              <w:rPr>
                <w:noProof/>
                <w:lang w:val="fr-CH"/>
              </w:rPr>
              <w:t>Initiatives parlementaires 1re phase</w:t>
            </w:r>
          </w:p>
          <w:p w14:paraId="7414D35E" w14:textId="77777777" w:rsidR="00845E8C" w:rsidRPr="003C6844" w:rsidRDefault="00C75EAA" w:rsidP="00B207C5">
            <w:pPr>
              <w:rPr>
                <w:lang w:val="it-CH"/>
              </w:rPr>
            </w:pPr>
            <w:r>
              <w:rPr>
                <w:noProof/>
                <w:lang w:val="de-DE"/>
              </w:rPr>
              <w:t>Iniziative parlamentari, prima fase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FDB196" w14:textId="77777777" w:rsidR="00845E8C" w:rsidRPr="003C6844" w:rsidRDefault="00845E8C" w:rsidP="00642EDF">
            <w:pPr>
              <w:rPr>
                <w:lang w:val="de-CH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92ABD2" w14:textId="77777777" w:rsidR="00992307" w:rsidRPr="003C6844" w:rsidRDefault="00C75EAA" w:rsidP="00B207C5">
            <w:pPr>
              <w:rPr>
                <w:noProof/>
                <w:lang w:val="de-CH"/>
              </w:rPr>
            </w:pPr>
            <w:r w:rsidRPr="003C6844">
              <w:rPr>
                <w:noProof/>
                <w:lang w:val="de-CH"/>
              </w:rPr>
              <w:t>Fortsetzung</w:t>
            </w:r>
          </w:p>
          <w:p w14:paraId="5DD67972" w14:textId="77777777" w:rsidR="00992307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Suite</w:t>
            </w:r>
          </w:p>
          <w:p w14:paraId="07FDE24F" w14:textId="77777777" w:rsidR="00845E8C" w:rsidRPr="003C6844" w:rsidRDefault="00C75EAA" w:rsidP="00B207C5">
            <w:pPr>
              <w:rPr>
                <w:lang w:val="de-CH"/>
              </w:rPr>
            </w:pPr>
            <w:r w:rsidRPr="003C6844">
              <w:rPr>
                <w:noProof/>
                <w:lang w:val="de-CH"/>
              </w:rPr>
              <w:t>Continuazione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DFA6A6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08FFC0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485399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BBEF52" w14:textId="77777777" w:rsidR="00845E8C" w:rsidRPr="003C6844" w:rsidRDefault="00845E8C" w:rsidP="00B207C5">
            <w:pPr>
              <w:rPr>
                <w:lang w:val="de-CH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8F55C" w14:textId="77777777" w:rsidR="00845E8C" w:rsidRPr="003C6844" w:rsidRDefault="00845E8C" w:rsidP="00B207C5">
            <w:pPr>
              <w:rPr>
                <w:lang w:val="de-CH"/>
              </w:rPr>
            </w:pPr>
          </w:p>
        </w:tc>
      </w:tr>
      <w:tr w:rsidR="004D5032" w:rsidRPr="007948D0" w14:paraId="750DDE05" w14:textId="77777777" w:rsidTr="00A33B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60" w:type="dxa"/>
            <w:left w:w="0" w:type="dxa"/>
            <w:bottom w:w="60" w:type="dxa"/>
            <w:right w:w="0" w:type="dxa"/>
          </w:tblCellMar>
        </w:tblPrEx>
        <w:trPr>
          <w:cantSplit/>
          <w:trHeight w:val="20"/>
        </w:trPr>
        <w:tc>
          <w:tcPr>
            <w:tcW w:w="15735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7906ABAB" w14:textId="2307E007" w:rsidR="004D5032" w:rsidRPr="00E23CEB" w:rsidRDefault="004D5032" w:rsidP="004D5032">
            <w:pPr>
              <w:keepLines/>
              <w:rPr>
                <w:lang w:val="de-CH"/>
              </w:rPr>
            </w:pPr>
            <w:r>
              <w:rPr>
                <w:noProof/>
                <w:vertAlign w:val="superscript"/>
                <w:lang w:val="de-CH"/>
              </w:rPr>
              <w:t>1</w:t>
            </w:r>
            <w:r w:rsidRPr="00E23CEB">
              <w:rPr>
                <w:rFonts w:cs="Arial"/>
                <w:noProof/>
                <w:lang w:val="de-CH"/>
              </w:rPr>
              <w:t>Gebündelte Abstimmungen über alle parlamentarischen Vorstösse</w:t>
            </w:r>
          </w:p>
          <w:p w14:paraId="0FF4C146" w14:textId="02938309" w:rsidR="004D5032" w:rsidRDefault="004D5032" w:rsidP="004D5032">
            <w:pPr>
              <w:keepLines/>
              <w:rPr>
                <w:rFonts w:cs="Arial"/>
              </w:rPr>
            </w:pPr>
            <w:r>
              <w:rPr>
                <w:rFonts w:cs="Arial"/>
                <w:noProof/>
              </w:rPr>
              <w:t>Votes groupés sur toutes les interventions parlementaires</w:t>
            </w:r>
          </w:p>
          <w:p w14:paraId="208DBFE0" w14:textId="46630E60" w:rsidR="004D5032" w:rsidRPr="004D5032" w:rsidRDefault="004D5032" w:rsidP="004D5032">
            <w:pPr>
              <w:keepLines/>
              <w:rPr>
                <w:noProof/>
                <w:vertAlign w:val="superscript"/>
                <w:lang w:val="it-IT"/>
              </w:rPr>
            </w:pPr>
            <w:r w:rsidRPr="00E23CEB">
              <w:rPr>
                <w:rFonts w:cs="Arial"/>
                <w:noProof/>
                <w:lang w:val="it-IT"/>
              </w:rPr>
              <w:t>Voti raggruppati su tutte gli interventi parlamentari</w:t>
            </w:r>
          </w:p>
          <w:p w14:paraId="775ADDF3" w14:textId="0086EA4D" w:rsidR="004D5032" w:rsidRPr="0063094A" w:rsidRDefault="004D5032" w:rsidP="00A33B88">
            <w:pPr>
              <w:keepLines/>
              <w:rPr>
                <w:lang w:val="de-CH"/>
              </w:rPr>
            </w:pPr>
            <w:r>
              <w:rPr>
                <w:noProof/>
                <w:vertAlign w:val="superscript"/>
                <w:lang w:val="de-CH"/>
              </w:rPr>
              <w:t>2</w:t>
            </w:r>
            <w:r w:rsidRPr="00E23CEB">
              <w:rPr>
                <w:rFonts w:cs="Arial"/>
                <w:noProof/>
                <w:lang w:val="de-CH"/>
              </w:rPr>
              <w:t xml:space="preserve">Gebündelte Abstimmungen über alle parlamentarischen Initiativen </w:t>
            </w:r>
            <w:r w:rsidRPr="0063094A">
              <w:rPr>
                <w:rFonts w:cs="Arial"/>
                <w:noProof/>
                <w:lang w:val="de-CH"/>
              </w:rPr>
              <w:t>zirka 21.30 Uhr</w:t>
            </w:r>
          </w:p>
          <w:p w14:paraId="7401A803" w14:textId="5010185B" w:rsidR="004D5032" w:rsidRPr="0063094A" w:rsidRDefault="004D5032" w:rsidP="00A33B88">
            <w:pPr>
              <w:keepLines/>
              <w:rPr>
                <w:rFonts w:cs="Arial"/>
              </w:rPr>
            </w:pPr>
            <w:r w:rsidRPr="0063094A">
              <w:rPr>
                <w:rFonts w:cs="Arial"/>
                <w:noProof/>
              </w:rPr>
              <w:t>Votes groupés sur toutes les initiatives parlementaires vers 21h30</w:t>
            </w:r>
          </w:p>
          <w:p w14:paraId="388F85D4" w14:textId="5922FB6D" w:rsidR="004D5032" w:rsidRPr="00E23CEB" w:rsidRDefault="004D5032" w:rsidP="004D5032">
            <w:pPr>
              <w:keepLines/>
              <w:rPr>
                <w:lang w:val="it-IT"/>
              </w:rPr>
            </w:pPr>
            <w:r w:rsidRPr="0063094A">
              <w:rPr>
                <w:rFonts w:cs="Arial"/>
                <w:noProof/>
                <w:lang w:val="it-IT"/>
              </w:rPr>
              <w:t>Voti raggruppati su tutte le iniziative parlamentari verso le ore 21.30</w:t>
            </w:r>
            <w:r w:rsidRPr="00E23CEB">
              <w:rPr>
                <w:rFonts w:cs="Arial"/>
                <w:noProof/>
                <w:lang w:val="it-IT"/>
              </w:rPr>
              <w:t xml:space="preserve"> </w:t>
            </w:r>
          </w:p>
        </w:tc>
      </w:tr>
    </w:tbl>
    <w:p w14:paraId="3A683184" w14:textId="77777777" w:rsidR="004D5032" w:rsidRPr="007948D0" w:rsidRDefault="004D5032">
      <w:pPr>
        <w:rPr>
          <w:lang w:val="it-IT"/>
        </w:rPr>
      </w:pPr>
    </w:p>
    <w:sectPr w:rsidR="004D5032" w:rsidRPr="007948D0" w:rsidSect="00644F7D">
      <w:pgSz w:w="16840" w:h="11907" w:orient="landscape" w:code="9"/>
      <w:pgMar w:top="567" w:right="567" w:bottom="567" w:left="794" w:header="564" w:footer="4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F3B"/>
    <w:rsid w:val="00007441"/>
    <w:rsid w:val="00010379"/>
    <w:rsid w:val="0001098E"/>
    <w:rsid w:val="0001130B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3110"/>
    <w:rsid w:val="000A3E00"/>
    <w:rsid w:val="000A3FCD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32E7"/>
    <w:rsid w:val="00114EB3"/>
    <w:rsid w:val="00115024"/>
    <w:rsid w:val="001169A1"/>
    <w:rsid w:val="00120100"/>
    <w:rsid w:val="00120506"/>
    <w:rsid w:val="00124199"/>
    <w:rsid w:val="001243F9"/>
    <w:rsid w:val="00124A06"/>
    <w:rsid w:val="0012583A"/>
    <w:rsid w:val="001266C3"/>
    <w:rsid w:val="00127B6D"/>
    <w:rsid w:val="0013009E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567F"/>
    <w:rsid w:val="001459D1"/>
    <w:rsid w:val="00145DA2"/>
    <w:rsid w:val="00146B6F"/>
    <w:rsid w:val="00146EDC"/>
    <w:rsid w:val="00151FEC"/>
    <w:rsid w:val="001530A6"/>
    <w:rsid w:val="001537CE"/>
    <w:rsid w:val="001546E5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4B36"/>
    <w:rsid w:val="00165012"/>
    <w:rsid w:val="0016507A"/>
    <w:rsid w:val="001658FF"/>
    <w:rsid w:val="00165BED"/>
    <w:rsid w:val="00165C36"/>
    <w:rsid w:val="0016779B"/>
    <w:rsid w:val="00167FF0"/>
    <w:rsid w:val="00171BCA"/>
    <w:rsid w:val="00173EFB"/>
    <w:rsid w:val="001753BE"/>
    <w:rsid w:val="00175E81"/>
    <w:rsid w:val="0017695E"/>
    <w:rsid w:val="00177922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515"/>
    <w:rsid w:val="001C2245"/>
    <w:rsid w:val="001C2C5B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FA"/>
    <w:rsid w:val="001E51B9"/>
    <w:rsid w:val="001E570B"/>
    <w:rsid w:val="001E5908"/>
    <w:rsid w:val="001E6F13"/>
    <w:rsid w:val="001F06D8"/>
    <w:rsid w:val="001F0B0F"/>
    <w:rsid w:val="001F20BC"/>
    <w:rsid w:val="001F25A3"/>
    <w:rsid w:val="001F2DBC"/>
    <w:rsid w:val="001F30AB"/>
    <w:rsid w:val="001F30F6"/>
    <w:rsid w:val="001F576D"/>
    <w:rsid w:val="001F5A32"/>
    <w:rsid w:val="001F77B3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515B"/>
    <w:rsid w:val="002454F8"/>
    <w:rsid w:val="00245DF2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4771"/>
    <w:rsid w:val="002A516B"/>
    <w:rsid w:val="002A51CE"/>
    <w:rsid w:val="002A5EDE"/>
    <w:rsid w:val="002A63CB"/>
    <w:rsid w:val="002A66B3"/>
    <w:rsid w:val="002A6D24"/>
    <w:rsid w:val="002B2395"/>
    <w:rsid w:val="002B248D"/>
    <w:rsid w:val="002B253F"/>
    <w:rsid w:val="002B27B5"/>
    <w:rsid w:val="002B2854"/>
    <w:rsid w:val="002B3024"/>
    <w:rsid w:val="002B3411"/>
    <w:rsid w:val="002B35A7"/>
    <w:rsid w:val="002C171B"/>
    <w:rsid w:val="002C259D"/>
    <w:rsid w:val="002C32C6"/>
    <w:rsid w:val="002C5B22"/>
    <w:rsid w:val="002C5EEB"/>
    <w:rsid w:val="002C67C8"/>
    <w:rsid w:val="002C69B3"/>
    <w:rsid w:val="002C6EDC"/>
    <w:rsid w:val="002C7620"/>
    <w:rsid w:val="002C7A12"/>
    <w:rsid w:val="002D03DE"/>
    <w:rsid w:val="002D0477"/>
    <w:rsid w:val="002D07B0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300C38"/>
    <w:rsid w:val="003028E1"/>
    <w:rsid w:val="00302BDA"/>
    <w:rsid w:val="00303249"/>
    <w:rsid w:val="0030376C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327D"/>
    <w:rsid w:val="00333D2A"/>
    <w:rsid w:val="003343EE"/>
    <w:rsid w:val="00334FAD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DBB"/>
    <w:rsid w:val="00374FE9"/>
    <w:rsid w:val="003752B4"/>
    <w:rsid w:val="0037539D"/>
    <w:rsid w:val="003774B5"/>
    <w:rsid w:val="0037788E"/>
    <w:rsid w:val="003804AF"/>
    <w:rsid w:val="003820CC"/>
    <w:rsid w:val="003822B3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29CA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6CE8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2CE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70626"/>
    <w:rsid w:val="004706CA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20BF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604"/>
    <w:rsid w:val="004C032A"/>
    <w:rsid w:val="004C0F3B"/>
    <w:rsid w:val="004C13D5"/>
    <w:rsid w:val="004C1769"/>
    <w:rsid w:val="004C1A5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3C94"/>
    <w:rsid w:val="004D47A9"/>
    <w:rsid w:val="004D4E45"/>
    <w:rsid w:val="004D5032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6BAB"/>
    <w:rsid w:val="004F08E2"/>
    <w:rsid w:val="004F0C43"/>
    <w:rsid w:val="004F0E4A"/>
    <w:rsid w:val="004F193A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DAD"/>
    <w:rsid w:val="005300A5"/>
    <w:rsid w:val="005301B5"/>
    <w:rsid w:val="00530231"/>
    <w:rsid w:val="00530250"/>
    <w:rsid w:val="00530B78"/>
    <w:rsid w:val="00531A3D"/>
    <w:rsid w:val="005322D1"/>
    <w:rsid w:val="005329BB"/>
    <w:rsid w:val="0053377E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745"/>
    <w:rsid w:val="0054785D"/>
    <w:rsid w:val="00547D04"/>
    <w:rsid w:val="005502CB"/>
    <w:rsid w:val="005509A1"/>
    <w:rsid w:val="00550CEF"/>
    <w:rsid w:val="005538E7"/>
    <w:rsid w:val="00554812"/>
    <w:rsid w:val="00554878"/>
    <w:rsid w:val="00555054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E8F"/>
    <w:rsid w:val="005738CA"/>
    <w:rsid w:val="00574628"/>
    <w:rsid w:val="00574ADA"/>
    <w:rsid w:val="00576094"/>
    <w:rsid w:val="00576DE7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D92"/>
    <w:rsid w:val="005B5505"/>
    <w:rsid w:val="005B6BCB"/>
    <w:rsid w:val="005B6F1E"/>
    <w:rsid w:val="005B7A93"/>
    <w:rsid w:val="005C1290"/>
    <w:rsid w:val="005C2E7A"/>
    <w:rsid w:val="005C47DE"/>
    <w:rsid w:val="005C4B11"/>
    <w:rsid w:val="005C6651"/>
    <w:rsid w:val="005C67FD"/>
    <w:rsid w:val="005C6B32"/>
    <w:rsid w:val="005C7CEC"/>
    <w:rsid w:val="005D0EFD"/>
    <w:rsid w:val="005D1B0C"/>
    <w:rsid w:val="005D210B"/>
    <w:rsid w:val="005D2404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3006"/>
    <w:rsid w:val="005F3B2C"/>
    <w:rsid w:val="005F774E"/>
    <w:rsid w:val="005F77C6"/>
    <w:rsid w:val="0060051C"/>
    <w:rsid w:val="00601F58"/>
    <w:rsid w:val="00603FC1"/>
    <w:rsid w:val="006048E7"/>
    <w:rsid w:val="00604D0A"/>
    <w:rsid w:val="006062AE"/>
    <w:rsid w:val="006107B7"/>
    <w:rsid w:val="00610FA1"/>
    <w:rsid w:val="006118A4"/>
    <w:rsid w:val="00611D89"/>
    <w:rsid w:val="00613297"/>
    <w:rsid w:val="00613BB0"/>
    <w:rsid w:val="00613CF9"/>
    <w:rsid w:val="006156E3"/>
    <w:rsid w:val="00615BA0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94A"/>
    <w:rsid w:val="00630AFE"/>
    <w:rsid w:val="006312F0"/>
    <w:rsid w:val="00631C78"/>
    <w:rsid w:val="006329B0"/>
    <w:rsid w:val="006333DF"/>
    <w:rsid w:val="00633E25"/>
    <w:rsid w:val="00635358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338"/>
    <w:rsid w:val="00783465"/>
    <w:rsid w:val="00783615"/>
    <w:rsid w:val="00783804"/>
    <w:rsid w:val="0078395A"/>
    <w:rsid w:val="0078538D"/>
    <w:rsid w:val="007859E8"/>
    <w:rsid w:val="00786A33"/>
    <w:rsid w:val="00786C73"/>
    <w:rsid w:val="00786E14"/>
    <w:rsid w:val="007872BA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48D0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107F"/>
    <w:rsid w:val="007F1877"/>
    <w:rsid w:val="007F26D2"/>
    <w:rsid w:val="007F38CB"/>
    <w:rsid w:val="007F4F8A"/>
    <w:rsid w:val="007F601C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57F10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78"/>
    <w:rsid w:val="00896B6A"/>
    <w:rsid w:val="00896E2C"/>
    <w:rsid w:val="0089760A"/>
    <w:rsid w:val="008A0917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51FA"/>
    <w:rsid w:val="008D59BB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0BE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07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1FD6"/>
    <w:rsid w:val="009A236C"/>
    <w:rsid w:val="009A2A43"/>
    <w:rsid w:val="009A2C54"/>
    <w:rsid w:val="009A412E"/>
    <w:rsid w:val="009A44AA"/>
    <w:rsid w:val="009A53EF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ABE"/>
    <w:rsid w:val="009F3D1C"/>
    <w:rsid w:val="009F41E8"/>
    <w:rsid w:val="009F484B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11BB"/>
    <w:rsid w:val="00A11D6F"/>
    <w:rsid w:val="00A120C3"/>
    <w:rsid w:val="00A130AA"/>
    <w:rsid w:val="00A13EFF"/>
    <w:rsid w:val="00A1521E"/>
    <w:rsid w:val="00A15B54"/>
    <w:rsid w:val="00A15E66"/>
    <w:rsid w:val="00A15E92"/>
    <w:rsid w:val="00A1621B"/>
    <w:rsid w:val="00A170C9"/>
    <w:rsid w:val="00A20552"/>
    <w:rsid w:val="00A23EC5"/>
    <w:rsid w:val="00A243FD"/>
    <w:rsid w:val="00A259E4"/>
    <w:rsid w:val="00A25A32"/>
    <w:rsid w:val="00A25EA9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8B3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C00"/>
    <w:rsid w:val="00A9267E"/>
    <w:rsid w:val="00A94BA3"/>
    <w:rsid w:val="00A95E7B"/>
    <w:rsid w:val="00A96756"/>
    <w:rsid w:val="00A977AC"/>
    <w:rsid w:val="00AA0668"/>
    <w:rsid w:val="00AA0B32"/>
    <w:rsid w:val="00AA1519"/>
    <w:rsid w:val="00AA176A"/>
    <w:rsid w:val="00AA25E7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D67"/>
    <w:rsid w:val="00AB607C"/>
    <w:rsid w:val="00AB69B3"/>
    <w:rsid w:val="00AB77EB"/>
    <w:rsid w:val="00AC06F9"/>
    <w:rsid w:val="00AC0C02"/>
    <w:rsid w:val="00AC0F66"/>
    <w:rsid w:val="00AC11E9"/>
    <w:rsid w:val="00AC1D2C"/>
    <w:rsid w:val="00AC2899"/>
    <w:rsid w:val="00AC2F27"/>
    <w:rsid w:val="00AC34D5"/>
    <w:rsid w:val="00AC4801"/>
    <w:rsid w:val="00AC5B8C"/>
    <w:rsid w:val="00AC5D18"/>
    <w:rsid w:val="00AC630C"/>
    <w:rsid w:val="00AC6682"/>
    <w:rsid w:val="00AC6B10"/>
    <w:rsid w:val="00AC6EE1"/>
    <w:rsid w:val="00AD06A0"/>
    <w:rsid w:val="00AD06E7"/>
    <w:rsid w:val="00AD0795"/>
    <w:rsid w:val="00AD09AB"/>
    <w:rsid w:val="00AD0C81"/>
    <w:rsid w:val="00AD0D6D"/>
    <w:rsid w:val="00AD1FC3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F01CC"/>
    <w:rsid w:val="00AF105E"/>
    <w:rsid w:val="00AF156B"/>
    <w:rsid w:val="00AF169F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631B6"/>
    <w:rsid w:val="00B63750"/>
    <w:rsid w:val="00B63A4F"/>
    <w:rsid w:val="00B64FB8"/>
    <w:rsid w:val="00B6609B"/>
    <w:rsid w:val="00B70891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A9D"/>
    <w:rsid w:val="00BB53C2"/>
    <w:rsid w:val="00BB5500"/>
    <w:rsid w:val="00BB6953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4E0"/>
    <w:rsid w:val="00C00C64"/>
    <w:rsid w:val="00C00DA9"/>
    <w:rsid w:val="00C012B1"/>
    <w:rsid w:val="00C014A7"/>
    <w:rsid w:val="00C04F99"/>
    <w:rsid w:val="00C05AE9"/>
    <w:rsid w:val="00C05F4D"/>
    <w:rsid w:val="00C07248"/>
    <w:rsid w:val="00C0727A"/>
    <w:rsid w:val="00C07C10"/>
    <w:rsid w:val="00C101A7"/>
    <w:rsid w:val="00C10816"/>
    <w:rsid w:val="00C10ACE"/>
    <w:rsid w:val="00C12E53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60E6"/>
    <w:rsid w:val="00C36D61"/>
    <w:rsid w:val="00C36F3D"/>
    <w:rsid w:val="00C37268"/>
    <w:rsid w:val="00C3748F"/>
    <w:rsid w:val="00C37706"/>
    <w:rsid w:val="00C41098"/>
    <w:rsid w:val="00C42817"/>
    <w:rsid w:val="00C44995"/>
    <w:rsid w:val="00C45F62"/>
    <w:rsid w:val="00C462D0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621B"/>
    <w:rsid w:val="00C66C7E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5EAA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325"/>
    <w:rsid w:val="00D83B9A"/>
    <w:rsid w:val="00D83C38"/>
    <w:rsid w:val="00D84041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4D1B"/>
    <w:rsid w:val="00E05A86"/>
    <w:rsid w:val="00E06139"/>
    <w:rsid w:val="00E07970"/>
    <w:rsid w:val="00E10749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401D"/>
    <w:rsid w:val="00E249B3"/>
    <w:rsid w:val="00E24DC2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FEC"/>
    <w:rsid w:val="00E52AD0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326C"/>
    <w:rsid w:val="00E63322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747"/>
    <w:rsid w:val="00F45998"/>
    <w:rsid w:val="00F45C5C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FDC"/>
    <w:rsid w:val="00F8024F"/>
    <w:rsid w:val="00F81C67"/>
    <w:rsid w:val="00F8331F"/>
    <w:rsid w:val="00F840D4"/>
    <w:rsid w:val="00F85388"/>
    <w:rsid w:val="00F860EE"/>
    <w:rsid w:val="00F90AE6"/>
    <w:rsid w:val="00F90F69"/>
    <w:rsid w:val="00F9160E"/>
    <w:rsid w:val="00F91B9C"/>
    <w:rsid w:val="00F9236B"/>
    <w:rsid w:val="00F92791"/>
    <w:rsid w:val="00F932E9"/>
    <w:rsid w:val="00F945EE"/>
    <w:rsid w:val="00F946EC"/>
    <w:rsid w:val="00F94986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F78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85D8D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766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lament.ch/fr/ratsbetrieb/suche-curia-vista/geschaeft?AffairId=20190016" TargetMode="External"/><Relationship Id="rId18" Type="http://schemas.openxmlformats.org/officeDocument/2006/relationships/hyperlink" Target="https://www.parlament.ch/de/ratsbetrieb/suche-curia-vista/geschaeft?AffairId=20160316" TargetMode="External"/><Relationship Id="rId26" Type="http://schemas.openxmlformats.org/officeDocument/2006/relationships/hyperlink" Target="https://www.parlament.ch/it/ratsbetrieb/suche-curia-vista/geschaeft?AffairId=20170302" TargetMode="External"/><Relationship Id="rId39" Type="http://schemas.openxmlformats.org/officeDocument/2006/relationships/hyperlink" Target="https://www.parlament.ch/de/ratsbetrieb/suche-curia-vista/geschaeft?AffairId=20180307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parlament.ch/de/ratsbetrieb/suche-curia-vista/geschaeft?AffairId=20160320" TargetMode="External"/><Relationship Id="rId34" Type="http://schemas.openxmlformats.org/officeDocument/2006/relationships/hyperlink" Target="https://www.parlament.ch/fr/ratsbetrieb/suche-curia-vista/geschaeft?AffairId=20170308" TargetMode="External"/><Relationship Id="rId42" Type="http://schemas.openxmlformats.org/officeDocument/2006/relationships/hyperlink" Target="https://www.parlament.ch/de/ratsbetrieb/suche-curia-vista/geschaeft?AffairId=20180313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parlament.ch/de/ratsbetrieb/suche-curia-vista/geschaeft?AffairId=20190016" TargetMode="External"/><Relationship Id="rId17" Type="http://schemas.openxmlformats.org/officeDocument/2006/relationships/hyperlink" Target="https://www.parlament.ch/it/ratsbetrieb/suche-curia-vista/geschaeft?AffairId=20160315" TargetMode="External"/><Relationship Id="rId25" Type="http://schemas.openxmlformats.org/officeDocument/2006/relationships/hyperlink" Target="https://www.parlament.ch/fr/ratsbetrieb/suche-curia-vista/geschaeft?AffairId=20170302" TargetMode="External"/><Relationship Id="rId33" Type="http://schemas.openxmlformats.org/officeDocument/2006/relationships/hyperlink" Target="https://www.parlament.ch/de/ratsbetrieb/suche-curia-vista/geschaeft?AffairId=20170308" TargetMode="External"/><Relationship Id="rId38" Type="http://schemas.openxmlformats.org/officeDocument/2006/relationships/hyperlink" Target="https://www.parlament.ch/it/ratsbetrieb/suche-curia-vista/geschaeft?AffairId=20170318" TargetMode="Externa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160315" TargetMode="External"/><Relationship Id="rId20" Type="http://schemas.openxmlformats.org/officeDocument/2006/relationships/hyperlink" Target="https://www.parlament.ch/it/ratsbetrieb/suche-curia-vista/geschaeft?AffairId=20160316" TargetMode="External"/><Relationship Id="rId29" Type="http://schemas.openxmlformats.org/officeDocument/2006/relationships/hyperlink" Target="https://www.parlament.ch/it/ratsbetrieb/suche-curia-vista/geschaeft?AffairId=20170305" TargetMode="External"/><Relationship Id="rId41" Type="http://schemas.openxmlformats.org/officeDocument/2006/relationships/hyperlink" Target="https://www.parlament.ch/it/ratsbetrieb/suche-curia-vista/geschaeft?AffairId=2018030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lament.ch/it/ratsbetrieb/suche-curia-vista/geschaeft?AffairId=20180060" TargetMode="External"/><Relationship Id="rId24" Type="http://schemas.openxmlformats.org/officeDocument/2006/relationships/hyperlink" Target="https://www.parlament.ch/de/ratsbetrieb/suche-curia-vista/geschaeft?AffairId=20170302" TargetMode="External"/><Relationship Id="rId32" Type="http://schemas.openxmlformats.org/officeDocument/2006/relationships/hyperlink" Target="https://www.parlament.ch/it/ratsbetrieb/suche-curia-vista/geschaeft?AffairId=20170307" TargetMode="External"/><Relationship Id="rId37" Type="http://schemas.openxmlformats.org/officeDocument/2006/relationships/hyperlink" Target="https://www.parlament.ch/fr/ratsbetrieb/suche-curia-vista/geschaeft?AffairId=20170318" TargetMode="External"/><Relationship Id="rId40" Type="http://schemas.openxmlformats.org/officeDocument/2006/relationships/hyperlink" Target="https://www.parlament.ch/fr/ratsbetrieb/suche-curia-vista/geschaeft?AffairId=20180307" TargetMode="External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parlament.ch/de/ratsbetrieb/suche-curia-vista/geschaeft?AffairId=20160315" TargetMode="External"/><Relationship Id="rId23" Type="http://schemas.openxmlformats.org/officeDocument/2006/relationships/hyperlink" Target="https://www.parlament.ch/it/ratsbetrieb/suche-curia-vista/geschaeft?AffairId=20160320" TargetMode="External"/><Relationship Id="rId28" Type="http://schemas.openxmlformats.org/officeDocument/2006/relationships/hyperlink" Target="https://www.parlament.ch/fr/ratsbetrieb/suche-curia-vista/geschaeft?AffairId=20170305" TargetMode="External"/><Relationship Id="rId36" Type="http://schemas.openxmlformats.org/officeDocument/2006/relationships/hyperlink" Target="https://www.parlament.ch/de/ratsbetrieb/suche-curia-vista/geschaeft?AffairId=20170318" TargetMode="External"/><Relationship Id="rId10" Type="http://schemas.openxmlformats.org/officeDocument/2006/relationships/hyperlink" Target="https://www.parlament.ch/fr/ratsbetrieb/suche-curia-vista/geschaeft?AffairId=20180060" TargetMode="External"/><Relationship Id="rId19" Type="http://schemas.openxmlformats.org/officeDocument/2006/relationships/hyperlink" Target="https://www.parlament.ch/fr/ratsbetrieb/suche-curia-vista/geschaeft?AffairId=20160316" TargetMode="External"/><Relationship Id="rId31" Type="http://schemas.openxmlformats.org/officeDocument/2006/relationships/hyperlink" Target="https://www.parlament.ch/fr/ratsbetrieb/suche-curia-vista/geschaeft?AffairId=20170307" TargetMode="External"/><Relationship Id="rId44" Type="http://schemas.openxmlformats.org/officeDocument/2006/relationships/hyperlink" Target="https://www.parlament.ch/it/ratsbetrieb/suche-curia-vista/geschaeft?AffairId=20180313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arlament.ch/de/ratsbetrieb/suche-curia-vista/geschaeft?AffairId=20180060" TargetMode="External"/><Relationship Id="rId14" Type="http://schemas.openxmlformats.org/officeDocument/2006/relationships/hyperlink" Target="https://www.parlament.ch/it/ratsbetrieb/suche-curia-vista/geschaeft?AffairId=20190016" TargetMode="External"/><Relationship Id="rId22" Type="http://schemas.openxmlformats.org/officeDocument/2006/relationships/hyperlink" Target="https://www.parlament.ch/fr/ratsbetrieb/suche-curia-vista/geschaeft?AffairId=20160320" TargetMode="External"/><Relationship Id="rId27" Type="http://schemas.openxmlformats.org/officeDocument/2006/relationships/hyperlink" Target="https://www.parlament.ch/de/ratsbetrieb/suche-curia-vista/geschaeft?AffairId=20170305" TargetMode="External"/><Relationship Id="rId30" Type="http://schemas.openxmlformats.org/officeDocument/2006/relationships/hyperlink" Target="https://www.parlament.ch/de/ratsbetrieb/suche-curia-vista/geschaeft?AffairId=20170307" TargetMode="External"/><Relationship Id="rId35" Type="http://schemas.openxmlformats.org/officeDocument/2006/relationships/hyperlink" Target="https://www.parlament.ch/it/ratsbetrieb/suche-curia-vista/geschaeft?AffairId=20170308" TargetMode="External"/><Relationship Id="rId43" Type="http://schemas.openxmlformats.org/officeDocument/2006/relationships/hyperlink" Target="https://www.parlament.ch/fr/ratsbetrieb/suche-curia-vista/geschaeft?AffairId=20180313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FDB97815703BA647B5D2EEE21641A178" ma:contentTypeVersion="4" ma:contentTypeDescription="Create a new document." ma:contentTypeScope="" ma:versionID="21296b97a7097626f47c2f6d1bf78837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fd0ecb60d85a8bea06edab0a0aedd2eb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Dokumentendatum"/>
                <xsd:element ref="ns2:Dokumententyp"/>
                <xsd:element ref="ns2:Autor"/>
                <xsd:element ref="ns2:Aktenzeichen" minOccurs="0"/>
                <xsd:element ref="ns2:e-pa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8" nillable="true" ma:displayName="Teildossier--Sous-dossier" ma:internalName="Teildossier" ma:readOnly="false">
      <xsd:simpleType>
        <xsd:restriction base="dms:Text"/>
      </xsd:simpleType>
    </xsd:element>
    <xsd:element name="Dokumentendatum" ma:index="9" ma:displayName="Dok.datum--Date du doc." ma:default="[today]" ma:format="DateOnly" ma:internalName="Dokumentendatum" ma:readOnly="false">
      <xsd:simpleType>
        <xsd:restriction base="dms:DateTime"/>
      </xsd:simpleType>
    </xsd:element>
    <xsd:element name="Dokumententyp" ma:index="10" ma:displayName="Dokumententyp--Type de document" ma:format="Dropdown" ma:internalName="Dokumententyp" ma:readOnly="false">
      <xsd:simpleType>
        <xsd:restriction base="dms:Choice">
          <xsd:enumeration value="Sitzungseinladung--Invitation séance"/>
          <xsd:enumeration value="Protokoll--Procès-verbal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Parl.Dms.2013.Core,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Parl.Dms.2013.Core, Version=1.0.0.0, Culture=neutral, PublicKeyToken=ffce76bc17c21d60</Assembly>
    <Class>Parl.Dms.Core.eparl.ContentTypeEventReceiver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>
  <documentManagement>
    <Aktenzeichen xmlns="673932bc-7c50-4e93-afe1-7c692330eb19">203/2019 II/Tagesordnungen--Ordres du jour</Aktenzeichen>
    <Teildossier xmlns="673932bc-7c50-4e93-afe1-7c692330eb19">2019 II N</Teildossier>
    <e-parl xmlns="673932bc-7c50-4e93-afe1-7c692330eb19">true</e-parl>
    <Autor xmlns="673932bc-7c50-4e93-afe1-7c692330eb19">Kohler Laetitia</Autor>
    <Dokumentendatum xmlns="673932bc-7c50-4e93-afe1-7c692330eb19">2019-06-05T22:00:00+00:00</Dokumentendatum>
    <Dokumententyp xmlns="673932bc-7c50-4e93-afe1-7c692330eb19">Tagesordnung--Ordre du jour</Dokumententyp>
  </documentManagement>
</p:properties>
</file>

<file path=customXml/itemProps1.xml><?xml version="1.0" encoding="utf-8"?>
<ds:datastoreItem xmlns:ds="http://schemas.openxmlformats.org/officeDocument/2006/customXml" ds:itemID="{C809D330-C978-4529-AE5D-8A0F2032E0A1}"/>
</file>

<file path=customXml/itemProps2.xml><?xml version="1.0" encoding="utf-8"?>
<ds:datastoreItem xmlns:ds="http://schemas.openxmlformats.org/officeDocument/2006/customXml" ds:itemID="{D1F2949D-6B40-4EE0-B5DA-813D0118AE45}"/>
</file>

<file path=customXml/itemProps3.xml><?xml version="1.0" encoding="utf-8"?>
<ds:datastoreItem xmlns:ds="http://schemas.openxmlformats.org/officeDocument/2006/customXml" ds:itemID="{21556131-55B5-43FA-BA16-A22A85824241}"/>
</file>

<file path=customXml/itemProps4.xml><?xml version="1.0" encoding="utf-8"?>
<ds:datastoreItem xmlns:ds="http://schemas.openxmlformats.org/officeDocument/2006/customXml" ds:itemID="{6C8BE089-F816-4D69-A221-F3BEA165AAA3}"/>
</file>

<file path=customXml/itemProps5.xml><?xml version="1.0" encoding="utf-8"?>
<ds:datastoreItem xmlns:ds="http://schemas.openxmlformats.org/officeDocument/2006/customXml" ds:itemID="{D9053981-AF0C-4A7C-9A96-B9785D09EE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9155</Characters>
  <Application>Microsoft Office Word</Application>
  <DocSecurity>0</DocSecurity>
  <Lines>76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cp:lastModifiedBy/>
  <cp:revision>1</cp:revision>
  <dcterms:created xsi:type="dcterms:W3CDTF">2019-06-05T18:20:00Z</dcterms:created>
  <dcterms:modified xsi:type="dcterms:W3CDTF">2019-06-11T13:52:00Z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0x0101006F7700D8DF1953488F58F32AB4E7CBB30100FDB97815703BA647B5D2EEE21641A178</vt:lpwstr>
  </property>
</Properties>
</file>