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FDD7" w14:textId="77777777" w:rsidR="00976B30" w:rsidRPr="003A77EA" w:rsidRDefault="00976B30" w:rsidP="003A77EA">
      <w:bookmarkStart w:id="0" w:name="772ad239-4235-4e81-bc22-aa4800eb195c"/>
      <w:bookmarkEnd w:id="0"/>
    </w:p>
    <w:p w14:paraId="3B96FB65" w14:textId="77777777" w:rsidR="00341F93" w:rsidRDefault="00693229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2A3726D0" w14:textId="77777777" w:rsidR="00341F93" w:rsidRDefault="00693229">
      <w:r>
        <w:rPr>
          <w:rFonts w:eastAsia="Arial" w:cs="Arial"/>
          <w:b/>
          <w:sz w:val="20"/>
        </w:rPr>
        <w:t>Interventions parlementaires de catégorie IV</w:t>
      </w:r>
    </w:p>
    <w:p w14:paraId="20D8BA3A" w14:textId="77777777" w:rsidR="00341F93" w:rsidRPr="0021748F" w:rsidRDefault="00693229">
      <w:pPr>
        <w:rPr>
          <w:lang w:val="it-CH"/>
        </w:rPr>
      </w:pPr>
      <w:r w:rsidRPr="0021748F">
        <w:rPr>
          <w:rFonts w:eastAsia="Arial" w:cs="Arial"/>
          <w:b/>
          <w:sz w:val="20"/>
          <w:lang w:val="it-CH"/>
        </w:rPr>
        <w:t>Interventi della categoria IV</w:t>
      </w:r>
    </w:p>
    <w:p w14:paraId="356D138B" w14:textId="77777777" w:rsidR="00341F93" w:rsidRPr="0021748F" w:rsidRDefault="00341F93">
      <w:pPr>
        <w:rPr>
          <w:lang w:val="it-CH"/>
        </w:rPr>
      </w:pPr>
    </w:p>
    <w:p w14:paraId="3493987C" w14:textId="77777777" w:rsidR="00341F93" w:rsidRPr="0021748F" w:rsidRDefault="00341F93">
      <w:pPr>
        <w:rPr>
          <w:lang w:val="it-CH"/>
        </w:rPr>
      </w:pPr>
    </w:p>
    <w:p w14:paraId="1D4D907C" w14:textId="77777777" w:rsidR="00341F93" w:rsidRPr="0021748F" w:rsidRDefault="00693229">
      <w:pPr>
        <w:rPr>
          <w:lang w:val="it-CH"/>
        </w:rPr>
      </w:pPr>
      <w:proofErr w:type="spellStart"/>
      <w:r w:rsidRPr="0021748F">
        <w:rPr>
          <w:rFonts w:eastAsia="Arial" w:cs="Arial"/>
          <w:b/>
          <w:sz w:val="20"/>
          <w:lang w:val="it-CH"/>
        </w:rPr>
        <w:t>Bundeskanzlei</w:t>
      </w:r>
      <w:proofErr w:type="spellEnd"/>
    </w:p>
    <w:p w14:paraId="43ACAACE" w14:textId="77777777" w:rsidR="00341F93" w:rsidRPr="0021748F" w:rsidRDefault="00693229">
      <w:pPr>
        <w:rPr>
          <w:lang w:val="it-CH"/>
        </w:rPr>
      </w:pPr>
      <w:proofErr w:type="spellStart"/>
      <w:r w:rsidRPr="0021748F">
        <w:rPr>
          <w:rFonts w:eastAsia="Arial" w:cs="Arial"/>
          <w:b/>
          <w:sz w:val="20"/>
          <w:lang w:val="it-CH"/>
        </w:rPr>
        <w:t>Chancellerie</w:t>
      </w:r>
      <w:proofErr w:type="spellEnd"/>
      <w:r w:rsidRPr="0021748F">
        <w:rPr>
          <w:rFonts w:eastAsia="Arial" w:cs="Arial"/>
          <w:b/>
          <w:sz w:val="20"/>
          <w:lang w:val="it-CH"/>
        </w:rPr>
        <w:t xml:space="preserve"> </w:t>
      </w:r>
      <w:proofErr w:type="spellStart"/>
      <w:r w:rsidRPr="0021748F">
        <w:rPr>
          <w:rFonts w:eastAsia="Arial" w:cs="Arial"/>
          <w:b/>
          <w:sz w:val="20"/>
          <w:lang w:val="it-CH"/>
        </w:rPr>
        <w:t>fédérale</w:t>
      </w:r>
      <w:proofErr w:type="spellEnd"/>
    </w:p>
    <w:p w14:paraId="52217ECC" w14:textId="77777777" w:rsidR="00341F93" w:rsidRDefault="00693229">
      <w:proofErr w:type="spellStart"/>
      <w:r>
        <w:rPr>
          <w:rFonts w:eastAsia="Arial" w:cs="Arial"/>
          <w:b/>
          <w:sz w:val="20"/>
        </w:rPr>
        <w:t>Cancelleria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federale</w:t>
      </w:r>
      <w:proofErr w:type="spellEnd"/>
    </w:p>
    <w:p w14:paraId="6A0A2968" w14:textId="77777777" w:rsidR="00341F93" w:rsidRDefault="00341F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26"/>
        <w:gridCol w:w="815"/>
        <w:gridCol w:w="1045"/>
        <w:gridCol w:w="855"/>
        <w:gridCol w:w="2129"/>
      </w:tblGrid>
      <w:tr w:rsidR="00341F93" w14:paraId="6020A4E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E357B2" w14:textId="77777777" w:rsidR="00341F93" w:rsidRDefault="00693229">
            <w:r>
              <w:rPr>
                <w:rFonts w:eastAsia="Arial" w:cs="Arial"/>
                <w:b/>
                <w:sz w:val="12"/>
              </w:rPr>
              <w:t>Nr.</w:t>
            </w:r>
          </w:p>
          <w:p w14:paraId="06A80423" w14:textId="77777777" w:rsidR="00341F93" w:rsidRDefault="00693229">
            <w:r>
              <w:rPr>
                <w:rFonts w:eastAsia="Arial" w:cs="Arial"/>
                <w:b/>
                <w:sz w:val="12"/>
              </w:rPr>
              <w:t>No.</w:t>
            </w:r>
          </w:p>
          <w:p w14:paraId="76B3563A" w14:textId="77777777" w:rsidR="00341F93" w:rsidRDefault="00693229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8FFF305" w14:textId="77777777" w:rsidR="00341F93" w:rsidRDefault="00693229">
            <w:r>
              <w:rPr>
                <w:rFonts w:eastAsia="Arial" w:cs="Arial"/>
                <w:b/>
                <w:sz w:val="12"/>
              </w:rPr>
              <w:t>Rat</w:t>
            </w:r>
          </w:p>
          <w:p w14:paraId="6E1ADBB5" w14:textId="77777777" w:rsidR="00341F93" w:rsidRDefault="00693229">
            <w:r>
              <w:rPr>
                <w:rFonts w:eastAsia="Arial" w:cs="Arial"/>
                <w:b/>
                <w:sz w:val="12"/>
              </w:rPr>
              <w:t>Cons.</w:t>
            </w:r>
          </w:p>
          <w:p w14:paraId="176BA73E" w14:textId="77777777" w:rsidR="00341F93" w:rsidRDefault="00693229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7FBAC00" w14:textId="77777777" w:rsidR="00341F93" w:rsidRDefault="00693229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D023180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4831C980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21748F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390C10B6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EE9EE76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21748F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0F6DDE44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04F48F6E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52F0F55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21748F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696BF556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21748F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6DAFCCB1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C4C8416" w14:textId="77777777" w:rsidR="00341F93" w:rsidRDefault="00693229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6E73F51D" w14:textId="77777777" w:rsidR="00341F93" w:rsidRDefault="00693229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718F516B" w14:textId="77777777" w:rsidR="00341F93" w:rsidRDefault="00693229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3367B0" w14:textId="77777777" w:rsidR="00341F93" w:rsidRDefault="00693229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291DA17B" w14:textId="77777777" w:rsidR="00341F93" w:rsidRDefault="00693229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0C8BDA7" w14:textId="77777777" w:rsidR="00341F93" w:rsidRDefault="00693229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341F93" w14:paraId="18D61033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6422A3" w14:textId="77777777" w:rsidR="00341F93" w:rsidRDefault="00693229">
            <w:r>
              <w:rPr>
                <w:rFonts w:eastAsia="Arial" w:cs="Arial"/>
                <w:b/>
              </w:rPr>
              <w:t>18.3119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1C1CD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C48F3E" w14:textId="77777777" w:rsidR="00341F93" w:rsidRDefault="00912D77">
            <w:pPr>
              <w:pStyle w:val="Normal0"/>
            </w:pPr>
            <w:hyperlink r:id="rId13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B81916" w14:textId="77777777" w:rsidR="00341F93" w:rsidRDefault="00912D77">
            <w:pPr>
              <w:pStyle w:val="Normal1"/>
            </w:pPr>
            <w:hyperlink r:id="rId14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A7397C" w14:textId="77777777" w:rsidR="00341F93" w:rsidRDefault="00912D77">
            <w:pPr>
              <w:pStyle w:val="Normal2"/>
            </w:pPr>
            <w:hyperlink r:id="rId15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551161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>Mo. Munz. Schluss mit Expertenkommissionen. Geschlechtergerechte Namen für Fachkommissionen</w:t>
            </w:r>
          </w:p>
          <w:p w14:paraId="25888D15" w14:textId="77777777" w:rsidR="00341F93" w:rsidRDefault="00693229">
            <w:r w:rsidRPr="0021748F">
              <w:rPr>
                <w:rFonts w:eastAsia="Arial" w:cs="Arial"/>
                <w:lang w:val="de-CH"/>
              </w:rPr>
              <w:t xml:space="preserve">Mo. Munz. </w:t>
            </w:r>
            <w:r>
              <w:rPr>
                <w:rFonts w:eastAsia="Arial" w:cs="Arial"/>
              </w:rPr>
              <w:t>Rebaptiser "commissions spécialisées" les commissions d'experts</w:t>
            </w:r>
          </w:p>
          <w:p w14:paraId="0299261D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Munz</w:t>
            </w:r>
            <w:proofErr w:type="spellEnd"/>
            <w:r w:rsidRPr="0021748F">
              <w:rPr>
                <w:rFonts w:eastAsia="Arial" w:cs="Arial"/>
                <w:lang w:val="it-CH"/>
              </w:rPr>
              <w:t>. Basta con le commissioni di esperti. Denominare le commissioni peritali tenendo conto di entrambi i generi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57E4F3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723E1" w14:textId="77777777" w:rsidR="00341F93" w:rsidRDefault="00693229">
            <w:proofErr w:type="spellStart"/>
            <w:r>
              <w:rPr>
                <w:rFonts w:eastAsia="Arial" w:cs="Arial"/>
              </w:rPr>
              <w:t>Rickli</w:t>
            </w:r>
            <w:proofErr w:type="spellEnd"/>
            <w:r>
              <w:rPr>
                <w:rFonts w:eastAsia="Arial" w:cs="Arial"/>
              </w:rPr>
              <w:t xml:space="preserve"> Natalie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286B46" w14:textId="77777777" w:rsidR="00341F93" w:rsidRDefault="00693229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A80BB6" w14:textId="77777777" w:rsidR="00341F93" w:rsidRDefault="00693229">
            <w:r>
              <w:rPr>
                <w:rFonts w:eastAsia="Arial" w:cs="Arial"/>
              </w:rPr>
              <w:t>✔</w:t>
            </w:r>
          </w:p>
        </w:tc>
      </w:tr>
      <w:tr w:rsidR="00341F93" w14:paraId="382FE531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382827" w14:textId="77777777" w:rsidR="00341F93" w:rsidRDefault="00693229">
            <w:r>
              <w:rPr>
                <w:rFonts w:eastAsia="Arial" w:cs="Arial"/>
                <w:b/>
              </w:rPr>
              <w:t>17.4046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693FC6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08672" w14:textId="77777777" w:rsidR="00341F93" w:rsidRDefault="00912D77">
            <w:pPr>
              <w:pStyle w:val="Normal3"/>
            </w:pPr>
            <w:hyperlink r:id="rId16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F26C1A" w14:textId="77777777" w:rsidR="00341F93" w:rsidRDefault="00912D77">
            <w:pPr>
              <w:pStyle w:val="Normal4"/>
            </w:pPr>
            <w:hyperlink r:id="rId17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29ED20" w14:textId="77777777" w:rsidR="00341F93" w:rsidRDefault="00912D77">
            <w:pPr>
              <w:pStyle w:val="Normal5"/>
            </w:pPr>
            <w:hyperlink r:id="rId18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7AA9A3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 xml:space="preserve">Po. Seiler Graf. </w:t>
            </w:r>
            <w:proofErr w:type="spellStart"/>
            <w:r w:rsidRPr="0021748F">
              <w:rPr>
                <w:rFonts w:eastAsia="Arial" w:cs="Arial"/>
                <w:lang w:val="de-CH"/>
              </w:rPr>
              <w:t>Easyvote</w:t>
            </w:r>
            <w:proofErr w:type="spellEnd"/>
            <w:r w:rsidRPr="0021748F">
              <w:rPr>
                <w:rFonts w:eastAsia="Arial" w:cs="Arial"/>
                <w:lang w:val="de-CH"/>
              </w:rPr>
              <w:t xml:space="preserve"> in allen Gemeinden</w:t>
            </w:r>
          </w:p>
          <w:p w14:paraId="6ECA90DA" w14:textId="77777777" w:rsidR="00341F93" w:rsidRDefault="00693229">
            <w:r>
              <w:rPr>
                <w:rFonts w:eastAsia="Arial" w:cs="Arial"/>
              </w:rPr>
              <w:t xml:space="preserve">Po. Seiler Graf. Envoi de la brochure </w:t>
            </w:r>
            <w:proofErr w:type="spellStart"/>
            <w:r>
              <w:rPr>
                <w:rFonts w:eastAsia="Arial" w:cs="Arial"/>
              </w:rPr>
              <w:t>easyvote</w:t>
            </w:r>
            <w:proofErr w:type="spellEnd"/>
            <w:r>
              <w:rPr>
                <w:rFonts w:eastAsia="Arial" w:cs="Arial"/>
              </w:rPr>
              <w:t xml:space="preserve"> aux jeunes citoyens de toutes les communes de Suisse</w:t>
            </w:r>
          </w:p>
          <w:p w14:paraId="6C23F5B3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21748F">
              <w:rPr>
                <w:rFonts w:eastAsia="Arial" w:cs="Arial"/>
                <w:lang w:val="it-CH"/>
              </w:rPr>
              <w:t>Seiler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Graf. </w:t>
            </w:r>
            <w:proofErr w:type="spellStart"/>
            <w:r w:rsidRPr="0021748F">
              <w:rPr>
                <w:rFonts w:eastAsia="Arial" w:cs="Arial"/>
                <w:lang w:val="it-CH"/>
              </w:rPr>
              <w:t>Easyvote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in tutti i comuni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95D3A2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E4AE38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FC4EF1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6D6106" w14:textId="77777777" w:rsidR="00341F93" w:rsidRDefault="00341F93"/>
        </w:tc>
      </w:tr>
      <w:tr w:rsidR="00341F93" w14:paraId="2B450AFE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78639E" w14:textId="77777777" w:rsidR="00341F93" w:rsidRDefault="00693229">
            <w:r>
              <w:rPr>
                <w:rFonts w:eastAsia="Arial" w:cs="Arial"/>
                <w:b/>
              </w:rPr>
              <w:t>17.4159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925D92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1C7438" w14:textId="77777777" w:rsidR="00341F93" w:rsidRDefault="00912D77">
            <w:pPr>
              <w:pStyle w:val="Normal6"/>
            </w:pPr>
            <w:hyperlink r:id="rId19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A35B71" w14:textId="77777777" w:rsidR="00341F93" w:rsidRDefault="00912D77">
            <w:pPr>
              <w:pStyle w:val="Normal7"/>
            </w:pPr>
            <w:hyperlink r:id="rId20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F7C262" w14:textId="77777777" w:rsidR="00341F93" w:rsidRDefault="00912D77">
            <w:pPr>
              <w:pStyle w:val="Normal8"/>
            </w:pPr>
            <w:hyperlink r:id="rId21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E91C9E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>Mo. Knecht. Entrümpelung des Bundesrechts</w:t>
            </w:r>
          </w:p>
          <w:p w14:paraId="56FBAC58" w14:textId="77777777" w:rsidR="00341F93" w:rsidRDefault="00693229">
            <w:r w:rsidRPr="0021748F">
              <w:rPr>
                <w:rFonts w:eastAsia="Arial" w:cs="Arial"/>
                <w:lang w:val="de-CH"/>
              </w:rPr>
              <w:t xml:space="preserve">Mo. Knecht. </w:t>
            </w:r>
            <w:r>
              <w:rPr>
                <w:rFonts w:eastAsia="Arial" w:cs="Arial"/>
              </w:rPr>
              <w:t>Coup de balai dans le droit fédéral</w:t>
            </w:r>
          </w:p>
          <w:p w14:paraId="100F88BC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Knecht</w:t>
            </w:r>
            <w:proofErr w:type="spellEnd"/>
            <w:r w:rsidRPr="0021748F">
              <w:rPr>
                <w:rFonts w:eastAsia="Arial" w:cs="Arial"/>
                <w:lang w:val="it-CH"/>
              </w:rPr>
              <w:t>. Sfoltimento del diritto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FD42D4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F99124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41C88D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B7A517" w14:textId="77777777" w:rsidR="00341F93" w:rsidRDefault="00341F93"/>
        </w:tc>
      </w:tr>
      <w:tr w:rsidR="00341F93" w14:paraId="7ABDC68F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38F7D" w14:textId="77777777" w:rsidR="00341F93" w:rsidRDefault="00693229">
            <w:r>
              <w:rPr>
                <w:rFonts w:eastAsia="Arial" w:cs="Arial"/>
                <w:b/>
              </w:rPr>
              <w:t>18.3062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646062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D295B9" w14:textId="77777777" w:rsidR="00341F93" w:rsidRDefault="00912D77">
            <w:pPr>
              <w:pStyle w:val="Normal9"/>
            </w:pPr>
            <w:hyperlink r:id="rId22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C6B970" w14:textId="77777777" w:rsidR="00341F93" w:rsidRDefault="00912D77">
            <w:pPr>
              <w:pStyle w:val="Normal10"/>
            </w:pPr>
            <w:hyperlink r:id="rId23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C4F8CC" w14:textId="77777777" w:rsidR="00341F93" w:rsidRDefault="00912D77">
            <w:pPr>
              <w:pStyle w:val="Normal11"/>
            </w:pPr>
            <w:hyperlink r:id="rId24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96E4C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>Mo. Grüter. Stärkung der Volksrechte. Unterschriftensammlung für Initiativen und Referenden im Internet</w:t>
            </w:r>
          </w:p>
          <w:p w14:paraId="61591853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Grüter</w:t>
            </w:r>
            <w:proofErr w:type="spellEnd"/>
            <w:r>
              <w:rPr>
                <w:rFonts w:eastAsia="Arial" w:cs="Arial"/>
              </w:rPr>
              <w:t>. Initiatives et référendums. Autoriser la collecte de signatures en ligne pour renforcer les droits populaires</w:t>
            </w:r>
          </w:p>
          <w:p w14:paraId="32070344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Grüter</w:t>
            </w:r>
            <w:proofErr w:type="spellEnd"/>
            <w:r w:rsidRPr="0021748F">
              <w:rPr>
                <w:rFonts w:eastAsia="Arial" w:cs="Arial"/>
                <w:lang w:val="it-CH"/>
              </w:rPr>
              <w:t>. Rafforzamento dei diritti popolari. Raccolta delle firme elettroniche per le iniziative e i referendum in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151CBF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FCAB73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4A0903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486E56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32A9CAFC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775CAD" w14:textId="77777777" w:rsidR="00341F93" w:rsidRDefault="00693229">
            <w:r>
              <w:rPr>
                <w:rFonts w:eastAsia="Arial" w:cs="Arial"/>
                <w:b/>
              </w:rPr>
              <w:t>18.3768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2B3516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A05778" w14:textId="77777777" w:rsidR="00341F93" w:rsidRDefault="00912D77">
            <w:pPr>
              <w:pStyle w:val="Normal12"/>
            </w:pPr>
            <w:hyperlink r:id="rId25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488591" w14:textId="77777777" w:rsidR="00341F93" w:rsidRDefault="00912D77">
            <w:pPr>
              <w:pStyle w:val="Normal13"/>
            </w:pPr>
            <w:hyperlink r:id="rId26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38BF86" w14:textId="77777777" w:rsidR="00341F93" w:rsidRDefault="00912D77">
            <w:pPr>
              <w:pStyle w:val="Normal14"/>
            </w:pPr>
            <w:hyperlink r:id="rId27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186C32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>Mo. Amstutz. Ausgewogene Gestaltung des Abstimmungsbüchleins</w:t>
            </w:r>
          </w:p>
          <w:p w14:paraId="29FB7EF3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Amstutz</w:t>
            </w:r>
            <w:proofErr w:type="spellEnd"/>
            <w:r>
              <w:rPr>
                <w:rFonts w:eastAsia="Arial" w:cs="Arial"/>
              </w:rPr>
              <w:t>. Brochure des "Explications du Conseil fédéral". Pour une présentation équitable</w:t>
            </w:r>
          </w:p>
          <w:p w14:paraId="30420061" w14:textId="77777777" w:rsidR="00341F93" w:rsidRPr="0021748F" w:rsidRDefault="00693229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Amstutz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21748F">
              <w:rPr>
                <w:rFonts w:eastAsia="Arial" w:cs="Arial"/>
                <w:lang w:val="it-CH"/>
              </w:rPr>
              <w:t>Impostazione equilibrata dell'opuscolo informativo delle votazioni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154361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C6DEA5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5823E6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62517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57086539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DCE10A" w14:textId="77777777" w:rsidR="00341F93" w:rsidRDefault="00693229">
            <w:r>
              <w:rPr>
                <w:rFonts w:eastAsia="Arial" w:cs="Arial"/>
                <w:b/>
              </w:rPr>
              <w:t>18.3876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21F03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5CA2E3" w14:textId="77777777" w:rsidR="00341F93" w:rsidRDefault="00912D77">
            <w:pPr>
              <w:pStyle w:val="Normal15"/>
            </w:pPr>
            <w:hyperlink r:id="rId28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E1AE69" w14:textId="77777777" w:rsidR="00341F93" w:rsidRDefault="00912D77">
            <w:pPr>
              <w:pStyle w:val="Normal16"/>
            </w:pPr>
            <w:hyperlink r:id="rId29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ECEB14" w14:textId="77777777" w:rsidR="00341F93" w:rsidRDefault="00912D77">
            <w:pPr>
              <w:pStyle w:val="Normal17"/>
            </w:pPr>
            <w:hyperlink r:id="rId30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033EB3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21748F">
              <w:rPr>
                <w:rFonts w:eastAsia="Arial" w:cs="Arial"/>
                <w:lang w:val="de-CH"/>
              </w:rPr>
              <w:t>Wermuth</w:t>
            </w:r>
            <w:proofErr w:type="spellEnd"/>
            <w:r w:rsidRPr="0021748F">
              <w:rPr>
                <w:rFonts w:eastAsia="Arial" w:cs="Arial"/>
                <w:lang w:val="de-CH"/>
              </w:rPr>
              <w:t>. Stimm- und Wahlunterlagen allen Bewohnerinnen und Bewohnern des Landes zustellen</w:t>
            </w:r>
          </w:p>
          <w:p w14:paraId="71892A19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Wermuth</w:t>
            </w:r>
            <w:proofErr w:type="spellEnd"/>
            <w:r>
              <w:rPr>
                <w:rFonts w:eastAsia="Arial" w:cs="Arial"/>
              </w:rPr>
              <w:t>. Envoyer le matériel de vote à tous les habitants du pays</w:t>
            </w:r>
          </w:p>
          <w:p w14:paraId="3620EF74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Wermuth</w:t>
            </w:r>
            <w:proofErr w:type="spellEnd"/>
            <w:r w:rsidRPr="0021748F">
              <w:rPr>
                <w:rFonts w:eastAsia="Arial" w:cs="Arial"/>
                <w:lang w:val="it-CH"/>
              </w:rPr>
              <w:t>. Inviare il materiale di voto ed elettorale a tutti gli abitanti del Paese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8EFE0C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B4E216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5223A9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2ED0AE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14ECC057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201684" w14:textId="77777777" w:rsidR="00341F93" w:rsidRDefault="00693229">
            <w:r>
              <w:rPr>
                <w:rFonts w:eastAsia="Arial" w:cs="Arial"/>
                <w:b/>
              </w:rPr>
              <w:lastRenderedPageBreak/>
              <w:t>18.4050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0CCBDB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F53473" w14:textId="77777777" w:rsidR="00341F93" w:rsidRDefault="00912D77">
            <w:pPr>
              <w:pStyle w:val="Normal18"/>
            </w:pPr>
            <w:hyperlink r:id="rId31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E9F9D8" w14:textId="77777777" w:rsidR="00341F93" w:rsidRDefault="00912D77">
            <w:pPr>
              <w:pStyle w:val="Normal19"/>
            </w:pPr>
            <w:hyperlink r:id="rId32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22AAAF" w14:textId="77777777" w:rsidR="00341F93" w:rsidRDefault="00912D77">
            <w:pPr>
              <w:pStyle w:val="Normal20"/>
            </w:pPr>
            <w:hyperlink r:id="rId33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FAE5E7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>Mo. Rutz Gregor. Die Verwaltung als oberste Gewalt im Staate?</w:t>
            </w:r>
          </w:p>
          <w:p w14:paraId="3F5278CE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Rutz</w:t>
            </w:r>
            <w:proofErr w:type="spellEnd"/>
            <w:r>
              <w:rPr>
                <w:rFonts w:eastAsia="Arial" w:cs="Arial"/>
              </w:rPr>
              <w:t xml:space="preserve"> Gregor. L'administration est-elle l'autorité suprême de l'Etat?</w:t>
            </w:r>
          </w:p>
          <w:p w14:paraId="59F13EEA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Rutz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Gregor. L'amministrazione potere supremo dello Stato?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078D2C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BF959F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BB6ED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05647C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46A25BC3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9B9488" w14:textId="77777777" w:rsidR="00341F93" w:rsidRDefault="00693229">
            <w:r>
              <w:rPr>
                <w:rFonts w:eastAsia="Arial" w:cs="Arial"/>
                <w:b/>
              </w:rPr>
              <w:t>18.4225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9E17D2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04BB25" w14:textId="77777777" w:rsidR="00341F93" w:rsidRDefault="00912D77">
            <w:pPr>
              <w:pStyle w:val="Normal21"/>
            </w:pPr>
            <w:hyperlink r:id="rId34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8C247A" w14:textId="77777777" w:rsidR="00341F93" w:rsidRDefault="00912D77">
            <w:pPr>
              <w:pStyle w:val="Normal22"/>
            </w:pPr>
            <w:hyperlink r:id="rId35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603257" w14:textId="77777777" w:rsidR="00341F93" w:rsidRDefault="00912D77">
            <w:pPr>
              <w:pStyle w:val="Normal23"/>
            </w:pPr>
            <w:hyperlink r:id="rId36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77FB29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21748F">
              <w:rPr>
                <w:rFonts w:eastAsia="Arial" w:cs="Arial"/>
                <w:lang w:val="de-CH"/>
              </w:rPr>
              <w:t>Wehrli</w:t>
            </w:r>
            <w:proofErr w:type="spellEnd"/>
            <w:r w:rsidRPr="0021748F">
              <w:rPr>
                <w:rFonts w:eastAsia="Arial" w:cs="Arial"/>
                <w:lang w:val="de-CH"/>
              </w:rPr>
              <w:t>. Elektronische Stimmabgabe in den Grundversorgungsauftrag der Post aufnehmen</w:t>
            </w:r>
          </w:p>
          <w:p w14:paraId="75EB3FA3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Wehrli</w:t>
            </w:r>
            <w:proofErr w:type="spellEnd"/>
            <w:r>
              <w:rPr>
                <w:rFonts w:eastAsia="Arial" w:cs="Arial"/>
              </w:rPr>
              <w:t>. Vote électronique dans le mandat de la Poste</w:t>
            </w:r>
          </w:p>
          <w:p w14:paraId="5CF5580F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Wehrli</w:t>
            </w:r>
            <w:proofErr w:type="spellEnd"/>
            <w:r w:rsidRPr="0021748F">
              <w:rPr>
                <w:rFonts w:eastAsia="Arial" w:cs="Arial"/>
                <w:lang w:val="it-CH"/>
              </w:rPr>
              <w:t>. Voto elettronico nel mandato della Posta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401D6D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B5C09A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AC443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3822F8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783FC09B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A70F3F" w14:textId="77777777" w:rsidR="00341F93" w:rsidRDefault="00693229">
            <w:r>
              <w:rPr>
                <w:rFonts w:eastAsia="Arial" w:cs="Arial"/>
                <w:b/>
              </w:rPr>
              <w:t>18.4342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00C1B2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13B363" w14:textId="77777777" w:rsidR="00341F93" w:rsidRDefault="00912D77">
            <w:pPr>
              <w:pStyle w:val="Normal24"/>
            </w:pPr>
            <w:hyperlink r:id="rId37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D5C231" w14:textId="77777777" w:rsidR="00341F93" w:rsidRDefault="00912D77">
            <w:pPr>
              <w:pStyle w:val="Normal25"/>
            </w:pPr>
            <w:hyperlink r:id="rId38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87BAD9" w14:textId="77777777" w:rsidR="00341F93" w:rsidRDefault="00912D77">
            <w:pPr>
              <w:pStyle w:val="Normal26"/>
            </w:pPr>
            <w:hyperlink r:id="rId39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180A26" w14:textId="77777777" w:rsidR="00341F93" w:rsidRDefault="0069322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Trede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Exekutivsharing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auf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Bundesebene</w:t>
            </w:r>
            <w:proofErr w:type="spellEnd"/>
          </w:p>
          <w:p w14:paraId="014A1C31" w14:textId="77777777" w:rsidR="00341F93" w:rsidRDefault="00693229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Trede</w:t>
            </w:r>
            <w:proofErr w:type="spellEnd"/>
            <w:r>
              <w:rPr>
                <w:rFonts w:eastAsia="Arial" w:cs="Arial"/>
              </w:rPr>
              <w:t>. Partage de postes exécutifs à la Confédération</w:t>
            </w:r>
          </w:p>
          <w:p w14:paraId="132822C0" w14:textId="77777777" w:rsidR="00341F93" w:rsidRPr="0021748F" w:rsidRDefault="00693229">
            <w:pPr>
              <w:rPr>
                <w:lang w:val="it-CH"/>
              </w:rPr>
            </w:pPr>
            <w:r w:rsidRPr="0021748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21748F">
              <w:rPr>
                <w:rFonts w:eastAsia="Arial" w:cs="Arial"/>
                <w:lang w:val="it-CH"/>
              </w:rPr>
              <w:t>Trede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Job </w:t>
            </w:r>
            <w:proofErr w:type="spellStart"/>
            <w:r w:rsidRPr="0021748F">
              <w:rPr>
                <w:rFonts w:eastAsia="Arial" w:cs="Arial"/>
                <w:lang w:val="it-CH"/>
              </w:rPr>
              <w:t>sharing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per i posti dirigenziali alla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C9D3E8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D31415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62C93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8FBC7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7D2AA764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CCE6CE" w14:textId="77777777" w:rsidR="00341F93" w:rsidRDefault="00693229">
            <w:r>
              <w:rPr>
                <w:rFonts w:eastAsia="Arial" w:cs="Arial"/>
                <w:b/>
              </w:rPr>
              <w:t>18.4375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F4747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1E2B7C" w14:textId="77777777" w:rsidR="00341F93" w:rsidRDefault="00912D77">
            <w:pPr>
              <w:pStyle w:val="Normal27"/>
            </w:pPr>
            <w:hyperlink r:id="rId40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87712D4" w14:textId="77777777" w:rsidR="00341F93" w:rsidRDefault="00912D77">
            <w:pPr>
              <w:pStyle w:val="Normal28"/>
            </w:pPr>
            <w:hyperlink r:id="rId41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1A469B" w14:textId="77777777" w:rsidR="00341F93" w:rsidRDefault="00912D77">
            <w:pPr>
              <w:pStyle w:val="Normal29"/>
            </w:pPr>
            <w:hyperlink r:id="rId42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1357E4" w14:textId="77777777" w:rsidR="00341F93" w:rsidRPr="0021748F" w:rsidRDefault="00693229">
            <w:pPr>
              <w:rPr>
                <w:lang w:val="de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Sommaruga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Carlo. E-</w:t>
            </w:r>
            <w:proofErr w:type="spellStart"/>
            <w:r w:rsidRPr="0021748F">
              <w:rPr>
                <w:rFonts w:eastAsia="Arial" w:cs="Arial"/>
                <w:lang w:val="it-CH"/>
              </w:rPr>
              <w:t>Voting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r w:rsidRPr="0021748F">
              <w:rPr>
                <w:rFonts w:eastAsia="Arial" w:cs="Arial"/>
                <w:lang w:val="de-CH"/>
              </w:rPr>
              <w:t>Ein schneller und entschlossener Einsatz für ein System auf Open-Source-Basis und in öffentlicher Hand</w:t>
            </w:r>
          </w:p>
          <w:p w14:paraId="231F866B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Sommaruga</w:t>
            </w:r>
            <w:proofErr w:type="spellEnd"/>
            <w:r>
              <w:rPr>
                <w:rFonts w:eastAsia="Arial" w:cs="Arial"/>
              </w:rPr>
              <w:t xml:space="preserve"> Carlo. Vote électronique. Pour un engagement rapide et fort en faveur d'un système en main publique et en "open source"</w:t>
            </w:r>
          </w:p>
          <w:p w14:paraId="0B748061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Sommaruga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Carlo. Voto elettronico. Per un impegno rapido e determinato a favore di un sistema gestito dall'autorità pubblica e open source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6DC3FC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45D9D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87F2F4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8046D8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46A681F5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64A475" w14:textId="77777777" w:rsidR="00341F93" w:rsidRDefault="00693229">
            <w:r>
              <w:rPr>
                <w:rFonts w:eastAsia="Arial" w:cs="Arial"/>
                <w:b/>
              </w:rPr>
              <w:t>18.4395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60387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C248E2" w14:textId="77777777" w:rsidR="00341F93" w:rsidRDefault="00912D77">
            <w:pPr>
              <w:pStyle w:val="Normal30"/>
            </w:pPr>
            <w:hyperlink r:id="rId43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72BCE0" w14:textId="77777777" w:rsidR="00341F93" w:rsidRDefault="00912D77">
            <w:pPr>
              <w:pStyle w:val="Normal31"/>
            </w:pPr>
            <w:hyperlink r:id="rId44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C4AEBF" w14:textId="77777777" w:rsidR="00341F93" w:rsidRDefault="00912D77">
            <w:pPr>
              <w:pStyle w:val="Normal32"/>
            </w:pPr>
            <w:hyperlink r:id="rId45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70B945" w14:textId="77777777" w:rsidR="00341F93" w:rsidRPr="0021748F" w:rsidRDefault="00693229">
            <w:pPr>
              <w:rPr>
                <w:lang w:val="de-CH"/>
              </w:rPr>
            </w:pPr>
            <w:r w:rsidRPr="0021748F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21748F">
              <w:rPr>
                <w:rFonts w:eastAsia="Arial" w:cs="Arial"/>
                <w:lang w:val="de-CH"/>
              </w:rPr>
              <w:t>Rytz</w:t>
            </w:r>
            <w:proofErr w:type="spellEnd"/>
            <w:r w:rsidRPr="0021748F">
              <w:rPr>
                <w:rFonts w:eastAsia="Arial" w:cs="Arial"/>
                <w:lang w:val="de-CH"/>
              </w:rPr>
              <w:t xml:space="preserve"> Regula. Leichte Sprache in Abstimmungserläuterungen und weiteren Informationen des Bundes</w:t>
            </w:r>
          </w:p>
          <w:p w14:paraId="70804469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Rytz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Regula</w:t>
            </w:r>
            <w:proofErr w:type="spellEnd"/>
            <w:r>
              <w:rPr>
                <w:rFonts w:eastAsia="Arial" w:cs="Arial"/>
              </w:rPr>
              <w:t>. Explications du Conseil fédéral et autres informations de la Confédération en langage simplifié</w:t>
            </w:r>
          </w:p>
          <w:p w14:paraId="03CD60C4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21748F">
              <w:rPr>
                <w:rFonts w:eastAsia="Arial" w:cs="Arial"/>
                <w:lang w:val="it-CH"/>
              </w:rPr>
              <w:t>Rytz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21748F">
              <w:rPr>
                <w:rFonts w:eastAsia="Arial" w:cs="Arial"/>
                <w:lang w:val="it-CH"/>
              </w:rPr>
              <w:t>Regula</w:t>
            </w:r>
            <w:proofErr w:type="spellEnd"/>
            <w:r w:rsidRPr="0021748F">
              <w:rPr>
                <w:rFonts w:eastAsia="Arial" w:cs="Arial"/>
                <w:lang w:val="it-CH"/>
              </w:rPr>
              <w:t>. Linguaggio semplificato per le spiegazioni di voto e altre informazioni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05F2FA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474E5D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963533" w14:textId="77777777" w:rsidR="00341F93" w:rsidRDefault="00693229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3E9A1" w14:textId="77777777" w:rsidR="00341F93" w:rsidRDefault="00693229">
            <w:r>
              <w:rPr>
                <w:rFonts w:eastAsia="Arial" w:cs="Arial"/>
              </w:rPr>
              <w:t>✖</w:t>
            </w:r>
          </w:p>
        </w:tc>
      </w:tr>
      <w:tr w:rsidR="00341F93" w14:paraId="2D5448D3" w14:textId="77777777" w:rsidTr="00912D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45DE1" w14:textId="77777777" w:rsidR="00341F93" w:rsidRDefault="00693229">
            <w:r>
              <w:rPr>
                <w:rFonts w:eastAsia="Arial" w:cs="Arial"/>
                <w:b/>
              </w:rPr>
              <w:t>19.3294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2284AF" w14:textId="77777777" w:rsidR="00341F93" w:rsidRDefault="00693229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4928D5" w14:textId="77777777" w:rsidR="00341F93" w:rsidRDefault="00912D77">
            <w:pPr>
              <w:pStyle w:val="Normal33"/>
            </w:pPr>
            <w:hyperlink r:id="rId46" w:history="1">
              <w:r w:rsidR="00693229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B04594" w14:textId="77777777" w:rsidR="00341F93" w:rsidRDefault="00912D77">
            <w:pPr>
              <w:pStyle w:val="Normal34"/>
            </w:pPr>
            <w:hyperlink r:id="rId47" w:history="1">
              <w:r w:rsidR="00693229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69FC35" w14:textId="77777777" w:rsidR="00341F93" w:rsidRDefault="00912D77">
            <w:pPr>
              <w:pStyle w:val="Normal35"/>
            </w:pPr>
            <w:hyperlink r:id="rId48" w:history="1">
              <w:r w:rsidR="00693229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FD54FF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>. Zanetti Claudio. E-</w:t>
            </w:r>
            <w:proofErr w:type="spellStart"/>
            <w:r w:rsidRPr="0021748F">
              <w:rPr>
                <w:rFonts w:eastAsia="Arial" w:cs="Arial"/>
                <w:lang w:val="it-CH"/>
              </w:rPr>
              <w:t>Versand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21748F">
              <w:rPr>
                <w:rFonts w:eastAsia="Arial" w:cs="Arial"/>
                <w:lang w:val="it-CH"/>
              </w:rPr>
              <w:t>statt</w:t>
            </w:r>
            <w:proofErr w:type="spellEnd"/>
            <w:r w:rsidRPr="0021748F">
              <w:rPr>
                <w:rFonts w:eastAsia="Arial" w:cs="Arial"/>
                <w:lang w:val="it-CH"/>
              </w:rPr>
              <w:t xml:space="preserve"> E-</w:t>
            </w:r>
            <w:proofErr w:type="spellStart"/>
            <w:r w:rsidRPr="0021748F">
              <w:rPr>
                <w:rFonts w:eastAsia="Arial" w:cs="Arial"/>
                <w:lang w:val="it-CH"/>
              </w:rPr>
              <w:t>Voting</w:t>
            </w:r>
            <w:proofErr w:type="spellEnd"/>
          </w:p>
          <w:p w14:paraId="48B28903" w14:textId="77777777" w:rsidR="00341F93" w:rsidRDefault="00693229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Zanetti</w:t>
            </w:r>
            <w:proofErr w:type="spellEnd"/>
            <w:r>
              <w:rPr>
                <w:rFonts w:eastAsia="Arial" w:cs="Arial"/>
              </w:rPr>
              <w:t xml:space="preserve"> Claudio. Remplacer le vote électronique par l’envoi électronique</w:t>
            </w:r>
          </w:p>
          <w:p w14:paraId="043F11C8" w14:textId="77777777" w:rsidR="00341F93" w:rsidRPr="0021748F" w:rsidRDefault="00693229">
            <w:pPr>
              <w:rPr>
                <w:lang w:val="it-CH"/>
              </w:rPr>
            </w:pPr>
            <w:proofErr w:type="spellStart"/>
            <w:r w:rsidRPr="0021748F">
              <w:rPr>
                <w:rFonts w:eastAsia="Arial" w:cs="Arial"/>
                <w:lang w:val="it-CH"/>
              </w:rPr>
              <w:t>Mo</w:t>
            </w:r>
            <w:proofErr w:type="spellEnd"/>
            <w:r w:rsidRPr="0021748F">
              <w:rPr>
                <w:rFonts w:eastAsia="Arial" w:cs="Arial"/>
                <w:lang w:val="it-CH"/>
              </w:rPr>
              <w:t>. Zanetti Claudio. Spedizione elettronica al posto del voto elettronico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99E965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9B82F5" w14:textId="77777777" w:rsidR="00341F93" w:rsidRPr="0021748F" w:rsidRDefault="00341F93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BE4D9" w14:textId="50051A33" w:rsidR="00341F93" w:rsidRDefault="0021748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871C44" w14:textId="77777777" w:rsidR="00341F93" w:rsidRDefault="00341F93"/>
        </w:tc>
      </w:tr>
    </w:tbl>
    <w:p w14:paraId="157AA4B1" w14:textId="77777777" w:rsidR="00341F93" w:rsidRDefault="00693229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1D0CCC35" w14:textId="77777777" w:rsidR="00341F93" w:rsidRDefault="00693229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0F02BFAF" w14:textId="77777777" w:rsidR="00341F93" w:rsidRDefault="00693229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7780596A" w14:textId="77777777" w:rsidR="00341F93" w:rsidRDefault="00693229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  <w:bookmarkStart w:id="1" w:name="_GoBack"/>
      <w:bookmarkEnd w:id="1"/>
    </w:p>
    <w:sectPr w:rsidR="00341F93" w:rsidSect="00A011C3">
      <w:headerReference w:type="even" r:id="rId49"/>
      <w:headerReference w:type="default" r:id="rId50"/>
      <w:footerReference w:type="default" r:id="rId51"/>
      <w:headerReference w:type="first" r:id="rId52"/>
      <w:footerReference w:type="first" r:id="rId53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1431" w14:textId="77777777" w:rsidR="00AF2D44" w:rsidRDefault="00693229">
      <w:r>
        <w:separator/>
      </w:r>
    </w:p>
  </w:endnote>
  <w:endnote w:type="continuationSeparator" w:id="0">
    <w:p w14:paraId="213E097C" w14:textId="77777777" w:rsidR="00AF2D44" w:rsidRDefault="0069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C5AE" w14:textId="20768AB0" w:rsidR="00B12E56" w:rsidRPr="00F05DDF" w:rsidRDefault="00693229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12D77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12D77" w:rsidRPr="00912D7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52456A45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15A2" w14:textId="04B42F47" w:rsidR="003A77EA" w:rsidRPr="00F05DDF" w:rsidRDefault="00693229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12D77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12D77" w:rsidRPr="00912D77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6DE6908" w14:textId="77777777" w:rsidR="00912D77" w:rsidRPr="008D4AD6" w:rsidRDefault="00912D77" w:rsidP="00912D77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 w:rsidRPr="008D4AD6">
      <w:rPr>
        <w:bCs/>
      </w:rPr>
      <w:t xml:space="preserve">déjà traité - </w:t>
    </w:r>
    <w:proofErr w:type="spellStart"/>
    <w:r w:rsidRPr="008D4AD6">
      <w:rPr>
        <w:bCs/>
      </w:rPr>
      <w:t>già</w:t>
    </w:r>
    <w:proofErr w:type="spellEnd"/>
    <w:r w:rsidRPr="008D4AD6">
      <w:rPr>
        <w:bCs/>
      </w:rPr>
      <w:t xml:space="preserve"> </w:t>
    </w:r>
    <w:proofErr w:type="spellStart"/>
    <w:r w:rsidRPr="008D4AD6">
      <w:rPr>
        <w:bCs/>
      </w:rPr>
      <w:t>trattato</w:t>
    </w:r>
    <w:proofErr w:type="spellEnd"/>
  </w:p>
  <w:p w14:paraId="33EC90B0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1B47D" w14:textId="77777777" w:rsidR="00AF2D44" w:rsidRDefault="00693229">
      <w:r>
        <w:separator/>
      </w:r>
    </w:p>
  </w:footnote>
  <w:footnote w:type="continuationSeparator" w:id="0">
    <w:p w14:paraId="3B3A7754" w14:textId="77777777" w:rsidR="00AF2D44" w:rsidRDefault="0069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D2BC" w14:textId="77777777" w:rsidR="00294471" w:rsidRDefault="00693229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0C4D5E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0167" w14:textId="77777777" w:rsidR="00485287" w:rsidRDefault="00485287">
    <w:pPr>
      <w:pStyle w:val="En-tte"/>
    </w:pPr>
  </w:p>
  <w:p w14:paraId="28D78CC8" w14:textId="77777777" w:rsidR="00485287" w:rsidRDefault="00485287">
    <w:pPr>
      <w:pStyle w:val="En-tte"/>
    </w:pPr>
  </w:p>
  <w:p w14:paraId="7040AF9E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341F93" w:rsidRPr="00912D77" w14:paraId="6B0958E5" w14:textId="77777777" w:rsidTr="00A011C3">
      <w:tc>
        <w:tcPr>
          <w:tcW w:w="6096" w:type="dxa"/>
          <w:gridSpan w:val="3"/>
        </w:tcPr>
        <w:p w14:paraId="5089EAF2" w14:textId="77777777" w:rsidR="00294471" w:rsidRPr="007610F2" w:rsidRDefault="00693229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6072453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341F93" w:rsidRPr="00912D77" w14:paraId="5358DC49" w14:textId="77777777" w:rsidTr="00A011C3">
      <w:tc>
        <w:tcPr>
          <w:tcW w:w="993" w:type="dxa"/>
        </w:tcPr>
        <w:p w14:paraId="60A433BD" w14:textId="77777777" w:rsidR="00294471" w:rsidRDefault="00693229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50D6772" wp14:editId="7E4673E0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78324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661BEE4" w14:textId="77777777" w:rsidR="00294471" w:rsidRDefault="00693229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FD8550E" wp14:editId="5943DD84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23706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E4F384" w14:textId="577891C1" w:rsidR="00294471" w:rsidRPr="002F71A0" w:rsidRDefault="00693229" w:rsidP="00912D77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912D77">
            <w:rPr>
              <w:noProof/>
              <w:lang w:val="en-US"/>
            </w:rPr>
            <w:t>18.06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705EDBC1" w14:textId="77777777" w:rsidR="002F71A0" w:rsidRPr="0021748F" w:rsidRDefault="00693229" w:rsidP="006A3A42">
          <w:pPr>
            <w:pStyle w:val="Empfaenger"/>
            <w:rPr>
              <w:sz w:val="22"/>
              <w:lang w:val="fr-CH"/>
            </w:rPr>
          </w:pPr>
          <w:r w:rsidRPr="0021748F">
            <w:rPr>
              <w:noProof/>
              <w:sz w:val="22"/>
              <w:lang w:val="fr-CH"/>
            </w:rPr>
            <w:t>Ergänzung zur Tagesordnung</w:t>
          </w:r>
        </w:p>
        <w:p w14:paraId="02215BED" w14:textId="77777777" w:rsidR="00294471" w:rsidRPr="0021748F" w:rsidRDefault="00693229" w:rsidP="006A3A42">
          <w:pPr>
            <w:pStyle w:val="Empfaenger"/>
            <w:rPr>
              <w:sz w:val="22"/>
              <w:lang w:val="fr-CH"/>
            </w:rPr>
          </w:pPr>
          <w:r w:rsidRPr="0021748F">
            <w:rPr>
              <w:noProof/>
              <w:sz w:val="22"/>
              <w:lang w:val="fr-CH"/>
            </w:rPr>
            <w:t>Complément à l'ordre du jour</w:t>
          </w:r>
        </w:p>
        <w:p w14:paraId="54D03A49" w14:textId="77777777" w:rsidR="00C74678" w:rsidRPr="00693229" w:rsidRDefault="00693229" w:rsidP="006A3A42">
          <w:pPr>
            <w:pStyle w:val="Empfaenger"/>
            <w:rPr>
              <w:sz w:val="22"/>
              <w:lang w:val="it-CH"/>
            </w:rPr>
          </w:pPr>
          <w:r w:rsidRPr="00693229">
            <w:rPr>
              <w:noProof/>
              <w:sz w:val="22"/>
              <w:lang w:val="it-CH"/>
            </w:rPr>
            <w:t>Complemento all'ordine del giorno</w:t>
          </w:r>
          <w:r w:rsidR="00294471" w:rsidRPr="00693229">
            <w:rPr>
              <w:sz w:val="22"/>
              <w:lang w:val="it-CH"/>
            </w:rPr>
            <w:br/>
          </w:r>
          <w:r w:rsidRPr="00693229">
            <w:rPr>
              <w:noProof/>
              <w:sz w:val="22"/>
              <w:lang w:val="it-CH"/>
            </w:rPr>
            <w:t>Sommersession 2019</w:t>
          </w:r>
          <w:r w:rsidR="00294471" w:rsidRPr="00693229">
            <w:rPr>
              <w:sz w:val="22"/>
              <w:lang w:val="it-CH"/>
            </w:rPr>
            <w:br/>
          </w:r>
          <w:r w:rsidRPr="00693229">
            <w:rPr>
              <w:noProof/>
              <w:sz w:val="22"/>
              <w:lang w:val="it-CH"/>
            </w:rPr>
            <w:t>Session d'été 2019</w:t>
          </w:r>
          <w:r w:rsidR="00294471" w:rsidRPr="00693229">
            <w:rPr>
              <w:sz w:val="22"/>
              <w:lang w:val="it-CH"/>
            </w:rPr>
            <w:br/>
          </w:r>
          <w:r w:rsidRPr="00693229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1307BE3B" w14:textId="77777777" w:rsidR="00294471" w:rsidRPr="00693229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65AC4D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E946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66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6E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85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E1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C6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C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08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D9D8B9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52F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C8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0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A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4D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AB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E6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8D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85CC73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5A86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81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9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EF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2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E3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4C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84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0ACC8E5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608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A9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C1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EF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A8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E2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0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88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B25AA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A6AF14" w:tentative="1">
      <w:start w:val="1"/>
      <w:numFmt w:val="lowerLetter"/>
      <w:lvlText w:val="%2."/>
      <w:lvlJc w:val="left"/>
      <w:pPr>
        <w:ind w:left="1080" w:hanging="360"/>
      </w:pPr>
    </w:lvl>
    <w:lvl w:ilvl="2" w:tplc="468E48EC" w:tentative="1">
      <w:start w:val="1"/>
      <w:numFmt w:val="lowerRoman"/>
      <w:lvlText w:val="%3."/>
      <w:lvlJc w:val="right"/>
      <w:pPr>
        <w:ind w:left="1800" w:hanging="180"/>
      </w:pPr>
    </w:lvl>
    <w:lvl w:ilvl="3" w:tplc="E15AEBBE" w:tentative="1">
      <w:start w:val="1"/>
      <w:numFmt w:val="decimal"/>
      <w:lvlText w:val="%4."/>
      <w:lvlJc w:val="left"/>
      <w:pPr>
        <w:ind w:left="2520" w:hanging="360"/>
      </w:pPr>
    </w:lvl>
    <w:lvl w:ilvl="4" w:tplc="887EAB9A" w:tentative="1">
      <w:start w:val="1"/>
      <w:numFmt w:val="lowerLetter"/>
      <w:lvlText w:val="%5."/>
      <w:lvlJc w:val="left"/>
      <w:pPr>
        <w:ind w:left="3240" w:hanging="360"/>
      </w:pPr>
    </w:lvl>
    <w:lvl w:ilvl="5" w:tplc="AB648904" w:tentative="1">
      <w:start w:val="1"/>
      <w:numFmt w:val="lowerRoman"/>
      <w:lvlText w:val="%6."/>
      <w:lvlJc w:val="right"/>
      <w:pPr>
        <w:ind w:left="3960" w:hanging="180"/>
      </w:pPr>
    </w:lvl>
    <w:lvl w:ilvl="6" w:tplc="D49E57E2" w:tentative="1">
      <w:start w:val="1"/>
      <w:numFmt w:val="decimal"/>
      <w:lvlText w:val="%7."/>
      <w:lvlJc w:val="left"/>
      <w:pPr>
        <w:ind w:left="4680" w:hanging="360"/>
      </w:pPr>
    </w:lvl>
    <w:lvl w:ilvl="7" w:tplc="12CA2678" w:tentative="1">
      <w:start w:val="1"/>
      <w:numFmt w:val="lowerLetter"/>
      <w:lvlText w:val="%8."/>
      <w:lvlJc w:val="left"/>
      <w:pPr>
        <w:ind w:left="5400" w:hanging="360"/>
      </w:pPr>
    </w:lvl>
    <w:lvl w:ilvl="8" w:tplc="37F87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A120E4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9121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47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2B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82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6D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6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7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48F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1F93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3229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2D77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2D44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056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6BCD4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912D77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83119" TargetMode="External"/><Relationship Id="rId18" Type="http://schemas.openxmlformats.org/officeDocument/2006/relationships/hyperlink" Target="https://www.parlament.ch/it/ratsbetrieb/suche-curia-vista/geschaeft?AffairId=20174046" TargetMode="External"/><Relationship Id="rId26" Type="http://schemas.openxmlformats.org/officeDocument/2006/relationships/hyperlink" Target="https://www.parlament.ch/fr/ratsbetrieb/suche-curia-vista/geschaeft?AffairId=20183768" TargetMode="External"/><Relationship Id="rId39" Type="http://schemas.openxmlformats.org/officeDocument/2006/relationships/hyperlink" Target="https://www.parlament.ch/it/ratsbetrieb/suche-curia-vista/geschaeft?AffairId=20184342" TargetMode="External"/><Relationship Id="rId21" Type="http://schemas.openxmlformats.org/officeDocument/2006/relationships/hyperlink" Target="https://www.parlament.ch/it/ratsbetrieb/suche-curia-vista/geschaeft?AffairId=20174159" TargetMode="External"/><Relationship Id="rId34" Type="http://schemas.openxmlformats.org/officeDocument/2006/relationships/hyperlink" Target="https://www.parlament.ch/de/ratsbetrieb/suche-curia-vista/geschaeft?AffairId=20184225" TargetMode="External"/><Relationship Id="rId42" Type="http://schemas.openxmlformats.org/officeDocument/2006/relationships/hyperlink" Target="https://www.parlament.ch/it/ratsbetrieb/suche-curia-vista/geschaeft?AffairId=20184375" TargetMode="External"/><Relationship Id="rId47" Type="http://schemas.openxmlformats.org/officeDocument/2006/relationships/hyperlink" Target="https://www.parlament.ch/fr/ratsbetrieb/suche-curia-vista/geschaeft?AffairId=20193294" TargetMode="External"/><Relationship Id="rId50" Type="http://schemas.openxmlformats.org/officeDocument/2006/relationships/header" Target="header2.xml"/><Relationship Id="rId55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4046" TargetMode="External"/><Relationship Id="rId25" Type="http://schemas.openxmlformats.org/officeDocument/2006/relationships/hyperlink" Target="https://www.parlament.ch/de/ratsbetrieb/suche-curia-vista/geschaeft?AffairId=20183768" TargetMode="External"/><Relationship Id="rId33" Type="http://schemas.openxmlformats.org/officeDocument/2006/relationships/hyperlink" Target="https://www.parlament.ch/it/ratsbetrieb/suche-curia-vista/geschaeft?AffairId=20184050" TargetMode="External"/><Relationship Id="rId38" Type="http://schemas.openxmlformats.org/officeDocument/2006/relationships/hyperlink" Target="https://www.parlament.ch/fr/ratsbetrieb/suche-curia-vista/geschaeft?AffairId=20184342" TargetMode="External"/><Relationship Id="rId46" Type="http://schemas.openxmlformats.org/officeDocument/2006/relationships/hyperlink" Target="https://www.parlament.ch/de/ratsbetrieb/suche-curia-vista/geschaeft?AffairId=201932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046" TargetMode="External"/><Relationship Id="rId20" Type="http://schemas.openxmlformats.org/officeDocument/2006/relationships/hyperlink" Target="https://www.parlament.ch/fr/ratsbetrieb/suche-curia-vista/geschaeft?AffairId=20174159" TargetMode="External"/><Relationship Id="rId29" Type="http://schemas.openxmlformats.org/officeDocument/2006/relationships/hyperlink" Target="https://www.parlament.ch/fr/ratsbetrieb/suche-curia-vista/geschaeft?AffairId=20183876" TargetMode="External"/><Relationship Id="rId41" Type="http://schemas.openxmlformats.org/officeDocument/2006/relationships/hyperlink" Target="https://www.parlament.ch/fr/ratsbetrieb/suche-curia-vista/geschaeft?AffairId=2018437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83062" TargetMode="External"/><Relationship Id="rId32" Type="http://schemas.openxmlformats.org/officeDocument/2006/relationships/hyperlink" Target="https://www.parlament.ch/fr/ratsbetrieb/suche-curia-vista/geschaeft?AffairId=20184050" TargetMode="External"/><Relationship Id="rId37" Type="http://schemas.openxmlformats.org/officeDocument/2006/relationships/hyperlink" Target="https://www.parlament.ch/de/ratsbetrieb/suche-curia-vista/geschaeft?AffairId=20184342" TargetMode="External"/><Relationship Id="rId40" Type="http://schemas.openxmlformats.org/officeDocument/2006/relationships/hyperlink" Target="https://www.parlament.ch/de/ratsbetrieb/suche-curia-vista/geschaeft?AffairId=20184375" TargetMode="External"/><Relationship Id="rId45" Type="http://schemas.openxmlformats.org/officeDocument/2006/relationships/hyperlink" Target="https://www.parlament.ch/it/ratsbetrieb/suche-curia-vista/geschaeft?AffairId=20184395" TargetMode="External"/><Relationship Id="rId53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83119" TargetMode="External"/><Relationship Id="rId23" Type="http://schemas.openxmlformats.org/officeDocument/2006/relationships/hyperlink" Target="https://www.parlament.ch/fr/ratsbetrieb/suche-curia-vista/geschaeft?AffairId=20183062" TargetMode="External"/><Relationship Id="rId28" Type="http://schemas.openxmlformats.org/officeDocument/2006/relationships/hyperlink" Target="https://www.parlament.ch/de/ratsbetrieb/suche-curia-vista/geschaeft?AffairId=20183876" TargetMode="External"/><Relationship Id="rId36" Type="http://schemas.openxmlformats.org/officeDocument/2006/relationships/hyperlink" Target="https://www.parlament.ch/it/ratsbetrieb/suche-curia-vista/geschaeft?AffairId=20184225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4159" TargetMode="External"/><Relationship Id="rId31" Type="http://schemas.openxmlformats.org/officeDocument/2006/relationships/hyperlink" Target="https://www.parlament.ch/de/ratsbetrieb/suche-curia-vista/geschaeft?AffairId=20184050" TargetMode="External"/><Relationship Id="rId44" Type="http://schemas.openxmlformats.org/officeDocument/2006/relationships/hyperlink" Target="https://www.parlament.ch/fr/ratsbetrieb/suche-curia-vista/geschaeft?AffairId=20184395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83119" TargetMode="External"/><Relationship Id="rId22" Type="http://schemas.openxmlformats.org/officeDocument/2006/relationships/hyperlink" Target="https://www.parlament.ch/de/ratsbetrieb/suche-curia-vista/geschaeft?AffairId=20183062" TargetMode="External"/><Relationship Id="rId27" Type="http://schemas.openxmlformats.org/officeDocument/2006/relationships/hyperlink" Target="https://www.parlament.ch/it/ratsbetrieb/suche-curia-vista/geschaeft?AffairId=20183768" TargetMode="External"/><Relationship Id="rId30" Type="http://schemas.openxmlformats.org/officeDocument/2006/relationships/hyperlink" Target="https://www.parlament.ch/it/ratsbetrieb/suche-curia-vista/geschaeft?AffairId=20183876" TargetMode="External"/><Relationship Id="rId35" Type="http://schemas.openxmlformats.org/officeDocument/2006/relationships/hyperlink" Target="https://www.parlament.ch/fr/ratsbetrieb/suche-curia-vista/geschaeft?AffairId=20184225" TargetMode="External"/><Relationship Id="rId43" Type="http://schemas.openxmlformats.org/officeDocument/2006/relationships/hyperlink" Target="https://www.parlament.ch/de/ratsbetrieb/suche-curia-vista/geschaeft?AffairId=20184395" TargetMode="External"/><Relationship Id="rId48" Type="http://schemas.openxmlformats.org/officeDocument/2006/relationships/hyperlink" Target="https://www.parlament.ch/it/ratsbetrieb/suche-curia-vista/geschaeft?AffairId=20193294" TargetMode="External"/><Relationship Id="rId8" Type="http://schemas.openxmlformats.org/officeDocument/2006/relationships/styles" Target="styl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eate a new document." ma:contentTypeScope="" ma:versionID="3151441583a9882aa689a883077ca8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8F5929-3AE1-4E02-A939-60612C303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0087A-E237-4AF0-96A4-4282405D7C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2A4C8E-BE2F-4C75-89E3-4B740F03F1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2BF63-65C2-4DC2-AE7D-B9E5AA0BA4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46BAE1F-F4D1-41EA-A253-0695A1A0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6962</Characters>
  <Application>Microsoft Office Word</Application>
  <DocSecurity>0</DocSecurity>
  <Lines>174</Lines>
  <Paragraphs>88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-- Interventions parlementaires relevant de la ChF -- Interventi parlamentari dalla CaF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2019-05-14T12:50:00Z</dcterms:created>
  <dcterms:modified xsi:type="dcterms:W3CDTF">2019-06-18T13:24:00Z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