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1912E" w14:textId="77777777" w:rsidR="003343EE" w:rsidRPr="00284CDE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54E5D" w14:paraId="0FF5BEE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B7729" w14:textId="77777777" w:rsidR="00845E8C" w:rsidRPr="00845E8C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75DDA" w14:textId="77777777" w:rsidR="00845E8C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29. Oktober 2020, 10:30-13:00,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4834B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AECA8" w14:textId="77777777" w:rsidR="00845E8C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54E5D" w14:paraId="3463476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95D89" w14:textId="77777777" w:rsidR="00845E8C" w:rsidRPr="00845E8C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7644C2" w14:textId="77777777" w:rsidR="00845E8C" w:rsidRPr="008117B0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29 octobre 2020, 10:30-13:00,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38A73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38933" w14:textId="77777777" w:rsidR="00845E8C" w:rsidRPr="008117B0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54E5D" w14:paraId="303077F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777D6" w14:textId="77777777" w:rsidR="00845E8C" w:rsidRPr="00845E8C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D2DC7" w14:textId="77777777" w:rsidR="00845E8C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29 ottobre 2020, 10:30-13:00,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51E76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68E5E" w14:textId="77777777" w:rsidR="00845E8C" w:rsidRDefault="006130BD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87" w:right="-87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54E5D" w14:paraId="08F0ECB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784C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D2FF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5EBA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D2B40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73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54E5D" w14:paraId="6E4C9AB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6511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0ED89" w14:textId="77777777" w:rsidR="00845E8C" w:rsidRPr="00C655F0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5A459" w14:textId="77777777" w:rsidR="00845E8C" w:rsidRPr="00C655F0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E9C4F" w14:textId="77777777" w:rsidR="00845E8C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66F627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A21019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6C4A9" w14:textId="77777777" w:rsidR="00845E8C" w:rsidRPr="00284CDE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284CD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284CD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284CD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37A2F" w14:textId="77777777" w:rsidR="00845E8C" w:rsidRPr="00A15E92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34167" w14:textId="77777777" w:rsidR="00845E8C" w:rsidRPr="00A15E92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0EE94" w14:textId="77777777" w:rsidR="00845E8C" w:rsidRPr="003268EC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D554B" w14:textId="77777777" w:rsidR="00845E8C" w:rsidRPr="00C655F0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DFA8F" w14:textId="77777777" w:rsidR="00845E8C" w:rsidRPr="003268EC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21165" w14:textId="77777777" w:rsidR="00845E8C" w:rsidRPr="00230BCC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23A8B" w14:textId="77777777" w:rsidR="00845E8C" w:rsidRDefault="006130BD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87" w:right="-87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54E5D" w14:paraId="4362E76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D875D7" w14:textId="77777777" w:rsidR="00845E8C" w:rsidRPr="00230BCC" w:rsidRDefault="006130B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2D694A" w14:textId="77777777" w:rsidR="00845E8C" w:rsidRPr="004C13D5" w:rsidRDefault="006130B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2CE77F" w14:textId="77777777" w:rsidR="00845E8C" w:rsidRPr="00A026A1" w:rsidRDefault="006130B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B99BAC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6130BD">
                <w:rPr>
                  <w:rStyle w:val="Lienhypertexte"/>
                  <w:b/>
                </w:rPr>
                <w:t>DE</w:t>
              </w:r>
            </w:hyperlink>
          </w:p>
          <w:p w14:paraId="6F95F996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130BD">
                <w:rPr>
                  <w:rStyle w:val="Lienhypertexte"/>
                  <w:b/>
                </w:rPr>
                <w:t>FR</w:t>
              </w:r>
            </w:hyperlink>
          </w:p>
          <w:p w14:paraId="6794E31B" w14:textId="77777777" w:rsidR="00845E8C" w:rsidRPr="00C655F0" w:rsidRDefault="0092363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6130B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96723" w14:textId="77777777" w:rsidR="00A54E5D" w:rsidRPr="00284CDE" w:rsidRDefault="006130BD" w:rsidP="00B207C5">
            <w:pPr>
              <w:rPr>
                <w:noProof/>
                <w:lang w:val="fr-CH"/>
              </w:rPr>
            </w:pPr>
            <w:r w:rsidRPr="00284CDE">
              <w:rPr>
                <w:noProof/>
                <w:lang w:val="fr-CH"/>
              </w:rPr>
              <w:t>Covid-19-Geschäftsmietegesetz</w:t>
            </w:r>
          </w:p>
          <w:p w14:paraId="10568BE0" w14:textId="77777777" w:rsidR="00A54E5D" w:rsidRPr="00284CDE" w:rsidRDefault="006130BD" w:rsidP="00B207C5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Loi COVID-19 sur les loyers commerciaux</w:t>
            </w:r>
          </w:p>
          <w:p w14:paraId="6340C1E7" w14:textId="77777777" w:rsidR="00845E8C" w:rsidRPr="003C6844" w:rsidRDefault="006130BD" w:rsidP="00B207C5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Legge sulle pigioni commerciali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5B973B" w14:textId="77777777" w:rsidR="00845E8C" w:rsidRPr="00284CD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583E1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613996" w14:textId="77777777" w:rsidR="00A54E5D" w:rsidRPr="003C6844" w:rsidRDefault="006130B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2EB0A14" w14:textId="77777777" w:rsidR="00A54E5D" w:rsidRPr="003C6844" w:rsidRDefault="006130B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DEE9241" w14:textId="77777777" w:rsidR="00845E8C" w:rsidRPr="003C6844" w:rsidRDefault="006130B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6DC484" w14:textId="77777777" w:rsidR="00A54E5D" w:rsidRPr="003C6844" w:rsidRDefault="006130B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218F45D" w14:textId="77777777" w:rsidR="00A54E5D" w:rsidRPr="003C6844" w:rsidRDefault="006130B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26369BB" w14:textId="77777777" w:rsidR="00845E8C" w:rsidRPr="003C6844" w:rsidRDefault="006130B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DBEB8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E73D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32C2F" w14:textId="77777777" w:rsidR="00845E8C" w:rsidRPr="003C6844" w:rsidRDefault="006130B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54E5D" w14:paraId="37A094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455576E" w14:textId="77777777" w:rsidR="00845E8C" w:rsidRPr="00230BCC" w:rsidRDefault="006130BD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07E317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9FB1CF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7544D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0DEC280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CD86C89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5C89AE9" w14:textId="77777777" w:rsidR="00845E8C" w:rsidRPr="003C6844" w:rsidRDefault="006130BD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BEBC001" w14:textId="77777777" w:rsidR="00A54E5D" w:rsidRDefault="006130BD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E31944B" w14:textId="77777777" w:rsidR="00A54E5D" w:rsidRDefault="006130BD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12E85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6875C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7B05DF" w14:textId="77777777" w:rsidR="00A54E5D" w:rsidRPr="003C6844" w:rsidRDefault="006130B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F9D06CA" w14:textId="77777777" w:rsidR="00A54E5D" w:rsidRPr="003C6844" w:rsidRDefault="006130B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61A57DC" w14:textId="77777777" w:rsidR="00845E8C" w:rsidRPr="003C6844" w:rsidRDefault="006130B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A98316" w14:textId="77777777" w:rsidR="00A54E5D" w:rsidRPr="003C6844" w:rsidRDefault="006130B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116E00C" w14:textId="77777777" w:rsidR="00A54E5D" w:rsidRPr="003C6844" w:rsidRDefault="006130B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59E0C58" w14:textId="77777777" w:rsidR="00845E8C" w:rsidRPr="003C6844" w:rsidRDefault="006130B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B4C5998" w14:textId="77777777" w:rsidR="00A54E5D" w:rsidRPr="003C6844" w:rsidRDefault="006130BD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1B15FCF4" w14:textId="77777777" w:rsidR="00845E8C" w:rsidRPr="003C6844" w:rsidRDefault="006130B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95E339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23ADF97" w14:textId="77777777" w:rsidR="00845E8C" w:rsidRPr="003C6844" w:rsidRDefault="006130BD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54E5D" w14:paraId="349809E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66F9FE5" w14:textId="77777777" w:rsidR="00845E8C" w:rsidRPr="00230BCC" w:rsidRDefault="006130B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5D049" w14:textId="77777777" w:rsidR="00845E8C" w:rsidRPr="004C13D5" w:rsidRDefault="006130B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244DEC" w14:textId="77777777" w:rsidR="00845E8C" w:rsidRPr="00A026A1" w:rsidRDefault="006130B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E2290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6130BD">
                <w:rPr>
                  <w:rStyle w:val="Lienhypertexte"/>
                  <w:b/>
                </w:rPr>
                <w:t>DE</w:t>
              </w:r>
            </w:hyperlink>
          </w:p>
          <w:p w14:paraId="1C10C143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6130BD">
                <w:rPr>
                  <w:rStyle w:val="Lienhypertexte"/>
                  <w:b/>
                </w:rPr>
                <w:t>FR</w:t>
              </w:r>
            </w:hyperlink>
          </w:p>
          <w:p w14:paraId="49D2DDBD" w14:textId="77777777" w:rsidR="00845E8C" w:rsidRPr="00C655F0" w:rsidRDefault="0092363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6130B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1708E" w14:textId="77777777" w:rsidR="00845E8C" w:rsidRPr="00284CDE" w:rsidRDefault="006130B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Krankenversicherung. Änderung (Massnahmen zur Kostendämpfung - Paket 1)</w:t>
            </w:r>
          </w:p>
          <w:p w14:paraId="1B97C9B6" w14:textId="77777777" w:rsidR="00A54E5D" w:rsidRPr="00284CDE" w:rsidRDefault="006130BD" w:rsidP="00B207C5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Loi fédérale sur l’assurance-maladie. Modification (Mesures visant à freiner la hausse des coûts, 1er volet)</w:t>
            </w:r>
          </w:p>
          <w:p w14:paraId="29220197" w14:textId="77777777" w:rsidR="00845E8C" w:rsidRPr="003C6844" w:rsidRDefault="006130BD" w:rsidP="00B207C5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Legge federale sull’assicurazione malattie. Modifica (Misure di contenimento dei costi – pacchetto 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A3D9B8" w14:textId="77777777" w:rsidR="00845E8C" w:rsidRPr="003C6844" w:rsidRDefault="006130BD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E435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F27C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A5F7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6BB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366B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5BDFCC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54E5D" w:rsidRPr="0092363A" w14:paraId="16973BE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7C1D7E9" w14:textId="77777777" w:rsidR="00845E8C" w:rsidRPr="00230BCC" w:rsidRDefault="006130B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4E76C" w14:textId="77777777" w:rsidR="00845E8C" w:rsidRPr="004C13D5" w:rsidRDefault="006130B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AF1C02" w14:textId="77777777" w:rsidR="00845E8C" w:rsidRPr="00A026A1" w:rsidRDefault="006130B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269A5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6130BD">
                <w:rPr>
                  <w:rStyle w:val="Lienhypertexte"/>
                  <w:b/>
                </w:rPr>
                <w:t>DE</w:t>
              </w:r>
            </w:hyperlink>
          </w:p>
          <w:p w14:paraId="422BAE97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6130BD">
                <w:rPr>
                  <w:rStyle w:val="Lienhypertexte"/>
                  <w:b/>
                </w:rPr>
                <w:t>FR</w:t>
              </w:r>
            </w:hyperlink>
          </w:p>
          <w:p w14:paraId="20D5B3EB" w14:textId="77777777" w:rsidR="00845E8C" w:rsidRPr="00C655F0" w:rsidRDefault="0092363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6130B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408C6" w14:textId="77777777" w:rsidR="00845E8C" w:rsidRPr="00284CDE" w:rsidRDefault="006130B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Medikamentenpreise. Für eine Kostendämpfung dank Beseitigung negativer Anreize unter Aufrechterhaltung von Qualität und Versorgungssicherheit</w:t>
            </w:r>
          </w:p>
          <w:p w14:paraId="35B17BEE" w14:textId="77777777" w:rsidR="00A54E5D" w:rsidRPr="00284CDE" w:rsidRDefault="006130BD" w:rsidP="00B207C5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Mo. CSSS-CN. Prix des médicaments. Freiner la hausse des coûts en éliminant les incitations négatives, tout en préservant la qualité et la sécurité de l'approvisionnement</w:t>
            </w:r>
          </w:p>
          <w:p w14:paraId="74EC37CB" w14:textId="77777777" w:rsidR="00845E8C" w:rsidRPr="003C6844" w:rsidRDefault="006130BD" w:rsidP="00B207C5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CSSS-CN. Prezzi dei medicamenti. Contenere i costi eliminando gli incentivi negativi, mantenendo però la qualità e la sicurezza dell'approvvigionamento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255AE3" w14:textId="77777777" w:rsidR="00845E8C" w:rsidRPr="00284CD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C7EEC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DF003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2D797B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9A4E14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B252C5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91E32FE" w14:textId="77777777" w:rsidR="00845E8C" w:rsidRPr="00284CDE" w:rsidRDefault="00845E8C" w:rsidP="00B207C5">
            <w:pPr>
              <w:rPr>
                <w:lang w:val="it-IT"/>
              </w:rPr>
            </w:pPr>
          </w:p>
        </w:tc>
      </w:tr>
      <w:tr w:rsidR="00A54E5D" w:rsidRPr="0092363A" w14:paraId="799C41F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2E1C9AF" w14:textId="77777777" w:rsidR="00845E8C" w:rsidRPr="00284CDE" w:rsidRDefault="006130B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032453" w14:textId="77777777" w:rsidR="00845E8C" w:rsidRPr="004C13D5" w:rsidRDefault="006130B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5779D" w14:textId="77777777" w:rsidR="00845E8C" w:rsidRPr="00A026A1" w:rsidRDefault="006130B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1ABECA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6130BD">
                <w:rPr>
                  <w:rStyle w:val="Lienhypertexte"/>
                  <w:b/>
                </w:rPr>
                <w:t>DE</w:t>
              </w:r>
            </w:hyperlink>
          </w:p>
          <w:p w14:paraId="7C1635DA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6130BD">
                <w:rPr>
                  <w:rStyle w:val="Lienhypertexte"/>
                  <w:b/>
                </w:rPr>
                <w:t>FR</w:t>
              </w:r>
            </w:hyperlink>
          </w:p>
          <w:p w14:paraId="7B1CF0BD" w14:textId="77777777" w:rsidR="00845E8C" w:rsidRPr="00C655F0" w:rsidRDefault="0092363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6130B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C8F4E" w14:textId="77777777" w:rsidR="00845E8C" w:rsidRPr="0036576A" w:rsidRDefault="006130B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Evaluation einer leistungsorientierten Abgeltung der Apothekerinnen und Apotheker</w:t>
            </w:r>
          </w:p>
          <w:p w14:paraId="34225491" w14:textId="77777777" w:rsidR="00A54E5D" w:rsidRPr="00284CDE" w:rsidRDefault="006130BD" w:rsidP="00B207C5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Mo. CSSS-CN. Evaluation d'une rémunération des pharmaciens basée sur les prestations</w:t>
            </w:r>
          </w:p>
          <w:p w14:paraId="2412FF1E" w14:textId="77777777" w:rsidR="00845E8C" w:rsidRPr="003C6844" w:rsidRDefault="006130BD" w:rsidP="00B207C5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Mo. CSSS-CN. Valutazione di una remunerazione dei farmacisti basata sulle prestazioni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D1DD78" w14:textId="77777777" w:rsidR="00845E8C" w:rsidRPr="00284CD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A0795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1A170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4B3C60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57FDED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538C7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44FEF4E" w14:textId="77777777" w:rsidR="00845E8C" w:rsidRPr="00284CDE" w:rsidRDefault="00845E8C" w:rsidP="00B207C5">
            <w:pPr>
              <w:rPr>
                <w:lang w:val="it-IT"/>
              </w:rPr>
            </w:pPr>
          </w:p>
        </w:tc>
      </w:tr>
      <w:tr w:rsidR="00A54E5D" w:rsidRPr="0092363A" w14:paraId="500CEE9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A9BE7F6" w14:textId="77777777" w:rsidR="00845E8C" w:rsidRPr="00284CDE" w:rsidRDefault="006130BD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1EC7F8" w14:textId="77777777" w:rsidR="00845E8C" w:rsidRPr="004C13D5" w:rsidRDefault="006130BD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EA5BD3" w14:textId="77777777" w:rsidR="00845E8C" w:rsidRPr="00A026A1" w:rsidRDefault="006130BD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D16240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6130BD">
                <w:rPr>
                  <w:rStyle w:val="Lienhypertexte"/>
                  <w:b/>
                </w:rPr>
                <w:t>DE</w:t>
              </w:r>
            </w:hyperlink>
          </w:p>
          <w:p w14:paraId="51B31EB8" w14:textId="77777777" w:rsidR="00845E8C" w:rsidRPr="00C655F0" w:rsidRDefault="0092363A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6130BD">
                <w:rPr>
                  <w:rStyle w:val="Lienhypertexte"/>
                  <w:b/>
                </w:rPr>
                <w:t>FR</w:t>
              </w:r>
            </w:hyperlink>
          </w:p>
          <w:p w14:paraId="5FAE6124" w14:textId="77777777" w:rsidR="00845E8C" w:rsidRPr="00C655F0" w:rsidRDefault="0092363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6130BD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FD19C49" w14:textId="77777777" w:rsidR="00845E8C" w:rsidRPr="00284CDE" w:rsidRDefault="006130BD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SGK-NR. Arzneimittel und Impfstoffe. Gewährleistung einer nachhaltigen und qualitativ hochwertigen Versorgung der Bevölkerung</w:t>
            </w:r>
          </w:p>
          <w:p w14:paraId="6765802C" w14:textId="77777777" w:rsidR="00A54E5D" w:rsidRPr="00284CDE" w:rsidRDefault="006130BD" w:rsidP="00B207C5">
            <w:pPr>
              <w:rPr>
                <w:lang w:val="fr-CH"/>
              </w:rPr>
            </w:pPr>
            <w:r w:rsidRPr="00284CDE">
              <w:rPr>
                <w:noProof/>
                <w:lang w:val="fr-CH"/>
              </w:rPr>
              <w:t>Po. CSSS-CN. Garantir l'approvisionnement de la population suisse en médicaments et vaccins qui soit durable et de qualité</w:t>
            </w:r>
          </w:p>
          <w:p w14:paraId="3BF30827" w14:textId="77777777" w:rsidR="00845E8C" w:rsidRPr="003C6844" w:rsidRDefault="006130BD" w:rsidP="00B207C5">
            <w:pPr>
              <w:rPr>
                <w:lang w:val="it-CH"/>
              </w:rPr>
            </w:pPr>
            <w:r w:rsidRPr="00284CDE">
              <w:rPr>
                <w:noProof/>
                <w:lang w:val="it-IT"/>
              </w:rPr>
              <w:t>Po. CSSS-CN. Medicamenti e vaccini. Garantire un approvvigionamento della popolazione svizzera sostenibile e di qualità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8C96C8" w14:textId="77777777" w:rsidR="00845E8C" w:rsidRPr="00284CDE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8175F6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972938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1534CA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97155A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1B1427" w14:textId="77777777" w:rsidR="00845E8C" w:rsidRPr="00284CDE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8E1231D" w14:textId="77777777" w:rsidR="00845E8C" w:rsidRPr="00284CDE" w:rsidRDefault="00845E8C" w:rsidP="00B207C5">
            <w:pPr>
              <w:rPr>
                <w:lang w:val="it-IT"/>
              </w:rPr>
            </w:pPr>
          </w:p>
        </w:tc>
      </w:tr>
      <w:tr w:rsidR="00A54E5D" w14:paraId="38F093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B107F" w14:textId="77777777" w:rsidR="00845E8C" w:rsidRPr="00230BCC" w:rsidRDefault="006130BD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49D9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EB8A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F59E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FE8CE5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1405D6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D3AE5" w14:textId="012D67AC" w:rsidR="00845E8C" w:rsidRPr="00B916BB" w:rsidRDefault="0092363A" w:rsidP="00B207C5">
            <w:pPr>
              <w:rPr>
                <w:lang w:val="fr-CH"/>
              </w:rPr>
            </w:pPr>
            <w:hyperlink r:id="rId26" w:history="1">
              <w:r w:rsidR="006130BD" w:rsidRPr="00B916BB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16D95FA6" w14:textId="73D7DC4C" w:rsidR="00A54E5D" w:rsidRPr="00F6451B" w:rsidRDefault="0092363A" w:rsidP="00B207C5">
            <w:pPr>
              <w:rPr>
                <w:lang w:val="fr-CH"/>
              </w:rPr>
            </w:pPr>
            <w:hyperlink r:id="rId27" w:history="1">
              <w:r w:rsidR="006130BD" w:rsidRPr="00F6451B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2C3731E8" w14:textId="603D195E" w:rsidR="00845E8C" w:rsidRPr="00F6451B" w:rsidRDefault="0092363A" w:rsidP="00B207C5">
            <w:pPr>
              <w:rPr>
                <w:lang w:val="fr-CH"/>
              </w:rPr>
            </w:pPr>
            <w:hyperlink r:id="rId28" w:history="1">
              <w:r w:rsidR="006130BD" w:rsidRPr="00F6451B">
                <w:rPr>
                  <w:rStyle w:val="Lienhypertexte"/>
                  <w:noProof/>
                  <w:lang w:val="fr-CH"/>
                </w:rPr>
                <w:t>Interventi della categoria IV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25983" w14:textId="77777777" w:rsidR="00845E8C" w:rsidRPr="00F6451B" w:rsidRDefault="00845E8C" w:rsidP="00642EDF">
            <w:pPr>
              <w:rPr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0D454" w14:textId="77777777" w:rsidR="00845E8C" w:rsidRPr="00F6451B" w:rsidRDefault="00845E8C" w:rsidP="00B207C5">
            <w:pPr>
              <w:rPr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E56E9" w14:textId="77777777" w:rsidR="00845E8C" w:rsidRPr="00F6451B" w:rsidRDefault="00845E8C" w:rsidP="00B207C5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8EB8E" w14:textId="77777777" w:rsidR="00A54E5D" w:rsidRPr="003C6844" w:rsidRDefault="006130BD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5A1884A" w14:textId="77777777" w:rsidR="00A54E5D" w:rsidRPr="003C6844" w:rsidRDefault="006130B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0F679B2" w14:textId="77777777" w:rsidR="00845E8C" w:rsidRPr="003C6844" w:rsidRDefault="006130BD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749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DCB0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263E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54E5D" w:rsidRPr="0092363A" w14:paraId="68D160BB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04C0165" w14:textId="77777777" w:rsidR="00845E8C" w:rsidRPr="00C655F0" w:rsidRDefault="006130BD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 Vorstösse um zirka 18.45 Uhr </w:t>
            </w:r>
          </w:p>
          <w:p w14:paraId="7EDE2873" w14:textId="77777777" w:rsidR="00845E8C" w:rsidRPr="00284CDE" w:rsidRDefault="006130BD" w:rsidP="00133AB0">
            <w:pPr>
              <w:keepLines/>
              <w:rPr>
                <w:lang w:val="fr-CH"/>
              </w:rPr>
            </w:pPr>
            <w:r w:rsidRPr="00284CDE">
              <w:rPr>
                <w:noProof/>
                <w:vertAlign w:val="superscript"/>
                <w:lang w:val="fr-CH"/>
              </w:rPr>
              <w:t>1</w:t>
            </w:r>
            <w:r w:rsidRPr="00284CDE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2BC2BCCA" w14:textId="77777777" w:rsidR="00845E8C" w:rsidRPr="00284CDE" w:rsidRDefault="006130BD" w:rsidP="00133AB0">
            <w:pPr>
              <w:keepLines/>
              <w:rPr>
                <w:rFonts w:cs="Arial"/>
                <w:lang w:val="it-IT"/>
              </w:rPr>
            </w:pPr>
            <w:r w:rsidRPr="00284CDE">
              <w:rPr>
                <w:noProof/>
                <w:vertAlign w:val="superscript"/>
                <w:lang w:val="it-IT"/>
              </w:rPr>
              <w:t>1</w:t>
            </w:r>
            <w:r w:rsidRPr="00284CDE">
              <w:rPr>
                <w:rFonts w:cs="Arial"/>
                <w:noProof/>
                <w:lang w:val="it-IT"/>
              </w:rPr>
              <w:t xml:space="preserve">Voti raggruppati su tutte gli interventi parlamentari verso les ore 18.45 </w:t>
            </w:r>
          </w:p>
        </w:tc>
      </w:tr>
    </w:tbl>
    <w:bookmarkStart w:id="0" w:name="_GoBack"/>
    <w:bookmarkEnd w:id="0"/>
    <w:p w14:paraId="3157E275" w14:textId="5BB63C58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644F7D">
      <w:footerReference w:type="default" r:id="rId29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18A5D" w14:textId="77777777" w:rsidR="006130BD" w:rsidRDefault="006130BD">
      <w:r>
        <w:separator/>
      </w:r>
    </w:p>
  </w:endnote>
  <w:endnote w:type="continuationSeparator" w:id="0">
    <w:p w14:paraId="5C6878B1" w14:textId="77777777" w:rsidR="006130BD" w:rsidRDefault="0061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FCE4B" w14:textId="1938E23C" w:rsidR="00B207C5" w:rsidRDefault="006130BD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2363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2363A" w:rsidRPr="0092363A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96BE7" w14:textId="77777777" w:rsidR="006130BD" w:rsidRDefault="006130BD">
      <w:r>
        <w:separator/>
      </w:r>
    </w:p>
  </w:footnote>
  <w:footnote w:type="continuationSeparator" w:id="0">
    <w:p w14:paraId="2A0E19E0" w14:textId="77777777" w:rsidR="006130BD" w:rsidRDefault="00613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2FF2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4DF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2EBD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4CDE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576A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0BD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63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4E5D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6BB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2F6F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51B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2D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00076" TargetMode="External"/><Relationship Id="rId18" Type="http://schemas.openxmlformats.org/officeDocument/2006/relationships/hyperlink" Target="https://www.parlament.ch/fr/ratsbetrieb/suche-curia-vista/geschaeft?AffairId=20203936" TargetMode="External"/><Relationship Id="rId26" Type="http://schemas.openxmlformats.org/officeDocument/2006/relationships/hyperlink" Target="https://www.parlament.ch/centers/eparl/_layouts/15/DocIdRedir.aspx?ID=MAUWFQFXFMCR-1-1491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20393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00076" TargetMode="External"/><Relationship Id="rId17" Type="http://schemas.openxmlformats.org/officeDocument/2006/relationships/hyperlink" Target="https://www.parlament.ch/de/ratsbetrieb/suche-curia-vista/geschaeft?AffairId=20203936" TargetMode="External"/><Relationship Id="rId25" Type="http://schemas.openxmlformats.org/officeDocument/2006/relationships/hyperlink" Target="https://www.parlament.ch/it/ratsbetrieb/suche-curia-vista/geschaeft?AffairId=202039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190046" TargetMode="External"/><Relationship Id="rId20" Type="http://schemas.openxmlformats.org/officeDocument/2006/relationships/hyperlink" Target="https://www.parlament.ch/de/ratsbetrieb/suche-curia-vista/geschaeft?AffairId=2020393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00076" TargetMode="External"/><Relationship Id="rId24" Type="http://schemas.openxmlformats.org/officeDocument/2006/relationships/hyperlink" Target="https://www.parlament.ch/fr/ratsbetrieb/suche-curia-vista/geschaeft?AffairId=2020393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190046" TargetMode="External"/><Relationship Id="rId23" Type="http://schemas.openxmlformats.org/officeDocument/2006/relationships/hyperlink" Target="https://www.parlament.ch/de/ratsbetrieb/suche-curia-vista/geschaeft?AffairId=20203939" TargetMode="External"/><Relationship Id="rId28" Type="http://schemas.openxmlformats.org/officeDocument/2006/relationships/hyperlink" Target="https://www.parlament.ch/centers/eparl/_layouts/15/DocIdRedir.aspx?ID=MAUWFQFXFMCR-1-1491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03936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90046" TargetMode="External"/><Relationship Id="rId22" Type="http://schemas.openxmlformats.org/officeDocument/2006/relationships/hyperlink" Target="https://www.parlament.ch/it/ratsbetrieb/suche-curia-vista/geschaeft?AffairId=20203937" TargetMode="External"/><Relationship Id="rId27" Type="http://schemas.openxmlformats.org/officeDocument/2006/relationships/hyperlink" Target="https://www.parlament.ch/centers/eparl/_layouts/15/DocIdRedir.aspx?ID=MAUWFQFXFMCR-1-1491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203/2020 IIIa/Programme--Programmes</Aktenzeichen>
    <Teildossier xmlns="673932bc-7c50-4e93-afe1-7c692330eb19">2020 IIIa N</Teildossier>
    <e-parl xmlns="673932bc-7c50-4e93-afe1-7c692330eb19">true</e-parl>
    <Autor xmlns="673932bc-7c50-4e93-afe1-7c692330eb19">Kohler Laetitia</Autor>
    <Dokumentendatum xmlns="673932bc-7c50-4e93-afe1-7c692330eb19">2020-10-08T22:00:00+00:00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B4710EB7F02024D867568EFB5740368" ma:contentTypeVersion="7" ma:contentTypeDescription="Crée un document." ma:contentTypeScope="" ma:versionID="0a38d691807cfb73f197a1346163899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098dc5fa8257172ae9b1bd39286af7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2D2CF33-D5F9-4AF8-BC17-9FA57A62A1BD}"/>
</file>

<file path=customXml/itemProps2.xml><?xml version="1.0" encoding="utf-8"?>
<ds:datastoreItem xmlns:ds="http://schemas.openxmlformats.org/officeDocument/2006/customXml" ds:itemID="{03496DF5-B1CA-417C-90C9-392C00092AC0}"/>
</file>

<file path=customXml/itemProps3.xml><?xml version="1.0" encoding="utf-8"?>
<ds:datastoreItem xmlns:ds="http://schemas.openxmlformats.org/officeDocument/2006/customXml" ds:itemID="{18C70ABC-52E3-4D07-97D2-33DF4A38C5A4}"/>
</file>

<file path=customXml/itemProps4.xml><?xml version="1.0" encoding="utf-8"?>
<ds:datastoreItem xmlns:ds="http://schemas.openxmlformats.org/officeDocument/2006/customXml" ds:itemID="{9C9AD9F0-58D9-4C97-985B-FA240E1CE815}"/>
</file>

<file path=customXml/itemProps5.xml><?xml version="1.0" encoding="utf-8"?>
<ds:datastoreItem xmlns:ds="http://schemas.openxmlformats.org/officeDocument/2006/customXml" ds:itemID="{BF5CC95D-9889-4928-8306-64F404E156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4243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2020-10-09T08:10:00Z</dcterms:created>
  <dcterms:modified xsi:type="dcterms:W3CDTF">2020-10-27T06:57:00Z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0x0101006F7700D8DF1953488F58F32AB4E7CBB30100AB4710EB7F02024D867568EFB5740368</vt:lpwstr>
  </property>
</Properties>
</file>