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06265B" w14:paraId="71B47B6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CF2A2" w14:textId="77777777" w:rsidR="00845E8C" w:rsidRPr="00845E8C" w:rsidRDefault="00D35C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4F3E9" w14:textId="77777777" w:rsidR="00845E8C" w:rsidRDefault="00D35C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18. Juni 2021,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5E214A" w14:textId="00BE8BE9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2FE016" w14:textId="77777777" w:rsidR="00845E8C" w:rsidRDefault="00D35C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6265B" w14:paraId="7350436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F8007" w14:textId="77777777" w:rsidR="00845E8C" w:rsidRPr="00845E8C" w:rsidRDefault="00D35C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0F6364" w14:textId="77777777" w:rsidR="00845E8C" w:rsidRPr="008117B0" w:rsidRDefault="00D35C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18 juin 2021,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649473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9FBE32" w14:textId="77777777" w:rsidR="00845E8C" w:rsidRPr="008117B0" w:rsidRDefault="00D35C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6265B" w14:paraId="66FD001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6ABF2" w14:textId="77777777" w:rsidR="00845E8C" w:rsidRPr="00845E8C" w:rsidRDefault="00D35C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6F418C" w14:textId="77777777" w:rsidR="00845E8C" w:rsidRDefault="00D35C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18 giugno 2021,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328182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9F3690" w14:textId="77777777" w:rsidR="00845E8C" w:rsidRDefault="00D35C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6265B" w14:paraId="2BC1A50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93AA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C4A1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37FB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7793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6265B" w14:paraId="25986CBD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E5791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2C531" w14:textId="77777777" w:rsidR="00845E8C" w:rsidRPr="00C655F0" w:rsidRDefault="00D35C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3A2DE" w14:textId="77777777" w:rsidR="00845E8C" w:rsidRPr="00C655F0" w:rsidRDefault="00D35C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C1616" w14:textId="77777777" w:rsidR="00845E8C" w:rsidRDefault="00D35C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8E81200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A0752D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17E22" w14:textId="77777777" w:rsidR="00845E8C" w:rsidRPr="00D35CB5" w:rsidRDefault="00D35C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D35CB5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D35CB5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D35CB5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0C681" w14:textId="77777777" w:rsidR="00845E8C" w:rsidRPr="00A15E92" w:rsidRDefault="00D35C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C08C6" w14:textId="77777777" w:rsidR="00845E8C" w:rsidRPr="00A15E92" w:rsidRDefault="00D35C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495977" w14:textId="77777777" w:rsidR="00845E8C" w:rsidRPr="003268EC" w:rsidRDefault="00D35C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9F349" w14:textId="77777777" w:rsidR="00845E8C" w:rsidRPr="00C655F0" w:rsidRDefault="00D35C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7152E" w14:textId="77777777" w:rsidR="00845E8C" w:rsidRPr="003268EC" w:rsidRDefault="00D35C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46180" w14:textId="77777777" w:rsidR="00845E8C" w:rsidRPr="00230BCC" w:rsidRDefault="00D35C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D3288" w14:textId="77777777" w:rsidR="00845E8C" w:rsidRDefault="00D35C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6265B" w14:paraId="27AF760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066A0" w14:textId="77777777" w:rsidR="00845E8C" w:rsidRPr="00230BCC" w:rsidRDefault="00D35CB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DEB68" w14:textId="77777777" w:rsidR="00845E8C" w:rsidRPr="004C13D5" w:rsidRDefault="00D35CB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13.430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CC21B" w14:textId="77777777" w:rsidR="00845E8C" w:rsidRPr="00A026A1" w:rsidRDefault="00D35CB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AF7107" w14:textId="77777777" w:rsidR="00845E8C" w:rsidRPr="00C655F0" w:rsidRDefault="00C66162" w:rsidP="00A15E92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D35CB5">
                <w:rPr>
                  <w:rStyle w:val="Hyperlink"/>
                  <w:b/>
                </w:rPr>
                <w:t>DE</w:t>
              </w:r>
            </w:hyperlink>
          </w:p>
          <w:p w14:paraId="2D9016F9" w14:textId="77777777" w:rsidR="00845E8C" w:rsidRPr="00C655F0" w:rsidRDefault="00C66162" w:rsidP="00A15E92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D35CB5">
                <w:rPr>
                  <w:rStyle w:val="Hyperlink"/>
                  <w:b/>
                </w:rPr>
                <w:t>FR</w:t>
              </w:r>
            </w:hyperlink>
          </w:p>
          <w:p w14:paraId="0BCE2AD9" w14:textId="77777777" w:rsidR="00845E8C" w:rsidRPr="00C655F0" w:rsidRDefault="00C6616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D35CB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E78E1" w14:textId="77777777" w:rsidR="00845E8C" w:rsidRPr="00D35CB5" w:rsidRDefault="00D35CB5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Rickli Natalie. Haftung bei bedingten Entlassungen und Strafvollzugslockerungen</w:t>
            </w:r>
          </w:p>
          <w:p w14:paraId="00805CD5" w14:textId="77777777" w:rsidR="0006265B" w:rsidRPr="00D35CB5" w:rsidRDefault="00D35CB5" w:rsidP="00B207C5">
            <w:pPr>
              <w:rPr>
                <w:lang w:val="fr-CH"/>
              </w:rPr>
            </w:pPr>
            <w:r w:rsidRPr="00D35CB5">
              <w:rPr>
                <w:noProof/>
                <w:lang w:val="fr-CH"/>
              </w:rPr>
              <w:t>Iv. pa. Rickli Natalie. Responsabilité en cas de mise en liberté conditionnelle et de décision d'allègement de l'exécution d'une peine</w:t>
            </w:r>
          </w:p>
          <w:p w14:paraId="57760C0D" w14:textId="77777777" w:rsidR="00845E8C" w:rsidRPr="003C6844" w:rsidRDefault="00D35CB5" w:rsidP="00B207C5">
            <w:pPr>
              <w:rPr>
                <w:lang w:val="it-CH"/>
              </w:rPr>
            </w:pPr>
            <w:r w:rsidRPr="00D35CB5">
              <w:rPr>
                <w:noProof/>
                <w:lang w:val="it-IT"/>
              </w:rPr>
              <w:t>Iv. pa. Rickli Natalie. Responsabilità in caso di liberazione condizionale e regime aperto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94329" w14:textId="77777777" w:rsidR="00845E8C" w:rsidRPr="00D35CB5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26B89" w14:textId="77777777" w:rsidR="0006265B" w:rsidRPr="003C6844" w:rsidRDefault="00D35C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30F45956" w14:textId="77777777" w:rsidR="0006265B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291407BE" w14:textId="77777777" w:rsidR="00845E8C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9D327" w14:textId="77777777" w:rsidR="0006265B" w:rsidRPr="003C6844" w:rsidRDefault="00D35C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CA62B73" w14:textId="77777777" w:rsidR="0006265B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DDDC207" w14:textId="77777777" w:rsidR="00845E8C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97762" w14:textId="77777777" w:rsidR="0006265B" w:rsidRPr="003C6844" w:rsidRDefault="00D35C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C15D9B9" w14:textId="77777777" w:rsidR="0006265B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D4E5012" w14:textId="77777777" w:rsidR="00845E8C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28F6B" w14:textId="77777777" w:rsidR="0006265B" w:rsidRPr="003C6844" w:rsidRDefault="00D35C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Arslan</w:t>
            </w:r>
          </w:p>
          <w:p w14:paraId="5024BD48" w14:textId="77777777" w:rsidR="00845E8C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E62F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6DE6B" w14:textId="77777777" w:rsidR="00845E8C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6265B" w14:paraId="1A26398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0BFFF" w14:textId="77777777" w:rsidR="00845E8C" w:rsidRPr="00230BCC" w:rsidRDefault="00D35CB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242FF" w14:textId="77777777" w:rsidR="00845E8C" w:rsidRPr="004C13D5" w:rsidRDefault="00D35CB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16.504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3114AB" w14:textId="77777777" w:rsidR="00845E8C" w:rsidRPr="00A026A1" w:rsidRDefault="00D35CB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2AA68" w14:textId="77777777" w:rsidR="00845E8C" w:rsidRPr="00C655F0" w:rsidRDefault="00C66162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D35CB5">
                <w:rPr>
                  <w:rStyle w:val="Hyperlink"/>
                  <w:b/>
                </w:rPr>
                <w:t>DE</w:t>
              </w:r>
            </w:hyperlink>
          </w:p>
          <w:p w14:paraId="398019CB" w14:textId="77777777" w:rsidR="00845E8C" w:rsidRPr="00C655F0" w:rsidRDefault="00C66162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D35CB5">
                <w:rPr>
                  <w:rStyle w:val="Hyperlink"/>
                  <w:b/>
                </w:rPr>
                <w:t>FR</w:t>
              </w:r>
            </w:hyperlink>
          </w:p>
          <w:p w14:paraId="026A5B90" w14:textId="77777777" w:rsidR="00845E8C" w:rsidRPr="00C655F0" w:rsidRDefault="00C6616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D35CB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75C7C" w14:textId="77777777" w:rsidR="00845E8C" w:rsidRPr="00D35CB5" w:rsidRDefault="00D35CB5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Giezendanner. Sicherstellung der Blutversorgung und Unentgeltlichkeit der Blutspende</w:t>
            </w:r>
          </w:p>
          <w:p w14:paraId="5DB3CB3A" w14:textId="77777777" w:rsidR="0006265B" w:rsidRPr="00D35CB5" w:rsidRDefault="00D35CB5" w:rsidP="00B207C5">
            <w:pPr>
              <w:rPr>
                <w:lang w:val="fr-CH"/>
              </w:rPr>
            </w:pPr>
            <w:r w:rsidRPr="00D35CB5">
              <w:rPr>
                <w:noProof/>
                <w:lang w:val="fr-CH"/>
              </w:rPr>
              <w:t>Iv. pa. Giezendanner. Garantie de l'approvisionnement en sang et gratuité du don de sang</w:t>
            </w:r>
          </w:p>
          <w:p w14:paraId="55885A2B" w14:textId="77777777" w:rsidR="00845E8C" w:rsidRPr="003C6844" w:rsidRDefault="00D35CB5" w:rsidP="00B207C5">
            <w:pPr>
              <w:rPr>
                <w:lang w:val="it-CH"/>
              </w:rPr>
            </w:pPr>
            <w:r w:rsidRPr="00D35CB5">
              <w:rPr>
                <w:noProof/>
                <w:lang w:val="it-IT"/>
              </w:rPr>
              <w:t>Iv. pa. Giezendanner. Garantire l'approvvigionamento di sangue e la gratuità della donazione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F80540" w14:textId="77777777" w:rsidR="00845E8C" w:rsidRPr="00D35CB5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EE5C17" w14:textId="77777777" w:rsidR="0006265B" w:rsidRPr="003C6844" w:rsidRDefault="00D35C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1E4FB14E" w14:textId="77777777" w:rsidR="0006265B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7251B3BB" w14:textId="77777777" w:rsidR="00845E8C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90831" w14:textId="77777777" w:rsidR="0006265B" w:rsidRPr="003C6844" w:rsidRDefault="00D35C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F6C1200" w14:textId="77777777" w:rsidR="0006265B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FFB4771" w14:textId="77777777" w:rsidR="00845E8C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F091C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5E71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069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D7960" w14:textId="77777777" w:rsidR="00845E8C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06265B" w14:paraId="10563A0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8FDB4" w14:textId="77777777" w:rsidR="00845E8C" w:rsidRPr="00230BCC" w:rsidRDefault="00D35CB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9B531" w14:textId="77777777" w:rsidR="00845E8C" w:rsidRPr="004C13D5" w:rsidRDefault="00D35CB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8C144" w14:textId="77777777" w:rsidR="00845E8C" w:rsidRPr="00A026A1" w:rsidRDefault="00D35CB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B047A" w14:textId="77777777" w:rsidR="00845E8C" w:rsidRPr="00C655F0" w:rsidRDefault="00C66162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D35CB5">
                <w:rPr>
                  <w:rStyle w:val="Hyperlink"/>
                  <w:b/>
                </w:rPr>
                <w:t>DE</w:t>
              </w:r>
            </w:hyperlink>
          </w:p>
          <w:p w14:paraId="4A278DB1" w14:textId="77777777" w:rsidR="00845E8C" w:rsidRPr="00C655F0" w:rsidRDefault="00C66162" w:rsidP="00A15E92">
            <w:pPr>
              <w:rPr>
                <w:rStyle w:val="Hyperlink"/>
                <w:b/>
                <w:lang w:val="it-IT"/>
              </w:rPr>
            </w:pPr>
            <w:hyperlink r:id="rId16" w:history="1">
              <w:r w:rsidR="00D35CB5">
                <w:rPr>
                  <w:rStyle w:val="Hyperlink"/>
                  <w:b/>
                </w:rPr>
                <w:t>FR</w:t>
              </w:r>
            </w:hyperlink>
          </w:p>
          <w:p w14:paraId="6A73A32E" w14:textId="77777777" w:rsidR="00845E8C" w:rsidRPr="00C655F0" w:rsidRDefault="00C6616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D35CB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7FA6B" w14:textId="77777777" w:rsidR="00845E8C" w:rsidRPr="00D35CB5" w:rsidRDefault="00D35CB5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Pa. Iv. Dobler. Daten sind das höchste Gut privater Unternehmen. </w:t>
            </w:r>
            <w:r w:rsidRPr="00D35CB5">
              <w:rPr>
                <w:noProof/>
                <w:lang w:val="fr-CH"/>
              </w:rPr>
              <w:t>Datenherausgabe beim Konkurs von Providern regeln</w:t>
            </w:r>
          </w:p>
          <w:p w14:paraId="715ECB7C" w14:textId="77777777" w:rsidR="0006265B" w:rsidRPr="00D35CB5" w:rsidRDefault="00D35CB5" w:rsidP="00B207C5">
            <w:pPr>
              <w:rPr>
                <w:lang w:val="fr-CH"/>
              </w:rPr>
            </w:pPr>
            <w:r w:rsidRPr="00D35CB5">
              <w:rPr>
                <w:noProof/>
                <w:lang w:val="fr-CH"/>
              </w:rPr>
              <w:t>Iv. pa. Dobler. Les données étant le bien le plus précieux des entreprises privées, il convient de régler leur restitution en cas de faillite</w:t>
            </w:r>
          </w:p>
          <w:p w14:paraId="5CB1548C" w14:textId="77777777" w:rsidR="00845E8C" w:rsidRPr="003C6844" w:rsidRDefault="00D35CB5" w:rsidP="00B207C5">
            <w:pPr>
              <w:rPr>
                <w:lang w:val="it-CH"/>
              </w:rPr>
            </w:pPr>
            <w:r w:rsidRPr="00D35CB5">
              <w:rPr>
                <w:noProof/>
                <w:lang w:val="it-IT"/>
              </w:rPr>
              <w:t>Iv. pa. Dobler. I dati sono il bene più prezioso delle imprese private. Occorre disciplinare la restituzione dei dati in caso di fallimento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056C7B" w14:textId="77777777" w:rsidR="00845E8C" w:rsidRPr="00D35CB5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F7A8E" w14:textId="77777777" w:rsidR="0006265B" w:rsidRPr="003C6844" w:rsidRDefault="00D35C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1BAD8B8E" w14:textId="77777777" w:rsidR="0006265B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6BCF84A0" w14:textId="77777777" w:rsidR="00845E8C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1FD741" w14:textId="77777777" w:rsidR="0006265B" w:rsidRPr="003C6844" w:rsidRDefault="00D35C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7918618" w14:textId="77777777" w:rsidR="0006265B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4D22A60" w14:textId="77777777" w:rsidR="00845E8C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06EA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92DFD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1A0F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8A1DB" w14:textId="77777777" w:rsidR="00845E8C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06265B" w14:paraId="17CDB44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C247C" w14:textId="77777777" w:rsidR="00845E8C" w:rsidRPr="00230BCC" w:rsidRDefault="00D35CB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08702" w14:textId="77777777" w:rsidR="00845E8C" w:rsidRPr="004C13D5" w:rsidRDefault="00D35CB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82905" w14:textId="77777777" w:rsidR="00845E8C" w:rsidRPr="00A026A1" w:rsidRDefault="00D35CB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AA818" w14:textId="77777777" w:rsidR="00845E8C" w:rsidRPr="00C655F0" w:rsidRDefault="00C66162" w:rsidP="00A15E92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D35CB5">
                <w:rPr>
                  <w:rStyle w:val="Hyperlink"/>
                  <w:b/>
                </w:rPr>
                <w:t>DE</w:t>
              </w:r>
            </w:hyperlink>
          </w:p>
          <w:p w14:paraId="213F5D30" w14:textId="77777777" w:rsidR="00845E8C" w:rsidRPr="00C655F0" w:rsidRDefault="00C66162" w:rsidP="00A15E92">
            <w:pPr>
              <w:rPr>
                <w:rStyle w:val="Hyperlink"/>
                <w:b/>
                <w:lang w:val="it-IT"/>
              </w:rPr>
            </w:pPr>
            <w:hyperlink r:id="rId19" w:history="1">
              <w:r w:rsidR="00D35CB5">
                <w:rPr>
                  <w:rStyle w:val="Hyperlink"/>
                  <w:b/>
                </w:rPr>
                <w:t>FR</w:t>
              </w:r>
            </w:hyperlink>
          </w:p>
          <w:p w14:paraId="16E6C452" w14:textId="77777777" w:rsidR="00845E8C" w:rsidRPr="00C655F0" w:rsidRDefault="00C6616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D35CB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63503" w14:textId="77777777" w:rsidR="00845E8C" w:rsidRPr="003C6844" w:rsidRDefault="00D35CB5" w:rsidP="00B207C5">
            <w:pPr>
              <w:rPr>
                <w:lang w:val="it-CH"/>
              </w:rPr>
            </w:pPr>
            <w:r w:rsidRPr="00D35CB5">
              <w:rPr>
                <w:noProof/>
                <w:lang w:val="it-IT"/>
              </w:rPr>
              <w:t>Sicherstellung der Offenlegung der Interessenbindungen</w:t>
            </w:r>
          </w:p>
          <w:p w14:paraId="3F2C88E9" w14:textId="77777777" w:rsidR="0006265B" w:rsidRPr="00D35CB5" w:rsidRDefault="00D35CB5" w:rsidP="00B207C5">
            <w:pPr>
              <w:rPr>
                <w:lang w:val="it-IT"/>
              </w:rPr>
            </w:pPr>
            <w:r w:rsidRPr="00D35CB5">
              <w:rPr>
                <w:noProof/>
                <w:lang w:val="it-IT"/>
              </w:rPr>
              <w:t>Garantir la mise en oeuvre effective du signalement des intérêts</w:t>
            </w:r>
          </w:p>
          <w:p w14:paraId="2A8D1DCD" w14:textId="77777777" w:rsidR="00845E8C" w:rsidRPr="003C6844" w:rsidRDefault="00D35CB5" w:rsidP="00B207C5">
            <w:pPr>
              <w:rPr>
                <w:lang w:val="it-CH"/>
              </w:rPr>
            </w:pPr>
            <w:r w:rsidRPr="00D35CB5">
              <w:rPr>
                <w:noProof/>
                <w:lang w:val="it-IT"/>
              </w:rPr>
              <w:t>Garantire che le relazioni d’interesse siano rese pubbliche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CFC12" w14:textId="77777777" w:rsidR="00845E8C" w:rsidRPr="00D35CB5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6B69E" w14:textId="34E3C347" w:rsidR="00845E8C" w:rsidRPr="0073122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87270" w14:textId="77777777" w:rsidR="0006265B" w:rsidRPr="003C6844" w:rsidRDefault="00D35C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76BAFE83" w14:textId="77777777" w:rsidR="0006265B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7EC2E0E5" w14:textId="77777777" w:rsidR="00845E8C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AB465" w14:textId="77777777" w:rsidR="0006265B" w:rsidRPr="003C6844" w:rsidRDefault="00D35C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8273C45" w14:textId="77777777" w:rsidR="0006265B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43FD1AC" w14:textId="77777777" w:rsidR="00845E8C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5B8C9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2CBC1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9A723" w14:textId="77777777" w:rsidR="00845E8C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06265B" w14:paraId="7083CA9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51974D" w14:textId="77777777" w:rsidR="00845E8C" w:rsidRPr="00230BCC" w:rsidRDefault="00D35CB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26105C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E536B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2F9F9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7E9CB7F2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5D49ADBB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83054" w14:textId="77777777" w:rsidR="00D35CB5" w:rsidRPr="000E43D4" w:rsidRDefault="00D35CB5" w:rsidP="00D35CB5">
            <w:pPr>
              <w:rPr>
                <w:rStyle w:val="Hyperlink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>HYPERLINK "https://www.parlament.ch/centers/eparl/sessions/2021%20II/5-Petionen%20Sommersession%20N%20DFI.pdf"</w:instrText>
            </w:r>
            <w:r>
              <w:rPr>
                <w:noProof/>
                <w:lang w:val="de-DE"/>
              </w:rPr>
              <w:fldChar w:fldCharType="separate"/>
            </w:r>
            <w:r w:rsidRPr="000E43D4">
              <w:rPr>
                <w:rStyle w:val="Hyperlink"/>
                <w:noProof/>
                <w:lang w:val="de-DE"/>
              </w:rPr>
              <w:t>Petitionen</w:t>
            </w:r>
          </w:p>
          <w:p w14:paraId="5D62D869" w14:textId="77777777" w:rsidR="00D35CB5" w:rsidRPr="000E43D4" w:rsidRDefault="00D35CB5" w:rsidP="00D35CB5">
            <w:pPr>
              <w:rPr>
                <w:rStyle w:val="Hyperlink"/>
                <w:lang w:val="de-DE"/>
              </w:rPr>
            </w:pPr>
            <w:r w:rsidRPr="000E43D4">
              <w:rPr>
                <w:rStyle w:val="Hyperlink"/>
                <w:noProof/>
                <w:lang w:val="de-DE"/>
              </w:rPr>
              <w:t>Pétitions</w:t>
            </w:r>
          </w:p>
          <w:p w14:paraId="24C52230" w14:textId="34152271" w:rsidR="00845E8C" w:rsidRPr="003C6844" w:rsidRDefault="00D35CB5" w:rsidP="00D35CB5">
            <w:pPr>
              <w:rPr>
                <w:lang w:val="it-CH"/>
              </w:rPr>
            </w:pPr>
            <w:r w:rsidRPr="000E43D4">
              <w:rPr>
                <w:rStyle w:val="Hyperlink"/>
                <w:noProof/>
                <w:lang w:val="de-DE"/>
              </w:rPr>
              <w:t>Petizioni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D4A8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0F4A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5D1A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8D59A" w14:textId="77777777" w:rsidR="0006265B" w:rsidRPr="003C6844" w:rsidRDefault="00D35C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DC737EF" w14:textId="77777777" w:rsidR="0006265B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EB98E23" w14:textId="77777777" w:rsidR="00845E8C" w:rsidRPr="003C6844" w:rsidRDefault="00D35C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EA50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E3F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DE84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06265B" w:rsidRPr="00C66162" w14:paraId="4B23362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11AC5" w14:textId="77777777" w:rsidR="00845E8C" w:rsidRPr="00230BCC" w:rsidRDefault="00D35CB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6CA559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02080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B87D2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15565B68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2CFD6FA3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0854D" w14:textId="3460AAE2" w:rsidR="00845E8C" w:rsidRPr="00756A3C" w:rsidRDefault="00756A3C" w:rsidP="00B207C5">
            <w:pPr>
              <w:rPr>
                <w:rStyle w:val="Hyperlink"/>
                <w:lang w:val="de-CH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"https://www.parlament.ch/centers/eparl/_layouts/15/DocIdRedir.aspx?ID=MAUWFQFXFMCR-1-15622" </w:instrText>
            </w:r>
            <w:r>
              <w:rPr>
                <w:noProof/>
                <w:lang w:val="de-DE"/>
              </w:rPr>
              <w:fldChar w:fldCharType="separate"/>
            </w:r>
            <w:r w:rsidR="00D35CB5" w:rsidRPr="00756A3C">
              <w:rPr>
                <w:rStyle w:val="Hyperlink"/>
                <w:noProof/>
                <w:lang w:val="de-DE"/>
              </w:rPr>
              <w:t>Bekämpfte bzw. nicht bekämpfte Vorstösse (beschleunigtes Verfahren) gemäss separater Liste</w:t>
            </w:r>
          </w:p>
          <w:p w14:paraId="3BF6A095" w14:textId="77777777" w:rsidR="0006265B" w:rsidRPr="00756A3C" w:rsidRDefault="00D35CB5" w:rsidP="00B207C5">
            <w:pPr>
              <w:rPr>
                <w:rStyle w:val="Hyperlink"/>
                <w:lang w:val="fr-CH"/>
              </w:rPr>
            </w:pPr>
            <w:r w:rsidRPr="00756A3C">
              <w:rPr>
                <w:rStyle w:val="Hyperlink"/>
                <w:noProof/>
                <w:lang w:val="fr-CH"/>
              </w:rPr>
              <w:t>Interventions parlementaires combattues resp. pas combattues (procédure accélérée) selon liste séparée</w:t>
            </w:r>
          </w:p>
          <w:p w14:paraId="7F7B4426" w14:textId="4363643D" w:rsidR="00845E8C" w:rsidRPr="003C6844" w:rsidRDefault="00D35CB5" w:rsidP="00B207C5">
            <w:pPr>
              <w:rPr>
                <w:lang w:val="it-CH"/>
              </w:rPr>
            </w:pPr>
            <w:r w:rsidRPr="00756A3C">
              <w:rPr>
                <w:rStyle w:val="Hyperlink"/>
                <w:noProof/>
                <w:lang w:val="it-IT"/>
              </w:rPr>
              <w:t>Interventi parlamentari controversi risp. non controversi (procedura accellerata) secondo lista separata</w:t>
            </w:r>
            <w:r w:rsidR="00756A3C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265B5" w14:textId="77777777" w:rsidR="00845E8C" w:rsidRPr="00D35CB5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4ACFE" w14:textId="77777777" w:rsidR="00845E8C" w:rsidRPr="00D35CB5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DD56C0" w14:textId="77777777" w:rsidR="00845E8C" w:rsidRPr="00D35CB5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5F2B8" w14:textId="77777777" w:rsidR="00845E8C" w:rsidRPr="00D35CB5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D570E" w14:textId="77777777" w:rsidR="00845E8C" w:rsidRPr="00D35CB5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11A899" w14:textId="77777777" w:rsidR="00845E8C" w:rsidRPr="00D35CB5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DE0BA" w14:textId="77777777" w:rsidR="00845E8C" w:rsidRPr="00D35CB5" w:rsidRDefault="00845E8C" w:rsidP="00B207C5">
            <w:pPr>
              <w:rPr>
                <w:lang w:val="it-IT"/>
              </w:rPr>
            </w:pPr>
          </w:p>
        </w:tc>
      </w:tr>
      <w:tr w:rsidR="0006265B" w:rsidRPr="001273A6" w14:paraId="5E62116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2713B" w14:textId="77777777" w:rsidR="00845E8C" w:rsidRPr="00D35CB5" w:rsidRDefault="00D35CB5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EBB34" w14:textId="77777777" w:rsidR="00845E8C" w:rsidRPr="00D35CB5" w:rsidRDefault="00845E8C" w:rsidP="00B207C5">
            <w:pPr>
              <w:spacing w:beforeAutospacing="1" w:afterAutospacing="1"/>
              <w:rPr>
                <w:rStyle w:val="Hyperlink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07A67" w14:textId="77777777" w:rsidR="00845E8C" w:rsidRPr="00D35CB5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64AA51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41E6CAA7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4DF951B8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0CCA5" w14:textId="1F3D5428" w:rsidR="00845E8C" w:rsidRPr="001273A6" w:rsidRDefault="001273A6" w:rsidP="00B207C5">
            <w:pPr>
              <w:rPr>
                <w:rStyle w:val="Hyperlink"/>
                <w:lang w:val="it-CH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"https://www.parlament.ch/centers/eparl/sessions/2021%20II/4-Schlussabstimmungsliste%20SS21%20NS%20DFI.pdf" </w:instrText>
            </w:r>
            <w:r>
              <w:rPr>
                <w:noProof/>
                <w:lang w:val="de-DE"/>
              </w:rPr>
              <w:fldChar w:fldCharType="separate"/>
            </w:r>
            <w:r w:rsidR="00D35CB5" w:rsidRPr="001273A6">
              <w:rPr>
                <w:rStyle w:val="Hyperlink"/>
                <w:noProof/>
                <w:lang w:val="de-DE"/>
              </w:rPr>
              <w:t>Schlussabstimmungen (siehe Ständerat)</w:t>
            </w:r>
          </w:p>
          <w:p w14:paraId="2F77B6C0" w14:textId="77777777" w:rsidR="0006265B" w:rsidRPr="001273A6" w:rsidRDefault="00D35CB5" w:rsidP="00B207C5">
            <w:pPr>
              <w:rPr>
                <w:rStyle w:val="Hyperlink"/>
                <w:lang w:val="fr-CH"/>
              </w:rPr>
            </w:pPr>
            <w:r w:rsidRPr="001273A6">
              <w:rPr>
                <w:rStyle w:val="Hyperlink"/>
                <w:noProof/>
                <w:lang w:val="fr-CH"/>
              </w:rPr>
              <w:t>Votations finales (voir Conseil des Etats)</w:t>
            </w:r>
          </w:p>
          <w:p w14:paraId="1EAAB14E" w14:textId="64B78F25" w:rsidR="00845E8C" w:rsidRPr="003C6844" w:rsidRDefault="00D35CB5" w:rsidP="00B207C5">
            <w:pPr>
              <w:rPr>
                <w:lang w:val="it-CH"/>
              </w:rPr>
            </w:pPr>
            <w:r w:rsidRPr="001273A6">
              <w:rPr>
                <w:rStyle w:val="Hyperlink"/>
                <w:noProof/>
                <w:lang w:val="it-IT"/>
              </w:rPr>
              <w:t>Votazioni finale (v. Consiglio degli Stati)</w:t>
            </w:r>
            <w:r w:rsidR="001273A6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0B0BD" w14:textId="77777777" w:rsidR="00845E8C" w:rsidRPr="001273A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90D5D" w14:textId="77777777" w:rsidR="00845E8C" w:rsidRPr="001273A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32864D" w14:textId="77777777" w:rsidR="00845E8C" w:rsidRPr="001273A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56DF76" w14:textId="77777777" w:rsidR="00845E8C" w:rsidRPr="001273A6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C78123" w14:textId="77777777" w:rsidR="00845E8C" w:rsidRPr="001273A6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222A9" w14:textId="77777777" w:rsidR="00845E8C" w:rsidRPr="001273A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88C7A" w14:textId="77777777" w:rsidR="00845E8C" w:rsidRPr="001273A6" w:rsidRDefault="00845E8C" w:rsidP="00B207C5">
            <w:pPr>
              <w:rPr>
                <w:lang w:val="it-IT"/>
              </w:rPr>
            </w:pPr>
          </w:p>
        </w:tc>
      </w:tr>
      <w:tr w:rsidR="0006265B" w:rsidRPr="001273A6" w14:paraId="6BB0ADF7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342FB54" w14:textId="77777777" w:rsidR="00845E8C" w:rsidRPr="001273A6" w:rsidRDefault="00845E8C" w:rsidP="00133AB0">
            <w:pPr>
              <w:keepLines/>
              <w:rPr>
                <w:rFonts w:cs="Arial"/>
                <w:lang w:val="it-IT"/>
              </w:rPr>
            </w:pPr>
          </w:p>
        </w:tc>
      </w:tr>
    </w:tbl>
    <w:p w14:paraId="740EBEA9" w14:textId="77777777" w:rsidR="0006265B" w:rsidRPr="001273A6" w:rsidRDefault="0006265B">
      <w:pPr>
        <w:rPr>
          <w:lang w:val="it-IT"/>
        </w:rPr>
      </w:pPr>
    </w:p>
    <w:sectPr w:rsidR="0006265B" w:rsidRPr="001273A6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65B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3A6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221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6A3C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0934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162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35CB5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27D0D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E9F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60504" TargetMode="External"/><Relationship Id="rId18" Type="http://schemas.openxmlformats.org/officeDocument/2006/relationships/hyperlink" Target="https://www.parlament.ch/de/ratsbetrieb/suche-curia-vista/geschaeft?AffairId=20200077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60504" TargetMode="External"/><Relationship Id="rId17" Type="http://schemas.openxmlformats.org/officeDocument/2006/relationships/hyperlink" Target="https://www.parlament.ch/it/ratsbetrieb/suche-curia-vista/geschaeft?AffairId=201704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70410" TargetMode="External"/><Relationship Id="rId20" Type="http://schemas.openxmlformats.org/officeDocument/2006/relationships/hyperlink" Target="https://www.parlament.ch/it/ratsbetrieb/suche-curia-vista/geschaeft?AffairId=2020007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3043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410" TargetMode="External"/><Relationship Id="rId10" Type="http://schemas.openxmlformats.org/officeDocument/2006/relationships/hyperlink" Target="https://www.parlament.ch/fr/ratsbetrieb/suche-curia-vista/geschaeft?AffairId=20130430" TargetMode="External"/><Relationship Id="rId19" Type="http://schemas.openxmlformats.org/officeDocument/2006/relationships/hyperlink" Target="https://www.parlament.ch/fr/ratsbetrieb/suche-curia-vista/geschaeft?AffairId=2020007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30430" TargetMode="External"/><Relationship Id="rId14" Type="http://schemas.openxmlformats.org/officeDocument/2006/relationships/hyperlink" Target="https://www.parlament.ch/it/ratsbetrieb/suche-curia-vista/geschaeft?AffairId=2016050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EB34DFF22B9749B7C91A5F57A70027" ma:contentTypeVersion="8" ma:contentTypeDescription="Create a new document." ma:contentTypeScope="" ma:versionID="85e3f7679a23067fe6a23bd2ba77406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II/Tagesordnungen--Ordres du jour</Aktenzeichen>
    <Teildossier xmlns="673932bc-7c50-4e93-afe1-7c692330eb19">2021 II N</Teildossier>
    <e-parl xmlns="673932bc-7c50-4e93-afe1-7c692330eb19">true</e-parl>
    <Autor xmlns="673932bc-7c50-4e93-afe1-7c692330eb19">Brossard Mélanie</Autor>
    <Dokumentendatum xmlns="673932bc-7c50-4e93-afe1-7c692330eb19">2021-06-15T22:00:00+00:00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D1767240-5F9B-413A-BC23-52934940801F}"/>
</file>

<file path=customXml/itemProps2.xml><?xml version="1.0" encoding="utf-8"?>
<ds:datastoreItem xmlns:ds="http://schemas.openxmlformats.org/officeDocument/2006/customXml" ds:itemID="{DF601FC9-4B5A-4A44-A894-7265409D85BC}"/>
</file>

<file path=customXml/itemProps3.xml><?xml version="1.0" encoding="utf-8"?>
<ds:datastoreItem xmlns:ds="http://schemas.openxmlformats.org/officeDocument/2006/customXml" ds:itemID="{5EAA2071-00E8-45A4-B660-04592E0C196F}"/>
</file>

<file path=customXml/itemProps4.xml><?xml version="1.0" encoding="utf-8"?>
<ds:datastoreItem xmlns:ds="http://schemas.openxmlformats.org/officeDocument/2006/customXml" ds:itemID="{37F25E34-F449-4545-B9FE-0ADFAAA27FAD}"/>
</file>

<file path=customXml/itemProps5.xml><?xml version="1.0" encoding="utf-8"?>
<ds:datastoreItem xmlns:ds="http://schemas.openxmlformats.org/officeDocument/2006/customXml" ds:itemID="{320CCE30-E880-4A3C-8C1B-7AE12A6D91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2021-06-16T14:14:00Z</dcterms:created>
  <dcterms:modified xsi:type="dcterms:W3CDTF">2021-06-17T13:29:00Z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0x0101006F7700D8DF1953488F58F32AB4E7CBB30100FBEB34DFF22B9749B7C91A5F57A70027</vt:lpwstr>
  </property>
</Properties>
</file>