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6F805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02894" w14:paraId="546469C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59B7B" w14:textId="77777777" w:rsidR="00C649D8" w:rsidRDefault="00FE49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A71FC" w14:textId="77777777" w:rsidR="00C649D8" w:rsidRDefault="00FE49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3. Juni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93ADA5" w14:textId="0D800BD1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97403" w14:textId="77777777" w:rsidR="00C649D8" w:rsidRDefault="00FE49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02894" w14:paraId="1318753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C186C" w14:textId="77777777" w:rsidR="00C649D8" w:rsidRPr="008117B0" w:rsidRDefault="00FE49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81A221" w14:textId="77777777" w:rsidR="00C649D8" w:rsidRPr="008117B0" w:rsidRDefault="00FE49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3 juin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359CFC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456F2" w14:textId="77777777" w:rsidR="00C649D8" w:rsidRPr="008117B0" w:rsidRDefault="00FE49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02894" w14:paraId="74497ED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620D1" w14:textId="77777777" w:rsidR="00C649D8" w:rsidRDefault="00FE49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5B73B" w14:textId="77777777" w:rsidR="00C649D8" w:rsidRDefault="00FE49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3 giugno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C3534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FE7B9" w14:textId="77777777" w:rsidR="00C649D8" w:rsidRDefault="00FE49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02894" w14:paraId="55CFA64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5029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1ED2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463F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AB572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02894" w:rsidRPr="00FE4953" w14:paraId="687A8FF6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B307D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FE974" w14:textId="77777777" w:rsidR="00C649D8" w:rsidRPr="003268EC" w:rsidRDefault="00FE49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BC9E6" w14:textId="77777777" w:rsidR="00C649D8" w:rsidRPr="003268EC" w:rsidRDefault="00FE49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D76B1" w14:textId="77777777" w:rsidR="00C649D8" w:rsidRDefault="00FE4953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41F1AA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84D3A0D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8DAF8" w14:textId="77777777" w:rsidR="00C649D8" w:rsidRPr="003268EC" w:rsidRDefault="00FE49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Titre de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51232" w14:textId="77777777" w:rsidR="00C649D8" w:rsidRPr="003268EC" w:rsidRDefault="00FE49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7C130" w14:textId="77777777" w:rsidR="00C649D8" w:rsidRPr="004C13D5" w:rsidRDefault="00FE49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B0AAD" w14:textId="77777777" w:rsidR="00C649D8" w:rsidRPr="003268EC" w:rsidRDefault="00FE49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5908E" w14:textId="77777777" w:rsidR="00C649D8" w:rsidRPr="003268EC" w:rsidRDefault="00FE49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7406C" w14:textId="77777777" w:rsidR="00C649D8" w:rsidRPr="003268EC" w:rsidRDefault="00FE49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F48D9" w14:textId="77777777" w:rsidR="00C649D8" w:rsidRPr="00230BCC" w:rsidRDefault="00FE49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02894" w14:paraId="4E1F04D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1B61F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4905E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3161A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3C6E0" w14:textId="77777777" w:rsidR="00C649D8" w:rsidRDefault="00FE4953" w:rsidP="002809F9">
            <w:pPr>
              <w:rPr>
                <w:rStyle w:val="Hyperlink"/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8215AA3" w14:textId="77777777" w:rsidR="00C649D8" w:rsidRDefault="00FE4953" w:rsidP="002809F9">
            <w:pPr>
              <w:rPr>
                <w:rStyle w:val="Hyperlink"/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29F0233" w14:textId="77777777" w:rsidR="00C649D8" w:rsidRPr="00A66CD6" w:rsidRDefault="00FE4953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40FFA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934B2">
              <w:rPr>
                <w:noProof/>
                <w:lang w:val="fr-CH"/>
              </w:rPr>
              <w:t>Gegen Waffenexporte in Bürgerkriegsländer. Volksinitiative</w:t>
            </w:r>
          </w:p>
          <w:p w14:paraId="7785E586" w14:textId="77777777" w:rsidR="00402894" w:rsidRPr="002934B2" w:rsidRDefault="00FE4953" w:rsidP="00B207C5">
            <w:pPr>
              <w:rPr>
                <w:lang w:val="it-IT"/>
              </w:rPr>
            </w:pPr>
            <w:r w:rsidRPr="002934B2">
              <w:rPr>
                <w:noProof/>
                <w:lang w:val="fr-CH"/>
              </w:rPr>
              <w:t xml:space="preserve">Contre les exportations d’armes dans des pays en proie à la guerre civile. </w:t>
            </w:r>
            <w:r w:rsidRPr="002934B2">
              <w:rPr>
                <w:noProof/>
                <w:lang w:val="it-IT"/>
              </w:rPr>
              <w:t>Initiative populaire</w:t>
            </w:r>
          </w:p>
          <w:p w14:paraId="66C341AF" w14:textId="77777777" w:rsidR="00C649D8" w:rsidRPr="003268EC" w:rsidRDefault="00FE49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934B2">
              <w:rPr>
                <w:noProof/>
                <w:lang w:val="it-IT"/>
              </w:rPr>
              <w:t>Contro l’esportazione di armi in Paesi tea</w:t>
            </w:r>
            <w:r w:rsidRPr="002934B2">
              <w:rPr>
                <w:noProof/>
                <w:lang w:val="it-IT"/>
              </w:rPr>
              <w:t xml:space="preserve">tro di guerre civili.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BC81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7FB5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107B3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4413D7D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5E0A79F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B55FB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A6E4225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2EC559E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D4F83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0288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567A031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A022E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25029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15.479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A309A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75996" w14:textId="77777777" w:rsidR="00C649D8" w:rsidRDefault="00FE4953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8F4C0F0" w14:textId="77777777" w:rsidR="00C649D8" w:rsidRDefault="00FE4953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09A6AD1" w14:textId="77777777" w:rsidR="00C649D8" w:rsidRPr="00A66CD6" w:rsidRDefault="00FE4953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08D2C" w14:textId="77777777" w:rsidR="00C649D8" w:rsidRPr="003268EC" w:rsidRDefault="00FE49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Pa. Iv. Bourgeois. Stopp dem ruinösen </w:t>
            </w:r>
            <w:r>
              <w:rPr>
                <w:noProof/>
                <w:lang w:val="de-DE"/>
              </w:rPr>
              <w:t>Preisdumping beim Zucker! Sicherung der inländischen Zuckerwirtschaft</w:t>
            </w:r>
          </w:p>
          <w:p w14:paraId="1334A223" w14:textId="77777777" w:rsidR="00402894" w:rsidRPr="002934B2" w:rsidRDefault="00FE495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2934B2">
              <w:rPr>
                <w:noProof/>
                <w:lang w:val="fr-CH"/>
              </w:rPr>
              <w:t>Bourgeois. Stop au bradage ruineux du sucre! Pour la sauvegarde de l'économie sucrière indigène</w:t>
            </w:r>
          </w:p>
          <w:p w14:paraId="653CCCCA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34B2">
              <w:rPr>
                <w:noProof/>
                <w:lang w:val="it-IT"/>
              </w:rPr>
              <w:t>Iv. pa. Bourgeois. Basta svendere lo zucchero! Per la salvaguardia dell’economia i</w:t>
            </w:r>
            <w:r w:rsidRPr="002934B2">
              <w:rPr>
                <w:noProof/>
                <w:lang w:val="it-IT"/>
              </w:rPr>
              <w:t>ndigena dello zucchero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9447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35B78" w14:textId="77777777" w:rsidR="00402894" w:rsidRPr="003C6844" w:rsidRDefault="00FE4953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02A9022F" w14:textId="77777777" w:rsidR="00402894" w:rsidRPr="003C6844" w:rsidRDefault="00FE495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Entrée en matière</w:t>
            </w:r>
          </w:p>
          <w:p w14:paraId="28C574A8" w14:textId="77777777" w:rsidR="00C649D8" w:rsidRPr="003C6844" w:rsidRDefault="00FE495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9119F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EC5E144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85FEC1C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1B222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D4B9287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7410627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60074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C266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46F6C88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5D370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D451C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0F959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A8B53" w14:textId="77777777" w:rsidR="00C649D8" w:rsidRDefault="00FE4953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2DFA747" w14:textId="77777777" w:rsidR="00C649D8" w:rsidRDefault="00FE4953" w:rsidP="002809F9">
            <w:pPr>
              <w:rPr>
                <w:rStyle w:val="Hyperlink"/>
                <w:b/>
              </w:rPr>
            </w:pPr>
            <w:hyperlink r:id="rId1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9210425" w14:textId="77777777" w:rsidR="00C649D8" w:rsidRPr="00A66CD6" w:rsidRDefault="00FE4953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8BF81" w14:textId="77777777" w:rsidR="00C649D8" w:rsidRPr="003268EC" w:rsidRDefault="00FE49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(WAK-NR). Förderung des </w:t>
            </w:r>
            <w:r>
              <w:rPr>
                <w:noProof/>
                <w:lang w:val="de-DE"/>
              </w:rPr>
              <w:t>ökologischen Anbaus von Zuckerrüben</w:t>
            </w:r>
          </w:p>
          <w:p w14:paraId="4EC79D51" w14:textId="77777777" w:rsidR="00402894" w:rsidRPr="002934B2" w:rsidRDefault="00FE4953" w:rsidP="00B207C5">
            <w:pPr>
              <w:rPr>
                <w:lang w:val="fr-CH"/>
              </w:rPr>
            </w:pPr>
            <w:r w:rsidRPr="002934B2">
              <w:rPr>
                <w:noProof/>
                <w:lang w:val="fr-CH"/>
              </w:rPr>
              <w:t>Mo. Conseil national (CER-CN). Promouvoir la culture écologique des betteraves sucrières</w:t>
            </w:r>
          </w:p>
          <w:p w14:paraId="5AEB042A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34B2">
              <w:rPr>
                <w:noProof/>
                <w:lang w:val="it-IT"/>
              </w:rPr>
              <w:t>Mo. Consiglio nazionale (CET-CN). Promuovere la coltivazione ecologica di barbabietole da zucchero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BB40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51754" w14:textId="77777777" w:rsidR="00C649D8" w:rsidRPr="002934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CB540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AA239E1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C936094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CE0B5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67582E1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52AC6C9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8C6B7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</w:t>
            </w:r>
            <w:r w:rsidRPr="003C6844">
              <w:rPr>
                <w:noProof/>
                <w:lang w:val="de-CH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C2F1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7AA7755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736EA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26301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D1FD0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A518B" w14:textId="77777777" w:rsidR="00C649D8" w:rsidRDefault="00FE4953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4F7194F" w14:textId="77777777" w:rsidR="00C649D8" w:rsidRDefault="00FE4953" w:rsidP="002809F9">
            <w:pPr>
              <w:rPr>
                <w:rStyle w:val="Hyperlink"/>
                <w:b/>
              </w:rPr>
            </w:pPr>
            <w:hyperlink r:id="rId1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692E767" w14:textId="77777777" w:rsidR="00C649D8" w:rsidRPr="00A66CD6" w:rsidRDefault="00FE4953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45659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934B2">
              <w:rPr>
                <w:noProof/>
                <w:lang w:val="fr-CH"/>
              </w:rPr>
              <w:t>Agrarpolitik ab 2022 (AP22+)</w:t>
            </w:r>
          </w:p>
          <w:p w14:paraId="13317EF5" w14:textId="77777777" w:rsidR="00402894" w:rsidRPr="002934B2" w:rsidRDefault="00FE4953" w:rsidP="00B207C5">
            <w:pPr>
              <w:rPr>
                <w:lang w:val="fr-CH"/>
              </w:rPr>
            </w:pPr>
            <w:r w:rsidRPr="002934B2">
              <w:rPr>
                <w:noProof/>
                <w:lang w:val="fr-CH"/>
              </w:rPr>
              <w:t>Politique agricole à partir de 2022 (PA22+)</w:t>
            </w:r>
          </w:p>
          <w:p w14:paraId="6CE042C2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34B2">
              <w:rPr>
                <w:noProof/>
                <w:lang w:val="it-IT"/>
              </w:rPr>
              <w:t>Politica agricola a partire dal 2022 (PA22+)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E10CC" w14:textId="77777777" w:rsidR="00C649D8" w:rsidRPr="003C6844" w:rsidRDefault="00FE4953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08044" w14:textId="77777777" w:rsidR="00FE4953" w:rsidRPr="003C6844" w:rsidRDefault="00FE4953" w:rsidP="00FE495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FF5A631" w14:textId="77777777" w:rsidR="00FE4953" w:rsidRPr="003C6844" w:rsidRDefault="00FE4953" w:rsidP="00FE495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38759EC" w14:textId="4DF57872" w:rsidR="00C649D8" w:rsidRPr="003C6844" w:rsidRDefault="00FE4953" w:rsidP="00FE495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1774A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99A59CE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173FA7E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D98A1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6B51ED8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D6D33D0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98940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</w:t>
            </w:r>
            <w:r w:rsidRPr="003C6844">
              <w:rPr>
                <w:noProof/>
                <w:lang w:val="de-CH"/>
              </w:rPr>
              <w:t>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3628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547752F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D492D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CEA3D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2E40E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3A1E9" w14:textId="77777777" w:rsidR="00C649D8" w:rsidRDefault="00FE4953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5C74F28" w14:textId="77777777" w:rsidR="00C649D8" w:rsidRDefault="00FE4953" w:rsidP="002809F9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A348526" w14:textId="77777777" w:rsidR="00C649D8" w:rsidRPr="00A66CD6" w:rsidRDefault="00FE4953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4F7EA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934B2">
              <w:rPr>
                <w:noProof/>
                <w:lang w:val="fr-CH"/>
              </w:rPr>
              <w:t>Embargogesetz. Änderung</w:t>
            </w:r>
          </w:p>
          <w:p w14:paraId="1A07C88B" w14:textId="77777777" w:rsidR="00402894" w:rsidRPr="002934B2" w:rsidRDefault="00FE4953" w:rsidP="00B207C5">
            <w:pPr>
              <w:rPr>
                <w:lang w:val="it-IT"/>
              </w:rPr>
            </w:pPr>
            <w:r w:rsidRPr="002934B2">
              <w:rPr>
                <w:noProof/>
                <w:lang w:val="fr-CH"/>
              </w:rPr>
              <w:t xml:space="preserve">Loi sur les embargos. </w:t>
            </w:r>
            <w:r w:rsidRPr="002934B2">
              <w:rPr>
                <w:noProof/>
                <w:lang w:val="it-IT"/>
              </w:rPr>
              <w:t>Modification</w:t>
            </w:r>
          </w:p>
          <w:p w14:paraId="37A52BC7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34B2">
              <w:rPr>
                <w:noProof/>
                <w:lang w:val="it-IT"/>
              </w:rPr>
              <w:t>Legge sugli embarghi.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D3C5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1E281" w14:textId="77777777" w:rsidR="00C649D8" w:rsidRPr="002934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B281B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4EE8B52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E63AEC5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47736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4CE1C93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22AF198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324EC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C16E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60499DA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7A129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E4EEE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6BA4E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6305E" w14:textId="77777777" w:rsidR="00C649D8" w:rsidRDefault="00FE4953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EAA6947" w14:textId="77777777" w:rsidR="00C649D8" w:rsidRDefault="00FE4953" w:rsidP="002809F9">
            <w:pPr>
              <w:rPr>
                <w:rStyle w:val="Hyperlink"/>
                <w:b/>
              </w:rPr>
            </w:pPr>
            <w:hyperlink r:id="rId2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A95AE9F" w14:textId="77777777" w:rsidR="00C649D8" w:rsidRPr="00A66CD6" w:rsidRDefault="00FE4953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8DDD4" w14:textId="77777777" w:rsidR="00C649D8" w:rsidRPr="003268EC" w:rsidRDefault="00FE49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Einheimische Milchproduktion. Sind angesichts der jüngsten Ereignisse Anpassungen notwendig?</w:t>
            </w:r>
          </w:p>
          <w:p w14:paraId="4B430693" w14:textId="77777777" w:rsidR="00402894" w:rsidRPr="002934B2" w:rsidRDefault="00FE4953" w:rsidP="00B207C5">
            <w:pPr>
              <w:rPr>
                <w:lang w:val="fr-CH"/>
              </w:rPr>
            </w:pPr>
            <w:r w:rsidRPr="002934B2">
              <w:rPr>
                <w:noProof/>
                <w:lang w:val="fr-CH"/>
              </w:rPr>
              <w:t>Ip. Juillard. Production laitière indigène. Au</w:t>
            </w:r>
            <w:r w:rsidRPr="002934B2">
              <w:rPr>
                <w:noProof/>
                <w:lang w:val="fr-CH"/>
              </w:rPr>
              <w:t xml:space="preserve"> vu des événements récents, des adaptations sont-elles nécessaires?</w:t>
            </w:r>
          </w:p>
          <w:p w14:paraId="65601948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34B2">
              <w:rPr>
                <w:noProof/>
                <w:lang w:val="it-IT"/>
              </w:rPr>
              <w:t>Ip. Juillard. Produzione lattiera indigena. Viste le recenti vicende, sono necessari degli adeguamenti?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6BDD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EB7E7" w14:textId="77777777" w:rsidR="00C649D8" w:rsidRPr="002934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1F2FC" w14:textId="77777777" w:rsidR="00C649D8" w:rsidRPr="002934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36DC2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2269EDE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EA979FF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A133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EF35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31480DE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1FC18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0D1D4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E72D5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8246E" w14:textId="77777777" w:rsidR="00C649D8" w:rsidRDefault="00FE4953" w:rsidP="002809F9">
            <w:pPr>
              <w:rPr>
                <w:rStyle w:val="Hyperlink"/>
                <w:b/>
              </w:rPr>
            </w:pPr>
            <w:hyperlink r:id="rId2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18A5BA3" w14:textId="77777777" w:rsidR="00C649D8" w:rsidRDefault="00FE4953" w:rsidP="002809F9">
            <w:pPr>
              <w:rPr>
                <w:rStyle w:val="Hyperlink"/>
                <w:b/>
              </w:rPr>
            </w:pPr>
            <w:hyperlink r:id="rId2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3EA6797" w14:textId="77777777" w:rsidR="00C649D8" w:rsidRPr="00A66CD6" w:rsidRDefault="00FE4953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4CA7F" w14:textId="77777777" w:rsidR="00C649D8" w:rsidRPr="003268EC" w:rsidRDefault="00FE49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Müller Damian. Nährstoffverluste. Verlässliche Grundlagen zur Verfügung stellen</w:t>
            </w:r>
          </w:p>
          <w:p w14:paraId="41293E48" w14:textId="77777777" w:rsidR="00402894" w:rsidRPr="002934B2" w:rsidRDefault="00FE4953" w:rsidP="00B207C5">
            <w:pPr>
              <w:rPr>
                <w:lang w:val="fr-CH"/>
              </w:rPr>
            </w:pPr>
            <w:r w:rsidRPr="002934B2">
              <w:rPr>
                <w:noProof/>
                <w:lang w:val="fr-CH"/>
              </w:rPr>
              <w:t>Po. Müller Damian. Pertes d'éléments nutritifs. Fournir des bases fia</w:t>
            </w:r>
            <w:r w:rsidRPr="002934B2">
              <w:rPr>
                <w:noProof/>
                <w:lang w:val="fr-CH"/>
              </w:rPr>
              <w:t>bles</w:t>
            </w:r>
          </w:p>
          <w:p w14:paraId="66472952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34B2">
              <w:rPr>
                <w:noProof/>
                <w:lang w:val="fr-CH"/>
              </w:rPr>
              <w:t xml:space="preserve">Po. Müller Damian. </w:t>
            </w:r>
            <w:r w:rsidRPr="002934B2">
              <w:rPr>
                <w:noProof/>
                <w:lang w:val="it-IT"/>
              </w:rPr>
              <w:t>Perdite di sostanze nutritive. Mettere a disposizione basi affidabili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90E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D1013" w14:textId="77777777" w:rsidR="00C649D8" w:rsidRPr="002934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E73C1" w14:textId="77777777" w:rsidR="00C649D8" w:rsidRPr="002934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B9E90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ECEBFED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CA590C2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F3C0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E419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1CFA01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A7072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8A639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DA641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00BBE" w14:textId="77777777" w:rsidR="00C649D8" w:rsidRDefault="00FE4953" w:rsidP="002809F9">
            <w:pPr>
              <w:rPr>
                <w:rStyle w:val="Hyperlink"/>
                <w:b/>
              </w:rPr>
            </w:pPr>
            <w:hyperlink r:id="rId30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5CF42E0" w14:textId="77777777" w:rsidR="00C649D8" w:rsidRDefault="00FE4953" w:rsidP="002809F9">
            <w:pPr>
              <w:rPr>
                <w:rStyle w:val="Hyperlink"/>
                <w:b/>
              </w:rPr>
            </w:pPr>
            <w:hyperlink r:id="rId31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B4576D3" w14:textId="77777777" w:rsidR="00C649D8" w:rsidRPr="00A66CD6" w:rsidRDefault="00FE4953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C4244" w14:textId="77777777" w:rsidR="00C649D8" w:rsidRPr="003268EC" w:rsidRDefault="00FE49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Zanetti Roberto. "Hörnerfranken" als </w:t>
            </w:r>
            <w:r>
              <w:rPr>
                <w:noProof/>
                <w:lang w:val="de-DE"/>
              </w:rPr>
              <w:t>Tierwohlbeitrag einführen (Hornkuhmotion)</w:t>
            </w:r>
          </w:p>
          <w:p w14:paraId="3CB6D45D" w14:textId="77777777" w:rsidR="00402894" w:rsidRPr="002934B2" w:rsidRDefault="00FE4953" w:rsidP="00B207C5">
            <w:pPr>
              <w:rPr>
                <w:lang w:val="fr-CH"/>
              </w:rPr>
            </w:pPr>
            <w:r w:rsidRPr="002934B2">
              <w:rPr>
                <w:noProof/>
                <w:lang w:val="fr-CH"/>
              </w:rPr>
              <w:t>Mo. Zanetti Roberto. Un "franc pour les cornes" au titre de contribution au bien-être des animaux (motion pour les vaches à cornes)</w:t>
            </w:r>
          </w:p>
          <w:p w14:paraId="4CFDCD54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34B2">
              <w:rPr>
                <w:noProof/>
                <w:lang w:val="it-IT"/>
              </w:rPr>
              <w:t xml:space="preserve">Mo. Zanetti Roberto. Introdurre un "contributo alle corna" come contributo per il </w:t>
            </w:r>
            <w:r w:rsidRPr="002934B2">
              <w:rPr>
                <w:noProof/>
                <w:lang w:val="it-IT"/>
              </w:rPr>
              <w:t>benessere degli animali (mozione per vacche con le corna)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ADC5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2F03B" w14:textId="77777777" w:rsidR="00C649D8" w:rsidRPr="002934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6FB59" w14:textId="77777777" w:rsidR="00C649D8" w:rsidRPr="002934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55F2B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B60ECA8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063C293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C373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E896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6931E70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AC248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C15D4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E3F67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34701" w14:textId="77777777" w:rsidR="00C649D8" w:rsidRDefault="00FE4953" w:rsidP="002809F9">
            <w:pPr>
              <w:rPr>
                <w:rStyle w:val="Hyperlink"/>
                <w:b/>
              </w:rPr>
            </w:pPr>
            <w:hyperlink r:id="rId33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847E37B" w14:textId="77777777" w:rsidR="00C649D8" w:rsidRDefault="00FE4953" w:rsidP="002809F9">
            <w:pPr>
              <w:rPr>
                <w:rStyle w:val="Hyperlink"/>
                <w:b/>
              </w:rPr>
            </w:pPr>
            <w:hyperlink r:id="rId34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8EEB1BD" w14:textId="77777777" w:rsidR="00C649D8" w:rsidRPr="00A66CD6" w:rsidRDefault="00FE4953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56126" w14:textId="77777777" w:rsidR="00C649D8" w:rsidRPr="003268EC" w:rsidRDefault="00FE49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Rieder. Erhaltung einheimischer </w:t>
            </w:r>
            <w:r>
              <w:rPr>
                <w:noProof/>
                <w:lang w:val="de-DE"/>
              </w:rPr>
              <w:t>Nutztierrassen</w:t>
            </w:r>
          </w:p>
          <w:p w14:paraId="5D0CBF34" w14:textId="77777777" w:rsidR="00402894" w:rsidRPr="002934B2" w:rsidRDefault="00FE495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Rieder. </w:t>
            </w:r>
            <w:r w:rsidRPr="002934B2">
              <w:rPr>
                <w:noProof/>
                <w:lang w:val="fr-CH"/>
              </w:rPr>
              <w:t>Préservation des races indigènes d'animaux de rente</w:t>
            </w:r>
          </w:p>
          <w:p w14:paraId="4D1003E8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34B2">
              <w:rPr>
                <w:noProof/>
                <w:lang w:val="it-IT"/>
              </w:rPr>
              <w:t>Mo. Rieder. Conservazione delle razze di animali da reddito indigene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2C93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D9547" w14:textId="77777777" w:rsidR="00C649D8" w:rsidRPr="002934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4800F" w14:textId="77777777" w:rsidR="00C649D8" w:rsidRPr="002934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1B34B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727F0AE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2491209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5C06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3272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017FBF3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99625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1DAA9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E81B3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96FA" w14:textId="77777777" w:rsidR="00C649D8" w:rsidRDefault="00FE4953" w:rsidP="002809F9">
            <w:pPr>
              <w:rPr>
                <w:rStyle w:val="Hyperlink"/>
                <w:b/>
              </w:rPr>
            </w:pPr>
            <w:hyperlink r:id="rId36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456E4B1" w14:textId="77777777" w:rsidR="00C649D8" w:rsidRDefault="00FE4953" w:rsidP="002809F9">
            <w:pPr>
              <w:rPr>
                <w:rStyle w:val="Hyperlink"/>
                <w:b/>
              </w:rPr>
            </w:pPr>
            <w:hyperlink r:id="rId37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490150C" w14:textId="77777777" w:rsidR="00C649D8" w:rsidRPr="00A66CD6" w:rsidRDefault="00FE4953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4306B" w14:textId="77777777" w:rsidR="00C649D8" w:rsidRPr="003268EC" w:rsidRDefault="00FE49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Jositsch. Mehr Fairness bei der Lehrstellenausschreibung und Lehrstellenvergabe</w:t>
            </w:r>
          </w:p>
          <w:p w14:paraId="48426884" w14:textId="77777777" w:rsidR="00402894" w:rsidRPr="002934B2" w:rsidRDefault="00FE4953" w:rsidP="00B207C5">
            <w:pPr>
              <w:rPr>
                <w:lang w:val="fr-CH"/>
              </w:rPr>
            </w:pPr>
            <w:r w:rsidRPr="002934B2">
              <w:rPr>
                <w:noProof/>
                <w:lang w:val="fr-CH"/>
              </w:rPr>
              <w:t>Po. Jositsch. Davantage d'équité dans la mise au concours et l'attrib</w:t>
            </w:r>
            <w:r w:rsidRPr="002934B2">
              <w:rPr>
                <w:noProof/>
                <w:lang w:val="fr-CH"/>
              </w:rPr>
              <w:t>ution des places d'apprentissage</w:t>
            </w:r>
          </w:p>
          <w:p w14:paraId="36B05C4E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34B2">
              <w:rPr>
                <w:noProof/>
                <w:lang w:val="it-IT"/>
              </w:rPr>
              <w:t>Po. Jositsch. Maggiore equità nella messa a concorso e nell'assegnazione dei posti di tirocinio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1F9B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507F1" w14:textId="77777777" w:rsidR="00C649D8" w:rsidRPr="002934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E8012" w14:textId="77777777" w:rsidR="00C649D8" w:rsidRPr="002934B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3EC02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771EEC8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8E23145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8E9E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2017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0C38324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7CAFF" w14:textId="77777777" w:rsidR="00C649D8" w:rsidRPr="00230BCC" w:rsidRDefault="00FE49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35196" w14:textId="77777777" w:rsidR="00C649D8" w:rsidRPr="004C13D5" w:rsidRDefault="00FE495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18.4138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DA845" w14:textId="77777777" w:rsidR="00C649D8" w:rsidRPr="00A026A1" w:rsidRDefault="00FE49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D26D0" w14:textId="77777777" w:rsidR="00C649D8" w:rsidRDefault="00FE4953" w:rsidP="002809F9">
            <w:pPr>
              <w:rPr>
                <w:rStyle w:val="Hyperlink"/>
                <w:b/>
              </w:rPr>
            </w:pPr>
            <w:hyperlink r:id="rId3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566BD26" w14:textId="77777777" w:rsidR="00C649D8" w:rsidRDefault="00FE4953" w:rsidP="002809F9">
            <w:pPr>
              <w:rPr>
                <w:rStyle w:val="Hyperlink"/>
                <w:b/>
              </w:rPr>
            </w:pPr>
            <w:hyperlink r:id="rId4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1732E7F" w14:textId="77777777" w:rsidR="00C649D8" w:rsidRPr="00A66CD6" w:rsidRDefault="00FE4953" w:rsidP="002809F9">
            <w:pPr>
              <w:rPr>
                <w:lang w:val="en-US"/>
              </w:rPr>
            </w:pPr>
            <w:hyperlink r:id="rId4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BBA37" w14:textId="77777777" w:rsidR="00C649D8" w:rsidRPr="003268EC" w:rsidRDefault="00FE49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(Seiler Graf). Stopp aller Kriegsmaterialexporte an die Jemen-Kriegsallianz</w:t>
            </w:r>
          </w:p>
          <w:p w14:paraId="24B3C864" w14:textId="77777777" w:rsidR="00402894" w:rsidRPr="002934B2" w:rsidRDefault="00FE4953" w:rsidP="00B207C5">
            <w:pPr>
              <w:rPr>
                <w:lang w:val="fr-CH"/>
              </w:rPr>
            </w:pPr>
            <w:r w:rsidRPr="002934B2">
              <w:rPr>
                <w:noProof/>
                <w:lang w:val="fr-CH"/>
              </w:rPr>
              <w:t xml:space="preserve">Mo. Conseil national (Seiler Graf). Halte à l'exportation de </w:t>
            </w:r>
            <w:r w:rsidRPr="002934B2">
              <w:rPr>
                <w:noProof/>
                <w:lang w:val="fr-CH"/>
              </w:rPr>
              <w:t>matériel de guerre à la coalition militaire dirigée par l'Arabie saoudite</w:t>
            </w:r>
          </w:p>
          <w:p w14:paraId="201B7A46" w14:textId="77777777" w:rsidR="00C649D8" w:rsidRPr="002934B2" w:rsidRDefault="00FE49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34B2">
              <w:rPr>
                <w:noProof/>
                <w:lang w:val="it-IT"/>
              </w:rPr>
              <w:t>Mo. Consiglio nazionale (Seiler Graf). Stop all'esportazione di materiale bellico ai Paesi coinvolti nella guerra in Yemen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E900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7D952" w14:textId="77777777" w:rsidR="00C649D8" w:rsidRPr="002934B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8FFE5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0BDDD9D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EEBBFAE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5428F" w14:textId="77777777" w:rsidR="00402894" w:rsidRPr="003C6844" w:rsidRDefault="00FE49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1776BAD" w14:textId="77777777" w:rsidR="00402894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D6A8BE9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64F1A" w14:textId="77777777" w:rsidR="00C649D8" w:rsidRPr="003C6844" w:rsidRDefault="00FE49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549A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02894" w14:paraId="5EFAB120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2EDFC73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26A014D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4B2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894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4953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C6F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50479" TargetMode="External"/><Relationship Id="rId18" Type="http://schemas.openxmlformats.org/officeDocument/2006/relationships/hyperlink" Target="https://www.parlament.ch/de/ratsbetrieb/suche-curia-vista/geschaeft?AffairId=20200022" TargetMode="External"/><Relationship Id="rId26" Type="http://schemas.openxmlformats.org/officeDocument/2006/relationships/hyperlink" Target="https://www.parlament.ch/it/ratsbetrieb/suche-curia-vista/geschaeft?AffairId=20213035" TargetMode="External"/><Relationship Id="rId39" Type="http://schemas.openxmlformats.org/officeDocument/2006/relationships/hyperlink" Target="https://www.parlament.ch/de/ratsbetrieb/suche-curia-vista/geschaeft?AffairId=2018413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0085" TargetMode="External"/><Relationship Id="rId34" Type="http://schemas.openxmlformats.org/officeDocument/2006/relationships/hyperlink" Target="https://www.parlament.ch/fr/ratsbetrieb/suche-curia-vista/geschaeft?AffairId=20213229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50479" TargetMode="External"/><Relationship Id="rId17" Type="http://schemas.openxmlformats.org/officeDocument/2006/relationships/hyperlink" Target="https://www.parlament.ch/it/ratsbetrieb/suche-curia-vista/geschaeft?AffairId=20213016" TargetMode="External"/><Relationship Id="rId25" Type="http://schemas.openxmlformats.org/officeDocument/2006/relationships/hyperlink" Target="https://www.parlament.ch/fr/ratsbetrieb/suche-curia-vista/geschaeft?AffairId=20213035" TargetMode="External"/><Relationship Id="rId33" Type="http://schemas.openxmlformats.org/officeDocument/2006/relationships/hyperlink" Target="https://www.parlament.ch/de/ratsbetrieb/suche-curia-vista/geschaeft?AffairId=20213229" TargetMode="External"/><Relationship Id="rId38" Type="http://schemas.openxmlformats.org/officeDocument/2006/relationships/hyperlink" Target="https://www.parlament.ch/it/ratsbetrieb/suche-curia-vista/geschaeft?AffairId=202131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016" TargetMode="External"/><Relationship Id="rId20" Type="http://schemas.openxmlformats.org/officeDocument/2006/relationships/hyperlink" Target="https://www.parlament.ch/it/ratsbetrieb/suche-curia-vista/geschaeft?AffairId=20200022" TargetMode="External"/><Relationship Id="rId29" Type="http://schemas.openxmlformats.org/officeDocument/2006/relationships/hyperlink" Target="https://www.parlament.ch/it/ratsbetrieb/suche-curia-vista/geschaeft?AffairId=20213177" TargetMode="External"/><Relationship Id="rId41" Type="http://schemas.openxmlformats.org/officeDocument/2006/relationships/hyperlink" Target="https://www.parlament.ch/it/ratsbetrieb/suche-curia-vista/geschaeft?AffairId=2018413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21" TargetMode="External"/><Relationship Id="rId24" Type="http://schemas.openxmlformats.org/officeDocument/2006/relationships/hyperlink" Target="https://www.parlament.ch/de/ratsbetrieb/suche-curia-vista/geschaeft?AffairId=20213035" TargetMode="External"/><Relationship Id="rId32" Type="http://schemas.openxmlformats.org/officeDocument/2006/relationships/hyperlink" Target="https://www.parlament.ch/it/ratsbetrieb/suche-curia-vista/geschaeft?AffairId=20213197" TargetMode="External"/><Relationship Id="rId37" Type="http://schemas.openxmlformats.org/officeDocument/2006/relationships/hyperlink" Target="https://www.parlament.ch/fr/ratsbetrieb/suche-curia-vista/geschaeft?AffairId=20213103" TargetMode="External"/><Relationship Id="rId40" Type="http://schemas.openxmlformats.org/officeDocument/2006/relationships/hyperlink" Target="https://www.parlament.ch/fr/ratsbetrieb/suche-curia-vista/geschaeft?AffairId=2018413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016" TargetMode="External"/><Relationship Id="rId23" Type="http://schemas.openxmlformats.org/officeDocument/2006/relationships/hyperlink" Target="https://www.parlament.ch/it/ratsbetrieb/suche-curia-vista/geschaeft?AffairId=20190085" TargetMode="External"/><Relationship Id="rId28" Type="http://schemas.openxmlformats.org/officeDocument/2006/relationships/hyperlink" Target="https://www.parlament.ch/fr/ratsbetrieb/suche-curia-vista/geschaeft?AffairId=20213177" TargetMode="External"/><Relationship Id="rId36" Type="http://schemas.openxmlformats.org/officeDocument/2006/relationships/hyperlink" Target="https://www.parlament.ch/de/ratsbetrieb/suche-curia-vista/geschaeft?AffairId=20213103" TargetMode="External"/><Relationship Id="rId10" Type="http://schemas.openxmlformats.org/officeDocument/2006/relationships/hyperlink" Target="https://www.parlament.ch/fr/ratsbetrieb/suche-curia-vista/geschaeft?AffairId=20210021" TargetMode="External"/><Relationship Id="rId19" Type="http://schemas.openxmlformats.org/officeDocument/2006/relationships/hyperlink" Target="https://www.parlament.ch/fr/ratsbetrieb/suche-curia-vista/geschaeft?AffairId=20200022" TargetMode="External"/><Relationship Id="rId31" Type="http://schemas.openxmlformats.org/officeDocument/2006/relationships/hyperlink" Target="https://www.parlament.ch/fr/ratsbetrieb/suche-curia-vista/geschaeft?AffairId=2021319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21" TargetMode="External"/><Relationship Id="rId14" Type="http://schemas.openxmlformats.org/officeDocument/2006/relationships/hyperlink" Target="https://www.parlament.ch/it/ratsbetrieb/suche-curia-vista/geschaeft?AffairId=20150479" TargetMode="External"/><Relationship Id="rId22" Type="http://schemas.openxmlformats.org/officeDocument/2006/relationships/hyperlink" Target="https://www.parlament.ch/fr/ratsbetrieb/suche-curia-vista/geschaeft?AffairId=20190085" TargetMode="External"/><Relationship Id="rId27" Type="http://schemas.openxmlformats.org/officeDocument/2006/relationships/hyperlink" Target="https://www.parlament.ch/de/ratsbetrieb/suche-curia-vista/geschaeft?AffairId=20213177" TargetMode="External"/><Relationship Id="rId30" Type="http://schemas.openxmlformats.org/officeDocument/2006/relationships/hyperlink" Target="https://www.parlament.ch/de/ratsbetrieb/suche-curia-vista/geschaeft?AffairId=20213197" TargetMode="External"/><Relationship Id="rId35" Type="http://schemas.openxmlformats.org/officeDocument/2006/relationships/hyperlink" Target="https://www.parlament.ch/it/ratsbetrieb/suche-curia-vista/geschaeft?AffairId=20213229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S</Teildossier>
    <e-parl xmlns="673932bc-7c50-4e93-afe1-7c692330eb19">true</e-parl>
    <Autor xmlns="673932bc-7c50-4e93-afe1-7c692330eb19">Brossard Mélanie</Autor>
    <Dokumentendatum xmlns="673932bc-7c50-4e93-afe1-7c692330eb19">2021-06-01T22:00:00+00:00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917E278F-F81F-47D9-96D5-1AF5F47BAB64}"/>
</file>

<file path=customXml/itemProps2.xml><?xml version="1.0" encoding="utf-8"?>
<ds:datastoreItem xmlns:ds="http://schemas.openxmlformats.org/officeDocument/2006/customXml" ds:itemID="{D4E24F95-4E30-4507-980C-50D96A1BBDA6}"/>
</file>

<file path=customXml/itemProps3.xml><?xml version="1.0" encoding="utf-8"?>
<ds:datastoreItem xmlns:ds="http://schemas.openxmlformats.org/officeDocument/2006/customXml" ds:itemID="{847E885A-DBA9-4563-962E-1F7774A6C994}"/>
</file>

<file path=customXml/itemProps4.xml><?xml version="1.0" encoding="utf-8"?>
<ds:datastoreItem xmlns:ds="http://schemas.openxmlformats.org/officeDocument/2006/customXml" ds:itemID="{123417A0-2B2D-45C3-9624-90FD61C0C240}"/>
</file>

<file path=customXml/itemProps5.xml><?xml version="1.0" encoding="utf-8"?>
<ds:datastoreItem xmlns:ds="http://schemas.openxmlformats.org/officeDocument/2006/customXml" ds:itemID="{9F836FC3-E04A-4231-BDF2-E3F6336E4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2021-06-02T05:55:00Z</dcterms:created>
  <dcterms:modified xsi:type="dcterms:W3CDTF">2021-06-02T06:33:00Z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