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4C4644" w14:paraId="11D1C9C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13BC3" w14:textId="77777777" w:rsidR="00845E8C" w:rsidRPr="00845E8C" w:rsidRDefault="008503D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E6C2D" w14:textId="068206FF" w:rsidR="00845E8C" w:rsidRDefault="008503D2" w:rsidP="005C3419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7. Juni 2021, 14:30-</w:t>
            </w:r>
            <w:r w:rsidR="005C3419">
              <w:rPr>
                <w:noProof/>
                <w:spacing w:val="30"/>
                <w:sz w:val="16"/>
                <w:szCs w:val="16"/>
                <w:lang w:val="de-CH"/>
              </w:rPr>
              <w:t>Open End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08C700" w14:textId="46938A30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71DDF" w14:textId="77777777" w:rsidR="00845E8C" w:rsidRDefault="008503D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C4644" w14:paraId="6E5D82E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7BCDA" w14:textId="77777777" w:rsidR="00845E8C" w:rsidRPr="00845E8C" w:rsidRDefault="008503D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54C8F1" w14:textId="7475A78F" w:rsidR="00845E8C" w:rsidRPr="008117B0" w:rsidRDefault="005C341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7 juin 2021, 14:30-Open End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8ADA5E9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C2A5C0" w14:textId="77777777" w:rsidR="00845E8C" w:rsidRPr="008117B0" w:rsidRDefault="008503D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C4644" w14:paraId="1FFE313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2BA32" w14:textId="77777777" w:rsidR="00845E8C" w:rsidRPr="00845E8C" w:rsidRDefault="008503D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5DDC85" w14:textId="7DBC47D9" w:rsidR="00845E8C" w:rsidRDefault="008503D2" w:rsidP="005C3419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7 giugno 2021, 14:30-</w:t>
            </w:r>
            <w:r w:rsidR="005C3419">
              <w:rPr>
                <w:noProof/>
                <w:spacing w:val="30"/>
                <w:sz w:val="16"/>
                <w:szCs w:val="16"/>
                <w:lang w:val="de-CH"/>
              </w:rPr>
              <w:t>Open End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E1914F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09058" w14:textId="77777777" w:rsidR="00845E8C" w:rsidRDefault="008503D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C4644" w14:paraId="053FE03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231F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3B2A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9E6D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8CF92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4C4644" w14:paraId="154D6EAD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8A79F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5276F" w14:textId="77777777" w:rsidR="00845E8C" w:rsidRPr="00C655F0" w:rsidRDefault="008503D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6A42B" w14:textId="77777777" w:rsidR="00845E8C" w:rsidRPr="00C655F0" w:rsidRDefault="008503D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4CD1B" w14:textId="77777777" w:rsidR="00845E8C" w:rsidRDefault="008503D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1BD4339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4C8C75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93073B" w14:textId="77777777" w:rsidR="00845E8C" w:rsidRPr="00D51239" w:rsidRDefault="008503D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D51239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D51239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D51239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891AA2" w14:textId="77777777" w:rsidR="00845E8C" w:rsidRPr="00A15E92" w:rsidRDefault="008503D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CF752B" w14:textId="77777777" w:rsidR="00845E8C" w:rsidRPr="00A15E92" w:rsidRDefault="008503D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CED4EE" w14:textId="77777777" w:rsidR="00845E8C" w:rsidRPr="003268EC" w:rsidRDefault="008503D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B6DED" w14:textId="77777777" w:rsidR="00845E8C" w:rsidRPr="00C655F0" w:rsidRDefault="008503D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44F12B" w14:textId="77777777" w:rsidR="00845E8C" w:rsidRPr="003268EC" w:rsidRDefault="008503D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E4D0D1" w14:textId="77777777" w:rsidR="00845E8C" w:rsidRPr="00230BCC" w:rsidRDefault="008503D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BC5BA" w14:textId="77777777" w:rsidR="00845E8C" w:rsidRDefault="008503D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4C4644" w:rsidRPr="00314B49" w14:paraId="7811624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9BB139" w14:textId="77777777" w:rsidR="00845E8C" w:rsidRPr="00230BCC" w:rsidRDefault="008503D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AB166" w14:textId="77777777" w:rsidR="00845E8C" w:rsidRPr="004C13D5" w:rsidRDefault="00845E8C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A459CB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57C03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764372ED" w14:textId="77777777" w:rsidR="00845E8C" w:rsidRPr="00C655F0" w:rsidRDefault="00845E8C" w:rsidP="00A15E92">
            <w:pPr>
              <w:rPr>
                <w:rStyle w:val="Hyperlink"/>
                <w:b/>
                <w:lang w:val="it-IT"/>
              </w:rPr>
            </w:pPr>
          </w:p>
          <w:p w14:paraId="149CE769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65D9E" w14:textId="77777777" w:rsidR="00845E8C" w:rsidRPr="00D51239" w:rsidRDefault="008503D2" w:rsidP="00B207C5">
            <w:pPr>
              <w:rPr>
                <w:lang w:val="fr-CH"/>
              </w:rPr>
            </w:pPr>
            <w:r w:rsidRPr="00D51239">
              <w:rPr>
                <w:noProof/>
                <w:lang w:val="fr-CH"/>
              </w:rPr>
              <w:t>Fragesstunde (bis 15.30 Uhr)</w:t>
            </w:r>
          </w:p>
          <w:p w14:paraId="0C225244" w14:textId="77777777" w:rsidR="004C4644" w:rsidRPr="00D51239" w:rsidRDefault="008503D2" w:rsidP="00B207C5">
            <w:pPr>
              <w:rPr>
                <w:lang w:val="fr-CH"/>
              </w:rPr>
            </w:pPr>
            <w:r w:rsidRPr="00D51239">
              <w:rPr>
                <w:noProof/>
                <w:lang w:val="fr-CH"/>
              </w:rPr>
              <w:t>Heure des questions (jusqu'à 15h30)</w:t>
            </w:r>
          </w:p>
          <w:p w14:paraId="1BBAA258" w14:textId="77777777" w:rsidR="00845E8C" w:rsidRPr="003C6844" w:rsidRDefault="008503D2" w:rsidP="00B207C5">
            <w:pPr>
              <w:rPr>
                <w:lang w:val="it-CH"/>
              </w:rPr>
            </w:pPr>
            <w:r w:rsidRPr="00D51239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2C0D1" w14:textId="77777777" w:rsidR="00845E8C" w:rsidRPr="00D5123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DBEA44" w14:textId="77777777" w:rsidR="00845E8C" w:rsidRPr="00D5123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71276" w14:textId="77777777" w:rsidR="00845E8C" w:rsidRPr="00D5123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C17F3" w14:textId="77777777" w:rsidR="00845E8C" w:rsidRPr="00D5123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FB261" w14:textId="77777777" w:rsidR="00845E8C" w:rsidRPr="00D5123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AD256" w14:textId="77777777" w:rsidR="00845E8C" w:rsidRPr="00D5123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3EF54" w14:textId="77777777" w:rsidR="00845E8C" w:rsidRPr="00D51239" w:rsidRDefault="00845E8C" w:rsidP="00B207C5">
            <w:pPr>
              <w:rPr>
                <w:lang w:val="it-IT"/>
              </w:rPr>
            </w:pPr>
          </w:p>
        </w:tc>
      </w:tr>
      <w:tr w:rsidR="004C4644" w14:paraId="2C5057F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4F651" w14:textId="77777777" w:rsidR="00845E8C" w:rsidRPr="00D51239" w:rsidRDefault="008503D2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A733E" w14:textId="77777777" w:rsidR="00845E8C" w:rsidRPr="004C13D5" w:rsidRDefault="008503D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3E7FE" w14:textId="77777777" w:rsidR="00845E8C" w:rsidRPr="00A026A1" w:rsidRDefault="008503D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7C647" w14:textId="77777777" w:rsidR="00845E8C" w:rsidRPr="00C655F0" w:rsidRDefault="00314B49" w:rsidP="00A15E92">
            <w:pPr>
              <w:rPr>
                <w:rStyle w:val="Hyperlink"/>
                <w:b/>
                <w:lang w:val="it-IT"/>
              </w:rPr>
            </w:pPr>
            <w:hyperlink r:id="rId9" w:history="1">
              <w:r w:rsidR="008503D2">
                <w:rPr>
                  <w:rStyle w:val="Hyperlink"/>
                  <w:b/>
                </w:rPr>
                <w:t>DE</w:t>
              </w:r>
            </w:hyperlink>
          </w:p>
          <w:p w14:paraId="65EE64D0" w14:textId="77777777" w:rsidR="00845E8C" w:rsidRPr="00C655F0" w:rsidRDefault="00314B49" w:rsidP="00A15E92">
            <w:pPr>
              <w:rPr>
                <w:rStyle w:val="Hyperlink"/>
                <w:b/>
                <w:lang w:val="it-IT"/>
              </w:rPr>
            </w:pPr>
            <w:hyperlink r:id="rId10" w:history="1">
              <w:r w:rsidR="008503D2">
                <w:rPr>
                  <w:rStyle w:val="Hyperlink"/>
                  <w:b/>
                </w:rPr>
                <w:t>FR</w:t>
              </w:r>
            </w:hyperlink>
          </w:p>
          <w:p w14:paraId="059E634C" w14:textId="77777777" w:rsidR="00845E8C" w:rsidRPr="00C655F0" w:rsidRDefault="00314B4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8503D2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40505" w14:textId="77777777" w:rsidR="00845E8C" w:rsidRPr="003C6844" w:rsidRDefault="008503D2" w:rsidP="00B207C5">
            <w:pPr>
              <w:rPr>
                <w:lang w:val="it-CH"/>
              </w:rPr>
            </w:pPr>
            <w:r w:rsidRPr="00D51239">
              <w:rPr>
                <w:noProof/>
                <w:lang w:val="it-IT"/>
              </w:rPr>
              <w:t>Staatsrechnung 2020</w:t>
            </w:r>
          </w:p>
          <w:p w14:paraId="3A516350" w14:textId="77777777" w:rsidR="004C4644" w:rsidRPr="00D51239" w:rsidRDefault="008503D2" w:rsidP="00B207C5">
            <w:pPr>
              <w:rPr>
                <w:lang w:val="it-IT"/>
              </w:rPr>
            </w:pPr>
            <w:r w:rsidRPr="00D51239">
              <w:rPr>
                <w:noProof/>
                <w:lang w:val="it-IT"/>
              </w:rPr>
              <w:t>Compte d'Etat 2020</w:t>
            </w:r>
          </w:p>
          <w:p w14:paraId="5F5BCD60" w14:textId="77777777" w:rsidR="00845E8C" w:rsidRPr="003C6844" w:rsidRDefault="008503D2" w:rsidP="00B207C5">
            <w:pPr>
              <w:rPr>
                <w:lang w:val="it-CH"/>
              </w:rPr>
            </w:pPr>
            <w:r w:rsidRPr="00D51239">
              <w:rPr>
                <w:noProof/>
                <w:lang w:val="it-IT"/>
              </w:rPr>
              <w:t>Consuntivo di Stato 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2C97E" w14:textId="77777777" w:rsidR="00845E8C" w:rsidRPr="00D5123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58DD03" w14:textId="77777777" w:rsidR="00845E8C" w:rsidRPr="00D5123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387B1" w14:textId="77777777" w:rsidR="004C4644" w:rsidRPr="003C6844" w:rsidRDefault="008503D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141975B5" w14:textId="77777777" w:rsidR="004C4644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2FC56384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8792B9" w14:textId="77777777" w:rsidR="004C4644" w:rsidRPr="003C6844" w:rsidRDefault="008503D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6149FE4" w14:textId="77777777" w:rsidR="004C4644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046E21E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D6F23" w14:textId="56ECE2DE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 xml:space="preserve">Egger </w:t>
            </w:r>
            <w:r w:rsidR="00F301D4">
              <w:rPr>
                <w:noProof/>
                <w:lang w:val="de-CH"/>
              </w:rPr>
              <w:t>Mike</w:t>
            </w:r>
          </w:p>
          <w:p w14:paraId="6D7D948A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Gschwind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851A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1D761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II/IIIa/IV</w:t>
            </w:r>
          </w:p>
        </w:tc>
      </w:tr>
      <w:tr w:rsidR="004C4644" w14:paraId="1402A1B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A78C4" w14:textId="77777777" w:rsidR="00845E8C" w:rsidRPr="00230BCC" w:rsidRDefault="008503D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7C43B" w14:textId="77777777" w:rsidR="00845E8C" w:rsidRPr="004C13D5" w:rsidRDefault="008503D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FDAC8" w14:textId="77777777" w:rsidR="00845E8C" w:rsidRPr="00A026A1" w:rsidRDefault="008503D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91235" w14:textId="77777777" w:rsidR="00845E8C" w:rsidRPr="00C655F0" w:rsidRDefault="00314B49" w:rsidP="00A15E92">
            <w:pPr>
              <w:rPr>
                <w:rStyle w:val="Hyperlink"/>
                <w:b/>
                <w:lang w:val="it-IT"/>
              </w:rPr>
            </w:pPr>
            <w:hyperlink r:id="rId12" w:history="1">
              <w:r w:rsidR="008503D2">
                <w:rPr>
                  <w:rStyle w:val="Hyperlink"/>
                  <w:b/>
                </w:rPr>
                <w:t>DE</w:t>
              </w:r>
            </w:hyperlink>
          </w:p>
          <w:p w14:paraId="52BC5624" w14:textId="77777777" w:rsidR="00845E8C" w:rsidRPr="00C655F0" w:rsidRDefault="00314B49" w:rsidP="00A15E92">
            <w:pPr>
              <w:rPr>
                <w:rStyle w:val="Hyperlink"/>
                <w:b/>
                <w:lang w:val="it-IT"/>
              </w:rPr>
            </w:pPr>
            <w:hyperlink r:id="rId13" w:history="1">
              <w:r w:rsidR="008503D2">
                <w:rPr>
                  <w:rStyle w:val="Hyperlink"/>
                  <w:b/>
                </w:rPr>
                <w:t>FR</w:t>
              </w:r>
            </w:hyperlink>
          </w:p>
          <w:p w14:paraId="1E418995" w14:textId="77777777" w:rsidR="00845E8C" w:rsidRPr="00C655F0" w:rsidRDefault="00314B4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8503D2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7DF30" w14:textId="77777777" w:rsidR="00845E8C" w:rsidRPr="00D51239" w:rsidRDefault="008503D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2021. Nachtrag I</w:t>
            </w:r>
          </w:p>
          <w:p w14:paraId="074A07E9" w14:textId="77777777" w:rsidR="004C4644" w:rsidRDefault="008503D2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2021. Supplément I</w:t>
            </w:r>
          </w:p>
          <w:p w14:paraId="3E1E3675" w14:textId="77777777" w:rsidR="00845E8C" w:rsidRPr="003C6844" w:rsidRDefault="008503D2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Preventivo 2021.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C04EA" w14:textId="77777777" w:rsidR="00845E8C" w:rsidRPr="003C6844" w:rsidRDefault="008503D2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559C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1054C" w14:textId="77777777" w:rsidR="004C4644" w:rsidRPr="003C6844" w:rsidRDefault="008503D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30B519B0" w14:textId="77777777" w:rsidR="004C4644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2EA7500D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B6D7C4" w14:textId="77777777" w:rsidR="004C4644" w:rsidRPr="003C6844" w:rsidRDefault="008503D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8805A42" w14:textId="77777777" w:rsidR="004C4644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F1390EE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ABFD82" w14:textId="77777777" w:rsidR="004C4644" w:rsidRPr="003C6844" w:rsidRDefault="008503D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Farinelli</w:t>
            </w:r>
          </w:p>
          <w:p w14:paraId="4D295897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Wettstein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87611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3, 4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64283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4C4644" w14:paraId="1DC330E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2A25A" w14:textId="77777777" w:rsidR="00845E8C" w:rsidRPr="00230BCC" w:rsidRDefault="008503D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B2B5E" w14:textId="77777777" w:rsidR="00845E8C" w:rsidRPr="004C13D5" w:rsidRDefault="008503D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B725E" w14:textId="77777777" w:rsidR="00845E8C" w:rsidRPr="00A026A1" w:rsidRDefault="008503D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F42FB" w14:textId="77777777" w:rsidR="00845E8C" w:rsidRPr="00C655F0" w:rsidRDefault="00314B49" w:rsidP="00A15E92">
            <w:pPr>
              <w:rPr>
                <w:rStyle w:val="Hyperlink"/>
                <w:b/>
                <w:lang w:val="it-IT"/>
              </w:rPr>
            </w:pPr>
            <w:hyperlink r:id="rId15" w:history="1">
              <w:r w:rsidR="008503D2">
                <w:rPr>
                  <w:rStyle w:val="Hyperlink"/>
                  <w:b/>
                </w:rPr>
                <w:t>DE</w:t>
              </w:r>
            </w:hyperlink>
          </w:p>
          <w:p w14:paraId="21F9984A" w14:textId="77777777" w:rsidR="00845E8C" w:rsidRPr="00C655F0" w:rsidRDefault="00314B49" w:rsidP="00A15E92">
            <w:pPr>
              <w:rPr>
                <w:rStyle w:val="Hyperlink"/>
                <w:b/>
                <w:lang w:val="it-IT"/>
              </w:rPr>
            </w:pPr>
            <w:hyperlink r:id="rId16" w:history="1">
              <w:r w:rsidR="008503D2">
                <w:rPr>
                  <w:rStyle w:val="Hyperlink"/>
                  <w:b/>
                </w:rPr>
                <w:t>FR</w:t>
              </w:r>
            </w:hyperlink>
          </w:p>
          <w:p w14:paraId="7F540128" w14:textId="77777777" w:rsidR="00845E8C" w:rsidRPr="00C655F0" w:rsidRDefault="00314B4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8503D2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D5729" w14:textId="77777777" w:rsidR="00845E8C" w:rsidRPr="00D51239" w:rsidRDefault="008503D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Covid-19-Gesetz. Änderung (Covid- Erwerbsersatz und Massnahmen im Sportbereich)</w:t>
            </w:r>
          </w:p>
          <w:p w14:paraId="7EC5B501" w14:textId="77777777" w:rsidR="004C4644" w:rsidRPr="00D51239" w:rsidRDefault="008503D2" w:rsidP="00B207C5">
            <w:pPr>
              <w:rPr>
                <w:lang w:val="fr-CH"/>
              </w:rPr>
            </w:pPr>
            <w:r w:rsidRPr="00D51239">
              <w:rPr>
                <w:noProof/>
                <w:lang w:val="fr-CH"/>
              </w:rPr>
              <w:t>Loi Covid-19. Modification (mesures en cas de perte de gain et dans le domaine du sport)</w:t>
            </w:r>
          </w:p>
          <w:p w14:paraId="01BDE3E6" w14:textId="77777777" w:rsidR="00845E8C" w:rsidRPr="003C6844" w:rsidRDefault="008503D2" w:rsidP="00B207C5">
            <w:pPr>
              <w:rPr>
                <w:lang w:val="it-CH"/>
              </w:rPr>
            </w:pPr>
            <w:r w:rsidRPr="00D51239">
              <w:rPr>
                <w:noProof/>
                <w:lang w:val="it-IT"/>
              </w:rPr>
              <w:t>Legge COVID-19. Modifica (l’indennità di perdita di guadagno e lo sport)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DC9DD5" w14:textId="77777777" w:rsidR="00845E8C" w:rsidRPr="00D5123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FE5D2" w14:textId="77777777" w:rsidR="00845E8C" w:rsidRPr="00D5123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09A5C" w14:textId="77777777" w:rsidR="004C4644" w:rsidRPr="003C6844" w:rsidRDefault="008503D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C6E7293" w14:textId="77777777" w:rsidR="004C4644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42E18E5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DB219" w14:textId="77777777" w:rsidR="004C4644" w:rsidRPr="003C6844" w:rsidRDefault="008503D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C267008" w14:textId="77777777" w:rsidR="004C4644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9A49BA0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33639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Aebischer Matthias</w:t>
            </w:r>
          </w:p>
          <w:p w14:paraId="7F73EE29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Roth Pasquier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4A9B6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12b / 21Abs 10 / +  ev4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F66B0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4C4644" w14:paraId="7CD70DF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8B668" w14:textId="77777777" w:rsidR="00845E8C" w:rsidRPr="00230BCC" w:rsidRDefault="008503D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AAA77" w14:textId="77777777" w:rsidR="00845E8C" w:rsidRPr="004C13D5" w:rsidRDefault="008503D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2A8CA6" w14:textId="77777777" w:rsidR="00845E8C" w:rsidRPr="00A026A1" w:rsidRDefault="008503D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6261B2" w14:textId="77777777" w:rsidR="00845E8C" w:rsidRPr="00C655F0" w:rsidRDefault="00314B49" w:rsidP="00A15E92">
            <w:pPr>
              <w:rPr>
                <w:rStyle w:val="Hyperlink"/>
                <w:b/>
                <w:lang w:val="it-IT"/>
              </w:rPr>
            </w:pPr>
            <w:hyperlink r:id="rId18" w:history="1">
              <w:r w:rsidR="008503D2">
                <w:rPr>
                  <w:rStyle w:val="Hyperlink"/>
                  <w:b/>
                </w:rPr>
                <w:t>DE</w:t>
              </w:r>
            </w:hyperlink>
          </w:p>
          <w:p w14:paraId="624AB5A4" w14:textId="77777777" w:rsidR="00845E8C" w:rsidRPr="00C655F0" w:rsidRDefault="00314B49" w:rsidP="00A15E92">
            <w:pPr>
              <w:rPr>
                <w:rStyle w:val="Hyperlink"/>
                <w:b/>
                <w:lang w:val="it-IT"/>
              </w:rPr>
            </w:pPr>
            <w:hyperlink r:id="rId19" w:history="1">
              <w:r w:rsidR="008503D2">
                <w:rPr>
                  <w:rStyle w:val="Hyperlink"/>
                  <w:b/>
                </w:rPr>
                <w:t>FR</w:t>
              </w:r>
            </w:hyperlink>
          </w:p>
          <w:p w14:paraId="67273575" w14:textId="77777777" w:rsidR="00845E8C" w:rsidRPr="00C655F0" w:rsidRDefault="00314B4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8503D2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AC462" w14:textId="77777777" w:rsidR="00845E8C" w:rsidRPr="00D51239" w:rsidRDefault="008503D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WAK-NR. Verlängerung des Härtefall-Programms</w:t>
            </w:r>
          </w:p>
          <w:p w14:paraId="778CDF9B" w14:textId="77777777" w:rsidR="004C4644" w:rsidRPr="00D51239" w:rsidRDefault="008503D2" w:rsidP="00B207C5">
            <w:pPr>
              <w:rPr>
                <w:lang w:val="fr-CH"/>
              </w:rPr>
            </w:pPr>
            <w:r w:rsidRPr="00D51239">
              <w:rPr>
                <w:noProof/>
                <w:lang w:val="fr-CH"/>
              </w:rPr>
              <w:t>Mo. CER-CN. Prolongation du programme pour les cas de rigueur</w:t>
            </w:r>
          </w:p>
          <w:p w14:paraId="726B2EBF" w14:textId="77777777" w:rsidR="00845E8C" w:rsidRPr="003C6844" w:rsidRDefault="008503D2" w:rsidP="00B207C5">
            <w:pPr>
              <w:rPr>
                <w:lang w:val="it-CH"/>
              </w:rPr>
            </w:pPr>
            <w:r w:rsidRPr="00D51239">
              <w:rPr>
                <w:noProof/>
                <w:lang w:val="it-IT"/>
              </w:rPr>
              <w:t>Mo. CET-CN. Proroga del programma per i casi di rigore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D55E4" w14:textId="77777777" w:rsidR="00845E8C" w:rsidRPr="00D5123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4D315" w14:textId="77777777" w:rsidR="00845E8C" w:rsidRPr="00D5123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2C2DF" w14:textId="77777777" w:rsidR="004C4644" w:rsidRPr="003C6844" w:rsidRDefault="008503D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49A8A67" w14:textId="77777777" w:rsidR="004C4644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7BC5D64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7CC94" w14:textId="77777777" w:rsidR="004C4644" w:rsidRPr="003C6844" w:rsidRDefault="008503D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34FF800" w14:textId="77777777" w:rsidR="004C4644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DE9CE3F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9A343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D1AFB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DFC5B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4C4644" w14:paraId="0971E9A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0A86E" w14:textId="77777777" w:rsidR="00845E8C" w:rsidRPr="00230BCC" w:rsidRDefault="008503D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A782E" w14:textId="77777777" w:rsidR="00845E8C" w:rsidRPr="004C13D5" w:rsidRDefault="008503D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1259F" w14:textId="77777777" w:rsidR="00845E8C" w:rsidRPr="00A026A1" w:rsidRDefault="008503D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7D2558" w14:textId="77777777" w:rsidR="00845E8C" w:rsidRPr="00C655F0" w:rsidRDefault="00314B49" w:rsidP="00A15E92">
            <w:pPr>
              <w:rPr>
                <w:rStyle w:val="Hyperlink"/>
                <w:b/>
                <w:lang w:val="it-IT"/>
              </w:rPr>
            </w:pPr>
            <w:hyperlink r:id="rId21" w:history="1">
              <w:r w:rsidR="008503D2">
                <w:rPr>
                  <w:rStyle w:val="Hyperlink"/>
                  <w:b/>
                </w:rPr>
                <w:t>DE</w:t>
              </w:r>
            </w:hyperlink>
          </w:p>
          <w:p w14:paraId="0F0E7FFB" w14:textId="77777777" w:rsidR="00845E8C" w:rsidRPr="00C655F0" w:rsidRDefault="00314B49" w:rsidP="00A15E92">
            <w:pPr>
              <w:rPr>
                <w:rStyle w:val="Hyperlink"/>
                <w:b/>
                <w:lang w:val="it-IT"/>
              </w:rPr>
            </w:pPr>
            <w:hyperlink r:id="rId22" w:history="1">
              <w:r w:rsidR="008503D2">
                <w:rPr>
                  <w:rStyle w:val="Hyperlink"/>
                  <w:b/>
                </w:rPr>
                <w:t>FR</w:t>
              </w:r>
            </w:hyperlink>
          </w:p>
          <w:p w14:paraId="3A507FF3" w14:textId="77777777" w:rsidR="00845E8C" w:rsidRPr="00C655F0" w:rsidRDefault="00314B49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8503D2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956DB" w14:textId="77777777" w:rsidR="00845E8C" w:rsidRPr="00D51239" w:rsidRDefault="008503D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WAK-NR. Zulassen von höheren Härtefallbeiträge in begründeten Ausnahmefällen</w:t>
            </w:r>
          </w:p>
          <w:p w14:paraId="4195F7A2" w14:textId="77777777" w:rsidR="004C4644" w:rsidRPr="00D51239" w:rsidRDefault="008503D2" w:rsidP="00B207C5">
            <w:pPr>
              <w:rPr>
                <w:lang w:val="fr-CH"/>
              </w:rPr>
            </w:pPr>
            <w:r w:rsidRPr="00D51239">
              <w:rPr>
                <w:noProof/>
                <w:lang w:val="fr-CH"/>
              </w:rPr>
              <w:t>Mo. CER-CN. Octroi de contributions plus élevées pour les cas de rigueur dans des cas exceptionnels justifiés</w:t>
            </w:r>
          </w:p>
          <w:p w14:paraId="3149E728" w14:textId="77777777" w:rsidR="00845E8C" w:rsidRPr="003C6844" w:rsidRDefault="008503D2" w:rsidP="00B207C5">
            <w:pPr>
              <w:rPr>
                <w:lang w:val="it-CH"/>
              </w:rPr>
            </w:pPr>
            <w:r w:rsidRPr="00D51239">
              <w:rPr>
                <w:noProof/>
                <w:lang w:val="it-IT"/>
              </w:rPr>
              <w:t>Mo. CET-CN. Concessione di contributi più elevati per i casi di rigore in casi eccezionali motivati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5B32F" w14:textId="77777777" w:rsidR="00845E8C" w:rsidRPr="00D5123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8011E" w14:textId="77777777" w:rsidR="00845E8C" w:rsidRPr="00D5123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BFBD3B" w14:textId="77777777" w:rsidR="004C4644" w:rsidRPr="003C6844" w:rsidRDefault="008503D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71CB5866" w14:textId="77777777" w:rsidR="004C4644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10B2456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DC4A5" w14:textId="77777777" w:rsidR="004C4644" w:rsidRPr="003C6844" w:rsidRDefault="008503D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AEDB9C5" w14:textId="77777777" w:rsidR="004C4644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CFC8D84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CDB75A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Leo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FCC9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88EFA" w14:textId="77777777" w:rsidR="00845E8C" w:rsidRPr="003C6844" w:rsidRDefault="008503D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4C4644" w14:paraId="77A4F830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21DADE4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0ED24D17" w14:textId="77777777" w:rsidR="004C4644" w:rsidRDefault="004C4644"/>
    <w:sectPr w:rsidR="004C4644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4B4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4644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3419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3D2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239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1D4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F99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10007" TargetMode="External"/><Relationship Id="rId18" Type="http://schemas.openxmlformats.org/officeDocument/2006/relationships/hyperlink" Target="https://www.parlament.ch/de/ratsbetrieb/suche-curia-vista/geschaeft?AffairId=2021360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360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10007" TargetMode="External"/><Relationship Id="rId17" Type="http://schemas.openxmlformats.org/officeDocument/2006/relationships/hyperlink" Target="https://www.parlament.ch/it/ratsbetrieb/suche-curia-vista/geschaeft?AffairId=2021003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033" TargetMode="External"/><Relationship Id="rId20" Type="http://schemas.openxmlformats.org/officeDocument/2006/relationships/hyperlink" Target="https://www.parlament.ch/it/ratsbetrieb/suche-curia-vista/geschaeft?AffairId=2021360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03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033" TargetMode="External"/><Relationship Id="rId23" Type="http://schemas.openxmlformats.org/officeDocument/2006/relationships/hyperlink" Target="https://www.parlament.ch/it/ratsbetrieb/suche-curia-vista/geschaeft?AffairId=20213601" TargetMode="External"/><Relationship Id="rId10" Type="http://schemas.openxmlformats.org/officeDocument/2006/relationships/hyperlink" Target="https://www.parlament.ch/fr/ratsbetrieb/suche-curia-vista/geschaeft?AffairId=20210003" TargetMode="External"/><Relationship Id="rId19" Type="http://schemas.openxmlformats.org/officeDocument/2006/relationships/hyperlink" Target="https://www.parlament.ch/fr/ratsbetrieb/suche-curia-vista/geschaeft?AffairId=2021360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03" TargetMode="External"/><Relationship Id="rId14" Type="http://schemas.openxmlformats.org/officeDocument/2006/relationships/hyperlink" Target="https://www.parlament.ch/it/ratsbetrieb/suche-curia-vista/geschaeft?AffairId=20210007" TargetMode="External"/><Relationship Id="rId22" Type="http://schemas.openxmlformats.org/officeDocument/2006/relationships/hyperlink" Target="https://www.parlament.ch/fr/ratsbetrieb/suche-curia-vista/geschaeft?AffairId=2021360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II/Tagesordnungen--Ordres du jour</Aktenzeichen>
    <Teildossier xmlns="673932bc-7c50-4e93-afe1-7c692330eb19">2021 II N</Teildossier>
    <e-parl xmlns="673932bc-7c50-4e93-afe1-7c692330eb19">true</e-parl>
    <Autor xmlns="673932bc-7c50-4e93-afe1-7c692330eb19">Brossard Mélanie</Autor>
    <Dokumentendatum xmlns="673932bc-7c50-4e93-afe1-7c692330eb19">2021-06-02T22:00:00+00:00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FBEB34DFF22B9749B7C91A5F57A70027" ma:contentTypeVersion="8" ma:contentTypeDescription="Create a new document." ma:contentTypeScope="" ma:versionID="85e3f7679a23067fe6a23bd2ba77406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E7375-A42F-4D01-B8DC-9E45ABFFDBE7}"/>
</file>

<file path=customXml/itemProps2.xml><?xml version="1.0" encoding="utf-8"?>
<ds:datastoreItem xmlns:ds="http://schemas.openxmlformats.org/officeDocument/2006/customXml" ds:itemID="{158D3A4E-F577-4F29-98F2-9A7CF00AC4A2}"/>
</file>

<file path=customXml/itemProps3.xml><?xml version="1.0" encoding="utf-8"?>
<ds:datastoreItem xmlns:ds="http://schemas.openxmlformats.org/officeDocument/2006/customXml" ds:itemID="{002BDBC1-AA48-4E66-86A1-418FBEDB1F88}"/>
</file>

<file path=customXml/itemProps4.xml><?xml version="1.0" encoding="utf-8"?>
<ds:datastoreItem xmlns:ds="http://schemas.openxmlformats.org/officeDocument/2006/customXml" ds:itemID="{94B88E94-F92C-4E2C-8D75-04DB09F498E3}"/>
</file>

<file path=customXml/itemProps5.xml><?xml version="1.0" encoding="utf-8"?>
<ds:datastoreItem xmlns:ds="http://schemas.openxmlformats.org/officeDocument/2006/customXml" ds:itemID="{99D369F3-20C4-49BE-8311-A7E36CCB24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2021-06-03T05:25:00Z</dcterms:created>
  <dcterms:modified xsi:type="dcterms:W3CDTF">2021-06-03T10:56:00Z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0x0101006F7700D8DF1953488F58F32AB4E7CBB30100FBEB34DFF22B9749B7C91A5F57A70027</vt:lpwstr>
  </property>
</Properties>
</file>