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522B62" w14:paraId="41FD1F0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65683" w14:textId="77777777" w:rsidR="00845E8C" w:rsidRPr="00845E8C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1C0EC" w14:textId="77777777" w:rsidR="00845E8C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6. Dezember 2021,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42F5B3" w14:textId="059E4D99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8B74F" w14:textId="77777777" w:rsidR="00845E8C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22B62" w14:paraId="47CCF66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C1467" w14:textId="77777777" w:rsidR="00845E8C" w:rsidRPr="00845E8C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78A7C" w14:textId="77777777" w:rsidR="00845E8C" w:rsidRPr="008117B0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6 décembre 2021,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18937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CE1BE" w14:textId="77777777" w:rsidR="00845E8C" w:rsidRPr="008117B0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22B62" w14:paraId="2B3F147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50EEE" w14:textId="77777777" w:rsidR="00845E8C" w:rsidRPr="00845E8C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A8791" w14:textId="77777777" w:rsidR="00845E8C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6 dicembre 2021,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5FADF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223AB" w14:textId="77777777" w:rsidR="00845E8C" w:rsidRDefault="00EC762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22B62" w14:paraId="1439A04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1D02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C6D9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4535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E915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22B62" w14:paraId="07F9A34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7759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66CCE" w14:textId="77777777" w:rsidR="00845E8C" w:rsidRPr="00C655F0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903F7" w14:textId="77777777" w:rsidR="00845E8C" w:rsidRPr="00C655F0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9DF24" w14:textId="77777777" w:rsidR="00845E8C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4523BB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1C910C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57876" w14:textId="77777777" w:rsidR="00845E8C" w:rsidRPr="00EC7629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C7629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EC762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EC762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B1C84" w14:textId="77777777" w:rsidR="00845E8C" w:rsidRPr="00A15E92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198AC" w14:textId="77777777" w:rsidR="00845E8C" w:rsidRPr="00A15E92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AB21C" w14:textId="77777777" w:rsidR="00845E8C" w:rsidRPr="003268EC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FBBC7" w14:textId="77777777" w:rsidR="00845E8C" w:rsidRPr="00C655F0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3B8CD" w14:textId="77777777" w:rsidR="00845E8C" w:rsidRPr="003268EC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585CF" w14:textId="77777777" w:rsidR="00845E8C" w:rsidRPr="00230BCC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B416D" w14:textId="77777777" w:rsidR="00845E8C" w:rsidRDefault="00EC76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22B62" w:rsidRPr="002C262A" w14:paraId="2AC15E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A9D5D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3AAD6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DBA7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7688F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5292FD0E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C02EA6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6ABCF" w14:textId="77777777" w:rsidR="00845E8C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Fragestunde (bis 15.30 Uhr)</w:t>
            </w:r>
          </w:p>
          <w:p w14:paraId="1A5A07EE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Heure des questions (jusqu'à 15h30)</w:t>
            </w:r>
          </w:p>
          <w:p w14:paraId="0AEF063D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EFE4C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E5C90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1C791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1FBE9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A0BC3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203D2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949CE" w14:textId="77777777" w:rsidR="00845E8C" w:rsidRPr="00EC7629" w:rsidRDefault="00845E8C" w:rsidP="00B207C5">
            <w:pPr>
              <w:rPr>
                <w:lang w:val="it-IT"/>
              </w:rPr>
            </w:pPr>
          </w:p>
        </w:tc>
      </w:tr>
      <w:tr w:rsidR="00522B62" w14:paraId="1D28E5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B8E7C" w14:textId="77777777" w:rsidR="00845E8C" w:rsidRPr="00EC7629" w:rsidRDefault="00EC762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61C7C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FC166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B45BC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6C4F3BC6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36B50C26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FD2F6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Chiesa. Transparenz bei der Bekanntgabe der Staatsangehörigkeiten</w:t>
            </w:r>
          </w:p>
          <w:p w14:paraId="406D1A4F" w14:textId="77777777" w:rsidR="00522B62" w:rsidRPr="00EC7629" w:rsidRDefault="00EC7629" w:rsidP="00B207C5">
            <w:pPr>
              <w:rPr>
                <w:lang w:val="it-IT"/>
              </w:rPr>
            </w:pPr>
            <w:r w:rsidRPr="00EC7629">
              <w:rPr>
                <w:noProof/>
                <w:lang w:val="fr-CH"/>
              </w:rPr>
              <w:t xml:space="preserve">Iv. pa. Chiesa. Nationalités des parlementaires. </w:t>
            </w:r>
            <w:r w:rsidRPr="00EC7629">
              <w:rPr>
                <w:noProof/>
                <w:lang w:val="it-IT"/>
              </w:rPr>
              <w:t>Transparence</w:t>
            </w:r>
          </w:p>
          <w:p w14:paraId="3497149A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Iv. pa. Chiesa. Indicare le proprie cittadinanze in nome della trasparenza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E31DD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B9D91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A687294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4008CBB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3AA3D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746CADE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1E15EEC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34706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C86901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9710B33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79A70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Marchesi</w:t>
            </w:r>
          </w:p>
          <w:p w14:paraId="647C9EA4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Streiff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EDF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7AD1C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22B62" w:rsidRPr="00086D19" w14:paraId="0CA2A9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D74BA" w14:textId="1DE54E91" w:rsidR="00845E8C" w:rsidRPr="00086D19" w:rsidRDefault="00EC7629" w:rsidP="00B207C5">
            <w:pPr>
              <w:rPr>
                <w:rFonts w:cs="Arial"/>
                <w:lang w:val="de-CH" w:eastAsia="de-CH"/>
              </w:rPr>
            </w:pPr>
            <w:r w:rsidRPr="00086D19">
              <w:rPr>
                <w:rFonts w:cs="Arial"/>
                <w:lang w:val="de-CH" w:eastAsia="de-CH"/>
              </w:rPr>
              <w:fldChar w:fldCharType="begin"/>
            </w:r>
            <w:r w:rsidRPr="00086D1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3E25B" w14:textId="77777777" w:rsidR="00845E8C" w:rsidRPr="00086D19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086D19">
              <w:rPr>
                <w:b/>
                <w:noProof/>
                <w:lang w:val="de-DE"/>
              </w:rPr>
              <w:t>21.477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F8E48" w14:textId="77777777" w:rsidR="00845E8C" w:rsidRPr="00086D19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086D19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2361A" w14:textId="77777777" w:rsidR="00845E8C" w:rsidRPr="00086D19" w:rsidRDefault="002C262A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EC7629" w:rsidRPr="00086D19">
                <w:rPr>
                  <w:rStyle w:val="Hyperlink"/>
                  <w:b/>
                </w:rPr>
                <w:t>DE</w:t>
              </w:r>
            </w:hyperlink>
          </w:p>
          <w:p w14:paraId="12A24409" w14:textId="77777777" w:rsidR="00845E8C" w:rsidRPr="00086D19" w:rsidRDefault="002C262A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EC7629" w:rsidRPr="00086D19">
                <w:rPr>
                  <w:rStyle w:val="Hyperlink"/>
                  <w:b/>
                </w:rPr>
                <w:t>FR</w:t>
              </w:r>
            </w:hyperlink>
          </w:p>
          <w:p w14:paraId="7618D6C6" w14:textId="77777777" w:rsidR="00845E8C" w:rsidRPr="00086D19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EC7629" w:rsidRPr="00086D1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4620A" w14:textId="77777777" w:rsidR="00845E8C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DE"/>
              </w:rPr>
              <w:t>Pa. Iv. UREK-NR. Verlängerung des Reduktionsziels im geltenden CO2-Gesetz</w:t>
            </w:r>
          </w:p>
          <w:p w14:paraId="0761FA12" w14:textId="77777777" w:rsidR="00522B62" w:rsidRPr="00086D19" w:rsidRDefault="00EC7629" w:rsidP="00B207C5">
            <w:pPr>
              <w:rPr>
                <w:lang w:val="fr-CH"/>
              </w:rPr>
            </w:pPr>
            <w:r w:rsidRPr="00086D19">
              <w:rPr>
                <w:noProof/>
                <w:lang w:val="fr-CH"/>
              </w:rPr>
              <w:t>Iv. pa. CEATE-CN. Prolongation de l'objectif de réduction de la loi sur le CO2</w:t>
            </w:r>
          </w:p>
          <w:p w14:paraId="54C32F3F" w14:textId="77777777" w:rsidR="00845E8C" w:rsidRPr="00086D19" w:rsidRDefault="00EC7629" w:rsidP="00B207C5">
            <w:pPr>
              <w:rPr>
                <w:lang w:val="it-CH"/>
              </w:rPr>
            </w:pPr>
            <w:r w:rsidRPr="00086D19">
              <w:rPr>
                <w:noProof/>
                <w:lang w:val="it-IT"/>
              </w:rPr>
              <w:t>Iv. pa. CAPTE-CN. Prorogare l'obiettivo di riduzione dell'attuale legge sul CO2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87241" w14:textId="77777777" w:rsidR="00845E8C" w:rsidRPr="00086D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416CE" w14:textId="77777777" w:rsidR="00522B62" w:rsidRPr="00086D19" w:rsidRDefault="00EC7629" w:rsidP="00B207C5">
            <w:pPr>
              <w:rPr>
                <w:noProof/>
                <w:lang w:val="de-CH"/>
              </w:rPr>
            </w:pPr>
            <w:r w:rsidRPr="00086D19">
              <w:rPr>
                <w:noProof/>
                <w:lang w:val="de-CH"/>
              </w:rPr>
              <w:t>Differenzen</w:t>
            </w:r>
          </w:p>
          <w:p w14:paraId="5B2BCBF4" w14:textId="77777777" w:rsidR="00522B62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Divergences</w:t>
            </w:r>
          </w:p>
          <w:p w14:paraId="3A3C37DE" w14:textId="77777777" w:rsidR="00845E8C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80C87" w14:textId="77777777" w:rsidR="00522B62" w:rsidRPr="00086D19" w:rsidRDefault="00EC7629" w:rsidP="00B207C5">
            <w:pPr>
              <w:rPr>
                <w:noProof/>
                <w:lang w:val="de-CH"/>
              </w:rPr>
            </w:pPr>
            <w:r w:rsidRPr="00086D19">
              <w:rPr>
                <w:noProof/>
                <w:lang w:val="de-CH"/>
              </w:rPr>
              <w:t>UREK</w:t>
            </w:r>
          </w:p>
          <w:p w14:paraId="08455876" w14:textId="77777777" w:rsidR="00522B62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CEATE</w:t>
            </w:r>
          </w:p>
          <w:p w14:paraId="675F49EE" w14:textId="77777777" w:rsidR="00845E8C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42FF6" w14:textId="77777777" w:rsidR="00522B62" w:rsidRPr="00086D19" w:rsidRDefault="00EC7629" w:rsidP="00B207C5">
            <w:pPr>
              <w:rPr>
                <w:noProof/>
                <w:lang w:val="de-CH"/>
              </w:rPr>
            </w:pPr>
            <w:r w:rsidRPr="00086D19">
              <w:rPr>
                <w:noProof/>
                <w:lang w:val="de-CH"/>
              </w:rPr>
              <w:t>UVEK</w:t>
            </w:r>
          </w:p>
          <w:p w14:paraId="2ED0DDEA" w14:textId="77777777" w:rsidR="00522B62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DETEC</w:t>
            </w:r>
          </w:p>
          <w:p w14:paraId="1DDE22EA" w14:textId="77777777" w:rsidR="00845E8C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E3ABB" w14:textId="77777777" w:rsidR="00522B62" w:rsidRPr="00086D19" w:rsidRDefault="00EC7629" w:rsidP="00B207C5">
            <w:pPr>
              <w:rPr>
                <w:noProof/>
                <w:lang w:val="de-CH"/>
              </w:rPr>
            </w:pPr>
            <w:r w:rsidRPr="00086D19">
              <w:rPr>
                <w:noProof/>
                <w:lang w:val="de-CH"/>
              </w:rPr>
              <w:t>Bäumle</w:t>
            </w:r>
          </w:p>
          <w:p w14:paraId="674FFBF6" w14:textId="77777777" w:rsidR="00845E8C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Bourgeois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1F918" w14:textId="77777777" w:rsidR="00845E8C" w:rsidRPr="00086D1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DB056" w14:textId="77777777" w:rsidR="00845E8C" w:rsidRPr="00086D19" w:rsidRDefault="00EC7629" w:rsidP="00B207C5">
            <w:pPr>
              <w:rPr>
                <w:lang w:val="de-CH"/>
              </w:rPr>
            </w:pPr>
            <w:r w:rsidRPr="00086D19">
              <w:rPr>
                <w:noProof/>
                <w:lang w:val="de-CH"/>
              </w:rPr>
              <w:t>IIIb/IV</w:t>
            </w:r>
          </w:p>
        </w:tc>
      </w:tr>
      <w:tr w:rsidR="00757C16" w:rsidRPr="00A80893" w14:paraId="7C3C9A6A" w14:textId="77777777" w:rsidTr="004B7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1EC31" w14:textId="6C7E8D64" w:rsidR="00757C16" w:rsidRPr="00A80893" w:rsidRDefault="00757C16" w:rsidP="00A80893">
            <w:pPr>
              <w:rPr>
                <w:rFonts w:cs="Arial"/>
                <w:lang w:val="de-CH" w:eastAsia="de-CH"/>
              </w:rPr>
            </w:pPr>
            <w:r w:rsidRPr="00A80893">
              <w:rPr>
                <w:rFonts w:cs="Arial"/>
                <w:lang w:val="de-CH" w:eastAsia="de-CH"/>
              </w:rPr>
              <w:fldChar w:fldCharType="begin"/>
            </w:r>
            <w:r w:rsidRPr="00A80893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EB969" w14:textId="77777777" w:rsidR="00757C16" w:rsidRPr="00A80893" w:rsidRDefault="00757C16" w:rsidP="004B7534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A80893">
              <w:rPr>
                <w:b/>
                <w:noProof/>
                <w:lang w:val="de-DE"/>
              </w:rPr>
              <w:t>21.024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BF864" w14:textId="77777777" w:rsidR="00757C16" w:rsidRPr="00A80893" w:rsidRDefault="00757C16" w:rsidP="004B753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80893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4E8EC" w14:textId="77777777" w:rsidR="00757C16" w:rsidRPr="00A80893" w:rsidRDefault="002C262A" w:rsidP="004B7534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757C16" w:rsidRPr="00A80893">
                <w:rPr>
                  <w:rStyle w:val="Hyperlink"/>
                  <w:b/>
                </w:rPr>
                <w:t>DE</w:t>
              </w:r>
            </w:hyperlink>
          </w:p>
          <w:p w14:paraId="09388259" w14:textId="77777777" w:rsidR="00757C16" w:rsidRPr="00A80893" w:rsidRDefault="002C262A" w:rsidP="004B7534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757C16" w:rsidRPr="00A80893">
                <w:rPr>
                  <w:rStyle w:val="Hyperlink"/>
                  <w:b/>
                </w:rPr>
                <w:t>FR</w:t>
              </w:r>
            </w:hyperlink>
          </w:p>
          <w:p w14:paraId="57ED574A" w14:textId="77777777" w:rsidR="00757C16" w:rsidRPr="00A80893" w:rsidRDefault="002C262A" w:rsidP="004B753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757C16" w:rsidRPr="00A8089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A8C3F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DE"/>
              </w:rPr>
              <w:t>Verrechnungssteuergesetz. Stärkung des Fremdkapitalmarkts</w:t>
            </w:r>
          </w:p>
          <w:p w14:paraId="2C2328FA" w14:textId="77777777" w:rsidR="00757C16" w:rsidRPr="00A80893" w:rsidRDefault="00757C16" w:rsidP="004B7534">
            <w:pPr>
              <w:rPr>
                <w:lang w:val="fr-CH"/>
              </w:rPr>
            </w:pPr>
            <w:r w:rsidRPr="00A80893">
              <w:rPr>
                <w:noProof/>
                <w:lang w:val="de-DE"/>
              </w:rPr>
              <w:t xml:space="preserve">Loi sur l'impôt anticipé. </w:t>
            </w:r>
            <w:r w:rsidRPr="00A80893">
              <w:rPr>
                <w:noProof/>
                <w:lang w:val="fr-CH"/>
              </w:rPr>
              <w:t>Renforcer le marché des capitaux d‘emprunt</w:t>
            </w:r>
          </w:p>
          <w:p w14:paraId="5BE7BB5C" w14:textId="77777777" w:rsidR="00757C16" w:rsidRPr="00A80893" w:rsidRDefault="00757C16" w:rsidP="004B7534">
            <w:pPr>
              <w:rPr>
                <w:lang w:val="it-CH"/>
              </w:rPr>
            </w:pPr>
            <w:r w:rsidRPr="00A80893">
              <w:rPr>
                <w:noProof/>
                <w:lang w:val="it-IT"/>
              </w:rPr>
              <w:t>Legge federale sull’imposta preventiva. Rafforzamento del mercato dei capitali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BAFA2" w14:textId="77777777" w:rsidR="00757C16" w:rsidRPr="00A80893" w:rsidRDefault="00757C16" w:rsidP="004B7534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DB351" w14:textId="77777777" w:rsidR="00757C16" w:rsidRPr="00A80893" w:rsidRDefault="00757C16" w:rsidP="004B7534">
            <w:pPr>
              <w:rPr>
                <w:noProof/>
                <w:lang w:val="de-CH"/>
              </w:rPr>
            </w:pPr>
            <w:r w:rsidRPr="00A80893">
              <w:rPr>
                <w:noProof/>
                <w:lang w:val="de-CH"/>
              </w:rPr>
              <w:t>Differenzen</w:t>
            </w:r>
          </w:p>
          <w:p w14:paraId="38B4FF9F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Divergences</w:t>
            </w:r>
          </w:p>
          <w:p w14:paraId="12BF3E65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9750B" w14:textId="77777777" w:rsidR="00757C16" w:rsidRPr="00A80893" w:rsidRDefault="00757C16" w:rsidP="004B7534">
            <w:pPr>
              <w:rPr>
                <w:noProof/>
                <w:lang w:val="de-CH"/>
              </w:rPr>
            </w:pPr>
            <w:r w:rsidRPr="00A80893">
              <w:rPr>
                <w:noProof/>
                <w:lang w:val="de-CH"/>
              </w:rPr>
              <w:t>WAK</w:t>
            </w:r>
          </w:p>
          <w:p w14:paraId="449C045B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CER</w:t>
            </w:r>
          </w:p>
          <w:p w14:paraId="305FFD56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6A3C2" w14:textId="77777777" w:rsidR="00757C16" w:rsidRPr="00A80893" w:rsidRDefault="00757C16" w:rsidP="004B7534">
            <w:pPr>
              <w:rPr>
                <w:noProof/>
                <w:lang w:val="de-CH"/>
              </w:rPr>
            </w:pPr>
            <w:r w:rsidRPr="00A80893">
              <w:rPr>
                <w:noProof/>
                <w:lang w:val="de-CH"/>
              </w:rPr>
              <w:t>EFD</w:t>
            </w:r>
          </w:p>
          <w:p w14:paraId="6145294F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DFF</w:t>
            </w:r>
          </w:p>
          <w:p w14:paraId="354EA1D4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30B99" w14:textId="77777777" w:rsidR="00757C16" w:rsidRPr="00A80893" w:rsidRDefault="00757C16" w:rsidP="004B7534">
            <w:pPr>
              <w:rPr>
                <w:noProof/>
                <w:lang w:val="de-CH"/>
              </w:rPr>
            </w:pPr>
            <w:r w:rsidRPr="00A80893">
              <w:rPr>
                <w:noProof/>
                <w:lang w:val="de-CH"/>
              </w:rPr>
              <w:t>Amaudruz</w:t>
            </w:r>
          </w:p>
          <w:p w14:paraId="1E00AE4C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B588D" w14:textId="77777777" w:rsidR="00757C16" w:rsidRPr="00A80893" w:rsidRDefault="00757C16" w:rsidP="004B7534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0E2E0" w14:textId="77777777" w:rsidR="00757C16" w:rsidRPr="00A80893" w:rsidRDefault="00757C16" w:rsidP="004B7534">
            <w:pPr>
              <w:rPr>
                <w:lang w:val="de-CH"/>
              </w:rPr>
            </w:pPr>
            <w:r w:rsidRPr="00A80893">
              <w:rPr>
                <w:noProof/>
                <w:lang w:val="de-CH"/>
              </w:rPr>
              <w:t>IIIa/IV</w:t>
            </w:r>
          </w:p>
        </w:tc>
      </w:tr>
      <w:tr w:rsidR="00757C16" w14:paraId="253329CA" w14:textId="77777777" w:rsidTr="004B7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1552B6" w14:textId="77777777" w:rsidR="00757C16" w:rsidRPr="00230BCC" w:rsidRDefault="00757C16" w:rsidP="004B753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2E7A1" w14:textId="77777777" w:rsidR="00757C16" w:rsidRPr="004C13D5" w:rsidRDefault="00757C16" w:rsidP="004B7534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D11B0" w14:textId="77777777" w:rsidR="00757C16" w:rsidRPr="00A026A1" w:rsidRDefault="00757C16" w:rsidP="004B753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AC4CB3" w14:textId="77777777" w:rsidR="00757C16" w:rsidRPr="00C655F0" w:rsidRDefault="002C262A" w:rsidP="004B7534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757C16">
                <w:rPr>
                  <w:rStyle w:val="Hyperlink"/>
                  <w:b/>
                </w:rPr>
                <w:t>DE</w:t>
              </w:r>
            </w:hyperlink>
          </w:p>
          <w:p w14:paraId="4C075EF8" w14:textId="77777777" w:rsidR="00757C16" w:rsidRPr="00C655F0" w:rsidRDefault="002C262A" w:rsidP="004B7534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757C16">
                <w:rPr>
                  <w:rStyle w:val="Hyperlink"/>
                  <w:b/>
                </w:rPr>
                <w:t>FR</w:t>
              </w:r>
            </w:hyperlink>
          </w:p>
          <w:p w14:paraId="51D33851" w14:textId="77777777" w:rsidR="00757C16" w:rsidRPr="00C655F0" w:rsidRDefault="002C262A" w:rsidP="004B753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757C1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46EAB" w14:textId="77777777" w:rsidR="00757C16" w:rsidRPr="00EC7629" w:rsidRDefault="00757C16" w:rsidP="004B7534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Verordnung über das System FADO. Übernahme und Umsetzung und Bundesgesetz über die polizeilichen Informationssysteme des Bundes. </w:t>
            </w:r>
            <w:r w:rsidRPr="00EC7629">
              <w:rPr>
                <w:noProof/>
                <w:lang w:val="fr-CH"/>
              </w:rPr>
              <w:t>Änderung</w:t>
            </w:r>
          </w:p>
          <w:p w14:paraId="23B65789" w14:textId="77777777" w:rsidR="00757C16" w:rsidRPr="00EC7629" w:rsidRDefault="00757C16" w:rsidP="004B7534">
            <w:pPr>
              <w:rPr>
                <w:lang w:val="it-IT"/>
              </w:rPr>
            </w:pPr>
            <w:r w:rsidRPr="00EC7629">
              <w:rPr>
                <w:noProof/>
                <w:lang w:val="fr-CH"/>
              </w:rPr>
              <w:t xml:space="preserve">Règlement relatif au système FADO. Approbation et mise en œuvre et loi fédérale sur les systèmes d’information de police de la Confédération. </w:t>
            </w:r>
            <w:r w:rsidRPr="00EC7629">
              <w:rPr>
                <w:noProof/>
                <w:lang w:val="it-IT"/>
              </w:rPr>
              <w:t>Modification</w:t>
            </w:r>
          </w:p>
          <w:p w14:paraId="2548EC34" w14:textId="77777777" w:rsidR="00757C16" w:rsidRPr="003C6844" w:rsidRDefault="00757C16" w:rsidP="004B7534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 xml:space="preserve">Regolamento sul sistema FADO. Approvazione e attuazione e legge federale sui sistemi d'informazione della polizia della Confederazione.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A3AAA" w14:textId="77777777" w:rsidR="00757C16" w:rsidRPr="003C6844" w:rsidRDefault="00757C16" w:rsidP="004B7534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9794E" w14:textId="77777777" w:rsidR="00757C16" w:rsidRPr="003C6844" w:rsidRDefault="00757C16" w:rsidP="004B7534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3F6E64" w14:textId="77777777" w:rsidR="00757C16" w:rsidRPr="003C6844" w:rsidRDefault="00757C16" w:rsidP="004B753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47ACFFD" w14:textId="77777777" w:rsidR="00757C16" w:rsidRPr="003C6844" w:rsidRDefault="00757C16" w:rsidP="004B753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689F8B3" w14:textId="77777777" w:rsidR="00757C16" w:rsidRPr="003C6844" w:rsidRDefault="00757C16" w:rsidP="004B753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6B20F" w14:textId="77777777" w:rsidR="00757C16" w:rsidRPr="003C6844" w:rsidRDefault="00757C16" w:rsidP="004B753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FB9CAC9" w14:textId="77777777" w:rsidR="00757C16" w:rsidRPr="003C6844" w:rsidRDefault="00757C16" w:rsidP="004B753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5A5329F" w14:textId="77777777" w:rsidR="00757C16" w:rsidRPr="003C6844" w:rsidRDefault="00757C16" w:rsidP="004B753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3E10C" w14:textId="77777777" w:rsidR="00757C16" w:rsidRPr="003C6844" w:rsidRDefault="00757C16" w:rsidP="004B753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7D2D3052" w14:textId="77777777" w:rsidR="00757C16" w:rsidRPr="003C6844" w:rsidRDefault="00757C16" w:rsidP="004B753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Nidegger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3A503" w14:textId="77777777" w:rsidR="00757C16" w:rsidRPr="003C6844" w:rsidRDefault="00757C16" w:rsidP="004B7534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E3B3C" w14:textId="77777777" w:rsidR="00757C16" w:rsidRPr="003C6844" w:rsidRDefault="00757C16" w:rsidP="004B753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22B62" w14:paraId="46A233F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E2CBC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70C40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DD8EE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7E897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1272E9A9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5D7AB516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1EBC7" w14:textId="77777777" w:rsidR="00845E8C" w:rsidRPr="00EC7629" w:rsidRDefault="00EC762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Pa. Iv. Luginbühl. Schweizer Stiftungsstandort. </w:t>
            </w:r>
            <w:r w:rsidRPr="00EC7629">
              <w:rPr>
                <w:noProof/>
                <w:lang w:val="fr-CH"/>
              </w:rPr>
              <w:t>Stärkung</w:t>
            </w:r>
          </w:p>
          <w:p w14:paraId="5E3F0284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Iv. pa. Luginbühl. Renforcer l'attractivité de la Suisse pour les fondations</w:t>
            </w:r>
          </w:p>
          <w:p w14:paraId="325057E6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Iv. pa. Luginbühl. Fondazioni. Rafforzare l'attrattiva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8D324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8FBF2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A465406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7122D3E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E6CCE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480E709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02C3A0E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C199A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A2F2627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DD76DB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93DF3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Bellaiche</w:t>
            </w:r>
          </w:p>
          <w:p w14:paraId="1DEA9B46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399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70BF3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22B62" w14:paraId="1A6DCE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101B1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AD784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AB23B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43BA8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069154AE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106A56FA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77E66" w14:textId="77777777" w:rsidR="00845E8C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Ausländer- und Integrationsgesetz. Änderung</w:t>
            </w:r>
          </w:p>
          <w:p w14:paraId="00D8F722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Loi sur les étrangers et l’intégration. Modification</w:t>
            </w:r>
          </w:p>
          <w:p w14:paraId="1E8D924B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 xml:space="preserve">Legge federale sugli stranieri e la loro integrazione.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210E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F4219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B57A8E1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CF67384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A5622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887459E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886B47D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6DD13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21C0E8D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966F93B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44D9B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4ED23934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Silberschmidt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970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E054B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22B62" w14:paraId="59EB27D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C11A4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D6152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B6F18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1A4AA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3A66E965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1914A727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D4661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RK-SR. Anpassung der Ressourcen des Bundesstrafgerichtes</w:t>
            </w:r>
          </w:p>
          <w:p w14:paraId="3D61CE75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Iv. pa. CAJ-CE. Adaptation des ressources du Tribunal pénal fédéral</w:t>
            </w:r>
          </w:p>
          <w:p w14:paraId="6C3A2276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Iv. pa. CAG-CS. Adeguamento delle risorse del Tribunale penale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8FF68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AFA0B" w14:textId="77777777" w:rsidR="00845E8C" w:rsidRPr="00EC7629" w:rsidRDefault="00EC7629" w:rsidP="00B207C5">
            <w:pPr>
              <w:rPr>
                <w:lang w:val="it-IT"/>
              </w:rPr>
            </w:pPr>
            <w:r w:rsidRPr="00EC7629">
              <w:rPr>
                <w:noProof/>
                <w:lang w:val="it-IT"/>
              </w:rPr>
              <w:t>Pa. Iv. 2. Phase</w:t>
            </w:r>
          </w:p>
          <w:p w14:paraId="3CD759DA" w14:textId="77777777" w:rsidR="00522B62" w:rsidRPr="00EC7629" w:rsidRDefault="00EC7629" w:rsidP="00B207C5">
            <w:pPr>
              <w:rPr>
                <w:lang w:val="it-IT"/>
              </w:rPr>
            </w:pPr>
            <w:r w:rsidRPr="00EC7629">
              <w:rPr>
                <w:noProof/>
                <w:lang w:val="it-IT"/>
              </w:rPr>
              <w:t>Iv. pa. 2e phase</w:t>
            </w:r>
          </w:p>
          <w:p w14:paraId="2C9EE294" w14:textId="77777777" w:rsidR="00845E8C" w:rsidRPr="00EC7629" w:rsidRDefault="00EC7629" w:rsidP="00B207C5">
            <w:pPr>
              <w:rPr>
                <w:lang w:val="it-IT"/>
              </w:rPr>
            </w:pPr>
            <w:r w:rsidRPr="00EC7629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70E32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A988A7A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9053CE4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DD71D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D3236AD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A6834BB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BD860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4368D10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831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6E63A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22B62" w14:paraId="5668AA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37A95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2710E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81880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0CE5A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21292318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423425BD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88B37" w14:textId="77777777" w:rsidR="00845E8C" w:rsidRPr="00EC7629" w:rsidRDefault="00EC762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Obligatorisches Referendum für völkerrechtliche Verträge mit Verfassungscharakter. </w:t>
            </w:r>
            <w:r w:rsidRPr="00EC7629">
              <w:rPr>
                <w:noProof/>
                <w:lang w:val="fr-CH"/>
              </w:rPr>
              <w:t>Änderung von Artikel 140 der Bundesverfassung</w:t>
            </w:r>
          </w:p>
          <w:p w14:paraId="2821A8BB" w14:textId="77777777" w:rsidR="00522B62" w:rsidRPr="00EC7629" w:rsidRDefault="00EC7629" w:rsidP="00B207C5">
            <w:pPr>
              <w:rPr>
                <w:lang w:val="it-IT"/>
              </w:rPr>
            </w:pPr>
            <w:r w:rsidRPr="00EC7629">
              <w:rPr>
                <w:noProof/>
                <w:lang w:val="fr-CH"/>
              </w:rPr>
              <w:t xml:space="preserve">Référendum obligatoire pour les traités internationaux ayant un caractère constitutionnel. </w:t>
            </w:r>
            <w:r w:rsidRPr="00EC7629">
              <w:rPr>
                <w:noProof/>
                <w:lang w:val="it-IT"/>
              </w:rPr>
              <w:t>Modification de l’art. 140 de la Constitution</w:t>
            </w:r>
          </w:p>
          <w:p w14:paraId="2E52C90E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 xml:space="preserve">Referendum obbligatorio per trattati internazionali a carattere costituzionale. </w:t>
            </w:r>
            <w:r>
              <w:rPr>
                <w:noProof/>
                <w:lang w:val="de-DE"/>
              </w:rPr>
              <w:t>Modifica dell’art. 140 della Costituzione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7DDA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E1E2A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AD7FF56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B6B4410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EC7AA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0DECB42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E285841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E6EB6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679FF53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14510BB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FC043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Gysin Greta</w:t>
            </w:r>
          </w:p>
          <w:p w14:paraId="689F743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Pfister Gerhard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A9D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BBC6F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22B62" w14:paraId="09E956A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2B75F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1667E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</w:t>
            </w:r>
            <w:bookmarkStart w:id="0" w:name="_GoBack"/>
            <w:bookmarkEnd w:id="0"/>
            <w:r>
              <w:rPr>
                <w:b/>
                <w:noProof/>
                <w:lang w:val="de-DE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5C557" w14:textId="05F156B9" w:rsidR="00845E8C" w:rsidRPr="00A026A1" w:rsidRDefault="00757C1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08514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3A1E2E60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34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32E5F81C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C1ED7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ZEMIS. Verpflichtungskredit</w:t>
            </w:r>
          </w:p>
          <w:p w14:paraId="3DE801B0" w14:textId="77777777" w:rsidR="00522B62" w:rsidRDefault="00EC7629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SYMIC. Crédit d’engagement</w:t>
            </w:r>
          </w:p>
          <w:p w14:paraId="08957FC7" w14:textId="77777777" w:rsidR="00845E8C" w:rsidRPr="003C6844" w:rsidRDefault="00EC7629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SIMIC.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3A9A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0DD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5773E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39C31E2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A3272F5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10242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6709556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81DEBA4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5E5E5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Widmer Céline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14A93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6AEB6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22B62" w14:paraId="08D9636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B7F7F30" w14:textId="77777777" w:rsidR="00845E8C" w:rsidRPr="00230BCC" w:rsidRDefault="00EC762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3F11A7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951CDD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814B63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6935ED9A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54E92893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FC6845E" w14:textId="77777777" w:rsidR="00845E8C" w:rsidRPr="003C6844" w:rsidRDefault="00EC7629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DD0D261" w14:textId="77777777" w:rsidR="00522B62" w:rsidRDefault="00EC762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F23B0F9" w14:textId="77777777" w:rsidR="00522B62" w:rsidRDefault="00EC762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492336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D8B7E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13879C" w14:textId="77777777" w:rsidR="00522B62" w:rsidRPr="003C6844" w:rsidRDefault="00EC762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C464716" w14:textId="77777777" w:rsidR="00522B62" w:rsidRPr="003C6844" w:rsidRDefault="00EC76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F21E18B" w14:textId="77777777" w:rsidR="00845E8C" w:rsidRPr="003C6844" w:rsidRDefault="00EC76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D6876F" w14:textId="77777777" w:rsidR="00845E8C" w:rsidRPr="003C6844" w:rsidRDefault="00EC76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EJPD, Parl</w:t>
            </w:r>
          </w:p>
          <w:p w14:paraId="2E168391" w14:textId="77777777" w:rsidR="00522B62" w:rsidRPr="003C6844" w:rsidRDefault="00EC76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DFJP, Parl</w:t>
            </w:r>
          </w:p>
          <w:p w14:paraId="30C22E23" w14:textId="77777777" w:rsidR="00845E8C" w:rsidRPr="003C6844" w:rsidRDefault="00EC76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DFGP, 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70D41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85A5B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D322C46" w14:textId="77777777" w:rsidR="00845E8C" w:rsidRPr="003C6844" w:rsidRDefault="00EC762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22B62" w:rsidRPr="002C262A" w14:paraId="60340E4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6C65416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48D48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FCF353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F8DC4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20BE9782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37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4AC72101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A07D7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Gestaltung der Gebühren im Zivilstandswesen</w:t>
            </w:r>
          </w:p>
          <w:p w14:paraId="371BB333" w14:textId="77777777" w:rsidR="00522B62" w:rsidRPr="00EC7629" w:rsidRDefault="00EC7629" w:rsidP="00B207C5">
            <w:pPr>
              <w:rPr>
                <w:lang w:val="it-IT"/>
              </w:rPr>
            </w:pPr>
            <w:r w:rsidRPr="00EC7629">
              <w:rPr>
                <w:noProof/>
                <w:lang w:val="fr-CH"/>
              </w:rPr>
              <w:t xml:space="preserve">Mo. Conseil des Etats (CAJ-CE). </w:t>
            </w:r>
            <w:r w:rsidRPr="00EC7629">
              <w:rPr>
                <w:noProof/>
                <w:lang w:val="it-IT"/>
              </w:rPr>
              <w:t>État civil. Aménagement des émoluments</w:t>
            </w:r>
          </w:p>
          <w:p w14:paraId="3CB67B2D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Mo. Consiglio degli Stati (CAG-CS). Ridefinire gli emolumenti per le operazioni di stato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A04A69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3688D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EAADC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4D9842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D700C2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4D1B8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32E3F02" w14:textId="77777777" w:rsidR="00845E8C" w:rsidRPr="00EC7629" w:rsidRDefault="00845E8C" w:rsidP="00B207C5">
            <w:pPr>
              <w:rPr>
                <w:lang w:val="it-IT"/>
              </w:rPr>
            </w:pPr>
          </w:p>
        </w:tc>
      </w:tr>
      <w:tr w:rsidR="00522B62" w14:paraId="6094AB6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814E933" w14:textId="77777777" w:rsidR="00845E8C" w:rsidRPr="00EC7629" w:rsidRDefault="00EC762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432BD5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F57034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DE7553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4747C359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40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271E1123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7844375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Solothurn. Kostendeckende Tarife im Zivilstandswesen</w:t>
            </w:r>
          </w:p>
          <w:p w14:paraId="381CADE1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Iv. ct. Soleure. État civil. Les émoluments doivent couvrir les coûts</w:t>
            </w:r>
          </w:p>
          <w:p w14:paraId="3F476A6E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Iv. ct. Soletta. Tariffe a copertura dei costi in materia di stato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CAC1B3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75AB4C" w14:textId="77777777" w:rsidR="00845E8C" w:rsidRPr="00EC7629" w:rsidRDefault="00EC7629" w:rsidP="00B207C5">
            <w:pPr>
              <w:rPr>
                <w:lang w:val="en-US"/>
              </w:rPr>
            </w:pPr>
            <w:r w:rsidRPr="00EC7629">
              <w:rPr>
                <w:noProof/>
                <w:lang w:val="en-US"/>
              </w:rPr>
              <w:t>Kt. Iv. 1. Phase</w:t>
            </w:r>
          </w:p>
          <w:p w14:paraId="1F395016" w14:textId="77777777" w:rsidR="00522B62" w:rsidRPr="00EC7629" w:rsidRDefault="00EC7629" w:rsidP="00B207C5">
            <w:pPr>
              <w:rPr>
                <w:lang w:val="en-US"/>
              </w:rPr>
            </w:pPr>
            <w:r w:rsidRPr="00EC7629">
              <w:rPr>
                <w:noProof/>
                <w:lang w:val="en-US"/>
              </w:rPr>
              <w:t>Iv. ct. 1re phase</w:t>
            </w:r>
          </w:p>
          <w:p w14:paraId="74C22EC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89CA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1F30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903D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9BDF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2AE9A61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22B62" w14:paraId="231F6DF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03DFF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74696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21.3455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BD85B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82288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42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54017E77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43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585D8ADF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57F94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Die Schweiz als internationalen Gerichtsstandort weiter stärken</w:t>
            </w:r>
          </w:p>
          <w:p w14:paraId="431C2031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Mo. Conseil des Etats (CAJ-CE). Renforcer l'attrait de la Suisse comme place judiciaire au niveau international</w:t>
            </w:r>
          </w:p>
          <w:p w14:paraId="290BBFF5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Mo. Consiglio degli Stati (CAG-CS). Rafforzare ulteriormente l'attrattiva della Svizzera come sede di tribunali internazionali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FF0C5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49C72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283F3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E8CE682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E73CBE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29CCF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1269215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FBF0438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1DB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79F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83CC1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22B62" w14:paraId="51D5444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B4D65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4BDF0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21.3456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7540A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FD1C9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45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78DFD0CD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46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3D5A3EEF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D3768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Weiterentwicklung des Revisionsrechts</w:t>
            </w:r>
          </w:p>
          <w:p w14:paraId="43B36FCA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Mo. Conseil des Etats (CAJ-CE). Développement du droit de la révision</w:t>
            </w:r>
          </w:p>
          <w:p w14:paraId="55D47E82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Mo. Consiglio degli Stati (CAG-CS). Ulteriore sviluppo del diritto in materia di revisione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6312B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926B3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E5FF7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76476C0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42C6C6E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89925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727EA78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15AE91D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DF07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Bellaiche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F44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918B3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22B62" w14:paraId="261D3A5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90293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4B6BD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21.3591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35BE3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8C42B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48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19AA8203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49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3D4A5F24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0CECD" w14:textId="77777777" w:rsidR="00845E8C" w:rsidRPr="00EC7629" w:rsidRDefault="00EC762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(APK-SR). Schutz der Herkunftsangabe "Schweiz". </w:t>
            </w:r>
            <w:r w:rsidRPr="00EC7629">
              <w:rPr>
                <w:noProof/>
                <w:lang w:val="fr-CH"/>
              </w:rPr>
              <w:t>Stopp chinesischer Piraterieware</w:t>
            </w:r>
          </w:p>
          <w:p w14:paraId="107A8FCD" w14:textId="77777777" w:rsidR="00522B62" w:rsidRPr="00EC7629" w:rsidRDefault="00EC7629" w:rsidP="00B207C5">
            <w:pPr>
              <w:rPr>
                <w:lang w:val="it-IT"/>
              </w:rPr>
            </w:pPr>
            <w:r w:rsidRPr="00EC7629">
              <w:rPr>
                <w:noProof/>
                <w:lang w:val="fr-CH"/>
              </w:rPr>
              <w:t xml:space="preserve">Mo. Conseil des Etats (CPE-CE). Protection de l'indication de provenance suisse. </w:t>
            </w:r>
            <w:r w:rsidRPr="00EC7629">
              <w:rPr>
                <w:noProof/>
                <w:lang w:val="it-IT"/>
              </w:rPr>
              <w:t>Stop aux contrefaçons chinoises</w:t>
            </w:r>
          </w:p>
          <w:p w14:paraId="48EB7294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 xml:space="preserve">Mo. Consiglio degli Stati (CPE-CS). Proteggere l'indicazione di provenienza geografica "Svizzera". </w:t>
            </w:r>
            <w:r>
              <w:rPr>
                <w:noProof/>
                <w:lang w:val="de-DE"/>
              </w:rPr>
              <w:t>Basta con le contraffazioni cinesi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7801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8E00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70379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42D02C3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DCFC976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06671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E16EE32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0BCB26E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5FDA1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Badran Jacqueline</w:t>
            </w:r>
          </w:p>
          <w:p w14:paraId="40AFD0E5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DBF0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4CB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22B62" w14:paraId="47C7E20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4BD81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6CECA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7D574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49436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51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4F66C9FC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52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355FB7D1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B9CA7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(WBK-SR). Lücken in der Integrationsagenda Schweiz füllen. Chancengerechtigkeit für alle Jugendlichen in der Schweiz</w:t>
            </w:r>
          </w:p>
          <w:p w14:paraId="22557056" w14:textId="77777777" w:rsidR="00522B62" w:rsidRPr="00EC7629" w:rsidRDefault="00EC762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(CSEC-CE). </w:t>
            </w:r>
            <w:r w:rsidRPr="00EC7629">
              <w:rPr>
                <w:noProof/>
                <w:lang w:val="fr-CH"/>
              </w:rPr>
              <w:t>Combler les lacunes de l'Agenda Intégration Suisse. Garantir l'égalité des chances pour tous les jeunes en Suisse</w:t>
            </w:r>
          </w:p>
          <w:p w14:paraId="42C35986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fr-CH"/>
              </w:rPr>
              <w:t xml:space="preserve">Mo. Consiglio degli Stati (CSEC-CS). </w:t>
            </w:r>
            <w:r w:rsidRPr="00EC7629">
              <w:rPr>
                <w:noProof/>
                <w:lang w:val="it-IT"/>
              </w:rPr>
              <w:t xml:space="preserve">Colmare le lacune dell'Agenda Integrazione Svizzera. </w:t>
            </w:r>
            <w:r>
              <w:rPr>
                <w:noProof/>
                <w:lang w:val="de-DE"/>
              </w:rPr>
              <w:t>Garantire pari opportunità a tutti i giovani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E520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EBD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80016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5E83C89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96726DD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AD6FB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3264E34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F92CD65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E97D9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0F744FDA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826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B206E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22B62" w14:paraId="1C6054D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6AD49" w14:textId="77777777" w:rsidR="00845E8C" w:rsidRPr="00230BCC" w:rsidRDefault="00EC762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2B0B1" w14:textId="77777777" w:rsidR="00845E8C" w:rsidRPr="004C13D5" w:rsidRDefault="00EC762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17B13" w14:textId="77777777" w:rsidR="00845E8C" w:rsidRPr="00A026A1" w:rsidRDefault="00EC762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B5CA6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54" w:history="1">
              <w:r w:rsidR="00EC7629">
                <w:rPr>
                  <w:rStyle w:val="Hyperlink"/>
                  <w:b/>
                </w:rPr>
                <w:t>DE</w:t>
              </w:r>
            </w:hyperlink>
          </w:p>
          <w:p w14:paraId="1EDE107E" w14:textId="77777777" w:rsidR="00845E8C" w:rsidRPr="00C655F0" w:rsidRDefault="002C262A" w:rsidP="00A15E92">
            <w:pPr>
              <w:rPr>
                <w:rStyle w:val="Hyperlink"/>
                <w:b/>
                <w:lang w:val="it-IT"/>
              </w:rPr>
            </w:pPr>
            <w:hyperlink r:id="rId55" w:history="1">
              <w:r w:rsidR="00EC7629">
                <w:rPr>
                  <w:rStyle w:val="Hyperlink"/>
                  <w:b/>
                </w:rPr>
                <w:t>FR</w:t>
              </w:r>
            </w:hyperlink>
          </w:p>
          <w:p w14:paraId="482B707D" w14:textId="77777777" w:rsidR="00845E8C" w:rsidRPr="00C655F0" w:rsidRDefault="002C262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EC762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74686" w14:textId="77777777" w:rsidR="00845E8C" w:rsidRPr="00EC7629" w:rsidRDefault="00EC762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Eintragung des Sorgerechts in die kantonalen und kommunalen Einwohnerregister</w:t>
            </w:r>
          </w:p>
          <w:p w14:paraId="71A957B8" w14:textId="77777777" w:rsidR="00522B62" w:rsidRPr="00EC7629" w:rsidRDefault="00EC7629" w:rsidP="00B207C5">
            <w:pPr>
              <w:rPr>
                <w:lang w:val="fr-CH"/>
              </w:rPr>
            </w:pPr>
            <w:r w:rsidRPr="00EC7629">
              <w:rPr>
                <w:noProof/>
                <w:lang w:val="fr-CH"/>
              </w:rPr>
              <w:t>Mo. CSEC-CN. Inscription du droit de garde dans le registre des habitants du canton et dans celui de la commune</w:t>
            </w:r>
          </w:p>
          <w:p w14:paraId="08973445" w14:textId="77777777" w:rsidR="00845E8C" w:rsidRPr="003C6844" w:rsidRDefault="00EC7629" w:rsidP="00B207C5">
            <w:pPr>
              <w:rPr>
                <w:lang w:val="it-CH"/>
              </w:rPr>
            </w:pPr>
            <w:r w:rsidRPr="00EC7629">
              <w:rPr>
                <w:noProof/>
                <w:lang w:val="it-IT"/>
              </w:rPr>
              <w:t>Mo. CSEC-CN. Iscrizione dell'autorità parentale nei registri degli abitanti comunali e cantonali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CE973" w14:textId="77777777" w:rsidR="00845E8C" w:rsidRPr="00EC762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4A4F7" w14:textId="77777777" w:rsidR="00845E8C" w:rsidRPr="00EC762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95673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B862E88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5B3C616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31A0D" w14:textId="77777777" w:rsidR="00522B62" w:rsidRPr="003C6844" w:rsidRDefault="00EC762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3CB3950" w14:textId="77777777" w:rsidR="00522B62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662B509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807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806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36E6E" w14:textId="77777777" w:rsidR="00845E8C" w:rsidRPr="003C6844" w:rsidRDefault="00EC762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22B62" w14:paraId="5C1D080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31A1ED1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60C9AEB0" w14:textId="77777777" w:rsidR="00522B62" w:rsidRDefault="00522B62"/>
    <w:sectPr w:rsidR="00522B62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D19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262A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2B62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16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80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893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0D14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C7629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084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477" TargetMode="External"/><Relationship Id="rId18" Type="http://schemas.openxmlformats.org/officeDocument/2006/relationships/hyperlink" Target="https://www.parlament.ch/de/ratsbetrieb/suche-curia-vista/geschaeft?AffairId=20210036" TargetMode="External"/><Relationship Id="rId26" Type="http://schemas.openxmlformats.org/officeDocument/2006/relationships/hyperlink" Target="https://www.parlament.ch/it/ratsbetrieb/suche-curia-vista/geschaeft?AffairId=20200063" TargetMode="External"/><Relationship Id="rId39" Type="http://schemas.openxmlformats.org/officeDocument/2006/relationships/hyperlink" Target="https://www.parlament.ch/de/ratsbetrieb/suche-curia-vista/geschaeft?AffairId=20200312" TargetMode="External"/><Relationship Id="rId21" Type="http://schemas.openxmlformats.org/officeDocument/2006/relationships/hyperlink" Target="https://www.parlament.ch/de/ratsbetrieb/suche-curia-vista/geschaeft?AffairId=20140470" TargetMode="External"/><Relationship Id="rId34" Type="http://schemas.openxmlformats.org/officeDocument/2006/relationships/hyperlink" Target="https://www.parlament.ch/fr/ratsbetrieb/suche-curia-vista/geschaeft?AffairId=20210031" TargetMode="External"/><Relationship Id="rId42" Type="http://schemas.openxmlformats.org/officeDocument/2006/relationships/hyperlink" Target="https://www.parlament.ch/de/ratsbetrieb/suche-curia-vista/geschaeft?AffairId=20213455" TargetMode="External"/><Relationship Id="rId47" Type="http://schemas.openxmlformats.org/officeDocument/2006/relationships/hyperlink" Target="https://www.parlament.ch/it/ratsbetrieb/suche-curia-vista/geschaeft?AffairId=20213456" TargetMode="External"/><Relationship Id="rId50" Type="http://schemas.openxmlformats.org/officeDocument/2006/relationships/hyperlink" Target="https://www.parlament.ch/it/ratsbetrieb/suche-curia-vista/geschaeft?AffairId=20213591" TargetMode="External"/><Relationship Id="rId55" Type="http://schemas.openxmlformats.org/officeDocument/2006/relationships/hyperlink" Target="https://www.parlament.ch/fr/ratsbetrieb/suche-curia-vista/geschaeft?AffairId=2021398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477" TargetMode="External"/><Relationship Id="rId17" Type="http://schemas.openxmlformats.org/officeDocument/2006/relationships/hyperlink" Target="https://www.parlament.ch/it/ratsbetrieb/suche-curia-vista/geschaeft?AffairId=20210024" TargetMode="External"/><Relationship Id="rId25" Type="http://schemas.openxmlformats.org/officeDocument/2006/relationships/hyperlink" Target="https://www.parlament.ch/fr/ratsbetrieb/suche-curia-vista/geschaeft?AffairId=20200063" TargetMode="External"/><Relationship Id="rId33" Type="http://schemas.openxmlformats.org/officeDocument/2006/relationships/hyperlink" Target="https://www.parlament.ch/de/ratsbetrieb/suche-curia-vista/geschaeft?AffairId=20210031" TargetMode="External"/><Relationship Id="rId38" Type="http://schemas.openxmlformats.org/officeDocument/2006/relationships/hyperlink" Target="https://www.parlament.ch/it/ratsbetrieb/suche-curia-vista/geschaeft?AffairId=20213024" TargetMode="External"/><Relationship Id="rId46" Type="http://schemas.openxmlformats.org/officeDocument/2006/relationships/hyperlink" Target="https://www.parlament.ch/fr/ratsbetrieb/suche-curia-vista/geschaeft?AffairId=2021345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24" TargetMode="External"/><Relationship Id="rId20" Type="http://schemas.openxmlformats.org/officeDocument/2006/relationships/hyperlink" Target="https://www.parlament.ch/it/ratsbetrieb/suche-curia-vista/geschaeft?AffairId=20210036" TargetMode="External"/><Relationship Id="rId29" Type="http://schemas.openxmlformats.org/officeDocument/2006/relationships/hyperlink" Target="https://www.parlament.ch/it/ratsbetrieb/suche-curia-vista/geschaeft?AffairId=20210401" TargetMode="External"/><Relationship Id="rId41" Type="http://schemas.openxmlformats.org/officeDocument/2006/relationships/hyperlink" Target="https://www.parlament.ch/it/ratsbetrieb/suche-curia-vista/geschaeft?AffairId=20200312" TargetMode="External"/><Relationship Id="rId54" Type="http://schemas.openxmlformats.org/officeDocument/2006/relationships/hyperlink" Target="https://www.parlament.ch/de/ratsbetrieb/suche-curia-vista/geschaeft?AffairId=2021398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406" TargetMode="External"/><Relationship Id="rId24" Type="http://schemas.openxmlformats.org/officeDocument/2006/relationships/hyperlink" Target="https://www.parlament.ch/de/ratsbetrieb/suche-curia-vista/geschaeft?AffairId=20200063" TargetMode="External"/><Relationship Id="rId32" Type="http://schemas.openxmlformats.org/officeDocument/2006/relationships/hyperlink" Target="https://www.parlament.ch/it/ratsbetrieb/suche-curia-vista/geschaeft?AffairId=20200016" TargetMode="External"/><Relationship Id="rId37" Type="http://schemas.openxmlformats.org/officeDocument/2006/relationships/hyperlink" Target="https://www.parlament.ch/fr/ratsbetrieb/suche-curia-vista/geschaeft?AffairId=20213024" TargetMode="External"/><Relationship Id="rId40" Type="http://schemas.openxmlformats.org/officeDocument/2006/relationships/hyperlink" Target="https://www.parlament.ch/fr/ratsbetrieb/suche-curia-vista/geschaeft?AffairId=20200312" TargetMode="External"/><Relationship Id="rId45" Type="http://schemas.openxmlformats.org/officeDocument/2006/relationships/hyperlink" Target="https://www.parlament.ch/de/ratsbetrieb/suche-curia-vista/geschaeft?AffairId=20213456" TargetMode="External"/><Relationship Id="rId53" Type="http://schemas.openxmlformats.org/officeDocument/2006/relationships/hyperlink" Target="https://www.parlament.ch/it/ratsbetrieb/suche-curia-vista/geschaeft?AffairId=20213964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24" TargetMode="External"/><Relationship Id="rId23" Type="http://schemas.openxmlformats.org/officeDocument/2006/relationships/hyperlink" Target="https://www.parlament.ch/it/ratsbetrieb/suche-curia-vista/geschaeft?AffairId=20140470" TargetMode="External"/><Relationship Id="rId28" Type="http://schemas.openxmlformats.org/officeDocument/2006/relationships/hyperlink" Target="https://www.parlament.ch/fr/ratsbetrieb/suche-curia-vista/geschaeft?AffairId=20210401" TargetMode="External"/><Relationship Id="rId36" Type="http://schemas.openxmlformats.org/officeDocument/2006/relationships/hyperlink" Target="https://www.parlament.ch/de/ratsbetrieb/suche-curia-vista/geschaeft?AffairId=20213024" TargetMode="External"/><Relationship Id="rId49" Type="http://schemas.openxmlformats.org/officeDocument/2006/relationships/hyperlink" Target="https://www.parlament.ch/fr/ratsbetrieb/suche-curia-vista/geschaeft?AffairId=2021359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80406" TargetMode="External"/><Relationship Id="rId19" Type="http://schemas.openxmlformats.org/officeDocument/2006/relationships/hyperlink" Target="https://www.parlament.ch/fr/ratsbetrieb/suche-curia-vista/geschaeft?AffairId=20210036" TargetMode="External"/><Relationship Id="rId31" Type="http://schemas.openxmlformats.org/officeDocument/2006/relationships/hyperlink" Target="https://www.parlament.ch/fr/ratsbetrieb/suche-curia-vista/geschaeft?AffairId=20200016" TargetMode="External"/><Relationship Id="rId44" Type="http://schemas.openxmlformats.org/officeDocument/2006/relationships/hyperlink" Target="https://www.parlament.ch/it/ratsbetrieb/suche-curia-vista/geschaeft?AffairId=20213455" TargetMode="External"/><Relationship Id="rId52" Type="http://schemas.openxmlformats.org/officeDocument/2006/relationships/hyperlink" Target="https://www.parlament.ch/fr/ratsbetrieb/suche-curia-vista/geschaeft?AffairId=2021396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406" TargetMode="External"/><Relationship Id="rId14" Type="http://schemas.openxmlformats.org/officeDocument/2006/relationships/hyperlink" Target="https://www.parlament.ch/it/ratsbetrieb/suche-curia-vista/geschaeft?AffairId=20210477" TargetMode="External"/><Relationship Id="rId22" Type="http://schemas.openxmlformats.org/officeDocument/2006/relationships/hyperlink" Target="https://www.parlament.ch/fr/ratsbetrieb/suche-curia-vista/geschaeft?AffairId=20140470" TargetMode="External"/><Relationship Id="rId27" Type="http://schemas.openxmlformats.org/officeDocument/2006/relationships/hyperlink" Target="https://www.parlament.ch/de/ratsbetrieb/suche-curia-vista/geschaeft?AffairId=20210401" TargetMode="External"/><Relationship Id="rId30" Type="http://schemas.openxmlformats.org/officeDocument/2006/relationships/hyperlink" Target="https://www.parlament.ch/de/ratsbetrieb/suche-curia-vista/geschaeft?AffairId=20200016" TargetMode="External"/><Relationship Id="rId35" Type="http://schemas.openxmlformats.org/officeDocument/2006/relationships/hyperlink" Target="https://www.parlament.ch/it/ratsbetrieb/suche-curia-vista/geschaeft?AffairId=20210031" TargetMode="External"/><Relationship Id="rId43" Type="http://schemas.openxmlformats.org/officeDocument/2006/relationships/hyperlink" Target="https://www.parlament.ch/fr/ratsbetrieb/suche-curia-vista/geschaeft?AffairId=20213455" TargetMode="External"/><Relationship Id="rId48" Type="http://schemas.openxmlformats.org/officeDocument/2006/relationships/hyperlink" Target="https://www.parlament.ch/de/ratsbetrieb/suche-curia-vista/geschaeft?AffairId=20213591" TargetMode="External"/><Relationship Id="rId56" Type="http://schemas.openxmlformats.org/officeDocument/2006/relationships/hyperlink" Target="https://www.parlament.ch/it/ratsbetrieb/suche-curia-vista/geschaeft?AffairId=2021398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396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2021-12-01T23:00:00+00:00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2003F-4716-4D07-8E2C-1D541DAB8FAB}"/>
</file>

<file path=customXml/itemProps2.xml><?xml version="1.0" encoding="utf-8"?>
<ds:datastoreItem xmlns:ds="http://schemas.openxmlformats.org/officeDocument/2006/customXml" ds:itemID="{2F76E4FB-A187-4E54-944B-3F1A715FBF92}"/>
</file>

<file path=customXml/itemProps3.xml><?xml version="1.0" encoding="utf-8"?>
<ds:datastoreItem xmlns:ds="http://schemas.openxmlformats.org/officeDocument/2006/customXml" ds:itemID="{9D5828DD-74D3-4542-8D31-6479755D2E09}"/>
</file>

<file path=customXml/itemProps4.xml><?xml version="1.0" encoding="utf-8"?>
<ds:datastoreItem xmlns:ds="http://schemas.openxmlformats.org/officeDocument/2006/customXml" ds:itemID="{B55A1D5C-D412-4C95-BD0C-9A2B70EC9B81}"/>
</file>

<file path=customXml/itemProps5.xml><?xml version="1.0" encoding="utf-8"?>
<ds:datastoreItem xmlns:ds="http://schemas.openxmlformats.org/officeDocument/2006/customXml" ds:itemID="{34103923-9F1A-418D-A776-90C222759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9677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2021-12-02T06:25:00Z</dcterms:created>
  <dcterms:modified xsi:type="dcterms:W3CDTF">2021-12-02T16:39:00Z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