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BB9EA" w14:textId="77777777" w:rsidR="007B6CC4" w:rsidRPr="00A30568" w:rsidRDefault="00766E53">
      <w:r w:rsidRPr="00A30568">
        <w:rPr>
          <w:b/>
        </w:rPr>
        <w:t>NATIONALRAT</w:t>
      </w:r>
    </w:p>
    <w:p w14:paraId="0B28016E" w14:textId="473B677C" w:rsidR="007B6CC4" w:rsidRPr="00A30568" w:rsidRDefault="009156A4">
      <w:r>
        <w:t>Winter</w:t>
      </w:r>
      <w:r w:rsidR="00766E53" w:rsidRPr="00A30568">
        <w:t>session 20</w:t>
      </w:r>
      <w:r>
        <w:t>2</w:t>
      </w:r>
      <w:r w:rsidR="00766E53" w:rsidRPr="00A30568">
        <w:t>1</w:t>
      </w:r>
    </w:p>
    <w:p w14:paraId="18CB8E04" w14:textId="77777777" w:rsidR="007B6CC4" w:rsidRPr="00A30568" w:rsidRDefault="007B6CC4"/>
    <w:p w14:paraId="5413EAA3" w14:textId="77777777" w:rsidR="007B6CC4" w:rsidRPr="00A30568" w:rsidRDefault="007B6CC4"/>
    <w:p w14:paraId="1B1D4CD7" w14:textId="77777777" w:rsidR="007B6CC4" w:rsidRPr="00A30568" w:rsidRDefault="007B6CC4"/>
    <w:p w14:paraId="4E199930" w14:textId="77777777" w:rsidR="007B6CC4" w:rsidRPr="00A30568" w:rsidRDefault="007B6CC4"/>
    <w:p w14:paraId="4716B269" w14:textId="5B8EECF9" w:rsidR="007B6CC4" w:rsidRPr="00A30568" w:rsidRDefault="00766E53">
      <w:pPr>
        <w:rPr>
          <w:b/>
        </w:rPr>
      </w:pPr>
      <w:r w:rsidRPr="00A30568">
        <w:rPr>
          <w:b/>
        </w:rPr>
        <w:t xml:space="preserve">Fragestunde vom </w:t>
      </w:r>
      <w:r w:rsidR="009156A4">
        <w:rPr>
          <w:b/>
        </w:rPr>
        <w:t>13. Dezember 2021</w:t>
      </w:r>
    </w:p>
    <w:p w14:paraId="4CC7362B" w14:textId="77777777" w:rsidR="007B6CC4" w:rsidRPr="00A30568" w:rsidRDefault="007B6CC4"/>
    <w:p w14:paraId="1175E92A" w14:textId="77777777" w:rsidR="007B6CC4" w:rsidRPr="00A30568" w:rsidRDefault="00766E53">
      <w:r w:rsidRPr="00A30568">
        <w:t>(Art. 31 des Geschäftsreglementes)</w:t>
      </w:r>
    </w:p>
    <w:p w14:paraId="737EA60E" w14:textId="77777777" w:rsidR="007B6CC4" w:rsidRPr="00A30568" w:rsidRDefault="007B6CC4"/>
    <w:p w14:paraId="5CB550F5" w14:textId="77777777" w:rsidR="007B6CC4" w:rsidRPr="00A30568" w:rsidRDefault="007B6CC4"/>
    <w:p w14:paraId="32EFBA2B" w14:textId="77777777" w:rsidR="007B6CC4" w:rsidRDefault="007B6CC4"/>
    <w:p w14:paraId="31C5E46E" w14:textId="77777777" w:rsidR="00A30568" w:rsidRDefault="00A30568">
      <w:pPr>
        <w:rPr>
          <w:b/>
        </w:rPr>
      </w:pPr>
      <w:r w:rsidRPr="00A30568">
        <w:rPr>
          <w:b/>
        </w:rPr>
        <w:t>Departement des Innern</w:t>
      </w:r>
    </w:p>
    <w:p w14:paraId="0FD91D84"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126D35A" w14:textId="77777777" w:rsidTr="00A30568">
        <w:trPr>
          <w:cantSplit/>
        </w:trPr>
        <w:tc>
          <w:tcPr>
            <w:tcW w:w="1204" w:type="dxa"/>
            <w:hideMark/>
          </w:tcPr>
          <w:p w14:paraId="174E045B" w14:textId="77777777" w:rsidR="00A30568" w:rsidRDefault="00A30568">
            <w:pPr>
              <w:spacing w:before="100" w:beforeAutospacing="1" w:after="100" w:afterAutospacing="1"/>
              <w:rPr>
                <w:rFonts w:ascii="Times New Roman" w:hAnsi="Times New Roman"/>
                <w:lang w:eastAsia="de-CH"/>
              </w:rPr>
            </w:pPr>
            <w:r>
              <w:rPr>
                <w:b/>
              </w:rPr>
              <w:t>21.8105</w:t>
            </w:r>
          </w:p>
        </w:tc>
        <w:tc>
          <w:tcPr>
            <w:tcW w:w="8143" w:type="dxa"/>
            <w:hideMark/>
          </w:tcPr>
          <w:p w14:paraId="2709E1C4" w14:textId="77777777" w:rsidR="00A30568" w:rsidRDefault="00A30568">
            <w:pPr>
              <w:spacing w:before="100" w:beforeAutospacing="1" w:after="100" w:afterAutospacing="1"/>
            </w:pPr>
            <w:r>
              <w:rPr>
                <w:b/>
              </w:rPr>
              <w:t>Bircher. Stat. Darstellung der sogenannten "Häuslichen Gewalt" im Zusammenhang mit der Nationalität, der Beziehung, dem Aufenthaltsstatus usw. beschuldigter Personen</w:t>
            </w:r>
          </w:p>
        </w:tc>
      </w:tr>
      <w:tr w:rsidR="00A30568" w14:paraId="643493EF" w14:textId="77777777" w:rsidTr="00A30568">
        <w:trPr>
          <w:cantSplit/>
        </w:trPr>
        <w:tc>
          <w:tcPr>
            <w:tcW w:w="1204" w:type="dxa"/>
            <w:hideMark/>
          </w:tcPr>
          <w:p w14:paraId="0986F18D" w14:textId="77777777" w:rsidR="00A30568" w:rsidRDefault="00A30568">
            <w:pPr>
              <w:spacing w:before="100" w:beforeAutospacing="1" w:after="100" w:afterAutospacing="1"/>
            </w:pPr>
            <w:r>
              <w:t> </w:t>
            </w:r>
          </w:p>
        </w:tc>
        <w:tc>
          <w:tcPr>
            <w:tcW w:w="8143" w:type="dxa"/>
            <w:hideMark/>
          </w:tcPr>
          <w:p w14:paraId="18ED5723" w14:textId="77777777" w:rsidR="00A30568" w:rsidRDefault="00A30568">
            <w:pPr>
              <w:spacing w:before="100" w:beforeAutospacing="1" w:after="100" w:afterAutospacing="1"/>
            </w:pPr>
            <w:r>
              <w:t> </w:t>
            </w:r>
          </w:p>
        </w:tc>
      </w:tr>
      <w:tr w:rsidR="00A30568" w14:paraId="2DB977CF" w14:textId="77777777" w:rsidTr="00A30568">
        <w:trPr>
          <w:cantSplit/>
        </w:trPr>
        <w:tc>
          <w:tcPr>
            <w:tcW w:w="1204" w:type="dxa"/>
            <w:hideMark/>
          </w:tcPr>
          <w:p w14:paraId="501C16D5" w14:textId="77777777" w:rsidR="00A30568" w:rsidRDefault="00A30568">
            <w:pPr>
              <w:spacing w:before="100" w:beforeAutospacing="1" w:after="100" w:afterAutospacing="1"/>
            </w:pPr>
            <w:r>
              <w:t> </w:t>
            </w:r>
          </w:p>
        </w:tc>
        <w:tc>
          <w:tcPr>
            <w:tcW w:w="8143" w:type="dxa"/>
            <w:hideMark/>
          </w:tcPr>
          <w:p w14:paraId="60A4CF81" w14:textId="287969C6" w:rsidR="00A30568" w:rsidRDefault="00A30568">
            <w:pPr>
              <w:spacing w:before="100" w:beforeAutospacing="1" w:after="100" w:afterAutospacing="1"/>
            </w:pPr>
            <w:r>
              <w:t xml:space="preserve">Gemäss der PKS Erfassungshilfe wird die Nationalität, der Geburtsort, der Aufenthaltsstatus sowie (teilweise) die Geschädigten-Beschuldigten-Beziehung bei beschuldigten Personen erfasst. </w:t>
            </w:r>
            <w:r w:rsidR="004E63F7">
              <w:br/>
            </w:r>
            <w:r>
              <w:t xml:space="preserve">- Welches sind die aktuellsten statistischen Daten im Zhg. mit der häuslichen Gewalt (vgl. Kap. 2.7 Erfassungshilfe), aufgeschlüsselt nach StGB-Art., der Beziehung im häusl. Kontext, Nationalität, Geburtsort und Aufenthaltsstatus der beschuldigten Personen? </w:t>
            </w:r>
            <w:r w:rsidR="004E63F7">
              <w:br/>
            </w:r>
            <w:r>
              <w:t xml:space="preserve">- Wie war die Entwicklung in den letzten Jahren? </w:t>
            </w:r>
          </w:p>
        </w:tc>
      </w:tr>
    </w:tbl>
    <w:p w14:paraId="3F3601E9" w14:textId="77777777" w:rsidR="00A30568" w:rsidRDefault="00A30568"/>
    <w:p w14:paraId="15F42CF3"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FEAB20B" w14:textId="77777777" w:rsidTr="00A30568">
        <w:trPr>
          <w:cantSplit/>
        </w:trPr>
        <w:tc>
          <w:tcPr>
            <w:tcW w:w="1204" w:type="dxa"/>
            <w:hideMark/>
          </w:tcPr>
          <w:p w14:paraId="536D2FEE" w14:textId="77777777" w:rsidR="00A30568" w:rsidRDefault="00A30568">
            <w:pPr>
              <w:spacing w:before="100" w:beforeAutospacing="1" w:after="100" w:afterAutospacing="1"/>
              <w:rPr>
                <w:rFonts w:ascii="Times New Roman" w:hAnsi="Times New Roman"/>
                <w:lang w:eastAsia="de-CH"/>
              </w:rPr>
            </w:pPr>
            <w:r>
              <w:rPr>
                <w:b/>
              </w:rPr>
              <w:t>21.8113</w:t>
            </w:r>
          </w:p>
        </w:tc>
        <w:tc>
          <w:tcPr>
            <w:tcW w:w="8143" w:type="dxa"/>
            <w:hideMark/>
          </w:tcPr>
          <w:p w14:paraId="1ED4AC82" w14:textId="77777777" w:rsidR="00A30568" w:rsidRDefault="00A30568">
            <w:pPr>
              <w:spacing w:before="100" w:beforeAutospacing="1" w:after="100" w:afterAutospacing="1"/>
            </w:pPr>
            <w:r>
              <w:rPr>
                <w:b/>
              </w:rPr>
              <w:t>Suter. Warum macht der Bundesrat nicht endlich von seiner Kompetenz Gebrauch und ergreift die nötigen Covid-Massnahmen an den Schulen, um die Kinder, die Lehrpersonen und deren Angehörige wirksam zu schützen?</w:t>
            </w:r>
          </w:p>
        </w:tc>
      </w:tr>
      <w:tr w:rsidR="00A30568" w14:paraId="70B1E4FC" w14:textId="77777777" w:rsidTr="00A30568">
        <w:trPr>
          <w:cantSplit/>
        </w:trPr>
        <w:tc>
          <w:tcPr>
            <w:tcW w:w="1204" w:type="dxa"/>
            <w:hideMark/>
          </w:tcPr>
          <w:p w14:paraId="49BD4063" w14:textId="77777777" w:rsidR="00A30568" w:rsidRDefault="00A30568">
            <w:pPr>
              <w:spacing w:before="100" w:beforeAutospacing="1" w:after="100" w:afterAutospacing="1"/>
            </w:pPr>
            <w:r>
              <w:t> </w:t>
            </w:r>
          </w:p>
        </w:tc>
        <w:tc>
          <w:tcPr>
            <w:tcW w:w="8143" w:type="dxa"/>
            <w:hideMark/>
          </w:tcPr>
          <w:p w14:paraId="7C5C017C" w14:textId="77777777" w:rsidR="00A30568" w:rsidRDefault="00A30568">
            <w:pPr>
              <w:spacing w:before="100" w:beforeAutospacing="1" w:after="100" w:afterAutospacing="1"/>
            </w:pPr>
            <w:r>
              <w:t> </w:t>
            </w:r>
          </w:p>
        </w:tc>
      </w:tr>
      <w:tr w:rsidR="00A30568" w14:paraId="4E7536B0" w14:textId="77777777" w:rsidTr="00A30568">
        <w:trPr>
          <w:cantSplit/>
        </w:trPr>
        <w:tc>
          <w:tcPr>
            <w:tcW w:w="1204" w:type="dxa"/>
            <w:hideMark/>
          </w:tcPr>
          <w:p w14:paraId="73AA89F6" w14:textId="77777777" w:rsidR="00A30568" w:rsidRDefault="00A30568">
            <w:pPr>
              <w:spacing w:before="100" w:beforeAutospacing="1" w:after="100" w:afterAutospacing="1"/>
            </w:pPr>
            <w:r>
              <w:t> </w:t>
            </w:r>
          </w:p>
        </w:tc>
        <w:tc>
          <w:tcPr>
            <w:tcW w:w="8143" w:type="dxa"/>
            <w:hideMark/>
          </w:tcPr>
          <w:p w14:paraId="707B8A4A" w14:textId="54DB8EAB" w:rsidR="00A30568" w:rsidRDefault="00A30568">
            <w:pPr>
              <w:spacing w:before="100" w:beforeAutospacing="1" w:after="100" w:afterAutospacing="1"/>
            </w:pPr>
            <w:r>
              <w:t xml:space="preserve">Die Kantone versagen momentan bei Schutz der Kinder, diese werden durchseucht - und mit ihnen ihre Familien und Lehrpersonen. Der Bundesrat hätte die Macht, auch an den Schulen schweizweit einheitliche Gesundheitsschutzmassnahmen wie Pooltesting, Maskenpflicht, CO2-Sensoren und Luftfilter anzuordnen. Er hat aber diese Kompetenz in der Covid-Verordnung an die Kantone delegiert. </w:t>
            </w:r>
            <w:r w:rsidR="004E63F7">
              <w:br/>
            </w:r>
            <w:r>
              <w:t xml:space="preserve">Warum streicht der Bundesrat Artikel 2 Absatz 2 nicht und macht von seiner Kompetenz Gebrauch? </w:t>
            </w:r>
          </w:p>
        </w:tc>
      </w:tr>
    </w:tbl>
    <w:p w14:paraId="01BFD6E2" w14:textId="77777777" w:rsidR="00A30568" w:rsidRDefault="00A30568"/>
    <w:p w14:paraId="37A34084"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60CE907" w14:textId="77777777" w:rsidTr="00A30568">
        <w:trPr>
          <w:cantSplit/>
        </w:trPr>
        <w:tc>
          <w:tcPr>
            <w:tcW w:w="1204" w:type="dxa"/>
            <w:hideMark/>
          </w:tcPr>
          <w:p w14:paraId="0CEEEC70" w14:textId="77777777" w:rsidR="00A30568" w:rsidRDefault="00A30568">
            <w:pPr>
              <w:spacing w:before="100" w:beforeAutospacing="1" w:after="100" w:afterAutospacing="1"/>
              <w:rPr>
                <w:rFonts w:ascii="Times New Roman" w:hAnsi="Times New Roman"/>
                <w:lang w:eastAsia="de-CH"/>
              </w:rPr>
            </w:pPr>
            <w:r>
              <w:rPr>
                <w:b/>
              </w:rPr>
              <w:t>21.8136</w:t>
            </w:r>
          </w:p>
        </w:tc>
        <w:tc>
          <w:tcPr>
            <w:tcW w:w="8143" w:type="dxa"/>
            <w:hideMark/>
          </w:tcPr>
          <w:p w14:paraId="44F13F0F" w14:textId="77777777" w:rsidR="00A30568" w:rsidRDefault="00A30568">
            <w:pPr>
              <w:spacing w:before="100" w:beforeAutospacing="1" w:after="100" w:afterAutospacing="1"/>
            </w:pPr>
            <w:r>
              <w:rPr>
                <w:b/>
              </w:rPr>
              <w:t>Prezioso. Kampf gegen Covid-19: Mit welcher Politik will der Bund den Schutz an den Schulen gewährleisten?</w:t>
            </w:r>
          </w:p>
        </w:tc>
      </w:tr>
      <w:tr w:rsidR="00A30568" w14:paraId="62EC54CE" w14:textId="77777777" w:rsidTr="00A30568">
        <w:trPr>
          <w:cantSplit/>
        </w:trPr>
        <w:tc>
          <w:tcPr>
            <w:tcW w:w="1204" w:type="dxa"/>
            <w:hideMark/>
          </w:tcPr>
          <w:p w14:paraId="6854B5CA" w14:textId="77777777" w:rsidR="00A30568" w:rsidRDefault="00A30568">
            <w:pPr>
              <w:spacing w:before="100" w:beforeAutospacing="1" w:after="100" w:afterAutospacing="1"/>
            </w:pPr>
            <w:r>
              <w:t> </w:t>
            </w:r>
          </w:p>
        </w:tc>
        <w:tc>
          <w:tcPr>
            <w:tcW w:w="8143" w:type="dxa"/>
            <w:hideMark/>
          </w:tcPr>
          <w:p w14:paraId="14CEF727" w14:textId="77777777" w:rsidR="00A30568" w:rsidRDefault="00A30568">
            <w:pPr>
              <w:spacing w:before="100" w:beforeAutospacing="1" w:after="100" w:afterAutospacing="1"/>
            </w:pPr>
            <w:r>
              <w:t> </w:t>
            </w:r>
          </w:p>
        </w:tc>
      </w:tr>
      <w:tr w:rsidR="00A30568" w14:paraId="4151BB25" w14:textId="77777777" w:rsidTr="00A30568">
        <w:trPr>
          <w:cantSplit/>
        </w:trPr>
        <w:tc>
          <w:tcPr>
            <w:tcW w:w="1204" w:type="dxa"/>
            <w:hideMark/>
          </w:tcPr>
          <w:p w14:paraId="1F7E412C" w14:textId="77777777" w:rsidR="00A30568" w:rsidRDefault="00A30568">
            <w:pPr>
              <w:spacing w:before="100" w:beforeAutospacing="1" w:after="100" w:afterAutospacing="1"/>
            </w:pPr>
            <w:r>
              <w:t> </w:t>
            </w:r>
          </w:p>
        </w:tc>
        <w:tc>
          <w:tcPr>
            <w:tcW w:w="8143" w:type="dxa"/>
            <w:hideMark/>
          </w:tcPr>
          <w:p w14:paraId="499702C2" w14:textId="4376FD69" w:rsidR="00A30568" w:rsidRDefault="00A30568">
            <w:pPr>
              <w:spacing w:before="100" w:beforeAutospacing="1" w:after="100" w:afterAutospacing="1"/>
            </w:pPr>
            <w:r>
              <w:t xml:space="preserve">Seit Ende November steigt die Infektionsrate bei den bis 19-Jährigen in der Westschweiz stetig an. Trotzdem wurde keine nationale Politik eingeführt und einige Kantone lehnen die minimale Präventionspolitik (Tests, Quarantäne) ab, lassen das Virus zirkulieren und gefährden so die Schwächsten. Die Auswirkungen von Covid-19 auf Kinder können schwerwiegend sein. </w:t>
            </w:r>
            <w:r w:rsidR="004E63F7">
              <w:br/>
            </w:r>
            <w:r>
              <w:t xml:space="preserve">Müsste der Bundesrat nicht dringend Massnahmen ergreifen, um die Gesundheit der Bevölkerung zu schützen? </w:t>
            </w:r>
          </w:p>
        </w:tc>
      </w:tr>
    </w:tbl>
    <w:p w14:paraId="77855F24" w14:textId="77777777" w:rsidR="00A30568" w:rsidRDefault="00A30568"/>
    <w:p w14:paraId="529FED13" w14:textId="65E34967" w:rsidR="00A30568" w:rsidRDefault="00A30568"/>
    <w:p w14:paraId="0E4A0149" w14:textId="77777777" w:rsidR="00297165" w:rsidRDefault="00297165"/>
    <w:p w14:paraId="1159CB37" w14:textId="77777777"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5777BDF" w14:textId="77777777" w:rsidTr="00297165">
        <w:trPr>
          <w:cantSplit/>
        </w:trPr>
        <w:tc>
          <w:tcPr>
            <w:tcW w:w="1204" w:type="dxa"/>
            <w:hideMark/>
          </w:tcPr>
          <w:p w14:paraId="5C56DBA0" w14:textId="77777777" w:rsidR="00A30568" w:rsidRDefault="00A30568">
            <w:pPr>
              <w:spacing w:before="100" w:beforeAutospacing="1" w:after="100" w:afterAutospacing="1"/>
              <w:rPr>
                <w:rFonts w:ascii="Times New Roman" w:hAnsi="Times New Roman"/>
                <w:lang w:eastAsia="de-CH"/>
              </w:rPr>
            </w:pPr>
            <w:r>
              <w:rPr>
                <w:b/>
              </w:rPr>
              <w:lastRenderedPageBreak/>
              <w:t>21.8192</w:t>
            </w:r>
          </w:p>
        </w:tc>
        <w:tc>
          <w:tcPr>
            <w:tcW w:w="8143" w:type="dxa"/>
            <w:hideMark/>
          </w:tcPr>
          <w:p w14:paraId="0B346E48" w14:textId="77777777" w:rsidR="00A30568" w:rsidRDefault="00A30568">
            <w:pPr>
              <w:spacing w:before="100" w:beforeAutospacing="1" w:after="100" w:afterAutospacing="1"/>
            </w:pPr>
            <w:r>
              <w:rPr>
                <w:b/>
              </w:rPr>
              <w:t>Brunner. Raus aus dem Blindflug: Was kann und will der Bundesrat beitragen gegen die unglückliche Rolle von Bildungseinrichtungen als Pandemiebeschleuniger?</w:t>
            </w:r>
          </w:p>
        </w:tc>
      </w:tr>
      <w:tr w:rsidR="00A30568" w14:paraId="45298412" w14:textId="77777777" w:rsidTr="00297165">
        <w:trPr>
          <w:cantSplit/>
        </w:trPr>
        <w:tc>
          <w:tcPr>
            <w:tcW w:w="1204" w:type="dxa"/>
            <w:hideMark/>
          </w:tcPr>
          <w:p w14:paraId="03D8114D" w14:textId="77777777" w:rsidR="00A30568" w:rsidRDefault="00A30568">
            <w:pPr>
              <w:spacing w:before="100" w:beforeAutospacing="1" w:after="100" w:afterAutospacing="1"/>
            </w:pPr>
            <w:r>
              <w:t> </w:t>
            </w:r>
          </w:p>
        </w:tc>
        <w:tc>
          <w:tcPr>
            <w:tcW w:w="8143" w:type="dxa"/>
            <w:hideMark/>
          </w:tcPr>
          <w:p w14:paraId="131C710C" w14:textId="77777777" w:rsidR="00A30568" w:rsidRDefault="00A30568">
            <w:pPr>
              <w:spacing w:before="100" w:beforeAutospacing="1" w:after="100" w:afterAutospacing="1"/>
            </w:pPr>
            <w:r>
              <w:t> </w:t>
            </w:r>
          </w:p>
        </w:tc>
      </w:tr>
      <w:tr w:rsidR="00A30568" w14:paraId="4085840E" w14:textId="77777777" w:rsidTr="00297165">
        <w:trPr>
          <w:cantSplit/>
        </w:trPr>
        <w:tc>
          <w:tcPr>
            <w:tcW w:w="1204" w:type="dxa"/>
            <w:hideMark/>
          </w:tcPr>
          <w:p w14:paraId="64BC6E8B" w14:textId="77777777" w:rsidR="00A30568" w:rsidRDefault="00A30568">
            <w:pPr>
              <w:spacing w:before="100" w:beforeAutospacing="1" w:after="100" w:afterAutospacing="1"/>
            </w:pPr>
            <w:r>
              <w:t> </w:t>
            </w:r>
          </w:p>
        </w:tc>
        <w:tc>
          <w:tcPr>
            <w:tcW w:w="8143" w:type="dxa"/>
            <w:hideMark/>
          </w:tcPr>
          <w:p w14:paraId="2BE9B9B1" w14:textId="58FA4B90" w:rsidR="00A30568" w:rsidRDefault="00A30568">
            <w:pPr>
              <w:spacing w:before="100" w:beforeAutospacing="1" w:after="100" w:afterAutospacing="1"/>
            </w:pPr>
            <w:r>
              <w:t xml:space="preserve">Bei zunehmender Durchseuchung machen sich Familien mit gefährdeten Angehörigen (z.B. Immunsupprimierte) nachvollziehbare Sorgen, ob Ihr Nachwuchs nach den Feiertagen Covid in die Familie einschleppt. Denn vielerorts agieren Verantwortliche noch immer reaktiv statt proaktiv. </w:t>
            </w:r>
            <w:r w:rsidR="004E63F7">
              <w:br/>
            </w:r>
            <w:r>
              <w:t xml:space="preserve">So werden Fachempfehlungen und positive Erfahrungen mit regelmässigen Pooltests ebenso ignoriert wie jene zu Qualitätssicherung der Raumluft beispielsweise mit dem kostengünstig überwachbaren Indikator CO2 ('Luftampel'). </w:t>
            </w:r>
          </w:p>
        </w:tc>
      </w:tr>
    </w:tbl>
    <w:p w14:paraId="5D27F53C" w14:textId="77777777" w:rsidR="00A30568" w:rsidRDefault="00A30568"/>
    <w:p w14:paraId="60F7EB11"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9F1E0AA" w14:textId="77777777" w:rsidTr="00A30568">
        <w:trPr>
          <w:cantSplit/>
        </w:trPr>
        <w:tc>
          <w:tcPr>
            <w:tcW w:w="1204" w:type="dxa"/>
            <w:hideMark/>
          </w:tcPr>
          <w:p w14:paraId="2201D713" w14:textId="77777777" w:rsidR="00A30568" w:rsidRDefault="00A30568">
            <w:pPr>
              <w:spacing w:before="100" w:beforeAutospacing="1" w:after="100" w:afterAutospacing="1"/>
              <w:rPr>
                <w:rFonts w:ascii="Times New Roman" w:hAnsi="Times New Roman"/>
                <w:lang w:eastAsia="de-CH"/>
              </w:rPr>
            </w:pPr>
            <w:r>
              <w:rPr>
                <w:b/>
              </w:rPr>
              <w:t>21.8118</w:t>
            </w:r>
          </w:p>
        </w:tc>
        <w:tc>
          <w:tcPr>
            <w:tcW w:w="8143" w:type="dxa"/>
            <w:hideMark/>
          </w:tcPr>
          <w:p w14:paraId="3BA4BCF5" w14:textId="77777777" w:rsidR="00A30568" w:rsidRDefault="00A30568">
            <w:pPr>
              <w:spacing w:before="100" w:beforeAutospacing="1" w:after="100" w:afterAutospacing="1"/>
            </w:pPr>
            <w:r>
              <w:rPr>
                <w:b/>
              </w:rPr>
              <w:t>Grüter. 5-mal höhere Impfpreise: Wie begründet der Bundesrat diese massive Preissteigerung? Was zahlt der Bund den Impfherstellern?</w:t>
            </w:r>
          </w:p>
        </w:tc>
      </w:tr>
      <w:tr w:rsidR="00A30568" w14:paraId="3AAB4629" w14:textId="77777777" w:rsidTr="00A30568">
        <w:trPr>
          <w:cantSplit/>
        </w:trPr>
        <w:tc>
          <w:tcPr>
            <w:tcW w:w="1204" w:type="dxa"/>
            <w:hideMark/>
          </w:tcPr>
          <w:p w14:paraId="0F44B58C" w14:textId="77777777" w:rsidR="00A30568" w:rsidRDefault="00A30568">
            <w:pPr>
              <w:spacing w:before="100" w:beforeAutospacing="1" w:after="100" w:afterAutospacing="1"/>
            </w:pPr>
            <w:r>
              <w:t> </w:t>
            </w:r>
          </w:p>
        </w:tc>
        <w:tc>
          <w:tcPr>
            <w:tcW w:w="8143" w:type="dxa"/>
            <w:hideMark/>
          </w:tcPr>
          <w:p w14:paraId="59F582E4" w14:textId="77777777" w:rsidR="00A30568" w:rsidRDefault="00A30568">
            <w:pPr>
              <w:spacing w:before="100" w:beforeAutospacing="1" w:after="100" w:afterAutospacing="1"/>
            </w:pPr>
            <w:r>
              <w:t> </w:t>
            </w:r>
          </w:p>
        </w:tc>
      </w:tr>
      <w:tr w:rsidR="00A30568" w14:paraId="393B6138" w14:textId="77777777" w:rsidTr="00A30568">
        <w:trPr>
          <w:cantSplit/>
        </w:trPr>
        <w:tc>
          <w:tcPr>
            <w:tcW w:w="1204" w:type="dxa"/>
            <w:hideMark/>
          </w:tcPr>
          <w:p w14:paraId="57AF6ADC" w14:textId="77777777" w:rsidR="00A30568" w:rsidRDefault="00A30568">
            <w:pPr>
              <w:spacing w:before="100" w:beforeAutospacing="1" w:after="100" w:afterAutospacing="1"/>
            </w:pPr>
            <w:r>
              <w:t> </w:t>
            </w:r>
          </w:p>
        </w:tc>
        <w:tc>
          <w:tcPr>
            <w:tcW w:w="8143" w:type="dxa"/>
            <w:hideMark/>
          </w:tcPr>
          <w:p w14:paraId="7FA35D33" w14:textId="3D9C1344" w:rsidR="00A30568" w:rsidRDefault="00A30568">
            <w:pPr>
              <w:spacing w:before="100" w:beforeAutospacing="1" w:after="100" w:afterAutospacing="1"/>
            </w:pPr>
            <w:r>
              <w:t xml:space="preserve">Der Bundesrat hat den Kantonen und Krankenkassen per Schreiben mitgeteilt, dass der Preis für Impfstoffe im kommenden Jahr massiv erhöht wird: von 5 auf 25 Franken. </w:t>
            </w:r>
            <w:r w:rsidR="004E63F7">
              <w:br/>
            </w:r>
            <w:r>
              <w:t xml:space="preserve">- Wie begründet er diesen 5-mal höheren Preis? </w:t>
            </w:r>
            <w:r w:rsidR="004E63F7">
              <w:br/>
            </w:r>
            <w:r>
              <w:t xml:space="preserve">- Wie viel bezahlt der Bund heute den Herstellern? Aufgelistet nach Herstellern. </w:t>
            </w:r>
            <w:r w:rsidR="004E63F7">
              <w:br/>
            </w:r>
            <w:r>
              <w:t xml:space="preserve">- Wie viel bezahlt der Bund ab kommendem Jahr den Herstellern? Aufgelistet nach Herstellern. </w:t>
            </w:r>
            <w:r w:rsidR="004E63F7">
              <w:br/>
            </w:r>
            <w:r>
              <w:t xml:space="preserve">- Von welchen Mehrkosten für die Krankenkassen geht der Bundesrat aus? </w:t>
            </w:r>
          </w:p>
        </w:tc>
      </w:tr>
    </w:tbl>
    <w:p w14:paraId="360D6634" w14:textId="77777777" w:rsidR="00A30568" w:rsidRDefault="00A30568"/>
    <w:p w14:paraId="3B16AFF5"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35A39C0" w14:textId="77777777" w:rsidTr="00A30568">
        <w:trPr>
          <w:cantSplit/>
        </w:trPr>
        <w:tc>
          <w:tcPr>
            <w:tcW w:w="1204" w:type="dxa"/>
            <w:hideMark/>
          </w:tcPr>
          <w:p w14:paraId="70692663" w14:textId="77777777" w:rsidR="00A30568" w:rsidRDefault="00A30568">
            <w:pPr>
              <w:spacing w:before="100" w:beforeAutospacing="1" w:after="100" w:afterAutospacing="1"/>
              <w:rPr>
                <w:rFonts w:ascii="Times New Roman" w:hAnsi="Times New Roman"/>
                <w:lang w:eastAsia="de-CH"/>
              </w:rPr>
            </w:pPr>
            <w:r>
              <w:rPr>
                <w:b/>
              </w:rPr>
              <w:t>21.8164</w:t>
            </w:r>
          </w:p>
        </w:tc>
        <w:tc>
          <w:tcPr>
            <w:tcW w:w="8143" w:type="dxa"/>
            <w:hideMark/>
          </w:tcPr>
          <w:p w14:paraId="0CF2A2BF" w14:textId="77777777" w:rsidR="00A30568" w:rsidRDefault="00A30568">
            <w:pPr>
              <w:spacing w:before="100" w:beforeAutospacing="1" w:after="100" w:afterAutospacing="1"/>
            </w:pPr>
            <w:r>
              <w:rPr>
                <w:b/>
              </w:rPr>
              <w:t>de Courten. Covid-19: Impfkosten zu Lasten der OKP</w:t>
            </w:r>
          </w:p>
        </w:tc>
      </w:tr>
      <w:tr w:rsidR="00A30568" w14:paraId="7769A6CA" w14:textId="77777777" w:rsidTr="00A30568">
        <w:trPr>
          <w:cantSplit/>
        </w:trPr>
        <w:tc>
          <w:tcPr>
            <w:tcW w:w="1204" w:type="dxa"/>
            <w:hideMark/>
          </w:tcPr>
          <w:p w14:paraId="476655B6" w14:textId="77777777" w:rsidR="00A30568" w:rsidRDefault="00A30568">
            <w:pPr>
              <w:spacing w:before="100" w:beforeAutospacing="1" w:after="100" w:afterAutospacing="1"/>
            </w:pPr>
            <w:r>
              <w:t> </w:t>
            </w:r>
          </w:p>
        </w:tc>
        <w:tc>
          <w:tcPr>
            <w:tcW w:w="8143" w:type="dxa"/>
            <w:hideMark/>
          </w:tcPr>
          <w:p w14:paraId="3BF31497" w14:textId="77777777" w:rsidR="00A30568" w:rsidRDefault="00A30568">
            <w:pPr>
              <w:spacing w:before="100" w:beforeAutospacing="1" w:after="100" w:afterAutospacing="1"/>
            </w:pPr>
            <w:r>
              <w:t> </w:t>
            </w:r>
          </w:p>
        </w:tc>
      </w:tr>
      <w:tr w:rsidR="00A30568" w14:paraId="30D9F444" w14:textId="77777777" w:rsidTr="00A30568">
        <w:trPr>
          <w:cantSplit/>
        </w:trPr>
        <w:tc>
          <w:tcPr>
            <w:tcW w:w="1204" w:type="dxa"/>
            <w:hideMark/>
          </w:tcPr>
          <w:p w14:paraId="2B308D98" w14:textId="77777777" w:rsidR="00A30568" w:rsidRDefault="00A30568">
            <w:pPr>
              <w:spacing w:before="100" w:beforeAutospacing="1" w:after="100" w:afterAutospacing="1"/>
            </w:pPr>
            <w:r>
              <w:t> </w:t>
            </w:r>
          </w:p>
        </w:tc>
        <w:tc>
          <w:tcPr>
            <w:tcW w:w="8143" w:type="dxa"/>
            <w:hideMark/>
          </w:tcPr>
          <w:p w14:paraId="00B4BD97" w14:textId="772A450D" w:rsidR="00A30568" w:rsidRDefault="00A30568">
            <w:pPr>
              <w:spacing w:before="100" w:beforeAutospacing="1" w:after="100" w:afterAutospacing="1"/>
            </w:pPr>
            <w:r>
              <w:t xml:space="preserve">Der Bundesrat hat vor kurzem kommuniziert, dass die Impfkosten zu Lasten der OKP von 5 Franken auf 25 Franken erhöht werden (Verfünffachung des Preises). </w:t>
            </w:r>
            <w:r w:rsidR="004E63F7">
              <w:br/>
            </w:r>
            <w:r>
              <w:t xml:space="preserve">- Wie lässt sich diese Preisentwicklung rechtfertigen? </w:t>
            </w:r>
            <w:r w:rsidR="004E63F7">
              <w:br/>
            </w:r>
            <w:r>
              <w:t xml:space="preserve">- Wurden diese Kosten in die genehmigten Prämien 2022 eingerechnet? </w:t>
            </w:r>
            <w:r w:rsidR="004E63F7">
              <w:br/>
            </w:r>
            <w:r>
              <w:t xml:space="preserve">- Wenn nein, was hat das für Auswirkungen für 2022 und für die Prämienrunde 2023? </w:t>
            </w:r>
          </w:p>
        </w:tc>
      </w:tr>
    </w:tbl>
    <w:p w14:paraId="347CA734" w14:textId="77777777" w:rsidR="00A30568" w:rsidRDefault="00A30568"/>
    <w:p w14:paraId="2D27345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3E8601A" w14:textId="77777777" w:rsidTr="00A30568">
        <w:trPr>
          <w:cantSplit/>
        </w:trPr>
        <w:tc>
          <w:tcPr>
            <w:tcW w:w="1204" w:type="dxa"/>
            <w:hideMark/>
          </w:tcPr>
          <w:p w14:paraId="540FE9E0" w14:textId="77777777" w:rsidR="00A30568" w:rsidRDefault="00A30568">
            <w:pPr>
              <w:spacing w:before="100" w:beforeAutospacing="1" w:after="100" w:afterAutospacing="1"/>
              <w:rPr>
                <w:rFonts w:ascii="Times New Roman" w:hAnsi="Times New Roman"/>
                <w:lang w:eastAsia="de-CH"/>
              </w:rPr>
            </w:pPr>
            <w:r>
              <w:rPr>
                <w:b/>
              </w:rPr>
              <w:t>21.8122</w:t>
            </w:r>
          </w:p>
        </w:tc>
        <w:tc>
          <w:tcPr>
            <w:tcW w:w="8143" w:type="dxa"/>
            <w:hideMark/>
          </w:tcPr>
          <w:p w14:paraId="018C06AA" w14:textId="77777777" w:rsidR="00A30568" w:rsidRDefault="00A30568">
            <w:pPr>
              <w:spacing w:before="100" w:beforeAutospacing="1" w:after="100" w:afterAutospacing="1"/>
            </w:pPr>
            <w:r>
              <w:rPr>
                <w:b/>
              </w:rPr>
              <w:t>Weber Céline. Mögliche psychische Konsequenzen der Quarantäne für Kinder</w:t>
            </w:r>
          </w:p>
        </w:tc>
      </w:tr>
      <w:tr w:rsidR="00A30568" w14:paraId="7B8FCCE7" w14:textId="77777777" w:rsidTr="00A30568">
        <w:trPr>
          <w:cantSplit/>
        </w:trPr>
        <w:tc>
          <w:tcPr>
            <w:tcW w:w="1204" w:type="dxa"/>
            <w:hideMark/>
          </w:tcPr>
          <w:p w14:paraId="34BBB611" w14:textId="77777777" w:rsidR="00A30568" w:rsidRDefault="00A30568">
            <w:pPr>
              <w:spacing w:before="100" w:beforeAutospacing="1" w:after="100" w:afterAutospacing="1"/>
            </w:pPr>
            <w:r>
              <w:t> </w:t>
            </w:r>
          </w:p>
        </w:tc>
        <w:tc>
          <w:tcPr>
            <w:tcW w:w="8143" w:type="dxa"/>
            <w:hideMark/>
          </w:tcPr>
          <w:p w14:paraId="2044697E" w14:textId="77777777" w:rsidR="00A30568" w:rsidRDefault="00A30568">
            <w:pPr>
              <w:spacing w:before="100" w:beforeAutospacing="1" w:after="100" w:afterAutospacing="1"/>
            </w:pPr>
            <w:r>
              <w:t> </w:t>
            </w:r>
          </w:p>
        </w:tc>
      </w:tr>
      <w:tr w:rsidR="00A30568" w14:paraId="417AC136" w14:textId="77777777" w:rsidTr="00A30568">
        <w:trPr>
          <w:cantSplit/>
        </w:trPr>
        <w:tc>
          <w:tcPr>
            <w:tcW w:w="1204" w:type="dxa"/>
            <w:hideMark/>
          </w:tcPr>
          <w:p w14:paraId="56B4BAB8" w14:textId="77777777" w:rsidR="00A30568" w:rsidRDefault="00A30568">
            <w:pPr>
              <w:spacing w:before="100" w:beforeAutospacing="1" w:after="100" w:afterAutospacing="1"/>
            </w:pPr>
            <w:r>
              <w:t> </w:t>
            </w:r>
          </w:p>
        </w:tc>
        <w:tc>
          <w:tcPr>
            <w:tcW w:w="8143" w:type="dxa"/>
            <w:hideMark/>
          </w:tcPr>
          <w:p w14:paraId="6E6C07F9" w14:textId="2BA7FB89" w:rsidR="00A30568" w:rsidRDefault="00A30568">
            <w:pPr>
              <w:spacing w:before="100" w:beforeAutospacing="1" w:after="100" w:afterAutospacing="1"/>
            </w:pPr>
            <w:r>
              <w:t xml:space="preserve">Seit Beginn der Pandemie sind zahlreiche Kinder als sogenannte "Kontaktpersonen" in Quarantäne geschickt und in ihre Zimmer eingeschlossen worden, um die Ausbreitung des Virus zu stoppen. </w:t>
            </w:r>
            <w:r w:rsidR="004E63F7">
              <w:br/>
            </w:r>
            <w:r>
              <w:t xml:space="preserve">Wenn man bedenkt, dass das Virus bei Kindern zu weniger starken Verläufen führt und die Intensivbetten hauptsächlich von ungeimpften Erwachsenen belegt werden, ist es dann gerecht, den Kindern psychische Konsequenzen aufzubürden, wo das wirkliche Problem doch das verantwortungslose Verhalten einiger Erwachsener ist? </w:t>
            </w:r>
          </w:p>
        </w:tc>
      </w:tr>
    </w:tbl>
    <w:p w14:paraId="1D5301DF" w14:textId="77777777" w:rsidR="00A30568" w:rsidRDefault="00A30568"/>
    <w:p w14:paraId="147B85E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386D93A" w14:textId="77777777" w:rsidTr="00A30568">
        <w:trPr>
          <w:cantSplit/>
        </w:trPr>
        <w:tc>
          <w:tcPr>
            <w:tcW w:w="1204" w:type="dxa"/>
            <w:hideMark/>
          </w:tcPr>
          <w:p w14:paraId="61CCCA1B" w14:textId="77777777" w:rsidR="00A30568" w:rsidRDefault="00A30568">
            <w:pPr>
              <w:spacing w:before="100" w:beforeAutospacing="1" w:after="100" w:afterAutospacing="1"/>
              <w:rPr>
                <w:rFonts w:ascii="Times New Roman" w:hAnsi="Times New Roman"/>
                <w:lang w:eastAsia="de-CH"/>
              </w:rPr>
            </w:pPr>
            <w:r>
              <w:rPr>
                <w:b/>
              </w:rPr>
              <w:t>21.8126</w:t>
            </w:r>
          </w:p>
        </w:tc>
        <w:tc>
          <w:tcPr>
            <w:tcW w:w="8143" w:type="dxa"/>
            <w:hideMark/>
          </w:tcPr>
          <w:p w14:paraId="087249D3" w14:textId="77777777" w:rsidR="00A30568" w:rsidRDefault="00A30568">
            <w:pPr>
              <w:spacing w:before="100" w:beforeAutospacing="1" w:after="100" w:afterAutospacing="1"/>
            </w:pPr>
            <w:r>
              <w:rPr>
                <w:b/>
              </w:rPr>
              <w:t>Feller. Rechnungslegungsverordnung Compenswiss: finanzielle Auswirkungen auf die AHV</w:t>
            </w:r>
          </w:p>
        </w:tc>
      </w:tr>
      <w:tr w:rsidR="00A30568" w14:paraId="186CFCED" w14:textId="77777777" w:rsidTr="00A30568">
        <w:trPr>
          <w:cantSplit/>
        </w:trPr>
        <w:tc>
          <w:tcPr>
            <w:tcW w:w="1204" w:type="dxa"/>
            <w:hideMark/>
          </w:tcPr>
          <w:p w14:paraId="07485B0B" w14:textId="77777777" w:rsidR="00A30568" w:rsidRDefault="00A30568">
            <w:pPr>
              <w:spacing w:before="100" w:beforeAutospacing="1" w:after="100" w:afterAutospacing="1"/>
            </w:pPr>
            <w:r>
              <w:t> </w:t>
            </w:r>
          </w:p>
        </w:tc>
        <w:tc>
          <w:tcPr>
            <w:tcW w:w="8143" w:type="dxa"/>
            <w:hideMark/>
          </w:tcPr>
          <w:p w14:paraId="7DD967B8" w14:textId="77777777" w:rsidR="00A30568" w:rsidRDefault="00A30568">
            <w:pPr>
              <w:spacing w:before="100" w:beforeAutospacing="1" w:after="100" w:afterAutospacing="1"/>
            </w:pPr>
            <w:r>
              <w:t> </w:t>
            </w:r>
          </w:p>
        </w:tc>
      </w:tr>
      <w:tr w:rsidR="00A30568" w14:paraId="3932DECB" w14:textId="77777777" w:rsidTr="00A30568">
        <w:trPr>
          <w:cantSplit/>
        </w:trPr>
        <w:tc>
          <w:tcPr>
            <w:tcW w:w="1204" w:type="dxa"/>
            <w:hideMark/>
          </w:tcPr>
          <w:p w14:paraId="282FC5F9" w14:textId="77777777" w:rsidR="00A30568" w:rsidRDefault="00A30568">
            <w:pPr>
              <w:spacing w:before="100" w:beforeAutospacing="1" w:after="100" w:afterAutospacing="1"/>
            </w:pPr>
            <w:r>
              <w:t> </w:t>
            </w:r>
          </w:p>
        </w:tc>
        <w:tc>
          <w:tcPr>
            <w:tcW w:w="8143" w:type="dxa"/>
            <w:hideMark/>
          </w:tcPr>
          <w:p w14:paraId="4BCAABEF" w14:textId="5F762F69" w:rsidR="00A30568" w:rsidRDefault="00A30568" w:rsidP="004E63F7">
            <w:pPr>
              <w:spacing w:before="100" w:beforeAutospacing="1" w:after="100" w:afterAutospacing="1"/>
            </w:pPr>
            <w:r>
              <w:t>Auf Seite 18 des erläuternden Berichts zur Rechnungslegungsverordnung Compenswiss, die sich zurzeit in der Vernehmlassung befindet, schreibt der Bundesrat, dass der Gesamtaufwand der AHV nicht wesentlich steigen wird und dass die neuen Vorschriften keinen wesentlichen Einfluss auf den Beitrag, den der Bund an die AHV leisten muss (Art.</w:t>
            </w:r>
            <w:r w:rsidR="004E63F7">
              <w:t> </w:t>
            </w:r>
            <w:r>
              <w:t xml:space="preserve">103 AHVG), haben werden. </w:t>
            </w:r>
            <w:r w:rsidR="004E63F7">
              <w:br/>
            </w:r>
            <w:r>
              <w:t xml:space="preserve">- Um welche Beträge geht es? </w:t>
            </w:r>
            <w:r w:rsidR="004E63F7">
              <w:br/>
            </w:r>
            <w:r>
              <w:t xml:space="preserve">- Wie stark wird der Bundesbeitrag an die AHV schätzungsweise steigen? </w:t>
            </w:r>
          </w:p>
        </w:tc>
      </w:tr>
    </w:tbl>
    <w:p w14:paraId="6F99EBF5" w14:textId="77777777" w:rsidR="00A30568" w:rsidRDefault="00A30568"/>
    <w:p w14:paraId="333BBB82" w14:textId="77777777" w:rsidR="00297165" w:rsidRDefault="00297165"/>
    <w:p w14:paraId="19419EC8" w14:textId="77777777"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7F47CD8" w14:textId="77777777" w:rsidTr="00297165">
        <w:trPr>
          <w:cantSplit/>
        </w:trPr>
        <w:tc>
          <w:tcPr>
            <w:tcW w:w="1204" w:type="dxa"/>
            <w:hideMark/>
          </w:tcPr>
          <w:p w14:paraId="72E6552C" w14:textId="77777777" w:rsidR="00A30568" w:rsidRDefault="00A30568">
            <w:pPr>
              <w:spacing w:before="100" w:beforeAutospacing="1" w:after="100" w:afterAutospacing="1"/>
              <w:rPr>
                <w:rFonts w:ascii="Times New Roman" w:hAnsi="Times New Roman"/>
                <w:lang w:eastAsia="de-CH"/>
              </w:rPr>
            </w:pPr>
            <w:r>
              <w:rPr>
                <w:b/>
              </w:rPr>
              <w:lastRenderedPageBreak/>
              <w:t>21.8127</w:t>
            </w:r>
          </w:p>
        </w:tc>
        <w:tc>
          <w:tcPr>
            <w:tcW w:w="8143" w:type="dxa"/>
            <w:hideMark/>
          </w:tcPr>
          <w:p w14:paraId="095E767E" w14:textId="77777777" w:rsidR="00A30568" w:rsidRDefault="00A30568">
            <w:pPr>
              <w:spacing w:before="100" w:beforeAutospacing="1" w:after="100" w:afterAutospacing="1"/>
            </w:pPr>
            <w:r>
              <w:rPr>
                <w:b/>
              </w:rPr>
              <w:t>Feller. Aufnahme der im Kaufpreis von Wertpapieren versteckten Gebühren in die Rechnungen der AHV: Inkraftsetzung des Entwurfs</w:t>
            </w:r>
          </w:p>
        </w:tc>
      </w:tr>
      <w:tr w:rsidR="00A30568" w14:paraId="1BE595CF" w14:textId="77777777" w:rsidTr="00297165">
        <w:trPr>
          <w:cantSplit/>
        </w:trPr>
        <w:tc>
          <w:tcPr>
            <w:tcW w:w="1204" w:type="dxa"/>
            <w:hideMark/>
          </w:tcPr>
          <w:p w14:paraId="49661F5E" w14:textId="77777777" w:rsidR="00A30568" w:rsidRDefault="00A30568">
            <w:pPr>
              <w:spacing w:before="100" w:beforeAutospacing="1" w:after="100" w:afterAutospacing="1"/>
            </w:pPr>
            <w:r>
              <w:t> </w:t>
            </w:r>
          </w:p>
        </w:tc>
        <w:tc>
          <w:tcPr>
            <w:tcW w:w="8143" w:type="dxa"/>
            <w:hideMark/>
          </w:tcPr>
          <w:p w14:paraId="6DCE3C20" w14:textId="77777777" w:rsidR="00A30568" w:rsidRDefault="00A30568">
            <w:pPr>
              <w:spacing w:before="100" w:beforeAutospacing="1" w:after="100" w:afterAutospacing="1"/>
            </w:pPr>
            <w:r>
              <w:t> </w:t>
            </w:r>
          </w:p>
        </w:tc>
      </w:tr>
      <w:tr w:rsidR="00A30568" w14:paraId="7AF65D43" w14:textId="77777777" w:rsidTr="00297165">
        <w:trPr>
          <w:cantSplit/>
        </w:trPr>
        <w:tc>
          <w:tcPr>
            <w:tcW w:w="1204" w:type="dxa"/>
            <w:hideMark/>
          </w:tcPr>
          <w:p w14:paraId="51B0D52E" w14:textId="77777777" w:rsidR="00A30568" w:rsidRDefault="00A30568">
            <w:pPr>
              <w:spacing w:before="100" w:beforeAutospacing="1" w:after="100" w:afterAutospacing="1"/>
            </w:pPr>
            <w:r>
              <w:t> </w:t>
            </w:r>
          </w:p>
        </w:tc>
        <w:tc>
          <w:tcPr>
            <w:tcW w:w="8143" w:type="dxa"/>
            <w:hideMark/>
          </w:tcPr>
          <w:p w14:paraId="07EF1B48" w14:textId="50763DBE" w:rsidR="00A30568" w:rsidRDefault="00A30568">
            <w:pPr>
              <w:spacing w:before="100" w:beforeAutospacing="1" w:after="100" w:afterAutospacing="1"/>
            </w:pPr>
            <w:r>
              <w:t xml:space="preserve">Die Rechnungslegungsverordnung Compenswiss, die sich zurzeit in der Vernehmlassung befindet, ist erstmals auf das Geschäftsjahr 2025 anwendbar. Laut dem Bundesrat hat die Compenswiss dem Verordnungsentwurf vorgegriffen und bereits ein Konzept ausgearbeitet, das es ermöglicht, gegenwärtig im Kaufpreis von Wertpapieren versteckte Gebühren als Vermögensverwaltungskosten auszuweisen (Frage 21.8006). </w:t>
            </w:r>
            <w:r w:rsidR="004E63F7">
              <w:br/>
            </w:r>
            <w:r>
              <w:t xml:space="preserve">Auf welches Geschäftsjahr ist das von Compenswiss bereits ausgearbeitete Konzept erstmals anwendbar? </w:t>
            </w:r>
          </w:p>
        </w:tc>
      </w:tr>
    </w:tbl>
    <w:p w14:paraId="5864D7D0" w14:textId="77777777" w:rsidR="00A30568" w:rsidRDefault="00A30568"/>
    <w:p w14:paraId="2FB825C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471E437" w14:textId="77777777" w:rsidTr="00A30568">
        <w:trPr>
          <w:cantSplit/>
        </w:trPr>
        <w:tc>
          <w:tcPr>
            <w:tcW w:w="1204" w:type="dxa"/>
            <w:hideMark/>
          </w:tcPr>
          <w:p w14:paraId="468ED7C7" w14:textId="77777777" w:rsidR="00A30568" w:rsidRDefault="00A30568">
            <w:pPr>
              <w:spacing w:before="100" w:beforeAutospacing="1" w:after="100" w:afterAutospacing="1"/>
              <w:rPr>
                <w:rFonts w:ascii="Times New Roman" w:hAnsi="Times New Roman"/>
                <w:lang w:eastAsia="de-CH"/>
              </w:rPr>
            </w:pPr>
            <w:r>
              <w:rPr>
                <w:b/>
              </w:rPr>
              <w:t>21.8128</w:t>
            </w:r>
          </w:p>
        </w:tc>
        <w:tc>
          <w:tcPr>
            <w:tcW w:w="8143" w:type="dxa"/>
            <w:hideMark/>
          </w:tcPr>
          <w:p w14:paraId="70F8D0DF" w14:textId="77777777" w:rsidR="00A30568" w:rsidRDefault="00A30568">
            <w:pPr>
              <w:spacing w:before="100" w:beforeAutospacing="1" w:after="100" w:afterAutospacing="1"/>
            </w:pPr>
            <w:r>
              <w:rPr>
                <w:b/>
              </w:rPr>
              <w:t>Feller. Berechnung des Bundesbeitrags an die AHV: Was ist mit den Ausgaben in Zusammenhang mit der Vermögensverwaltung der AHV?</w:t>
            </w:r>
          </w:p>
        </w:tc>
      </w:tr>
      <w:tr w:rsidR="00A30568" w14:paraId="767AED92" w14:textId="77777777" w:rsidTr="00A30568">
        <w:trPr>
          <w:cantSplit/>
        </w:trPr>
        <w:tc>
          <w:tcPr>
            <w:tcW w:w="1204" w:type="dxa"/>
            <w:hideMark/>
          </w:tcPr>
          <w:p w14:paraId="704CC65A" w14:textId="77777777" w:rsidR="00A30568" w:rsidRDefault="00A30568">
            <w:pPr>
              <w:spacing w:before="100" w:beforeAutospacing="1" w:after="100" w:afterAutospacing="1"/>
            </w:pPr>
            <w:r>
              <w:t> </w:t>
            </w:r>
          </w:p>
        </w:tc>
        <w:tc>
          <w:tcPr>
            <w:tcW w:w="8143" w:type="dxa"/>
            <w:hideMark/>
          </w:tcPr>
          <w:p w14:paraId="4C6269A0" w14:textId="77777777" w:rsidR="00A30568" w:rsidRDefault="00A30568">
            <w:pPr>
              <w:spacing w:before="100" w:beforeAutospacing="1" w:after="100" w:afterAutospacing="1"/>
            </w:pPr>
            <w:r>
              <w:t> </w:t>
            </w:r>
          </w:p>
        </w:tc>
      </w:tr>
      <w:tr w:rsidR="00A30568" w14:paraId="0B603159" w14:textId="77777777" w:rsidTr="00A30568">
        <w:trPr>
          <w:cantSplit/>
        </w:trPr>
        <w:tc>
          <w:tcPr>
            <w:tcW w:w="1204" w:type="dxa"/>
            <w:hideMark/>
          </w:tcPr>
          <w:p w14:paraId="64F9010F" w14:textId="77777777" w:rsidR="00A30568" w:rsidRDefault="00A30568">
            <w:pPr>
              <w:spacing w:before="100" w:beforeAutospacing="1" w:after="100" w:afterAutospacing="1"/>
            </w:pPr>
            <w:r>
              <w:t> </w:t>
            </w:r>
          </w:p>
        </w:tc>
        <w:tc>
          <w:tcPr>
            <w:tcW w:w="8143" w:type="dxa"/>
            <w:hideMark/>
          </w:tcPr>
          <w:p w14:paraId="3FAA8294" w14:textId="2038AD20" w:rsidR="00A30568" w:rsidRDefault="00A30568">
            <w:pPr>
              <w:spacing w:before="100" w:beforeAutospacing="1" w:after="100" w:afterAutospacing="1"/>
            </w:pPr>
            <w:r>
              <w:t xml:space="preserve">Am 17. November 2021 gab der Bundesrat an, dass die Ausgaben in Zusammenhang mit der Anlage des Vermögens der AHV nicht in die Berechnung des Bundesbeitrags an die AHV einfliessen dürfen (Motion 21.4172). Mit der Rechnungslegungsverordnung Compenswiss, die sich seit dem 3. November 2021 in der Vernehmlassung befindet, sollen jedoch alle Ausgaben im Zusammenhang mit der Anlage des Vermögens der AHV bei der Berechnung dieses Beitrags berücksichtigt werden (Frage 21.8006). </w:t>
            </w:r>
            <w:r w:rsidR="004E63F7">
              <w:br/>
            </w:r>
            <w:r>
              <w:t xml:space="preserve">Was ist nun mit diesen Ausgaben? </w:t>
            </w:r>
          </w:p>
        </w:tc>
      </w:tr>
    </w:tbl>
    <w:p w14:paraId="0451E50C" w14:textId="77777777" w:rsidR="00A30568" w:rsidRDefault="00A30568"/>
    <w:p w14:paraId="54CCBC4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951CECE" w14:textId="77777777" w:rsidTr="00A30568">
        <w:trPr>
          <w:cantSplit/>
        </w:trPr>
        <w:tc>
          <w:tcPr>
            <w:tcW w:w="1204" w:type="dxa"/>
            <w:hideMark/>
          </w:tcPr>
          <w:p w14:paraId="4D609FA0" w14:textId="77777777" w:rsidR="00A30568" w:rsidRDefault="00A30568">
            <w:pPr>
              <w:spacing w:before="100" w:beforeAutospacing="1" w:after="100" w:afterAutospacing="1"/>
              <w:rPr>
                <w:rFonts w:ascii="Times New Roman" w:hAnsi="Times New Roman"/>
                <w:lang w:eastAsia="de-CH"/>
              </w:rPr>
            </w:pPr>
            <w:r>
              <w:rPr>
                <w:b/>
              </w:rPr>
              <w:t>21.8130</w:t>
            </w:r>
          </w:p>
        </w:tc>
        <w:tc>
          <w:tcPr>
            <w:tcW w:w="8143" w:type="dxa"/>
            <w:hideMark/>
          </w:tcPr>
          <w:p w14:paraId="0ED8AC2C" w14:textId="77777777" w:rsidR="00A30568" w:rsidRDefault="00A30568">
            <w:pPr>
              <w:spacing w:before="100" w:beforeAutospacing="1" w:after="100" w:afterAutospacing="1"/>
            </w:pPr>
            <w:r>
              <w:rPr>
                <w:b/>
              </w:rPr>
              <w:t>Fridez. Lachgas als Partydroge: ein Risiko, das sich zu bestätigen scheint</w:t>
            </w:r>
          </w:p>
        </w:tc>
      </w:tr>
      <w:tr w:rsidR="00A30568" w14:paraId="3A1304C7" w14:textId="77777777" w:rsidTr="00A30568">
        <w:trPr>
          <w:cantSplit/>
        </w:trPr>
        <w:tc>
          <w:tcPr>
            <w:tcW w:w="1204" w:type="dxa"/>
            <w:hideMark/>
          </w:tcPr>
          <w:p w14:paraId="42777EDE" w14:textId="77777777" w:rsidR="00A30568" w:rsidRDefault="00A30568">
            <w:pPr>
              <w:spacing w:before="100" w:beforeAutospacing="1" w:after="100" w:afterAutospacing="1"/>
            </w:pPr>
            <w:r>
              <w:t> </w:t>
            </w:r>
          </w:p>
        </w:tc>
        <w:tc>
          <w:tcPr>
            <w:tcW w:w="8143" w:type="dxa"/>
            <w:hideMark/>
          </w:tcPr>
          <w:p w14:paraId="7D4ACFCE" w14:textId="77777777" w:rsidR="00A30568" w:rsidRDefault="00A30568">
            <w:pPr>
              <w:spacing w:before="100" w:beforeAutospacing="1" w:after="100" w:afterAutospacing="1"/>
            </w:pPr>
            <w:r>
              <w:t> </w:t>
            </w:r>
          </w:p>
        </w:tc>
      </w:tr>
      <w:tr w:rsidR="00A30568" w14:paraId="49ABC5B0" w14:textId="77777777" w:rsidTr="00A30568">
        <w:trPr>
          <w:cantSplit/>
        </w:trPr>
        <w:tc>
          <w:tcPr>
            <w:tcW w:w="1204" w:type="dxa"/>
            <w:hideMark/>
          </w:tcPr>
          <w:p w14:paraId="06AB1259" w14:textId="77777777" w:rsidR="00A30568" w:rsidRDefault="00A30568">
            <w:pPr>
              <w:spacing w:before="100" w:beforeAutospacing="1" w:after="100" w:afterAutospacing="1"/>
            </w:pPr>
            <w:r>
              <w:t> </w:t>
            </w:r>
          </w:p>
        </w:tc>
        <w:tc>
          <w:tcPr>
            <w:tcW w:w="8143" w:type="dxa"/>
            <w:hideMark/>
          </w:tcPr>
          <w:p w14:paraId="6BEBA1D1" w14:textId="23ABEFEB" w:rsidR="00A30568" w:rsidRDefault="00A30568">
            <w:pPr>
              <w:spacing w:before="100" w:beforeAutospacing="1" w:after="100" w:afterAutospacing="1"/>
            </w:pPr>
            <w:r>
              <w:t xml:space="preserve">Letzten Monat kam es in der Nähe von Basel zu einem schlimmen Verkehrsunfall mit einem Todesopfer und vier Verletzten. Nach Presseangaben könnte die Unfallursache in Zusammenhang mit dem Konsum von Lachgas als Partydroge stehen. </w:t>
            </w:r>
            <w:r w:rsidR="004E63F7">
              <w:br/>
            </w:r>
            <w:r>
              <w:t xml:space="preserve">Sollte sich diese Vermutung bestätigen, wäre der Bundesrat dann bereit, seine Schlussfolgerung in der Interpellation 20.4564 zu überdenken und (präventive) Massnahmen zu ergreifen, um dem Problem zu begegnen? </w:t>
            </w:r>
          </w:p>
        </w:tc>
      </w:tr>
    </w:tbl>
    <w:p w14:paraId="5DCBC707" w14:textId="77777777" w:rsidR="00A30568" w:rsidRDefault="00A30568"/>
    <w:p w14:paraId="6D9F4C6E"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B43BB95" w14:textId="77777777" w:rsidTr="00A30568">
        <w:trPr>
          <w:cantSplit/>
        </w:trPr>
        <w:tc>
          <w:tcPr>
            <w:tcW w:w="1204" w:type="dxa"/>
            <w:hideMark/>
          </w:tcPr>
          <w:p w14:paraId="1343FF97" w14:textId="77777777" w:rsidR="00A30568" w:rsidRDefault="00A30568">
            <w:pPr>
              <w:spacing w:before="100" w:beforeAutospacing="1" w:after="100" w:afterAutospacing="1"/>
              <w:rPr>
                <w:rFonts w:ascii="Times New Roman" w:hAnsi="Times New Roman"/>
                <w:lang w:eastAsia="de-CH"/>
              </w:rPr>
            </w:pPr>
            <w:r>
              <w:rPr>
                <w:b/>
              </w:rPr>
              <w:t>21.8148</w:t>
            </w:r>
          </w:p>
        </w:tc>
        <w:tc>
          <w:tcPr>
            <w:tcW w:w="8143" w:type="dxa"/>
            <w:hideMark/>
          </w:tcPr>
          <w:p w14:paraId="32B0FF6D" w14:textId="77777777" w:rsidR="00A30568" w:rsidRDefault="00A30568">
            <w:pPr>
              <w:spacing w:before="100" w:beforeAutospacing="1" w:after="100" w:afterAutospacing="1"/>
            </w:pPr>
            <w:r>
              <w:rPr>
                <w:b/>
              </w:rPr>
              <w:t>Heimgartner. Kabotage während nationaler Impfwoche</w:t>
            </w:r>
          </w:p>
        </w:tc>
      </w:tr>
      <w:tr w:rsidR="00A30568" w14:paraId="0F4C49F3" w14:textId="77777777" w:rsidTr="00A30568">
        <w:trPr>
          <w:cantSplit/>
        </w:trPr>
        <w:tc>
          <w:tcPr>
            <w:tcW w:w="1204" w:type="dxa"/>
            <w:hideMark/>
          </w:tcPr>
          <w:p w14:paraId="00802BCF" w14:textId="77777777" w:rsidR="00A30568" w:rsidRDefault="00A30568">
            <w:pPr>
              <w:spacing w:before="100" w:beforeAutospacing="1" w:after="100" w:afterAutospacing="1"/>
            </w:pPr>
            <w:r>
              <w:t> </w:t>
            </w:r>
          </w:p>
        </w:tc>
        <w:tc>
          <w:tcPr>
            <w:tcW w:w="8143" w:type="dxa"/>
            <w:hideMark/>
          </w:tcPr>
          <w:p w14:paraId="501D4E29" w14:textId="77777777" w:rsidR="00A30568" w:rsidRDefault="00A30568">
            <w:pPr>
              <w:spacing w:before="100" w:beforeAutospacing="1" w:after="100" w:afterAutospacing="1"/>
            </w:pPr>
            <w:r>
              <w:t> </w:t>
            </w:r>
          </w:p>
        </w:tc>
      </w:tr>
      <w:tr w:rsidR="00A30568" w14:paraId="78F9EF7E" w14:textId="77777777" w:rsidTr="00A30568">
        <w:trPr>
          <w:cantSplit/>
        </w:trPr>
        <w:tc>
          <w:tcPr>
            <w:tcW w:w="1204" w:type="dxa"/>
            <w:hideMark/>
          </w:tcPr>
          <w:p w14:paraId="7CBDA00D" w14:textId="77777777" w:rsidR="00A30568" w:rsidRDefault="00A30568">
            <w:pPr>
              <w:spacing w:before="100" w:beforeAutospacing="1" w:after="100" w:afterAutospacing="1"/>
            </w:pPr>
            <w:r>
              <w:t> </w:t>
            </w:r>
          </w:p>
        </w:tc>
        <w:tc>
          <w:tcPr>
            <w:tcW w:w="8143" w:type="dxa"/>
            <w:hideMark/>
          </w:tcPr>
          <w:p w14:paraId="11B21C72" w14:textId="297FDAD1" w:rsidR="00A30568" w:rsidRDefault="00A30568">
            <w:pPr>
              <w:spacing w:before="100" w:beforeAutospacing="1" w:after="100" w:afterAutospacing="1"/>
            </w:pPr>
            <w:r>
              <w:t xml:space="preserve">Anlässlich der Beantwortung der Vorstösse Nr. 21.7990, 21.7991 und 21.8090 stellen sich folgende weiteren Fragen: </w:t>
            </w:r>
            <w:r w:rsidR="004E63F7">
              <w:br/>
            </w:r>
            <w:r>
              <w:t xml:space="preserve">1. Erachtet es der Bundesrat angesichts der angeblich nicht verfügbaren Bussen mit Liegemöglichkeiten als angemessen, das Gesetz zu brechen? </w:t>
            </w:r>
            <w:r w:rsidR="004E63F7">
              <w:br/>
            </w:r>
            <w:r>
              <w:t xml:space="preserve">2. Ist er bereit, nach Beendigung der Abklärungen durch das Bundesamt für Verkehr und die Eidgenössische Zollverwaltung, die Öffentlichkeit umfassend zu informieren? </w:t>
            </w:r>
            <w:r w:rsidR="004E63F7">
              <w:br/>
            </w:r>
            <w:r>
              <w:t xml:space="preserve">3. Wann ist mit den Resultaten zu den Abklärungen zu rechnen? </w:t>
            </w:r>
          </w:p>
        </w:tc>
      </w:tr>
    </w:tbl>
    <w:p w14:paraId="2765A9D0" w14:textId="77777777" w:rsidR="00A30568" w:rsidRDefault="00A30568"/>
    <w:p w14:paraId="02305FEA"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D69023A" w14:textId="77777777" w:rsidTr="00A30568">
        <w:trPr>
          <w:cantSplit/>
        </w:trPr>
        <w:tc>
          <w:tcPr>
            <w:tcW w:w="1204" w:type="dxa"/>
            <w:hideMark/>
          </w:tcPr>
          <w:p w14:paraId="14DC5533" w14:textId="77777777" w:rsidR="00A30568" w:rsidRDefault="00A30568">
            <w:pPr>
              <w:spacing w:before="100" w:beforeAutospacing="1" w:after="100" w:afterAutospacing="1"/>
              <w:rPr>
                <w:rFonts w:ascii="Times New Roman" w:hAnsi="Times New Roman"/>
                <w:lang w:eastAsia="de-CH"/>
              </w:rPr>
            </w:pPr>
            <w:r>
              <w:rPr>
                <w:b/>
              </w:rPr>
              <w:t>21.8165</w:t>
            </w:r>
          </w:p>
        </w:tc>
        <w:tc>
          <w:tcPr>
            <w:tcW w:w="8143" w:type="dxa"/>
            <w:hideMark/>
          </w:tcPr>
          <w:p w14:paraId="63BD3A0D" w14:textId="77777777" w:rsidR="00A30568" w:rsidRDefault="00A30568">
            <w:pPr>
              <w:spacing w:before="100" w:beforeAutospacing="1" w:after="100" w:afterAutospacing="1"/>
            </w:pPr>
            <w:r>
              <w:rPr>
                <w:b/>
              </w:rPr>
              <w:t>Imark. Kabotage beim BAG (2)</w:t>
            </w:r>
          </w:p>
        </w:tc>
      </w:tr>
      <w:tr w:rsidR="00A30568" w14:paraId="39B4F4BF" w14:textId="77777777" w:rsidTr="00A30568">
        <w:trPr>
          <w:cantSplit/>
        </w:trPr>
        <w:tc>
          <w:tcPr>
            <w:tcW w:w="1204" w:type="dxa"/>
            <w:hideMark/>
          </w:tcPr>
          <w:p w14:paraId="70874E6C" w14:textId="77777777" w:rsidR="00A30568" w:rsidRDefault="00A30568">
            <w:pPr>
              <w:spacing w:before="100" w:beforeAutospacing="1" w:after="100" w:afterAutospacing="1"/>
            </w:pPr>
            <w:r>
              <w:t> </w:t>
            </w:r>
          </w:p>
        </w:tc>
        <w:tc>
          <w:tcPr>
            <w:tcW w:w="8143" w:type="dxa"/>
            <w:hideMark/>
          </w:tcPr>
          <w:p w14:paraId="11D8800C" w14:textId="77777777" w:rsidR="00A30568" w:rsidRDefault="00A30568">
            <w:pPr>
              <w:spacing w:before="100" w:beforeAutospacing="1" w:after="100" w:afterAutospacing="1"/>
            </w:pPr>
            <w:r>
              <w:t> </w:t>
            </w:r>
          </w:p>
        </w:tc>
      </w:tr>
      <w:tr w:rsidR="00A30568" w14:paraId="5BD90CD8" w14:textId="77777777" w:rsidTr="00A30568">
        <w:trPr>
          <w:cantSplit/>
        </w:trPr>
        <w:tc>
          <w:tcPr>
            <w:tcW w:w="1204" w:type="dxa"/>
            <w:hideMark/>
          </w:tcPr>
          <w:p w14:paraId="6E1E198D" w14:textId="77777777" w:rsidR="00A30568" w:rsidRDefault="00A30568">
            <w:pPr>
              <w:spacing w:before="100" w:beforeAutospacing="1" w:after="100" w:afterAutospacing="1"/>
            </w:pPr>
            <w:r>
              <w:t> </w:t>
            </w:r>
          </w:p>
        </w:tc>
        <w:tc>
          <w:tcPr>
            <w:tcW w:w="8143" w:type="dxa"/>
            <w:hideMark/>
          </w:tcPr>
          <w:p w14:paraId="13C73215" w14:textId="4CEB0B15" w:rsidR="00A30568" w:rsidRDefault="00A30568">
            <w:pPr>
              <w:spacing w:before="100" w:beforeAutospacing="1" w:after="100" w:afterAutospacing="1"/>
            </w:pPr>
            <w:r>
              <w:t xml:space="preserve">In der Antwort auf die Vorstösse Nr. 21.7990, 21.7991 und 21.8090 schreibt der Bundesrat: "Entsprechende Busse stehen offenbar in der Schweiz nicht zur Verfügung, sie mussten in der Folge von einem Subunternehmen in Deutschland organisiert werden." </w:t>
            </w:r>
            <w:r w:rsidR="004E63F7">
              <w:br/>
            </w:r>
            <w:r>
              <w:t xml:space="preserve">- Bedeutet diese Aussage, dass wegen der Verfügbarkeit von Material die geltenden Gesetze stets relativiert werden können? </w:t>
            </w:r>
            <w:r w:rsidR="004E63F7">
              <w:br/>
            </w:r>
            <w:r>
              <w:t xml:space="preserve">- Wie informiert der Bund die Öffentlichkeit über die verbotenen Kabotage-Transporte, wenn seine Abklärungen abgeschlossen sind? </w:t>
            </w:r>
          </w:p>
        </w:tc>
      </w:tr>
    </w:tbl>
    <w:p w14:paraId="30CEA3AB" w14:textId="77777777" w:rsidR="00A30568" w:rsidRDefault="00A30568"/>
    <w:p w14:paraId="0269B1DD" w14:textId="55410ED6" w:rsidR="00A30568" w:rsidRDefault="00A30568"/>
    <w:p w14:paraId="4B942D07" w14:textId="7549842D"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ED3B9D6" w14:textId="77777777" w:rsidTr="00297165">
        <w:trPr>
          <w:cantSplit/>
        </w:trPr>
        <w:tc>
          <w:tcPr>
            <w:tcW w:w="1204" w:type="dxa"/>
            <w:hideMark/>
          </w:tcPr>
          <w:p w14:paraId="2BD91D7D" w14:textId="77777777" w:rsidR="00A30568" w:rsidRDefault="00A30568">
            <w:pPr>
              <w:spacing w:before="100" w:beforeAutospacing="1" w:after="100" w:afterAutospacing="1"/>
              <w:rPr>
                <w:rFonts w:ascii="Times New Roman" w:hAnsi="Times New Roman"/>
                <w:lang w:eastAsia="de-CH"/>
              </w:rPr>
            </w:pPr>
            <w:r>
              <w:rPr>
                <w:b/>
              </w:rPr>
              <w:lastRenderedPageBreak/>
              <w:t>21.8227</w:t>
            </w:r>
          </w:p>
        </w:tc>
        <w:tc>
          <w:tcPr>
            <w:tcW w:w="8143" w:type="dxa"/>
            <w:hideMark/>
          </w:tcPr>
          <w:p w14:paraId="434D12B6" w14:textId="77777777" w:rsidR="00A30568" w:rsidRDefault="00A30568">
            <w:pPr>
              <w:spacing w:before="100" w:beforeAutospacing="1" w:after="100" w:afterAutospacing="1"/>
            </w:pPr>
            <w:r>
              <w:rPr>
                <w:b/>
              </w:rPr>
              <w:t>Imark. Kabotage beim BAG (3)</w:t>
            </w:r>
          </w:p>
        </w:tc>
      </w:tr>
      <w:tr w:rsidR="00A30568" w14:paraId="793E201C" w14:textId="77777777" w:rsidTr="00297165">
        <w:trPr>
          <w:cantSplit/>
        </w:trPr>
        <w:tc>
          <w:tcPr>
            <w:tcW w:w="1204" w:type="dxa"/>
            <w:hideMark/>
          </w:tcPr>
          <w:p w14:paraId="1B8D5243" w14:textId="77777777" w:rsidR="00A30568" w:rsidRDefault="00A30568">
            <w:pPr>
              <w:spacing w:before="100" w:beforeAutospacing="1" w:after="100" w:afterAutospacing="1"/>
            </w:pPr>
            <w:r>
              <w:t> </w:t>
            </w:r>
          </w:p>
        </w:tc>
        <w:tc>
          <w:tcPr>
            <w:tcW w:w="8143" w:type="dxa"/>
            <w:hideMark/>
          </w:tcPr>
          <w:p w14:paraId="17999036" w14:textId="77777777" w:rsidR="00A30568" w:rsidRDefault="00A30568">
            <w:pPr>
              <w:spacing w:before="100" w:beforeAutospacing="1" w:after="100" w:afterAutospacing="1"/>
            </w:pPr>
            <w:r>
              <w:t> </w:t>
            </w:r>
          </w:p>
        </w:tc>
      </w:tr>
      <w:tr w:rsidR="00A30568" w14:paraId="0B526087" w14:textId="77777777" w:rsidTr="00297165">
        <w:trPr>
          <w:cantSplit/>
        </w:trPr>
        <w:tc>
          <w:tcPr>
            <w:tcW w:w="1204" w:type="dxa"/>
            <w:hideMark/>
          </w:tcPr>
          <w:p w14:paraId="5F62D0B9" w14:textId="77777777" w:rsidR="00A30568" w:rsidRDefault="00A30568">
            <w:pPr>
              <w:spacing w:before="100" w:beforeAutospacing="1" w:after="100" w:afterAutospacing="1"/>
            </w:pPr>
            <w:r>
              <w:t> </w:t>
            </w:r>
          </w:p>
        </w:tc>
        <w:tc>
          <w:tcPr>
            <w:tcW w:w="8143" w:type="dxa"/>
            <w:hideMark/>
          </w:tcPr>
          <w:p w14:paraId="6CEE4177" w14:textId="7014FF84" w:rsidR="00A30568" w:rsidRDefault="00A30568">
            <w:pPr>
              <w:spacing w:before="100" w:beforeAutospacing="1" w:after="100" w:afterAutospacing="1"/>
            </w:pPr>
            <w:r>
              <w:t xml:space="preserve">Im Anschluss an die Beantwortung der Vorstösse Nr. 21.7990, 21.7991 und 21.8090 stellt sich folgende weitere Frage: </w:t>
            </w:r>
            <w:r w:rsidR="004E63F7">
              <w:br/>
            </w:r>
            <w:r>
              <w:t xml:space="preserve">Wurde für die verbotenen Kabotage-Transporte im Rahmen der Impf-Offensive eine Spezialbewilligung eingeholt? </w:t>
            </w:r>
          </w:p>
        </w:tc>
      </w:tr>
    </w:tbl>
    <w:p w14:paraId="724DDCE7" w14:textId="77777777" w:rsidR="00A30568" w:rsidRDefault="00A30568"/>
    <w:p w14:paraId="30207D29"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03FC6E9" w14:textId="77777777" w:rsidTr="00A30568">
        <w:trPr>
          <w:cantSplit/>
        </w:trPr>
        <w:tc>
          <w:tcPr>
            <w:tcW w:w="1204" w:type="dxa"/>
            <w:hideMark/>
          </w:tcPr>
          <w:p w14:paraId="696E4F74" w14:textId="77777777" w:rsidR="00A30568" w:rsidRDefault="00A30568">
            <w:pPr>
              <w:spacing w:before="100" w:beforeAutospacing="1" w:after="100" w:afterAutospacing="1"/>
              <w:rPr>
                <w:rFonts w:ascii="Times New Roman" w:hAnsi="Times New Roman"/>
                <w:lang w:eastAsia="de-CH"/>
              </w:rPr>
            </w:pPr>
            <w:r>
              <w:rPr>
                <w:b/>
              </w:rPr>
              <w:t>21.8150</w:t>
            </w:r>
          </w:p>
        </w:tc>
        <w:tc>
          <w:tcPr>
            <w:tcW w:w="8143" w:type="dxa"/>
            <w:hideMark/>
          </w:tcPr>
          <w:p w14:paraId="47EB12DF" w14:textId="77777777" w:rsidR="00A30568" w:rsidRDefault="00A30568">
            <w:pPr>
              <w:spacing w:before="100" w:beforeAutospacing="1" w:after="100" w:afterAutospacing="1"/>
            </w:pPr>
            <w:r>
              <w:rPr>
                <w:b/>
              </w:rPr>
              <w:t>Gysi Barbara. Abschaffung leidensbedingter Abzug bei der IV: Wie hat der RAD qualitative Faktoren zu berücksichtigten?</w:t>
            </w:r>
          </w:p>
        </w:tc>
      </w:tr>
      <w:tr w:rsidR="00A30568" w14:paraId="291B605E" w14:textId="77777777" w:rsidTr="00A30568">
        <w:trPr>
          <w:cantSplit/>
        </w:trPr>
        <w:tc>
          <w:tcPr>
            <w:tcW w:w="1204" w:type="dxa"/>
            <w:hideMark/>
          </w:tcPr>
          <w:p w14:paraId="49BEA093" w14:textId="77777777" w:rsidR="00A30568" w:rsidRDefault="00A30568">
            <w:pPr>
              <w:spacing w:before="100" w:beforeAutospacing="1" w:after="100" w:afterAutospacing="1"/>
            </w:pPr>
            <w:r>
              <w:t> </w:t>
            </w:r>
          </w:p>
        </w:tc>
        <w:tc>
          <w:tcPr>
            <w:tcW w:w="8143" w:type="dxa"/>
            <w:hideMark/>
          </w:tcPr>
          <w:p w14:paraId="31230FA1" w14:textId="77777777" w:rsidR="00A30568" w:rsidRDefault="00A30568">
            <w:pPr>
              <w:spacing w:before="100" w:beforeAutospacing="1" w:after="100" w:afterAutospacing="1"/>
            </w:pPr>
            <w:r>
              <w:t> </w:t>
            </w:r>
          </w:p>
        </w:tc>
      </w:tr>
      <w:tr w:rsidR="00A30568" w14:paraId="62C9CB29" w14:textId="77777777" w:rsidTr="00A30568">
        <w:trPr>
          <w:cantSplit/>
        </w:trPr>
        <w:tc>
          <w:tcPr>
            <w:tcW w:w="1204" w:type="dxa"/>
            <w:hideMark/>
          </w:tcPr>
          <w:p w14:paraId="1A4CB790" w14:textId="77777777" w:rsidR="00A30568" w:rsidRDefault="00A30568">
            <w:pPr>
              <w:spacing w:before="100" w:beforeAutospacing="1" w:after="100" w:afterAutospacing="1"/>
            </w:pPr>
            <w:r>
              <w:t> </w:t>
            </w:r>
          </w:p>
        </w:tc>
        <w:tc>
          <w:tcPr>
            <w:tcW w:w="8143" w:type="dxa"/>
            <w:hideMark/>
          </w:tcPr>
          <w:p w14:paraId="0C2AD8BF" w14:textId="787856DB" w:rsidR="00A30568" w:rsidRDefault="00A30568">
            <w:pPr>
              <w:spacing w:before="100" w:beforeAutospacing="1" w:after="100" w:afterAutospacing="1"/>
            </w:pPr>
            <w:r>
              <w:t xml:space="preserve">Der Bundesrat hat in Antwort 21.8074 ein Beispiel gegeben, bei dem der RAD das quantitative Element der Arbeitszeit berücksichtigen kann. Der abgeschaffte leidensbedingte Abzug beschäftigte sich aber auch mit qualitativen Faktoren. </w:t>
            </w:r>
            <w:r w:rsidR="004E63F7">
              <w:br/>
            </w:r>
            <w:r>
              <w:t xml:space="preserve">Wie wird der RAD bei der Invaliditätsbemessung zukünftig qualitative Einschränkungen berücksichtigen, z.B. dass eine Person stets und überall für jeden Arbeitsschritt eng angeleitet werden muss (z.B. Gärtnerarbeiten bei Kundin) oder dass keine Teamarbeit möglich ist? </w:t>
            </w:r>
          </w:p>
        </w:tc>
      </w:tr>
    </w:tbl>
    <w:p w14:paraId="7283D170" w14:textId="77777777" w:rsidR="00A30568" w:rsidRDefault="00A30568"/>
    <w:p w14:paraId="4606A4F5"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23C851F" w14:textId="77777777" w:rsidTr="00A30568">
        <w:trPr>
          <w:cantSplit/>
        </w:trPr>
        <w:tc>
          <w:tcPr>
            <w:tcW w:w="1204" w:type="dxa"/>
            <w:hideMark/>
          </w:tcPr>
          <w:p w14:paraId="07F31ACE" w14:textId="77777777" w:rsidR="00A30568" w:rsidRDefault="00A30568">
            <w:pPr>
              <w:spacing w:before="100" w:beforeAutospacing="1" w:after="100" w:afterAutospacing="1"/>
              <w:rPr>
                <w:rFonts w:ascii="Times New Roman" w:hAnsi="Times New Roman"/>
                <w:lang w:eastAsia="de-CH"/>
              </w:rPr>
            </w:pPr>
            <w:r>
              <w:rPr>
                <w:b/>
              </w:rPr>
              <w:t>21.8152</w:t>
            </w:r>
          </w:p>
        </w:tc>
        <w:tc>
          <w:tcPr>
            <w:tcW w:w="8143" w:type="dxa"/>
            <w:hideMark/>
          </w:tcPr>
          <w:p w14:paraId="14581579" w14:textId="77777777" w:rsidR="00A30568" w:rsidRDefault="00A30568">
            <w:pPr>
              <w:spacing w:before="100" w:beforeAutospacing="1" w:after="100" w:afterAutospacing="1"/>
            </w:pPr>
            <w:r>
              <w:rPr>
                <w:b/>
              </w:rPr>
              <w:t>Steinemann. Personen welcher Nationalität verüben Vergewaltigungen (III)</w:t>
            </w:r>
          </w:p>
        </w:tc>
      </w:tr>
      <w:tr w:rsidR="00A30568" w14:paraId="45CCAB83" w14:textId="77777777" w:rsidTr="00A30568">
        <w:trPr>
          <w:cantSplit/>
        </w:trPr>
        <w:tc>
          <w:tcPr>
            <w:tcW w:w="1204" w:type="dxa"/>
            <w:hideMark/>
          </w:tcPr>
          <w:p w14:paraId="36CBB8A6" w14:textId="77777777" w:rsidR="00A30568" w:rsidRDefault="00A30568">
            <w:pPr>
              <w:spacing w:before="100" w:beforeAutospacing="1" w:after="100" w:afterAutospacing="1"/>
            </w:pPr>
            <w:r>
              <w:t> </w:t>
            </w:r>
          </w:p>
        </w:tc>
        <w:tc>
          <w:tcPr>
            <w:tcW w:w="8143" w:type="dxa"/>
            <w:hideMark/>
          </w:tcPr>
          <w:p w14:paraId="40778F99" w14:textId="77777777" w:rsidR="00A30568" w:rsidRDefault="00A30568">
            <w:pPr>
              <w:spacing w:before="100" w:beforeAutospacing="1" w:after="100" w:afterAutospacing="1"/>
            </w:pPr>
            <w:r>
              <w:t> </w:t>
            </w:r>
          </w:p>
        </w:tc>
      </w:tr>
      <w:tr w:rsidR="00A30568" w14:paraId="4B82E75C" w14:textId="77777777" w:rsidTr="00A30568">
        <w:trPr>
          <w:cantSplit/>
        </w:trPr>
        <w:tc>
          <w:tcPr>
            <w:tcW w:w="1204" w:type="dxa"/>
            <w:hideMark/>
          </w:tcPr>
          <w:p w14:paraId="57DC8CA4" w14:textId="77777777" w:rsidR="00A30568" w:rsidRDefault="00A30568">
            <w:pPr>
              <w:spacing w:before="100" w:beforeAutospacing="1" w:after="100" w:afterAutospacing="1"/>
            </w:pPr>
            <w:r>
              <w:t> </w:t>
            </w:r>
          </w:p>
        </w:tc>
        <w:tc>
          <w:tcPr>
            <w:tcW w:w="8143" w:type="dxa"/>
            <w:hideMark/>
          </w:tcPr>
          <w:p w14:paraId="430C576E" w14:textId="3F6DF412" w:rsidR="00A30568" w:rsidRDefault="00A30568">
            <w:pPr>
              <w:spacing w:before="100" w:beforeAutospacing="1" w:after="100" w:afterAutospacing="1"/>
            </w:pPr>
            <w:r>
              <w:t xml:space="preserve">Das BFS sei nicht in der Lage, die Nationalität von Vergewaltigern anzugeben, so 21.7876. Ein mehrstündiges Schlichtungsverfahren einer Journalistin gegen das BFS aufgrund der bundesrätlichen Antwort brachte ans Licht, dass der Bund diese Daten besitzt, sie jedoch aus angeblichen Datenschutzgründen nicht herausrücken will. Die Antwort des Bundesrates war also nicht korrekt. </w:t>
            </w:r>
            <w:r w:rsidR="004E63F7">
              <w:br/>
            </w:r>
            <w:r>
              <w:t xml:space="preserve">Warum hat er in der Anfrage der Schreibenden falsche Gründe angegeben? </w:t>
            </w:r>
          </w:p>
        </w:tc>
      </w:tr>
    </w:tbl>
    <w:p w14:paraId="77F28A70" w14:textId="77777777" w:rsidR="00A30568" w:rsidRDefault="00A30568"/>
    <w:p w14:paraId="2EB5D89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2B2EA77" w14:textId="77777777" w:rsidTr="00A30568">
        <w:trPr>
          <w:cantSplit/>
        </w:trPr>
        <w:tc>
          <w:tcPr>
            <w:tcW w:w="1204" w:type="dxa"/>
            <w:hideMark/>
          </w:tcPr>
          <w:p w14:paraId="11439E22" w14:textId="77777777" w:rsidR="00A30568" w:rsidRDefault="00A30568">
            <w:pPr>
              <w:spacing w:before="100" w:beforeAutospacing="1" w:after="100" w:afterAutospacing="1"/>
              <w:rPr>
                <w:rFonts w:ascii="Times New Roman" w:hAnsi="Times New Roman"/>
                <w:lang w:eastAsia="de-CH"/>
              </w:rPr>
            </w:pPr>
            <w:r>
              <w:rPr>
                <w:b/>
              </w:rPr>
              <w:t>21.8153</w:t>
            </w:r>
          </w:p>
        </w:tc>
        <w:tc>
          <w:tcPr>
            <w:tcW w:w="8143" w:type="dxa"/>
            <w:hideMark/>
          </w:tcPr>
          <w:p w14:paraId="6A164070" w14:textId="77777777" w:rsidR="00A30568" w:rsidRDefault="00A30568">
            <w:pPr>
              <w:spacing w:before="100" w:beforeAutospacing="1" w:after="100" w:afterAutospacing="1"/>
            </w:pPr>
            <w:r>
              <w:rPr>
                <w:b/>
              </w:rPr>
              <w:t>Steinemann. Personen welcher Nationalität verüben Vergewaltigungen (IV)</w:t>
            </w:r>
          </w:p>
        </w:tc>
      </w:tr>
      <w:tr w:rsidR="00A30568" w14:paraId="3B8355BB" w14:textId="77777777" w:rsidTr="00A30568">
        <w:trPr>
          <w:cantSplit/>
        </w:trPr>
        <w:tc>
          <w:tcPr>
            <w:tcW w:w="1204" w:type="dxa"/>
            <w:hideMark/>
          </w:tcPr>
          <w:p w14:paraId="54D9D901" w14:textId="77777777" w:rsidR="00A30568" w:rsidRDefault="00A30568">
            <w:pPr>
              <w:spacing w:before="100" w:beforeAutospacing="1" w:after="100" w:afterAutospacing="1"/>
            </w:pPr>
            <w:r>
              <w:t> </w:t>
            </w:r>
          </w:p>
        </w:tc>
        <w:tc>
          <w:tcPr>
            <w:tcW w:w="8143" w:type="dxa"/>
            <w:hideMark/>
          </w:tcPr>
          <w:p w14:paraId="4466EC48" w14:textId="77777777" w:rsidR="00A30568" w:rsidRDefault="00A30568">
            <w:pPr>
              <w:spacing w:before="100" w:beforeAutospacing="1" w:after="100" w:afterAutospacing="1"/>
            </w:pPr>
            <w:r>
              <w:t> </w:t>
            </w:r>
          </w:p>
        </w:tc>
      </w:tr>
      <w:tr w:rsidR="00A30568" w14:paraId="721367CD" w14:textId="77777777" w:rsidTr="00A30568">
        <w:trPr>
          <w:cantSplit/>
        </w:trPr>
        <w:tc>
          <w:tcPr>
            <w:tcW w:w="1204" w:type="dxa"/>
            <w:hideMark/>
          </w:tcPr>
          <w:p w14:paraId="387CBD07" w14:textId="77777777" w:rsidR="00A30568" w:rsidRDefault="00A30568">
            <w:pPr>
              <w:spacing w:before="100" w:beforeAutospacing="1" w:after="100" w:afterAutospacing="1"/>
            </w:pPr>
            <w:r>
              <w:t> </w:t>
            </w:r>
          </w:p>
        </w:tc>
        <w:tc>
          <w:tcPr>
            <w:tcW w:w="8143" w:type="dxa"/>
            <w:hideMark/>
          </w:tcPr>
          <w:p w14:paraId="246C8412" w14:textId="3427D534" w:rsidR="00A30568" w:rsidRDefault="00A30568">
            <w:pPr>
              <w:spacing w:before="100" w:beforeAutospacing="1" w:after="100" w:afterAutospacing="1"/>
            </w:pPr>
            <w:r>
              <w:t xml:space="preserve">Entgegen Antwort 21.7876 verfügt das BFS über die Nationalitäten von Vergewaltigern. Fallzahlen von unter 4 seien zu klein, um eine Belastungsrate zu berechnen, sonst seien Rückschlüsse auf Verurteilte möglich. </w:t>
            </w:r>
            <w:r w:rsidR="00F822B6">
              <w:br/>
            </w:r>
            <w:r>
              <w:t xml:space="preserve">- Wie viele Personen sind in den letzten 10 Jahren wegen Vergewaltigung verurteilt worden? </w:t>
            </w:r>
            <w:r w:rsidR="00F822B6">
              <w:br/>
            </w:r>
            <w:r>
              <w:t xml:space="preserve">Wie viele davon waren Ausländer? </w:t>
            </w:r>
            <w:r w:rsidR="00F822B6">
              <w:br/>
            </w:r>
            <w:r>
              <w:t xml:space="preserve">Es sind nur Staatsangehörigkeiten mit mindestens 4 Tätern in diesen 10 Jahren anzugeben: </w:t>
            </w:r>
            <w:r w:rsidR="00F822B6">
              <w:br/>
            </w:r>
            <w:r>
              <w:t xml:space="preserve">- Wie viele Personen welcher Nationalität wurden in diesem Zeitraum verurteilt? </w:t>
            </w:r>
          </w:p>
        </w:tc>
      </w:tr>
    </w:tbl>
    <w:p w14:paraId="6D820554" w14:textId="77777777" w:rsidR="00A30568" w:rsidRDefault="00A30568"/>
    <w:p w14:paraId="30134A0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0785BF0" w14:textId="77777777" w:rsidTr="00A30568">
        <w:trPr>
          <w:cantSplit/>
        </w:trPr>
        <w:tc>
          <w:tcPr>
            <w:tcW w:w="1204" w:type="dxa"/>
            <w:hideMark/>
          </w:tcPr>
          <w:p w14:paraId="6F0C82CD" w14:textId="77777777" w:rsidR="00A30568" w:rsidRDefault="00A30568">
            <w:pPr>
              <w:spacing w:before="100" w:beforeAutospacing="1" w:after="100" w:afterAutospacing="1"/>
              <w:rPr>
                <w:rFonts w:ascii="Times New Roman" w:hAnsi="Times New Roman"/>
                <w:lang w:eastAsia="de-CH"/>
              </w:rPr>
            </w:pPr>
            <w:r>
              <w:rPr>
                <w:b/>
              </w:rPr>
              <w:t>21.8154</w:t>
            </w:r>
          </w:p>
        </w:tc>
        <w:tc>
          <w:tcPr>
            <w:tcW w:w="8143" w:type="dxa"/>
            <w:hideMark/>
          </w:tcPr>
          <w:p w14:paraId="4E02E783" w14:textId="77777777" w:rsidR="00A30568" w:rsidRDefault="00A30568">
            <w:pPr>
              <w:spacing w:before="100" w:beforeAutospacing="1" w:after="100" w:afterAutospacing="1"/>
            </w:pPr>
            <w:r>
              <w:rPr>
                <w:b/>
              </w:rPr>
              <w:t>Steinemann. Verwaltungsrechtlicher Vertrauensschutz für Zertifikate</w:t>
            </w:r>
          </w:p>
        </w:tc>
      </w:tr>
      <w:tr w:rsidR="00A30568" w14:paraId="0F7B4F5D" w14:textId="77777777" w:rsidTr="00A30568">
        <w:trPr>
          <w:cantSplit/>
        </w:trPr>
        <w:tc>
          <w:tcPr>
            <w:tcW w:w="1204" w:type="dxa"/>
            <w:hideMark/>
          </w:tcPr>
          <w:p w14:paraId="046BEDBE" w14:textId="77777777" w:rsidR="00A30568" w:rsidRDefault="00A30568">
            <w:pPr>
              <w:spacing w:before="100" w:beforeAutospacing="1" w:after="100" w:afterAutospacing="1"/>
            </w:pPr>
            <w:r>
              <w:t> </w:t>
            </w:r>
          </w:p>
        </w:tc>
        <w:tc>
          <w:tcPr>
            <w:tcW w:w="8143" w:type="dxa"/>
            <w:hideMark/>
          </w:tcPr>
          <w:p w14:paraId="3B8C468C" w14:textId="77777777" w:rsidR="00A30568" w:rsidRDefault="00A30568">
            <w:pPr>
              <w:spacing w:before="100" w:beforeAutospacing="1" w:after="100" w:afterAutospacing="1"/>
            </w:pPr>
            <w:r>
              <w:t> </w:t>
            </w:r>
          </w:p>
        </w:tc>
      </w:tr>
      <w:tr w:rsidR="00A30568" w14:paraId="7A9B535C" w14:textId="77777777" w:rsidTr="00A30568">
        <w:trPr>
          <w:cantSplit/>
        </w:trPr>
        <w:tc>
          <w:tcPr>
            <w:tcW w:w="1204" w:type="dxa"/>
            <w:hideMark/>
          </w:tcPr>
          <w:p w14:paraId="08A068D9" w14:textId="77777777" w:rsidR="00A30568" w:rsidRDefault="00A30568">
            <w:pPr>
              <w:spacing w:before="100" w:beforeAutospacing="1" w:after="100" w:afterAutospacing="1"/>
            </w:pPr>
            <w:r>
              <w:t> </w:t>
            </w:r>
          </w:p>
        </w:tc>
        <w:tc>
          <w:tcPr>
            <w:tcW w:w="8143" w:type="dxa"/>
            <w:hideMark/>
          </w:tcPr>
          <w:p w14:paraId="0CE2F9F1" w14:textId="4B05184D" w:rsidR="00A30568" w:rsidRDefault="00A30568" w:rsidP="00F822B6">
            <w:pPr>
              <w:spacing w:before="100" w:beforeAutospacing="1" w:after="100" w:afterAutospacing="1"/>
            </w:pPr>
            <w:r>
              <w:t>Die Antwort auf 21.8061 ist ungenau, deshalb ein konkretes Beispiel: Bürger X hat am 15.</w:t>
            </w:r>
            <w:r w:rsidR="00F822B6">
              <w:t> </w:t>
            </w:r>
            <w:r>
              <w:t xml:space="preserve">August 2021 die zweite Impfung gegen Corona erhalten. Sein Zertifikat ist demzufolge bis am 14. August 2022 in der Schweiz gültig. </w:t>
            </w:r>
            <w:r w:rsidR="00F822B6">
              <w:br/>
            </w:r>
            <w:r>
              <w:t xml:space="preserve">Kann der Staat dieses Zertifikat bezüglich Dauer der Gültigkeit verkürzen? </w:t>
            </w:r>
          </w:p>
        </w:tc>
      </w:tr>
    </w:tbl>
    <w:p w14:paraId="33D9F532" w14:textId="77777777" w:rsidR="00A30568" w:rsidRDefault="00A30568"/>
    <w:p w14:paraId="4BA053E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D6572D6" w14:textId="77777777" w:rsidTr="00A30568">
        <w:trPr>
          <w:cantSplit/>
        </w:trPr>
        <w:tc>
          <w:tcPr>
            <w:tcW w:w="1204" w:type="dxa"/>
            <w:hideMark/>
          </w:tcPr>
          <w:p w14:paraId="60BFD5D4" w14:textId="77777777" w:rsidR="00A30568" w:rsidRDefault="00A30568">
            <w:pPr>
              <w:spacing w:before="100" w:beforeAutospacing="1" w:after="100" w:afterAutospacing="1"/>
              <w:rPr>
                <w:rFonts w:ascii="Times New Roman" w:hAnsi="Times New Roman"/>
                <w:lang w:eastAsia="de-CH"/>
              </w:rPr>
            </w:pPr>
            <w:r>
              <w:rPr>
                <w:b/>
              </w:rPr>
              <w:t>21.8182</w:t>
            </w:r>
          </w:p>
        </w:tc>
        <w:tc>
          <w:tcPr>
            <w:tcW w:w="8143" w:type="dxa"/>
            <w:hideMark/>
          </w:tcPr>
          <w:p w14:paraId="3A7B0B18" w14:textId="77777777" w:rsidR="00A30568" w:rsidRDefault="00A30568">
            <w:pPr>
              <w:spacing w:before="100" w:beforeAutospacing="1" w:after="100" w:afterAutospacing="1"/>
            </w:pPr>
            <w:r>
              <w:rPr>
                <w:b/>
              </w:rPr>
              <w:t>Bircher. Änderungen Zertifikatsdauer für Geimpfte respektive Alter</w:t>
            </w:r>
          </w:p>
        </w:tc>
      </w:tr>
      <w:tr w:rsidR="00A30568" w14:paraId="2ECE7ED7" w14:textId="77777777" w:rsidTr="00A30568">
        <w:trPr>
          <w:cantSplit/>
        </w:trPr>
        <w:tc>
          <w:tcPr>
            <w:tcW w:w="1204" w:type="dxa"/>
            <w:hideMark/>
          </w:tcPr>
          <w:p w14:paraId="57F32A6C" w14:textId="77777777" w:rsidR="00A30568" w:rsidRDefault="00A30568">
            <w:pPr>
              <w:spacing w:before="100" w:beforeAutospacing="1" w:after="100" w:afterAutospacing="1"/>
            </w:pPr>
            <w:r>
              <w:t> </w:t>
            </w:r>
          </w:p>
        </w:tc>
        <w:tc>
          <w:tcPr>
            <w:tcW w:w="8143" w:type="dxa"/>
            <w:hideMark/>
          </w:tcPr>
          <w:p w14:paraId="26AF514B" w14:textId="77777777" w:rsidR="00A30568" w:rsidRDefault="00A30568">
            <w:pPr>
              <w:spacing w:before="100" w:beforeAutospacing="1" w:after="100" w:afterAutospacing="1"/>
            </w:pPr>
            <w:r>
              <w:t> </w:t>
            </w:r>
          </w:p>
        </w:tc>
      </w:tr>
      <w:tr w:rsidR="00A30568" w14:paraId="16AB11D7" w14:textId="77777777" w:rsidTr="00A30568">
        <w:trPr>
          <w:cantSplit/>
        </w:trPr>
        <w:tc>
          <w:tcPr>
            <w:tcW w:w="1204" w:type="dxa"/>
            <w:hideMark/>
          </w:tcPr>
          <w:p w14:paraId="42E4DAB8" w14:textId="77777777" w:rsidR="00A30568" w:rsidRDefault="00A30568">
            <w:pPr>
              <w:spacing w:before="100" w:beforeAutospacing="1" w:after="100" w:afterAutospacing="1"/>
            </w:pPr>
            <w:r>
              <w:t> </w:t>
            </w:r>
          </w:p>
        </w:tc>
        <w:tc>
          <w:tcPr>
            <w:tcW w:w="8143" w:type="dxa"/>
            <w:hideMark/>
          </w:tcPr>
          <w:p w14:paraId="60A78BCD" w14:textId="1D820C74" w:rsidR="00A30568" w:rsidRDefault="00A30568">
            <w:pPr>
              <w:spacing w:before="100" w:beforeAutospacing="1" w:after="100" w:afterAutospacing="1"/>
            </w:pPr>
            <w:r>
              <w:t xml:space="preserve">- Hat der Bundesrat die Absicht die Dauer des Zertifikats für Geimpfte analog einiger EU Länder auf z.B. neun Monate zu kürzen? </w:t>
            </w:r>
            <w:r w:rsidR="00F822B6">
              <w:br/>
            </w:r>
            <w:r>
              <w:t xml:space="preserve">- Hat er die Absicht die Altersgrenze (16 Jahre) der Zertifikatspflicht nach unten anzupassen auch im Hinblick auf eine mögliche Freigabe der Kinderimpfung? </w:t>
            </w:r>
          </w:p>
        </w:tc>
      </w:tr>
    </w:tbl>
    <w:p w14:paraId="3BD81AD4" w14:textId="77777777" w:rsidR="00A30568" w:rsidRDefault="00A30568"/>
    <w:p w14:paraId="6C8A19EB" w14:textId="68AAE24A"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9A07049" w14:textId="77777777" w:rsidTr="00297165">
        <w:trPr>
          <w:cantSplit/>
        </w:trPr>
        <w:tc>
          <w:tcPr>
            <w:tcW w:w="1204" w:type="dxa"/>
            <w:hideMark/>
          </w:tcPr>
          <w:p w14:paraId="09114396" w14:textId="77777777" w:rsidR="00A30568" w:rsidRDefault="00A30568">
            <w:pPr>
              <w:spacing w:before="100" w:beforeAutospacing="1" w:after="100" w:afterAutospacing="1"/>
              <w:rPr>
                <w:rFonts w:ascii="Times New Roman" w:hAnsi="Times New Roman"/>
                <w:lang w:eastAsia="de-CH"/>
              </w:rPr>
            </w:pPr>
            <w:r>
              <w:rPr>
                <w:b/>
              </w:rPr>
              <w:lastRenderedPageBreak/>
              <w:t>21.8155</w:t>
            </w:r>
          </w:p>
        </w:tc>
        <w:tc>
          <w:tcPr>
            <w:tcW w:w="8143" w:type="dxa"/>
            <w:hideMark/>
          </w:tcPr>
          <w:p w14:paraId="765A84AA" w14:textId="77777777" w:rsidR="00A30568" w:rsidRDefault="00A30568">
            <w:pPr>
              <w:spacing w:before="100" w:beforeAutospacing="1" w:after="100" w:afterAutospacing="1"/>
            </w:pPr>
            <w:r>
              <w:rPr>
                <w:b/>
              </w:rPr>
              <w:t>Locher Benguerel. Tabellenlöhne: Wie sieht der konkrete Zeitplan aus?</w:t>
            </w:r>
          </w:p>
        </w:tc>
      </w:tr>
      <w:tr w:rsidR="00A30568" w14:paraId="48C41B9F" w14:textId="77777777" w:rsidTr="00297165">
        <w:trPr>
          <w:cantSplit/>
        </w:trPr>
        <w:tc>
          <w:tcPr>
            <w:tcW w:w="1204" w:type="dxa"/>
            <w:hideMark/>
          </w:tcPr>
          <w:p w14:paraId="6B00642D" w14:textId="77777777" w:rsidR="00A30568" w:rsidRDefault="00A30568">
            <w:pPr>
              <w:spacing w:before="100" w:beforeAutospacing="1" w:after="100" w:afterAutospacing="1"/>
            </w:pPr>
            <w:r>
              <w:t> </w:t>
            </w:r>
          </w:p>
        </w:tc>
        <w:tc>
          <w:tcPr>
            <w:tcW w:w="8143" w:type="dxa"/>
            <w:hideMark/>
          </w:tcPr>
          <w:p w14:paraId="09101361" w14:textId="77777777" w:rsidR="00A30568" w:rsidRDefault="00A30568">
            <w:pPr>
              <w:spacing w:before="100" w:beforeAutospacing="1" w:after="100" w:afterAutospacing="1"/>
            </w:pPr>
            <w:r>
              <w:t> </w:t>
            </w:r>
          </w:p>
        </w:tc>
      </w:tr>
      <w:tr w:rsidR="00A30568" w14:paraId="1D8C1047" w14:textId="77777777" w:rsidTr="00297165">
        <w:trPr>
          <w:cantSplit/>
        </w:trPr>
        <w:tc>
          <w:tcPr>
            <w:tcW w:w="1204" w:type="dxa"/>
            <w:hideMark/>
          </w:tcPr>
          <w:p w14:paraId="2664831F" w14:textId="77777777" w:rsidR="00A30568" w:rsidRDefault="00A30568">
            <w:pPr>
              <w:spacing w:before="100" w:beforeAutospacing="1" w:after="100" w:afterAutospacing="1"/>
            </w:pPr>
            <w:r>
              <w:t> </w:t>
            </w:r>
          </w:p>
        </w:tc>
        <w:tc>
          <w:tcPr>
            <w:tcW w:w="8143" w:type="dxa"/>
            <w:hideMark/>
          </w:tcPr>
          <w:p w14:paraId="7907065D" w14:textId="6792DFE4" w:rsidR="00A30568" w:rsidRDefault="00A30568">
            <w:pPr>
              <w:spacing w:before="100" w:beforeAutospacing="1" w:after="100" w:afterAutospacing="1"/>
            </w:pPr>
            <w:r>
              <w:t xml:space="preserve">Gemäss Antwort 21.8014 soll die vertiefte Abklärung der Tabellenlohn-Problematik mit dem Forschungsprogramm erfolgen. Weiter heisst es, dass die Arbeiten umgehend beginnen. Zudem steht, dass eine Datengrundlage von 2 Jahren ab Start IV-Weiterentwicklung benötigt wird. Tabellenlöhne werden schon seit Jahren erfasst und das Problem ist ebenso lange bekannt. </w:t>
            </w:r>
            <w:r w:rsidR="00F822B6">
              <w:br/>
            </w:r>
            <w:r>
              <w:t xml:space="preserve">- Auf wann plant der Bundesrat konkret, dass ein neuer Vorschlag stehen wird? </w:t>
            </w:r>
            <w:r w:rsidR="00F822B6">
              <w:br/>
            </w:r>
            <w:r>
              <w:t xml:space="preserve">- Könnte mit Hilfe des BFS zeitnah ein Vorschlag gemacht werden? </w:t>
            </w:r>
          </w:p>
        </w:tc>
      </w:tr>
    </w:tbl>
    <w:p w14:paraId="21593C40" w14:textId="77777777" w:rsidR="00A30568" w:rsidRDefault="00A30568"/>
    <w:p w14:paraId="77692F8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BF89037" w14:textId="77777777" w:rsidTr="00A30568">
        <w:trPr>
          <w:cantSplit/>
        </w:trPr>
        <w:tc>
          <w:tcPr>
            <w:tcW w:w="1204" w:type="dxa"/>
            <w:hideMark/>
          </w:tcPr>
          <w:p w14:paraId="19512470" w14:textId="77777777" w:rsidR="00A30568" w:rsidRDefault="00A30568">
            <w:pPr>
              <w:spacing w:before="100" w:beforeAutospacing="1" w:after="100" w:afterAutospacing="1"/>
              <w:rPr>
                <w:rFonts w:ascii="Times New Roman" w:hAnsi="Times New Roman"/>
                <w:lang w:eastAsia="de-CH"/>
              </w:rPr>
            </w:pPr>
            <w:r>
              <w:rPr>
                <w:b/>
              </w:rPr>
              <w:t>21.8158</w:t>
            </w:r>
          </w:p>
        </w:tc>
        <w:tc>
          <w:tcPr>
            <w:tcW w:w="8143" w:type="dxa"/>
            <w:hideMark/>
          </w:tcPr>
          <w:p w14:paraId="58EFA0CC" w14:textId="77777777" w:rsidR="00A30568" w:rsidRDefault="00A30568">
            <w:pPr>
              <w:spacing w:before="100" w:beforeAutospacing="1" w:after="100" w:afterAutospacing="1"/>
            </w:pPr>
            <w:r>
              <w:rPr>
                <w:b/>
              </w:rPr>
              <w:t>Weichelt. IV-Tabellenlöhne: Wird das Total bei der LSE-Tabelle nicht doch aus den einzelnen Branchen berechnet?</w:t>
            </w:r>
          </w:p>
        </w:tc>
      </w:tr>
      <w:tr w:rsidR="00A30568" w14:paraId="68A78AC6" w14:textId="77777777" w:rsidTr="00A30568">
        <w:trPr>
          <w:cantSplit/>
        </w:trPr>
        <w:tc>
          <w:tcPr>
            <w:tcW w:w="1204" w:type="dxa"/>
            <w:hideMark/>
          </w:tcPr>
          <w:p w14:paraId="09C19395" w14:textId="77777777" w:rsidR="00A30568" w:rsidRDefault="00A30568">
            <w:pPr>
              <w:spacing w:before="100" w:beforeAutospacing="1" w:after="100" w:afterAutospacing="1"/>
            </w:pPr>
            <w:r>
              <w:t> </w:t>
            </w:r>
          </w:p>
        </w:tc>
        <w:tc>
          <w:tcPr>
            <w:tcW w:w="8143" w:type="dxa"/>
            <w:hideMark/>
          </w:tcPr>
          <w:p w14:paraId="62476982" w14:textId="77777777" w:rsidR="00A30568" w:rsidRDefault="00A30568">
            <w:pPr>
              <w:spacing w:before="100" w:beforeAutospacing="1" w:after="100" w:afterAutospacing="1"/>
            </w:pPr>
            <w:r>
              <w:t> </w:t>
            </w:r>
          </w:p>
        </w:tc>
      </w:tr>
      <w:tr w:rsidR="00A30568" w14:paraId="004CC327" w14:textId="77777777" w:rsidTr="00A30568">
        <w:trPr>
          <w:cantSplit/>
        </w:trPr>
        <w:tc>
          <w:tcPr>
            <w:tcW w:w="1204" w:type="dxa"/>
            <w:hideMark/>
          </w:tcPr>
          <w:p w14:paraId="7E83B301" w14:textId="77777777" w:rsidR="00A30568" w:rsidRDefault="00A30568">
            <w:pPr>
              <w:spacing w:before="100" w:beforeAutospacing="1" w:after="100" w:afterAutospacing="1"/>
            </w:pPr>
            <w:r>
              <w:t> </w:t>
            </w:r>
          </w:p>
        </w:tc>
        <w:tc>
          <w:tcPr>
            <w:tcW w:w="8143" w:type="dxa"/>
            <w:hideMark/>
          </w:tcPr>
          <w:p w14:paraId="1D772ED8" w14:textId="46C8DCE4" w:rsidR="00A30568" w:rsidRDefault="00A30568">
            <w:pPr>
              <w:spacing w:before="100" w:beforeAutospacing="1" w:after="100" w:afterAutospacing="1"/>
            </w:pPr>
            <w:r>
              <w:t xml:space="preserve">Auf meine Frage 21.8091 hat der Bundesrat nur auf das Total hingewiesen. </w:t>
            </w:r>
            <w:r w:rsidR="00F822B6">
              <w:br/>
            </w:r>
            <w:r>
              <w:t xml:space="preserve">- Bestätigt der Bundesrat, dass dieses Total aus Werten einzelner Branchen gebildet wird? </w:t>
            </w:r>
            <w:r w:rsidR="00F822B6">
              <w:br/>
            </w:r>
            <w:r>
              <w:t xml:space="preserve">- Und bestätigt er weiter, dass für das Total in der niedersten Kompetenzstufe somit auch die Mediane der Branchen Versicherungen (Männer 13 739 CHF, Frauen 8333 CHF), Finanz- u. Versicherungsdienstleistungen (Männer 10 502 CHF, Frauen 7125 CHF), Tabakverarbeitung (Männer 8359 CHF) und Energieversorgung (Männer 7867 CHF) verwendet werden? </w:t>
            </w:r>
          </w:p>
        </w:tc>
      </w:tr>
    </w:tbl>
    <w:p w14:paraId="1BE768DE" w14:textId="77777777" w:rsidR="00A30568" w:rsidRDefault="00A30568"/>
    <w:p w14:paraId="17AEBAE2"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B017909" w14:textId="77777777" w:rsidTr="00A30568">
        <w:trPr>
          <w:cantSplit/>
        </w:trPr>
        <w:tc>
          <w:tcPr>
            <w:tcW w:w="1204" w:type="dxa"/>
            <w:hideMark/>
          </w:tcPr>
          <w:p w14:paraId="254434BD" w14:textId="77777777" w:rsidR="00A30568" w:rsidRDefault="00A30568">
            <w:pPr>
              <w:spacing w:before="100" w:beforeAutospacing="1" w:after="100" w:afterAutospacing="1"/>
              <w:rPr>
                <w:rFonts w:ascii="Times New Roman" w:hAnsi="Times New Roman"/>
                <w:lang w:eastAsia="de-CH"/>
              </w:rPr>
            </w:pPr>
            <w:r>
              <w:rPr>
                <w:b/>
              </w:rPr>
              <w:t>21.8159</w:t>
            </w:r>
          </w:p>
        </w:tc>
        <w:tc>
          <w:tcPr>
            <w:tcW w:w="8143" w:type="dxa"/>
            <w:hideMark/>
          </w:tcPr>
          <w:p w14:paraId="44A7F8D2" w14:textId="77777777" w:rsidR="00A30568" w:rsidRDefault="00A30568">
            <w:pPr>
              <w:spacing w:before="100" w:beforeAutospacing="1" w:after="100" w:afterAutospacing="1"/>
            </w:pPr>
            <w:r>
              <w:rPr>
                <w:b/>
              </w:rPr>
              <w:t>Studer. Separate Verkaufsstellen für Alkohol - ein Zukunftsmodell?</w:t>
            </w:r>
          </w:p>
        </w:tc>
      </w:tr>
      <w:tr w:rsidR="00A30568" w14:paraId="6DA64E77" w14:textId="77777777" w:rsidTr="00A30568">
        <w:trPr>
          <w:cantSplit/>
        </w:trPr>
        <w:tc>
          <w:tcPr>
            <w:tcW w:w="1204" w:type="dxa"/>
            <w:hideMark/>
          </w:tcPr>
          <w:p w14:paraId="028D4BEE" w14:textId="77777777" w:rsidR="00A30568" w:rsidRDefault="00A30568">
            <w:pPr>
              <w:spacing w:before="100" w:beforeAutospacing="1" w:after="100" w:afterAutospacing="1"/>
            </w:pPr>
            <w:r>
              <w:t> </w:t>
            </w:r>
          </w:p>
        </w:tc>
        <w:tc>
          <w:tcPr>
            <w:tcW w:w="8143" w:type="dxa"/>
            <w:hideMark/>
          </w:tcPr>
          <w:p w14:paraId="01A68E1B" w14:textId="77777777" w:rsidR="00A30568" w:rsidRDefault="00A30568">
            <w:pPr>
              <w:spacing w:before="100" w:beforeAutospacing="1" w:after="100" w:afterAutospacing="1"/>
            </w:pPr>
            <w:r>
              <w:t> </w:t>
            </w:r>
          </w:p>
        </w:tc>
      </w:tr>
      <w:tr w:rsidR="00A30568" w14:paraId="2DEF8B13" w14:textId="77777777" w:rsidTr="00A30568">
        <w:trPr>
          <w:cantSplit/>
        </w:trPr>
        <w:tc>
          <w:tcPr>
            <w:tcW w:w="1204" w:type="dxa"/>
            <w:hideMark/>
          </w:tcPr>
          <w:p w14:paraId="201D25F6" w14:textId="77777777" w:rsidR="00A30568" w:rsidRDefault="00A30568">
            <w:pPr>
              <w:spacing w:before="100" w:beforeAutospacing="1" w:after="100" w:afterAutospacing="1"/>
            </w:pPr>
            <w:r>
              <w:t> </w:t>
            </w:r>
          </w:p>
        </w:tc>
        <w:tc>
          <w:tcPr>
            <w:tcW w:w="8143" w:type="dxa"/>
            <w:hideMark/>
          </w:tcPr>
          <w:p w14:paraId="1946030B" w14:textId="7C2435FB" w:rsidR="00A30568" w:rsidRDefault="00A30568">
            <w:pPr>
              <w:spacing w:before="100" w:beforeAutospacing="1" w:after="100" w:afterAutospacing="1"/>
            </w:pPr>
            <w:r>
              <w:t xml:space="preserve">Lebensmittelläden ohne Alkohol sind wichtig für Menschen mit einem Alkoholproblem. Idealerweise hat ein Schweizer Grossverteiler mit flächendenkendem Filialnetz bisher auf den Alkoholverkauf verzichtet. Nun überlässt er den Regionen die Entscheidung, ob sie Alkohol verkaufen wollen. </w:t>
            </w:r>
            <w:r w:rsidR="00F822B6">
              <w:br/>
            </w:r>
            <w:r>
              <w:t xml:space="preserve">- Hat der Bundesrat die Vor- und Nachteile von separaten, allenfalls staatlichen Alkoholverkaufsstellen, wie es sie in anderen und diversen Ländern bereits gibt, geprüft? </w:t>
            </w:r>
            <w:r w:rsidR="00F822B6">
              <w:br/>
            </w:r>
            <w:r>
              <w:t xml:space="preserve">- Wie beurteilt er die Situation? </w:t>
            </w:r>
          </w:p>
        </w:tc>
      </w:tr>
    </w:tbl>
    <w:p w14:paraId="59B715B8" w14:textId="77777777" w:rsidR="00A30568" w:rsidRDefault="00A30568"/>
    <w:p w14:paraId="5FC9081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BACB8CF" w14:textId="77777777" w:rsidTr="00A30568">
        <w:trPr>
          <w:cantSplit/>
        </w:trPr>
        <w:tc>
          <w:tcPr>
            <w:tcW w:w="1204" w:type="dxa"/>
            <w:hideMark/>
          </w:tcPr>
          <w:p w14:paraId="3E472DF2" w14:textId="77777777" w:rsidR="00A30568" w:rsidRDefault="00A30568">
            <w:pPr>
              <w:spacing w:before="100" w:beforeAutospacing="1" w:after="100" w:afterAutospacing="1"/>
              <w:rPr>
                <w:rFonts w:ascii="Times New Roman" w:hAnsi="Times New Roman"/>
                <w:lang w:eastAsia="de-CH"/>
              </w:rPr>
            </w:pPr>
            <w:r>
              <w:rPr>
                <w:b/>
              </w:rPr>
              <w:t>21.8161</w:t>
            </w:r>
          </w:p>
        </w:tc>
        <w:tc>
          <w:tcPr>
            <w:tcW w:w="8143" w:type="dxa"/>
            <w:hideMark/>
          </w:tcPr>
          <w:p w14:paraId="4BBA787A" w14:textId="77777777" w:rsidR="00A30568" w:rsidRDefault="00A30568">
            <w:pPr>
              <w:spacing w:before="100" w:beforeAutospacing="1" w:after="100" w:afterAutospacing="1"/>
            </w:pPr>
            <w:r>
              <w:rPr>
                <w:b/>
              </w:rPr>
              <w:t>de Courten. Waldsperrungen bei Ausbruch der afrikanischen Schweinepest (1)</w:t>
            </w:r>
          </w:p>
        </w:tc>
      </w:tr>
      <w:tr w:rsidR="00A30568" w14:paraId="626A42C0" w14:textId="77777777" w:rsidTr="00A30568">
        <w:trPr>
          <w:cantSplit/>
        </w:trPr>
        <w:tc>
          <w:tcPr>
            <w:tcW w:w="1204" w:type="dxa"/>
            <w:hideMark/>
          </w:tcPr>
          <w:p w14:paraId="3C3ACAE5" w14:textId="77777777" w:rsidR="00A30568" w:rsidRDefault="00A30568">
            <w:pPr>
              <w:spacing w:before="100" w:beforeAutospacing="1" w:after="100" w:afterAutospacing="1"/>
            </w:pPr>
            <w:r>
              <w:t> </w:t>
            </w:r>
          </w:p>
        </w:tc>
        <w:tc>
          <w:tcPr>
            <w:tcW w:w="8143" w:type="dxa"/>
            <w:hideMark/>
          </w:tcPr>
          <w:p w14:paraId="36868A09" w14:textId="77777777" w:rsidR="00A30568" w:rsidRDefault="00A30568">
            <w:pPr>
              <w:spacing w:before="100" w:beforeAutospacing="1" w:after="100" w:afterAutospacing="1"/>
            </w:pPr>
            <w:r>
              <w:t> </w:t>
            </w:r>
          </w:p>
        </w:tc>
      </w:tr>
      <w:tr w:rsidR="00A30568" w14:paraId="22CA0379" w14:textId="77777777" w:rsidTr="00A30568">
        <w:trPr>
          <w:cantSplit/>
        </w:trPr>
        <w:tc>
          <w:tcPr>
            <w:tcW w:w="1204" w:type="dxa"/>
            <w:hideMark/>
          </w:tcPr>
          <w:p w14:paraId="218FA488" w14:textId="77777777" w:rsidR="00A30568" w:rsidRDefault="00A30568">
            <w:pPr>
              <w:spacing w:before="100" w:beforeAutospacing="1" w:after="100" w:afterAutospacing="1"/>
            </w:pPr>
            <w:r>
              <w:t> </w:t>
            </w:r>
          </w:p>
        </w:tc>
        <w:tc>
          <w:tcPr>
            <w:tcW w:w="8143" w:type="dxa"/>
            <w:hideMark/>
          </w:tcPr>
          <w:p w14:paraId="1EA7B4A6" w14:textId="2F2ACA43" w:rsidR="00A30568" w:rsidRDefault="00A30568">
            <w:pPr>
              <w:spacing w:before="100" w:beforeAutospacing="1" w:after="100" w:afterAutospacing="1"/>
            </w:pPr>
            <w:r>
              <w:t xml:space="preserve">Gemäss Vernehmlassungsentwurf zur Tierseuchenverordnung könnten bei einem Ausbruch der afrikanischen Schweinegrippe grossflächige Waldschliessungen und Nutzungseinschränkungen vorgenommen werden. </w:t>
            </w:r>
            <w:r w:rsidR="00F822B6">
              <w:br/>
            </w:r>
            <w:r>
              <w:t xml:space="preserve">- Nach welchen Kriterien werden gemäss dem Entwurf der TSV Artikel 121 Absatz 2ter Ausnahmen für "unerlässliche" Forstarbeiten Ausnahmen gewährt? </w:t>
            </w:r>
            <w:r w:rsidR="00F822B6">
              <w:br/>
            </w:r>
            <w:r>
              <w:t xml:space="preserve">- Gehört hier die Aufforstung sowie die Pflege der Schutzwälder dazu? </w:t>
            </w:r>
          </w:p>
        </w:tc>
      </w:tr>
    </w:tbl>
    <w:p w14:paraId="3AF3F127" w14:textId="77777777" w:rsidR="00A30568" w:rsidRDefault="00A30568"/>
    <w:p w14:paraId="3B7747D9"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48DFE91" w14:textId="77777777" w:rsidTr="00A30568">
        <w:trPr>
          <w:cantSplit/>
        </w:trPr>
        <w:tc>
          <w:tcPr>
            <w:tcW w:w="1204" w:type="dxa"/>
            <w:hideMark/>
          </w:tcPr>
          <w:p w14:paraId="6A0C3223" w14:textId="77777777" w:rsidR="00A30568" w:rsidRDefault="00A30568">
            <w:pPr>
              <w:spacing w:before="100" w:beforeAutospacing="1" w:after="100" w:afterAutospacing="1"/>
              <w:rPr>
                <w:rFonts w:ascii="Times New Roman" w:hAnsi="Times New Roman"/>
                <w:lang w:eastAsia="de-CH"/>
              </w:rPr>
            </w:pPr>
            <w:r>
              <w:rPr>
                <w:b/>
              </w:rPr>
              <w:t>21.8162</w:t>
            </w:r>
          </w:p>
        </w:tc>
        <w:tc>
          <w:tcPr>
            <w:tcW w:w="8143" w:type="dxa"/>
            <w:hideMark/>
          </w:tcPr>
          <w:p w14:paraId="70EC4E8A" w14:textId="77777777" w:rsidR="00A30568" w:rsidRDefault="00A30568">
            <w:pPr>
              <w:spacing w:before="100" w:beforeAutospacing="1" w:after="100" w:afterAutospacing="1"/>
            </w:pPr>
            <w:r>
              <w:rPr>
                <w:b/>
              </w:rPr>
              <w:t>de Courten. Waldsperrungen bei Ausbruch der afrikanischen Schweinepest (2)</w:t>
            </w:r>
          </w:p>
        </w:tc>
      </w:tr>
      <w:tr w:rsidR="00A30568" w14:paraId="49D13573" w14:textId="77777777" w:rsidTr="00A30568">
        <w:trPr>
          <w:cantSplit/>
        </w:trPr>
        <w:tc>
          <w:tcPr>
            <w:tcW w:w="1204" w:type="dxa"/>
            <w:hideMark/>
          </w:tcPr>
          <w:p w14:paraId="466BD306" w14:textId="77777777" w:rsidR="00A30568" w:rsidRDefault="00A30568">
            <w:pPr>
              <w:spacing w:before="100" w:beforeAutospacing="1" w:after="100" w:afterAutospacing="1"/>
            </w:pPr>
            <w:r>
              <w:t> </w:t>
            </w:r>
          </w:p>
        </w:tc>
        <w:tc>
          <w:tcPr>
            <w:tcW w:w="8143" w:type="dxa"/>
            <w:hideMark/>
          </w:tcPr>
          <w:p w14:paraId="318B588F" w14:textId="77777777" w:rsidR="00A30568" w:rsidRDefault="00A30568">
            <w:pPr>
              <w:spacing w:before="100" w:beforeAutospacing="1" w:after="100" w:afterAutospacing="1"/>
            </w:pPr>
            <w:r>
              <w:t> </w:t>
            </w:r>
          </w:p>
        </w:tc>
      </w:tr>
      <w:tr w:rsidR="00A30568" w14:paraId="05740EA4" w14:textId="77777777" w:rsidTr="00A30568">
        <w:trPr>
          <w:cantSplit/>
        </w:trPr>
        <w:tc>
          <w:tcPr>
            <w:tcW w:w="1204" w:type="dxa"/>
            <w:hideMark/>
          </w:tcPr>
          <w:p w14:paraId="79FC4BE6" w14:textId="77777777" w:rsidR="00A30568" w:rsidRDefault="00A30568">
            <w:pPr>
              <w:spacing w:before="100" w:beforeAutospacing="1" w:after="100" w:afterAutospacing="1"/>
            </w:pPr>
            <w:r>
              <w:t> </w:t>
            </w:r>
          </w:p>
        </w:tc>
        <w:tc>
          <w:tcPr>
            <w:tcW w:w="8143" w:type="dxa"/>
            <w:hideMark/>
          </w:tcPr>
          <w:p w14:paraId="5EF8AF90" w14:textId="179E43DC" w:rsidR="00A30568" w:rsidRDefault="00A30568">
            <w:pPr>
              <w:spacing w:before="100" w:beforeAutospacing="1" w:after="100" w:afterAutospacing="1"/>
            </w:pPr>
            <w:r>
              <w:t xml:space="preserve">Gemäss Vernehmlassungsentwurf zur Tierseuchenverordnung könnten bei einem Ausbruch der afrikanischen Schweinegrippe grossflächige Waldschliessungen und Nutzungseinschränkungen vorgenommen werden. </w:t>
            </w:r>
            <w:r w:rsidR="00F822B6">
              <w:br/>
            </w:r>
            <w:r>
              <w:t xml:space="preserve">Wie soll bei grossflächigen und längeren Waldsperrung die Schweizer Holznachfrage (Holzbauten, Heizen mit Holz) gedeckt werden? </w:t>
            </w:r>
          </w:p>
        </w:tc>
      </w:tr>
    </w:tbl>
    <w:p w14:paraId="50626F8F" w14:textId="77777777" w:rsidR="00A30568" w:rsidRDefault="00A30568"/>
    <w:p w14:paraId="6B5EB3D0" w14:textId="7F022150"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202B545" w14:textId="77777777" w:rsidTr="00297165">
        <w:trPr>
          <w:cantSplit/>
        </w:trPr>
        <w:tc>
          <w:tcPr>
            <w:tcW w:w="1204" w:type="dxa"/>
            <w:hideMark/>
          </w:tcPr>
          <w:p w14:paraId="2B251DDD" w14:textId="77777777" w:rsidR="00A30568" w:rsidRDefault="00A30568">
            <w:pPr>
              <w:spacing w:before="100" w:beforeAutospacing="1" w:after="100" w:afterAutospacing="1"/>
              <w:rPr>
                <w:rFonts w:ascii="Times New Roman" w:hAnsi="Times New Roman"/>
                <w:lang w:eastAsia="de-CH"/>
              </w:rPr>
            </w:pPr>
            <w:r>
              <w:rPr>
                <w:b/>
              </w:rPr>
              <w:lastRenderedPageBreak/>
              <w:t>21.8163</w:t>
            </w:r>
          </w:p>
        </w:tc>
        <w:tc>
          <w:tcPr>
            <w:tcW w:w="8143" w:type="dxa"/>
            <w:hideMark/>
          </w:tcPr>
          <w:p w14:paraId="49F75EF5" w14:textId="77777777" w:rsidR="00A30568" w:rsidRDefault="00A30568">
            <w:pPr>
              <w:spacing w:before="100" w:beforeAutospacing="1" w:after="100" w:afterAutospacing="1"/>
            </w:pPr>
            <w:r>
              <w:rPr>
                <w:b/>
              </w:rPr>
              <w:t>de Courten. Waldsperrungen bei Ausbruch der afrikanischen Schweinepest (3)</w:t>
            </w:r>
          </w:p>
        </w:tc>
      </w:tr>
      <w:tr w:rsidR="00A30568" w14:paraId="7DD8F98F" w14:textId="77777777" w:rsidTr="00297165">
        <w:trPr>
          <w:cantSplit/>
        </w:trPr>
        <w:tc>
          <w:tcPr>
            <w:tcW w:w="1204" w:type="dxa"/>
            <w:hideMark/>
          </w:tcPr>
          <w:p w14:paraId="2CF0F0DC" w14:textId="77777777" w:rsidR="00A30568" w:rsidRDefault="00A30568">
            <w:pPr>
              <w:spacing w:before="100" w:beforeAutospacing="1" w:after="100" w:afterAutospacing="1"/>
            </w:pPr>
            <w:r>
              <w:t> </w:t>
            </w:r>
          </w:p>
        </w:tc>
        <w:tc>
          <w:tcPr>
            <w:tcW w:w="8143" w:type="dxa"/>
            <w:hideMark/>
          </w:tcPr>
          <w:p w14:paraId="3254E4C4" w14:textId="77777777" w:rsidR="00A30568" w:rsidRDefault="00A30568">
            <w:pPr>
              <w:spacing w:before="100" w:beforeAutospacing="1" w:after="100" w:afterAutospacing="1"/>
            </w:pPr>
            <w:r>
              <w:t> </w:t>
            </w:r>
          </w:p>
        </w:tc>
      </w:tr>
      <w:tr w:rsidR="00A30568" w14:paraId="48305FD6" w14:textId="77777777" w:rsidTr="00297165">
        <w:trPr>
          <w:cantSplit/>
        </w:trPr>
        <w:tc>
          <w:tcPr>
            <w:tcW w:w="1204" w:type="dxa"/>
            <w:hideMark/>
          </w:tcPr>
          <w:p w14:paraId="07EAD24C" w14:textId="77777777" w:rsidR="00A30568" w:rsidRDefault="00A30568">
            <w:pPr>
              <w:spacing w:before="100" w:beforeAutospacing="1" w:after="100" w:afterAutospacing="1"/>
            </w:pPr>
            <w:r>
              <w:t> </w:t>
            </w:r>
          </w:p>
        </w:tc>
        <w:tc>
          <w:tcPr>
            <w:tcW w:w="8143" w:type="dxa"/>
            <w:hideMark/>
          </w:tcPr>
          <w:p w14:paraId="56925E16" w14:textId="49AFFE06" w:rsidR="00A30568" w:rsidRDefault="00A30568">
            <w:pPr>
              <w:spacing w:before="100" w:beforeAutospacing="1" w:after="100" w:afterAutospacing="1"/>
            </w:pPr>
            <w:r>
              <w:t xml:space="preserve">Gemäss Vernehmlassungsentwurf zur Tierseuchenverordnung könnten bei einem Ausbruch der afrikanischen Schweinegrippe grossflächige Waldschliessungen und Nutzungseinschränkungen vorgenommen werden (bis zu 2 Jahre). </w:t>
            </w:r>
            <w:r w:rsidR="00F822B6">
              <w:br/>
            </w:r>
            <w:r>
              <w:t xml:space="preserve">- Was geschieht mit dem öffentlich-rechtlich angestellten Personal (inkl. Lernende) der betroffenen Forstreviere (Bürgergemeinden und Korporationen), welches dann während 12-24 Monaten nicht im Wald arbeiten kann? </w:t>
            </w:r>
            <w:r w:rsidR="00F822B6">
              <w:br/>
            </w:r>
            <w:r>
              <w:t xml:space="preserve">- Sieht der Bundesrat konkrete Kompensationsmassnahmen vor? </w:t>
            </w:r>
          </w:p>
        </w:tc>
      </w:tr>
    </w:tbl>
    <w:p w14:paraId="02D97986" w14:textId="77777777" w:rsidR="00A30568" w:rsidRDefault="00A30568"/>
    <w:p w14:paraId="6C17C8EB"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FA2D583" w14:textId="77777777" w:rsidTr="00A30568">
        <w:trPr>
          <w:cantSplit/>
        </w:trPr>
        <w:tc>
          <w:tcPr>
            <w:tcW w:w="1204" w:type="dxa"/>
            <w:hideMark/>
          </w:tcPr>
          <w:p w14:paraId="6783C4E6" w14:textId="77777777" w:rsidR="00A30568" w:rsidRDefault="00A30568">
            <w:pPr>
              <w:spacing w:before="100" w:beforeAutospacing="1" w:after="100" w:afterAutospacing="1"/>
              <w:rPr>
                <w:rFonts w:ascii="Times New Roman" w:hAnsi="Times New Roman"/>
                <w:lang w:eastAsia="de-CH"/>
              </w:rPr>
            </w:pPr>
            <w:r>
              <w:rPr>
                <w:b/>
              </w:rPr>
              <w:t>21.8167</w:t>
            </w:r>
          </w:p>
        </w:tc>
        <w:tc>
          <w:tcPr>
            <w:tcW w:w="8143" w:type="dxa"/>
            <w:hideMark/>
          </w:tcPr>
          <w:p w14:paraId="4525A11E" w14:textId="77777777" w:rsidR="00A30568" w:rsidRDefault="00A30568">
            <w:pPr>
              <w:spacing w:before="100" w:beforeAutospacing="1" w:after="100" w:afterAutospacing="1"/>
            </w:pPr>
            <w:r>
              <w:rPr>
                <w:b/>
              </w:rPr>
              <w:t>Regazzi. Jugendgewalt nimmt zu: ein besorgniserregendes Phänomen</w:t>
            </w:r>
          </w:p>
        </w:tc>
      </w:tr>
      <w:tr w:rsidR="00A30568" w14:paraId="18391FB0" w14:textId="77777777" w:rsidTr="00A30568">
        <w:trPr>
          <w:cantSplit/>
        </w:trPr>
        <w:tc>
          <w:tcPr>
            <w:tcW w:w="1204" w:type="dxa"/>
            <w:hideMark/>
          </w:tcPr>
          <w:p w14:paraId="34E5E5B9" w14:textId="77777777" w:rsidR="00A30568" w:rsidRDefault="00A30568">
            <w:pPr>
              <w:spacing w:before="100" w:beforeAutospacing="1" w:after="100" w:afterAutospacing="1"/>
            </w:pPr>
            <w:r>
              <w:t> </w:t>
            </w:r>
          </w:p>
        </w:tc>
        <w:tc>
          <w:tcPr>
            <w:tcW w:w="8143" w:type="dxa"/>
            <w:hideMark/>
          </w:tcPr>
          <w:p w14:paraId="72AAA998" w14:textId="77777777" w:rsidR="00A30568" w:rsidRDefault="00A30568">
            <w:pPr>
              <w:spacing w:before="100" w:beforeAutospacing="1" w:after="100" w:afterAutospacing="1"/>
            </w:pPr>
            <w:r>
              <w:t> </w:t>
            </w:r>
          </w:p>
        </w:tc>
      </w:tr>
      <w:tr w:rsidR="00A30568" w14:paraId="649CA121" w14:textId="77777777" w:rsidTr="00A30568">
        <w:trPr>
          <w:cantSplit/>
        </w:trPr>
        <w:tc>
          <w:tcPr>
            <w:tcW w:w="1204" w:type="dxa"/>
            <w:hideMark/>
          </w:tcPr>
          <w:p w14:paraId="628152F7" w14:textId="77777777" w:rsidR="00A30568" w:rsidRDefault="00A30568">
            <w:pPr>
              <w:spacing w:before="100" w:beforeAutospacing="1" w:after="100" w:afterAutospacing="1"/>
            </w:pPr>
            <w:r>
              <w:t> </w:t>
            </w:r>
          </w:p>
        </w:tc>
        <w:tc>
          <w:tcPr>
            <w:tcW w:w="8143" w:type="dxa"/>
            <w:hideMark/>
          </w:tcPr>
          <w:p w14:paraId="1658B822" w14:textId="5C0195F6" w:rsidR="00A30568" w:rsidRDefault="00A30568">
            <w:pPr>
              <w:spacing w:before="100" w:beforeAutospacing="1" w:after="100" w:afterAutospacing="1"/>
            </w:pPr>
            <w:r>
              <w:t xml:space="preserve">Das Phänomen der Jugendgewalt ist immer öfter in den nationalen Nachrichten. Es kommt immer häufiger zu Zwischenfällen, die mitunter in schlimme Bluttaten ausarten. </w:t>
            </w:r>
            <w:r w:rsidR="00F822B6">
              <w:br/>
            </w:r>
            <w:r>
              <w:t xml:space="preserve">Ich frage den Bundesrat: </w:t>
            </w:r>
            <w:r w:rsidR="00F822B6">
              <w:br/>
            </w:r>
            <w:r>
              <w:t xml:space="preserve">1. Gibt es Zahlen, welche die Zunahme der Jugendgewalt mit der Pandemie in Verbindung bringen? </w:t>
            </w:r>
            <w:r w:rsidR="00F822B6">
              <w:br/>
            </w:r>
            <w:r>
              <w:t xml:space="preserve">2. Welche Massnahmen beabsichtigt der Bundesrat zu treffen, um diesem besorgniserregenden Phänomen zu begegnen? </w:t>
            </w:r>
          </w:p>
        </w:tc>
      </w:tr>
    </w:tbl>
    <w:p w14:paraId="67DE5257" w14:textId="77777777" w:rsidR="00A30568" w:rsidRDefault="00A30568"/>
    <w:p w14:paraId="5709CE43"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A65E7A4" w14:textId="77777777" w:rsidTr="00A30568">
        <w:trPr>
          <w:cantSplit/>
        </w:trPr>
        <w:tc>
          <w:tcPr>
            <w:tcW w:w="1204" w:type="dxa"/>
            <w:hideMark/>
          </w:tcPr>
          <w:p w14:paraId="2E3AC771" w14:textId="77777777" w:rsidR="00A30568" w:rsidRDefault="00A30568">
            <w:pPr>
              <w:spacing w:before="100" w:beforeAutospacing="1" w:after="100" w:afterAutospacing="1"/>
              <w:rPr>
                <w:rFonts w:ascii="Times New Roman" w:hAnsi="Times New Roman"/>
                <w:lang w:eastAsia="de-CH"/>
              </w:rPr>
            </w:pPr>
            <w:r>
              <w:rPr>
                <w:b/>
              </w:rPr>
              <w:t>21.8168</w:t>
            </w:r>
          </w:p>
        </w:tc>
        <w:tc>
          <w:tcPr>
            <w:tcW w:w="8143" w:type="dxa"/>
            <w:hideMark/>
          </w:tcPr>
          <w:p w14:paraId="2002117F" w14:textId="77777777" w:rsidR="00A30568" w:rsidRDefault="00A30568">
            <w:pPr>
              <w:spacing w:before="100" w:beforeAutospacing="1" w:after="100" w:afterAutospacing="1"/>
            </w:pPr>
            <w:r>
              <w:rPr>
                <w:b/>
              </w:rPr>
              <w:t>Birrer-Heimo. Zulassung und Beschaffung vielversprechender Covid-19-Medikamente</w:t>
            </w:r>
          </w:p>
        </w:tc>
      </w:tr>
      <w:tr w:rsidR="00A30568" w14:paraId="126C5C09" w14:textId="77777777" w:rsidTr="00A30568">
        <w:trPr>
          <w:cantSplit/>
        </w:trPr>
        <w:tc>
          <w:tcPr>
            <w:tcW w:w="1204" w:type="dxa"/>
            <w:hideMark/>
          </w:tcPr>
          <w:p w14:paraId="02744264" w14:textId="77777777" w:rsidR="00A30568" w:rsidRDefault="00A30568">
            <w:pPr>
              <w:spacing w:before="100" w:beforeAutospacing="1" w:after="100" w:afterAutospacing="1"/>
            </w:pPr>
            <w:r>
              <w:t> </w:t>
            </w:r>
          </w:p>
        </w:tc>
        <w:tc>
          <w:tcPr>
            <w:tcW w:w="8143" w:type="dxa"/>
            <w:hideMark/>
          </w:tcPr>
          <w:p w14:paraId="4123B891" w14:textId="77777777" w:rsidR="00A30568" w:rsidRDefault="00A30568">
            <w:pPr>
              <w:spacing w:before="100" w:beforeAutospacing="1" w:after="100" w:afterAutospacing="1"/>
            </w:pPr>
            <w:r>
              <w:t> </w:t>
            </w:r>
          </w:p>
        </w:tc>
      </w:tr>
      <w:tr w:rsidR="00A30568" w14:paraId="70BA8A00" w14:textId="77777777" w:rsidTr="00A30568">
        <w:trPr>
          <w:cantSplit/>
        </w:trPr>
        <w:tc>
          <w:tcPr>
            <w:tcW w:w="1204" w:type="dxa"/>
            <w:hideMark/>
          </w:tcPr>
          <w:p w14:paraId="62138914" w14:textId="77777777" w:rsidR="00A30568" w:rsidRDefault="00A30568">
            <w:pPr>
              <w:spacing w:before="100" w:beforeAutospacing="1" w:after="100" w:afterAutospacing="1"/>
            </w:pPr>
            <w:r>
              <w:t> </w:t>
            </w:r>
          </w:p>
        </w:tc>
        <w:tc>
          <w:tcPr>
            <w:tcW w:w="8143" w:type="dxa"/>
            <w:hideMark/>
          </w:tcPr>
          <w:p w14:paraId="227EACDE" w14:textId="01B64BA0" w:rsidR="00A30568" w:rsidRDefault="00A30568">
            <w:pPr>
              <w:spacing w:before="100" w:beforeAutospacing="1" w:after="100" w:afterAutospacing="1"/>
            </w:pPr>
            <w:r>
              <w:t xml:space="preserve">Am 22. Oktober 2021 hat die EU-Kommission eine Liste der zehn vielversprechendsten Medikamente gegen Covid-19 veröffentlicht: Ronapreve, Xevudy, Evusheld, Molnupiravir, PF-07321332, AT-527, Actemra, Kineret, Olumiant und Lenzilunnab. </w:t>
            </w:r>
            <w:r w:rsidR="00F822B6">
              <w:br/>
            </w:r>
            <w:r>
              <w:t xml:space="preserve">- Wie beurteilt der Bundesrat die Entwicklung dieser Medikamente? </w:t>
            </w:r>
            <w:r w:rsidR="00F822B6">
              <w:br/>
            </w:r>
            <w:r>
              <w:t xml:space="preserve">- Was unternimmt er, damit diese möglichst bald zugelassen, beschafft und für die Behandlung von Covid-Patienten verwendet werden können? </w:t>
            </w:r>
          </w:p>
        </w:tc>
      </w:tr>
    </w:tbl>
    <w:p w14:paraId="3F4D1B89" w14:textId="77777777" w:rsidR="00A30568" w:rsidRDefault="00A30568"/>
    <w:p w14:paraId="0C26223A"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03DE7B7" w14:textId="77777777" w:rsidTr="00A30568">
        <w:trPr>
          <w:cantSplit/>
        </w:trPr>
        <w:tc>
          <w:tcPr>
            <w:tcW w:w="1204" w:type="dxa"/>
            <w:hideMark/>
          </w:tcPr>
          <w:p w14:paraId="2DFBBB2D" w14:textId="77777777" w:rsidR="00A30568" w:rsidRDefault="00A30568">
            <w:pPr>
              <w:spacing w:before="100" w:beforeAutospacing="1" w:after="100" w:afterAutospacing="1"/>
              <w:rPr>
                <w:rFonts w:ascii="Times New Roman" w:hAnsi="Times New Roman"/>
                <w:lang w:eastAsia="de-CH"/>
              </w:rPr>
            </w:pPr>
            <w:r>
              <w:rPr>
                <w:b/>
              </w:rPr>
              <w:t>21.8169</w:t>
            </w:r>
          </w:p>
        </w:tc>
        <w:tc>
          <w:tcPr>
            <w:tcW w:w="8143" w:type="dxa"/>
            <w:hideMark/>
          </w:tcPr>
          <w:p w14:paraId="2D48785A" w14:textId="77777777" w:rsidR="00A30568" w:rsidRDefault="00A30568">
            <w:pPr>
              <w:spacing w:before="100" w:beforeAutospacing="1" w:after="100" w:afterAutospacing="1"/>
            </w:pPr>
            <w:r>
              <w:rPr>
                <w:b/>
              </w:rPr>
              <w:t>Birrer-Heimo. EU-Zulassung für Covid-19-Medikament Regkirona</w:t>
            </w:r>
          </w:p>
        </w:tc>
      </w:tr>
      <w:tr w:rsidR="00A30568" w14:paraId="248869FA" w14:textId="77777777" w:rsidTr="00A30568">
        <w:trPr>
          <w:cantSplit/>
        </w:trPr>
        <w:tc>
          <w:tcPr>
            <w:tcW w:w="1204" w:type="dxa"/>
            <w:hideMark/>
          </w:tcPr>
          <w:p w14:paraId="71EF3B35" w14:textId="77777777" w:rsidR="00A30568" w:rsidRDefault="00A30568">
            <w:pPr>
              <w:spacing w:before="100" w:beforeAutospacing="1" w:after="100" w:afterAutospacing="1"/>
            </w:pPr>
            <w:r>
              <w:t> </w:t>
            </w:r>
          </w:p>
        </w:tc>
        <w:tc>
          <w:tcPr>
            <w:tcW w:w="8143" w:type="dxa"/>
            <w:hideMark/>
          </w:tcPr>
          <w:p w14:paraId="01BF5765" w14:textId="77777777" w:rsidR="00A30568" w:rsidRDefault="00A30568">
            <w:pPr>
              <w:spacing w:before="100" w:beforeAutospacing="1" w:after="100" w:afterAutospacing="1"/>
            </w:pPr>
            <w:r>
              <w:t> </w:t>
            </w:r>
          </w:p>
        </w:tc>
      </w:tr>
      <w:tr w:rsidR="00A30568" w14:paraId="36866E46" w14:textId="77777777" w:rsidTr="00A30568">
        <w:trPr>
          <w:cantSplit/>
        </w:trPr>
        <w:tc>
          <w:tcPr>
            <w:tcW w:w="1204" w:type="dxa"/>
            <w:hideMark/>
          </w:tcPr>
          <w:p w14:paraId="20565CB6" w14:textId="77777777" w:rsidR="00A30568" w:rsidRDefault="00A30568">
            <w:pPr>
              <w:spacing w:before="100" w:beforeAutospacing="1" w:after="100" w:afterAutospacing="1"/>
            </w:pPr>
            <w:r>
              <w:t> </w:t>
            </w:r>
          </w:p>
        </w:tc>
        <w:tc>
          <w:tcPr>
            <w:tcW w:w="8143" w:type="dxa"/>
            <w:hideMark/>
          </w:tcPr>
          <w:p w14:paraId="2C2F8823" w14:textId="0FE85C70" w:rsidR="00A30568" w:rsidRDefault="00A30568">
            <w:pPr>
              <w:spacing w:before="100" w:beforeAutospacing="1" w:after="100" w:afterAutospacing="1"/>
            </w:pPr>
            <w:r>
              <w:t xml:space="preserve">Am 12. November 2021 wurde die EU-Zulassung für zwei Medikamente gegen Covid-19 (Ronapreve und Regkirona) erteilt. Ersteres hat der Bundesrat am 14. April 2021 in den Anhang 5 der Covid-19-Verordnung 3 aufgenommen, es kann entsprechend bereits für die Behandlung von Covid-Patienten verwendet werden. </w:t>
            </w:r>
            <w:r w:rsidR="00F822B6">
              <w:br/>
            </w:r>
            <w:r>
              <w:t xml:space="preserve">- Was ist der aktuelle Stand beim Arzneimittel Regkirona? </w:t>
            </w:r>
            <w:r w:rsidR="00F822B6">
              <w:br/>
            </w:r>
            <w:r>
              <w:t xml:space="preserve">- Was unternimmt der Bundesrat, um die Behandlung von Covid-Patienten mit Regkirona zu ermöglichen? </w:t>
            </w:r>
          </w:p>
        </w:tc>
      </w:tr>
    </w:tbl>
    <w:p w14:paraId="5E4138D0" w14:textId="77777777" w:rsidR="00A30568" w:rsidRDefault="00A30568"/>
    <w:p w14:paraId="072D650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B557B5F" w14:textId="77777777" w:rsidTr="00A30568">
        <w:trPr>
          <w:cantSplit/>
        </w:trPr>
        <w:tc>
          <w:tcPr>
            <w:tcW w:w="1204" w:type="dxa"/>
            <w:hideMark/>
          </w:tcPr>
          <w:p w14:paraId="738A3CE5" w14:textId="77777777" w:rsidR="00A30568" w:rsidRDefault="00A30568">
            <w:pPr>
              <w:spacing w:before="100" w:beforeAutospacing="1" w:after="100" w:afterAutospacing="1"/>
              <w:rPr>
                <w:rFonts w:ascii="Times New Roman" w:hAnsi="Times New Roman"/>
                <w:lang w:eastAsia="de-CH"/>
              </w:rPr>
            </w:pPr>
            <w:r>
              <w:rPr>
                <w:b/>
              </w:rPr>
              <w:t>21.8170</w:t>
            </w:r>
          </w:p>
        </w:tc>
        <w:tc>
          <w:tcPr>
            <w:tcW w:w="8143" w:type="dxa"/>
            <w:hideMark/>
          </w:tcPr>
          <w:p w14:paraId="194F1E98" w14:textId="77777777" w:rsidR="00A30568" w:rsidRDefault="00A30568">
            <w:pPr>
              <w:spacing w:before="100" w:beforeAutospacing="1" w:after="100" w:afterAutospacing="1"/>
            </w:pPr>
            <w:r>
              <w:rPr>
                <w:b/>
              </w:rPr>
              <w:t>Birrer-Heimo. Indikationserweiterung für die Behandlung von Covid-19</w:t>
            </w:r>
          </w:p>
        </w:tc>
      </w:tr>
      <w:tr w:rsidR="00A30568" w14:paraId="6338B742" w14:textId="77777777" w:rsidTr="00A30568">
        <w:trPr>
          <w:cantSplit/>
        </w:trPr>
        <w:tc>
          <w:tcPr>
            <w:tcW w:w="1204" w:type="dxa"/>
            <w:hideMark/>
          </w:tcPr>
          <w:p w14:paraId="696AB04B" w14:textId="77777777" w:rsidR="00A30568" w:rsidRDefault="00A30568">
            <w:pPr>
              <w:spacing w:before="100" w:beforeAutospacing="1" w:after="100" w:afterAutospacing="1"/>
            </w:pPr>
            <w:r>
              <w:t> </w:t>
            </w:r>
          </w:p>
        </w:tc>
        <w:tc>
          <w:tcPr>
            <w:tcW w:w="8143" w:type="dxa"/>
            <w:hideMark/>
          </w:tcPr>
          <w:p w14:paraId="3CFA23B5" w14:textId="77777777" w:rsidR="00A30568" w:rsidRDefault="00A30568">
            <w:pPr>
              <w:spacing w:before="100" w:beforeAutospacing="1" w:after="100" w:afterAutospacing="1"/>
            </w:pPr>
            <w:r>
              <w:t> </w:t>
            </w:r>
          </w:p>
        </w:tc>
      </w:tr>
      <w:tr w:rsidR="00A30568" w14:paraId="630F509D" w14:textId="77777777" w:rsidTr="00A30568">
        <w:trPr>
          <w:cantSplit/>
        </w:trPr>
        <w:tc>
          <w:tcPr>
            <w:tcW w:w="1204" w:type="dxa"/>
            <w:hideMark/>
          </w:tcPr>
          <w:p w14:paraId="11DB5D62" w14:textId="77777777" w:rsidR="00A30568" w:rsidRDefault="00A30568">
            <w:pPr>
              <w:spacing w:before="100" w:beforeAutospacing="1" w:after="100" w:afterAutospacing="1"/>
            </w:pPr>
            <w:r>
              <w:t> </w:t>
            </w:r>
          </w:p>
        </w:tc>
        <w:tc>
          <w:tcPr>
            <w:tcW w:w="8143" w:type="dxa"/>
            <w:hideMark/>
          </w:tcPr>
          <w:p w14:paraId="279A3C7D" w14:textId="6CF517B3" w:rsidR="00A30568" w:rsidRDefault="00A30568">
            <w:pPr>
              <w:spacing w:before="100" w:beforeAutospacing="1" w:after="100" w:afterAutospacing="1"/>
            </w:pPr>
            <w:r>
              <w:t xml:space="preserve">Neben Neuentwicklungen kommen für die Behandlung von Covid-19 auch bewährte, für andere Anwendungen bereits zugelassene Medikamente infrage. </w:t>
            </w:r>
            <w:r w:rsidR="00F822B6">
              <w:br/>
            </w:r>
            <w:r>
              <w:t xml:space="preserve">- Wie stellt der Bundesrat sicher, dass erfolgsversprechende Therapien mit bereits zugelassenen Arzneimitteln umgehend auch für die Behandlung von Covid-19 zur Verfügung stehen? </w:t>
            </w:r>
            <w:r w:rsidR="00F822B6">
              <w:br/>
            </w:r>
            <w:r>
              <w:t xml:space="preserve">- Was unternimmt er, wenn Hersteller solcher Medikamente keine Indikationserweiterung anstreben? </w:t>
            </w:r>
          </w:p>
        </w:tc>
      </w:tr>
    </w:tbl>
    <w:p w14:paraId="5D9482A1" w14:textId="77777777" w:rsidR="00A30568" w:rsidRDefault="00A30568"/>
    <w:p w14:paraId="25645466" w14:textId="62A5E136"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ED5F806" w14:textId="77777777" w:rsidTr="00297165">
        <w:trPr>
          <w:cantSplit/>
        </w:trPr>
        <w:tc>
          <w:tcPr>
            <w:tcW w:w="1204" w:type="dxa"/>
            <w:hideMark/>
          </w:tcPr>
          <w:p w14:paraId="150694D7" w14:textId="77777777" w:rsidR="00A30568" w:rsidRDefault="00A30568">
            <w:pPr>
              <w:spacing w:before="100" w:beforeAutospacing="1" w:after="100" w:afterAutospacing="1"/>
              <w:rPr>
                <w:rFonts w:ascii="Times New Roman" w:hAnsi="Times New Roman"/>
                <w:lang w:eastAsia="de-CH"/>
              </w:rPr>
            </w:pPr>
            <w:r>
              <w:rPr>
                <w:b/>
              </w:rPr>
              <w:lastRenderedPageBreak/>
              <w:t>21.8173</w:t>
            </w:r>
          </w:p>
        </w:tc>
        <w:tc>
          <w:tcPr>
            <w:tcW w:w="8143" w:type="dxa"/>
            <w:hideMark/>
          </w:tcPr>
          <w:p w14:paraId="3888B008" w14:textId="77777777" w:rsidR="00A30568" w:rsidRDefault="00A30568">
            <w:pPr>
              <w:spacing w:before="100" w:beforeAutospacing="1" w:after="100" w:afterAutospacing="1"/>
            </w:pPr>
            <w:r>
              <w:rPr>
                <w:b/>
              </w:rPr>
              <w:t>Herzog Verena. ADHS-Kindern im Schulunterricht gerechter werden, um Ritalin-Therapien auf ein Minimum reduzieren zu können</w:t>
            </w:r>
          </w:p>
        </w:tc>
      </w:tr>
      <w:tr w:rsidR="00A30568" w14:paraId="2378866E" w14:textId="77777777" w:rsidTr="00297165">
        <w:trPr>
          <w:cantSplit/>
        </w:trPr>
        <w:tc>
          <w:tcPr>
            <w:tcW w:w="1204" w:type="dxa"/>
            <w:hideMark/>
          </w:tcPr>
          <w:p w14:paraId="2198E535" w14:textId="77777777" w:rsidR="00A30568" w:rsidRDefault="00A30568">
            <w:pPr>
              <w:spacing w:before="100" w:beforeAutospacing="1" w:after="100" w:afterAutospacing="1"/>
            </w:pPr>
            <w:r>
              <w:t> </w:t>
            </w:r>
          </w:p>
        </w:tc>
        <w:tc>
          <w:tcPr>
            <w:tcW w:w="8143" w:type="dxa"/>
            <w:hideMark/>
          </w:tcPr>
          <w:p w14:paraId="019DF2CE" w14:textId="77777777" w:rsidR="00A30568" w:rsidRDefault="00A30568">
            <w:pPr>
              <w:spacing w:before="100" w:beforeAutospacing="1" w:after="100" w:afterAutospacing="1"/>
            </w:pPr>
            <w:r>
              <w:t> </w:t>
            </w:r>
          </w:p>
        </w:tc>
      </w:tr>
      <w:tr w:rsidR="00A30568" w14:paraId="1D8DB0A6" w14:textId="77777777" w:rsidTr="00297165">
        <w:trPr>
          <w:cantSplit/>
        </w:trPr>
        <w:tc>
          <w:tcPr>
            <w:tcW w:w="1204" w:type="dxa"/>
            <w:hideMark/>
          </w:tcPr>
          <w:p w14:paraId="61C9E946" w14:textId="77777777" w:rsidR="00A30568" w:rsidRDefault="00A30568">
            <w:pPr>
              <w:spacing w:before="100" w:beforeAutospacing="1" w:after="100" w:afterAutospacing="1"/>
            </w:pPr>
            <w:r>
              <w:t> </w:t>
            </w:r>
          </w:p>
        </w:tc>
        <w:tc>
          <w:tcPr>
            <w:tcW w:w="8143" w:type="dxa"/>
            <w:hideMark/>
          </w:tcPr>
          <w:p w14:paraId="1A071A6E" w14:textId="7FF4C1C4" w:rsidR="00A30568" w:rsidRDefault="00A30568">
            <w:pPr>
              <w:spacing w:before="100" w:beforeAutospacing="1" w:after="100" w:afterAutospacing="1"/>
            </w:pPr>
            <w:r>
              <w:t xml:space="preserve">In der Antwort des Bundesrates auf 20.5716 "Dauerproblem der Ritalin-Verabreichung an Kindern endlich zu entschärfen" hat der Bundesrat in Aussicht gestellt, dass das Bundesamt für Gesundheit das Gespräch mit der EDK aufnehmen werde, um eine systematische Aus- und Fortbildung der Lehrerinnen und Lehrer zu erreichen. </w:t>
            </w:r>
            <w:r w:rsidR="00F822B6">
              <w:br/>
            </w:r>
            <w:r>
              <w:t xml:space="preserve">1. Sind diese Gespräche unterdessen erfolgt und was sind die konkreten Ergebnisse? </w:t>
            </w:r>
            <w:r w:rsidR="00F822B6">
              <w:br/>
            </w:r>
            <w:r>
              <w:t xml:space="preserve">2. Was sind die genauen Inhalte der entsprechenden Aus- und Fortbildungsmodule? </w:t>
            </w:r>
          </w:p>
        </w:tc>
      </w:tr>
    </w:tbl>
    <w:p w14:paraId="5FBE9D1B" w14:textId="77777777" w:rsidR="00A30568" w:rsidRDefault="00A30568"/>
    <w:p w14:paraId="2E9DF59E"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F3FB7D9" w14:textId="77777777" w:rsidTr="00A30568">
        <w:trPr>
          <w:cantSplit/>
        </w:trPr>
        <w:tc>
          <w:tcPr>
            <w:tcW w:w="1204" w:type="dxa"/>
            <w:hideMark/>
          </w:tcPr>
          <w:p w14:paraId="7CE47BF2" w14:textId="77777777" w:rsidR="00A30568" w:rsidRDefault="00A30568">
            <w:pPr>
              <w:spacing w:before="100" w:beforeAutospacing="1" w:after="100" w:afterAutospacing="1"/>
              <w:rPr>
                <w:rFonts w:ascii="Times New Roman" w:hAnsi="Times New Roman"/>
                <w:lang w:eastAsia="de-CH"/>
              </w:rPr>
            </w:pPr>
            <w:r>
              <w:rPr>
                <w:b/>
              </w:rPr>
              <w:t>21.8176</w:t>
            </w:r>
          </w:p>
        </w:tc>
        <w:tc>
          <w:tcPr>
            <w:tcW w:w="8143" w:type="dxa"/>
            <w:hideMark/>
          </w:tcPr>
          <w:p w14:paraId="6473F30A" w14:textId="77777777" w:rsidR="00A30568" w:rsidRDefault="00A30568">
            <w:pPr>
              <w:spacing w:before="100" w:beforeAutospacing="1" w:after="100" w:afterAutospacing="1"/>
            </w:pPr>
            <w:r>
              <w:rPr>
                <w:b/>
              </w:rPr>
              <w:t>Birrer-Heimo. Verhinderung und Sanktionierung von Doppelverrechnungen</w:t>
            </w:r>
          </w:p>
        </w:tc>
      </w:tr>
      <w:tr w:rsidR="00A30568" w14:paraId="0C86A53B" w14:textId="77777777" w:rsidTr="00A30568">
        <w:trPr>
          <w:cantSplit/>
        </w:trPr>
        <w:tc>
          <w:tcPr>
            <w:tcW w:w="1204" w:type="dxa"/>
            <w:hideMark/>
          </w:tcPr>
          <w:p w14:paraId="5A7CEB47" w14:textId="77777777" w:rsidR="00A30568" w:rsidRDefault="00A30568">
            <w:pPr>
              <w:spacing w:before="100" w:beforeAutospacing="1" w:after="100" w:afterAutospacing="1"/>
            </w:pPr>
            <w:r>
              <w:t> </w:t>
            </w:r>
          </w:p>
        </w:tc>
        <w:tc>
          <w:tcPr>
            <w:tcW w:w="8143" w:type="dxa"/>
            <w:hideMark/>
          </w:tcPr>
          <w:p w14:paraId="055AEEC5" w14:textId="77777777" w:rsidR="00A30568" w:rsidRDefault="00A30568">
            <w:pPr>
              <w:spacing w:before="100" w:beforeAutospacing="1" w:after="100" w:afterAutospacing="1"/>
            </w:pPr>
            <w:r>
              <w:t> </w:t>
            </w:r>
          </w:p>
        </w:tc>
      </w:tr>
      <w:tr w:rsidR="00A30568" w14:paraId="67933440" w14:textId="77777777" w:rsidTr="00A30568">
        <w:trPr>
          <w:cantSplit/>
        </w:trPr>
        <w:tc>
          <w:tcPr>
            <w:tcW w:w="1204" w:type="dxa"/>
            <w:hideMark/>
          </w:tcPr>
          <w:p w14:paraId="247D7B9D" w14:textId="77777777" w:rsidR="00A30568" w:rsidRDefault="00A30568">
            <w:pPr>
              <w:spacing w:before="100" w:beforeAutospacing="1" w:after="100" w:afterAutospacing="1"/>
            </w:pPr>
            <w:r>
              <w:t> </w:t>
            </w:r>
          </w:p>
        </w:tc>
        <w:tc>
          <w:tcPr>
            <w:tcW w:w="8143" w:type="dxa"/>
            <w:hideMark/>
          </w:tcPr>
          <w:p w14:paraId="7CFBEBD5" w14:textId="4BFE9E7F" w:rsidR="00A30568" w:rsidRDefault="00A30568">
            <w:pPr>
              <w:spacing w:before="100" w:beforeAutospacing="1" w:after="100" w:afterAutospacing="1"/>
            </w:pPr>
            <w:r>
              <w:t xml:space="preserve">Wie der Bundesrat in der Antwort auf die Frage 21.8075 erläutert hat, ist es unzulässig und strafbar, eine Leistung doppelt über die Kranken- und Unfallversicherung abzurechnen. Gemäss Meldungen von Patienten und Patientinnen kommt dies aber vor. </w:t>
            </w:r>
            <w:r w:rsidR="00F822B6">
              <w:br/>
            </w:r>
            <w:r>
              <w:t xml:space="preserve">- Wie wird sichergestellt, dass solche Doppelverrechnungen erkannt und verhindert und die fehlbaren Leistungserbringer zur Rechenschaft gezogen werden? </w:t>
            </w:r>
            <w:r w:rsidR="00F822B6">
              <w:br/>
            </w:r>
            <w:r>
              <w:t xml:space="preserve">- An wen können sich Betroffene wenden? </w:t>
            </w:r>
          </w:p>
        </w:tc>
      </w:tr>
    </w:tbl>
    <w:p w14:paraId="15486E6B" w14:textId="77777777" w:rsidR="00A30568" w:rsidRDefault="00A30568"/>
    <w:p w14:paraId="16C0B951"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15A6259" w14:textId="77777777" w:rsidTr="00A30568">
        <w:trPr>
          <w:cantSplit/>
        </w:trPr>
        <w:tc>
          <w:tcPr>
            <w:tcW w:w="1204" w:type="dxa"/>
            <w:hideMark/>
          </w:tcPr>
          <w:p w14:paraId="7A9225F9" w14:textId="77777777" w:rsidR="00A30568" w:rsidRDefault="00A30568">
            <w:pPr>
              <w:spacing w:before="100" w:beforeAutospacing="1" w:after="100" w:afterAutospacing="1"/>
              <w:rPr>
                <w:rFonts w:ascii="Times New Roman" w:hAnsi="Times New Roman"/>
                <w:lang w:eastAsia="de-CH"/>
              </w:rPr>
            </w:pPr>
            <w:r>
              <w:rPr>
                <w:b/>
              </w:rPr>
              <w:t>21.8177</w:t>
            </w:r>
          </w:p>
        </w:tc>
        <w:tc>
          <w:tcPr>
            <w:tcW w:w="8143" w:type="dxa"/>
            <w:hideMark/>
          </w:tcPr>
          <w:p w14:paraId="53C7C195" w14:textId="77777777" w:rsidR="00A30568" w:rsidRDefault="00A30568">
            <w:pPr>
              <w:spacing w:before="100" w:beforeAutospacing="1" w:after="100" w:afterAutospacing="1"/>
            </w:pPr>
            <w:r>
              <w:rPr>
                <w:b/>
              </w:rPr>
              <w:t>Feri Yvonne. Wie wird der Vollzug der neuen Aufgabe des RAD evaluiert?</w:t>
            </w:r>
          </w:p>
        </w:tc>
      </w:tr>
      <w:tr w:rsidR="00A30568" w14:paraId="46EC31C8" w14:textId="77777777" w:rsidTr="00A30568">
        <w:trPr>
          <w:cantSplit/>
        </w:trPr>
        <w:tc>
          <w:tcPr>
            <w:tcW w:w="1204" w:type="dxa"/>
            <w:hideMark/>
          </w:tcPr>
          <w:p w14:paraId="737BB56A" w14:textId="77777777" w:rsidR="00A30568" w:rsidRDefault="00A30568">
            <w:pPr>
              <w:spacing w:before="100" w:beforeAutospacing="1" w:after="100" w:afterAutospacing="1"/>
            </w:pPr>
            <w:r>
              <w:t> </w:t>
            </w:r>
          </w:p>
        </w:tc>
        <w:tc>
          <w:tcPr>
            <w:tcW w:w="8143" w:type="dxa"/>
            <w:hideMark/>
          </w:tcPr>
          <w:p w14:paraId="6BEB8F7A" w14:textId="77777777" w:rsidR="00A30568" w:rsidRDefault="00A30568">
            <w:pPr>
              <w:spacing w:before="100" w:beforeAutospacing="1" w:after="100" w:afterAutospacing="1"/>
            </w:pPr>
            <w:r>
              <w:t> </w:t>
            </w:r>
          </w:p>
        </w:tc>
      </w:tr>
      <w:tr w:rsidR="00A30568" w14:paraId="6042C4BF" w14:textId="77777777" w:rsidTr="00A30568">
        <w:trPr>
          <w:cantSplit/>
        </w:trPr>
        <w:tc>
          <w:tcPr>
            <w:tcW w:w="1204" w:type="dxa"/>
            <w:hideMark/>
          </w:tcPr>
          <w:p w14:paraId="6E3EA63C" w14:textId="77777777" w:rsidR="00A30568" w:rsidRDefault="00A30568">
            <w:pPr>
              <w:spacing w:before="100" w:beforeAutospacing="1" w:after="100" w:afterAutospacing="1"/>
            </w:pPr>
            <w:r>
              <w:t> </w:t>
            </w:r>
          </w:p>
        </w:tc>
        <w:tc>
          <w:tcPr>
            <w:tcW w:w="8143" w:type="dxa"/>
            <w:hideMark/>
          </w:tcPr>
          <w:p w14:paraId="747C512B" w14:textId="5E6AE7A1" w:rsidR="00A30568" w:rsidRDefault="00A30568" w:rsidP="00F822B6">
            <w:pPr>
              <w:spacing w:before="100" w:beforeAutospacing="1" w:after="100" w:afterAutospacing="1"/>
            </w:pPr>
            <w:r>
              <w:t>Gemäss Antwort 21.8048 wird die Wahrnehmung der neuen Aufgabe des RAD (Art.</w:t>
            </w:r>
            <w:r w:rsidR="00F822B6">
              <w:t> </w:t>
            </w:r>
            <w:r>
              <w:t>49</w:t>
            </w:r>
            <w:r w:rsidR="00F822B6">
              <w:t> </w:t>
            </w:r>
            <w:r>
              <w:t xml:space="preserve">Abs. 1bis IVV) über Weisungen und Schulungen sichergestellt. </w:t>
            </w:r>
            <w:r w:rsidR="00F822B6">
              <w:br/>
            </w:r>
            <w:r>
              <w:t xml:space="preserve">- Wird auch evaluiert, ob der RAD die Aufgabe tatsächlich wahrnimmt? </w:t>
            </w:r>
            <w:r w:rsidR="00F822B6">
              <w:br/>
            </w:r>
            <w:r>
              <w:t xml:space="preserve">- Und wird z.B. durch systematische Erfassung evaluiert, in wie vielen Fällen und in welchem Umfang der RAD Abschläge bei der ärztlich bzw. gutachterlich attestierten Arbeitsfähigkeit vornimmt? </w:t>
            </w:r>
          </w:p>
        </w:tc>
      </w:tr>
    </w:tbl>
    <w:p w14:paraId="7C82C367" w14:textId="77777777" w:rsidR="00A30568" w:rsidRDefault="00A30568"/>
    <w:p w14:paraId="3F8F357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57BEA35" w14:textId="77777777" w:rsidTr="00A30568">
        <w:trPr>
          <w:cantSplit/>
        </w:trPr>
        <w:tc>
          <w:tcPr>
            <w:tcW w:w="1204" w:type="dxa"/>
            <w:hideMark/>
          </w:tcPr>
          <w:p w14:paraId="7402D132" w14:textId="77777777" w:rsidR="00A30568" w:rsidRDefault="00A30568">
            <w:pPr>
              <w:spacing w:before="100" w:beforeAutospacing="1" w:after="100" w:afterAutospacing="1"/>
              <w:rPr>
                <w:rFonts w:ascii="Times New Roman" w:hAnsi="Times New Roman"/>
                <w:lang w:eastAsia="de-CH"/>
              </w:rPr>
            </w:pPr>
            <w:r>
              <w:rPr>
                <w:b/>
              </w:rPr>
              <w:t>21.8179</w:t>
            </w:r>
          </w:p>
        </w:tc>
        <w:tc>
          <w:tcPr>
            <w:tcW w:w="8143" w:type="dxa"/>
            <w:hideMark/>
          </w:tcPr>
          <w:p w14:paraId="2B20697F" w14:textId="77777777" w:rsidR="00A30568" w:rsidRDefault="00A30568">
            <w:pPr>
              <w:spacing w:before="100" w:beforeAutospacing="1" w:after="100" w:afterAutospacing="1"/>
            </w:pPr>
            <w:r>
              <w:rPr>
                <w:b/>
              </w:rPr>
              <w:t>Lohr. Werden Gelder des Tabakpräventionsfonds für die JA-Kampagne der Volksinitiative "Ja zum Schutz der Kinder und Jugendlichen vor Tabakwerbung" verwendet?</w:t>
            </w:r>
          </w:p>
        </w:tc>
      </w:tr>
      <w:tr w:rsidR="00A30568" w14:paraId="2CA2609F" w14:textId="77777777" w:rsidTr="00A30568">
        <w:trPr>
          <w:cantSplit/>
        </w:trPr>
        <w:tc>
          <w:tcPr>
            <w:tcW w:w="1204" w:type="dxa"/>
            <w:hideMark/>
          </w:tcPr>
          <w:p w14:paraId="4DD4A827" w14:textId="77777777" w:rsidR="00A30568" w:rsidRDefault="00A30568">
            <w:pPr>
              <w:spacing w:before="100" w:beforeAutospacing="1" w:after="100" w:afterAutospacing="1"/>
            </w:pPr>
            <w:r>
              <w:t> </w:t>
            </w:r>
          </w:p>
        </w:tc>
        <w:tc>
          <w:tcPr>
            <w:tcW w:w="8143" w:type="dxa"/>
            <w:hideMark/>
          </w:tcPr>
          <w:p w14:paraId="7243C325" w14:textId="77777777" w:rsidR="00A30568" w:rsidRDefault="00A30568">
            <w:pPr>
              <w:spacing w:before="100" w:beforeAutospacing="1" w:after="100" w:afterAutospacing="1"/>
            </w:pPr>
            <w:r>
              <w:t> </w:t>
            </w:r>
          </w:p>
        </w:tc>
      </w:tr>
      <w:tr w:rsidR="00A30568" w14:paraId="435C9B80" w14:textId="77777777" w:rsidTr="00A30568">
        <w:trPr>
          <w:cantSplit/>
        </w:trPr>
        <w:tc>
          <w:tcPr>
            <w:tcW w:w="1204" w:type="dxa"/>
            <w:hideMark/>
          </w:tcPr>
          <w:p w14:paraId="6C61891A" w14:textId="77777777" w:rsidR="00A30568" w:rsidRDefault="00A30568">
            <w:pPr>
              <w:spacing w:before="100" w:beforeAutospacing="1" w:after="100" w:afterAutospacing="1"/>
            </w:pPr>
            <w:r>
              <w:t> </w:t>
            </w:r>
          </w:p>
        </w:tc>
        <w:tc>
          <w:tcPr>
            <w:tcW w:w="8143" w:type="dxa"/>
            <w:hideMark/>
          </w:tcPr>
          <w:p w14:paraId="74D5A660" w14:textId="4644E7CD" w:rsidR="00A30568" w:rsidRDefault="00A30568">
            <w:pPr>
              <w:spacing w:before="100" w:beforeAutospacing="1" w:after="100" w:afterAutospacing="1"/>
            </w:pPr>
            <w:r>
              <w:t xml:space="preserve">Parlament und Bundesrat lehnen die Volksinitiative "Ja zum Schutz der Kinder und Jugendlichen vor Tabakwerbung", die am 13. Februar 2022 zur Abstimmung kommt, ab und haben dieser einen Gegenvorschlag (das TabPG) gegenüber gestellt. Hinter der Initiative stehen Organisationen, deren Projekte u.a. durch den vom BAG verwalteten Tabakpräventionsfonds (TPF) unterstützt werden. </w:t>
            </w:r>
            <w:r w:rsidR="00F822B6">
              <w:br/>
            </w:r>
            <w:r>
              <w:t xml:space="preserve">Kann der Bundesrat garantieren, dass keine Gelder aus dem TPF in die Kampagne für die Volksinitiative fliessen? </w:t>
            </w:r>
          </w:p>
        </w:tc>
      </w:tr>
    </w:tbl>
    <w:p w14:paraId="52C64342" w14:textId="77777777" w:rsidR="00A30568" w:rsidRDefault="00A30568"/>
    <w:p w14:paraId="1B0F18F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F6426D5" w14:textId="77777777" w:rsidTr="00A30568">
        <w:trPr>
          <w:cantSplit/>
        </w:trPr>
        <w:tc>
          <w:tcPr>
            <w:tcW w:w="1204" w:type="dxa"/>
            <w:hideMark/>
          </w:tcPr>
          <w:p w14:paraId="2D3C807C" w14:textId="77777777" w:rsidR="00A30568" w:rsidRDefault="00A30568">
            <w:pPr>
              <w:spacing w:before="100" w:beforeAutospacing="1" w:after="100" w:afterAutospacing="1"/>
              <w:rPr>
                <w:rFonts w:ascii="Times New Roman" w:hAnsi="Times New Roman"/>
                <w:lang w:eastAsia="de-CH"/>
              </w:rPr>
            </w:pPr>
            <w:r>
              <w:rPr>
                <w:b/>
              </w:rPr>
              <w:t>21.8180</w:t>
            </w:r>
          </w:p>
        </w:tc>
        <w:tc>
          <w:tcPr>
            <w:tcW w:w="8143" w:type="dxa"/>
            <w:hideMark/>
          </w:tcPr>
          <w:p w14:paraId="0519F1F6" w14:textId="77777777" w:rsidR="00A30568" w:rsidRDefault="00A30568">
            <w:pPr>
              <w:spacing w:before="100" w:beforeAutospacing="1" w:after="100" w:afterAutospacing="1"/>
            </w:pPr>
            <w:r>
              <w:rPr>
                <w:b/>
              </w:rPr>
              <w:t>Porchet. Irreführende Werbung für IQOS. Wie soll darauf reagiert werden?</w:t>
            </w:r>
          </w:p>
        </w:tc>
      </w:tr>
      <w:tr w:rsidR="00A30568" w14:paraId="5F402926" w14:textId="77777777" w:rsidTr="00A30568">
        <w:trPr>
          <w:cantSplit/>
        </w:trPr>
        <w:tc>
          <w:tcPr>
            <w:tcW w:w="1204" w:type="dxa"/>
            <w:hideMark/>
          </w:tcPr>
          <w:p w14:paraId="5032A99F" w14:textId="77777777" w:rsidR="00A30568" w:rsidRDefault="00A30568">
            <w:pPr>
              <w:spacing w:before="100" w:beforeAutospacing="1" w:after="100" w:afterAutospacing="1"/>
            </w:pPr>
            <w:r>
              <w:t> </w:t>
            </w:r>
          </w:p>
        </w:tc>
        <w:tc>
          <w:tcPr>
            <w:tcW w:w="8143" w:type="dxa"/>
            <w:hideMark/>
          </w:tcPr>
          <w:p w14:paraId="42A21659" w14:textId="77777777" w:rsidR="00A30568" w:rsidRDefault="00A30568">
            <w:pPr>
              <w:spacing w:before="100" w:beforeAutospacing="1" w:after="100" w:afterAutospacing="1"/>
            </w:pPr>
            <w:r>
              <w:t> </w:t>
            </w:r>
          </w:p>
        </w:tc>
      </w:tr>
      <w:tr w:rsidR="00A30568" w14:paraId="17CB84E0" w14:textId="77777777" w:rsidTr="00A30568">
        <w:trPr>
          <w:cantSplit/>
        </w:trPr>
        <w:tc>
          <w:tcPr>
            <w:tcW w:w="1204" w:type="dxa"/>
            <w:hideMark/>
          </w:tcPr>
          <w:p w14:paraId="3B778852" w14:textId="77777777" w:rsidR="00A30568" w:rsidRDefault="00A30568">
            <w:pPr>
              <w:spacing w:before="100" w:beforeAutospacing="1" w:after="100" w:afterAutospacing="1"/>
            </w:pPr>
            <w:r>
              <w:t> </w:t>
            </w:r>
          </w:p>
        </w:tc>
        <w:tc>
          <w:tcPr>
            <w:tcW w:w="8143" w:type="dxa"/>
            <w:hideMark/>
          </w:tcPr>
          <w:p w14:paraId="73B592BE" w14:textId="69C1ACEE" w:rsidR="00A30568" w:rsidRDefault="00A30568">
            <w:pPr>
              <w:spacing w:before="100" w:beforeAutospacing="1" w:after="100" w:afterAutospacing="1"/>
            </w:pPr>
            <w:r>
              <w:t xml:space="preserve">In der Sendung "Mise au point" (RTS) vom 7. November 2021 hat ein Sprecher von Philipp Morris behauptet, dass IQOS "weniger schädlich" sei als die Zigarette; er fügte an, die geringere Schädlichkeit sei durch die US-amerikanische Food and Drug Administration (FDA) belegt. Diese Behauptung von Philipp Morris entbehrt nicht nur jeglicher Grundlage, sondern die FDA hat Philipp Morris sogar ausdrücklich untersagt, zu behaupten, dass deren Produkt weniger schädlich sei. </w:t>
            </w:r>
            <w:r w:rsidR="00F822B6">
              <w:br/>
            </w:r>
            <w:r>
              <w:t xml:space="preserve">Wie steht der Bundesrat zu dieser Werbebotschaft, die in den USA nicht zulässig wäre? </w:t>
            </w:r>
          </w:p>
        </w:tc>
      </w:tr>
    </w:tbl>
    <w:p w14:paraId="75B556F8" w14:textId="77777777" w:rsidR="00A30568" w:rsidRDefault="00A30568"/>
    <w:p w14:paraId="48D660E1" w14:textId="68E313E4"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3F9A104" w14:textId="77777777" w:rsidTr="00297165">
        <w:trPr>
          <w:cantSplit/>
        </w:trPr>
        <w:tc>
          <w:tcPr>
            <w:tcW w:w="1204" w:type="dxa"/>
            <w:hideMark/>
          </w:tcPr>
          <w:p w14:paraId="634F6A15" w14:textId="77777777" w:rsidR="00A30568" w:rsidRDefault="00A30568">
            <w:pPr>
              <w:spacing w:before="100" w:beforeAutospacing="1" w:after="100" w:afterAutospacing="1"/>
              <w:rPr>
                <w:rFonts w:ascii="Times New Roman" w:hAnsi="Times New Roman"/>
                <w:lang w:eastAsia="de-CH"/>
              </w:rPr>
            </w:pPr>
            <w:r>
              <w:rPr>
                <w:b/>
              </w:rPr>
              <w:lastRenderedPageBreak/>
              <w:t>21.8183</w:t>
            </w:r>
          </w:p>
        </w:tc>
        <w:tc>
          <w:tcPr>
            <w:tcW w:w="8143" w:type="dxa"/>
            <w:hideMark/>
          </w:tcPr>
          <w:p w14:paraId="78A5995E" w14:textId="77777777" w:rsidR="00A30568" w:rsidRDefault="00A30568">
            <w:pPr>
              <w:spacing w:before="100" w:beforeAutospacing="1" w:after="100" w:afterAutospacing="1"/>
            </w:pPr>
            <w:r>
              <w:rPr>
                <w:b/>
              </w:rPr>
              <w:t>Bircher. Impfdurchbrüche bei Personen über 70 Jahren</w:t>
            </w:r>
          </w:p>
        </w:tc>
      </w:tr>
      <w:tr w:rsidR="00A30568" w14:paraId="123D1245" w14:textId="77777777" w:rsidTr="00297165">
        <w:trPr>
          <w:cantSplit/>
        </w:trPr>
        <w:tc>
          <w:tcPr>
            <w:tcW w:w="1204" w:type="dxa"/>
            <w:hideMark/>
          </w:tcPr>
          <w:p w14:paraId="1AA2BF4B" w14:textId="77777777" w:rsidR="00A30568" w:rsidRDefault="00A30568">
            <w:pPr>
              <w:spacing w:before="100" w:beforeAutospacing="1" w:after="100" w:afterAutospacing="1"/>
            </w:pPr>
            <w:r>
              <w:t> </w:t>
            </w:r>
          </w:p>
        </w:tc>
        <w:tc>
          <w:tcPr>
            <w:tcW w:w="8143" w:type="dxa"/>
            <w:hideMark/>
          </w:tcPr>
          <w:p w14:paraId="7091537F" w14:textId="77777777" w:rsidR="00A30568" w:rsidRDefault="00A30568">
            <w:pPr>
              <w:spacing w:before="100" w:beforeAutospacing="1" w:after="100" w:afterAutospacing="1"/>
            </w:pPr>
            <w:r>
              <w:t> </w:t>
            </w:r>
          </w:p>
        </w:tc>
      </w:tr>
      <w:tr w:rsidR="00A30568" w14:paraId="05ACFB85" w14:textId="77777777" w:rsidTr="00297165">
        <w:trPr>
          <w:cantSplit/>
        </w:trPr>
        <w:tc>
          <w:tcPr>
            <w:tcW w:w="1204" w:type="dxa"/>
            <w:hideMark/>
          </w:tcPr>
          <w:p w14:paraId="4BF2A088" w14:textId="77777777" w:rsidR="00A30568" w:rsidRDefault="00A30568">
            <w:pPr>
              <w:spacing w:before="100" w:beforeAutospacing="1" w:after="100" w:afterAutospacing="1"/>
            </w:pPr>
            <w:r>
              <w:t> </w:t>
            </w:r>
          </w:p>
        </w:tc>
        <w:tc>
          <w:tcPr>
            <w:tcW w:w="8143" w:type="dxa"/>
            <w:hideMark/>
          </w:tcPr>
          <w:p w14:paraId="3605557A" w14:textId="7532728B" w:rsidR="00A30568" w:rsidRDefault="00A30568">
            <w:pPr>
              <w:spacing w:before="100" w:beforeAutospacing="1" w:after="100" w:afterAutospacing="1"/>
            </w:pPr>
            <w:r>
              <w:t xml:space="preserve">Bei der Bevölkerungsgruppe Ü70 Jahren liegen heute mehr geimpfte als ungeimpfte Personen im Spital. </w:t>
            </w:r>
            <w:r w:rsidR="00F822B6">
              <w:br/>
            </w:r>
            <w:r>
              <w:t xml:space="preserve">Welche Lehren zieht der Bundesrat aus diesen Impfdurchbrüchen in Hinblick auf weitere Nachimpfungen? </w:t>
            </w:r>
          </w:p>
        </w:tc>
      </w:tr>
    </w:tbl>
    <w:p w14:paraId="5839DAC2" w14:textId="77777777" w:rsidR="00A30568" w:rsidRDefault="00A30568"/>
    <w:p w14:paraId="3E8A1C3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2F95581" w14:textId="77777777" w:rsidTr="00A30568">
        <w:trPr>
          <w:cantSplit/>
        </w:trPr>
        <w:tc>
          <w:tcPr>
            <w:tcW w:w="1204" w:type="dxa"/>
            <w:hideMark/>
          </w:tcPr>
          <w:p w14:paraId="53695EB8" w14:textId="77777777" w:rsidR="00A30568" w:rsidRDefault="00A30568">
            <w:pPr>
              <w:spacing w:before="100" w:beforeAutospacing="1" w:after="100" w:afterAutospacing="1"/>
              <w:rPr>
                <w:rFonts w:ascii="Times New Roman" w:hAnsi="Times New Roman"/>
                <w:lang w:eastAsia="de-CH"/>
              </w:rPr>
            </w:pPr>
            <w:r>
              <w:rPr>
                <w:b/>
              </w:rPr>
              <w:t>21.8184</w:t>
            </w:r>
          </w:p>
        </w:tc>
        <w:tc>
          <w:tcPr>
            <w:tcW w:w="8143" w:type="dxa"/>
            <w:hideMark/>
          </w:tcPr>
          <w:p w14:paraId="0C639289" w14:textId="77777777" w:rsidR="00A30568" w:rsidRDefault="00A30568">
            <w:pPr>
              <w:spacing w:before="100" w:beforeAutospacing="1" w:after="100" w:afterAutospacing="1"/>
            </w:pPr>
            <w:r>
              <w:rPr>
                <w:b/>
              </w:rPr>
              <w:t>Bircher. Hospitalisierungen unbekannter Impfstatus</w:t>
            </w:r>
          </w:p>
        </w:tc>
      </w:tr>
      <w:tr w:rsidR="00A30568" w14:paraId="55C1C9D4" w14:textId="77777777" w:rsidTr="00A30568">
        <w:trPr>
          <w:cantSplit/>
        </w:trPr>
        <w:tc>
          <w:tcPr>
            <w:tcW w:w="1204" w:type="dxa"/>
            <w:hideMark/>
          </w:tcPr>
          <w:p w14:paraId="1252177F" w14:textId="77777777" w:rsidR="00A30568" w:rsidRDefault="00A30568">
            <w:pPr>
              <w:spacing w:before="100" w:beforeAutospacing="1" w:after="100" w:afterAutospacing="1"/>
            </w:pPr>
            <w:r>
              <w:t> </w:t>
            </w:r>
          </w:p>
        </w:tc>
        <w:tc>
          <w:tcPr>
            <w:tcW w:w="8143" w:type="dxa"/>
            <w:hideMark/>
          </w:tcPr>
          <w:p w14:paraId="725C309C" w14:textId="77777777" w:rsidR="00A30568" w:rsidRDefault="00A30568">
            <w:pPr>
              <w:spacing w:before="100" w:beforeAutospacing="1" w:after="100" w:afterAutospacing="1"/>
            </w:pPr>
            <w:r>
              <w:t> </w:t>
            </w:r>
          </w:p>
        </w:tc>
      </w:tr>
      <w:tr w:rsidR="00A30568" w14:paraId="4F0646CE" w14:textId="77777777" w:rsidTr="00A30568">
        <w:trPr>
          <w:cantSplit/>
        </w:trPr>
        <w:tc>
          <w:tcPr>
            <w:tcW w:w="1204" w:type="dxa"/>
            <w:hideMark/>
          </w:tcPr>
          <w:p w14:paraId="0668BF48" w14:textId="77777777" w:rsidR="00A30568" w:rsidRDefault="00A30568">
            <w:pPr>
              <w:spacing w:before="100" w:beforeAutospacing="1" w:after="100" w:afterAutospacing="1"/>
            </w:pPr>
            <w:r>
              <w:t> </w:t>
            </w:r>
          </w:p>
        </w:tc>
        <w:tc>
          <w:tcPr>
            <w:tcW w:w="8143" w:type="dxa"/>
            <w:hideMark/>
          </w:tcPr>
          <w:p w14:paraId="7B7EEAE5" w14:textId="12E06A41" w:rsidR="00A30568" w:rsidRDefault="00A30568">
            <w:pPr>
              <w:spacing w:before="100" w:beforeAutospacing="1" w:after="100" w:afterAutospacing="1"/>
            </w:pPr>
            <w:r>
              <w:t xml:space="preserve">Das BAG Dashboard weisst bei Hospitalisierungen die Kategorie "Impfstatus unbekannt" aus. </w:t>
            </w:r>
            <w:r w:rsidR="00F822B6">
              <w:br/>
            </w:r>
            <w:r>
              <w:t xml:space="preserve">Wie ist das überhaupt möglich, da die Impfungen über die Krankenkasse abgerechnet werden und es in der Schweiz ein Obligatorium gibt, sollte jedes Spital in der Lage sein den Impfstatus auch zu benennen? </w:t>
            </w:r>
          </w:p>
        </w:tc>
      </w:tr>
    </w:tbl>
    <w:p w14:paraId="3ED7312A" w14:textId="77777777" w:rsidR="00A30568" w:rsidRDefault="00A30568"/>
    <w:p w14:paraId="6085FA6A"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2A04499" w14:textId="77777777" w:rsidTr="00A30568">
        <w:trPr>
          <w:cantSplit/>
        </w:trPr>
        <w:tc>
          <w:tcPr>
            <w:tcW w:w="1204" w:type="dxa"/>
            <w:hideMark/>
          </w:tcPr>
          <w:p w14:paraId="0EE48C67" w14:textId="77777777" w:rsidR="00A30568" w:rsidRDefault="00A30568">
            <w:pPr>
              <w:spacing w:before="100" w:beforeAutospacing="1" w:after="100" w:afterAutospacing="1"/>
              <w:rPr>
                <w:rFonts w:ascii="Times New Roman" w:hAnsi="Times New Roman"/>
                <w:lang w:eastAsia="de-CH"/>
              </w:rPr>
            </w:pPr>
            <w:r>
              <w:rPr>
                <w:b/>
              </w:rPr>
              <w:t>21.8185</w:t>
            </w:r>
          </w:p>
        </w:tc>
        <w:tc>
          <w:tcPr>
            <w:tcW w:w="8143" w:type="dxa"/>
            <w:hideMark/>
          </w:tcPr>
          <w:p w14:paraId="70EB015D" w14:textId="77777777" w:rsidR="00A30568" w:rsidRDefault="00A30568">
            <w:pPr>
              <w:spacing w:before="100" w:beforeAutospacing="1" w:after="100" w:afterAutospacing="1"/>
            </w:pPr>
            <w:r>
              <w:rPr>
                <w:b/>
              </w:rPr>
              <w:t>Roth Pasquier. Erwägt der Bundesrat Entschädigungen für schwere Komplikationen nach Covid-19-Impfungen?</w:t>
            </w:r>
          </w:p>
        </w:tc>
      </w:tr>
      <w:tr w:rsidR="00A30568" w14:paraId="6CDECEB9" w14:textId="77777777" w:rsidTr="00A30568">
        <w:trPr>
          <w:cantSplit/>
        </w:trPr>
        <w:tc>
          <w:tcPr>
            <w:tcW w:w="1204" w:type="dxa"/>
            <w:hideMark/>
          </w:tcPr>
          <w:p w14:paraId="59746624" w14:textId="77777777" w:rsidR="00A30568" w:rsidRDefault="00A30568">
            <w:pPr>
              <w:spacing w:before="100" w:beforeAutospacing="1" w:after="100" w:afterAutospacing="1"/>
            </w:pPr>
            <w:r>
              <w:t> </w:t>
            </w:r>
          </w:p>
        </w:tc>
        <w:tc>
          <w:tcPr>
            <w:tcW w:w="8143" w:type="dxa"/>
            <w:hideMark/>
          </w:tcPr>
          <w:p w14:paraId="617F54A3" w14:textId="77777777" w:rsidR="00A30568" w:rsidRDefault="00A30568">
            <w:pPr>
              <w:spacing w:before="100" w:beforeAutospacing="1" w:after="100" w:afterAutospacing="1"/>
            </w:pPr>
            <w:r>
              <w:t> </w:t>
            </w:r>
          </w:p>
        </w:tc>
      </w:tr>
      <w:tr w:rsidR="00A30568" w14:paraId="2B525CAE" w14:textId="77777777" w:rsidTr="00A30568">
        <w:trPr>
          <w:cantSplit/>
        </w:trPr>
        <w:tc>
          <w:tcPr>
            <w:tcW w:w="1204" w:type="dxa"/>
            <w:hideMark/>
          </w:tcPr>
          <w:p w14:paraId="3AAD836C" w14:textId="77777777" w:rsidR="00A30568" w:rsidRDefault="00A30568">
            <w:pPr>
              <w:spacing w:before="100" w:beforeAutospacing="1" w:after="100" w:afterAutospacing="1"/>
            </w:pPr>
            <w:r>
              <w:t> </w:t>
            </w:r>
          </w:p>
        </w:tc>
        <w:tc>
          <w:tcPr>
            <w:tcW w:w="8143" w:type="dxa"/>
            <w:hideMark/>
          </w:tcPr>
          <w:p w14:paraId="2D979596" w14:textId="3D6723C0" w:rsidR="00A30568" w:rsidRDefault="00A30568">
            <w:pPr>
              <w:spacing w:before="100" w:beforeAutospacing="1" w:after="100" w:afterAutospacing="1"/>
            </w:pPr>
            <w:r>
              <w:t xml:space="preserve">Mehr als 10 000 Australierinnen und Australier fordern vom Staat eine Entschädigung, weil sie nach einer Covid-19-Impfung beachtliche Nebenwirkungen hatten. In der Schweiz sind 10 386 Meldungen eingegangen über unerwünschte Nebenwirkungen, die mutmasslich auf die Covid-19-Impfung zurückgehen; in 35 Prozent der Fälle kam es zu schwerwiegenden Nebenwirkungen. Komplikationen nach einer Impfung mit experimentellen Impfstoffen werden von den Versicherungsverträgen aber nicht abgedeckt. </w:t>
            </w:r>
            <w:r w:rsidR="00F822B6">
              <w:br/>
            </w:r>
            <w:r>
              <w:t xml:space="preserve">Beabsichtigt der Bundesrat, diese Fälle allenfalls zu entschädigen? </w:t>
            </w:r>
          </w:p>
        </w:tc>
      </w:tr>
    </w:tbl>
    <w:p w14:paraId="11BA5A1A" w14:textId="77777777" w:rsidR="00A30568" w:rsidRDefault="00A30568"/>
    <w:p w14:paraId="351F579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037047A" w14:textId="77777777" w:rsidTr="00A30568">
        <w:trPr>
          <w:cantSplit/>
        </w:trPr>
        <w:tc>
          <w:tcPr>
            <w:tcW w:w="1204" w:type="dxa"/>
            <w:hideMark/>
          </w:tcPr>
          <w:p w14:paraId="0E6FDB8E" w14:textId="77777777" w:rsidR="00A30568" w:rsidRDefault="00A30568">
            <w:pPr>
              <w:spacing w:before="100" w:beforeAutospacing="1" w:after="100" w:afterAutospacing="1"/>
              <w:rPr>
                <w:rFonts w:ascii="Times New Roman" w:hAnsi="Times New Roman"/>
                <w:lang w:eastAsia="de-CH"/>
              </w:rPr>
            </w:pPr>
            <w:r>
              <w:rPr>
                <w:b/>
              </w:rPr>
              <w:t>21.8186</w:t>
            </w:r>
          </w:p>
        </w:tc>
        <w:tc>
          <w:tcPr>
            <w:tcW w:w="8143" w:type="dxa"/>
            <w:hideMark/>
          </w:tcPr>
          <w:p w14:paraId="744683B1" w14:textId="77777777" w:rsidR="00A30568" w:rsidRDefault="00A30568">
            <w:pPr>
              <w:spacing w:before="100" w:beforeAutospacing="1" w:after="100" w:afterAutospacing="1"/>
            </w:pPr>
            <w:r>
              <w:rPr>
                <w:b/>
              </w:rPr>
              <w:t>Masshardt. Warum erlässt das BLV eine Weisung an die Kantone zum Umgang mit Chlorothalonil-Metaboliten und empfiehlt ihnen gleichzeitig, die notwendigen Massnahmen "zurückhaltend" umzusetzen?</w:t>
            </w:r>
          </w:p>
        </w:tc>
      </w:tr>
      <w:tr w:rsidR="00A30568" w14:paraId="74565D49" w14:textId="77777777" w:rsidTr="00A30568">
        <w:trPr>
          <w:cantSplit/>
        </w:trPr>
        <w:tc>
          <w:tcPr>
            <w:tcW w:w="1204" w:type="dxa"/>
            <w:hideMark/>
          </w:tcPr>
          <w:p w14:paraId="69B39ACD" w14:textId="77777777" w:rsidR="00A30568" w:rsidRDefault="00A30568">
            <w:pPr>
              <w:spacing w:before="100" w:beforeAutospacing="1" w:after="100" w:afterAutospacing="1"/>
            </w:pPr>
            <w:r>
              <w:t> </w:t>
            </w:r>
          </w:p>
        </w:tc>
        <w:tc>
          <w:tcPr>
            <w:tcW w:w="8143" w:type="dxa"/>
            <w:hideMark/>
          </w:tcPr>
          <w:p w14:paraId="2A46AC8D" w14:textId="77777777" w:rsidR="00A30568" w:rsidRDefault="00A30568">
            <w:pPr>
              <w:spacing w:before="100" w:beforeAutospacing="1" w:after="100" w:afterAutospacing="1"/>
            </w:pPr>
            <w:r>
              <w:t> </w:t>
            </w:r>
          </w:p>
        </w:tc>
      </w:tr>
      <w:tr w:rsidR="00A30568" w14:paraId="1C8C08E8" w14:textId="77777777" w:rsidTr="00A30568">
        <w:trPr>
          <w:cantSplit/>
        </w:trPr>
        <w:tc>
          <w:tcPr>
            <w:tcW w:w="1204" w:type="dxa"/>
            <w:hideMark/>
          </w:tcPr>
          <w:p w14:paraId="30459EF9" w14:textId="77777777" w:rsidR="00A30568" w:rsidRDefault="00A30568">
            <w:pPr>
              <w:spacing w:before="100" w:beforeAutospacing="1" w:after="100" w:afterAutospacing="1"/>
            </w:pPr>
            <w:r>
              <w:t> </w:t>
            </w:r>
          </w:p>
        </w:tc>
        <w:tc>
          <w:tcPr>
            <w:tcW w:w="8143" w:type="dxa"/>
            <w:hideMark/>
          </w:tcPr>
          <w:p w14:paraId="79F08E32" w14:textId="039174E9" w:rsidR="00A30568" w:rsidRDefault="00A30568">
            <w:pPr>
              <w:spacing w:before="100" w:beforeAutospacing="1" w:after="100" w:afterAutospacing="1"/>
            </w:pPr>
            <w:r>
              <w:t xml:space="preserve">In seiner Antwort auf die Interpellation 21.4324 schreibt der Bundesrat, mit dem Zwischenentscheid des BVGer bezüglich Chlorothalonil-Metaboliten im Trinkwasser seien "weder die Weisung noch der Höchstwert ausser Kraft gesetzt worden". </w:t>
            </w:r>
            <w:r w:rsidR="00F822B6">
              <w:br/>
            </w:r>
            <w:r>
              <w:t xml:space="preserve">- Was besagt diese Weisung 2020/1 des BLV genau und bis wann muss sie umgesetzt sein? </w:t>
            </w:r>
            <w:r w:rsidR="00F822B6">
              <w:br/>
            </w:r>
            <w:r>
              <w:t xml:space="preserve">- Welche Überlegungen stecken hinter den Empfehlungen des BLV an die Kantone, die eigene Weisung "zurückhaltend" umzusetzen? </w:t>
            </w:r>
          </w:p>
        </w:tc>
      </w:tr>
    </w:tbl>
    <w:p w14:paraId="433E5FC2" w14:textId="77777777" w:rsidR="00A30568" w:rsidRDefault="00A30568"/>
    <w:p w14:paraId="4AEC672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8078A15" w14:textId="77777777" w:rsidTr="00A30568">
        <w:trPr>
          <w:cantSplit/>
        </w:trPr>
        <w:tc>
          <w:tcPr>
            <w:tcW w:w="1204" w:type="dxa"/>
            <w:hideMark/>
          </w:tcPr>
          <w:p w14:paraId="6A3DF631" w14:textId="77777777" w:rsidR="00A30568" w:rsidRDefault="00A30568">
            <w:pPr>
              <w:spacing w:before="100" w:beforeAutospacing="1" w:after="100" w:afterAutospacing="1"/>
              <w:rPr>
                <w:rFonts w:ascii="Times New Roman" w:hAnsi="Times New Roman"/>
                <w:lang w:eastAsia="de-CH"/>
              </w:rPr>
            </w:pPr>
            <w:r>
              <w:rPr>
                <w:b/>
              </w:rPr>
              <w:t>21.8188</w:t>
            </w:r>
          </w:p>
        </w:tc>
        <w:tc>
          <w:tcPr>
            <w:tcW w:w="8143" w:type="dxa"/>
            <w:hideMark/>
          </w:tcPr>
          <w:p w14:paraId="661AAA63" w14:textId="77777777" w:rsidR="00A30568" w:rsidRDefault="00A30568">
            <w:pPr>
              <w:spacing w:before="100" w:beforeAutospacing="1" w:after="100" w:afterAutospacing="1"/>
            </w:pPr>
            <w:r>
              <w:rPr>
                <w:b/>
              </w:rPr>
              <w:t>Masshardt. Lohnfortzahlung bei Eltern mit Betreuungsaufgaben, wenn Kinder in Isolation oder Quarantäne sind</w:t>
            </w:r>
          </w:p>
        </w:tc>
      </w:tr>
      <w:tr w:rsidR="00A30568" w14:paraId="109AE653" w14:textId="77777777" w:rsidTr="00A30568">
        <w:trPr>
          <w:cantSplit/>
        </w:trPr>
        <w:tc>
          <w:tcPr>
            <w:tcW w:w="1204" w:type="dxa"/>
            <w:hideMark/>
          </w:tcPr>
          <w:p w14:paraId="4449139B" w14:textId="77777777" w:rsidR="00A30568" w:rsidRDefault="00A30568">
            <w:pPr>
              <w:spacing w:before="100" w:beforeAutospacing="1" w:after="100" w:afterAutospacing="1"/>
            </w:pPr>
            <w:r>
              <w:t> </w:t>
            </w:r>
          </w:p>
        </w:tc>
        <w:tc>
          <w:tcPr>
            <w:tcW w:w="8143" w:type="dxa"/>
            <w:hideMark/>
          </w:tcPr>
          <w:p w14:paraId="42820231" w14:textId="77777777" w:rsidR="00A30568" w:rsidRDefault="00A30568">
            <w:pPr>
              <w:spacing w:before="100" w:beforeAutospacing="1" w:after="100" w:afterAutospacing="1"/>
            </w:pPr>
            <w:r>
              <w:t> </w:t>
            </w:r>
          </w:p>
        </w:tc>
      </w:tr>
      <w:tr w:rsidR="00A30568" w14:paraId="2F4DB768" w14:textId="77777777" w:rsidTr="00A30568">
        <w:trPr>
          <w:cantSplit/>
        </w:trPr>
        <w:tc>
          <w:tcPr>
            <w:tcW w:w="1204" w:type="dxa"/>
            <w:hideMark/>
          </w:tcPr>
          <w:p w14:paraId="2182AD6F" w14:textId="77777777" w:rsidR="00A30568" w:rsidRDefault="00A30568">
            <w:pPr>
              <w:spacing w:before="100" w:beforeAutospacing="1" w:after="100" w:afterAutospacing="1"/>
            </w:pPr>
            <w:r>
              <w:t> </w:t>
            </w:r>
          </w:p>
        </w:tc>
        <w:tc>
          <w:tcPr>
            <w:tcW w:w="8143" w:type="dxa"/>
            <w:hideMark/>
          </w:tcPr>
          <w:p w14:paraId="2D444667" w14:textId="31CDEE68" w:rsidR="00A30568" w:rsidRDefault="00A30568">
            <w:pPr>
              <w:spacing w:before="100" w:beforeAutospacing="1" w:after="100" w:afterAutospacing="1"/>
            </w:pPr>
            <w:r>
              <w:t xml:space="preserve">Die Betreuungssituation in Familien spitzt sich mit den zunehmenden Corona-Fallzahlen zu. Zunehmend müssen Kinder in Quarantäne/Isolation und folglich daheim betreut werden. Ungeimpfte Eltern werden mit ihren Kindern in Quarantäne geschickt, geimpfte Eltern nicht. </w:t>
            </w:r>
            <w:r w:rsidR="00F822B6">
              <w:br/>
            </w:r>
            <w:r>
              <w:t xml:space="preserve">- Können alle Eltern - unabhängig vom lmpfstatus - ihren dringenden Betreuungspflichten von Kindern in Isolation/Quarantäne ohne Lohneinbussen nachkommen? </w:t>
            </w:r>
            <w:r w:rsidR="00F822B6">
              <w:br/>
            </w:r>
            <w:r>
              <w:t xml:space="preserve">- Was sind die rechtlichen Grundlagen? </w:t>
            </w:r>
            <w:r w:rsidR="00F822B6">
              <w:br/>
            </w:r>
            <w:r>
              <w:t xml:space="preserve">- Wer ist für die korrekte Anwendung zuständig? </w:t>
            </w:r>
          </w:p>
        </w:tc>
      </w:tr>
    </w:tbl>
    <w:p w14:paraId="5381F064" w14:textId="77777777" w:rsidR="00A30568" w:rsidRDefault="00A30568"/>
    <w:p w14:paraId="3AEFFD7A" w14:textId="28C4D246"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C8B9AEC" w14:textId="77777777" w:rsidTr="00297165">
        <w:trPr>
          <w:cantSplit/>
        </w:trPr>
        <w:tc>
          <w:tcPr>
            <w:tcW w:w="1204" w:type="dxa"/>
            <w:hideMark/>
          </w:tcPr>
          <w:p w14:paraId="23DC004C" w14:textId="77777777" w:rsidR="00A30568" w:rsidRDefault="00A30568">
            <w:pPr>
              <w:spacing w:before="100" w:beforeAutospacing="1" w:after="100" w:afterAutospacing="1"/>
              <w:rPr>
                <w:rFonts w:ascii="Times New Roman" w:hAnsi="Times New Roman"/>
                <w:lang w:eastAsia="de-CH"/>
              </w:rPr>
            </w:pPr>
            <w:r>
              <w:rPr>
                <w:b/>
              </w:rPr>
              <w:lastRenderedPageBreak/>
              <w:t>21.8191</w:t>
            </w:r>
          </w:p>
        </w:tc>
        <w:tc>
          <w:tcPr>
            <w:tcW w:w="8143" w:type="dxa"/>
            <w:hideMark/>
          </w:tcPr>
          <w:p w14:paraId="4A042851" w14:textId="77777777" w:rsidR="00A30568" w:rsidRDefault="00A30568">
            <w:pPr>
              <w:spacing w:before="100" w:beforeAutospacing="1" w:after="100" w:afterAutospacing="1"/>
            </w:pPr>
            <w:r>
              <w:rPr>
                <w:b/>
              </w:rPr>
              <w:t>Schilliger. Revision der Leerwohnungsstatistik</w:t>
            </w:r>
          </w:p>
        </w:tc>
      </w:tr>
      <w:tr w:rsidR="00A30568" w14:paraId="25368088" w14:textId="77777777" w:rsidTr="00297165">
        <w:trPr>
          <w:cantSplit/>
        </w:trPr>
        <w:tc>
          <w:tcPr>
            <w:tcW w:w="1204" w:type="dxa"/>
            <w:hideMark/>
          </w:tcPr>
          <w:p w14:paraId="32C30E00" w14:textId="77777777" w:rsidR="00A30568" w:rsidRDefault="00A30568">
            <w:pPr>
              <w:spacing w:before="100" w:beforeAutospacing="1" w:after="100" w:afterAutospacing="1"/>
            </w:pPr>
            <w:r>
              <w:t> </w:t>
            </w:r>
          </w:p>
        </w:tc>
        <w:tc>
          <w:tcPr>
            <w:tcW w:w="8143" w:type="dxa"/>
            <w:hideMark/>
          </w:tcPr>
          <w:p w14:paraId="7FFCEDAA" w14:textId="77777777" w:rsidR="00A30568" w:rsidRDefault="00A30568">
            <w:pPr>
              <w:spacing w:before="100" w:beforeAutospacing="1" w:after="100" w:afterAutospacing="1"/>
            </w:pPr>
            <w:r>
              <w:t> </w:t>
            </w:r>
          </w:p>
        </w:tc>
      </w:tr>
      <w:tr w:rsidR="00A30568" w14:paraId="1EC1A26B" w14:textId="77777777" w:rsidTr="00297165">
        <w:trPr>
          <w:cantSplit/>
        </w:trPr>
        <w:tc>
          <w:tcPr>
            <w:tcW w:w="1204" w:type="dxa"/>
            <w:hideMark/>
          </w:tcPr>
          <w:p w14:paraId="36ED98EE" w14:textId="77777777" w:rsidR="00A30568" w:rsidRDefault="00A30568">
            <w:pPr>
              <w:spacing w:before="100" w:beforeAutospacing="1" w:after="100" w:afterAutospacing="1"/>
            </w:pPr>
            <w:r>
              <w:t> </w:t>
            </w:r>
          </w:p>
        </w:tc>
        <w:tc>
          <w:tcPr>
            <w:tcW w:w="8143" w:type="dxa"/>
            <w:hideMark/>
          </w:tcPr>
          <w:p w14:paraId="5410ACCA" w14:textId="3BC395FA" w:rsidR="00A30568" w:rsidRDefault="00A30568">
            <w:pPr>
              <w:spacing w:before="100" w:beforeAutospacing="1" w:after="100" w:afterAutospacing="1"/>
            </w:pPr>
            <w:r>
              <w:t xml:space="preserve">Der Bundesrat hat im Mai 2019 auf meine Ip. 19.3325 "Differenzen bei der Leerstandsquote auf dem Wohnungsmarkt" auf das Jahr 2021 eine Machbarkeitsstudie und eine Bedürfnisabklärung angekündigt. </w:t>
            </w:r>
            <w:r w:rsidR="00F822B6">
              <w:br/>
            </w:r>
            <w:r>
              <w:t xml:space="preserve">Das Jahr 2021 endet bald, deshalb meine Fragen: </w:t>
            </w:r>
            <w:r w:rsidR="00F822B6">
              <w:br/>
            </w:r>
            <w:r>
              <w:t xml:space="preserve">1. Liegen die Ergebnisse der Bedürfnisabklärung und der Machbarkeitsstudie vor? </w:t>
            </w:r>
            <w:r w:rsidR="00F822B6">
              <w:br/>
            </w:r>
            <w:r>
              <w:t xml:space="preserve">2. Wen hat das Bundesamt für Statistik für die Erstellung involviert? </w:t>
            </w:r>
            <w:r w:rsidR="00F822B6">
              <w:br/>
            </w:r>
            <w:r>
              <w:t xml:space="preserve">3. Wann werden die Ergebnisse veröffentlicht? </w:t>
            </w:r>
            <w:r w:rsidR="00F822B6">
              <w:br/>
            </w:r>
            <w:r>
              <w:t xml:space="preserve">4. Welche Erkenntnisse zieht der Bundesrat daraus? </w:t>
            </w:r>
          </w:p>
        </w:tc>
      </w:tr>
    </w:tbl>
    <w:p w14:paraId="05809EF8" w14:textId="77777777" w:rsidR="00A30568" w:rsidRDefault="00A30568"/>
    <w:p w14:paraId="325F3722"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4AD9BCB" w14:textId="77777777" w:rsidTr="00A30568">
        <w:trPr>
          <w:cantSplit/>
        </w:trPr>
        <w:tc>
          <w:tcPr>
            <w:tcW w:w="1204" w:type="dxa"/>
            <w:hideMark/>
          </w:tcPr>
          <w:p w14:paraId="09D2DF2F" w14:textId="77777777" w:rsidR="00A30568" w:rsidRDefault="00A30568">
            <w:pPr>
              <w:spacing w:before="100" w:beforeAutospacing="1" w:after="100" w:afterAutospacing="1"/>
              <w:rPr>
                <w:rFonts w:ascii="Times New Roman" w:hAnsi="Times New Roman"/>
                <w:lang w:eastAsia="de-CH"/>
              </w:rPr>
            </w:pPr>
            <w:r>
              <w:rPr>
                <w:b/>
              </w:rPr>
              <w:t>21.8194</w:t>
            </w:r>
          </w:p>
        </w:tc>
        <w:tc>
          <w:tcPr>
            <w:tcW w:w="8143" w:type="dxa"/>
            <w:hideMark/>
          </w:tcPr>
          <w:p w14:paraId="79C8BAA7" w14:textId="77777777" w:rsidR="00A30568" w:rsidRDefault="00A30568">
            <w:pPr>
              <w:spacing w:before="100" w:beforeAutospacing="1" w:after="100" w:afterAutospacing="1"/>
            </w:pPr>
            <w:r>
              <w:rPr>
                <w:b/>
              </w:rPr>
              <w:t>Python. Wie geht der Bundesrat bei der Durchführung des Pestizidmonitorings vor?</w:t>
            </w:r>
          </w:p>
        </w:tc>
      </w:tr>
      <w:tr w:rsidR="00A30568" w14:paraId="7DF97BA4" w14:textId="77777777" w:rsidTr="00A30568">
        <w:trPr>
          <w:cantSplit/>
        </w:trPr>
        <w:tc>
          <w:tcPr>
            <w:tcW w:w="1204" w:type="dxa"/>
            <w:hideMark/>
          </w:tcPr>
          <w:p w14:paraId="333E8FCA" w14:textId="77777777" w:rsidR="00A30568" w:rsidRDefault="00A30568">
            <w:pPr>
              <w:spacing w:before="100" w:beforeAutospacing="1" w:after="100" w:afterAutospacing="1"/>
            </w:pPr>
            <w:r>
              <w:t> </w:t>
            </w:r>
          </w:p>
        </w:tc>
        <w:tc>
          <w:tcPr>
            <w:tcW w:w="8143" w:type="dxa"/>
            <w:hideMark/>
          </w:tcPr>
          <w:p w14:paraId="021F1872" w14:textId="77777777" w:rsidR="00A30568" w:rsidRDefault="00A30568">
            <w:pPr>
              <w:spacing w:before="100" w:beforeAutospacing="1" w:after="100" w:afterAutospacing="1"/>
            </w:pPr>
            <w:r>
              <w:t> </w:t>
            </w:r>
          </w:p>
        </w:tc>
      </w:tr>
      <w:tr w:rsidR="00A30568" w14:paraId="41424A07" w14:textId="77777777" w:rsidTr="00A30568">
        <w:trPr>
          <w:cantSplit/>
        </w:trPr>
        <w:tc>
          <w:tcPr>
            <w:tcW w:w="1204" w:type="dxa"/>
            <w:hideMark/>
          </w:tcPr>
          <w:p w14:paraId="6709458E" w14:textId="77777777" w:rsidR="00A30568" w:rsidRDefault="00A30568">
            <w:pPr>
              <w:spacing w:before="100" w:beforeAutospacing="1" w:after="100" w:afterAutospacing="1"/>
            </w:pPr>
            <w:r>
              <w:t> </w:t>
            </w:r>
          </w:p>
        </w:tc>
        <w:tc>
          <w:tcPr>
            <w:tcW w:w="8143" w:type="dxa"/>
            <w:hideMark/>
          </w:tcPr>
          <w:p w14:paraId="69BE369E" w14:textId="486239D1" w:rsidR="00A30568" w:rsidRDefault="00A30568">
            <w:pPr>
              <w:spacing w:before="100" w:beforeAutospacing="1" w:after="100" w:afterAutospacing="1"/>
            </w:pPr>
            <w:r>
              <w:t xml:space="preserve">Auf meine Frage 21.7892 antwortete der Bundesrat, dass das Human-Biomonitoring-Projekt in der Schweiz es dem Bundesamt für Gesundheit ermöglicht, allfällige Sicherheitsmängel im Bereich der Pflanzenschutzmittel sowie auch für andere Kategorien von Chemikalien aufzudecken. </w:t>
            </w:r>
            <w:r w:rsidR="00F822B6">
              <w:br/>
            </w:r>
            <w:r>
              <w:t xml:space="preserve">- Wie führt der Bundesrat dieses Monitoring genau durch? </w:t>
            </w:r>
            <w:r w:rsidR="00F822B6">
              <w:br/>
            </w:r>
            <w:r>
              <w:t xml:space="preserve">- Seit wann? </w:t>
            </w:r>
            <w:r w:rsidR="00F822B6">
              <w:br/>
            </w:r>
            <w:r>
              <w:t xml:space="preserve">- Welche Berichte wurden auf der Grundlage dieser Arbeiten verfasst? </w:t>
            </w:r>
          </w:p>
        </w:tc>
      </w:tr>
    </w:tbl>
    <w:p w14:paraId="271EC756" w14:textId="77777777" w:rsidR="00A30568" w:rsidRDefault="00A30568"/>
    <w:p w14:paraId="62D1EB15"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3898D8B" w14:textId="77777777" w:rsidTr="00A30568">
        <w:trPr>
          <w:cantSplit/>
        </w:trPr>
        <w:tc>
          <w:tcPr>
            <w:tcW w:w="1204" w:type="dxa"/>
            <w:hideMark/>
          </w:tcPr>
          <w:p w14:paraId="2A34715A" w14:textId="77777777" w:rsidR="00A30568" w:rsidRDefault="00A30568">
            <w:pPr>
              <w:spacing w:before="100" w:beforeAutospacing="1" w:after="100" w:afterAutospacing="1"/>
              <w:rPr>
                <w:rFonts w:ascii="Times New Roman" w:hAnsi="Times New Roman"/>
                <w:lang w:eastAsia="de-CH"/>
              </w:rPr>
            </w:pPr>
            <w:r>
              <w:rPr>
                <w:b/>
              </w:rPr>
              <w:t>21.8199</w:t>
            </w:r>
          </w:p>
        </w:tc>
        <w:tc>
          <w:tcPr>
            <w:tcW w:w="8143" w:type="dxa"/>
            <w:hideMark/>
          </w:tcPr>
          <w:p w14:paraId="38ED52AD" w14:textId="77777777" w:rsidR="00A30568" w:rsidRDefault="00A30568">
            <w:pPr>
              <w:spacing w:before="100" w:beforeAutospacing="1" w:after="100" w:afterAutospacing="1"/>
            </w:pPr>
            <w:r>
              <w:rPr>
                <w:b/>
              </w:rPr>
              <w:t>Imark. Vergabe-Praxis bei der Impf-Offensive</w:t>
            </w:r>
          </w:p>
        </w:tc>
      </w:tr>
      <w:tr w:rsidR="00A30568" w14:paraId="57716685" w14:textId="77777777" w:rsidTr="00A30568">
        <w:trPr>
          <w:cantSplit/>
        </w:trPr>
        <w:tc>
          <w:tcPr>
            <w:tcW w:w="1204" w:type="dxa"/>
            <w:hideMark/>
          </w:tcPr>
          <w:p w14:paraId="4F07C70A" w14:textId="77777777" w:rsidR="00A30568" w:rsidRDefault="00A30568">
            <w:pPr>
              <w:spacing w:before="100" w:beforeAutospacing="1" w:after="100" w:afterAutospacing="1"/>
            </w:pPr>
            <w:r>
              <w:t> </w:t>
            </w:r>
          </w:p>
        </w:tc>
        <w:tc>
          <w:tcPr>
            <w:tcW w:w="8143" w:type="dxa"/>
            <w:hideMark/>
          </w:tcPr>
          <w:p w14:paraId="786BB7A6" w14:textId="77777777" w:rsidR="00A30568" w:rsidRDefault="00A30568">
            <w:pPr>
              <w:spacing w:before="100" w:beforeAutospacing="1" w:after="100" w:afterAutospacing="1"/>
            </w:pPr>
            <w:r>
              <w:t> </w:t>
            </w:r>
          </w:p>
        </w:tc>
      </w:tr>
      <w:tr w:rsidR="00A30568" w14:paraId="606676BA" w14:textId="77777777" w:rsidTr="00A30568">
        <w:trPr>
          <w:cantSplit/>
        </w:trPr>
        <w:tc>
          <w:tcPr>
            <w:tcW w:w="1204" w:type="dxa"/>
            <w:hideMark/>
          </w:tcPr>
          <w:p w14:paraId="3476E90A" w14:textId="77777777" w:rsidR="00A30568" w:rsidRDefault="00A30568">
            <w:pPr>
              <w:spacing w:before="100" w:beforeAutospacing="1" w:after="100" w:afterAutospacing="1"/>
            </w:pPr>
            <w:r>
              <w:t> </w:t>
            </w:r>
          </w:p>
        </w:tc>
        <w:tc>
          <w:tcPr>
            <w:tcW w:w="8143" w:type="dxa"/>
            <w:hideMark/>
          </w:tcPr>
          <w:p w14:paraId="50D6ED9D" w14:textId="779D28C1" w:rsidR="00A30568" w:rsidRDefault="00A30568">
            <w:pPr>
              <w:spacing w:before="100" w:beforeAutospacing="1" w:after="100" w:afterAutospacing="1"/>
            </w:pPr>
            <w:r>
              <w:t xml:space="preserve">Im Anschluss an die Beantwortung der Vorstösse Nr. 21.7990, 21.7991 und 21.8090 stellen sich weitere Frage zur Impf-Offensive: </w:t>
            </w:r>
            <w:r w:rsidR="00F822B6">
              <w:br/>
            </w:r>
            <w:r>
              <w:t xml:space="preserve">1. Trifft es zu, dass der Auftrag an eine deutsche Unternehmung vergeben wurde, ohne Ausschreibung? </w:t>
            </w:r>
            <w:r w:rsidR="00F822B6">
              <w:br/>
            </w:r>
            <w:r>
              <w:t xml:space="preserve">2. Wie hoch war(en) die Auftragssumme(n) und wie beurteilt der Bundesrat die Vergabe-Praxis, hinsichtlich des geltenden Rechts? </w:t>
            </w:r>
          </w:p>
        </w:tc>
      </w:tr>
    </w:tbl>
    <w:p w14:paraId="55E59D7A" w14:textId="77777777" w:rsidR="00A30568" w:rsidRDefault="00A30568"/>
    <w:p w14:paraId="64D73E57"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3344F4F" w14:textId="77777777" w:rsidTr="00A30568">
        <w:trPr>
          <w:cantSplit/>
        </w:trPr>
        <w:tc>
          <w:tcPr>
            <w:tcW w:w="1204" w:type="dxa"/>
            <w:hideMark/>
          </w:tcPr>
          <w:p w14:paraId="307F7476" w14:textId="77777777" w:rsidR="00A30568" w:rsidRDefault="00A30568">
            <w:pPr>
              <w:spacing w:before="100" w:beforeAutospacing="1" w:after="100" w:afterAutospacing="1"/>
              <w:rPr>
                <w:rFonts w:ascii="Times New Roman" w:hAnsi="Times New Roman"/>
                <w:lang w:eastAsia="de-CH"/>
              </w:rPr>
            </w:pPr>
            <w:r>
              <w:rPr>
                <w:b/>
              </w:rPr>
              <w:t>21.8202</w:t>
            </w:r>
          </w:p>
        </w:tc>
        <w:tc>
          <w:tcPr>
            <w:tcW w:w="8143" w:type="dxa"/>
            <w:hideMark/>
          </w:tcPr>
          <w:p w14:paraId="24A39914" w14:textId="77777777" w:rsidR="00A30568" w:rsidRDefault="00A30568">
            <w:pPr>
              <w:spacing w:before="100" w:beforeAutospacing="1" w:after="100" w:afterAutospacing="1"/>
            </w:pPr>
            <w:r>
              <w:rPr>
                <w:b/>
              </w:rPr>
              <w:t>Roduit. Grosse Sportanlässe im Freien</w:t>
            </w:r>
          </w:p>
        </w:tc>
      </w:tr>
      <w:tr w:rsidR="00A30568" w14:paraId="04F4B6F2" w14:textId="77777777" w:rsidTr="00A30568">
        <w:trPr>
          <w:cantSplit/>
        </w:trPr>
        <w:tc>
          <w:tcPr>
            <w:tcW w:w="1204" w:type="dxa"/>
            <w:hideMark/>
          </w:tcPr>
          <w:p w14:paraId="78D368A1" w14:textId="77777777" w:rsidR="00A30568" w:rsidRDefault="00A30568">
            <w:pPr>
              <w:spacing w:before="100" w:beforeAutospacing="1" w:after="100" w:afterAutospacing="1"/>
            </w:pPr>
            <w:r>
              <w:t> </w:t>
            </w:r>
          </w:p>
        </w:tc>
        <w:tc>
          <w:tcPr>
            <w:tcW w:w="8143" w:type="dxa"/>
            <w:hideMark/>
          </w:tcPr>
          <w:p w14:paraId="6161EE02" w14:textId="77777777" w:rsidR="00A30568" w:rsidRDefault="00A30568">
            <w:pPr>
              <w:spacing w:before="100" w:beforeAutospacing="1" w:after="100" w:afterAutospacing="1"/>
            </w:pPr>
            <w:r>
              <w:t> </w:t>
            </w:r>
          </w:p>
        </w:tc>
      </w:tr>
      <w:tr w:rsidR="00A30568" w14:paraId="69B6D9CE" w14:textId="77777777" w:rsidTr="00A30568">
        <w:trPr>
          <w:cantSplit/>
        </w:trPr>
        <w:tc>
          <w:tcPr>
            <w:tcW w:w="1204" w:type="dxa"/>
            <w:hideMark/>
          </w:tcPr>
          <w:p w14:paraId="3B1B0AD3" w14:textId="77777777" w:rsidR="00A30568" w:rsidRDefault="00A30568">
            <w:pPr>
              <w:spacing w:before="100" w:beforeAutospacing="1" w:after="100" w:afterAutospacing="1"/>
            </w:pPr>
            <w:r>
              <w:t> </w:t>
            </w:r>
          </w:p>
        </w:tc>
        <w:tc>
          <w:tcPr>
            <w:tcW w:w="8143" w:type="dxa"/>
            <w:hideMark/>
          </w:tcPr>
          <w:p w14:paraId="177B213D" w14:textId="63315DAF" w:rsidR="00A30568" w:rsidRDefault="00A30568">
            <w:pPr>
              <w:spacing w:before="100" w:beforeAutospacing="1" w:after="100" w:afterAutospacing="1"/>
            </w:pPr>
            <w:r>
              <w:t xml:space="preserve">Die Organisatoren grosser Sportanlässe, insbesondere der Ski-Weltcup-Rennen im Januar (Lauberhorn, Crans-Montana), sind zurzeit sehr besorgt, was eine allfällige 2G-Pflicht für den Zutritt zum Aussenbereich des Zielgeländes angeht. </w:t>
            </w:r>
            <w:r w:rsidR="00F822B6">
              <w:br/>
            </w:r>
            <w:r>
              <w:t xml:space="preserve">Gedenkt der Bundesrat, die Organisatoren angesichts des sehr geringen Risikos, dass es im Freien zu einer Übertragung des Coronavirus kommt, diesbezüglich zu beruhigen? </w:t>
            </w:r>
          </w:p>
        </w:tc>
      </w:tr>
    </w:tbl>
    <w:p w14:paraId="26CE99F7" w14:textId="77777777" w:rsidR="00A30568" w:rsidRDefault="00A30568"/>
    <w:p w14:paraId="5EF5624F"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D208C73" w14:textId="77777777" w:rsidTr="00A30568">
        <w:trPr>
          <w:cantSplit/>
        </w:trPr>
        <w:tc>
          <w:tcPr>
            <w:tcW w:w="1204" w:type="dxa"/>
            <w:hideMark/>
          </w:tcPr>
          <w:p w14:paraId="06C958C7" w14:textId="77777777" w:rsidR="00A30568" w:rsidRDefault="00A30568">
            <w:pPr>
              <w:spacing w:before="100" w:beforeAutospacing="1" w:after="100" w:afterAutospacing="1"/>
              <w:rPr>
                <w:rFonts w:ascii="Times New Roman" w:hAnsi="Times New Roman"/>
                <w:lang w:eastAsia="de-CH"/>
              </w:rPr>
            </w:pPr>
            <w:r>
              <w:rPr>
                <w:b/>
              </w:rPr>
              <w:t>21.8204</w:t>
            </w:r>
          </w:p>
        </w:tc>
        <w:tc>
          <w:tcPr>
            <w:tcW w:w="8143" w:type="dxa"/>
            <w:hideMark/>
          </w:tcPr>
          <w:p w14:paraId="755F893B" w14:textId="77777777" w:rsidR="00A30568" w:rsidRDefault="00A30568">
            <w:pPr>
              <w:spacing w:before="100" w:beforeAutospacing="1" w:after="100" w:afterAutospacing="1"/>
            </w:pPr>
            <w:r>
              <w:rPr>
                <w:b/>
              </w:rPr>
              <w:t>von Siebenthal. Virenlast nachweisen?</w:t>
            </w:r>
          </w:p>
        </w:tc>
      </w:tr>
      <w:tr w:rsidR="00A30568" w14:paraId="566E40BF" w14:textId="77777777" w:rsidTr="00A30568">
        <w:trPr>
          <w:cantSplit/>
        </w:trPr>
        <w:tc>
          <w:tcPr>
            <w:tcW w:w="1204" w:type="dxa"/>
            <w:hideMark/>
          </w:tcPr>
          <w:p w14:paraId="14B906E6" w14:textId="77777777" w:rsidR="00A30568" w:rsidRDefault="00A30568">
            <w:pPr>
              <w:spacing w:before="100" w:beforeAutospacing="1" w:after="100" w:afterAutospacing="1"/>
            </w:pPr>
            <w:r>
              <w:t> </w:t>
            </w:r>
          </w:p>
        </w:tc>
        <w:tc>
          <w:tcPr>
            <w:tcW w:w="8143" w:type="dxa"/>
            <w:hideMark/>
          </w:tcPr>
          <w:p w14:paraId="194A676B" w14:textId="77777777" w:rsidR="00A30568" w:rsidRDefault="00A30568">
            <w:pPr>
              <w:spacing w:before="100" w:beforeAutospacing="1" w:after="100" w:afterAutospacing="1"/>
            </w:pPr>
            <w:r>
              <w:t> </w:t>
            </w:r>
          </w:p>
        </w:tc>
      </w:tr>
      <w:tr w:rsidR="00A30568" w14:paraId="0D7ABD14" w14:textId="77777777" w:rsidTr="00A30568">
        <w:trPr>
          <w:cantSplit/>
        </w:trPr>
        <w:tc>
          <w:tcPr>
            <w:tcW w:w="1204" w:type="dxa"/>
            <w:hideMark/>
          </w:tcPr>
          <w:p w14:paraId="5EB6C729" w14:textId="77777777" w:rsidR="00A30568" w:rsidRDefault="00A30568">
            <w:pPr>
              <w:spacing w:before="100" w:beforeAutospacing="1" w:after="100" w:afterAutospacing="1"/>
            </w:pPr>
            <w:r>
              <w:t> </w:t>
            </w:r>
          </w:p>
        </w:tc>
        <w:tc>
          <w:tcPr>
            <w:tcW w:w="8143" w:type="dxa"/>
            <w:hideMark/>
          </w:tcPr>
          <w:p w14:paraId="25035FB1" w14:textId="490481F8" w:rsidR="00A30568" w:rsidRDefault="00A30568">
            <w:pPr>
              <w:spacing w:before="100" w:beforeAutospacing="1" w:after="100" w:afterAutospacing="1"/>
            </w:pPr>
            <w:r>
              <w:t xml:space="preserve">Es ist bekannt, dass Coronaviren durch Ungeimpfte, Geimpfte und Genesene weitergetragen werden können. </w:t>
            </w:r>
            <w:r w:rsidR="00F822B6">
              <w:br/>
            </w:r>
            <w:r>
              <w:t xml:space="preserve">Warum müssen bei der Zertifikatspflicht nur Ungeimpfte über ihre Virenlast Auskunft geben? </w:t>
            </w:r>
            <w:r w:rsidR="00F822B6">
              <w:br/>
            </w:r>
            <w:r>
              <w:t xml:space="preserve">Nach aktuellen Erkenntnissen weiss man, dass Viren auch durch Geimpfte und Genesene weitergetragen werden können. Wissenschaftliche Erkenntnisse oder auch neue Erkenntnisse sollten auf dem Weg aus der Pandemie berücksichtigt werden. Trotzdem muss sich mit der Zertifikatspflicht nur der Ungeimpfte über seine Virenlast rechtfertigen und dies je nach Testart täglich. </w:t>
            </w:r>
          </w:p>
        </w:tc>
      </w:tr>
    </w:tbl>
    <w:p w14:paraId="38B46F73" w14:textId="77777777" w:rsidR="00A30568" w:rsidRDefault="00A30568"/>
    <w:p w14:paraId="7D2457AE" w14:textId="43A9FEB9"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279E8EF" w14:textId="77777777" w:rsidTr="00297165">
        <w:trPr>
          <w:cantSplit/>
        </w:trPr>
        <w:tc>
          <w:tcPr>
            <w:tcW w:w="1204" w:type="dxa"/>
            <w:hideMark/>
          </w:tcPr>
          <w:p w14:paraId="7644A44C" w14:textId="77777777" w:rsidR="00A30568" w:rsidRDefault="00A30568">
            <w:pPr>
              <w:spacing w:before="100" w:beforeAutospacing="1" w:after="100" w:afterAutospacing="1"/>
              <w:rPr>
                <w:rFonts w:ascii="Times New Roman" w:hAnsi="Times New Roman"/>
                <w:lang w:eastAsia="de-CH"/>
              </w:rPr>
            </w:pPr>
            <w:r>
              <w:rPr>
                <w:b/>
              </w:rPr>
              <w:lastRenderedPageBreak/>
              <w:t>21.8205</w:t>
            </w:r>
          </w:p>
        </w:tc>
        <w:tc>
          <w:tcPr>
            <w:tcW w:w="8143" w:type="dxa"/>
            <w:hideMark/>
          </w:tcPr>
          <w:p w14:paraId="425FDBA4" w14:textId="77777777" w:rsidR="00A30568" w:rsidRDefault="00A30568">
            <w:pPr>
              <w:spacing w:before="100" w:beforeAutospacing="1" w:after="100" w:afterAutospacing="1"/>
            </w:pPr>
            <w:r>
              <w:rPr>
                <w:b/>
              </w:rPr>
              <w:t>von Siebenthal. Der Impfbooster kann nicht die Lösung für die Pandemie sein</w:t>
            </w:r>
          </w:p>
        </w:tc>
      </w:tr>
      <w:tr w:rsidR="00A30568" w14:paraId="16780CB7" w14:textId="77777777" w:rsidTr="00297165">
        <w:trPr>
          <w:cantSplit/>
        </w:trPr>
        <w:tc>
          <w:tcPr>
            <w:tcW w:w="1204" w:type="dxa"/>
            <w:hideMark/>
          </w:tcPr>
          <w:p w14:paraId="49EA082B" w14:textId="77777777" w:rsidR="00A30568" w:rsidRDefault="00A30568">
            <w:pPr>
              <w:spacing w:before="100" w:beforeAutospacing="1" w:after="100" w:afterAutospacing="1"/>
            </w:pPr>
            <w:r>
              <w:t> </w:t>
            </w:r>
          </w:p>
        </w:tc>
        <w:tc>
          <w:tcPr>
            <w:tcW w:w="8143" w:type="dxa"/>
            <w:hideMark/>
          </w:tcPr>
          <w:p w14:paraId="32483077" w14:textId="77777777" w:rsidR="00A30568" w:rsidRDefault="00A30568">
            <w:pPr>
              <w:spacing w:before="100" w:beforeAutospacing="1" w:after="100" w:afterAutospacing="1"/>
            </w:pPr>
            <w:r>
              <w:t> </w:t>
            </w:r>
          </w:p>
        </w:tc>
      </w:tr>
      <w:tr w:rsidR="00A30568" w14:paraId="6A992546" w14:textId="77777777" w:rsidTr="00297165">
        <w:trPr>
          <w:cantSplit/>
        </w:trPr>
        <w:tc>
          <w:tcPr>
            <w:tcW w:w="1204" w:type="dxa"/>
            <w:hideMark/>
          </w:tcPr>
          <w:p w14:paraId="168C86E6" w14:textId="77777777" w:rsidR="00A30568" w:rsidRDefault="00A30568">
            <w:pPr>
              <w:spacing w:before="100" w:beforeAutospacing="1" w:after="100" w:afterAutospacing="1"/>
            </w:pPr>
            <w:r>
              <w:t> </w:t>
            </w:r>
          </w:p>
        </w:tc>
        <w:tc>
          <w:tcPr>
            <w:tcW w:w="8143" w:type="dxa"/>
            <w:hideMark/>
          </w:tcPr>
          <w:p w14:paraId="281FE4CC" w14:textId="4CFAF0BE" w:rsidR="00A30568" w:rsidRDefault="00A30568">
            <w:pPr>
              <w:spacing w:before="100" w:beforeAutospacing="1" w:after="100" w:afterAutospacing="1"/>
            </w:pPr>
            <w:r>
              <w:t xml:space="preserve">Aktuell wurde und wird in der Schweiz die Impfung sehr stark gefördert; ja mit der Zertifikatspflicht geht es für viele Bürgerinnen und Bürger in Richtung unausgesprochenen Impfzwang. In diesem Zusammenhang ist die Aussage von Christoph Berger, Präsident der Impfkommission bemerkenswert. Aussage von Christoph Berger Präsident der Impfkommission (Berner Zeitung Mitte November): "Der Booster kann nicht die Lösung für die Pandemie sein. Das Virus werden wir so nicht los". </w:t>
            </w:r>
            <w:r w:rsidR="00F822B6">
              <w:br/>
            </w:r>
            <w:r>
              <w:t xml:space="preserve">Welchen Plan B hat der Bundesrat, um diese Erkenntnis von Christoph Berger in den bundesrätlichen Folgemassnahmen gebührend zu berücksichtigen? </w:t>
            </w:r>
          </w:p>
        </w:tc>
      </w:tr>
    </w:tbl>
    <w:p w14:paraId="1037CCFE" w14:textId="77777777" w:rsidR="00A30568" w:rsidRDefault="00A30568"/>
    <w:p w14:paraId="47BFE897"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4279248" w14:textId="77777777" w:rsidTr="00A30568">
        <w:trPr>
          <w:cantSplit/>
        </w:trPr>
        <w:tc>
          <w:tcPr>
            <w:tcW w:w="1204" w:type="dxa"/>
            <w:hideMark/>
          </w:tcPr>
          <w:p w14:paraId="284ACB2A" w14:textId="77777777" w:rsidR="00A30568" w:rsidRDefault="00A30568">
            <w:pPr>
              <w:spacing w:before="100" w:beforeAutospacing="1" w:after="100" w:afterAutospacing="1"/>
              <w:rPr>
                <w:rFonts w:ascii="Times New Roman" w:hAnsi="Times New Roman"/>
                <w:lang w:eastAsia="de-CH"/>
              </w:rPr>
            </w:pPr>
            <w:r>
              <w:rPr>
                <w:b/>
              </w:rPr>
              <w:t>21.8206</w:t>
            </w:r>
          </w:p>
        </w:tc>
        <w:tc>
          <w:tcPr>
            <w:tcW w:w="8143" w:type="dxa"/>
            <w:hideMark/>
          </w:tcPr>
          <w:p w14:paraId="5860C9B9" w14:textId="77777777" w:rsidR="00A30568" w:rsidRDefault="00A30568">
            <w:pPr>
              <w:spacing w:before="100" w:beforeAutospacing="1" w:after="100" w:afterAutospacing="1"/>
            </w:pPr>
            <w:r>
              <w:rPr>
                <w:b/>
              </w:rPr>
              <w:t>Moret Isabelle. Covid-19-Tests. Zusammenarbeit gewisser Westschweizer Kantone mit grossen privaten Labors</w:t>
            </w:r>
          </w:p>
        </w:tc>
      </w:tr>
      <w:tr w:rsidR="00A30568" w14:paraId="0DAC743A" w14:textId="77777777" w:rsidTr="00A30568">
        <w:trPr>
          <w:cantSplit/>
        </w:trPr>
        <w:tc>
          <w:tcPr>
            <w:tcW w:w="1204" w:type="dxa"/>
            <w:hideMark/>
          </w:tcPr>
          <w:p w14:paraId="4D237FFD" w14:textId="77777777" w:rsidR="00A30568" w:rsidRDefault="00A30568">
            <w:pPr>
              <w:spacing w:before="100" w:beforeAutospacing="1" w:after="100" w:afterAutospacing="1"/>
            </w:pPr>
            <w:r>
              <w:t> </w:t>
            </w:r>
          </w:p>
        </w:tc>
        <w:tc>
          <w:tcPr>
            <w:tcW w:w="8143" w:type="dxa"/>
            <w:hideMark/>
          </w:tcPr>
          <w:p w14:paraId="65F1F0B6" w14:textId="77777777" w:rsidR="00A30568" w:rsidRDefault="00A30568">
            <w:pPr>
              <w:spacing w:before="100" w:beforeAutospacing="1" w:after="100" w:afterAutospacing="1"/>
            </w:pPr>
            <w:r>
              <w:t> </w:t>
            </w:r>
          </w:p>
        </w:tc>
      </w:tr>
      <w:tr w:rsidR="00A30568" w14:paraId="5838D586" w14:textId="77777777" w:rsidTr="00A30568">
        <w:trPr>
          <w:cantSplit/>
        </w:trPr>
        <w:tc>
          <w:tcPr>
            <w:tcW w:w="1204" w:type="dxa"/>
            <w:hideMark/>
          </w:tcPr>
          <w:p w14:paraId="2BF37D15" w14:textId="77777777" w:rsidR="00A30568" w:rsidRDefault="00A30568">
            <w:pPr>
              <w:spacing w:before="100" w:beforeAutospacing="1" w:after="100" w:afterAutospacing="1"/>
            </w:pPr>
            <w:r>
              <w:t> </w:t>
            </w:r>
          </w:p>
        </w:tc>
        <w:tc>
          <w:tcPr>
            <w:tcW w:w="8143" w:type="dxa"/>
            <w:hideMark/>
          </w:tcPr>
          <w:p w14:paraId="37126852" w14:textId="5CDA99AF" w:rsidR="00A30568" w:rsidRDefault="00A30568" w:rsidP="00F822B6">
            <w:pPr>
              <w:spacing w:before="100" w:beforeAutospacing="1" w:after="100" w:afterAutospacing="1"/>
            </w:pPr>
            <w:r>
              <w:t xml:space="preserve">Stimmt es, dass gewisse Westschweizer Kantone sich weigern, mit den grossen privaten Labors zusammenzuarbeiten? </w:t>
            </w:r>
            <w:r w:rsidR="00F822B6">
              <w:br/>
            </w:r>
            <w:r>
              <w:t xml:space="preserve">- Ist das der Grund, wieso gewisse Westschweizer Kantone kein rasches Bereitstellen von PCR-Tests sicherstellen können und: </w:t>
            </w:r>
            <w:r w:rsidR="00F822B6">
              <w:br/>
            </w:r>
            <w:r>
              <w:t>-- sie sich daher geweigert haben, die Gültigkeitsdauer bei PCR-Tests von 72 auf 48</w:t>
            </w:r>
            <w:r w:rsidR="00F822B6">
              <w:t> </w:t>
            </w:r>
            <w:r>
              <w:t xml:space="preserve">Stunden zu reduzieren? </w:t>
            </w:r>
            <w:r w:rsidR="00F822B6">
              <w:br/>
            </w:r>
            <w:r>
              <w:t xml:space="preserve">-- sie daher nicht imstande sind, PCR-Speichel-Tests ab dem ersten Ausbruch in einer Schulklasse durchzuführen? </w:t>
            </w:r>
          </w:p>
        </w:tc>
      </w:tr>
    </w:tbl>
    <w:p w14:paraId="17645750" w14:textId="77777777" w:rsidR="00A30568" w:rsidRDefault="00A30568"/>
    <w:p w14:paraId="7F766589"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1B21B99" w14:textId="77777777" w:rsidTr="00A30568">
        <w:trPr>
          <w:cantSplit/>
        </w:trPr>
        <w:tc>
          <w:tcPr>
            <w:tcW w:w="1204" w:type="dxa"/>
            <w:hideMark/>
          </w:tcPr>
          <w:p w14:paraId="7C2231ED" w14:textId="77777777" w:rsidR="00A30568" w:rsidRDefault="00A30568">
            <w:pPr>
              <w:spacing w:before="100" w:beforeAutospacing="1" w:after="100" w:afterAutospacing="1"/>
              <w:rPr>
                <w:rFonts w:ascii="Times New Roman" w:hAnsi="Times New Roman"/>
                <w:lang w:eastAsia="de-CH"/>
              </w:rPr>
            </w:pPr>
            <w:r>
              <w:rPr>
                <w:b/>
              </w:rPr>
              <w:t>21.8211</w:t>
            </w:r>
          </w:p>
        </w:tc>
        <w:tc>
          <w:tcPr>
            <w:tcW w:w="8143" w:type="dxa"/>
            <w:hideMark/>
          </w:tcPr>
          <w:p w14:paraId="46E2465C" w14:textId="77777777" w:rsidR="00A30568" w:rsidRDefault="00A30568">
            <w:pPr>
              <w:spacing w:before="100" w:beforeAutospacing="1" w:after="100" w:afterAutospacing="1"/>
            </w:pPr>
            <w:r>
              <w:rPr>
                <w:b/>
              </w:rPr>
              <w:t>Moret Isabelle. Gültigkeitsdauer von PCR-Tests</w:t>
            </w:r>
          </w:p>
        </w:tc>
      </w:tr>
      <w:tr w:rsidR="00A30568" w14:paraId="518025E4" w14:textId="77777777" w:rsidTr="00A30568">
        <w:trPr>
          <w:cantSplit/>
        </w:trPr>
        <w:tc>
          <w:tcPr>
            <w:tcW w:w="1204" w:type="dxa"/>
            <w:hideMark/>
          </w:tcPr>
          <w:p w14:paraId="58D9B72A" w14:textId="77777777" w:rsidR="00A30568" w:rsidRDefault="00A30568">
            <w:pPr>
              <w:spacing w:before="100" w:beforeAutospacing="1" w:after="100" w:afterAutospacing="1"/>
            </w:pPr>
            <w:r>
              <w:t> </w:t>
            </w:r>
          </w:p>
        </w:tc>
        <w:tc>
          <w:tcPr>
            <w:tcW w:w="8143" w:type="dxa"/>
            <w:hideMark/>
          </w:tcPr>
          <w:p w14:paraId="3354A664" w14:textId="77777777" w:rsidR="00A30568" w:rsidRDefault="00A30568">
            <w:pPr>
              <w:spacing w:before="100" w:beforeAutospacing="1" w:after="100" w:afterAutospacing="1"/>
            </w:pPr>
            <w:r>
              <w:t> </w:t>
            </w:r>
          </w:p>
        </w:tc>
      </w:tr>
      <w:tr w:rsidR="00A30568" w14:paraId="293BBD1B" w14:textId="77777777" w:rsidTr="00A30568">
        <w:trPr>
          <w:cantSplit/>
        </w:trPr>
        <w:tc>
          <w:tcPr>
            <w:tcW w:w="1204" w:type="dxa"/>
            <w:hideMark/>
          </w:tcPr>
          <w:p w14:paraId="3C3A7452" w14:textId="77777777" w:rsidR="00A30568" w:rsidRDefault="00A30568">
            <w:pPr>
              <w:spacing w:before="100" w:beforeAutospacing="1" w:after="100" w:afterAutospacing="1"/>
            </w:pPr>
            <w:r>
              <w:t> </w:t>
            </w:r>
          </w:p>
        </w:tc>
        <w:tc>
          <w:tcPr>
            <w:tcW w:w="8143" w:type="dxa"/>
            <w:hideMark/>
          </w:tcPr>
          <w:p w14:paraId="298D351F" w14:textId="43F8C3A0" w:rsidR="00A30568" w:rsidRDefault="00A30568" w:rsidP="00F822B6">
            <w:pPr>
              <w:spacing w:before="100" w:beforeAutospacing="1" w:after="100" w:afterAutospacing="1"/>
            </w:pPr>
            <w:r>
              <w:t>Der Bundesrat hatte in Betracht gezogen, die Gültigkeitsdauer von PCR-Tests von 72</w:t>
            </w:r>
            <w:r w:rsidR="00F822B6">
              <w:t> </w:t>
            </w:r>
            <w:r>
              <w:t xml:space="preserve">Stunden auf 48 Stunden zu beschränken, verzichtete jedoch auf Antrag von Westschweizer Kantonen darauf. </w:t>
            </w:r>
            <w:r w:rsidR="00F822B6">
              <w:br/>
            </w:r>
            <w:r>
              <w:t xml:space="preserve">- Um welche Westschweizer Kantone handelt es sich? </w:t>
            </w:r>
            <w:r w:rsidR="00F822B6">
              <w:br/>
            </w:r>
            <w:r>
              <w:t xml:space="preserve">- Welche Gründe haben diese Westschweizer Kantone angegeben? </w:t>
            </w:r>
          </w:p>
        </w:tc>
      </w:tr>
    </w:tbl>
    <w:p w14:paraId="73D27C4A" w14:textId="77777777" w:rsidR="00A30568" w:rsidRDefault="00A30568"/>
    <w:p w14:paraId="6CF707A9"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4BABA94" w14:textId="77777777" w:rsidTr="00A30568">
        <w:trPr>
          <w:cantSplit/>
        </w:trPr>
        <w:tc>
          <w:tcPr>
            <w:tcW w:w="1204" w:type="dxa"/>
            <w:hideMark/>
          </w:tcPr>
          <w:p w14:paraId="5BEDC412" w14:textId="77777777" w:rsidR="00A30568" w:rsidRDefault="00A30568">
            <w:pPr>
              <w:spacing w:before="100" w:beforeAutospacing="1" w:after="100" w:afterAutospacing="1"/>
              <w:rPr>
                <w:rFonts w:ascii="Times New Roman" w:hAnsi="Times New Roman"/>
                <w:lang w:eastAsia="de-CH"/>
              </w:rPr>
            </w:pPr>
            <w:r>
              <w:rPr>
                <w:b/>
              </w:rPr>
              <w:t>21.8212</w:t>
            </w:r>
          </w:p>
        </w:tc>
        <w:tc>
          <w:tcPr>
            <w:tcW w:w="8143" w:type="dxa"/>
            <w:hideMark/>
          </w:tcPr>
          <w:p w14:paraId="4B87D31C" w14:textId="77777777" w:rsidR="00A30568" w:rsidRDefault="00A30568">
            <w:pPr>
              <w:spacing w:before="100" w:beforeAutospacing="1" w:after="100" w:afterAutospacing="1"/>
            </w:pPr>
            <w:r>
              <w:rPr>
                <w:b/>
              </w:rPr>
              <w:t>Moret Isabelle. Covid-Impfung für 5- bis 12-Jährige</w:t>
            </w:r>
          </w:p>
        </w:tc>
      </w:tr>
      <w:tr w:rsidR="00A30568" w14:paraId="3641B74A" w14:textId="77777777" w:rsidTr="00A30568">
        <w:trPr>
          <w:cantSplit/>
        </w:trPr>
        <w:tc>
          <w:tcPr>
            <w:tcW w:w="1204" w:type="dxa"/>
            <w:hideMark/>
          </w:tcPr>
          <w:p w14:paraId="7A949EB2" w14:textId="77777777" w:rsidR="00A30568" w:rsidRDefault="00A30568">
            <w:pPr>
              <w:spacing w:before="100" w:beforeAutospacing="1" w:after="100" w:afterAutospacing="1"/>
            </w:pPr>
            <w:r>
              <w:t> </w:t>
            </w:r>
          </w:p>
        </w:tc>
        <w:tc>
          <w:tcPr>
            <w:tcW w:w="8143" w:type="dxa"/>
            <w:hideMark/>
          </w:tcPr>
          <w:p w14:paraId="32991830" w14:textId="77777777" w:rsidR="00A30568" w:rsidRDefault="00A30568">
            <w:pPr>
              <w:spacing w:before="100" w:beforeAutospacing="1" w:after="100" w:afterAutospacing="1"/>
            </w:pPr>
            <w:r>
              <w:t> </w:t>
            </w:r>
          </w:p>
        </w:tc>
      </w:tr>
      <w:tr w:rsidR="00A30568" w14:paraId="7DD8638A" w14:textId="77777777" w:rsidTr="00A30568">
        <w:trPr>
          <w:cantSplit/>
        </w:trPr>
        <w:tc>
          <w:tcPr>
            <w:tcW w:w="1204" w:type="dxa"/>
            <w:hideMark/>
          </w:tcPr>
          <w:p w14:paraId="12216129" w14:textId="77777777" w:rsidR="00A30568" w:rsidRDefault="00A30568">
            <w:pPr>
              <w:spacing w:before="100" w:beforeAutospacing="1" w:after="100" w:afterAutospacing="1"/>
            </w:pPr>
            <w:r>
              <w:t> </w:t>
            </w:r>
          </w:p>
        </w:tc>
        <w:tc>
          <w:tcPr>
            <w:tcW w:w="8143" w:type="dxa"/>
            <w:hideMark/>
          </w:tcPr>
          <w:p w14:paraId="25991C1E" w14:textId="3975BA06" w:rsidR="00A30568" w:rsidRDefault="00A30568">
            <w:pPr>
              <w:spacing w:before="100" w:beforeAutospacing="1" w:after="100" w:afterAutospacing="1"/>
            </w:pPr>
            <w:r>
              <w:t xml:space="preserve">In mehreren Ländern steht die Impfung für 5- bis 12-Jährige bereits zur Verfügung. </w:t>
            </w:r>
            <w:r w:rsidR="00F822B6">
              <w:br/>
            </w:r>
            <w:r>
              <w:t xml:space="preserve">Wann wird die Impfung von 5- bis 12-Jährigen für diejenigen, die dies wünschen, in der Schweiz angeboten? </w:t>
            </w:r>
          </w:p>
        </w:tc>
      </w:tr>
    </w:tbl>
    <w:p w14:paraId="716FB19F" w14:textId="77777777" w:rsidR="00A30568" w:rsidRDefault="00A30568"/>
    <w:p w14:paraId="64FE10C7"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E5C9685" w14:textId="77777777" w:rsidTr="00A30568">
        <w:trPr>
          <w:cantSplit/>
        </w:trPr>
        <w:tc>
          <w:tcPr>
            <w:tcW w:w="1204" w:type="dxa"/>
            <w:hideMark/>
          </w:tcPr>
          <w:p w14:paraId="01D6916A" w14:textId="77777777" w:rsidR="00A30568" w:rsidRDefault="00A30568">
            <w:pPr>
              <w:spacing w:before="100" w:beforeAutospacing="1" w:after="100" w:afterAutospacing="1"/>
              <w:rPr>
                <w:rFonts w:ascii="Times New Roman" w:hAnsi="Times New Roman"/>
                <w:lang w:eastAsia="de-CH"/>
              </w:rPr>
            </w:pPr>
            <w:r>
              <w:rPr>
                <w:b/>
              </w:rPr>
              <w:t>21.8213</w:t>
            </w:r>
          </w:p>
        </w:tc>
        <w:tc>
          <w:tcPr>
            <w:tcW w:w="8143" w:type="dxa"/>
            <w:hideMark/>
          </w:tcPr>
          <w:p w14:paraId="1F95514C" w14:textId="77777777" w:rsidR="00A30568" w:rsidRDefault="00A30568">
            <w:pPr>
              <w:spacing w:before="100" w:beforeAutospacing="1" w:after="100" w:afterAutospacing="1"/>
            </w:pPr>
            <w:r>
              <w:rPr>
                <w:b/>
              </w:rPr>
              <w:t>Moret Isabelle. Selbsttest bei Kindern</w:t>
            </w:r>
          </w:p>
        </w:tc>
      </w:tr>
      <w:tr w:rsidR="00A30568" w14:paraId="25150E59" w14:textId="77777777" w:rsidTr="00A30568">
        <w:trPr>
          <w:cantSplit/>
        </w:trPr>
        <w:tc>
          <w:tcPr>
            <w:tcW w:w="1204" w:type="dxa"/>
            <w:hideMark/>
          </w:tcPr>
          <w:p w14:paraId="010748DB" w14:textId="77777777" w:rsidR="00A30568" w:rsidRDefault="00A30568">
            <w:pPr>
              <w:spacing w:before="100" w:beforeAutospacing="1" w:after="100" w:afterAutospacing="1"/>
            </w:pPr>
            <w:r>
              <w:t> </w:t>
            </w:r>
          </w:p>
        </w:tc>
        <w:tc>
          <w:tcPr>
            <w:tcW w:w="8143" w:type="dxa"/>
            <w:hideMark/>
          </w:tcPr>
          <w:p w14:paraId="0F82B98D" w14:textId="77777777" w:rsidR="00A30568" w:rsidRDefault="00A30568">
            <w:pPr>
              <w:spacing w:before="100" w:beforeAutospacing="1" w:after="100" w:afterAutospacing="1"/>
            </w:pPr>
            <w:r>
              <w:t> </w:t>
            </w:r>
          </w:p>
        </w:tc>
      </w:tr>
      <w:tr w:rsidR="00A30568" w14:paraId="4D672EE2" w14:textId="77777777" w:rsidTr="00A30568">
        <w:trPr>
          <w:cantSplit/>
        </w:trPr>
        <w:tc>
          <w:tcPr>
            <w:tcW w:w="1204" w:type="dxa"/>
            <w:hideMark/>
          </w:tcPr>
          <w:p w14:paraId="33D42D2F" w14:textId="77777777" w:rsidR="00A30568" w:rsidRDefault="00A30568">
            <w:pPr>
              <w:spacing w:before="100" w:beforeAutospacing="1" w:after="100" w:afterAutospacing="1"/>
            </w:pPr>
            <w:r>
              <w:t> </w:t>
            </w:r>
          </w:p>
        </w:tc>
        <w:tc>
          <w:tcPr>
            <w:tcW w:w="8143" w:type="dxa"/>
            <w:hideMark/>
          </w:tcPr>
          <w:p w14:paraId="6DD632C9" w14:textId="778A8354" w:rsidR="00A30568" w:rsidRDefault="00A30568">
            <w:pPr>
              <w:spacing w:before="100" w:beforeAutospacing="1" w:after="100" w:afterAutospacing="1"/>
            </w:pPr>
            <w:r>
              <w:t xml:space="preserve">- Wie zuverlässig sind Selbsttests bei Kindern? </w:t>
            </w:r>
            <w:r w:rsidR="00F822B6">
              <w:br/>
            </w:r>
            <w:r>
              <w:t xml:space="preserve">- Wie zuverlässig sind Selbsttests bei asymptomatischen Kindern? </w:t>
            </w:r>
          </w:p>
        </w:tc>
      </w:tr>
    </w:tbl>
    <w:p w14:paraId="0A7E7EE1" w14:textId="77777777" w:rsidR="00A30568" w:rsidRDefault="00A30568"/>
    <w:p w14:paraId="31D62AFF"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86628D9" w14:textId="77777777" w:rsidTr="00A30568">
        <w:trPr>
          <w:cantSplit/>
        </w:trPr>
        <w:tc>
          <w:tcPr>
            <w:tcW w:w="1204" w:type="dxa"/>
            <w:hideMark/>
          </w:tcPr>
          <w:p w14:paraId="003C4764" w14:textId="77777777" w:rsidR="00A30568" w:rsidRDefault="00A30568">
            <w:pPr>
              <w:spacing w:before="100" w:beforeAutospacing="1" w:after="100" w:afterAutospacing="1"/>
              <w:rPr>
                <w:rFonts w:ascii="Times New Roman" w:hAnsi="Times New Roman"/>
                <w:lang w:eastAsia="de-CH"/>
              </w:rPr>
            </w:pPr>
            <w:r>
              <w:rPr>
                <w:b/>
              </w:rPr>
              <w:t>21.8216</w:t>
            </w:r>
          </w:p>
        </w:tc>
        <w:tc>
          <w:tcPr>
            <w:tcW w:w="8143" w:type="dxa"/>
            <w:hideMark/>
          </w:tcPr>
          <w:p w14:paraId="238B7722" w14:textId="77777777" w:rsidR="00A30568" w:rsidRDefault="00A30568">
            <w:pPr>
              <w:spacing w:before="100" w:beforeAutospacing="1" w:after="100" w:afterAutospacing="1"/>
            </w:pPr>
            <w:r>
              <w:rPr>
                <w:b/>
              </w:rPr>
              <w:t>Moret Isabelle. Zukunft der Stiftung für Patientensicherheit 1/2</w:t>
            </w:r>
          </w:p>
        </w:tc>
      </w:tr>
      <w:tr w:rsidR="00A30568" w14:paraId="4462A4CE" w14:textId="77777777" w:rsidTr="00A30568">
        <w:trPr>
          <w:cantSplit/>
        </w:trPr>
        <w:tc>
          <w:tcPr>
            <w:tcW w:w="1204" w:type="dxa"/>
            <w:hideMark/>
          </w:tcPr>
          <w:p w14:paraId="4239D85C" w14:textId="77777777" w:rsidR="00A30568" w:rsidRDefault="00A30568">
            <w:pPr>
              <w:spacing w:before="100" w:beforeAutospacing="1" w:after="100" w:afterAutospacing="1"/>
            </w:pPr>
            <w:r>
              <w:t> </w:t>
            </w:r>
          </w:p>
        </w:tc>
        <w:tc>
          <w:tcPr>
            <w:tcW w:w="8143" w:type="dxa"/>
            <w:hideMark/>
          </w:tcPr>
          <w:p w14:paraId="402E1EDC" w14:textId="77777777" w:rsidR="00A30568" w:rsidRDefault="00A30568">
            <w:pPr>
              <w:spacing w:before="100" w:beforeAutospacing="1" w:after="100" w:afterAutospacing="1"/>
            </w:pPr>
            <w:r>
              <w:t> </w:t>
            </w:r>
          </w:p>
        </w:tc>
      </w:tr>
      <w:tr w:rsidR="00A30568" w14:paraId="22F8E71C" w14:textId="77777777" w:rsidTr="00A30568">
        <w:trPr>
          <w:cantSplit/>
        </w:trPr>
        <w:tc>
          <w:tcPr>
            <w:tcW w:w="1204" w:type="dxa"/>
            <w:hideMark/>
          </w:tcPr>
          <w:p w14:paraId="1759463C" w14:textId="77777777" w:rsidR="00A30568" w:rsidRDefault="00A30568">
            <w:pPr>
              <w:spacing w:before="100" w:beforeAutospacing="1" w:after="100" w:afterAutospacing="1"/>
            </w:pPr>
            <w:r>
              <w:t> </w:t>
            </w:r>
          </w:p>
        </w:tc>
        <w:tc>
          <w:tcPr>
            <w:tcW w:w="8143" w:type="dxa"/>
            <w:hideMark/>
          </w:tcPr>
          <w:p w14:paraId="56E825A4" w14:textId="55F131E2" w:rsidR="00A30568" w:rsidRDefault="00A30568">
            <w:pPr>
              <w:spacing w:before="100" w:beforeAutospacing="1" w:after="100" w:afterAutospacing="1"/>
            </w:pPr>
            <w:r>
              <w:t xml:space="preserve">Die Änderung der finanziellen Grundlage der Stiftung für Patientensicherheit durch Artikel 58 des Bundesgesetzes über die Krankenversicherung (KVG) sowie die Einführung einer Eidgenössischen Qualitätskommission haben zu einer Neuorientierung der Stiftung und zum Rücktritt ihres Direktors geführt. </w:t>
            </w:r>
            <w:r w:rsidR="00F822B6">
              <w:br/>
            </w:r>
            <w:r>
              <w:t xml:space="preserve">In Anbetracht der Frage 21.7927: </w:t>
            </w:r>
            <w:r w:rsidR="00F822B6">
              <w:br/>
            </w:r>
            <w:r>
              <w:t xml:space="preserve">Sieht der Bundesrat einen Anlass, seine Analyse noch einmal zu überprüfen und Notfallmassnahmen zur Rettung der Stiftung vorzusehen? </w:t>
            </w:r>
          </w:p>
        </w:tc>
      </w:tr>
    </w:tbl>
    <w:p w14:paraId="41C6F18B" w14:textId="77777777" w:rsidR="00A30568" w:rsidRDefault="00A30568"/>
    <w:p w14:paraId="082D2935" w14:textId="236D1C11"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728C336" w14:textId="77777777" w:rsidTr="00297165">
        <w:trPr>
          <w:cantSplit/>
        </w:trPr>
        <w:tc>
          <w:tcPr>
            <w:tcW w:w="1204" w:type="dxa"/>
            <w:hideMark/>
          </w:tcPr>
          <w:p w14:paraId="47928336" w14:textId="77777777" w:rsidR="00A30568" w:rsidRDefault="00A30568">
            <w:pPr>
              <w:spacing w:before="100" w:beforeAutospacing="1" w:after="100" w:afterAutospacing="1"/>
              <w:rPr>
                <w:rFonts w:ascii="Times New Roman" w:hAnsi="Times New Roman"/>
                <w:lang w:eastAsia="de-CH"/>
              </w:rPr>
            </w:pPr>
            <w:r>
              <w:rPr>
                <w:b/>
              </w:rPr>
              <w:lastRenderedPageBreak/>
              <w:t>21.8217</w:t>
            </w:r>
          </w:p>
        </w:tc>
        <w:tc>
          <w:tcPr>
            <w:tcW w:w="8143" w:type="dxa"/>
            <w:hideMark/>
          </w:tcPr>
          <w:p w14:paraId="5AC087DB" w14:textId="77777777" w:rsidR="00A30568" w:rsidRDefault="00A30568">
            <w:pPr>
              <w:spacing w:before="100" w:beforeAutospacing="1" w:after="100" w:afterAutospacing="1"/>
            </w:pPr>
            <w:r>
              <w:rPr>
                <w:b/>
              </w:rPr>
              <w:t>Moret Isabelle. Zukunft der Stiftung für Patientensicherheit 2/2</w:t>
            </w:r>
          </w:p>
        </w:tc>
      </w:tr>
      <w:tr w:rsidR="00A30568" w14:paraId="3A840E44" w14:textId="77777777" w:rsidTr="00297165">
        <w:trPr>
          <w:cantSplit/>
        </w:trPr>
        <w:tc>
          <w:tcPr>
            <w:tcW w:w="1204" w:type="dxa"/>
            <w:hideMark/>
          </w:tcPr>
          <w:p w14:paraId="61D5C29C" w14:textId="77777777" w:rsidR="00A30568" w:rsidRDefault="00A30568">
            <w:pPr>
              <w:spacing w:before="100" w:beforeAutospacing="1" w:after="100" w:afterAutospacing="1"/>
            </w:pPr>
            <w:r>
              <w:t> </w:t>
            </w:r>
          </w:p>
        </w:tc>
        <w:tc>
          <w:tcPr>
            <w:tcW w:w="8143" w:type="dxa"/>
            <w:hideMark/>
          </w:tcPr>
          <w:p w14:paraId="6097CC43" w14:textId="77777777" w:rsidR="00A30568" w:rsidRDefault="00A30568">
            <w:pPr>
              <w:spacing w:before="100" w:beforeAutospacing="1" w:after="100" w:afterAutospacing="1"/>
            </w:pPr>
            <w:r>
              <w:t> </w:t>
            </w:r>
          </w:p>
        </w:tc>
      </w:tr>
      <w:tr w:rsidR="00A30568" w14:paraId="54DA12B1" w14:textId="77777777" w:rsidTr="00297165">
        <w:trPr>
          <w:cantSplit/>
        </w:trPr>
        <w:tc>
          <w:tcPr>
            <w:tcW w:w="1204" w:type="dxa"/>
            <w:hideMark/>
          </w:tcPr>
          <w:p w14:paraId="77241E11" w14:textId="77777777" w:rsidR="00A30568" w:rsidRDefault="00A30568">
            <w:pPr>
              <w:spacing w:before="100" w:beforeAutospacing="1" w:after="100" w:afterAutospacing="1"/>
            </w:pPr>
            <w:r>
              <w:t> </w:t>
            </w:r>
          </w:p>
        </w:tc>
        <w:tc>
          <w:tcPr>
            <w:tcW w:w="8143" w:type="dxa"/>
            <w:hideMark/>
          </w:tcPr>
          <w:p w14:paraId="3FA26A70" w14:textId="2113A10A" w:rsidR="00A30568" w:rsidRDefault="00A30568">
            <w:pPr>
              <w:spacing w:before="100" w:beforeAutospacing="1" w:after="100" w:afterAutospacing="1"/>
            </w:pPr>
            <w:r>
              <w:t xml:space="preserve">- Ist der Bundesrat bereit, die wissenschaftliche Autonomie der Stiftung zu verteidigen? </w:t>
            </w:r>
            <w:r w:rsidR="00F822B6">
              <w:br/>
            </w:r>
            <w:r>
              <w:t xml:space="preserve">- Wie gedenkt der Bundesrat, die finanzielle Sicherheit der Stiftung wirklich dauerhaft zu gewährleisten und damit ihre nationale und internationale Anerkennung zu sichern? </w:t>
            </w:r>
          </w:p>
        </w:tc>
      </w:tr>
    </w:tbl>
    <w:p w14:paraId="4D0BFF7E" w14:textId="77777777" w:rsidR="00A30568" w:rsidRDefault="00A30568"/>
    <w:p w14:paraId="605573E4"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9D2B640" w14:textId="77777777" w:rsidTr="00A30568">
        <w:trPr>
          <w:cantSplit/>
        </w:trPr>
        <w:tc>
          <w:tcPr>
            <w:tcW w:w="1204" w:type="dxa"/>
            <w:hideMark/>
          </w:tcPr>
          <w:p w14:paraId="494BD9FA" w14:textId="77777777" w:rsidR="00A30568" w:rsidRDefault="00A30568">
            <w:pPr>
              <w:spacing w:before="100" w:beforeAutospacing="1" w:after="100" w:afterAutospacing="1"/>
              <w:rPr>
                <w:rFonts w:ascii="Times New Roman" w:hAnsi="Times New Roman"/>
                <w:lang w:eastAsia="de-CH"/>
              </w:rPr>
            </w:pPr>
            <w:r>
              <w:rPr>
                <w:b/>
              </w:rPr>
              <w:t>21.8218</w:t>
            </w:r>
          </w:p>
        </w:tc>
        <w:tc>
          <w:tcPr>
            <w:tcW w:w="8143" w:type="dxa"/>
            <w:hideMark/>
          </w:tcPr>
          <w:p w14:paraId="7DF63817" w14:textId="77777777" w:rsidR="00A30568" w:rsidRDefault="00A30568">
            <w:pPr>
              <w:spacing w:before="100" w:beforeAutospacing="1" w:after="100" w:afterAutospacing="1"/>
            </w:pPr>
            <w:r>
              <w:rPr>
                <w:b/>
              </w:rPr>
              <w:t>Moret Isabelle. Übernahme der Testkosten in Klassen, in denen eine Person an Covid-19 erkrankt ist</w:t>
            </w:r>
          </w:p>
        </w:tc>
      </w:tr>
      <w:tr w:rsidR="00A30568" w14:paraId="3F9F0172" w14:textId="77777777" w:rsidTr="00A30568">
        <w:trPr>
          <w:cantSplit/>
        </w:trPr>
        <w:tc>
          <w:tcPr>
            <w:tcW w:w="1204" w:type="dxa"/>
            <w:hideMark/>
          </w:tcPr>
          <w:p w14:paraId="53A6A4AB" w14:textId="77777777" w:rsidR="00A30568" w:rsidRDefault="00A30568">
            <w:pPr>
              <w:spacing w:before="100" w:beforeAutospacing="1" w:after="100" w:afterAutospacing="1"/>
            </w:pPr>
            <w:r>
              <w:t> </w:t>
            </w:r>
          </w:p>
        </w:tc>
        <w:tc>
          <w:tcPr>
            <w:tcW w:w="8143" w:type="dxa"/>
            <w:hideMark/>
          </w:tcPr>
          <w:p w14:paraId="3B0811C8" w14:textId="77777777" w:rsidR="00A30568" w:rsidRDefault="00A30568">
            <w:pPr>
              <w:spacing w:before="100" w:beforeAutospacing="1" w:after="100" w:afterAutospacing="1"/>
            </w:pPr>
            <w:r>
              <w:t> </w:t>
            </w:r>
          </w:p>
        </w:tc>
      </w:tr>
      <w:tr w:rsidR="00A30568" w14:paraId="2B50965B" w14:textId="77777777" w:rsidTr="00A30568">
        <w:trPr>
          <w:cantSplit/>
        </w:trPr>
        <w:tc>
          <w:tcPr>
            <w:tcW w:w="1204" w:type="dxa"/>
            <w:hideMark/>
          </w:tcPr>
          <w:p w14:paraId="52073972" w14:textId="77777777" w:rsidR="00A30568" w:rsidRDefault="00A30568">
            <w:pPr>
              <w:spacing w:before="100" w:beforeAutospacing="1" w:after="100" w:afterAutospacing="1"/>
            </w:pPr>
            <w:r>
              <w:t> </w:t>
            </w:r>
          </w:p>
        </w:tc>
        <w:tc>
          <w:tcPr>
            <w:tcW w:w="8143" w:type="dxa"/>
            <w:hideMark/>
          </w:tcPr>
          <w:p w14:paraId="7A33ABBE" w14:textId="2B5F0D72" w:rsidR="00A30568" w:rsidRDefault="00A30568">
            <w:pPr>
              <w:spacing w:before="100" w:beforeAutospacing="1" w:after="100" w:afterAutospacing="1"/>
            </w:pPr>
            <w:r>
              <w:t xml:space="preserve">Wenn eine Person in einer Klasse positiv auf das Coronavirus getestet wurde: </w:t>
            </w:r>
            <w:r w:rsidR="00F822B6">
              <w:br/>
            </w:r>
            <w:r>
              <w:t xml:space="preserve">- Übernimmt der Bund die Kosten der PCR-Speicheltests für die Mitschülerinnen und Mitschüler? </w:t>
            </w:r>
            <w:r w:rsidR="00F822B6">
              <w:br/>
            </w:r>
            <w:r>
              <w:t xml:space="preserve">- Übernimmt der Bund die Kosten der zu Hause durchzuführenden Selbsttests für die Mitschülerinnen und Mitschüler? </w:t>
            </w:r>
          </w:p>
        </w:tc>
      </w:tr>
    </w:tbl>
    <w:p w14:paraId="4DA4DE20" w14:textId="77777777" w:rsidR="00A30568" w:rsidRDefault="00A30568"/>
    <w:p w14:paraId="48EA4CE3"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rsidRPr="009C1C69" w14:paraId="5374A0C7" w14:textId="77777777" w:rsidTr="00A30568">
        <w:trPr>
          <w:cantSplit/>
        </w:trPr>
        <w:tc>
          <w:tcPr>
            <w:tcW w:w="1204" w:type="dxa"/>
            <w:hideMark/>
          </w:tcPr>
          <w:p w14:paraId="5F948372" w14:textId="77777777" w:rsidR="00A30568" w:rsidRDefault="00A30568">
            <w:pPr>
              <w:spacing w:before="100" w:beforeAutospacing="1" w:after="100" w:afterAutospacing="1"/>
              <w:rPr>
                <w:rFonts w:ascii="Times New Roman" w:hAnsi="Times New Roman"/>
                <w:lang w:eastAsia="de-CH"/>
              </w:rPr>
            </w:pPr>
            <w:r>
              <w:rPr>
                <w:b/>
              </w:rPr>
              <w:t>21.8219</w:t>
            </w:r>
          </w:p>
        </w:tc>
        <w:tc>
          <w:tcPr>
            <w:tcW w:w="8143" w:type="dxa"/>
            <w:hideMark/>
          </w:tcPr>
          <w:p w14:paraId="5F83843A" w14:textId="77777777" w:rsidR="00A30568" w:rsidRPr="004E63F7" w:rsidRDefault="00A30568">
            <w:pPr>
              <w:spacing w:before="100" w:beforeAutospacing="1" w:after="100" w:afterAutospacing="1"/>
              <w:rPr>
                <w:lang w:val="en-US"/>
              </w:rPr>
            </w:pPr>
            <w:r w:rsidRPr="004E63F7">
              <w:rPr>
                <w:b/>
                <w:lang w:val="en-US"/>
              </w:rPr>
              <w:t>Moret Isabelle. Covid-19-Tests in Schulen</w:t>
            </w:r>
          </w:p>
        </w:tc>
      </w:tr>
      <w:tr w:rsidR="00A30568" w:rsidRPr="009C1C69" w14:paraId="536259CD" w14:textId="77777777" w:rsidTr="00A30568">
        <w:trPr>
          <w:cantSplit/>
        </w:trPr>
        <w:tc>
          <w:tcPr>
            <w:tcW w:w="1204" w:type="dxa"/>
            <w:hideMark/>
          </w:tcPr>
          <w:p w14:paraId="3C48C7DD" w14:textId="77777777" w:rsidR="00A30568" w:rsidRPr="004E63F7" w:rsidRDefault="00A30568">
            <w:pPr>
              <w:spacing w:before="100" w:beforeAutospacing="1" w:after="100" w:afterAutospacing="1"/>
              <w:rPr>
                <w:lang w:val="en-US"/>
              </w:rPr>
            </w:pPr>
            <w:r w:rsidRPr="004E63F7">
              <w:rPr>
                <w:lang w:val="en-US"/>
              </w:rPr>
              <w:t> </w:t>
            </w:r>
          </w:p>
        </w:tc>
        <w:tc>
          <w:tcPr>
            <w:tcW w:w="8143" w:type="dxa"/>
            <w:hideMark/>
          </w:tcPr>
          <w:p w14:paraId="4F282D65" w14:textId="77777777" w:rsidR="00A30568" w:rsidRPr="004E63F7" w:rsidRDefault="00A30568">
            <w:pPr>
              <w:spacing w:before="100" w:beforeAutospacing="1" w:after="100" w:afterAutospacing="1"/>
              <w:rPr>
                <w:lang w:val="en-US"/>
              </w:rPr>
            </w:pPr>
            <w:r w:rsidRPr="004E63F7">
              <w:rPr>
                <w:lang w:val="en-US"/>
              </w:rPr>
              <w:t> </w:t>
            </w:r>
          </w:p>
        </w:tc>
      </w:tr>
      <w:tr w:rsidR="00A30568" w14:paraId="650102F6" w14:textId="77777777" w:rsidTr="00A30568">
        <w:trPr>
          <w:cantSplit/>
        </w:trPr>
        <w:tc>
          <w:tcPr>
            <w:tcW w:w="1204" w:type="dxa"/>
            <w:hideMark/>
          </w:tcPr>
          <w:p w14:paraId="7F1BECB4" w14:textId="77777777" w:rsidR="00A30568" w:rsidRPr="004E63F7" w:rsidRDefault="00A30568">
            <w:pPr>
              <w:spacing w:before="100" w:beforeAutospacing="1" w:after="100" w:afterAutospacing="1"/>
              <w:rPr>
                <w:lang w:val="en-US"/>
              </w:rPr>
            </w:pPr>
            <w:r w:rsidRPr="004E63F7">
              <w:rPr>
                <w:lang w:val="en-US"/>
              </w:rPr>
              <w:t> </w:t>
            </w:r>
          </w:p>
        </w:tc>
        <w:tc>
          <w:tcPr>
            <w:tcW w:w="8143" w:type="dxa"/>
            <w:hideMark/>
          </w:tcPr>
          <w:p w14:paraId="6D54B06C" w14:textId="2712A40B" w:rsidR="00A30568" w:rsidRDefault="00A30568" w:rsidP="00F822B6">
            <w:pPr>
              <w:spacing w:before="100" w:beforeAutospacing="1" w:after="100" w:afterAutospacing="1"/>
            </w:pPr>
            <w:r>
              <w:t xml:space="preserve">In einigen Kantonen vervierfachen sich die Corona-Fallzahlen bei den 10-12-Jährigen. </w:t>
            </w:r>
            <w:r w:rsidR="00F822B6">
              <w:br/>
            </w:r>
            <w:r>
              <w:t xml:space="preserve">Ist der Bundesrat der Ansicht: </w:t>
            </w:r>
            <w:r w:rsidR="00F822B6">
              <w:br/>
            </w:r>
            <w:r>
              <w:t xml:space="preserve">- dass sich in den Schulen die ganze Klasse testen lassen muss, sobald eine Person positiv ist? Oder kann man in Ruhe abwarten, bis es einen zweiten Coronafall gibt? </w:t>
            </w:r>
            <w:r w:rsidR="00F822B6">
              <w:br/>
            </w:r>
            <w:r>
              <w:t xml:space="preserve">- dass es genügt, wenn den Schülerinnen und Schülern ein Selbsttest ausgehändigt wird, der zu Hause freiwillig durchgeführt werden kann? Oder sollte ein PCR-Speicheltest in der Klasse durchgeführt werden? </w:t>
            </w:r>
          </w:p>
        </w:tc>
      </w:tr>
    </w:tbl>
    <w:p w14:paraId="72DB8E93" w14:textId="77777777" w:rsidR="00A30568" w:rsidRDefault="00A30568"/>
    <w:p w14:paraId="6BF99D3A"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C018A43" w14:textId="77777777" w:rsidTr="00A30568">
        <w:trPr>
          <w:cantSplit/>
        </w:trPr>
        <w:tc>
          <w:tcPr>
            <w:tcW w:w="1204" w:type="dxa"/>
            <w:hideMark/>
          </w:tcPr>
          <w:p w14:paraId="6211B5C6" w14:textId="77777777" w:rsidR="00A30568" w:rsidRDefault="00A30568">
            <w:pPr>
              <w:spacing w:before="100" w:beforeAutospacing="1" w:after="100" w:afterAutospacing="1"/>
              <w:rPr>
                <w:rFonts w:ascii="Times New Roman" w:hAnsi="Times New Roman"/>
                <w:lang w:eastAsia="de-CH"/>
              </w:rPr>
            </w:pPr>
            <w:r>
              <w:rPr>
                <w:b/>
              </w:rPr>
              <w:t>21.8220</w:t>
            </w:r>
          </w:p>
        </w:tc>
        <w:tc>
          <w:tcPr>
            <w:tcW w:w="8143" w:type="dxa"/>
            <w:hideMark/>
          </w:tcPr>
          <w:p w14:paraId="5C7768EF" w14:textId="77777777" w:rsidR="00A30568" w:rsidRDefault="00A30568">
            <w:pPr>
              <w:spacing w:before="100" w:beforeAutospacing="1" w:after="100" w:afterAutospacing="1"/>
            </w:pPr>
            <w:r>
              <w:rPr>
                <w:b/>
              </w:rPr>
              <w:t>Riniker. Das Tragen von FFP2-Masken gezielt fördern</w:t>
            </w:r>
          </w:p>
        </w:tc>
      </w:tr>
      <w:tr w:rsidR="00A30568" w14:paraId="1CD0D8AA" w14:textId="77777777" w:rsidTr="00A30568">
        <w:trPr>
          <w:cantSplit/>
        </w:trPr>
        <w:tc>
          <w:tcPr>
            <w:tcW w:w="1204" w:type="dxa"/>
            <w:hideMark/>
          </w:tcPr>
          <w:p w14:paraId="12222CB2" w14:textId="77777777" w:rsidR="00A30568" w:rsidRDefault="00A30568">
            <w:pPr>
              <w:spacing w:before="100" w:beforeAutospacing="1" w:after="100" w:afterAutospacing="1"/>
            </w:pPr>
            <w:r>
              <w:t> </w:t>
            </w:r>
          </w:p>
        </w:tc>
        <w:tc>
          <w:tcPr>
            <w:tcW w:w="8143" w:type="dxa"/>
            <w:hideMark/>
          </w:tcPr>
          <w:p w14:paraId="441961FC" w14:textId="77777777" w:rsidR="00A30568" w:rsidRDefault="00A30568">
            <w:pPr>
              <w:spacing w:before="100" w:beforeAutospacing="1" w:after="100" w:afterAutospacing="1"/>
            </w:pPr>
            <w:r>
              <w:t> </w:t>
            </w:r>
          </w:p>
        </w:tc>
      </w:tr>
      <w:tr w:rsidR="00A30568" w14:paraId="689CA2DE" w14:textId="77777777" w:rsidTr="00A30568">
        <w:trPr>
          <w:cantSplit/>
        </w:trPr>
        <w:tc>
          <w:tcPr>
            <w:tcW w:w="1204" w:type="dxa"/>
            <w:hideMark/>
          </w:tcPr>
          <w:p w14:paraId="1314BC9D" w14:textId="77777777" w:rsidR="00A30568" w:rsidRDefault="00A30568">
            <w:pPr>
              <w:spacing w:before="100" w:beforeAutospacing="1" w:after="100" w:afterAutospacing="1"/>
            </w:pPr>
            <w:r>
              <w:t> </w:t>
            </w:r>
          </w:p>
        </w:tc>
        <w:tc>
          <w:tcPr>
            <w:tcW w:w="8143" w:type="dxa"/>
            <w:hideMark/>
          </w:tcPr>
          <w:p w14:paraId="1D94981F" w14:textId="418D2B21" w:rsidR="00A30568" w:rsidRDefault="00A30568">
            <w:pPr>
              <w:spacing w:before="100" w:beforeAutospacing="1" w:after="100" w:afterAutospacing="1"/>
            </w:pPr>
            <w:r>
              <w:t xml:space="preserve">Eine neue Studie des Göttinger Max-Planck-Instituts geht davon aus, dass richtig getragene FFP2-Masken bis zu 75-mal besser vor einer Infektion schützen als die herkömmliche OP-Maske. In Österreich und in gewissen Bundesländern wie Bayern ist das Tragen von FFP2-Masken in sensiblen Bereichen vorgeschrieben (öffentlicher Verkehr, Pflege- und Spitalbereich). </w:t>
            </w:r>
            <w:r w:rsidR="00F822B6">
              <w:br/>
            </w:r>
            <w:r>
              <w:t xml:space="preserve">Wie beurteilt der Bundesrat diese Entwicklungen und kann er sich vorstellen, das Tragen von FFP2-Masken in gewissen Bereichen zu empfehlen? </w:t>
            </w:r>
          </w:p>
        </w:tc>
      </w:tr>
    </w:tbl>
    <w:p w14:paraId="5C211509" w14:textId="77777777" w:rsidR="00A30568" w:rsidRDefault="00A30568"/>
    <w:p w14:paraId="7C30D3CE"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EBFBF26" w14:textId="77777777" w:rsidTr="00A30568">
        <w:trPr>
          <w:cantSplit/>
        </w:trPr>
        <w:tc>
          <w:tcPr>
            <w:tcW w:w="1204" w:type="dxa"/>
            <w:hideMark/>
          </w:tcPr>
          <w:p w14:paraId="783A885C" w14:textId="77777777" w:rsidR="00A30568" w:rsidRDefault="00A30568">
            <w:pPr>
              <w:spacing w:before="100" w:beforeAutospacing="1" w:after="100" w:afterAutospacing="1"/>
              <w:rPr>
                <w:rFonts w:ascii="Times New Roman" w:hAnsi="Times New Roman"/>
                <w:lang w:eastAsia="de-CH"/>
              </w:rPr>
            </w:pPr>
            <w:r>
              <w:rPr>
                <w:b/>
              </w:rPr>
              <w:t>21.8221</w:t>
            </w:r>
          </w:p>
        </w:tc>
        <w:tc>
          <w:tcPr>
            <w:tcW w:w="8143" w:type="dxa"/>
            <w:hideMark/>
          </w:tcPr>
          <w:p w14:paraId="788E1B71" w14:textId="77777777" w:rsidR="00A30568" w:rsidRDefault="00A30568">
            <w:pPr>
              <w:spacing w:before="100" w:beforeAutospacing="1" w:after="100" w:afterAutospacing="1"/>
            </w:pPr>
            <w:r>
              <w:rPr>
                <w:b/>
              </w:rPr>
              <w:t>Dandrès. Sind die Suva und ihre Mieterinnen und Mieter Opfer eines Mietbetrugs? (1/2)</w:t>
            </w:r>
          </w:p>
        </w:tc>
      </w:tr>
      <w:tr w:rsidR="00A30568" w14:paraId="0DFEC711" w14:textId="77777777" w:rsidTr="00A30568">
        <w:trPr>
          <w:cantSplit/>
        </w:trPr>
        <w:tc>
          <w:tcPr>
            <w:tcW w:w="1204" w:type="dxa"/>
            <w:hideMark/>
          </w:tcPr>
          <w:p w14:paraId="1D1513D0" w14:textId="77777777" w:rsidR="00A30568" w:rsidRDefault="00A30568">
            <w:pPr>
              <w:spacing w:before="100" w:beforeAutospacing="1" w:after="100" w:afterAutospacing="1"/>
            </w:pPr>
            <w:r>
              <w:t> </w:t>
            </w:r>
          </w:p>
        </w:tc>
        <w:tc>
          <w:tcPr>
            <w:tcW w:w="8143" w:type="dxa"/>
            <w:hideMark/>
          </w:tcPr>
          <w:p w14:paraId="4CA5C18B" w14:textId="77777777" w:rsidR="00A30568" w:rsidRDefault="00A30568">
            <w:pPr>
              <w:spacing w:before="100" w:beforeAutospacing="1" w:after="100" w:afterAutospacing="1"/>
            </w:pPr>
            <w:r>
              <w:t> </w:t>
            </w:r>
          </w:p>
        </w:tc>
      </w:tr>
      <w:tr w:rsidR="00A30568" w14:paraId="0EE688BA" w14:textId="77777777" w:rsidTr="00A30568">
        <w:trPr>
          <w:cantSplit/>
        </w:trPr>
        <w:tc>
          <w:tcPr>
            <w:tcW w:w="1204" w:type="dxa"/>
            <w:hideMark/>
          </w:tcPr>
          <w:p w14:paraId="02279B4A" w14:textId="77777777" w:rsidR="00A30568" w:rsidRDefault="00A30568">
            <w:pPr>
              <w:spacing w:before="100" w:beforeAutospacing="1" w:after="100" w:afterAutospacing="1"/>
            </w:pPr>
            <w:r>
              <w:t> </w:t>
            </w:r>
          </w:p>
        </w:tc>
        <w:tc>
          <w:tcPr>
            <w:tcW w:w="8143" w:type="dxa"/>
            <w:hideMark/>
          </w:tcPr>
          <w:p w14:paraId="447D1DA1" w14:textId="17A8B39D" w:rsidR="00A30568" w:rsidRDefault="00A30568">
            <w:pPr>
              <w:spacing w:before="100" w:beforeAutospacing="1" w:after="100" w:afterAutospacing="1"/>
            </w:pPr>
            <w:r>
              <w:t xml:space="preserve">In Genf werden einige Personen aus dem Immobiliengeschäft in Zusammenhang mit der Ausbeutung von Sans-Papiers strafrechtlich verfolgt. Sie sollen auch die Suva mit dem Verkauf des Gebäudes in der Avenue de Lignon 6 in Vernier betrogen haben. Durch einen "aufgeblähten" Mietspiegel soll es ihnen möglich gewesen sein, das Gebäude am 4. Mai 2020 für 30 520 000 Franken zu verkaufen, obwohl es am 22. Januar 2020 für 10 800 000 Franken gekauft worden war. </w:t>
            </w:r>
            <w:r w:rsidR="00F822B6">
              <w:br/>
            </w:r>
            <w:r>
              <w:t xml:space="preserve">- Schwächelt das System zur Bewertung und Überwachung der Anlagen der Suva? </w:t>
            </w:r>
            <w:r w:rsidR="00F822B6">
              <w:br/>
            </w:r>
            <w:r>
              <w:t xml:space="preserve">- Falls ja, wie kann dem entgegengewirkt werden? </w:t>
            </w:r>
          </w:p>
        </w:tc>
      </w:tr>
    </w:tbl>
    <w:p w14:paraId="3D180CE1" w14:textId="77777777" w:rsidR="00A30568" w:rsidRDefault="00A30568"/>
    <w:p w14:paraId="5EB2EE4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7F25151" w14:textId="77777777" w:rsidTr="00A30568">
        <w:trPr>
          <w:cantSplit/>
        </w:trPr>
        <w:tc>
          <w:tcPr>
            <w:tcW w:w="1204" w:type="dxa"/>
            <w:hideMark/>
          </w:tcPr>
          <w:p w14:paraId="116AF747" w14:textId="77777777" w:rsidR="00A30568" w:rsidRDefault="00A30568">
            <w:pPr>
              <w:spacing w:before="100" w:beforeAutospacing="1" w:after="100" w:afterAutospacing="1"/>
              <w:rPr>
                <w:rFonts w:ascii="Times New Roman" w:hAnsi="Times New Roman"/>
                <w:lang w:eastAsia="de-CH"/>
              </w:rPr>
            </w:pPr>
            <w:r>
              <w:rPr>
                <w:b/>
              </w:rPr>
              <w:t>21.8222</w:t>
            </w:r>
          </w:p>
        </w:tc>
        <w:tc>
          <w:tcPr>
            <w:tcW w:w="8143" w:type="dxa"/>
            <w:hideMark/>
          </w:tcPr>
          <w:p w14:paraId="4F9D1318" w14:textId="77777777" w:rsidR="00A30568" w:rsidRDefault="00A30568">
            <w:pPr>
              <w:spacing w:before="100" w:beforeAutospacing="1" w:after="100" w:afterAutospacing="1"/>
            </w:pPr>
            <w:r>
              <w:rPr>
                <w:b/>
              </w:rPr>
              <w:t>Dandrès. Sind die Suva und ihre Mieterinnen und Mieter Opfer eines Mietbetrugs? (2/2)</w:t>
            </w:r>
          </w:p>
        </w:tc>
      </w:tr>
      <w:tr w:rsidR="00A30568" w14:paraId="7DF33D16" w14:textId="77777777" w:rsidTr="00A30568">
        <w:trPr>
          <w:cantSplit/>
        </w:trPr>
        <w:tc>
          <w:tcPr>
            <w:tcW w:w="1204" w:type="dxa"/>
            <w:hideMark/>
          </w:tcPr>
          <w:p w14:paraId="062662DA" w14:textId="77777777" w:rsidR="00A30568" w:rsidRDefault="00A30568">
            <w:pPr>
              <w:spacing w:before="100" w:beforeAutospacing="1" w:after="100" w:afterAutospacing="1"/>
            </w:pPr>
            <w:r>
              <w:t> </w:t>
            </w:r>
          </w:p>
        </w:tc>
        <w:tc>
          <w:tcPr>
            <w:tcW w:w="8143" w:type="dxa"/>
            <w:hideMark/>
          </w:tcPr>
          <w:p w14:paraId="09AAF12F" w14:textId="77777777" w:rsidR="00A30568" w:rsidRDefault="00A30568">
            <w:pPr>
              <w:spacing w:before="100" w:beforeAutospacing="1" w:after="100" w:afterAutospacing="1"/>
            </w:pPr>
            <w:r>
              <w:t> </w:t>
            </w:r>
          </w:p>
        </w:tc>
      </w:tr>
      <w:tr w:rsidR="00A30568" w14:paraId="43A5462A" w14:textId="77777777" w:rsidTr="00A30568">
        <w:trPr>
          <w:cantSplit/>
        </w:trPr>
        <w:tc>
          <w:tcPr>
            <w:tcW w:w="1204" w:type="dxa"/>
            <w:hideMark/>
          </w:tcPr>
          <w:p w14:paraId="777B6ADA" w14:textId="77777777" w:rsidR="00A30568" w:rsidRDefault="00A30568">
            <w:pPr>
              <w:spacing w:before="100" w:beforeAutospacing="1" w:after="100" w:afterAutospacing="1"/>
            </w:pPr>
            <w:r>
              <w:t> </w:t>
            </w:r>
          </w:p>
        </w:tc>
        <w:tc>
          <w:tcPr>
            <w:tcW w:w="8143" w:type="dxa"/>
            <w:hideMark/>
          </w:tcPr>
          <w:p w14:paraId="54BF22C2" w14:textId="3DFF4D80" w:rsidR="00A30568" w:rsidRDefault="00A30568">
            <w:pPr>
              <w:spacing w:before="100" w:beforeAutospacing="1" w:after="100" w:afterAutospacing="1"/>
            </w:pPr>
            <w:r>
              <w:t xml:space="preserve">In der Affäre um das Gebäude in der Avenue de Lignon 6 in Vernier hat die Suva offenbar Anklage wegen Betrugs und Urkundenfälschung gegen den Verkäufer erhoben. </w:t>
            </w:r>
            <w:r w:rsidR="00F822B6">
              <w:br/>
            </w:r>
            <w:r>
              <w:t xml:space="preserve">Sollte die Suva vor Gericht erfolgreich sein, wird sie dann den Mietzins der Mieterinnen und Mieter dieses Gebäudes überdenken, um dem zu hohen Kaufpreis Rechnung zu tragen? </w:t>
            </w:r>
          </w:p>
        </w:tc>
      </w:tr>
    </w:tbl>
    <w:p w14:paraId="13CE7812" w14:textId="48F4C846"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843042F" w14:textId="77777777" w:rsidTr="00297165">
        <w:trPr>
          <w:cantSplit/>
        </w:trPr>
        <w:tc>
          <w:tcPr>
            <w:tcW w:w="1204" w:type="dxa"/>
            <w:hideMark/>
          </w:tcPr>
          <w:p w14:paraId="018142C8" w14:textId="77777777" w:rsidR="00A30568" w:rsidRDefault="00A30568">
            <w:pPr>
              <w:spacing w:before="100" w:beforeAutospacing="1" w:after="100" w:afterAutospacing="1"/>
              <w:rPr>
                <w:rFonts w:ascii="Times New Roman" w:hAnsi="Times New Roman"/>
                <w:lang w:eastAsia="de-CH"/>
              </w:rPr>
            </w:pPr>
            <w:r>
              <w:rPr>
                <w:b/>
              </w:rPr>
              <w:lastRenderedPageBreak/>
              <w:t>21.8225</w:t>
            </w:r>
          </w:p>
        </w:tc>
        <w:tc>
          <w:tcPr>
            <w:tcW w:w="8143" w:type="dxa"/>
            <w:hideMark/>
          </w:tcPr>
          <w:p w14:paraId="56EB9F16" w14:textId="77777777" w:rsidR="00A30568" w:rsidRDefault="00A30568">
            <w:pPr>
              <w:spacing w:before="100" w:beforeAutospacing="1" w:after="100" w:afterAutospacing="1"/>
            </w:pPr>
            <w:r>
              <w:rPr>
                <w:b/>
              </w:rPr>
              <w:t>Geissbühler. Corona Politik</w:t>
            </w:r>
          </w:p>
        </w:tc>
      </w:tr>
      <w:tr w:rsidR="00A30568" w14:paraId="64D4D30A" w14:textId="77777777" w:rsidTr="00297165">
        <w:trPr>
          <w:cantSplit/>
        </w:trPr>
        <w:tc>
          <w:tcPr>
            <w:tcW w:w="1204" w:type="dxa"/>
            <w:hideMark/>
          </w:tcPr>
          <w:p w14:paraId="2E044150" w14:textId="77777777" w:rsidR="00A30568" w:rsidRDefault="00A30568">
            <w:pPr>
              <w:spacing w:before="100" w:beforeAutospacing="1" w:after="100" w:afterAutospacing="1"/>
            </w:pPr>
            <w:r>
              <w:t> </w:t>
            </w:r>
          </w:p>
        </w:tc>
        <w:tc>
          <w:tcPr>
            <w:tcW w:w="8143" w:type="dxa"/>
            <w:hideMark/>
          </w:tcPr>
          <w:p w14:paraId="744A636A" w14:textId="77777777" w:rsidR="00A30568" w:rsidRDefault="00A30568">
            <w:pPr>
              <w:spacing w:before="100" w:beforeAutospacing="1" w:after="100" w:afterAutospacing="1"/>
            </w:pPr>
            <w:r>
              <w:t> </w:t>
            </w:r>
          </w:p>
        </w:tc>
      </w:tr>
      <w:tr w:rsidR="00A30568" w14:paraId="48729DE4" w14:textId="77777777" w:rsidTr="00297165">
        <w:trPr>
          <w:cantSplit/>
        </w:trPr>
        <w:tc>
          <w:tcPr>
            <w:tcW w:w="1204" w:type="dxa"/>
            <w:hideMark/>
          </w:tcPr>
          <w:p w14:paraId="53B11873" w14:textId="77777777" w:rsidR="00A30568" w:rsidRDefault="00A30568">
            <w:pPr>
              <w:spacing w:before="100" w:beforeAutospacing="1" w:after="100" w:afterAutospacing="1"/>
            </w:pPr>
            <w:r>
              <w:t> </w:t>
            </w:r>
          </w:p>
        </w:tc>
        <w:tc>
          <w:tcPr>
            <w:tcW w:w="8143" w:type="dxa"/>
            <w:hideMark/>
          </w:tcPr>
          <w:p w14:paraId="4C03CA3F" w14:textId="2A02FB9A" w:rsidR="00A30568" w:rsidRDefault="00A30568">
            <w:pPr>
              <w:spacing w:before="100" w:beforeAutospacing="1" w:after="100" w:afterAutospacing="1"/>
            </w:pPr>
            <w:r>
              <w:t xml:space="preserve">1. Ist es nicht eine Bankrotterklärung unseres angeblich so vorbildlichen und teuren Gesundheitswesens, wenn es bei lediglich 264 Covid-Patienten auf der Intensivstation (per 07.12.21) bereits an seine Grenzen stösst und fragwürdig, wenn sich die Schweizer Corona-Politik ausschliesslich auf diesen Mangel an Intensivbetten abstützt? </w:t>
            </w:r>
            <w:r w:rsidR="00F822B6">
              <w:br/>
            </w:r>
            <w:r>
              <w:t xml:space="preserve">2. Will der Bundesrat wirklich in Zukunft seine Entscheide für Corona-Massnahmen auf die 0,003 Prozent der Patienten in den Intensivstationen abstützen? </w:t>
            </w:r>
          </w:p>
        </w:tc>
      </w:tr>
    </w:tbl>
    <w:p w14:paraId="702006D9" w14:textId="77777777" w:rsidR="00A30568" w:rsidRDefault="00A30568"/>
    <w:p w14:paraId="17B3969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5F91F9E" w14:textId="77777777" w:rsidTr="00A30568">
        <w:trPr>
          <w:cantSplit/>
        </w:trPr>
        <w:tc>
          <w:tcPr>
            <w:tcW w:w="1204" w:type="dxa"/>
            <w:hideMark/>
          </w:tcPr>
          <w:p w14:paraId="5FA3E329" w14:textId="77777777" w:rsidR="00A30568" w:rsidRDefault="00A30568">
            <w:pPr>
              <w:spacing w:before="100" w:beforeAutospacing="1" w:after="100" w:afterAutospacing="1"/>
              <w:rPr>
                <w:rFonts w:ascii="Times New Roman" w:hAnsi="Times New Roman"/>
                <w:lang w:eastAsia="de-CH"/>
              </w:rPr>
            </w:pPr>
            <w:r>
              <w:rPr>
                <w:b/>
              </w:rPr>
              <w:t>21.8226</w:t>
            </w:r>
          </w:p>
        </w:tc>
        <w:tc>
          <w:tcPr>
            <w:tcW w:w="8143" w:type="dxa"/>
            <w:hideMark/>
          </w:tcPr>
          <w:p w14:paraId="2D4E755C" w14:textId="77777777" w:rsidR="00A30568" w:rsidRDefault="00A30568">
            <w:pPr>
              <w:spacing w:before="100" w:beforeAutospacing="1" w:after="100" w:afterAutospacing="1"/>
            </w:pPr>
            <w:r>
              <w:rPr>
                <w:b/>
              </w:rPr>
              <w:t>Geissbühler. Corona Politik</w:t>
            </w:r>
          </w:p>
        </w:tc>
      </w:tr>
      <w:tr w:rsidR="00A30568" w14:paraId="431CDC56" w14:textId="77777777" w:rsidTr="00A30568">
        <w:trPr>
          <w:cantSplit/>
        </w:trPr>
        <w:tc>
          <w:tcPr>
            <w:tcW w:w="1204" w:type="dxa"/>
            <w:hideMark/>
          </w:tcPr>
          <w:p w14:paraId="313EB808" w14:textId="77777777" w:rsidR="00A30568" w:rsidRDefault="00A30568">
            <w:pPr>
              <w:spacing w:before="100" w:beforeAutospacing="1" w:after="100" w:afterAutospacing="1"/>
            </w:pPr>
            <w:r>
              <w:t> </w:t>
            </w:r>
          </w:p>
        </w:tc>
        <w:tc>
          <w:tcPr>
            <w:tcW w:w="8143" w:type="dxa"/>
            <w:hideMark/>
          </w:tcPr>
          <w:p w14:paraId="4E26D742" w14:textId="77777777" w:rsidR="00A30568" w:rsidRDefault="00A30568">
            <w:pPr>
              <w:spacing w:before="100" w:beforeAutospacing="1" w:after="100" w:afterAutospacing="1"/>
            </w:pPr>
            <w:r>
              <w:t> </w:t>
            </w:r>
          </w:p>
        </w:tc>
      </w:tr>
      <w:tr w:rsidR="00A30568" w14:paraId="4A667936" w14:textId="77777777" w:rsidTr="00A30568">
        <w:trPr>
          <w:cantSplit/>
        </w:trPr>
        <w:tc>
          <w:tcPr>
            <w:tcW w:w="1204" w:type="dxa"/>
            <w:hideMark/>
          </w:tcPr>
          <w:p w14:paraId="453DB585" w14:textId="77777777" w:rsidR="00A30568" w:rsidRDefault="00A30568">
            <w:pPr>
              <w:spacing w:before="100" w:beforeAutospacing="1" w:after="100" w:afterAutospacing="1"/>
            </w:pPr>
            <w:r>
              <w:t> </w:t>
            </w:r>
          </w:p>
        </w:tc>
        <w:tc>
          <w:tcPr>
            <w:tcW w:w="8143" w:type="dxa"/>
            <w:hideMark/>
          </w:tcPr>
          <w:p w14:paraId="6B6986D5" w14:textId="7901F6C0" w:rsidR="00A30568" w:rsidRDefault="00A30568">
            <w:pPr>
              <w:spacing w:before="100" w:beforeAutospacing="1" w:after="100" w:afterAutospacing="1"/>
            </w:pPr>
            <w:r>
              <w:t xml:space="preserve">1. Warum gedenkt man, 2G einzuführen (wurde bereits an vielen Orten eingeführt), wenn nun die Evidenz vorliegt, dass das Risiko Corona weiterzugeben bei Getesteten am kleinsten ist und damit diese 2G Massnahme absolut unlogisch ist? </w:t>
            </w:r>
            <w:r w:rsidR="00F822B6">
              <w:br/>
            </w:r>
            <w:r>
              <w:t xml:space="preserve">2. Wie viele der Patienten mit einer Covid-19-Erkrankung und künstlicher Beatmung und Ernährung auf der Intensivstation konnten als Geheilte das Spital wieder verlassen? </w:t>
            </w:r>
          </w:p>
        </w:tc>
      </w:tr>
    </w:tbl>
    <w:p w14:paraId="5844F2BE" w14:textId="77777777" w:rsidR="00A30568" w:rsidRDefault="00A30568"/>
    <w:p w14:paraId="682152F7"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9777FBC" w14:textId="77777777" w:rsidTr="00A30568">
        <w:trPr>
          <w:cantSplit/>
        </w:trPr>
        <w:tc>
          <w:tcPr>
            <w:tcW w:w="1204" w:type="dxa"/>
            <w:hideMark/>
          </w:tcPr>
          <w:p w14:paraId="6178B5CE" w14:textId="77777777" w:rsidR="00A30568" w:rsidRDefault="00A30568">
            <w:pPr>
              <w:spacing w:before="100" w:beforeAutospacing="1" w:after="100" w:afterAutospacing="1"/>
              <w:rPr>
                <w:rFonts w:ascii="Times New Roman" w:hAnsi="Times New Roman"/>
                <w:lang w:eastAsia="de-CH"/>
              </w:rPr>
            </w:pPr>
            <w:r>
              <w:rPr>
                <w:b/>
              </w:rPr>
              <w:t>21.8228</w:t>
            </w:r>
          </w:p>
        </w:tc>
        <w:tc>
          <w:tcPr>
            <w:tcW w:w="8143" w:type="dxa"/>
            <w:hideMark/>
          </w:tcPr>
          <w:p w14:paraId="6EE38523" w14:textId="77777777" w:rsidR="00A30568" w:rsidRDefault="00A30568">
            <w:pPr>
              <w:spacing w:before="100" w:beforeAutospacing="1" w:after="100" w:afterAutospacing="1"/>
            </w:pPr>
            <w:r>
              <w:rPr>
                <w:b/>
              </w:rPr>
              <w:t>Imark. Schwindel bei Antikörper-Tests?</w:t>
            </w:r>
          </w:p>
        </w:tc>
      </w:tr>
      <w:tr w:rsidR="00A30568" w14:paraId="56866148" w14:textId="77777777" w:rsidTr="00A30568">
        <w:trPr>
          <w:cantSplit/>
        </w:trPr>
        <w:tc>
          <w:tcPr>
            <w:tcW w:w="1204" w:type="dxa"/>
            <w:hideMark/>
          </w:tcPr>
          <w:p w14:paraId="686C180D" w14:textId="77777777" w:rsidR="00A30568" w:rsidRDefault="00A30568">
            <w:pPr>
              <w:spacing w:before="100" w:beforeAutospacing="1" w:after="100" w:afterAutospacing="1"/>
            </w:pPr>
            <w:r>
              <w:t> </w:t>
            </w:r>
          </w:p>
        </w:tc>
        <w:tc>
          <w:tcPr>
            <w:tcW w:w="8143" w:type="dxa"/>
            <w:hideMark/>
          </w:tcPr>
          <w:p w14:paraId="15E392E0" w14:textId="77777777" w:rsidR="00A30568" w:rsidRDefault="00A30568">
            <w:pPr>
              <w:spacing w:before="100" w:beforeAutospacing="1" w:after="100" w:afterAutospacing="1"/>
            </w:pPr>
            <w:r>
              <w:t> </w:t>
            </w:r>
          </w:p>
        </w:tc>
      </w:tr>
      <w:tr w:rsidR="00A30568" w14:paraId="556A27D0" w14:textId="77777777" w:rsidTr="00A30568">
        <w:trPr>
          <w:cantSplit/>
        </w:trPr>
        <w:tc>
          <w:tcPr>
            <w:tcW w:w="1204" w:type="dxa"/>
            <w:hideMark/>
          </w:tcPr>
          <w:p w14:paraId="7C4EF30D" w14:textId="77777777" w:rsidR="00A30568" w:rsidRDefault="00A30568">
            <w:pPr>
              <w:spacing w:before="100" w:beforeAutospacing="1" w:after="100" w:afterAutospacing="1"/>
            </w:pPr>
            <w:r>
              <w:t> </w:t>
            </w:r>
          </w:p>
        </w:tc>
        <w:tc>
          <w:tcPr>
            <w:tcW w:w="8143" w:type="dxa"/>
            <w:hideMark/>
          </w:tcPr>
          <w:p w14:paraId="7BCF2923" w14:textId="7979547E" w:rsidR="00A30568" w:rsidRDefault="00A30568">
            <w:pPr>
              <w:spacing w:before="100" w:beforeAutospacing="1" w:after="100" w:afterAutospacing="1"/>
            </w:pPr>
            <w:r>
              <w:t xml:space="preserve">1. Wie kann es sein, dass ein Ehepaar ihre Covid-Zertifikate nach Durchführung von vier unabhängigen Antikörper-Tests bei zwei unterschiedlichen Laboren von einem Labor erhält und vom anderen nicht? </w:t>
            </w:r>
            <w:r w:rsidR="00F822B6">
              <w:br/>
            </w:r>
            <w:r>
              <w:t xml:space="preserve">2. Welche Unterschiede im Verhältnis zu durchgeführten Antikörper-Tests und Ausstellung von Zertifikaten gibt es zwischen einzelnen Laboren? </w:t>
            </w:r>
            <w:r w:rsidR="00F822B6">
              <w:br/>
            </w:r>
            <w:r>
              <w:t xml:space="preserve">3. Wie stellt der Bund sicher, dass die Durchführung von Antikörper-Tests sowie die Interpretation der Ergebnisse möglichst einheitlich durchgeführt werden? </w:t>
            </w:r>
          </w:p>
        </w:tc>
      </w:tr>
    </w:tbl>
    <w:p w14:paraId="64863964" w14:textId="77777777" w:rsidR="00A30568" w:rsidRDefault="00A30568"/>
    <w:p w14:paraId="0C54A193"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3203811" w14:textId="77777777" w:rsidTr="00A30568">
        <w:trPr>
          <w:cantSplit/>
        </w:trPr>
        <w:tc>
          <w:tcPr>
            <w:tcW w:w="1204" w:type="dxa"/>
            <w:hideMark/>
          </w:tcPr>
          <w:p w14:paraId="25C73BA0" w14:textId="77777777" w:rsidR="00A30568" w:rsidRDefault="00A30568">
            <w:pPr>
              <w:spacing w:before="100" w:beforeAutospacing="1" w:after="100" w:afterAutospacing="1"/>
              <w:rPr>
                <w:rFonts w:ascii="Times New Roman" w:hAnsi="Times New Roman"/>
                <w:lang w:eastAsia="de-CH"/>
              </w:rPr>
            </w:pPr>
            <w:r>
              <w:rPr>
                <w:b/>
              </w:rPr>
              <w:t>21.8232</w:t>
            </w:r>
          </w:p>
        </w:tc>
        <w:tc>
          <w:tcPr>
            <w:tcW w:w="8143" w:type="dxa"/>
            <w:hideMark/>
          </w:tcPr>
          <w:p w14:paraId="67473DF1" w14:textId="77777777" w:rsidR="00A30568" w:rsidRDefault="00A30568">
            <w:pPr>
              <w:spacing w:before="100" w:beforeAutospacing="1" w:after="100" w:afterAutospacing="1"/>
            </w:pPr>
            <w:r>
              <w:rPr>
                <w:b/>
              </w:rPr>
              <w:t>Rösti. Medikamentenbeschaffung gegen die Covid-Erkrankung</w:t>
            </w:r>
          </w:p>
        </w:tc>
      </w:tr>
      <w:tr w:rsidR="00A30568" w14:paraId="63BAFDB3" w14:textId="77777777" w:rsidTr="00A30568">
        <w:trPr>
          <w:cantSplit/>
        </w:trPr>
        <w:tc>
          <w:tcPr>
            <w:tcW w:w="1204" w:type="dxa"/>
            <w:hideMark/>
          </w:tcPr>
          <w:p w14:paraId="7613C521" w14:textId="77777777" w:rsidR="00A30568" w:rsidRDefault="00A30568">
            <w:pPr>
              <w:spacing w:before="100" w:beforeAutospacing="1" w:after="100" w:afterAutospacing="1"/>
            </w:pPr>
            <w:r>
              <w:t> </w:t>
            </w:r>
          </w:p>
        </w:tc>
        <w:tc>
          <w:tcPr>
            <w:tcW w:w="8143" w:type="dxa"/>
            <w:hideMark/>
          </w:tcPr>
          <w:p w14:paraId="6F7E84D6" w14:textId="77777777" w:rsidR="00A30568" w:rsidRDefault="00A30568">
            <w:pPr>
              <w:spacing w:before="100" w:beforeAutospacing="1" w:after="100" w:afterAutospacing="1"/>
            </w:pPr>
            <w:r>
              <w:t> </w:t>
            </w:r>
          </w:p>
        </w:tc>
      </w:tr>
      <w:tr w:rsidR="00A30568" w14:paraId="276B5CEA" w14:textId="77777777" w:rsidTr="00A30568">
        <w:trPr>
          <w:cantSplit/>
        </w:trPr>
        <w:tc>
          <w:tcPr>
            <w:tcW w:w="1204" w:type="dxa"/>
            <w:hideMark/>
          </w:tcPr>
          <w:p w14:paraId="17A3B4E4" w14:textId="77777777" w:rsidR="00A30568" w:rsidRDefault="00A30568">
            <w:pPr>
              <w:spacing w:before="100" w:beforeAutospacing="1" w:after="100" w:afterAutospacing="1"/>
            </w:pPr>
            <w:r>
              <w:t> </w:t>
            </w:r>
          </w:p>
        </w:tc>
        <w:tc>
          <w:tcPr>
            <w:tcW w:w="8143" w:type="dxa"/>
            <w:hideMark/>
          </w:tcPr>
          <w:p w14:paraId="7E5F41C7" w14:textId="7CF0D204" w:rsidR="00A30568" w:rsidRDefault="00A30568">
            <w:pPr>
              <w:spacing w:before="100" w:beforeAutospacing="1" w:after="100" w:afterAutospacing="1"/>
            </w:pPr>
            <w:r>
              <w:t xml:space="preserve">Neben Impfungen könnten orale Medikamente gegen COVID-19 in der Schweiz bald eine Rolle spielen. Gemäss einer Information mir gegenüber hat das BAG bei der Firma MSD bis zu 8640 Behandlungen reserviert. </w:t>
            </w:r>
            <w:r w:rsidR="00F822B6">
              <w:br/>
            </w:r>
            <w:r>
              <w:t xml:space="preserve">- Ist diese Auskunft korrekt? </w:t>
            </w:r>
            <w:r w:rsidR="00F822B6">
              <w:br/>
            </w:r>
            <w:r>
              <w:t xml:space="preserve">Wie will das BAG die aktuelle Pandemiesituation mit 8640 oralen Behandlungen signifikant beeinflussen? </w:t>
            </w:r>
            <w:r w:rsidR="00F822B6">
              <w:br/>
            </w:r>
            <w:r>
              <w:t xml:space="preserve">Wird dies ausreichen? </w:t>
            </w:r>
            <w:r w:rsidR="00F822B6">
              <w:br/>
            </w:r>
            <w:r>
              <w:t xml:space="preserve">Die 8640 Behandlungen werden schnell aufgebraucht sein. </w:t>
            </w:r>
            <w:r w:rsidR="00F822B6">
              <w:br/>
            </w:r>
            <w:r>
              <w:t xml:space="preserve">- Wie stellt das BAG die Verfügbarkeit genügender oraler Medikamente sicher? </w:t>
            </w:r>
          </w:p>
        </w:tc>
      </w:tr>
    </w:tbl>
    <w:p w14:paraId="5CD84CF4" w14:textId="77777777" w:rsidR="00A30568" w:rsidRDefault="00A30568"/>
    <w:p w14:paraId="710D2592"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C985806" w14:textId="77777777" w:rsidTr="00A30568">
        <w:trPr>
          <w:cantSplit/>
        </w:trPr>
        <w:tc>
          <w:tcPr>
            <w:tcW w:w="1204" w:type="dxa"/>
            <w:hideMark/>
          </w:tcPr>
          <w:p w14:paraId="206758B0" w14:textId="77777777" w:rsidR="00A30568" w:rsidRDefault="00A30568">
            <w:pPr>
              <w:spacing w:before="100" w:beforeAutospacing="1" w:after="100" w:afterAutospacing="1"/>
              <w:rPr>
                <w:rFonts w:ascii="Times New Roman" w:hAnsi="Times New Roman"/>
                <w:lang w:eastAsia="de-CH"/>
              </w:rPr>
            </w:pPr>
            <w:r>
              <w:rPr>
                <w:b/>
              </w:rPr>
              <w:t>21.8233</w:t>
            </w:r>
          </w:p>
        </w:tc>
        <w:tc>
          <w:tcPr>
            <w:tcW w:w="8143" w:type="dxa"/>
            <w:hideMark/>
          </w:tcPr>
          <w:p w14:paraId="37C21B26" w14:textId="77777777" w:rsidR="00A30568" w:rsidRDefault="00A30568">
            <w:pPr>
              <w:spacing w:before="100" w:beforeAutospacing="1" w:after="100" w:afterAutospacing="1"/>
            </w:pPr>
            <w:r>
              <w:rPr>
                <w:b/>
              </w:rPr>
              <w:t>Hess Lorenz. Importhürden für Medizinprodukte: sich abzeichnende Versorgungsproblematik</w:t>
            </w:r>
          </w:p>
        </w:tc>
      </w:tr>
      <w:tr w:rsidR="00A30568" w14:paraId="3A87F1E0" w14:textId="77777777" w:rsidTr="00A30568">
        <w:trPr>
          <w:cantSplit/>
        </w:trPr>
        <w:tc>
          <w:tcPr>
            <w:tcW w:w="1204" w:type="dxa"/>
            <w:hideMark/>
          </w:tcPr>
          <w:p w14:paraId="6B75A223" w14:textId="77777777" w:rsidR="00A30568" w:rsidRDefault="00A30568">
            <w:pPr>
              <w:spacing w:before="100" w:beforeAutospacing="1" w:after="100" w:afterAutospacing="1"/>
            </w:pPr>
            <w:r>
              <w:t> </w:t>
            </w:r>
          </w:p>
        </w:tc>
        <w:tc>
          <w:tcPr>
            <w:tcW w:w="8143" w:type="dxa"/>
            <w:hideMark/>
          </w:tcPr>
          <w:p w14:paraId="1ADA0F41" w14:textId="77777777" w:rsidR="00A30568" w:rsidRDefault="00A30568">
            <w:pPr>
              <w:spacing w:before="100" w:beforeAutospacing="1" w:after="100" w:afterAutospacing="1"/>
            </w:pPr>
            <w:r>
              <w:t> </w:t>
            </w:r>
          </w:p>
        </w:tc>
      </w:tr>
      <w:tr w:rsidR="00A30568" w14:paraId="16D54D5C" w14:textId="77777777" w:rsidTr="00A30568">
        <w:trPr>
          <w:cantSplit/>
        </w:trPr>
        <w:tc>
          <w:tcPr>
            <w:tcW w:w="1204" w:type="dxa"/>
            <w:hideMark/>
          </w:tcPr>
          <w:p w14:paraId="0C57003C" w14:textId="77777777" w:rsidR="00A30568" w:rsidRDefault="00A30568">
            <w:pPr>
              <w:spacing w:before="100" w:beforeAutospacing="1" w:after="100" w:afterAutospacing="1"/>
            </w:pPr>
            <w:r>
              <w:t> </w:t>
            </w:r>
          </w:p>
        </w:tc>
        <w:tc>
          <w:tcPr>
            <w:tcW w:w="8143" w:type="dxa"/>
            <w:hideMark/>
          </w:tcPr>
          <w:p w14:paraId="00B0B9D2" w14:textId="3DB5DCEA" w:rsidR="00A30568" w:rsidRDefault="00A30568">
            <w:pPr>
              <w:spacing w:before="100" w:beforeAutospacing="1" w:after="100" w:afterAutospacing="1"/>
            </w:pPr>
            <w:r>
              <w:t xml:space="preserve">Die revidierte Medizinprodukteverordnung stellt hohe Importhürden auf. Eine Umfrage des Branchenverbands Swiss Medtech vom November 2021 ergibt, dass sich für die zweite Jahreshälfte 2022 eine Versorgungproblematik abzeichnet: Bis zu 26 Prozent der heute in die Schweiz importierten Medizinprodukte im Warenwert von CHF 1,5 Milliarden könnten fehlen. Die Leidtragenden werden die Patientinnen und Patienten in der Schweiz sein. </w:t>
            </w:r>
            <w:r w:rsidR="00F822B6">
              <w:br/>
            </w:r>
            <w:r>
              <w:t xml:space="preserve">Was gedenkt der Bundesrat zu unternehmen? </w:t>
            </w:r>
          </w:p>
        </w:tc>
      </w:tr>
    </w:tbl>
    <w:p w14:paraId="10059260" w14:textId="77777777" w:rsidR="00A30568" w:rsidRDefault="00A30568"/>
    <w:p w14:paraId="40CD2496" w14:textId="5FD61221"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7FC50C0" w14:textId="77777777" w:rsidTr="00297165">
        <w:trPr>
          <w:cantSplit/>
        </w:trPr>
        <w:tc>
          <w:tcPr>
            <w:tcW w:w="1204" w:type="dxa"/>
            <w:hideMark/>
          </w:tcPr>
          <w:p w14:paraId="19015710" w14:textId="77777777" w:rsidR="00A30568" w:rsidRDefault="00A30568">
            <w:pPr>
              <w:spacing w:before="100" w:beforeAutospacing="1" w:after="100" w:afterAutospacing="1"/>
              <w:rPr>
                <w:rFonts w:ascii="Times New Roman" w:hAnsi="Times New Roman"/>
                <w:lang w:eastAsia="de-CH"/>
              </w:rPr>
            </w:pPr>
            <w:r>
              <w:rPr>
                <w:b/>
              </w:rPr>
              <w:lastRenderedPageBreak/>
              <w:t>21.8243</w:t>
            </w:r>
          </w:p>
        </w:tc>
        <w:tc>
          <w:tcPr>
            <w:tcW w:w="8143" w:type="dxa"/>
            <w:hideMark/>
          </w:tcPr>
          <w:p w14:paraId="6375C465" w14:textId="77777777" w:rsidR="00A30568" w:rsidRDefault="00A30568">
            <w:pPr>
              <w:spacing w:before="100" w:beforeAutospacing="1" w:after="100" w:afterAutospacing="1"/>
            </w:pPr>
            <w:r>
              <w:rPr>
                <w:b/>
              </w:rPr>
              <w:t>Büchel Roland. Werbung für die Impfkampagne: Wer bekommt wie viel Geld?</w:t>
            </w:r>
          </w:p>
        </w:tc>
      </w:tr>
      <w:tr w:rsidR="00A30568" w14:paraId="5E4B2572" w14:textId="77777777" w:rsidTr="00297165">
        <w:trPr>
          <w:cantSplit/>
        </w:trPr>
        <w:tc>
          <w:tcPr>
            <w:tcW w:w="1204" w:type="dxa"/>
            <w:hideMark/>
          </w:tcPr>
          <w:p w14:paraId="65B2AB77" w14:textId="77777777" w:rsidR="00A30568" w:rsidRDefault="00A30568">
            <w:pPr>
              <w:spacing w:before="100" w:beforeAutospacing="1" w:after="100" w:afterAutospacing="1"/>
            </w:pPr>
            <w:r>
              <w:t> </w:t>
            </w:r>
          </w:p>
        </w:tc>
        <w:tc>
          <w:tcPr>
            <w:tcW w:w="8143" w:type="dxa"/>
            <w:hideMark/>
          </w:tcPr>
          <w:p w14:paraId="1268ECA5" w14:textId="77777777" w:rsidR="00A30568" w:rsidRDefault="00A30568">
            <w:pPr>
              <w:spacing w:before="100" w:beforeAutospacing="1" w:after="100" w:afterAutospacing="1"/>
            </w:pPr>
            <w:r>
              <w:t> </w:t>
            </w:r>
          </w:p>
        </w:tc>
      </w:tr>
      <w:tr w:rsidR="00A30568" w14:paraId="5E6507F1" w14:textId="77777777" w:rsidTr="00297165">
        <w:trPr>
          <w:cantSplit/>
        </w:trPr>
        <w:tc>
          <w:tcPr>
            <w:tcW w:w="1204" w:type="dxa"/>
            <w:hideMark/>
          </w:tcPr>
          <w:p w14:paraId="03E86667" w14:textId="77777777" w:rsidR="00A30568" w:rsidRDefault="00A30568">
            <w:pPr>
              <w:spacing w:before="100" w:beforeAutospacing="1" w:after="100" w:afterAutospacing="1"/>
            </w:pPr>
            <w:r>
              <w:t> </w:t>
            </w:r>
          </w:p>
        </w:tc>
        <w:tc>
          <w:tcPr>
            <w:tcW w:w="8143" w:type="dxa"/>
            <w:hideMark/>
          </w:tcPr>
          <w:p w14:paraId="05AD24AF" w14:textId="5055AAF0" w:rsidR="00A30568" w:rsidRDefault="00A30568">
            <w:pPr>
              <w:spacing w:before="100" w:beforeAutospacing="1" w:after="100" w:afterAutospacing="1"/>
            </w:pPr>
            <w:r>
              <w:t xml:space="preserve">Wie viel bezahlte der Bund in den Jahren 2020 und 2021 für Impf- und andere "Covid"-Kampagnen direkt oder indirekt (z.B. über die Kantone, Werbebüros, etc.) an Publikationen von </w:t>
            </w:r>
            <w:r w:rsidR="00F822B6">
              <w:br/>
            </w:r>
            <w:r>
              <w:t xml:space="preserve">a. SRG SSR; </w:t>
            </w:r>
            <w:r w:rsidR="00F822B6">
              <w:br/>
            </w:r>
            <w:r>
              <w:t xml:space="preserve">b. TX Group AG; </w:t>
            </w:r>
            <w:r w:rsidR="00F822B6">
              <w:br/>
            </w:r>
            <w:r>
              <w:t xml:space="preserve">c. CH Media; </w:t>
            </w:r>
            <w:r w:rsidR="00F822B6">
              <w:br/>
            </w:r>
            <w:r>
              <w:t xml:space="preserve">d. Ringier; </w:t>
            </w:r>
            <w:r w:rsidR="00F822B6">
              <w:br/>
            </w:r>
            <w:r>
              <w:t xml:space="preserve">e. NZZ-Mediengruppe; </w:t>
            </w:r>
            <w:r w:rsidR="00F822B6">
              <w:br/>
            </w:r>
            <w:r>
              <w:t xml:space="preserve">f. AZ-Medien; </w:t>
            </w:r>
            <w:r w:rsidR="00F822B6">
              <w:br/>
            </w:r>
            <w:r>
              <w:t xml:space="preserve">g. Gruppo Corriere del Ticino; </w:t>
            </w:r>
            <w:r w:rsidR="00F822B6">
              <w:br/>
            </w:r>
            <w:r>
              <w:t xml:space="preserve">h. ESH Médias; </w:t>
            </w:r>
            <w:r w:rsidR="00F822B6">
              <w:br/>
            </w:r>
            <w:r>
              <w:t xml:space="preserve">i. Somedia; </w:t>
            </w:r>
            <w:r w:rsidR="00F822B6">
              <w:br/>
            </w:r>
            <w:r>
              <w:t xml:space="preserve">j. weiteren Medien? </w:t>
            </w:r>
          </w:p>
        </w:tc>
      </w:tr>
    </w:tbl>
    <w:p w14:paraId="64EE957F" w14:textId="77777777" w:rsidR="00A30568" w:rsidRDefault="00A30568"/>
    <w:p w14:paraId="2FEA070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639856E" w14:textId="77777777" w:rsidTr="00A30568">
        <w:trPr>
          <w:cantSplit/>
        </w:trPr>
        <w:tc>
          <w:tcPr>
            <w:tcW w:w="1204" w:type="dxa"/>
            <w:hideMark/>
          </w:tcPr>
          <w:p w14:paraId="401C3B82" w14:textId="77777777" w:rsidR="00A30568" w:rsidRDefault="00A30568">
            <w:pPr>
              <w:spacing w:before="100" w:beforeAutospacing="1" w:after="100" w:afterAutospacing="1"/>
              <w:rPr>
                <w:rFonts w:ascii="Times New Roman" w:hAnsi="Times New Roman"/>
                <w:lang w:eastAsia="de-CH"/>
              </w:rPr>
            </w:pPr>
            <w:r>
              <w:rPr>
                <w:b/>
              </w:rPr>
              <w:t>21.8244</w:t>
            </w:r>
          </w:p>
        </w:tc>
        <w:tc>
          <w:tcPr>
            <w:tcW w:w="8143" w:type="dxa"/>
            <w:hideMark/>
          </w:tcPr>
          <w:p w14:paraId="1623CB43" w14:textId="77777777" w:rsidR="00A30568" w:rsidRDefault="00A30568">
            <w:pPr>
              <w:spacing w:before="100" w:beforeAutospacing="1" w:after="100" w:afterAutospacing="1"/>
            </w:pPr>
            <w:r>
              <w:rPr>
                <w:b/>
              </w:rPr>
              <w:t>Büchel Roland. Wie viele Personen werden durch die Covid-19 Task-Force beschäftigt, und welche Kosten entstehen dadurch dem Bürger?</w:t>
            </w:r>
          </w:p>
        </w:tc>
      </w:tr>
      <w:tr w:rsidR="00A30568" w14:paraId="365DDADF" w14:textId="77777777" w:rsidTr="00A30568">
        <w:trPr>
          <w:cantSplit/>
        </w:trPr>
        <w:tc>
          <w:tcPr>
            <w:tcW w:w="1204" w:type="dxa"/>
            <w:hideMark/>
          </w:tcPr>
          <w:p w14:paraId="17C0C0BA" w14:textId="77777777" w:rsidR="00A30568" w:rsidRDefault="00A30568">
            <w:pPr>
              <w:spacing w:before="100" w:beforeAutospacing="1" w:after="100" w:afterAutospacing="1"/>
            </w:pPr>
            <w:r>
              <w:t> </w:t>
            </w:r>
          </w:p>
        </w:tc>
        <w:tc>
          <w:tcPr>
            <w:tcW w:w="8143" w:type="dxa"/>
            <w:hideMark/>
          </w:tcPr>
          <w:p w14:paraId="58AE6B79" w14:textId="77777777" w:rsidR="00A30568" w:rsidRDefault="00A30568">
            <w:pPr>
              <w:spacing w:before="100" w:beforeAutospacing="1" w:after="100" w:afterAutospacing="1"/>
            </w:pPr>
            <w:r>
              <w:t> </w:t>
            </w:r>
          </w:p>
        </w:tc>
      </w:tr>
      <w:tr w:rsidR="00A30568" w14:paraId="226231CA" w14:textId="77777777" w:rsidTr="00A30568">
        <w:trPr>
          <w:cantSplit/>
        </w:trPr>
        <w:tc>
          <w:tcPr>
            <w:tcW w:w="1204" w:type="dxa"/>
            <w:hideMark/>
          </w:tcPr>
          <w:p w14:paraId="49A275A7" w14:textId="77777777" w:rsidR="00A30568" w:rsidRDefault="00A30568">
            <w:pPr>
              <w:spacing w:before="100" w:beforeAutospacing="1" w:after="100" w:afterAutospacing="1"/>
            </w:pPr>
            <w:r>
              <w:t> </w:t>
            </w:r>
          </w:p>
        </w:tc>
        <w:tc>
          <w:tcPr>
            <w:tcW w:w="8143" w:type="dxa"/>
            <w:hideMark/>
          </w:tcPr>
          <w:p w14:paraId="78885CEF" w14:textId="22A1600A" w:rsidR="00A30568" w:rsidRDefault="00A30568">
            <w:pPr>
              <w:spacing w:before="100" w:beforeAutospacing="1" w:after="100" w:afterAutospacing="1"/>
            </w:pPr>
            <w:r>
              <w:t xml:space="preserve">- Wie viele Personen werden durch die Task-Force direkt oder indirekt beschäftigt? </w:t>
            </w:r>
            <w:r w:rsidR="00F822B6">
              <w:br/>
            </w:r>
            <w:r>
              <w:t xml:space="preserve">- Welche Kosten werden dadurch verursacht? </w:t>
            </w:r>
            <w:r w:rsidR="00F822B6">
              <w:br/>
            </w:r>
            <w:r>
              <w:t xml:space="preserve">- Aus welchen Mitteln werden diese Ausgaben finanziert? </w:t>
            </w:r>
            <w:r w:rsidR="00F822B6">
              <w:br/>
            </w:r>
            <w:r>
              <w:t xml:space="preserve">- Existieren Pläne oder Absichten, die Task-Force, deren Funktion, Strukturen und Finanzierung in das ordentliche Recht und in den ordentlichen Bundeshaushalt zu überführen? </w:t>
            </w:r>
            <w:r w:rsidR="00F822B6">
              <w:br/>
            </w:r>
            <w:r>
              <w:t xml:space="preserve">Wenn ja, weshalb und mit welcher Funktion? </w:t>
            </w:r>
          </w:p>
        </w:tc>
      </w:tr>
    </w:tbl>
    <w:p w14:paraId="2C1CDAB1" w14:textId="77777777" w:rsidR="00A30568" w:rsidRDefault="00A30568"/>
    <w:p w14:paraId="69FE76A4"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3973BE4" w14:textId="77777777" w:rsidTr="00A30568">
        <w:trPr>
          <w:cantSplit/>
        </w:trPr>
        <w:tc>
          <w:tcPr>
            <w:tcW w:w="1204" w:type="dxa"/>
            <w:hideMark/>
          </w:tcPr>
          <w:p w14:paraId="621A5036" w14:textId="77777777" w:rsidR="00A30568" w:rsidRDefault="00A30568">
            <w:pPr>
              <w:spacing w:before="100" w:beforeAutospacing="1" w:after="100" w:afterAutospacing="1"/>
              <w:rPr>
                <w:rFonts w:ascii="Times New Roman" w:hAnsi="Times New Roman"/>
                <w:lang w:eastAsia="de-CH"/>
              </w:rPr>
            </w:pPr>
            <w:r>
              <w:rPr>
                <w:b/>
              </w:rPr>
              <w:t>21.8247</w:t>
            </w:r>
          </w:p>
        </w:tc>
        <w:tc>
          <w:tcPr>
            <w:tcW w:w="8143" w:type="dxa"/>
            <w:hideMark/>
          </w:tcPr>
          <w:p w14:paraId="26841145" w14:textId="77777777" w:rsidR="00A30568" w:rsidRDefault="00A30568">
            <w:pPr>
              <w:spacing w:before="100" w:beforeAutospacing="1" w:after="100" w:afterAutospacing="1"/>
            </w:pPr>
            <w:r>
              <w:rPr>
                <w:b/>
              </w:rPr>
              <w:t>Bertschy. Mutual Recognition Agreement (MRA) zwischen Schweiz und EU nicht mehr anwendbar: Was ist die Strategie des Bundesrats?</w:t>
            </w:r>
          </w:p>
        </w:tc>
      </w:tr>
      <w:tr w:rsidR="00A30568" w14:paraId="06611514" w14:textId="77777777" w:rsidTr="00A30568">
        <w:trPr>
          <w:cantSplit/>
        </w:trPr>
        <w:tc>
          <w:tcPr>
            <w:tcW w:w="1204" w:type="dxa"/>
            <w:hideMark/>
          </w:tcPr>
          <w:p w14:paraId="4BE159AB" w14:textId="77777777" w:rsidR="00A30568" w:rsidRDefault="00A30568">
            <w:pPr>
              <w:spacing w:before="100" w:beforeAutospacing="1" w:after="100" w:afterAutospacing="1"/>
            </w:pPr>
            <w:r>
              <w:t> </w:t>
            </w:r>
          </w:p>
        </w:tc>
        <w:tc>
          <w:tcPr>
            <w:tcW w:w="8143" w:type="dxa"/>
            <w:hideMark/>
          </w:tcPr>
          <w:p w14:paraId="1F39C5AC" w14:textId="77777777" w:rsidR="00A30568" w:rsidRDefault="00A30568">
            <w:pPr>
              <w:spacing w:before="100" w:beforeAutospacing="1" w:after="100" w:afterAutospacing="1"/>
            </w:pPr>
            <w:r>
              <w:t> </w:t>
            </w:r>
          </w:p>
        </w:tc>
      </w:tr>
      <w:tr w:rsidR="00A30568" w14:paraId="14A2EDC8" w14:textId="77777777" w:rsidTr="00A30568">
        <w:trPr>
          <w:cantSplit/>
        </w:trPr>
        <w:tc>
          <w:tcPr>
            <w:tcW w:w="1204" w:type="dxa"/>
            <w:hideMark/>
          </w:tcPr>
          <w:p w14:paraId="55725F94" w14:textId="77777777" w:rsidR="00A30568" w:rsidRDefault="00A30568">
            <w:pPr>
              <w:spacing w:before="100" w:beforeAutospacing="1" w:after="100" w:afterAutospacing="1"/>
            </w:pPr>
            <w:r>
              <w:t> </w:t>
            </w:r>
          </w:p>
        </w:tc>
        <w:tc>
          <w:tcPr>
            <w:tcW w:w="8143" w:type="dxa"/>
            <w:hideMark/>
          </w:tcPr>
          <w:p w14:paraId="1FC99D44" w14:textId="23EE16EF" w:rsidR="00A30568" w:rsidRDefault="00A30568">
            <w:pPr>
              <w:spacing w:before="100" w:beforeAutospacing="1" w:after="100" w:afterAutospacing="1"/>
            </w:pPr>
            <w:r>
              <w:t xml:space="preserve">Der Verband Swiss Medtech berichtet in seiner Brancheninformation vom 30. November 2021, dass die Direktion des Bundesamtes für Gesundheit (BAG) und die Direktion der Aufsichtsbehörde Swissmedic bei einem Gespräch mitgeteilt hätten, "dass das Mutual Recognition Agreement (MRA) zwischen der Schweiz und der Europäischen Union (EU) nicht mehr anwendbar sei. </w:t>
            </w:r>
            <w:r w:rsidR="00F822B6">
              <w:br/>
            </w:r>
            <w:r>
              <w:t xml:space="preserve">Was ist die Strategie des Bundesrats? </w:t>
            </w:r>
          </w:p>
        </w:tc>
      </w:tr>
    </w:tbl>
    <w:p w14:paraId="4988CE59" w14:textId="77777777" w:rsidR="00A30568" w:rsidRDefault="00A30568"/>
    <w:p w14:paraId="20610B1E"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rsidRPr="009C1C69" w14:paraId="44D567D8" w14:textId="77777777" w:rsidTr="00A30568">
        <w:trPr>
          <w:cantSplit/>
        </w:trPr>
        <w:tc>
          <w:tcPr>
            <w:tcW w:w="1204" w:type="dxa"/>
            <w:hideMark/>
          </w:tcPr>
          <w:p w14:paraId="45F44F1F" w14:textId="77777777" w:rsidR="00A30568" w:rsidRDefault="00A30568">
            <w:pPr>
              <w:spacing w:before="100" w:beforeAutospacing="1" w:after="100" w:afterAutospacing="1"/>
              <w:rPr>
                <w:rFonts w:ascii="Times New Roman" w:hAnsi="Times New Roman"/>
                <w:lang w:eastAsia="de-CH"/>
              </w:rPr>
            </w:pPr>
            <w:r>
              <w:rPr>
                <w:b/>
              </w:rPr>
              <w:t>21.8252</w:t>
            </w:r>
          </w:p>
        </w:tc>
        <w:tc>
          <w:tcPr>
            <w:tcW w:w="8143" w:type="dxa"/>
            <w:hideMark/>
          </w:tcPr>
          <w:p w14:paraId="488C2E34" w14:textId="77777777" w:rsidR="00A30568" w:rsidRPr="004E63F7" w:rsidRDefault="00A30568">
            <w:pPr>
              <w:spacing w:before="100" w:beforeAutospacing="1" w:after="100" w:afterAutospacing="1"/>
              <w:rPr>
                <w:lang w:val="en-US"/>
              </w:rPr>
            </w:pPr>
            <w:r w:rsidRPr="004E63F7">
              <w:rPr>
                <w:b/>
                <w:lang w:val="en-US"/>
              </w:rPr>
              <w:t>Moret Isabelle. Dritte Covid-Impfdosis</w:t>
            </w:r>
          </w:p>
        </w:tc>
      </w:tr>
      <w:tr w:rsidR="00A30568" w:rsidRPr="009C1C69" w14:paraId="2A85ECBD" w14:textId="77777777" w:rsidTr="00A30568">
        <w:trPr>
          <w:cantSplit/>
        </w:trPr>
        <w:tc>
          <w:tcPr>
            <w:tcW w:w="1204" w:type="dxa"/>
            <w:hideMark/>
          </w:tcPr>
          <w:p w14:paraId="49FD92F9" w14:textId="77777777" w:rsidR="00A30568" w:rsidRPr="004E63F7" w:rsidRDefault="00A30568">
            <w:pPr>
              <w:spacing w:before="100" w:beforeAutospacing="1" w:after="100" w:afterAutospacing="1"/>
              <w:rPr>
                <w:lang w:val="en-US"/>
              </w:rPr>
            </w:pPr>
            <w:r w:rsidRPr="004E63F7">
              <w:rPr>
                <w:lang w:val="en-US"/>
              </w:rPr>
              <w:t> </w:t>
            </w:r>
          </w:p>
        </w:tc>
        <w:tc>
          <w:tcPr>
            <w:tcW w:w="8143" w:type="dxa"/>
            <w:hideMark/>
          </w:tcPr>
          <w:p w14:paraId="1FFC3B91" w14:textId="77777777" w:rsidR="00A30568" w:rsidRPr="004E63F7" w:rsidRDefault="00A30568">
            <w:pPr>
              <w:spacing w:before="100" w:beforeAutospacing="1" w:after="100" w:afterAutospacing="1"/>
              <w:rPr>
                <w:lang w:val="en-US"/>
              </w:rPr>
            </w:pPr>
            <w:r w:rsidRPr="004E63F7">
              <w:rPr>
                <w:lang w:val="en-US"/>
              </w:rPr>
              <w:t> </w:t>
            </w:r>
          </w:p>
        </w:tc>
      </w:tr>
      <w:tr w:rsidR="00A30568" w14:paraId="08B72F9E" w14:textId="77777777" w:rsidTr="00A30568">
        <w:trPr>
          <w:cantSplit/>
        </w:trPr>
        <w:tc>
          <w:tcPr>
            <w:tcW w:w="1204" w:type="dxa"/>
            <w:hideMark/>
          </w:tcPr>
          <w:p w14:paraId="6ED7D7F0" w14:textId="77777777" w:rsidR="00A30568" w:rsidRPr="004E63F7" w:rsidRDefault="00A30568">
            <w:pPr>
              <w:spacing w:before="100" w:beforeAutospacing="1" w:after="100" w:afterAutospacing="1"/>
              <w:rPr>
                <w:lang w:val="en-US"/>
              </w:rPr>
            </w:pPr>
            <w:r w:rsidRPr="004E63F7">
              <w:rPr>
                <w:lang w:val="en-US"/>
              </w:rPr>
              <w:t> </w:t>
            </w:r>
          </w:p>
        </w:tc>
        <w:tc>
          <w:tcPr>
            <w:tcW w:w="8143" w:type="dxa"/>
            <w:hideMark/>
          </w:tcPr>
          <w:p w14:paraId="698404C0" w14:textId="6047EDDB" w:rsidR="00A30568" w:rsidRDefault="00A30568">
            <w:pPr>
              <w:spacing w:before="100" w:beforeAutospacing="1" w:after="100" w:afterAutospacing="1"/>
            </w:pPr>
            <w:r>
              <w:t xml:space="preserve">Einige Kantone geben an, dass sie bis Ende Januar allen, die dies wünschen, die dritte Impfdosis verabreichen werden können. </w:t>
            </w:r>
            <w:r w:rsidR="00F822B6">
              <w:br/>
            </w:r>
            <w:r>
              <w:t xml:space="preserve">- Hält der Bundesrat diesen Zeitplan für ausreichend? </w:t>
            </w:r>
            <w:r w:rsidR="00F822B6">
              <w:br/>
            </w:r>
            <w:r>
              <w:t xml:space="preserve">- Falls nicht, welche Massnahmen gedenkt er zu ergreifen? </w:t>
            </w:r>
          </w:p>
        </w:tc>
      </w:tr>
    </w:tbl>
    <w:p w14:paraId="76AA6928" w14:textId="77777777" w:rsidR="00A30568" w:rsidRDefault="00A30568"/>
    <w:p w14:paraId="02911C8B"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C8A3BB3" w14:textId="77777777" w:rsidTr="00A30568">
        <w:trPr>
          <w:cantSplit/>
        </w:trPr>
        <w:tc>
          <w:tcPr>
            <w:tcW w:w="1204" w:type="dxa"/>
            <w:hideMark/>
          </w:tcPr>
          <w:p w14:paraId="1400C176" w14:textId="77777777" w:rsidR="00A30568" w:rsidRDefault="00A30568">
            <w:pPr>
              <w:spacing w:before="100" w:beforeAutospacing="1" w:after="100" w:afterAutospacing="1"/>
              <w:rPr>
                <w:rFonts w:ascii="Times New Roman" w:hAnsi="Times New Roman"/>
                <w:lang w:eastAsia="de-CH"/>
              </w:rPr>
            </w:pPr>
            <w:r>
              <w:rPr>
                <w:b/>
              </w:rPr>
              <w:t>21.8253</w:t>
            </w:r>
          </w:p>
        </w:tc>
        <w:tc>
          <w:tcPr>
            <w:tcW w:w="8143" w:type="dxa"/>
            <w:hideMark/>
          </w:tcPr>
          <w:p w14:paraId="7C0A91D9" w14:textId="77777777" w:rsidR="00A30568" w:rsidRDefault="00A30568">
            <w:pPr>
              <w:spacing w:before="100" w:beforeAutospacing="1" w:after="100" w:afterAutospacing="1"/>
            </w:pPr>
            <w:r>
              <w:rPr>
                <w:b/>
              </w:rPr>
              <w:t>Barrile. Wie weiter nach dem Erfolg der HIV/STI-Testaktion im November?</w:t>
            </w:r>
          </w:p>
        </w:tc>
      </w:tr>
      <w:tr w:rsidR="00A30568" w14:paraId="4ED6A7EF" w14:textId="77777777" w:rsidTr="00A30568">
        <w:trPr>
          <w:cantSplit/>
        </w:trPr>
        <w:tc>
          <w:tcPr>
            <w:tcW w:w="1204" w:type="dxa"/>
            <w:hideMark/>
          </w:tcPr>
          <w:p w14:paraId="1E212443" w14:textId="77777777" w:rsidR="00A30568" w:rsidRDefault="00A30568">
            <w:pPr>
              <w:spacing w:before="100" w:beforeAutospacing="1" w:after="100" w:afterAutospacing="1"/>
            </w:pPr>
            <w:r>
              <w:t> </w:t>
            </w:r>
          </w:p>
        </w:tc>
        <w:tc>
          <w:tcPr>
            <w:tcW w:w="8143" w:type="dxa"/>
            <w:hideMark/>
          </w:tcPr>
          <w:p w14:paraId="7878D6D5" w14:textId="77777777" w:rsidR="00A30568" w:rsidRDefault="00A30568">
            <w:pPr>
              <w:spacing w:before="100" w:beforeAutospacing="1" w:after="100" w:afterAutospacing="1"/>
            </w:pPr>
            <w:r>
              <w:t> </w:t>
            </w:r>
          </w:p>
        </w:tc>
      </w:tr>
      <w:tr w:rsidR="00A30568" w14:paraId="7C6178F0" w14:textId="77777777" w:rsidTr="00A30568">
        <w:trPr>
          <w:cantSplit/>
        </w:trPr>
        <w:tc>
          <w:tcPr>
            <w:tcW w:w="1204" w:type="dxa"/>
            <w:hideMark/>
          </w:tcPr>
          <w:p w14:paraId="1BF54DB9" w14:textId="77777777" w:rsidR="00A30568" w:rsidRDefault="00A30568">
            <w:pPr>
              <w:spacing w:before="100" w:beforeAutospacing="1" w:after="100" w:afterAutospacing="1"/>
            </w:pPr>
            <w:r>
              <w:t> </w:t>
            </w:r>
          </w:p>
        </w:tc>
        <w:tc>
          <w:tcPr>
            <w:tcW w:w="8143" w:type="dxa"/>
            <w:hideMark/>
          </w:tcPr>
          <w:p w14:paraId="2CB37A24" w14:textId="6CB8DD93" w:rsidR="00A30568" w:rsidRDefault="00A30568">
            <w:pPr>
              <w:spacing w:before="100" w:beforeAutospacing="1" w:after="100" w:afterAutospacing="1"/>
            </w:pPr>
            <w:r>
              <w:t xml:space="preserve">Die Novemberaktion zur HIV/STI-Testung war ein grosser Erfolg. Die durchführenden Organisationen mussten zahlreiche testwillige Personen abweisen oder die Kosten für die zusätzlichen Tests selber berappen. </w:t>
            </w:r>
            <w:r w:rsidR="00F822B6">
              <w:br/>
            </w:r>
            <w:r>
              <w:t xml:space="preserve">- Ist geplant, die entstandenen Mehrkosten zu vergüten? </w:t>
            </w:r>
            <w:r w:rsidR="00F822B6">
              <w:br/>
            </w:r>
            <w:r>
              <w:t xml:space="preserve">- Wird das Budget für zukünftige Testaktionen so erhöht, damit keine Testwilligen mehr abgewiesen werden müssen? </w:t>
            </w:r>
            <w:r w:rsidR="00F822B6">
              <w:br/>
            </w:r>
            <w:r>
              <w:t xml:space="preserve">- Was unternimmt das BAG, um den abgewiesenen Personen diese HIV/STI-Tests doch noch anbieten zu können? </w:t>
            </w:r>
          </w:p>
        </w:tc>
      </w:tr>
    </w:tbl>
    <w:p w14:paraId="4269826D" w14:textId="77777777" w:rsidR="00A30568" w:rsidRDefault="00A30568"/>
    <w:p w14:paraId="64BD7785" w14:textId="77777777" w:rsidR="00A30568" w:rsidRDefault="00A30568"/>
    <w:p w14:paraId="539F270C" w14:textId="487A7E46" w:rsidR="00297165" w:rsidRDefault="00297165">
      <w:r>
        <w:br w:type="page"/>
      </w:r>
    </w:p>
    <w:p w14:paraId="1BA9C942" w14:textId="77777777" w:rsidR="00A30568" w:rsidRDefault="00A30568">
      <w:pPr>
        <w:rPr>
          <w:b/>
        </w:rPr>
      </w:pPr>
      <w:r w:rsidRPr="00A30568">
        <w:rPr>
          <w:b/>
        </w:rPr>
        <w:lastRenderedPageBreak/>
        <w:t>Departement für auswärtige Angelegenheiten</w:t>
      </w:r>
    </w:p>
    <w:p w14:paraId="5B9AB0E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26A7138" w14:textId="77777777" w:rsidTr="00A30568">
        <w:trPr>
          <w:cantSplit/>
        </w:trPr>
        <w:tc>
          <w:tcPr>
            <w:tcW w:w="1204" w:type="dxa"/>
            <w:hideMark/>
          </w:tcPr>
          <w:p w14:paraId="58819C81" w14:textId="77777777" w:rsidR="00A30568" w:rsidRDefault="00A30568">
            <w:pPr>
              <w:spacing w:before="100" w:beforeAutospacing="1" w:after="100" w:afterAutospacing="1"/>
              <w:rPr>
                <w:rFonts w:ascii="Times New Roman" w:hAnsi="Times New Roman"/>
                <w:lang w:eastAsia="de-CH"/>
              </w:rPr>
            </w:pPr>
            <w:r>
              <w:rPr>
                <w:b/>
              </w:rPr>
              <w:t>21.8121</w:t>
            </w:r>
          </w:p>
        </w:tc>
        <w:tc>
          <w:tcPr>
            <w:tcW w:w="8143" w:type="dxa"/>
            <w:hideMark/>
          </w:tcPr>
          <w:p w14:paraId="7F5DF419" w14:textId="77777777" w:rsidR="00A30568" w:rsidRDefault="00A30568">
            <w:pPr>
              <w:spacing w:before="100" w:beforeAutospacing="1" w:after="100" w:afterAutospacing="1"/>
            </w:pPr>
            <w:r>
              <w:rPr>
                <w:b/>
              </w:rPr>
              <w:t>Friedl Claudia. Politisch Gefangene in Belarus - Unrecht stoppen</w:t>
            </w:r>
          </w:p>
        </w:tc>
      </w:tr>
      <w:tr w:rsidR="00A30568" w14:paraId="24B5E3A2" w14:textId="77777777" w:rsidTr="00A30568">
        <w:trPr>
          <w:cantSplit/>
        </w:trPr>
        <w:tc>
          <w:tcPr>
            <w:tcW w:w="1204" w:type="dxa"/>
            <w:hideMark/>
          </w:tcPr>
          <w:p w14:paraId="58866136" w14:textId="77777777" w:rsidR="00A30568" w:rsidRDefault="00A30568">
            <w:pPr>
              <w:spacing w:before="100" w:beforeAutospacing="1" w:after="100" w:afterAutospacing="1"/>
            </w:pPr>
            <w:r>
              <w:t> </w:t>
            </w:r>
          </w:p>
        </w:tc>
        <w:tc>
          <w:tcPr>
            <w:tcW w:w="8143" w:type="dxa"/>
            <w:hideMark/>
          </w:tcPr>
          <w:p w14:paraId="364C35BA" w14:textId="77777777" w:rsidR="00A30568" w:rsidRDefault="00A30568">
            <w:pPr>
              <w:spacing w:before="100" w:beforeAutospacing="1" w:after="100" w:afterAutospacing="1"/>
            </w:pPr>
            <w:r>
              <w:t> </w:t>
            </w:r>
          </w:p>
        </w:tc>
      </w:tr>
      <w:tr w:rsidR="00A30568" w14:paraId="1F48EA16" w14:textId="77777777" w:rsidTr="00A30568">
        <w:trPr>
          <w:cantSplit/>
        </w:trPr>
        <w:tc>
          <w:tcPr>
            <w:tcW w:w="1204" w:type="dxa"/>
            <w:hideMark/>
          </w:tcPr>
          <w:p w14:paraId="70EA8721" w14:textId="77777777" w:rsidR="00A30568" w:rsidRDefault="00A30568">
            <w:pPr>
              <w:spacing w:before="100" w:beforeAutospacing="1" w:after="100" w:afterAutospacing="1"/>
            </w:pPr>
            <w:r>
              <w:t> </w:t>
            </w:r>
          </w:p>
        </w:tc>
        <w:tc>
          <w:tcPr>
            <w:tcW w:w="8143" w:type="dxa"/>
            <w:hideMark/>
          </w:tcPr>
          <w:p w14:paraId="704EEF8D" w14:textId="1C90B559" w:rsidR="00A30568" w:rsidRDefault="00A30568" w:rsidP="00F822B6">
            <w:pPr>
              <w:spacing w:before="100" w:beforeAutospacing="1" w:after="100" w:afterAutospacing="1"/>
            </w:pPr>
            <w:r>
              <w:t>Mittlerweile sind in Belarus 888 politische Gefangene unrechtmässig inhaftiert. Seit den gefälschten Wahlen im August 2020 werden die Stimmen der Zivilgesellschaft durch das Regime brutal unterdrückt. In den Jahren 2020 und 2021 wurden bereits mehr als 40</w:t>
            </w:r>
            <w:r w:rsidR="00F822B6">
              <w:t> </w:t>
            </w:r>
            <w:r>
              <w:t>000</w:t>
            </w:r>
            <w:r w:rsidR="00F822B6">
              <w:t> </w:t>
            </w:r>
            <w:r>
              <w:t xml:space="preserve">politisch motivierte Festnahmen gezählt und über 1800 Fälle staatlicher Folter dokumentiert. </w:t>
            </w:r>
            <w:r w:rsidR="00F822B6">
              <w:br/>
            </w:r>
            <w:r>
              <w:t xml:space="preserve">- Wie wird der Bundesrat aktiv, um dieses Unrecht zu stoppen? </w:t>
            </w:r>
            <w:r w:rsidR="00F822B6">
              <w:br/>
            </w:r>
            <w:r>
              <w:t xml:space="preserve">- Wie setzt sich die Schweiz für die Freilassung der Schweizerin Natallia Hersche ein? </w:t>
            </w:r>
          </w:p>
        </w:tc>
      </w:tr>
    </w:tbl>
    <w:p w14:paraId="4B491D31" w14:textId="77777777" w:rsidR="00A30568" w:rsidRDefault="00A30568"/>
    <w:p w14:paraId="4EF1BA6A"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5FD1032" w14:textId="77777777" w:rsidTr="00A30568">
        <w:trPr>
          <w:cantSplit/>
        </w:trPr>
        <w:tc>
          <w:tcPr>
            <w:tcW w:w="1204" w:type="dxa"/>
            <w:hideMark/>
          </w:tcPr>
          <w:p w14:paraId="2A8957A4" w14:textId="77777777" w:rsidR="00A30568" w:rsidRDefault="00A30568">
            <w:pPr>
              <w:spacing w:before="100" w:beforeAutospacing="1" w:after="100" w:afterAutospacing="1"/>
              <w:rPr>
                <w:rFonts w:ascii="Times New Roman" w:hAnsi="Times New Roman"/>
                <w:lang w:eastAsia="de-CH"/>
              </w:rPr>
            </w:pPr>
            <w:r>
              <w:rPr>
                <w:b/>
              </w:rPr>
              <w:t>21.8129</w:t>
            </w:r>
          </w:p>
        </w:tc>
        <w:tc>
          <w:tcPr>
            <w:tcW w:w="8143" w:type="dxa"/>
            <w:hideMark/>
          </w:tcPr>
          <w:p w14:paraId="71F3EDF7" w14:textId="77777777" w:rsidR="00A30568" w:rsidRDefault="00A30568">
            <w:pPr>
              <w:spacing w:before="100" w:beforeAutospacing="1" w:after="100" w:afterAutospacing="1"/>
            </w:pPr>
            <w:r>
              <w:rPr>
                <w:b/>
              </w:rPr>
              <w:t>Molina. Menschenrechtsverletzungen durch den Schweizer Konzern Solway in Guatemala: Was tut die Schweiz?</w:t>
            </w:r>
          </w:p>
        </w:tc>
      </w:tr>
      <w:tr w:rsidR="00A30568" w14:paraId="6D4FABB0" w14:textId="77777777" w:rsidTr="00A30568">
        <w:trPr>
          <w:cantSplit/>
        </w:trPr>
        <w:tc>
          <w:tcPr>
            <w:tcW w:w="1204" w:type="dxa"/>
            <w:hideMark/>
          </w:tcPr>
          <w:p w14:paraId="4863248E" w14:textId="77777777" w:rsidR="00A30568" w:rsidRDefault="00A30568">
            <w:pPr>
              <w:spacing w:before="100" w:beforeAutospacing="1" w:after="100" w:afterAutospacing="1"/>
            </w:pPr>
            <w:r>
              <w:t> </w:t>
            </w:r>
          </w:p>
        </w:tc>
        <w:tc>
          <w:tcPr>
            <w:tcW w:w="8143" w:type="dxa"/>
            <w:hideMark/>
          </w:tcPr>
          <w:p w14:paraId="1E7E45FD" w14:textId="77777777" w:rsidR="00A30568" w:rsidRDefault="00A30568">
            <w:pPr>
              <w:spacing w:before="100" w:beforeAutospacing="1" w:after="100" w:afterAutospacing="1"/>
            </w:pPr>
            <w:r>
              <w:t> </w:t>
            </w:r>
          </w:p>
        </w:tc>
      </w:tr>
      <w:tr w:rsidR="00A30568" w14:paraId="21DC73FA" w14:textId="77777777" w:rsidTr="00A30568">
        <w:trPr>
          <w:cantSplit/>
        </w:trPr>
        <w:tc>
          <w:tcPr>
            <w:tcW w:w="1204" w:type="dxa"/>
            <w:hideMark/>
          </w:tcPr>
          <w:p w14:paraId="247A624B" w14:textId="77777777" w:rsidR="00A30568" w:rsidRDefault="00A30568">
            <w:pPr>
              <w:spacing w:before="100" w:beforeAutospacing="1" w:after="100" w:afterAutospacing="1"/>
            </w:pPr>
            <w:r>
              <w:t> </w:t>
            </w:r>
          </w:p>
        </w:tc>
        <w:tc>
          <w:tcPr>
            <w:tcW w:w="8143" w:type="dxa"/>
            <w:hideMark/>
          </w:tcPr>
          <w:p w14:paraId="0619ABB2" w14:textId="0E69B075" w:rsidR="00A30568" w:rsidRDefault="00A30568">
            <w:pPr>
              <w:spacing w:before="100" w:beforeAutospacing="1" w:after="100" w:afterAutospacing="1"/>
            </w:pPr>
            <w:r>
              <w:t xml:space="preserve">Wegen eines Konflikts um die Nickelmine des Schweizer Konzerns Solway gilt in der Region El Estor in Guatemala der Ausnahmezustand. Die Polizei geht gewaltsam gegen die Proteste der Bevölkerung vor. Der Bundesrat hat schon 2020 in Antwort auf die Frage 20.5130 erklärt, dass Solway zur Einhaltung der Menschenrechte aufgefordert wurde. </w:t>
            </w:r>
            <w:r w:rsidR="00F822B6">
              <w:br/>
            </w:r>
            <w:r>
              <w:t xml:space="preserve">Was tut der Bundesrat heute, um die Situation zu entschärfen und mit welchen Mitteln bringt er Solway dazu, Menschenrechte vor Ort zu respektieren? </w:t>
            </w:r>
          </w:p>
        </w:tc>
      </w:tr>
    </w:tbl>
    <w:p w14:paraId="215A0D06" w14:textId="77777777" w:rsidR="00A30568" w:rsidRDefault="00A30568"/>
    <w:p w14:paraId="16B2526F"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ECF2847" w14:textId="77777777" w:rsidTr="00A30568">
        <w:trPr>
          <w:cantSplit/>
        </w:trPr>
        <w:tc>
          <w:tcPr>
            <w:tcW w:w="1204" w:type="dxa"/>
            <w:hideMark/>
          </w:tcPr>
          <w:p w14:paraId="52112917" w14:textId="77777777" w:rsidR="00A30568" w:rsidRDefault="00A30568">
            <w:pPr>
              <w:spacing w:before="100" w:beforeAutospacing="1" w:after="100" w:afterAutospacing="1"/>
              <w:rPr>
                <w:rFonts w:ascii="Times New Roman" w:hAnsi="Times New Roman"/>
                <w:lang w:eastAsia="de-CH"/>
              </w:rPr>
            </w:pPr>
            <w:r>
              <w:rPr>
                <w:b/>
              </w:rPr>
              <w:t>21.8131</w:t>
            </w:r>
          </w:p>
        </w:tc>
        <w:tc>
          <w:tcPr>
            <w:tcW w:w="8143" w:type="dxa"/>
            <w:hideMark/>
          </w:tcPr>
          <w:p w14:paraId="77623D1B" w14:textId="77777777" w:rsidR="00A30568" w:rsidRDefault="00A30568">
            <w:pPr>
              <w:spacing w:before="100" w:beforeAutospacing="1" w:after="100" w:afterAutospacing="1"/>
            </w:pPr>
            <w:r>
              <w:rPr>
                <w:b/>
              </w:rPr>
              <w:t>Tuena. Repatriierungen aus Syrien</w:t>
            </w:r>
          </w:p>
        </w:tc>
      </w:tr>
      <w:tr w:rsidR="00A30568" w14:paraId="14B5C415" w14:textId="77777777" w:rsidTr="00A30568">
        <w:trPr>
          <w:cantSplit/>
        </w:trPr>
        <w:tc>
          <w:tcPr>
            <w:tcW w:w="1204" w:type="dxa"/>
            <w:hideMark/>
          </w:tcPr>
          <w:p w14:paraId="3C48DBD3" w14:textId="77777777" w:rsidR="00A30568" w:rsidRDefault="00A30568">
            <w:pPr>
              <w:spacing w:before="100" w:beforeAutospacing="1" w:after="100" w:afterAutospacing="1"/>
            </w:pPr>
            <w:r>
              <w:t> </w:t>
            </w:r>
          </w:p>
        </w:tc>
        <w:tc>
          <w:tcPr>
            <w:tcW w:w="8143" w:type="dxa"/>
            <w:hideMark/>
          </w:tcPr>
          <w:p w14:paraId="5225F1B0" w14:textId="77777777" w:rsidR="00A30568" w:rsidRDefault="00A30568">
            <w:pPr>
              <w:spacing w:before="100" w:beforeAutospacing="1" w:after="100" w:afterAutospacing="1"/>
            </w:pPr>
            <w:r>
              <w:t> </w:t>
            </w:r>
          </w:p>
        </w:tc>
      </w:tr>
      <w:tr w:rsidR="00A30568" w14:paraId="744F4E2F" w14:textId="77777777" w:rsidTr="00A30568">
        <w:trPr>
          <w:cantSplit/>
        </w:trPr>
        <w:tc>
          <w:tcPr>
            <w:tcW w:w="1204" w:type="dxa"/>
            <w:hideMark/>
          </w:tcPr>
          <w:p w14:paraId="1C3016A0" w14:textId="77777777" w:rsidR="00A30568" w:rsidRDefault="00A30568">
            <w:pPr>
              <w:spacing w:before="100" w:beforeAutospacing="1" w:after="100" w:afterAutospacing="1"/>
            </w:pPr>
            <w:r>
              <w:t> </w:t>
            </w:r>
          </w:p>
        </w:tc>
        <w:tc>
          <w:tcPr>
            <w:tcW w:w="8143" w:type="dxa"/>
            <w:hideMark/>
          </w:tcPr>
          <w:p w14:paraId="7BE0A60D" w14:textId="539AE9E7" w:rsidR="00A30568" w:rsidRDefault="00A30568" w:rsidP="00F822B6">
            <w:pPr>
              <w:spacing w:before="100" w:beforeAutospacing="1" w:after="100" w:afterAutospacing="1"/>
            </w:pPr>
            <w:r>
              <w:t>Gemäss Medienberichten repatriierte das EDA zwei Mädchen im Alter von 9 und 15</w:t>
            </w:r>
            <w:r w:rsidR="00F822B6">
              <w:t> </w:t>
            </w:r>
            <w:r>
              <w:t xml:space="preserve">Jahren aus Syrien in die Schweiz. </w:t>
            </w:r>
            <w:r w:rsidR="00F822B6">
              <w:br/>
            </w:r>
            <w:r>
              <w:t xml:space="preserve">- Welche Voraussetzungen müssen gemäss dem Bundesrat erfüllt sein, damit er solche Repatriierungen aus Syrien durchführt? </w:t>
            </w:r>
            <w:r w:rsidR="00F822B6">
              <w:br/>
            </w:r>
            <w:r>
              <w:t xml:space="preserve">- Sind weitere solche Repatriierungsaktionen geplant? </w:t>
            </w:r>
            <w:r w:rsidR="00F822B6">
              <w:br/>
            </w:r>
            <w:r>
              <w:t xml:space="preserve">- Wie klärt der Bundesrat die generelle Risikolage für die Schweiz bei Repatriierungen aus Syrien ab? </w:t>
            </w:r>
          </w:p>
        </w:tc>
      </w:tr>
    </w:tbl>
    <w:p w14:paraId="21775EE2" w14:textId="77777777" w:rsidR="00A30568" w:rsidRDefault="00A30568"/>
    <w:p w14:paraId="7B7FB6AD"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E856EE0" w14:textId="77777777" w:rsidTr="00A30568">
        <w:trPr>
          <w:cantSplit/>
        </w:trPr>
        <w:tc>
          <w:tcPr>
            <w:tcW w:w="1204" w:type="dxa"/>
            <w:hideMark/>
          </w:tcPr>
          <w:p w14:paraId="6D8FFBFD" w14:textId="77777777" w:rsidR="00A30568" w:rsidRDefault="00A30568">
            <w:pPr>
              <w:spacing w:before="100" w:beforeAutospacing="1" w:after="100" w:afterAutospacing="1"/>
              <w:rPr>
                <w:rFonts w:ascii="Times New Roman" w:hAnsi="Times New Roman"/>
                <w:lang w:eastAsia="de-CH"/>
              </w:rPr>
            </w:pPr>
            <w:r>
              <w:rPr>
                <w:b/>
              </w:rPr>
              <w:t>21.8135</w:t>
            </w:r>
          </w:p>
        </w:tc>
        <w:tc>
          <w:tcPr>
            <w:tcW w:w="8143" w:type="dxa"/>
            <w:hideMark/>
          </w:tcPr>
          <w:p w14:paraId="47C2FD8A" w14:textId="77777777" w:rsidR="00A30568" w:rsidRDefault="00A30568">
            <w:pPr>
              <w:spacing w:before="100" w:beforeAutospacing="1" w:after="100" w:afterAutospacing="1"/>
            </w:pPr>
            <w:r>
              <w:rPr>
                <w:b/>
              </w:rPr>
              <w:t>Tuena. Repatriierung von zwei Mädchen aus Syrien</w:t>
            </w:r>
          </w:p>
        </w:tc>
      </w:tr>
      <w:tr w:rsidR="00A30568" w14:paraId="1BED32DD" w14:textId="77777777" w:rsidTr="00A30568">
        <w:trPr>
          <w:cantSplit/>
        </w:trPr>
        <w:tc>
          <w:tcPr>
            <w:tcW w:w="1204" w:type="dxa"/>
            <w:hideMark/>
          </w:tcPr>
          <w:p w14:paraId="7FFB55BF" w14:textId="77777777" w:rsidR="00A30568" w:rsidRDefault="00A30568">
            <w:pPr>
              <w:spacing w:before="100" w:beforeAutospacing="1" w:after="100" w:afterAutospacing="1"/>
            </w:pPr>
            <w:r>
              <w:t> </w:t>
            </w:r>
          </w:p>
        </w:tc>
        <w:tc>
          <w:tcPr>
            <w:tcW w:w="8143" w:type="dxa"/>
            <w:hideMark/>
          </w:tcPr>
          <w:p w14:paraId="68158070" w14:textId="77777777" w:rsidR="00A30568" w:rsidRDefault="00A30568">
            <w:pPr>
              <w:spacing w:before="100" w:beforeAutospacing="1" w:after="100" w:afterAutospacing="1"/>
            </w:pPr>
            <w:r>
              <w:t> </w:t>
            </w:r>
          </w:p>
        </w:tc>
      </w:tr>
      <w:tr w:rsidR="00A30568" w14:paraId="3D09AC84" w14:textId="77777777" w:rsidTr="00A30568">
        <w:trPr>
          <w:cantSplit/>
        </w:trPr>
        <w:tc>
          <w:tcPr>
            <w:tcW w:w="1204" w:type="dxa"/>
            <w:hideMark/>
          </w:tcPr>
          <w:p w14:paraId="75C50A85" w14:textId="77777777" w:rsidR="00A30568" w:rsidRDefault="00A30568">
            <w:pPr>
              <w:spacing w:before="100" w:beforeAutospacing="1" w:after="100" w:afterAutospacing="1"/>
            </w:pPr>
            <w:r>
              <w:t> </w:t>
            </w:r>
          </w:p>
        </w:tc>
        <w:tc>
          <w:tcPr>
            <w:tcW w:w="8143" w:type="dxa"/>
            <w:hideMark/>
          </w:tcPr>
          <w:p w14:paraId="23318009" w14:textId="25CB1EB4" w:rsidR="00A30568" w:rsidRDefault="00A30568" w:rsidP="00F822B6">
            <w:pPr>
              <w:spacing w:before="100" w:beforeAutospacing="1" w:after="100" w:afterAutospacing="1"/>
            </w:pPr>
            <w:r>
              <w:t>Gemäss Medienberichten repatriierte das EDA zwei Mädchen im Alter von 9 und 15</w:t>
            </w:r>
            <w:r w:rsidR="00F822B6">
              <w:t> </w:t>
            </w:r>
            <w:r>
              <w:t xml:space="preserve">Jahren aus Syrien in die Schweiz. </w:t>
            </w:r>
            <w:r w:rsidR="00F822B6">
              <w:br/>
            </w:r>
            <w:r>
              <w:t xml:space="preserve">- Wie hat der Bundesrat die Lageanalyse bezüglich der Bedrohungslage der Mädchen durchgeführt? </w:t>
            </w:r>
            <w:r w:rsidR="00F822B6">
              <w:br/>
            </w:r>
            <w:r>
              <w:t xml:space="preserve">- Was ist das Ergebnis dieser Analyse? </w:t>
            </w:r>
            <w:r w:rsidR="00F822B6">
              <w:br/>
            </w:r>
            <w:r>
              <w:t xml:space="preserve">- Wie ist sichergestellt, dass die Mädchen bezüglich möglichem dschihadistischem Hintergrund in der Schweiz beobachtet werden? </w:t>
            </w:r>
          </w:p>
        </w:tc>
      </w:tr>
    </w:tbl>
    <w:p w14:paraId="372C163A" w14:textId="77777777" w:rsidR="00A30568" w:rsidRDefault="00A30568"/>
    <w:p w14:paraId="315D737B"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4C05628" w14:textId="77777777" w:rsidTr="00A30568">
        <w:trPr>
          <w:cantSplit/>
        </w:trPr>
        <w:tc>
          <w:tcPr>
            <w:tcW w:w="1204" w:type="dxa"/>
            <w:hideMark/>
          </w:tcPr>
          <w:p w14:paraId="6924094D" w14:textId="77777777" w:rsidR="00A30568" w:rsidRDefault="00A30568">
            <w:pPr>
              <w:spacing w:before="100" w:beforeAutospacing="1" w:after="100" w:afterAutospacing="1"/>
              <w:rPr>
                <w:rFonts w:ascii="Times New Roman" w:hAnsi="Times New Roman"/>
                <w:lang w:eastAsia="de-CH"/>
              </w:rPr>
            </w:pPr>
            <w:r>
              <w:rPr>
                <w:b/>
              </w:rPr>
              <w:t>21.8137</w:t>
            </w:r>
          </w:p>
        </w:tc>
        <w:tc>
          <w:tcPr>
            <w:tcW w:w="8143" w:type="dxa"/>
            <w:hideMark/>
          </w:tcPr>
          <w:p w14:paraId="2685C416" w14:textId="77777777" w:rsidR="00A30568" w:rsidRDefault="00A30568">
            <w:pPr>
              <w:spacing w:before="100" w:beforeAutospacing="1" w:after="100" w:afterAutospacing="1"/>
            </w:pPr>
            <w:r>
              <w:rPr>
                <w:b/>
              </w:rPr>
              <w:t>Prezioso. Schweiz-Kolumbien: Ist die Schweiz noch bereit, den Frieden in Kolumbien und anderswo zu fördern? (1)</w:t>
            </w:r>
          </w:p>
        </w:tc>
      </w:tr>
      <w:tr w:rsidR="00A30568" w14:paraId="4913EAB2" w14:textId="77777777" w:rsidTr="00A30568">
        <w:trPr>
          <w:cantSplit/>
        </w:trPr>
        <w:tc>
          <w:tcPr>
            <w:tcW w:w="1204" w:type="dxa"/>
            <w:hideMark/>
          </w:tcPr>
          <w:p w14:paraId="11B63864" w14:textId="77777777" w:rsidR="00A30568" w:rsidRDefault="00A30568">
            <w:pPr>
              <w:spacing w:before="100" w:beforeAutospacing="1" w:after="100" w:afterAutospacing="1"/>
            </w:pPr>
            <w:r>
              <w:t> </w:t>
            </w:r>
          </w:p>
        </w:tc>
        <w:tc>
          <w:tcPr>
            <w:tcW w:w="8143" w:type="dxa"/>
            <w:hideMark/>
          </w:tcPr>
          <w:p w14:paraId="169E118C" w14:textId="77777777" w:rsidR="00A30568" w:rsidRDefault="00A30568">
            <w:pPr>
              <w:spacing w:before="100" w:beforeAutospacing="1" w:after="100" w:afterAutospacing="1"/>
            </w:pPr>
            <w:r>
              <w:t> </w:t>
            </w:r>
          </w:p>
        </w:tc>
      </w:tr>
      <w:tr w:rsidR="00A30568" w14:paraId="3AE9EDD9" w14:textId="77777777" w:rsidTr="00A30568">
        <w:trPr>
          <w:cantSplit/>
        </w:trPr>
        <w:tc>
          <w:tcPr>
            <w:tcW w:w="1204" w:type="dxa"/>
            <w:hideMark/>
          </w:tcPr>
          <w:p w14:paraId="1C1F8968" w14:textId="77777777" w:rsidR="00A30568" w:rsidRDefault="00A30568">
            <w:pPr>
              <w:spacing w:before="100" w:beforeAutospacing="1" w:after="100" w:afterAutospacing="1"/>
            </w:pPr>
            <w:r>
              <w:t> </w:t>
            </w:r>
          </w:p>
        </w:tc>
        <w:tc>
          <w:tcPr>
            <w:tcW w:w="8143" w:type="dxa"/>
            <w:hideMark/>
          </w:tcPr>
          <w:p w14:paraId="00E70CFD" w14:textId="7C65B4BB" w:rsidR="00A30568" w:rsidRDefault="00A30568">
            <w:pPr>
              <w:spacing w:before="100" w:beforeAutospacing="1" w:after="100" w:afterAutospacing="1"/>
            </w:pPr>
            <w:r>
              <w:t xml:space="preserve">Mitte November sollte Rodrigo Londoño, Vorsitzender der FARC-Partei Comunes und Unterzeichner des kolumbianischen Friedensabkommens, für ein Treffen mit Michelle Bachelet zu den Vereinten Nationen nach Genf reisen. Dieser offizielle Besuch fand nicht statt, da die Schweiz, obwohl sie selbst an den kolumbianischen Friedensverhandlungen beteiligt gewesen war, wenig geneigt war, die Bedingungen für den Besuch von Rodrigo Londoño zu schaffen. </w:t>
            </w:r>
            <w:r w:rsidR="00F822B6">
              <w:br/>
            </w:r>
            <w:r>
              <w:t xml:space="preserve">Müsste die Schweiz, welche einen UNO-Hauptsitz beherbergt, nicht gewährleisten, dass internationale Begegnungen zur Friedensschaffung und Konfliktlösung stattfinden? </w:t>
            </w:r>
          </w:p>
        </w:tc>
      </w:tr>
    </w:tbl>
    <w:p w14:paraId="3B56708E" w14:textId="77777777" w:rsidR="00A30568" w:rsidRDefault="00A30568"/>
    <w:p w14:paraId="7E28CAE7" w14:textId="47F36E97"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A811909" w14:textId="77777777" w:rsidTr="00297165">
        <w:trPr>
          <w:cantSplit/>
        </w:trPr>
        <w:tc>
          <w:tcPr>
            <w:tcW w:w="1204" w:type="dxa"/>
            <w:hideMark/>
          </w:tcPr>
          <w:p w14:paraId="7DFCFF84" w14:textId="77777777" w:rsidR="00A30568" w:rsidRDefault="00A30568">
            <w:pPr>
              <w:spacing w:before="100" w:beforeAutospacing="1" w:after="100" w:afterAutospacing="1"/>
              <w:rPr>
                <w:rFonts w:ascii="Times New Roman" w:hAnsi="Times New Roman"/>
                <w:lang w:eastAsia="de-CH"/>
              </w:rPr>
            </w:pPr>
            <w:r>
              <w:rPr>
                <w:b/>
              </w:rPr>
              <w:lastRenderedPageBreak/>
              <w:t>21.8138</w:t>
            </w:r>
          </w:p>
        </w:tc>
        <w:tc>
          <w:tcPr>
            <w:tcW w:w="8143" w:type="dxa"/>
            <w:hideMark/>
          </w:tcPr>
          <w:p w14:paraId="6DE3780A" w14:textId="77777777" w:rsidR="00A30568" w:rsidRDefault="00A30568">
            <w:pPr>
              <w:spacing w:before="100" w:beforeAutospacing="1" w:after="100" w:afterAutospacing="1"/>
            </w:pPr>
            <w:r>
              <w:rPr>
                <w:b/>
              </w:rPr>
              <w:t>Prezioso. Schweiz-Kolumbien: Ist die Schweiz noch bereit, den Frieden in Kolumbien und anderswo zu fördern? (2)</w:t>
            </w:r>
          </w:p>
        </w:tc>
      </w:tr>
      <w:tr w:rsidR="00A30568" w14:paraId="75BF4FE9" w14:textId="77777777" w:rsidTr="00297165">
        <w:trPr>
          <w:cantSplit/>
        </w:trPr>
        <w:tc>
          <w:tcPr>
            <w:tcW w:w="1204" w:type="dxa"/>
            <w:hideMark/>
          </w:tcPr>
          <w:p w14:paraId="55AA3C6B" w14:textId="77777777" w:rsidR="00A30568" w:rsidRDefault="00A30568">
            <w:pPr>
              <w:spacing w:before="100" w:beforeAutospacing="1" w:after="100" w:afterAutospacing="1"/>
            </w:pPr>
            <w:r>
              <w:t> </w:t>
            </w:r>
          </w:p>
        </w:tc>
        <w:tc>
          <w:tcPr>
            <w:tcW w:w="8143" w:type="dxa"/>
            <w:hideMark/>
          </w:tcPr>
          <w:p w14:paraId="7EDCC004" w14:textId="77777777" w:rsidR="00A30568" w:rsidRDefault="00A30568">
            <w:pPr>
              <w:spacing w:before="100" w:beforeAutospacing="1" w:after="100" w:afterAutospacing="1"/>
            </w:pPr>
            <w:r>
              <w:t> </w:t>
            </w:r>
          </w:p>
        </w:tc>
      </w:tr>
      <w:tr w:rsidR="00A30568" w14:paraId="27F5CB49" w14:textId="77777777" w:rsidTr="00297165">
        <w:trPr>
          <w:cantSplit/>
        </w:trPr>
        <w:tc>
          <w:tcPr>
            <w:tcW w:w="1204" w:type="dxa"/>
            <w:hideMark/>
          </w:tcPr>
          <w:p w14:paraId="4769A497" w14:textId="77777777" w:rsidR="00A30568" w:rsidRDefault="00A30568">
            <w:pPr>
              <w:spacing w:before="100" w:beforeAutospacing="1" w:after="100" w:afterAutospacing="1"/>
            </w:pPr>
            <w:r>
              <w:t> </w:t>
            </w:r>
          </w:p>
        </w:tc>
        <w:tc>
          <w:tcPr>
            <w:tcW w:w="8143" w:type="dxa"/>
            <w:hideMark/>
          </w:tcPr>
          <w:p w14:paraId="3ADC13F1" w14:textId="66A3E553" w:rsidR="00A30568" w:rsidRDefault="00A30568">
            <w:pPr>
              <w:spacing w:before="100" w:beforeAutospacing="1" w:after="100" w:afterAutospacing="1"/>
            </w:pPr>
            <w:r>
              <w:t xml:space="preserve">Mitte November sollte Rodrigo Londoño, Vorsitzender der FARC-Partei Comunes und Unterzeichner des kolumbianischen Friedensabkommens, für ein Treffen mit Akteuren der Zivilgesellschaft, Parlamentarierinnen und Parlamentariern sowie dem EDA zu den Vereinten Nationen nach Genf reisen. Er konnte die Reise nicht antreten, da die Bedingungen für seinen Besuch von den Schweizer Behörden nicht geschaffen worden waren. </w:t>
            </w:r>
            <w:r w:rsidR="00F822B6">
              <w:br/>
            </w:r>
            <w:r>
              <w:t xml:space="preserve">Ist der Bundesrat nicht der Ansicht, dass es sich hierbei um einen Rückschritt in seiner Politik zur Friedensförderung in Kolumbien handelt? </w:t>
            </w:r>
          </w:p>
        </w:tc>
      </w:tr>
    </w:tbl>
    <w:p w14:paraId="1B8474FB" w14:textId="77777777" w:rsidR="00A30568" w:rsidRDefault="00A30568"/>
    <w:p w14:paraId="43888345"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967A270" w14:textId="77777777" w:rsidTr="00A30568">
        <w:trPr>
          <w:cantSplit/>
        </w:trPr>
        <w:tc>
          <w:tcPr>
            <w:tcW w:w="1204" w:type="dxa"/>
            <w:hideMark/>
          </w:tcPr>
          <w:p w14:paraId="6720CFD9" w14:textId="77777777" w:rsidR="00A30568" w:rsidRDefault="00A30568">
            <w:pPr>
              <w:spacing w:before="100" w:beforeAutospacing="1" w:after="100" w:afterAutospacing="1"/>
              <w:rPr>
                <w:rFonts w:ascii="Times New Roman" w:hAnsi="Times New Roman"/>
                <w:lang w:eastAsia="de-CH"/>
              </w:rPr>
            </w:pPr>
            <w:r>
              <w:rPr>
                <w:b/>
              </w:rPr>
              <w:t>21.8156</w:t>
            </w:r>
          </w:p>
        </w:tc>
        <w:tc>
          <w:tcPr>
            <w:tcW w:w="8143" w:type="dxa"/>
            <w:hideMark/>
          </w:tcPr>
          <w:p w14:paraId="70D2933E" w14:textId="77777777" w:rsidR="00A30568" w:rsidRDefault="00A30568">
            <w:pPr>
              <w:spacing w:before="100" w:beforeAutospacing="1" w:after="100" w:afterAutospacing="1"/>
            </w:pPr>
            <w:r>
              <w:rPr>
                <w:b/>
              </w:rPr>
              <w:t>Schneider-Schneiter. Roadmap zu künftigen Gesprächen zwischen der Schweiz und der EU</w:t>
            </w:r>
          </w:p>
        </w:tc>
      </w:tr>
      <w:tr w:rsidR="00A30568" w14:paraId="19D184E9" w14:textId="77777777" w:rsidTr="00A30568">
        <w:trPr>
          <w:cantSplit/>
        </w:trPr>
        <w:tc>
          <w:tcPr>
            <w:tcW w:w="1204" w:type="dxa"/>
            <w:hideMark/>
          </w:tcPr>
          <w:p w14:paraId="77CF98B2" w14:textId="77777777" w:rsidR="00A30568" w:rsidRDefault="00A30568">
            <w:pPr>
              <w:spacing w:before="100" w:beforeAutospacing="1" w:after="100" w:afterAutospacing="1"/>
            </w:pPr>
            <w:r>
              <w:t> </w:t>
            </w:r>
          </w:p>
        </w:tc>
        <w:tc>
          <w:tcPr>
            <w:tcW w:w="8143" w:type="dxa"/>
            <w:hideMark/>
          </w:tcPr>
          <w:p w14:paraId="7221E816" w14:textId="77777777" w:rsidR="00A30568" w:rsidRDefault="00A30568">
            <w:pPr>
              <w:spacing w:before="100" w:beforeAutospacing="1" w:after="100" w:afterAutospacing="1"/>
            </w:pPr>
            <w:r>
              <w:t> </w:t>
            </w:r>
          </w:p>
        </w:tc>
      </w:tr>
      <w:tr w:rsidR="00A30568" w14:paraId="5DB8B11A" w14:textId="77777777" w:rsidTr="00A30568">
        <w:trPr>
          <w:cantSplit/>
        </w:trPr>
        <w:tc>
          <w:tcPr>
            <w:tcW w:w="1204" w:type="dxa"/>
            <w:hideMark/>
          </w:tcPr>
          <w:p w14:paraId="15E4AE4C" w14:textId="77777777" w:rsidR="00A30568" w:rsidRDefault="00A30568">
            <w:pPr>
              <w:spacing w:before="100" w:beforeAutospacing="1" w:after="100" w:afterAutospacing="1"/>
            </w:pPr>
            <w:r>
              <w:t> </w:t>
            </w:r>
          </w:p>
        </w:tc>
        <w:tc>
          <w:tcPr>
            <w:tcW w:w="8143" w:type="dxa"/>
            <w:hideMark/>
          </w:tcPr>
          <w:p w14:paraId="00FF5050" w14:textId="7677E7E9" w:rsidR="00A30568" w:rsidRDefault="00A30568">
            <w:pPr>
              <w:spacing w:before="100" w:beforeAutospacing="1" w:after="100" w:afterAutospacing="1"/>
            </w:pPr>
            <w:r>
              <w:t xml:space="preserve">Aussenminister Cassis hat nach seinen letzten Gesprächen in Brüssel informiert, dass anlässlich des WEF im Januar 2022 ein Treffen mit EU-Kommissionsvizepräsident Maros Sefcovic stattfinden wird. Die EU erwartet seitens der Schweiz eine Roadmap, wie es mit den Gesprächen zur künftigen Beziehung weitergehen soll. </w:t>
            </w:r>
            <w:r w:rsidR="00F822B6">
              <w:br/>
            </w:r>
            <w:r>
              <w:t xml:space="preserve">- Wie sieht diese Roadmap aus? </w:t>
            </w:r>
            <w:r w:rsidR="00F822B6">
              <w:br/>
            </w:r>
            <w:r>
              <w:t xml:space="preserve">- Welche konkreten Vorschläge werden seitens der Schweiz unterbreitet. </w:t>
            </w:r>
            <w:r w:rsidR="00F822B6">
              <w:br/>
            </w:r>
            <w:r>
              <w:t xml:space="preserve">- Hat der Bundesrat solche bereits beraten? </w:t>
            </w:r>
          </w:p>
        </w:tc>
      </w:tr>
    </w:tbl>
    <w:p w14:paraId="116F1A73" w14:textId="77777777" w:rsidR="00A30568" w:rsidRDefault="00A30568"/>
    <w:p w14:paraId="6E56713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CEC84ED" w14:textId="77777777" w:rsidTr="00A30568">
        <w:trPr>
          <w:cantSplit/>
        </w:trPr>
        <w:tc>
          <w:tcPr>
            <w:tcW w:w="1204" w:type="dxa"/>
            <w:hideMark/>
          </w:tcPr>
          <w:p w14:paraId="054210BE" w14:textId="77777777" w:rsidR="00A30568" w:rsidRDefault="00A30568">
            <w:pPr>
              <w:spacing w:before="100" w:beforeAutospacing="1" w:after="100" w:afterAutospacing="1"/>
              <w:rPr>
                <w:rFonts w:ascii="Times New Roman" w:hAnsi="Times New Roman"/>
                <w:lang w:eastAsia="de-CH"/>
              </w:rPr>
            </w:pPr>
            <w:r>
              <w:rPr>
                <w:b/>
              </w:rPr>
              <w:t>21.8171</w:t>
            </w:r>
          </w:p>
        </w:tc>
        <w:tc>
          <w:tcPr>
            <w:tcW w:w="8143" w:type="dxa"/>
            <w:hideMark/>
          </w:tcPr>
          <w:p w14:paraId="528900B2" w14:textId="77777777" w:rsidR="00A30568" w:rsidRDefault="00A30568">
            <w:pPr>
              <w:spacing w:before="100" w:beforeAutospacing="1" w:after="100" w:afterAutospacing="1"/>
            </w:pPr>
            <w:r>
              <w:rPr>
                <w:b/>
              </w:rPr>
              <w:t>Prezioso. Weitere Festnahme in Marokko: Muss die Schweiz nicht aktiver eingreifen, um die Menschenrechte zu verteidigen?</w:t>
            </w:r>
          </w:p>
        </w:tc>
      </w:tr>
      <w:tr w:rsidR="00A30568" w14:paraId="62F3EFBB" w14:textId="77777777" w:rsidTr="00A30568">
        <w:trPr>
          <w:cantSplit/>
        </w:trPr>
        <w:tc>
          <w:tcPr>
            <w:tcW w:w="1204" w:type="dxa"/>
            <w:hideMark/>
          </w:tcPr>
          <w:p w14:paraId="48B47740" w14:textId="77777777" w:rsidR="00A30568" w:rsidRDefault="00A30568">
            <w:pPr>
              <w:spacing w:before="100" w:beforeAutospacing="1" w:after="100" w:afterAutospacing="1"/>
            </w:pPr>
            <w:r>
              <w:t> </w:t>
            </w:r>
          </w:p>
        </w:tc>
        <w:tc>
          <w:tcPr>
            <w:tcW w:w="8143" w:type="dxa"/>
            <w:hideMark/>
          </w:tcPr>
          <w:p w14:paraId="4E4FB588" w14:textId="77777777" w:rsidR="00A30568" w:rsidRDefault="00A30568">
            <w:pPr>
              <w:spacing w:before="100" w:beforeAutospacing="1" w:after="100" w:afterAutospacing="1"/>
            </w:pPr>
            <w:r>
              <w:t> </w:t>
            </w:r>
          </w:p>
        </w:tc>
      </w:tr>
      <w:tr w:rsidR="00A30568" w14:paraId="17270EF9" w14:textId="77777777" w:rsidTr="00A30568">
        <w:trPr>
          <w:cantSplit/>
        </w:trPr>
        <w:tc>
          <w:tcPr>
            <w:tcW w:w="1204" w:type="dxa"/>
            <w:hideMark/>
          </w:tcPr>
          <w:p w14:paraId="4340C428" w14:textId="77777777" w:rsidR="00A30568" w:rsidRDefault="00A30568">
            <w:pPr>
              <w:spacing w:before="100" w:beforeAutospacing="1" w:after="100" w:afterAutospacing="1"/>
            </w:pPr>
            <w:r>
              <w:t> </w:t>
            </w:r>
          </w:p>
        </w:tc>
        <w:tc>
          <w:tcPr>
            <w:tcW w:w="8143" w:type="dxa"/>
            <w:hideMark/>
          </w:tcPr>
          <w:p w14:paraId="26B2099A" w14:textId="7108DE16" w:rsidR="00A30568" w:rsidRDefault="00A30568">
            <w:pPr>
              <w:spacing w:before="100" w:beforeAutospacing="1" w:after="100" w:afterAutospacing="1"/>
            </w:pPr>
            <w:r>
              <w:t xml:space="preserve">Am 25. November 2021 wurde Fatima Zahra Ould Belaid von der Polizei in ihrer Wohnung in Tanger festgenommen. Sie ist Aktivistin der ATTAC/CADTM Marokko, einer in der Schweiz und in Europa bekannten NGO. Diese weitere Festnahme ist Teil einer Politik der Unterdrückung jeder oppositionellen Stimme. Die MENA-Strategie sieht vor, dass die Schweiz die Menschenrechtssituation in der Region beobachten muss. </w:t>
            </w:r>
            <w:r w:rsidR="00F822B6">
              <w:br/>
            </w:r>
            <w:r>
              <w:t xml:space="preserve">Müsste der Bundesrat angesichts dieser erneuten Menschenrechtsverletzung nicht seinen Botschafter zu Konsultationen zurückrufen? </w:t>
            </w:r>
          </w:p>
        </w:tc>
      </w:tr>
    </w:tbl>
    <w:p w14:paraId="50761882" w14:textId="77777777" w:rsidR="00A30568" w:rsidRDefault="00A30568"/>
    <w:p w14:paraId="5D9719F4"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49EA7CE" w14:textId="77777777" w:rsidTr="00A30568">
        <w:trPr>
          <w:cantSplit/>
        </w:trPr>
        <w:tc>
          <w:tcPr>
            <w:tcW w:w="1204" w:type="dxa"/>
            <w:hideMark/>
          </w:tcPr>
          <w:p w14:paraId="08CB809B" w14:textId="77777777" w:rsidR="00A30568" w:rsidRDefault="00A30568">
            <w:pPr>
              <w:spacing w:before="100" w:beforeAutospacing="1" w:after="100" w:afterAutospacing="1"/>
              <w:rPr>
                <w:rFonts w:ascii="Times New Roman" w:hAnsi="Times New Roman"/>
                <w:lang w:eastAsia="de-CH"/>
              </w:rPr>
            </w:pPr>
            <w:r>
              <w:rPr>
                <w:b/>
              </w:rPr>
              <w:t>21.8174</w:t>
            </w:r>
          </w:p>
        </w:tc>
        <w:tc>
          <w:tcPr>
            <w:tcW w:w="8143" w:type="dxa"/>
            <w:hideMark/>
          </w:tcPr>
          <w:p w14:paraId="0211816B" w14:textId="77777777" w:rsidR="00A30568" w:rsidRDefault="00A30568">
            <w:pPr>
              <w:spacing w:before="100" w:beforeAutospacing="1" w:after="100" w:afterAutospacing="1"/>
            </w:pPr>
            <w:r>
              <w:rPr>
                <w:b/>
              </w:rPr>
              <w:t>Walder. Unterstützt die Schweiz ein Moratorium für die Tiefseebergbauindustrie?</w:t>
            </w:r>
          </w:p>
        </w:tc>
      </w:tr>
      <w:tr w:rsidR="00A30568" w14:paraId="1569B1C6" w14:textId="77777777" w:rsidTr="00A30568">
        <w:trPr>
          <w:cantSplit/>
        </w:trPr>
        <w:tc>
          <w:tcPr>
            <w:tcW w:w="1204" w:type="dxa"/>
            <w:hideMark/>
          </w:tcPr>
          <w:p w14:paraId="0598840D" w14:textId="77777777" w:rsidR="00A30568" w:rsidRDefault="00A30568">
            <w:pPr>
              <w:spacing w:before="100" w:beforeAutospacing="1" w:after="100" w:afterAutospacing="1"/>
            </w:pPr>
            <w:r>
              <w:t> </w:t>
            </w:r>
          </w:p>
        </w:tc>
        <w:tc>
          <w:tcPr>
            <w:tcW w:w="8143" w:type="dxa"/>
            <w:hideMark/>
          </w:tcPr>
          <w:p w14:paraId="470E94A7" w14:textId="77777777" w:rsidR="00A30568" w:rsidRDefault="00A30568">
            <w:pPr>
              <w:spacing w:before="100" w:beforeAutospacing="1" w:after="100" w:afterAutospacing="1"/>
            </w:pPr>
            <w:r>
              <w:t> </w:t>
            </w:r>
          </w:p>
        </w:tc>
      </w:tr>
      <w:tr w:rsidR="00A30568" w14:paraId="40AC7607" w14:textId="77777777" w:rsidTr="00A30568">
        <w:trPr>
          <w:cantSplit/>
        </w:trPr>
        <w:tc>
          <w:tcPr>
            <w:tcW w:w="1204" w:type="dxa"/>
            <w:hideMark/>
          </w:tcPr>
          <w:p w14:paraId="12D5AA03" w14:textId="77777777" w:rsidR="00A30568" w:rsidRDefault="00A30568">
            <w:pPr>
              <w:spacing w:before="100" w:beforeAutospacing="1" w:after="100" w:afterAutospacing="1"/>
            </w:pPr>
            <w:r>
              <w:t> </w:t>
            </w:r>
          </w:p>
        </w:tc>
        <w:tc>
          <w:tcPr>
            <w:tcW w:w="8143" w:type="dxa"/>
            <w:hideMark/>
          </w:tcPr>
          <w:p w14:paraId="29E7E798" w14:textId="61C5C2E4" w:rsidR="00A30568" w:rsidRDefault="00A30568" w:rsidP="00371E6A">
            <w:pPr>
              <w:spacing w:before="100" w:beforeAutospacing="1" w:after="100" w:afterAutospacing="1"/>
            </w:pPr>
            <w:r>
              <w:t xml:space="preserve">Bereits am Weltkongress der Weltnaturschutzunion (International Union for Conservation of Nature, IUCN) im vergangenen September hat sich das BAFU für ein Moratorium für die Tiefseebergbauindustrie ausgesprochen, um die Ökosysteme und die äussert hohe Biodiversität der Meeresböden zu schützen. </w:t>
            </w:r>
            <w:r w:rsidR="00371E6A">
              <w:br/>
            </w:r>
            <w:r>
              <w:t>Wird die Schweiz diese Haltung anlässlich der 26. Generalversammlung der Internationalen Meeresbodenbehörde (International Seabed Authority, ISA), die vom 13.</w:t>
            </w:r>
            <w:r w:rsidR="00371E6A">
              <w:t> </w:t>
            </w:r>
            <w:r>
              <w:t xml:space="preserve">bis zum 15. Dezember 2021 in Kingston stattfindet, bekräftigen? </w:t>
            </w:r>
          </w:p>
        </w:tc>
      </w:tr>
    </w:tbl>
    <w:p w14:paraId="3338D325" w14:textId="77777777" w:rsidR="00A30568" w:rsidRDefault="00A30568"/>
    <w:p w14:paraId="2608FBC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FB5CC66" w14:textId="77777777" w:rsidTr="00A30568">
        <w:trPr>
          <w:cantSplit/>
        </w:trPr>
        <w:tc>
          <w:tcPr>
            <w:tcW w:w="1204" w:type="dxa"/>
            <w:hideMark/>
          </w:tcPr>
          <w:p w14:paraId="41B09448" w14:textId="77777777" w:rsidR="00A30568" w:rsidRDefault="00A30568">
            <w:pPr>
              <w:spacing w:before="100" w:beforeAutospacing="1" w:after="100" w:afterAutospacing="1"/>
              <w:rPr>
                <w:rFonts w:ascii="Times New Roman" w:hAnsi="Times New Roman"/>
                <w:lang w:eastAsia="de-CH"/>
              </w:rPr>
            </w:pPr>
            <w:r>
              <w:rPr>
                <w:b/>
              </w:rPr>
              <w:t>21.8175</w:t>
            </w:r>
          </w:p>
        </w:tc>
        <w:tc>
          <w:tcPr>
            <w:tcW w:w="8143" w:type="dxa"/>
            <w:hideMark/>
          </w:tcPr>
          <w:p w14:paraId="2E355976" w14:textId="77777777" w:rsidR="00A30568" w:rsidRDefault="00A30568">
            <w:pPr>
              <w:spacing w:before="100" w:beforeAutospacing="1" w:after="100" w:afterAutospacing="1"/>
            </w:pPr>
            <w:r>
              <w:rPr>
                <w:b/>
              </w:rPr>
              <w:t>Walder. Was unternimmt die Schweiz für die kulturellen und religiösen Rechte in Tibet?</w:t>
            </w:r>
          </w:p>
        </w:tc>
      </w:tr>
      <w:tr w:rsidR="00A30568" w14:paraId="3842994C" w14:textId="77777777" w:rsidTr="00A30568">
        <w:trPr>
          <w:cantSplit/>
        </w:trPr>
        <w:tc>
          <w:tcPr>
            <w:tcW w:w="1204" w:type="dxa"/>
            <w:hideMark/>
          </w:tcPr>
          <w:p w14:paraId="0C6F384E" w14:textId="77777777" w:rsidR="00A30568" w:rsidRDefault="00A30568">
            <w:pPr>
              <w:spacing w:before="100" w:beforeAutospacing="1" w:after="100" w:afterAutospacing="1"/>
            </w:pPr>
            <w:r>
              <w:t> </w:t>
            </w:r>
          </w:p>
        </w:tc>
        <w:tc>
          <w:tcPr>
            <w:tcW w:w="8143" w:type="dxa"/>
            <w:hideMark/>
          </w:tcPr>
          <w:p w14:paraId="21CFB43F" w14:textId="77777777" w:rsidR="00A30568" w:rsidRDefault="00A30568">
            <w:pPr>
              <w:spacing w:before="100" w:beforeAutospacing="1" w:after="100" w:afterAutospacing="1"/>
            </w:pPr>
            <w:r>
              <w:t> </w:t>
            </w:r>
          </w:p>
        </w:tc>
      </w:tr>
      <w:tr w:rsidR="00A30568" w14:paraId="14085B52" w14:textId="77777777" w:rsidTr="00A30568">
        <w:trPr>
          <w:cantSplit/>
        </w:trPr>
        <w:tc>
          <w:tcPr>
            <w:tcW w:w="1204" w:type="dxa"/>
            <w:hideMark/>
          </w:tcPr>
          <w:p w14:paraId="6DFFCC3A" w14:textId="77777777" w:rsidR="00A30568" w:rsidRDefault="00A30568">
            <w:pPr>
              <w:spacing w:before="100" w:beforeAutospacing="1" w:after="100" w:afterAutospacing="1"/>
            </w:pPr>
            <w:r>
              <w:t> </w:t>
            </w:r>
          </w:p>
        </w:tc>
        <w:tc>
          <w:tcPr>
            <w:tcW w:w="8143" w:type="dxa"/>
            <w:hideMark/>
          </w:tcPr>
          <w:p w14:paraId="094AC230" w14:textId="2CD06BC6" w:rsidR="00A30568" w:rsidRDefault="00A30568">
            <w:pPr>
              <w:spacing w:before="100" w:beforeAutospacing="1" w:after="100" w:afterAutospacing="1"/>
            </w:pPr>
            <w:r>
              <w:t xml:space="preserve">Mit seinem Programm "eine Kultur - eine Sprache", das zwangsläufig dazu führt, dass Schulen, in denen auf Tibetisch unterrichtet wird, geschlossen werden, will Peking Mandarin bis 2035 zur einzigen in Tibet gesprochenen Sprache machen. </w:t>
            </w:r>
            <w:r w:rsidR="00371E6A">
              <w:br/>
            </w:r>
            <w:r>
              <w:t xml:space="preserve">- Wie beurteilt die Schweiz die aktuelle Situation des Rechts auf Kultur der Tibeterinnen und Tibeter und was unternimmt sie, um ihre Rechte zu stärken? </w:t>
            </w:r>
            <w:r w:rsidR="00371E6A">
              <w:br/>
            </w:r>
            <w:r>
              <w:t xml:space="preserve">- Wie steht die Schweiz zum Anrecht des tibetischen Volkes auf seine Religion, insbesondere zum Recht, die religiösen Oberhäupter frei wählen zu können? </w:t>
            </w:r>
          </w:p>
        </w:tc>
      </w:tr>
    </w:tbl>
    <w:p w14:paraId="1FA40EE4" w14:textId="77777777" w:rsidR="00A30568" w:rsidRDefault="00A30568"/>
    <w:p w14:paraId="73DBF9D9" w14:textId="61B35656"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8AF2020" w14:textId="77777777" w:rsidTr="00297165">
        <w:trPr>
          <w:cantSplit/>
        </w:trPr>
        <w:tc>
          <w:tcPr>
            <w:tcW w:w="1204" w:type="dxa"/>
            <w:hideMark/>
          </w:tcPr>
          <w:p w14:paraId="590CDC70" w14:textId="77777777" w:rsidR="00A30568" w:rsidRDefault="00A30568">
            <w:pPr>
              <w:spacing w:before="100" w:beforeAutospacing="1" w:after="100" w:afterAutospacing="1"/>
              <w:rPr>
                <w:rFonts w:ascii="Times New Roman" w:hAnsi="Times New Roman"/>
                <w:lang w:eastAsia="de-CH"/>
              </w:rPr>
            </w:pPr>
            <w:r>
              <w:rPr>
                <w:b/>
              </w:rPr>
              <w:lastRenderedPageBreak/>
              <w:t>21.8235</w:t>
            </w:r>
          </w:p>
        </w:tc>
        <w:tc>
          <w:tcPr>
            <w:tcW w:w="8143" w:type="dxa"/>
            <w:hideMark/>
          </w:tcPr>
          <w:p w14:paraId="5D719006" w14:textId="77777777" w:rsidR="00A30568" w:rsidRDefault="00A30568">
            <w:pPr>
              <w:spacing w:before="100" w:beforeAutospacing="1" w:after="100" w:afterAutospacing="1"/>
            </w:pPr>
            <w:r>
              <w:rPr>
                <w:b/>
              </w:rPr>
              <w:t>Arslan. Diplomatischer Boykott der Olympischen Winterspiele 2022 in Peking</w:t>
            </w:r>
          </w:p>
        </w:tc>
      </w:tr>
      <w:tr w:rsidR="00A30568" w14:paraId="5B52CF4B" w14:textId="77777777" w:rsidTr="00297165">
        <w:trPr>
          <w:cantSplit/>
        </w:trPr>
        <w:tc>
          <w:tcPr>
            <w:tcW w:w="1204" w:type="dxa"/>
            <w:hideMark/>
          </w:tcPr>
          <w:p w14:paraId="217065AF" w14:textId="77777777" w:rsidR="00A30568" w:rsidRDefault="00A30568">
            <w:pPr>
              <w:spacing w:before="100" w:beforeAutospacing="1" w:after="100" w:afterAutospacing="1"/>
            </w:pPr>
            <w:r>
              <w:t> </w:t>
            </w:r>
          </w:p>
        </w:tc>
        <w:tc>
          <w:tcPr>
            <w:tcW w:w="8143" w:type="dxa"/>
            <w:hideMark/>
          </w:tcPr>
          <w:p w14:paraId="6FF9C04A" w14:textId="77777777" w:rsidR="00A30568" w:rsidRDefault="00A30568">
            <w:pPr>
              <w:spacing w:before="100" w:beforeAutospacing="1" w:after="100" w:afterAutospacing="1"/>
            </w:pPr>
            <w:r>
              <w:t> </w:t>
            </w:r>
          </w:p>
        </w:tc>
      </w:tr>
      <w:tr w:rsidR="00A30568" w14:paraId="3D3C73D5" w14:textId="77777777" w:rsidTr="00297165">
        <w:trPr>
          <w:cantSplit/>
        </w:trPr>
        <w:tc>
          <w:tcPr>
            <w:tcW w:w="1204" w:type="dxa"/>
            <w:hideMark/>
          </w:tcPr>
          <w:p w14:paraId="12E74631" w14:textId="77777777" w:rsidR="00A30568" w:rsidRDefault="00A30568">
            <w:pPr>
              <w:spacing w:before="100" w:beforeAutospacing="1" w:after="100" w:afterAutospacing="1"/>
            </w:pPr>
            <w:r>
              <w:t> </w:t>
            </w:r>
          </w:p>
        </w:tc>
        <w:tc>
          <w:tcPr>
            <w:tcW w:w="8143" w:type="dxa"/>
            <w:hideMark/>
          </w:tcPr>
          <w:p w14:paraId="4D7C8663" w14:textId="3EEF017E" w:rsidR="00A30568" w:rsidRDefault="00A30568">
            <w:pPr>
              <w:spacing w:before="100" w:beforeAutospacing="1" w:after="100" w:afterAutospacing="1"/>
            </w:pPr>
            <w:r>
              <w:t xml:space="preserve">Am 4. Februar 2022 beginnen in China die Olympischen Winterspiele. Die USA hat angekündigt, keine offiziellen Vertreter hinzuschicken, ebenso Australien. Der Boykott wird mit den Menschenrechtsverletzungen z.B. an den Uiguren begründet. Zudem blockiert China oft den Menschenrechtsdialog. </w:t>
            </w:r>
            <w:r w:rsidR="00371E6A">
              <w:br/>
            </w:r>
            <w:r>
              <w:t xml:space="preserve">- Wird die offizielle Schweiz an der Eröffnungsfeier dabei sein oder wird sich der Bundesrat dem Boykott anschliessen? </w:t>
            </w:r>
            <w:r w:rsidR="00371E6A">
              <w:br/>
            </w:r>
            <w:r>
              <w:t xml:space="preserve">- Was gedenkt er zu unternehmen, um China auf seine Menschenrechtsverletzungen hinzuweisen? </w:t>
            </w:r>
          </w:p>
        </w:tc>
      </w:tr>
    </w:tbl>
    <w:p w14:paraId="5334937C" w14:textId="77777777" w:rsidR="00A30568" w:rsidRDefault="00A30568"/>
    <w:p w14:paraId="230AE579" w14:textId="77777777" w:rsidR="00A30568" w:rsidRDefault="00A30568"/>
    <w:p w14:paraId="6894C723" w14:textId="77777777" w:rsidR="00A30568" w:rsidRDefault="00A30568"/>
    <w:p w14:paraId="2EA87996" w14:textId="77777777" w:rsidR="00A30568" w:rsidRDefault="00A30568">
      <w:pPr>
        <w:rPr>
          <w:b/>
        </w:rPr>
      </w:pPr>
      <w:r w:rsidRPr="00A30568">
        <w:rPr>
          <w:b/>
        </w:rPr>
        <w:t>Justiz- und Polizeidepartement</w:t>
      </w:r>
    </w:p>
    <w:p w14:paraId="104D2A3D"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D530E44" w14:textId="77777777" w:rsidTr="00A30568">
        <w:trPr>
          <w:cantSplit/>
        </w:trPr>
        <w:tc>
          <w:tcPr>
            <w:tcW w:w="1204" w:type="dxa"/>
            <w:hideMark/>
          </w:tcPr>
          <w:p w14:paraId="7B5A2938" w14:textId="77777777" w:rsidR="00A30568" w:rsidRDefault="00A30568">
            <w:pPr>
              <w:spacing w:before="100" w:beforeAutospacing="1" w:after="100" w:afterAutospacing="1"/>
              <w:rPr>
                <w:rFonts w:ascii="Times New Roman" w:hAnsi="Times New Roman"/>
                <w:lang w:eastAsia="de-CH"/>
              </w:rPr>
            </w:pPr>
            <w:r>
              <w:rPr>
                <w:b/>
              </w:rPr>
              <w:t>21.8157</w:t>
            </w:r>
          </w:p>
        </w:tc>
        <w:tc>
          <w:tcPr>
            <w:tcW w:w="8143" w:type="dxa"/>
            <w:hideMark/>
          </w:tcPr>
          <w:p w14:paraId="4CEC38FD" w14:textId="77777777" w:rsidR="00A30568" w:rsidRDefault="00A30568">
            <w:pPr>
              <w:spacing w:before="100" w:beforeAutospacing="1" w:after="100" w:afterAutospacing="1"/>
            </w:pPr>
            <w:r>
              <w:rPr>
                <w:b/>
              </w:rPr>
              <w:t>Glättli. Internat. Pakt über bürgerliche und politische Rechte ICCPR, Fakultativprotokoll betr. Individualbeschwerde: Was schliesst der Bundesrat aus dem SKMR-Bericht "Genf oder Strassburg? ..."?</w:t>
            </w:r>
          </w:p>
        </w:tc>
      </w:tr>
      <w:tr w:rsidR="00A30568" w14:paraId="641261DA" w14:textId="77777777" w:rsidTr="00A30568">
        <w:trPr>
          <w:cantSplit/>
        </w:trPr>
        <w:tc>
          <w:tcPr>
            <w:tcW w:w="1204" w:type="dxa"/>
            <w:hideMark/>
          </w:tcPr>
          <w:p w14:paraId="1656FDB4" w14:textId="77777777" w:rsidR="00A30568" w:rsidRDefault="00A30568">
            <w:pPr>
              <w:spacing w:before="100" w:beforeAutospacing="1" w:after="100" w:afterAutospacing="1"/>
            </w:pPr>
            <w:r>
              <w:t> </w:t>
            </w:r>
          </w:p>
        </w:tc>
        <w:tc>
          <w:tcPr>
            <w:tcW w:w="8143" w:type="dxa"/>
            <w:hideMark/>
          </w:tcPr>
          <w:p w14:paraId="224FA24E" w14:textId="77777777" w:rsidR="00A30568" w:rsidRDefault="00A30568">
            <w:pPr>
              <w:spacing w:before="100" w:beforeAutospacing="1" w:after="100" w:afterAutospacing="1"/>
            </w:pPr>
            <w:r>
              <w:t> </w:t>
            </w:r>
          </w:p>
        </w:tc>
      </w:tr>
      <w:tr w:rsidR="00A30568" w14:paraId="6FA5A231" w14:textId="77777777" w:rsidTr="00A30568">
        <w:trPr>
          <w:cantSplit/>
        </w:trPr>
        <w:tc>
          <w:tcPr>
            <w:tcW w:w="1204" w:type="dxa"/>
            <w:hideMark/>
          </w:tcPr>
          <w:p w14:paraId="3040C808" w14:textId="77777777" w:rsidR="00A30568" w:rsidRDefault="00A30568">
            <w:pPr>
              <w:spacing w:before="100" w:beforeAutospacing="1" w:after="100" w:afterAutospacing="1"/>
            </w:pPr>
            <w:r>
              <w:t> </w:t>
            </w:r>
          </w:p>
        </w:tc>
        <w:tc>
          <w:tcPr>
            <w:tcW w:w="8143" w:type="dxa"/>
            <w:hideMark/>
          </w:tcPr>
          <w:p w14:paraId="40469A98" w14:textId="157A17C2" w:rsidR="00A30568" w:rsidRDefault="00A30568">
            <w:pPr>
              <w:spacing w:before="100" w:beforeAutospacing="1" w:after="100" w:afterAutospacing="1"/>
            </w:pPr>
            <w:r>
              <w:t xml:space="preserve">Die Schweiz hat das ICCPR Fakultativprotokoll nicht unterzeichnet. Sie verwies dazu 2013 beim UN-Menschenrechtsrat auf einen beim SKMR beauftragten Bericht und erwähnt, dass die "Debatte auf Grundlage der Untersuchungsergebnisse fortgesetzt" werde. Unerwähnt blieb, dass der betr. Bericht schon 2012 vorlag. </w:t>
            </w:r>
            <w:r w:rsidR="00371E6A">
              <w:br/>
            </w:r>
            <w:r>
              <w:t xml:space="preserve">- Warum? </w:t>
            </w:r>
            <w:r w:rsidR="00371E6A">
              <w:br/>
            </w:r>
            <w:r>
              <w:t xml:space="preserve">- Hat die CH bei der UNO seither darauf Bezug genommen? </w:t>
            </w:r>
            <w:r w:rsidR="00371E6A">
              <w:br/>
            </w:r>
            <w:r>
              <w:t xml:space="preserve">- Hat der Bundesrat den Bericht diskutiert? </w:t>
            </w:r>
            <w:r w:rsidR="00371E6A">
              <w:br/>
            </w:r>
            <w:r>
              <w:t xml:space="preserve">- Welche Schlussfolgerungen zieht er zur Frage eines Beitritts zum betr. Fakultativprotokoll? </w:t>
            </w:r>
          </w:p>
        </w:tc>
      </w:tr>
    </w:tbl>
    <w:p w14:paraId="404C1DFF" w14:textId="77777777" w:rsidR="00A30568" w:rsidRDefault="00A30568"/>
    <w:p w14:paraId="4327A491"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586E8FE" w14:textId="77777777" w:rsidTr="00A30568">
        <w:trPr>
          <w:cantSplit/>
        </w:trPr>
        <w:tc>
          <w:tcPr>
            <w:tcW w:w="1204" w:type="dxa"/>
            <w:hideMark/>
          </w:tcPr>
          <w:p w14:paraId="62E11BDA" w14:textId="77777777" w:rsidR="00A30568" w:rsidRDefault="00A30568">
            <w:pPr>
              <w:spacing w:before="100" w:beforeAutospacing="1" w:after="100" w:afterAutospacing="1"/>
              <w:rPr>
                <w:rFonts w:ascii="Times New Roman" w:hAnsi="Times New Roman"/>
                <w:lang w:eastAsia="de-CH"/>
              </w:rPr>
            </w:pPr>
            <w:r>
              <w:rPr>
                <w:b/>
              </w:rPr>
              <w:t>21.8166</w:t>
            </w:r>
          </w:p>
        </w:tc>
        <w:tc>
          <w:tcPr>
            <w:tcW w:w="8143" w:type="dxa"/>
            <w:hideMark/>
          </w:tcPr>
          <w:p w14:paraId="70F6577A" w14:textId="77777777" w:rsidR="00A30568" w:rsidRDefault="00A30568">
            <w:pPr>
              <w:spacing w:before="100" w:beforeAutospacing="1" w:after="100" w:afterAutospacing="1"/>
            </w:pPr>
            <w:r>
              <w:rPr>
                <w:b/>
              </w:rPr>
              <w:t>Siegenthaler. Revision des Bundesgesetzes über die Aufarbeitung der fürsorgerischen Zwangsmassnahmen und Fremdplatzierungen (AFZFG)</w:t>
            </w:r>
          </w:p>
        </w:tc>
      </w:tr>
      <w:tr w:rsidR="00A30568" w14:paraId="03C53C06" w14:textId="77777777" w:rsidTr="00A30568">
        <w:trPr>
          <w:cantSplit/>
        </w:trPr>
        <w:tc>
          <w:tcPr>
            <w:tcW w:w="1204" w:type="dxa"/>
            <w:hideMark/>
          </w:tcPr>
          <w:p w14:paraId="13A533EA" w14:textId="77777777" w:rsidR="00A30568" w:rsidRDefault="00A30568">
            <w:pPr>
              <w:spacing w:before="100" w:beforeAutospacing="1" w:after="100" w:afterAutospacing="1"/>
            </w:pPr>
            <w:r>
              <w:t> </w:t>
            </w:r>
          </w:p>
        </w:tc>
        <w:tc>
          <w:tcPr>
            <w:tcW w:w="8143" w:type="dxa"/>
            <w:hideMark/>
          </w:tcPr>
          <w:p w14:paraId="43C5511A" w14:textId="77777777" w:rsidR="00A30568" w:rsidRDefault="00A30568">
            <w:pPr>
              <w:spacing w:before="100" w:beforeAutospacing="1" w:after="100" w:afterAutospacing="1"/>
            </w:pPr>
            <w:r>
              <w:t> </w:t>
            </w:r>
          </w:p>
        </w:tc>
      </w:tr>
      <w:tr w:rsidR="00A30568" w14:paraId="1464EB9C" w14:textId="77777777" w:rsidTr="00A30568">
        <w:trPr>
          <w:cantSplit/>
        </w:trPr>
        <w:tc>
          <w:tcPr>
            <w:tcW w:w="1204" w:type="dxa"/>
            <w:hideMark/>
          </w:tcPr>
          <w:p w14:paraId="409C6309" w14:textId="77777777" w:rsidR="00A30568" w:rsidRDefault="00A30568">
            <w:pPr>
              <w:spacing w:before="100" w:beforeAutospacing="1" w:after="100" w:afterAutospacing="1"/>
            </w:pPr>
            <w:r>
              <w:t> </w:t>
            </w:r>
          </w:p>
        </w:tc>
        <w:tc>
          <w:tcPr>
            <w:tcW w:w="8143" w:type="dxa"/>
            <w:hideMark/>
          </w:tcPr>
          <w:p w14:paraId="4A90143B" w14:textId="12119714" w:rsidR="00A30568" w:rsidRDefault="00A30568">
            <w:pPr>
              <w:spacing w:before="100" w:beforeAutospacing="1" w:after="100" w:afterAutospacing="1"/>
            </w:pPr>
            <w:r>
              <w:t xml:space="preserve">Die Revision des AFZFG (Aufhebung Gesuchseinreichungsfrist) ist am 1. November 2020 in Kraft getreten. Das bedeutet, dass alle Personen, die sich als Opfer gemäss AFZFG betrachten und bisher noch kein Gesuch eingereicht haben, dies jederzeit nachholen können. </w:t>
            </w:r>
            <w:r w:rsidR="00371E6A">
              <w:br/>
            </w:r>
            <w:r>
              <w:t xml:space="preserve">- Warum wird diese Änderung nicht aktiver und betroffenengerechter kommuniziert und somit auf die erneute Möglichkeit der Gesuchsstellung zeitlebens hingewiesen? </w:t>
            </w:r>
            <w:r w:rsidR="00371E6A">
              <w:br/>
            </w:r>
            <w:r>
              <w:t xml:space="preserve">- Ist der Bundesrat bereit dies zeitgerecht zu tun? </w:t>
            </w:r>
          </w:p>
        </w:tc>
      </w:tr>
    </w:tbl>
    <w:p w14:paraId="7EAF80C8" w14:textId="77777777" w:rsidR="00A30568" w:rsidRDefault="00A30568"/>
    <w:p w14:paraId="2DEC72F1"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2FEB7E0" w14:textId="77777777" w:rsidTr="00A30568">
        <w:trPr>
          <w:cantSplit/>
        </w:trPr>
        <w:tc>
          <w:tcPr>
            <w:tcW w:w="1204" w:type="dxa"/>
            <w:hideMark/>
          </w:tcPr>
          <w:p w14:paraId="63024BCF" w14:textId="77777777" w:rsidR="00A30568" w:rsidRDefault="00A30568">
            <w:pPr>
              <w:spacing w:before="100" w:beforeAutospacing="1" w:after="100" w:afterAutospacing="1"/>
              <w:rPr>
                <w:rFonts w:ascii="Times New Roman" w:hAnsi="Times New Roman"/>
                <w:lang w:eastAsia="de-CH"/>
              </w:rPr>
            </w:pPr>
            <w:r>
              <w:rPr>
                <w:b/>
              </w:rPr>
              <w:t>21.8238</w:t>
            </w:r>
          </w:p>
        </w:tc>
        <w:tc>
          <w:tcPr>
            <w:tcW w:w="8143" w:type="dxa"/>
            <w:hideMark/>
          </w:tcPr>
          <w:p w14:paraId="6A23303E" w14:textId="77777777" w:rsidR="00A30568" w:rsidRDefault="00A30568">
            <w:pPr>
              <w:spacing w:before="100" w:beforeAutospacing="1" w:after="100" w:afterAutospacing="1"/>
            </w:pPr>
            <w:r>
              <w:rPr>
                <w:b/>
              </w:rPr>
              <w:t>Arslan. Verstösse gegen Folterkonvention: Kommt eine Untersuchung im Fall Brian?</w:t>
            </w:r>
          </w:p>
        </w:tc>
      </w:tr>
      <w:tr w:rsidR="00A30568" w14:paraId="69024987" w14:textId="77777777" w:rsidTr="00A30568">
        <w:trPr>
          <w:cantSplit/>
        </w:trPr>
        <w:tc>
          <w:tcPr>
            <w:tcW w:w="1204" w:type="dxa"/>
            <w:hideMark/>
          </w:tcPr>
          <w:p w14:paraId="60E10828" w14:textId="77777777" w:rsidR="00A30568" w:rsidRDefault="00A30568">
            <w:pPr>
              <w:spacing w:before="100" w:beforeAutospacing="1" w:after="100" w:afterAutospacing="1"/>
            </w:pPr>
            <w:r>
              <w:t> </w:t>
            </w:r>
          </w:p>
        </w:tc>
        <w:tc>
          <w:tcPr>
            <w:tcW w:w="8143" w:type="dxa"/>
            <w:hideMark/>
          </w:tcPr>
          <w:p w14:paraId="3402C312" w14:textId="77777777" w:rsidR="00A30568" w:rsidRDefault="00A30568">
            <w:pPr>
              <w:spacing w:before="100" w:beforeAutospacing="1" w:after="100" w:afterAutospacing="1"/>
            </w:pPr>
            <w:r>
              <w:t> </w:t>
            </w:r>
          </w:p>
        </w:tc>
      </w:tr>
      <w:tr w:rsidR="00A30568" w14:paraId="43F7DE8A" w14:textId="77777777" w:rsidTr="00A30568">
        <w:trPr>
          <w:cantSplit/>
        </w:trPr>
        <w:tc>
          <w:tcPr>
            <w:tcW w:w="1204" w:type="dxa"/>
            <w:hideMark/>
          </w:tcPr>
          <w:p w14:paraId="17CB9E88" w14:textId="77777777" w:rsidR="00A30568" w:rsidRDefault="00A30568">
            <w:pPr>
              <w:spacing w:before="100" w:beforeAutospacing="1" w:after="100" w:afterAutospacing="1"/>
            </w:pPr>
            <w:r>
              <w:t> </w:t>
            </w:r>
          </w:p>
        </w:tc>
        <w:tc>
          <w:tcPr>
            <w:tcW w:w="8143" w:type="dxa"/>
            <w:hideMark/>
          </w:tcPr>
          <w:p w14:paraId="798D7CC1" w14:textId="617FD4CF" w:rsidR="00A30568" w:rsidRDefault="00A30568">
            <w:pPr>
              <w:spacing w:before="100" w:beforeAutospacing="1" w:after="100" w:afterAutospacing="1"/>
            </w:pPr>
            <w:r>
              <w:t xml:space="preserve">Viele Institutionen haben dieses Jahr im Fall Brian interveniert: Die UNO, die NKVF und Folteropfer-Organisationen. Das BGer allein hat die Haftsituation drei Mal scharf kritisiert. Trotzdem wurde bis heute nichts verändert. </w:t>
            </w:r>
            <w:r w:rsidR="00371E6A">
              <w:br/>
            </w:r>
            <w:r>
              <w:t xml:space="preserve">- Was tut der Bundesrat, um sicherzustellen, dass die Schweiz in diesem Fall ihren Verpflichtungen, insb. FoK, nachkommt? </w:t>
            </w:r>
            <w:r w:rsidR="00371E6A">
              <w:br/>
            </w:r>
            <w:r>
              <w:t xml:space="preserve">- Setzt er sich für eine unabhängige und möglicherweise auch strafrechtliche Untersuchung der erhobenen Foltervorwürfe ein, wie dies die FoK verlangt? </w:t>
            </w:r>
          </w:p>
        </w:tc>
      </w:tr>
    </w:tbl>
    <w:p w14:paraId="172139AA" w14:textId="77777777" w:rsidR="00A30568" w:rsidRDefault="00A30568"/>
    <w:p w14:paraId="70ADE6F4" w14:textId="3114AA97"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990236A" w14:textId="77777777" w:rsidTr="00297165">
        <w:trPr>
          <w:cantSplit/>
        </w:trPr>
        <w:tc>
          <w:tcPr>
            <w:tcW w:w="1204" w:type="dxa"/>
            <w:hideMark/>
          </w:tcPr>
          <w:p w14:paraId="5A820152" w14:textId="77777777" w:rsidR="00A30568" w:rsidRDefault="00A30568">
            <w:pPr>
              <w:spacing w:before="100" w:beforeAutospacing="1" w:after="100" w:afterAutospacing="1"/>
              <w:rPr>
                <w:rFonts w:ascii="Times New Roman" w:hAnsi="Times New Roman"/>
                <w:lang w:eastAsia="de-CH"/>
              </w:rPr>
            </w:pPr>
            <w:r>
              <w:rPr>
                <w:b/>
              </w:rPr>
              <w:lastRenderedPageBreak/>
              <w:t>21.8245</w:t>
            </w:r>
          </w:p>
        </w:tc>
        <w:tc>
          <w:tcPr>
            <w:tcW w:w="8143" w:type="dxa"/>
            <w:hideMark/>
          </w:tcPr>
          <w:p w14:paraId="4879892B" w14:textId="77777777" w:rsidR="00A30568" w:rsidRDefault="00A30568">
            <w:pPr>
              <w:spacing w:before="100" w:beforeAutospacing="1" w:after="100" w:afterAutospacing="1"/>
            </w:pPr>
            <w:r>
              <w:rPr>
                <w:b/>
              </w:rPr>
              <w:t>Büchel Roland. Verweigern gewisse Kantone die Durchsetzung von Corona-Tests zwecks Ausschaffung abgewiesener Asylbewerber zu Lasten der Steuerzahler?</w:t>
            </w:r>
          </w:p>
        </w:tc>
      </w:tr>
      <w:tr w:rsidR="00A30568" w14:paraId="1E89E114" w14:textId="77777777" w:rsidTr="00297165">
        <w:trPr>
          <w:cantSplit/>
        </w:trPr>
        <w:tc>
          <w:tcPr>
            <w:tcW w:w="1204" w:type="dxa"/>
            <w:hideMark/>
          </w:tcPr>
          <w:p w14:paraId="29AB8FD2" w14:textId="77777777" w:rsidR="00A30568" w:rsidRDefault="00A30568">
            <w:pPr>
              <w:spacing w:before="100" w:beforeAutospacing="1" w:after="100" w:afterAutospacing="1"/>
            </w:pPr>
            <w:r>
              <w:t> </w:t>
            </w:r>
          </w:p>
        </w:tc>
        <w:tc>
          <w:tcPr>
            <w:tcW w:w="8143" w:type="dxa"/>
            <w:hideMark/>
          </w:tcPr>
          <w:p w14:paraId="35B93DF0" w14:textId="77777777" w:rsidR="00A30568" w:rsidRDefault="00A30568">
            <w:pPr>
              <w:spacing w:before="100" w:beforeAutospacing="1" w:after="100" w:afterAutospacing="1"/>
            </w:pPr>
            <w:r>
              <w:t> </w:t>
            </w:r>
          </w:p>
        </w:tc>
      </w:tr>
      <w:tr w:rsidR="00A30568" w14:paraId="57B54237" w14:textId="77777777" w:rsidTr="00297165">
        <w:trPr>
          <w:cantSplit/>
        </w:trPr>
        <w:tc>
          <w:tcPr>
            <w:tcW w:w="1204" w:type="dxa"/>
            <w:hideMark/>
          </w:tcPr>
          <w:p w14:paraId="2A8C7B48" w14:textId="77777777" w:rsidR="00A30568" w:rsidRDefault="00A30568">
            <w:pPr>
              <w:spacing w:before="100" w:beforeAutospacing="1" w:after="100" w:afterAutospacing="1"/>
            </w:pPr>
            <w:r>
              <w:t> </w:t>
            </w:r>
          </w:p>
        </w:tc>
        <w:tc>
          <w:tcPr>
            <w:tcW w:w="8143" w:type="dxa"/>
            <w:hideMark/>
          </w:tcPr>
          <w:p w14:paraId="6A6249C7" w14:textId="0C7ADB6E" w:rsidR="00A30568" w:rsidRDefault="00A30568">
            <w:pPr>
              <w:spacing w:before="100" w:beforeAutospacing="1" w:after="100" w:afterAutospacing="1"/>
            </w:pPr>
            <w:r>
              <w:t xml:space="preserve">In der Herbstsession 2021 wurde eine Änderung des AIG verabschiedet. Damit können Covid-Tests im Zusammenhang mit der Ausschaffung von abgewiesenen Asylbewerbern durchgesetzt werden. </w:t>
            </w:r>
            <w:r w:rsidR="00371E6A">
              <w:br/>
            </w:r>
            <w:r>
              <w:t xml:space="preserve">- Setzen alle Kantone um? </w:t>
            </w:r>
            <w:r w:rsidR="00371E6A">
              <w:br/>
            </w:r>
            <w:r>
              <w:t xml:space="preserve">- Wenn nicht, welche Kantone verweigern die Umsetzung? </w:t>
            </w:r>
            <w:r w:rsidR="00371E6A">
              <w:br/>
            </w:r>
            <w:r>
              <w:t xml:space="preserve">- Wie viele Schengen-Dublin-Fälle werden bis Ende 2022 aufgrund des Fristablaufs neu in den Verantwortungsbereich der Schweiz fallen? </w:t>
            </w:r>
            <w:r w:rsidR="00371E6A">
              <w:br/>
            </w:r>
            <w:r>
              <w:t xml:space="preserve">- Welche Mehrkosten entstehen dadurch? </w:t>
            </w:r>
            <w:r w:rsidR="00371E6A">
              <w:br/>
            </w:r>
            <w:r>
              <w:t xml:space="preserve">- Welche Kosten sind bis heute schon entstanden? </w:t>
            </w:r>
          </w:p>
        </w:tc>
      </w:tr>
    </w:tbl>
    <w:p w14:paraId="5FBA1989" w14:textId="77777777" w:rsidR="00A30568" w:rsidRDefault="00A30568"/>
    <w:p w14:paraId="22172F7F" w14:textId="77777777" w:rsidR="00A30568" w:rsidRDefault="00A30568"/>
    <w:p w14:paraId="1C73FCD1" w14:textId="77777777" w:rsidR="00A30568" w:rsidRDefault="00A30568"/>
    <w:p w14:paraId="28B69719" w14:textId="77777777" w:rsidR="00A30568" w:rsidRDefault="00A30568">
      <w:pPr>
        <w:rPr>
          <w:b/>
        </w:rPr>
      </w:pPr>
      <w:r w:rsidRPr="00A30568">
        <w:rPr>
          <w:b/>
        </w:rPr>
        <w:t>Departement für Umwelt, Verkehr, Energie und Kommunikation</w:t>
      </w:r>
    </w:p>
    <w:p w14:paraId="7FCF6442"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20444B4" w14:textId="77777777" w:rsidTr="00A30568">
        <w:trPr>
          <w:cantSplit/>
        </w:trPr>
        <w:tc>
          <w:tcPr>
            <w:tcW w:w="1204" w:type="dxa"/>
            <w:hideMark/>
          </w:tcPr>
          <w:p w14:paraId="5246316F" w14:textId="77777777" w:rsidR="00A30568" w:rsidRDefault="00A30568">
            <w:pPr>
              <w:spacing w:before="100" w:beforeAutospacing="1" w:after="100" w:afterAutospacing="1"/>
              <w:rPr>
                <w:rFonts w:ascii="Times New Roman" w:hAnsi="Times New Roman"/>
                <w:lang w:eastAsia="de-CH"/>
              </w:rPr>
            </w:pPr>
            <w:r>
              <w:rPr>
                <w:b/>
              </w:rPr>
              <w:t>21.8106</w:t>
            </w:r>
          </w:p>
        </w:tc>
        <w:tc>
          <w:tcPr>
            <w:tcW w:w="8143" w:type="dxa"/>
            <w:hideMark/>
          </w:tcPr>
          <w:p w14:paraId="69E35A18" w14:textId="77777777" w:rsidR="00A30568" w:rsidRDefault="00A30568">
            <w:pPr>
              <w:spacing w:before="100" w:beforeAutospacing="1" w:after="100" w:afterAutospacing="1"/>
            </w:pPr>
            <w:r>
              <w:rPr>
                <w:b/>
              </w:rPr>
              <w:t>Schaffner. COP26 Erklärung zum Luftverkehr ohne die Schweiz?</w:t>
            </w:r>
          </w:p>
        </w:tc>
      </w:tr>
      <w:tr w:rsidR="00A30568" w14:paraId="09911162" w14:textId="77777777" w:rsidTr="00A30568">
        <w:trPr>
          <w:cantSplit/>
        </w:trPr>
        <w:tc>
          <w:tcPr>
            <w:tcW w:w="1204" w:type="dxa"/>
            <w:hideMark/>
          </w:tcPr>
          <w:p w14:paraId="08CC7C25" w14:textId="77777777" w:rsidR="00A30568" w:rsidRDefault="00A30568">
            <w:pPr>
              <w:spacing w:before="100" w:beforeAutospacing="1" w:after="100" w:afterAutospacing="1"/>
            </w:pPr>
            <w:r>
              <w:t> </w:t>
            </w:r>
          </w:p>
        </w:tc>
        <w:tc>
          <w:tcPr>
            <w:tcW w:w="8143" w:type="dxa"/>
            <w:hideMark/>
          </w:tcPr>
          <w:p w14:paraId="27C3473F" w14:textId="77777777" w:rsidR="00A30568" w:rsidRDefault="00A30568">
            <w:pPr>
              <w:spacing w:before="100" w:beforeAutospacing="1" w:after="100" w:afterAutospacing="1"/>
            </w:pPr>
            <w:r>
              <w:t> </w:t>
            </w:r>
          </w:p>
        </w:tc>
      </w:tr>
      <w:tr w:rsidR="00A30568" w14:paraId="3FFFCC79" w14:textId="77777777" w:rsidTr="00A30568">
        <w:trPr>
          <w:cantSplit/>
        </w:trPr>
        <w:tc>
          <w:tcPr>
            <w:tcW w:w="1204" w:type="dxa"/>
            <w:hideMark/>
          </w:tcPr>
          <w:p w14:paraId="1D5499BF" w14:textId="77777777" w:rsidR="00A30568" w:rsidRDefault="00A30568">
            <w:pPr>
              <w:spacing w:before="100" w:beforeAutospacing="1" w:after="100" w:afterAutospacing="1"/>
            </w:pPr>
            <w:r>
              <w:t> </w:t>
            </w:r>
          </w:p>
        </w:tc>
        <w:tc>
          <w:tcPr>
            <w:tcW w:w="8143" w:type="dxa"/>
            <w:hideMark/>
          </w:tcPr>
          <w:p w14:paraId="519AF041" w14:textId="20DDC501" w:rsidR="00A30568" w:rsidRDefault="00A30568">
            <w:pPr>
              <w:spacing w:before="100" w:beforeAutospacing="1" w:after="100" w:afterAutospacing="1"/>
            </w:pPr>
            <w:r>
              <w:t xml:space="preserve">An der COP26 wurde von 23 Ländern (ohne die Schweiz) eine Erklärung zum Luftverkehr unterzeichnet (https://ukcop26.org/cop-26-declaration-international-aviation-climate-ambition-coalition/). Man kann diese Erklärung, die auf CORSIA beruht, als zu wenig ambitioniert kritisieren. Dennoch ist es ein kleiner Schritt zu mehr Zusammenarbeit beim Klimaschutz im Zusammenhang mit dem Flugverkehr. </w:t>
            </w:r>
            <w:r w:rsidR="00371E6A">
              <w:br/>
            </w:r>
            <w:r>
              <w:t xml:space="preserve">Wieso hat die Schweiz diese Erklärung nicht mitunterzeichnet? </w:t>
            </w:r>
          </w:p>
        </w:tc>
      </w:tr>
    </w:tbl>
    <w:p w14:paraId="53541626" w14:textId="77777777" w:rsidR="00A30568" w:rsidRDefault="00A30568"/>
    <w:p w14:paraId="5BE281A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B3C4E20" w14:textId="77777777" w:rsidTr="00A30568">
        <w:trPr>
          <w:cantSplit/>
        </w:trPr>
        <w:tc>
          <w:tcPr>
            <w:tcW w:w="1204" w:type="dxa"/>
            <w:hideMark/>
          </w:tcPr>
          <w:p w14:paraId="1B93BE74" w14:textId="77777777" w:rsidR="00A30568" w:rsidRDefault="00A30568">
            <w:pPr>
              <w:spacing w:before="100" w:beforeAutospacing="1" w:after="100" w:afterAutospacing="1"/>
              <w:rPr>
                <w:rFonts w:ascii="Times New Roman" w:hAnsi="Times New Roman"/>
                <w:lang w:eastAsia="de-CH"/>
              </w:rPr>
            </w:pPr>
            <w:r>
              <w:rPr>
                <w:b/>
              </w:rPr>
              <w:t>21.8107</w:t>
            </w:r>
          </w:p>
        </w:tc>
        <w:tc>
          <w:tcPr>
            <w:tcW w:w="8143" w:type="dxa"/>
            <w:hideMark/>
          </w:tcPr>
          <w:p w14:paraId="0DFE2E21" w14:textId="77777777" w:rsidR="00A30568" w:rsidRDefault="00A30568">
            <w:pPr>
              <w:spacing w:before="100" w:beforeAutospacing="1" w:after="100" w:afterAutospacing="1"/>
            </w:pPr>
            <w:r>
              <w:rPr>
                <w:b/>
              </w:rPr>
              <w:t>Wettstein. Giftwolke in Untervaz</w:t>
            </w:r>
          </w:p>
        </w:tc>
      </w:tr>
      <w:tr w:rsidR="00A30568" w14:paraId="41D538D5" w14:textId="77777777" w:rsidTr="00A30568">
        <w:trPr>
          <w:cantSplit/>
        </w:trPr>
        <w:tc>
          <w:tcPr>
            <w:tcW w:w="1204" w:type="dxa"/>
            <w:hideMark/>
          </w:tcPr>
          <w:p w14:paraId="038E0CED" w14:textId="77777777" w:rsidR="00A30568" w:rsidRDefault="00A30568">
            <w:pPr>
              <w:spacing w:before="100" w:beforeAutospacing="1" w:after="100" w:afterAutospacing="1"/>
            </w:pPr>
            <w:r>
              <w:t> </w:t>
            </w:r>
          </w:p>
        </w:tc>
        <w:tc>
          <w:tcPr>
            <w:tcW w:w="8143" w:type="dxa"/>
            <w:hideMark/>
          </w:tcPr>
          <w:p w14:paraId="7B9297C4" w14:textId="77777777" w:rsidR="00A30568" w:rsidRDefault="00A30568">
            <w:pPr>
              <w:spacing w:before="100" w:beforeAutospacing="1" w:after="100" w:afterAutospacing="1"/>
            </w:pPr>
            <w:r>
              <w:t> </w:t>
            </w:r>
          </w:p>
        </w:tc>
      </w:tr>
      <w:tr w:rsidR="00A30568" w14:paraId="4FFADF27" w14:textId="77777777" w:rsidTr="00A30568">
        <w:trPr>
          <w:cantSplit/>
        </w:trPr>
        <w:tc>
          <w:tcPr>
            <w:tcW w:w="1204" w:type="dxa"/>
            <w:hideMark/>
          </w:tcPr>
          <w:p w14:paraId="2BF21C52" w14:textId="77777777" w:rsidR="00A30568" w:rsidRDefault="00A30568">
            <w:pPr>
              <w:spacing w:before="100" w:beforeAutospacing="1" w:after="100" w:afterAutospacing="1"/>
            </w:pPr>
            <w:r>
              <w:t> </w:t>
            </w:r>
          </w:p>
        </w:tc>
        <w:tc>
          <w:tcPr>
            <w:tcW w:w="8143" w:type="dxa"/>
            <w:hideMark/>
          </w:tcPr>
          <w:p w14:paraId="02354092" w14:textId="753B5EF3" w:rsidR="00A30568" w:rsidRDefault="00A30568">
            <w:pPr>
              <w:spacing w:before="100" w:beforeAutospacing="1" w:after="100" w:afterAutospacing="1"/>
            </w:pPr>
            <w:r>
              <w:t xml:space="preserve">Wer in Nähe eines Zementwerks wohnt, muss sich Sorgen um seine Gesundheit machen. So stiess etwa das Zementwerk in Untervaz 2018-2020 bis zum Vierfachen der erlaubten Dioxinmenge aus. 2019 und 2020 war bei diesem Werk auch der Quecksilberausstoss über der erlaubten Höchstmenge (K-Tipp 1.12.21). Beide Stoffe sind giftig für Menschen. </w:t>
            </w:r>
            <w:r w:rsidR="00371E6A">
              <w:br/>
            </w:r>
            <w:r>
              <w:t xml:space="preserve">- Wie setzt der Bundesrat die LRV-Grenzwerte durch? </w:t>
            </w:r>
            <w:r w:rsidR="00371E6A">
              <w:br/>
            </w:r>
            <w:r>
              <w:t xml:space="preserve">- Wie wird er die Bevölkerung kurzfristig, nicht erst 2031, besser vor Giftstoffen der Zementindustrie schützen? </w:t>
            </w:r>
          </w:p>
        </w:tc>
      </w:tr>
    </w:tbl>
    <w:p w14:paraId="664FCB43" w14:textId="77777777" w:rsidR="00A30568" w:rsidRDefault="00A30568"/>
    <w:p w14:paraId="1E35AFFE"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F98EE2C" w14:textId="77777777" w:rsidTr="00A30568">
        <w:trPr>
          <w:cantSplit/>
        </w:trPr>
        <w:tc>
          <w:tcPr>
            <w:tcW w:w="1204" w:type="dxa"/>
            <w:hideMark/>
          </w:tcPr>
          <w:p w14:paraId="0CAD7746" w14:textId="77777777" w:rsidR="00A30568" w:rsidRDefault="00A30568">
            <w:pPr>
              <w:spacing w:before="100" w:beforeAutospacing="1" w:after="100" w:afterAutospacing="1"/>
              <w:rPr>
                <w:rFonts w:ascii="Times New Roman" w:hAnsi="Times New Roman"/>
                <w:lang w:eastAsia="de-CH"/>
              </w:rPr>
            </w:pPr>
            <w:r>
              <w:rPr>
                <w:b/>
              </w:rPr>
              <w:t>21.8108</w:t>
            </w:r>
          </w:p>
        </w:tc>
        <w:tc>
          <w:tcPr>
            <w:tcW w:w="8143" w:type="dxa"/>
            <w:hideMark/>
          </w:tcPr>
          <w:p w14:paraId="75C55D4B" w14:textId="77777777" w:rsidR="00A30568" w:rsidRDefault="00A30568">
            <w:pPr>
              <w:spacing w:before="100" w:beforeAutospacing="1" w:after="100" w:afterAutospacing="1"/>
            </w:pPr>
            <w:r>
              <w:rPr>
                <w:b/>
              </w:rPr>
              <w:t>Aebischer Matthias. Durchgehend 60 km/h auf der N5 am linken Bielerseeufer</w:t>
            </w:r>
          </w:p>
        </w:tc>
      </w:tr>
      <w:tr w:rsidR="00A30568" w14:paraId="47AE1C0A" w14:textId="77777777" w:rsidTr="00A30568">
        <w:trPr>
          <w:cantSplit/>
        </w:trPr>
        <w:tc>
          <w:tcPr>
            <w:tcW w:w="1204" w:type="dxa"/>
            <w:hideMark/>
          </w:tcPr>
          <w:p w14:paraId="18F5E56E" w14:textId="77777777" w:rsidR="00A30568" w:rsidRDefault="00A30568">
            <w:pPr>
              <w:spacing w:before="100" w:beforeAutospacing="1" w:after="100" w:afterAutospacing="1"/>
            </w:pPr>
            <w:r>
              <w:t> </w:t>
            </w:r>
          </w:p>
        </w:tc>
        <w:tc>
          <w:tcPr>
            <w:tcW w:w="8143" w:type="dxa"/>
            <w:hideMark/>
          </w:tcPr>
          <w:p w14:paraId="2C6F5F77" w14:textId="77777777" w:rsidR="00A30568" w:rsidRDefault="00A30568">
            <w:pPr>
              <w:spacing w:before="100" w:beforeAutospacing="1" w:after="100" w:afterAutospacing="1"/>
            </w:pPr>
            <w:r>
              <w:t> </w:t>
            </w:r>
          </w:p>
        </w:tc>
      </w:tr>
      <w:tr w:rsidR="00A30568" w14:paraId="26E42A6A" w14:textId="77777777" w:rsidTr="00A30568">
        <w:trPr>
          <w:cantSplit/>
        </w:trPr>
        <w:tc>
          <w:tcPr>
            <w:tcW w:w="1204" w:type="dxa"/>
            <w:hideMark/>
          </w:tcPr>
          <w:p w14:paraId="7D76943B" w14:textId="77777777" w:rsidR="00A30568" w:rsidRDefault="00A30568">
            <w:pPr>
              <w:spacing w:before="100" w:beforeAutospacing="1" w:after="100" w:afterAutospacing="1"/>
            </w:pPr>
            <w:r>
              <w:t> </w:t>
            </w:r>
          </w:p>
        </w:tc>
        <w:tc>
          <w:tcPr>
            <w:tcW w:w="8143" w:type="dxa"/>
            <w:hideMark/>
          </w:tcPr>
          <w:p w14:paraId="49218B27" w14:textId="01B69641" w:rsidR="00A30568" w:rsidRDefault="00A30568">
            <w:pPr>
              <w:spacing w:before="100" w:beforeAutospacing="1" w:after="100" w:afterAutospacing="1"/>
            </w:pPr>
            <w:r>
              <w:t xml:space="preserve">Auf der N5 (3. Klasse) zwischen Vingelz/Biel bis zum Eingang des Ligerztunnels werden Schwerverkehr, Transitverkehr, Privatverkehr und Veloverkehr auf einer Fläche geführt. Alleine auf diesen etwa 6 km wechselt die Höchstgeschwindigkeit 9 Mal. Dies führt zu einem unübersichtlichen Stop-and-go, welches für alle Verkehrsteilnehmer sehr gefährlich ist. Aus sicherheitstechnischen Gründen wäre ein Durchgehend-60 km/h auf dieser Strecke sicher zielführend. </w:t>
            </w:r>
            <w:r w:rsidR="00371E6A">
              <w:br/>
            </w:r>
            <w:r>
              <w:t xml:space="preserve">Kann der Bundesrat dies veranlassen? </w:t>
            </w:r>
          </w:p>
        </w:tc>
      </w:tr>
    </w:tbl>
    <w:p w14:paraId="1A3BF6C8" w14:textId="77777777" w:rsidR="00A30568" w:rsidRDefault="00A30568"/>
    <w:p w14:paraId="09771B12"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0CFCC16" w14:textId="77777777" w:rsidTr="00A30568">
        <w:trPr>
          <w:cantSplit/>
        </w:trPr>
        <w:tc>
          <w:tcPr>
            <w:tcW w:w="1204" w:type="dxa"/>
            <w:hideMark/>
          </w:tcPr>
          <w:p w14:paraId="39562ECC" w14:textId="77777777" w:rsidR="00A30568" w:rsidRDefault="00A30568">
            <w:pPr>
              <w:spacing w:before="100" w:beforeAutospacing="1" w:after="100" w:afterAutospacing="1"/>
              <w:rPr>
                <w:rFonts w:ascii="Times New Roman" w:hAnsi="Times New Roman"/>
                <w:lang w:eastAsia="de-CH"/>
              </w:rPr>
            </w:pPr>
            <w:r>
              <w:rPr>
                <w:b/>
              </w:rPr>
              <w:t>21.8109</w:t>
            </w:r>
          </w:p>
        </w:tc>
        <w:tc>
          <w:tcPr>
            <w:tcW w:w="8143" w:type="dxa"/>
            <w:hideMark/>
          </w:tcPr>
          <w:p w14:paraId="3A4E16DC" w14:textId="77777777" w:rsidR="00A30568" w:rsidRDefault="00A30568">
            <w:pPr>
              <w:spacing w:before="100" w:beforeAutospacing="1" w:after="100" w:afterAutospacing="1"/>
            </w:pPr>
            <w:r>
              <w:rPr>
                <w:b/>
              </w:rPr>
              <w:t>Klopfenstein Broggini. Klimakrise: für eine enge Arbeit zwischen Wissenschaft und Politik</w:t>
            </w:r>
          </w:p>
        </w:tc>
      </w:tr>
      <w:tr w:rsidR="00A30568" w14:paraId="54AA4879" w14:textId="77777777" w:rsidTr="00A30568">
        <w:trPr>
          <w:cantSplit/>
        </w:trPr>
        <w:tc>
          <w:tcPr>
            <w:tcW w:w="1204" w:type="dxa"/>
            <w:hideMark/>
          </w:tcPr>
          <w:p w14:paraId="1ED563DA" w14:textId="77777777" w:rsidR="00A30568" w:rsidRDefault="00A30568">
            <w:pPr>
              <w:spacing w:before="100" w:beforeAutospacing="1" w:after="100" w:afterAutospacing="1"/>
            </w:pPr>
            <w:r>
              <w:t> </w:t>
            </w:r>
          </w:p>
        </w:tc>
        <w:tc>
          <w:tcPr>
            <w:tcW w:w="8143" w:type="dxa"/>
            <w:hideMark/>
          </w:tcPr>
          <w:p w14:paraId="7B645F55" w14:textId="77777777" w:rsidR="00A30568" w:rsidRDefault="00A30568">
            <w:pPr>
              <w:spacing w:before="100" w:beforeAutospacing="1" w:after="100" w:afterAutospacing="1"/>
            </w:pPr>
            <w:r>
              <w:t> </w:t>
            </w:r>
          </w:p>
        </w:tc>
      </w:tr>
      <w:tr w:rsidR="00A30568" w14:paraId="2C89649D" w14:textId="77777777" w:rsidTr="00A30568">
        <w:trPr>
          <w:cantSplit/>
        </w:trPr>
        <w:tc>
          <w:tcPr>
            <w:tcW w:w="1204" w:type="dxa"/>
            <w:hideMark/>
          </w:tcPr>
          <w:p w14:paraId="23AB28E5" w14:textId="77777777" w:rsidR="00A30568" w:rsidRDefault="00A30568">
            <w:pPr>
              <w:spacing w:before="100" w:beforeAutospacing="1" w:after="100" w:afterAutospacing="1"/>
            </w:pPr>
            <w:r>
              <w:t> </w:t>
            </w:r>
          </w:p>
        </w:tc>
        <w:tc>
          <w:tcPr>
            <w:tcW w:w="8143" w:type="dxa"/>
            <w:hideMark/>
          </w:tcPr>
          <w:p w14:paraId="784C91FC" w14:textId="56F35C9E" w:rsidR="00A30568" w:rsidRDefault="00A30568">
            <w:pPr>
              <w:spacing w:before="100" w:beforeAutospacing="1" w:after="100" w:afterAutospacing="1"/>
            </w:pPr>
            <w:r>
              <w:t xml:space="preserve">Der neue, am 9. August 2021 erschienene Bericht des Intergovernmental Panel on Climate Change (IPCC) ist alarmierend. Immer mehr Bürgerinnen und Bürger fordern, dass die Behörden den Wissenschaftlerinnen und Wissenschaftlern mehr Gehör schenken und ihre Handlungen eher von Daten abhängig machen als ausschliesslich von wirtschaftlichem Druck. </w:t>
            </w:r>
            <w:r w:rsidR="00371E6A">
              <w:br/>
            </w:r>
            <w:r>
              <w:t xml:space="preserve">Wie beabsichtigt der Bundesrat, von einfachen politischen Impulsen zur Einbeziehung präziser und konkreter Indikatoren überzugehen, die auf wissenschaftlicher Expertise fussen? </w:t>
            </w:r>
          </w:p>
        </w:tc>
      </w:tr>
    </w:tbl>
    <w:p w14:paraId="5CAFB135" w14:textId="795EDFE0"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FD0D748" w14:textId="77777777" w:rsidTr="00297165">
        <w:trPr>
          <w:cantSplit/>
        </w:trPr>
        <w:tc>
          <w:tcPr>
            <w:tcW w:w="1204" w:type="dxa"/>
            <w:hideMark/>
          </w:tcPr>
          <w:p w14:paraId="5B2E1864" w14:textId="77777777" w:rsidR="00A30568" w:rsidRDefault="00A30568">
            <w:pPr>
              <w:spacing w:before="100" w:beforeAutospacing="1" w:after="100" w:afterAutospacing="1"/>
              <w:rPr>
                <w:rFonts w:ascii="Times New Roman" w:hAnsi="Times New Roman"/>
                <w:lang w:eastAsia="de-CH"/>
              </w:rPr>
            </w:pPr>
            <w:r>
              <w:rPr>
                <w:b/>
              </w:rPr>
              <w:lastRenderedPageBreak/>
              <w:t>21.8110</w:t>
            </w:r>
          </w:p>
        </w:tc>
        <w:tc>
          <w:tcPr>
            <w:tcW w:w="8143" w:type="dxa"/>
            <w:hideMark/>
          </w:tcPr>
          <w:p w14:paraId="126AA1E0" w14:textId="77777777" w:rsidR="00A30568" w:rsidRDefault="00A30568">
            <w:pPr>
              <w:spacing w:before="100" w:beforeAutospacing="1" w:after="100" w:afterAutospacing="1"/>
            </w:pPr>
            <w:r>
              <w:rPr>
                <w:b/>
              </w:rPr>
              <w:t>Pointet. Windkraftanlagen sind Vogelkiller. Und was ist mit der Infrastruktur und den Hauskatzen?</w:t>
            </w:r>
          </w:p>
        </w:tc>
      </w:tr>
      <w:tr w:rsidR="00A30568" w14:paraId="3AA2EEDA" w14:textId="77777777" w:rsidTr="00297165">
        <w:trPr>
          <w:cantSplit/>
        </w:trPr>
        <w:tc>
          <w:tcPr>
            <w:tcW w:w="1204" w:type="dxa"/>
            <w:hideMark/>
          </w:tcPr>
          <w:p w14:paraId="29DFB4E2" w14:textId="77777777" w:rsidR="00A30568" w:rsidRDefault="00A30568">
            <w:pPr>
              <w:spacing w:before="100" w:beforeAutospacing="1" w:after="100" w:afterAutospacing="1"/>
            </w:pPr>
            <w:r>
              <w:t> </w:t>
            </w:r>
          </w:p>
        </w:tc>
        <w:tc>
          <w:tcPr>
            <w:tcW w:w="8143" w:type="dxa"/>
            <w:hideMark/>
          </w:tcPr>
          <w:p w14:paraId="062AFFC5" w14:textId="77777777" w:rsidR="00A30568" w:rsidRDefault="00A30568">
            <w:pPr>
              <w:spacing w:before="100" w:beforeAutospacing="1" w:after="100" w:afterAutospacing="1"/>
            </w:pPr>
            <w:r>
              <w:t> </w:t>
            </w:r>
          </w:p>
        </w:tc>
      </w:tr>
      <w:tr w:rsidR="00A30568" w14:paraId="5427C2B5" w14:textId="77777777" w:rsidTr="00297165">
        <w:trPr>
          <w:cantSplit/>
        </w:trPr>
        <w:tc>
          <w:tcPr>
            <w:tcW w:w="1204" w:type="dxa"/>
            <w:hideMark/>
          </w:tcPr>
          <w:p w14:paraId="17B1E336" w14:textId="77777777" w:rsidR="00A30568" w:rsidRDefault="00A30568">
            <w:pPr>
              <w:spacing w:before="100" w:beforeAutospacing="1" w:after="100" w:afterAutospacing="1"/>
            </w:pPr>
            <w:r>
              <w:t> </w:t>
            </w:r>
          </w:p>
        </w:tc>
        <w:tc>
          <w:tcPr>
            <w:tcW w:w="8143" w:type="dxa"/>
            <w:hideMark/>
          </w:tcPr>
          <w:p w14:paraId="1E664312" w14:textId="2FDA42A7" w:rsidR="00A30568" w:rsidRDefault="00A30568">
            <w:pPr>
              <w:spacing w:before="100" w:beforeAutospacing="1" w:after="100" w:afterAutospacing="1"/>
            </w:pPr>
            <w:r>
              <w:t xml:space="preserve">Wegen Fensterscheiben sterben mehr Vögel als in Windkraftanlagen, und trotzdem wird keine Umweltverträglichkeitsprüfung verlangt! </w:t>
            </w:r>
            <w:r w:rsidR="00371E6A">
              <w:br/>
            </w:r>
            <w:r>
              <w:t xml:space="preserve">- Wie viele Vögel sterben in der Schweiz jedes Jahr durch menschliche Infrastrukturen (Gebäudefenster, Stromleitungen, Windkraftanlagen), Fahrzeuge oder Hauskatzen? </w:t>
            </w:r>
            <w:r w:rsidR="00371E6A">
              <w:br/>
            </w:r>
            <w:r>
              <w:t xml:space="preserve">- Gibt es Statistiken darüber? </w:t>
            </w:r>
          </w:p>
        </w:tc>
      </w:tr>
    </w:tbl>
    <w:p w14:paraId="14658A4D" w14:textId="77777777" w:rsidR="00A30568" w:rsidRDefault="00A30568"/>
    <w:p w14:paraId="167758B5"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008BEAB" w14:textId="77777777" w:rsidTr="00A30568">
        <w:trPr>
          <w:cantSplit/>
        </w:trPr>
        <w:tc>
          <w:tcPr>
            <w:tcW w:w="1204" w:type="dxa"/>
            <w:hideMark/>
          </w:tcPr>
          <w:p w14:paraId="7B92DC16" w14:textId="77777777" w:rsidR="00A30568" w:rsidRDefault="00A30568">
            <w:pPr>
              <w:spacing w:before="100" w:beforeAutospacing="1" w:after="100" w:afterAutospacing="1"/>
              <w:rPr>
                <w:rFonts w:ascii="Times New Roman" w:hAnsi="Times New Roman"/>
                <w:lang w:eastAsia="de-CH"/>
              </w:rPr>
            </w:pPr>
            <w:r>
              <w:rPr>
                <w:b/>
              </w:rPr>
              <w:t>21.8117</w:t>
            </w:r>
          </w:p>
        </w:tc>
        <w:tc>
          <w:tcPr>
            <w:tcW w:w="8143" w:type="dxa"/>
            <w:hideMark/>
          </w:tcPr>
          <w:p w14:paraId="4C122B02" w14:textId="77777777" w:rsidR="00A30568" w:rsidRDefault="00A30568">
            <w:pPr>
              <w:spacing w:before="100" w:beforeAutospacing="1" w:after="100" w:afterAutospacing="1"/>
            </w:pPr>
            <w:r>
              <w:rPr>
                <w:b/>
              </w:rPr>
              <w:t>Clivaz Christophe. Eine bereichsübergreifende Koordination für die Biodiversität innerhalb der Bundesverwaltung?</w:t>
            </w:r>
          </w:p>
        </w:tc>
      </w:tr>
      <w:tr w:rsidR="00A30568" w14:paraId="53CE4C85" w14:textId="77777777" w:rsidTr="00A30568">
        <w:trPr>
          <w:cantSplit/>
        </w:trPr>
        <w:tc>
          <w:tcPr>
            <w:tcW w:w="1204" w:type="dxa"/>
            <w:hideMark/>
          </w:tcPr>
          <w:p w14:paraId="1A87A940" w14:textId="77777777" w:rsidR="00A30568" w:rsidRDefault="00A30568">
            <w:pPr>
              <w:spacing w:before="100" w:beforeAutospacing="1" w:after="100" w:afterAutospacing="1"/>
            </w:pPr>
            <w:r>
              <w:t> </w:t>
            </w:r>
          </w:p>
        </w:tc>
        <w:tc>
          <w:tcPr>
            <w:tcW w:w="8143" w:type="dxa"/>
            <w:hideMark/>
          </w:tcPr>
          <w:p w14:paraId="6174AAEE" w14:textId="77777777" w:rsidR="00A30568" w:rsidRDefault="00A30568">
            <w:pPr>
              <w:spacing w:before="100" w:beforeAutospacing="1" w:after="100" w:afterAutospacing="1"/>
            </w:pPr>
            <w:r>
              <w:t> </w:t>
            </w:r>
          </w:p>
        </w:tc>
      </w:tr>
      <w:tr w:rsidR="00A30568" w14:paraId="3F55C3EF" w14:textId="77777777" w:rsidTr="00A30568">
        <w:trPr>
          <w:cantSplit/>
        </w:trPr>
        <w:tc>
          <w:tcPr>
            <w:tcW w:w="1204" w:type="dxa"/>
            <w:hideMark/>
          </w:tcPr>
          <w:p w14:paraId="2C5A5EE9" w14:textId="77777777" w:rsidR="00A30568" w:rsidRDefault="00A30568">
            <w:pPr>
              <w:spacing w:before="100" w:beforeAutospacing="1" w:after="100" w:afterAutospacing="1"/>
            </w:pPr>
            <w:r>
              <w:t> </w:t>
            </w:r>
          </w:p>
        </w:tc>
        <w:tc>
          <w:tcPr>
            <w:tcW w:w="8143" w:type="dxa"/>
            <w:hideMark/>
          </w:tcPr>
          <w:p w14:paraId="21F7ED42" w14:textId="7A380BCF" w:rsidR="00A30568" w:rsidRDefault="00A30568">
            <w:pPr>
              <w:spacing w:before="100" w:beforeAutospacing="1" w:after="100" w:afterAutospacing="1"/>
            </w:pPr>
            <w:r>
              <w:t xml:space="preserve">Der Bundesrat schreibt in der Antwort auf meine Interpellation 21.4308, dass die Koordination der klimarelevanten Geschäfte innerhalb der Bundesverwaltung vom Interdepartementalen Ausschuss Klima (IDA-Klima) gewährleistet wird. Doch auch der Schutz und die Förderung der Biodiversität stellen bereichsübergreifende Herausforderungen dar. </w:t>
            </w:r>
            <w:r w:rsidR="00371E6A">
              <w:br/>
            </w:r>
            <w:r>
              <w:t xml:space="preserve">Ist der Bundesrat bereit, dafür eine vergleichbare interdepartementale Struktur zu schaffen? </w:t>
            </w:r>
            <w:r w:rsidR="00371E6A">
              <w:br/>
            </w:r>
            <w:r>
              <w:t xml:space="preserve">Falls ja, wie beabsichtigt er vorzugehen? </w:t>
            </w:r>
            <w:r w:rsidR="00371E6A">
              <w:br/>
            </w:r>
            <w:r>
              <w:t xml:space="preserve">Falls nein, warum nicht? </w:t>
            </w:r>
          </w:p>
        </w:tc>
      </w:tr>
    </w:tbl>
    <w:p w14:paraId="584A8230" w14:textId="77777777" w:rsidR="00A30568" w:rsidRDefault="00A30568"/>
    <w:p w14:paraId="3D71478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7F97412" w14:textId="77777777" w:rsidTr="00A30568">
        <w:trPr>
          <w:cantSplit/>
        </w:trPr>
        <w:tc>
          <w:tcPr>
            <w:tcW w:w="1204" w:type="dxa"/>
            <w:hideMark/>
          </w:tcPr>
          <w:p w14:paraId="3DD1C296" w14:textId="77777777" w:rsidR="00A30568" w:rsidRDefault="00A30568">
            <w:pPr>
              <w:spacing w:before="100" w:beforeAutospacing="1" w:after="100" w:afterAutospacing="1"/>
              <w:rPr>
                <w:rFonts w:ascii="Times New Roman" w:hAnsi="Times New Roman"/>
                <w:lang w:eastAsia="de-CH"/>
              </w:rPr>
            </w:pPr>
            <w:r>
              <w:rPr>
                <w:b/>
              </w:rPr>
              <w:t>21.8120</w:t>
            </w:r>
          </w:p>
        </w:tc>
        <w:tc>
          <w:tcPr>
            <w:tcW w:w="8143" w:type="dxa"/>
            <w:hideMark/>
          </w:tcPr>
          <w:p w14:paraId="3322C557" w14:textId="77777777" w:rsidR="00A30568" w:rsidRDefault="00A30568">
            <w:pPr>
              <w:spacing w:before="100" w:beforeAutospacing="1" w:after="100" w:afterAutospacing="1"/>
            </w:pPr>
            <w:r>
              <w:rPr>
                <w:b/>
              </w:rPr>
              <w:t>Müller-Altermatt. Ist der Intercity-Halt Oensingen nur Fake oder halten da auch Züge?</w:t>
            </w:r>
          </w:p>
        </w:tc>
      </w:tr>
      <w:tr w:rsidR="00A30568" w14:paraId="327E00D0" w14:textId="77777777" w:rsidTr="00A30568">
        <w:trPr>
          <w:cantSplit/>
        </w:trPr>
        <w:tc>
          <w:tcPr>
            <w:tcW w:w="1204" w:type="dxa"/>
            <w:hideMark/>
          </w:tcPr>
          <w:p w14:paraId="17E6ABBC" w14:textId="77777777" w:rsidR="00A30568" w:rsidRDefault="00A30568">
            <w:pPr>
              <w:spacing w:before="100" w:beforeAutospacing="1" w:after="100" w:afterAutospacing="1"/>
            </w:pPr>
            <w:r>
              <w:t> </w:t>
            </w:r>
          </w:p>
        </w:tc>
        <w:tc>
          <w:tcPr>
            <w:tcW w:w="8143" w:type="dxa"/>
            <w:hideMark/>
          </w:tcPr>
          <w:p w14:paraId="075712EF" w14:textId="77777777" w:rsidR="00A30568" w:rsidRDefault="00A30568">
            <w:pPr>
              <w:spacing w:before="100" w:beforeAutospacing="1" w:after="100" w:afterAutospacing="1"/>
            </w:pPr>
            <w:r>
              <w:t> </w:t>
            </w:r>
          </w:p>
        </w:tc>
      </w:tr>
      <w:tr w:rsidR="00A30568" w14:paraId="619E469B" w14:textId="77777777" w:rsidTr="00A30568">
        <w:trPr>
          <w:cantSplit/>
        </w:trPr>
        <w:tc>
          <w:tcPr>
            <w:tcW w:w="1204" w:type="dxa"/>
            <w:hideMark/>
          </w:tcPr>
          <w:p w14:paraId="26F208ED" w14:textId="77777777" w:rsidR="00A30568" w:rsidRDefault="00A30568">
            <w:pPr>
              <w:spacing w:before="100" w:beforeAutospacing="1" w:after="100" w:afterAutospacing="1"/>
            </w:pPr>
            <w:r>
              <w:t> </w:t>
            </w:r>
          </w:p>
        </w:tc>
        <w:tc>
          <w:tcPr>
            <w:tcW w:w="8143" w:type="dxa"/>
            <w:hideMark/>
          </w:tcPr>
          <w:p w14:paraId="2E4D2C03" w14:textId="1E29B788" w:rsidR="00A30568" w:rsidRDefault="00A30568">
            <w:pPr>
              <w:spacing w:before="100" w:beforeAutospacing="1" w:after="100" w:afterAutospacing="1"/>
            </w:pPr>
            <w:r>
              <w:t xml:space="preserve">Der (ohnehin nur stündliche) Intercity-Halt Oensingen wird bei Verspätungen und Baustellen über die Bahn 2000-Strecke umfahren. In jüngerer Zeit tritt das geradezu inflationär auf und sorgt jeweils für den Komplettausfall des ÖVs in der Region. </w:t>
            </w:r>
            <w:r w:rsidR="00371E6A">
              <w:br/>
            </w:r>
            <w:r>
              <w:t xml:space="preserve">- Wie viele Intercity wurden in den letzten Jahren umgeleitet und hielten nicht in Oensingen? </w:t>
            </w:r>
            <w:r w:rsidR="00371E6A">
              <w:br/>
            </w:r>
            <w:r>
              <w:t xml:space="preserve">- Wie geht diese Entwicklung weiter? </w:t>
            </w:r>
            <w:r w:rsidR="00371E6A">
              <w:br/>
            </w:r>
            <w:r>
              <w:t xml:space="preserve">- Ist der Bundesrat der Meinung, dass mit diesem chronischen Umfahren das ÖV-Angebot in der Region noch gewährleistet ist? </w:t>
            </w:r>
          </w:p>
        </w:tc>
      </w:tr>
    </w:tbl>
    <w:p w14:paraId="10078825" w14:textId="77777777" w:rsidR="00A30568" w:rsidRDefault="00A30568"/>
    <w:p w14:paraId="0BFEB322"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5D6273E" w14:textId="77777777" w:rsidTr="00A30568">
        <w:trPr>
          <w:cantSplit/>
        </w:trPr>
        <w:tc>
          <w:tcPr>
            <w:tcW w:w="1204" w:type="dxa"/>
            <w:hideMark/>
          </w:tcPr>
          <w:p w14:paraId="452AE1F6" w14:textId="77777777" w:rsidR="00A30568" w:rsidRDefault="00A30568">
            <w:pPr>
              <w:spacing w:before="100" w:beforeAutospacing="1" w:after="100" w:afterAutospacing="1"/>
              <w:rPr>
                <w:rFonts w:ascii="Times New Roman" w:hAnsi="Times New Roman"/>
                <w:lang w:eastAsia="de-CH"/>
              </w:rPr>
            </w:pPr>
            <w:r>
              <w:rPr>
                <w:b/>
              </w:rPr>
              <w:t>21.8125</w:t>
            </w:r>
          </w:p>
        </w:tc>
        <w:tc>
          <w:tcPr>
            <w:tcW w:w="8143" w:type="dxa"/>
            <w:hideMark/>
          </w:tcPr>
          <w:p w14:paraId="192B8691" w14:textId="77777777" w:rsidR="00A30568" w:rsidRDefault="00A30568">
            <w:pPr>
              <w:spacing w:before="100" w:beforeAutospacing="1" w:after="100" w:afterAutospacing="1"/>
            </w:pPr>
            <w:r>
              <w:rPr>
                <w:b/>
              </w:rPr>
              <w:t>Pult. Aufsicht der SUST Kommission</w:t>
            </w:r>
          </w:p>
        </w:tc>
      </w:tr>
      <w:tr w:rsidR="00A30568" w14:paraId="199D9E73" w14:textId="77777777" w:rsidTr="00A30568">
        <w:trPr>
          <w:cantSplit/>
        </w:trPr>
        <w:tc>
          <w:tcPr>
            <w:tcW w:w="1204" w:type="dxa"/>
            <w:hideMark/>
          </w:tcPr>
          <w:p w14:paraId="73AC42B2" w14:textId="77777777" w:rsidR="00A30568" w:rsidRDefault="00A30568">
            <w:pPr>
              <w:spacing w:before="100" w:beforeAutospacing="1" w:after="100" w:afterAutospacing="1"/>
            </w:pPr>
            <w:r>
              <w:t> </w:t>
            </w:r>
          </w:p>
        </w:tc>
        <w:tc>
          <w:tcPr>
            <w:tcW w:w="8143" w:type="dxa"/>
            <w:hideMark/>
          </w:tcPr>
          <w:p w14:paraId="3287AA50" w14:textId="77777777" w:rsidR="00A30568" w:rsidRDefault="00A30568">
            <w:pPr>
              <w:spacing w:before="100" w:beforeAutospacing="1" w:after="100" w:afterAutospacing="1"/>
            </w:pPr>
            <w:r>
              <w:t> </w:t>
            </w:r>
          </w:p>
        </w:tc>
      </w:tr>
      <w:tr w:rsidR="00A30568" w14:paraId="4429DF1E" w14:textId="77777777" w:rsidTr="00A30568">
        <w:trPr>
          <w:cantSplit/>
        </w:trPr>
        <w:tc>
          <w:tcPr>
            <w:tcW w:w="1204" w:type="dxa"/>
            <w:hideMark/>
          </w:tcPr>
          <w:p w14:paraId="4ED45E05" w14:textId="77777777" w:rsidR="00A30568" w:rsidRDefault="00A30568">
            <w:pPr>
              <w:spacing w:before="100" w:beforeAutospacing="1" w:after="100" w:afterAutospacing="1"/>
            </w:pPr>
            <w:r>
              <w:t> </w:t>
            </w:r>
          </w:p>
        </w:tc>
        <w:tc>
          <w:tcPr>
            <w:tcW w:w="8143" w:type="dxa"/>
            <w:hideMark/>
          </w:tcPr>
          <w:p w14:paraId="4427C127" w14:textId="3E4073A4" w:rsidR="00A30568" w:rsidRDefault="00A30568">
            <w:pPr>
              <w:spacing w:before="100" w:beforeAutospacing="1" w:after="100" w:afterAutospacing="1"/>
            </w:pPr>
            <w:r>
              <w:t xml:space="preserve">Die Kommission der SUST beaufsichtigt den Untersuchungsdienst, genehmigt die Schlussberichte und leitet die Qualitätssicherung. </w:t>
            </w:r>
            <w:r w:rsidR="00371E6A">
              <w:br/>
            </w:r>
            <w:r>
              <w:t xml:space="preserve">- Wird die Kommission ihrerseits auch beaufsichtigt? </w:t>
            </w:r>
            <w:r w:rsidR="00371E6A">
              <w:br/>
            </w:r>
            <w:r>
              <w:t xml:space="preserve">- Wenn ja, wie und durch welches Aufsichtsorgan? </w:t>
            </w:r>
            <w:r w:rsidR="00371E6A">
              <w:br/>
            </w:r>
            <w:r>
              <w:t xml:space="preserve">- Wenn nein; wie ist es zu rechtfertigen, dass eine ausserparlamentarische Kommission, deren Untersuchungsergebnisse eine für Betroffene erhebliche - insbesondere juristische - Tragweite haben können, nicht beaufsichtigt wird? </w:t>
            </w:r>
          </w:p>
        </w:tc>
      </w:tr>
    </w:tbl>
    <w:p w14:paraId="15615599" w14:textId="77777777" w:rsidR="00A30568" w:rsidRDefault="00A30568"/>
    <w:p w14:paraId="521D7DF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F5442BE" w14:textId="77777777" w:rsidTr="00A30568">
        <w:trPr>
          <w:cantSplit/>
        </w:trPr>
        <w:tc>
          <w:tcPr>
            <w:tcW w:w="1204" w:type="dxa"/>
            <w:hideMark/>
          </w:tcPr>
          <w:p w14:paraId="5075323C" w14:textId="77777777" w:rsidR="00A30568" w:rsidRDefault="00A30568">
            <w:pPr>
              <w:spacing w:before="100" w:beforeAutospacing="1" w:after="100" w:afterAutospacing="1"/>
              <w:rPr>
                <w:rFonts w:ascii="Times New Roman" w:hAnsi="Times New Roman"/>
                <w:lang w:eastAsia="de-CH"/>
              </w:rPr>
            </w:pPr>
            <w:r>
              <w:rPr>
                <w:b/>
              </w:rPr>
              <w:t>21.8139</w:t>
            </w:r>
          </w:p>
        </w:tc>
        <w:tc>
          <w:tcPr>
            <w:tcW w:w="8143" w:type="dxa"/>
            <w:hideMark/>
          </w:tcPr>
          <w:p w14:paraId="3B14FDAA" w14:textId="77777777" w:rsidR="00A30568" w:rsidRDefault="00A30568">
            <w:pPr>
              <w:spacing w:before="100" w:beforeAutospacing="1" w:after="100" w:afterAutospacing="1"/>
            </w:pPr>
            <w:r>
              <w:rPr>
                <w:b/>
              </w:rPr>
              <w:t>Schläpfer. Erleichterte Bewilligungen Wasserkraft</w:t>
            </w:r>
          </w:p>
        </w:tc>
      </w:tr>
      <w:tr w:rsidR="00A30568" w14:paraId="3EB6A337" w14:textId="77777777" w:rsidTr="00A30568">
        <w:trPr>
          <w:cantSplit/>
        </w:trPr>
        <w:tc>
          <w:tcPr>
            <w:tcW w:w="1204" w:type="dxa"/>
            <w:hideMark/>
          </w:tcPr>
          <w:p w14:paraId="4E9140A6" w14:textId="77777777" w:rsidR="00A30568" w:rsidRDefault="00A30568">
            <w:pPr>
              <w:spacing w:before="100" w:beforeAutospacing="1" w:after="100" w:afterAutospacing="1"/>
            </w:pPr>
            <w:r>
              <w:t> </w:t>
            </w:r>
          </w:p>
        </w:tc>
        <w:tc>
          <w:tcPr>
            <w:tcW w:w="8143" w:type="dxa"/>
            <w:hideMark/>
          </w:tcPr>
          <w:p w14:paraId="356A010A" w14:textId="77777777" w:rsidR="00A30568" w:rsidRDefault="00A30568">
            <w:pPr>
              <w:spacing w:before="100" w:beforeAutospacing="1" w:after="100" w:afterAutospacing="1"/>
            </w:pPr>
            <w:r>
              <w:t> </w:t>
            </w:r>
          </w:p>
        </w:tc>
      </w:tr>
      <w:tr w:rsidR="00A30568" w14:paraId="106BCFDB" w14:textId="77777777" w:rsidTr="00A30568">
        <w:trPr>
          <w:cantSplit/>
        </w:trPr>
        <w:tc>
          <w:tcPr>
            <w:tcW w:w="1204" w:type="dxa"/>
            <w:hideMark/>
          </w:tcPr>
          <w:p w14:paraId="7FA052DD" w14:textId="77777777" w:rsidR="00A30568" w:rsidRDefault="00A30568">
            <w:pPr>
              <w:spacing w:before="100" w:beforeAutospacing="1" w:after="100" w:afterAutospacing="1"/>
            </w:pPr>
            <w:r>
              <w:t> </w:t>
            </w:r>
          </w:p>
        </w:tc>
        <w:tc>
          <w:tcPr>
            <w:tcW w:w="8143" w:type="dxa"/>
            <w:hideMark/>
          </w:tcPr>
          <w:p w14:paraId="4497D8FA" w14:textId="2E6FA0DA" w:rsidR="00A30568" w:rsidRDefault="00A30568">
            <w:pPr>
              <w:spacing w:before="100" w:beforeAutospacing="1" w:after="100" w:afterAutospacing="1"/>
            </w:pPr>
            <w:r>
              <w:t xml:space="preserve">Der Bundesrat zieht erleichterte Bewilligungen beim Bau von Windrädern und den Zubau von Wasserkraft in Erwägung. Die Windenergie verspricht in der Schweiz nicht sehr hohe Erträge, die Wasserkraft allerdings schon. Ausserdem fällt die Windenergie nicht regelmässig an. </w:t>
            </w:r>
            <w:r w:rsidR="00371E6A">
              <w:br/>
            </w:r>
            <w:r>
              <w:t xml:space="preserve">- Wird er bei Bewilligungen beide Technologien gleich behandeln? </w:t>
            </w:r>
            <w:r w:rsidR="00371E6A">
              <w:br/>
            </w:r>
            <w:r>
              <w:t xml:space="preserve">- Werden die Erträge der beiden Technologien bezüglich Strommangellage berücksichtigt? </w:t>
            </w:r>
            <w:r w:rsidR="00371E6A">
              <w:br/>
            </w:r>
            <w:r>
              <w:t xml:space="preserve">- Werden die Restwassermengen der Stauseen nach unten angepasst? </w:t>
            </w:r>
          </w:p>
        </w:tc>
      </w:tr>
    </w:tbl>
    <w:p w14:paraId="1311C0A7" w14:textId="77777777" w:rsidR="00A30568" w:rsidRDefault="00A30568"/>
    <w:p w14:paraId="03B73167" w14:textId="77777777" w:rsidR="00297165" w:rsidRDefault="00297165"/>
    <w:p w14:paraId="5A0E7A85" w14:textId="77777777"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AB7EC7B" w14:textId="77777777" w:rsidTr="00297165">
        <w:trPr>
          <w:cantSplit/>
        </w:trPr>
        <w:tc>
          <w:tcPr>
            <w:tcW w:w="1204" w:type="dxa"/>
            <w:hideMark/>
          </w:tcPr>
          <w:p w14:paraId="68F5425D" w14:textId="77777777" w:rsidR="00A30568" w:rsidRDefault="00A30568">
            <w:pPr>
              <w:spacing w:before="100" w:beforeAutospacing="1" w:after="100" w:afterAutospacing="1"/>
              <w:rPr>
                <w:rFonts w:ascii="Times New Roman" w:hAnsi="Times New Roman"/>
                <w:lang w:eastAsia="de-CH"/>
              </w:rPr>
            </w:pPr>
            <w:r>
              <w:rPr>
                <w:b/>
              </w:rPr>
              <w:lastRenderedPageBreak/>
              <w:t>21.8140</w:t>
            </w:r>
          </w:p>
        </w:tc>
        <w:tc>
          <w:tcPr>
            <w:tcW w:w="8143" w:type="dxa"/>
            <w:hideMark/>
          </w:tcPr>
          <w:p w14:paraId="23FFE319" w14:textId="77777777" w:rsidR="00A30568" w:rsidRDefault="00A30568">
            <w:pPr>
              <w:spacing w:before="100" w:beforeAutospacing="1" w:after="100" w:afterAutospacing="1"/>
            </w:pPr>
            <w:r>
              <w:rPr>
                <w:b/>
              </w:rPr>
              <w:t>Schläpfer. Energiegewinnung; technologieoffene Ausschreibungen</w:t>
            </w:r>
          </w:p>
        </w:tc>
      </w:tr>
      <w:tr w:rsidR="00A30568" w14:paraId="0FB9BB4E" w14:textId="77777777" w:rsidTr="00297165">
        <w:trPr>
          <w:cantSplit/>
        </w:trPr>
        <w:tc>
          <w:tcPr>
            <w:tcW w:w="1204" w:type="dxa"/>
            <w:hideMark/>
          </w:tcPr>
          <w:p w14:paraId="6CF7FF93" w14:textId="77777777" w:rsidR="00A30568" w:rsidRDefault="00A30568">
            <w:pPr>
              <w:spacing w:before="100" w:beforeAutospacing="1" w:after="100" w:afterAutospacing="1"/>
            </w:pPr>
            <w:r>
              <w:t> </w:t>
            </w:r>
          </w:p>
        </w:tc>
        <w:tc>
          <w:tcPr>
            <w:tcW w:w="8143" w:type="dxa"/>
            <w:hideMark/>
          </w:tcPr>
          <w:p w14:paraId="0114A2E4" w14:textId="77777777" w:rsidR="00A30568" w:rsidRDefault="00A30568">
            <w:pPr>
              <w:spacing w:before="100" w:beforeAutospacing="1" w:after="100" w:afterAutospacing="1"/>
            </w:pPr>
            <w:r>
              <w:t> </w:t>
            </w:r>
          </w:p>
        </w:tc>
      </w:tr>
      <w:tr w:rsidR="00A30568" w14:paraId="52BA896B" w14:textId="77777777" w:rsidTr="00297165">
        <w:trPr>
          <w:cantSplit/>
        </w:trPr>
        <w:tc>
          <w:tcPr>
            <w:tcW w:w="1204" w:type="dxa"/>
            <w:hideMark/>
          </w:tcPr>
          <w:p w14:paraId="635354D6" w14:textId="77777777" w:rsidR="00A30568" w:rsidRDefault="00A30568">
            <w:pPr>
              <w:spacing w:before="100" w:beforeAutospacing="1" w:after="100" w:afterAutospacing="1"/>
            </w:pPr>
            <w:r>
              <w:t> </w:t>
            </w:r>
          </w:p>
        </w:tc>
        <w:tc>
          <w:tcPr>
            <w:tcW w:w="8143" w:type="dxa"/>
            <w:hideMark/>
          </w:tcPr>
          <w:p w14:paraId="0EEA6F3F" w14:textId="0EEF435C" w:rsidR="00A30568" w:rsidRDefault="00A30568">
            <w:pPr>
              <w:spacing w:before="100" w:beforeAutospacing="1" w:after="100" w:afterAutospacing="1"/>
            </w:pPr>
            <w:r>
              <w:t xml:space="preserve">In seiner Botschaft vom Juni 2021 erwägt der Bundesrat technologieoffene Ausschreibungen erst, wenn sich bis spätestens 2030 abzeichnet, dass der Zubau in der Wasserkraft nicht erreicht werden kann. </w:t>
            </w:r>
            <w:r w:rsidR="00371E6A">
              <w:br/>
            </w:r>
            <w:r>
              <w:t xml:space="preserve">- Findet der Bundesrat nicht, dass dieser Zeithorizont reichlich spät ist? </w:t>
            </w:r>
            <w:r w:rsidR="00371E6A">
              <w:br/>
            </w:r>
            <w:r>
              <w:t xml:space="preserve">- Beinhaltet diese Formulierung auch AKWs der neusten Generation? </w:t>
            </w:r>
            <w:r w:rsidR="00371E6A">
              <w:br/>
            </w:r>
            <w:r>
              <w:t xml:space="preserve">- Ist der Bundesrat bereit, dafür eine allfällige Gesetzesänderung in die Wege zu leiten? </w:t>
            </w:r>
          </w:p>
        </w:tc>
      </w:tr>
    </w:tbl>
    <w:p w14:paraId="5936BD4A" w14:textId="77777777" w:rsidR="00A30568" w:rsidRDefault="00A30568"/>
    <w:p w14:paraId="24089D8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A1FBE8E" w14:textId="77777777" w:rsidTr="00A30568">
        <w:trPr>
          <w:cantSplit/>
        </w:trPr>
        <w:tc>
          <w:tcPr>
            <w:tcW w:w="1204" w:type="dxa"/>
            <w:hideMark/>
          </w:tcPr>
          <w:p w14:paraId="7990B948" w14:textId="77777777" w:rsidR="00A30568" w:rsidRDefault="00A30568">
            <w:pPr>
              <w:spacing w:before="100" w:beforeAutospacing="1" w:after="100" w:afterAutospacing="1"/>
              <w:rPr>
                <w:rFonts w:ascii="Times New Roman" w:hAnsi="Times New Roman"/>
                <w:lang w:eastAsia="de-CH"/>
              </w:rPr>
            </w:pPr>
            <w:r>
              <w:rPr>
                <w:b/>
              </w:rPr>
              <w:t>21.8141</w:t>
            </w:r>
          </w:p>
        </w:tc>
        <w:tc>
          <w:tcPr>
            <w:tcW w:w="8143" w:type="dxa"/>
            <w:hideMark/>
          </w:tcPr>
          <w:p w14:paraId="4020EC8D" w14:textId="77777777" w:rsidR="00A30568" w:rsidRDefault="00A30568">
            <w:pPr>
              <w:spacing w:before="100" w:beforeAutospacing="1" w:after="100" w:afterAutospacing="1"/>
            </w:pPr>
            <w:r>
              <w:rPr>
                <w:b/>
              </w:rPr>
              <w:t>Schläpfer. Erleichterte Bewilligungen Windkraft</w:t>
            </w:r>
          </w:p>
        </w:tc>
      </w:tr>
      <w:tr w:rsidR="00A30568" w14:paraId="7BCFA330" w14:textId="77777777" w:rsidTr="00A30568">
        <w:trPr>
          <w:cantSplit/>
        </w:trPr>
        <w:tc>
          <w:tcPr>
            <w:tcW w:w="1204" w:type="dxa"/>
            <w:hideMark/>
          </w:tcPr>
          <w:p w14:paraId="3EDE258D" w14:textId="77777777" w:rsidR="00A30568" w:rsidRDefault="00A30568">
            <w:pPr>
              <w:spacing w:before="100" w:beforeAutospacing="1" w:after="100" w:afterAutospacing="1"/>
            </w:pPr>
            <w:r>
              <w:t> </w:t>
            </w:r>
          </w:p>
        </w:tc>
        <w:tc>
          <w:tcPr>
            <w:tcW w:w="8143" w:type="dxa"/>
            <w:hideMark/>
          </w:tcPr>
          <w:p w14:paraId="6B537580" w14:textId="77777777" w:rsidR="00A30568" w:rsidRDefault="00A30568">
            <w:pPr>
              <w:spacing w:before="100" w:beforeAutospacing="1" w:after="100" w:afterAutospacing="1"/>
            </w:pPr>
            <w:r>
              <w:t> </w:t>
            </w:r>
          </w:p>
        </w:tc>
      </w:tr>
      <w:tr w:rsidR="00A30568" w14:paraId="1D16D820" w14:textId="77777777" w:rsidTr="00A30568">
        <w:trPr>
          <w:cantSplit/>
        </w:trPr>
        <w:tc>
          <w:tcPr>
            <w:tcW w:w="1204" w:type="dxa"/>
            <w:hideMark/>
          </w:tcPr>
          <w:p w14:paraId="67B453A8" w14:textId="77777777" w:rsidR="00A30568" w:rsidRDefault="00A30568">
            <w:pPr>
              <w:spacing w:before="100" w:beforeAutospacing="1" w:after="100" w:afterAutospacing="1"/>
            </w:pPr>
            <w:r>
              <w:t> </w:t>
            </w:r>
          </w:p>
        </w:tc>
        <w:tc>
          <w:tcPr>
            <w:tcW w:w="8143" w:type="dxa"/>
            <w:hideMark/>
          </w:tcPr>
          <w:p w14:paraId="0BFA518A" w14:textId="6193D3CD" w:rsidR="00A30568" w:rsidRDefault="00A30568" w:rsidP="00371E6A">
            <w:pPr>
              <w:spacing w:before="100" w:beforeAutospacing="1" w:after="100" w:afterAutospacing="1"/>
            </w:pPr>
            <w:r>
              <w:t xml:space="preserve">Der Bundesrat zieht erleichterte Bewilligungen beim Bau von Windrädern und den Zubau von Wasserkraft in Erwägung. Die Windenergie verspricht in der Schweiz wegen der ungünstigen Topographie nicht sehr hohe Erträge und gefährdet die Biodiversität, z.B. Vogelschlag und Bodenaustrocknung. </w:t>
            </w:r>
            <w:r w:rsidR="00371E6A">
              <w:br/>
            </w:r>
            <w:r>
              <w:t>- Wird bei einer Bewilligung berücksichtigt, dass die Rotoren der Windräder nach etwa 20</w:t>
            </w:r>
            <w:r w:rsidR="00371E6A">
              <w:t> </w:t>
            </w:r>
            <w:r>
              <w:t xml:space="preserve">Jahren als Sondermüll enden werden? </w:t>
            </w:r>
            <w:r w:rsidR="00371E6A">
              <w:br/>
            </w:r>
            <w:r>
              <w:t xml:space="preserve">- Wird die Energieversorgungssicherheit oder die Biodiversität höher gewichtet? </w:t>
            </w:r>
          </w:p>
        </w:tc>
      </w:tr>
    </w:tbl>
    <w:p w14:paraId="106E17EC" w14:textId="77777777" w:rsidR="00A30568" w:rsidRDefault="00A30568"/>
    <w:p w14:paraId="6A98797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FF6FCB1" w14:textId="77777777" w:rsidTr="00A30568">
        <w:trPr>
          <w:cantSplit/>
        </w:trPr>
        <w:tc>
          <w:tcPr>
            <w:tcW w:w="1204" w:type="dxa"/>
            <w:hideMark/>
          </w:tcPr>
          <w:p w14:paraId="7678EE65" w14:textId="77777777" w:rsidR="00A30568" w:rsidRDefault="00A30568">
            <w:pPr>
              <w:spacing w:before="100" w:beforeAutospacing="1" w:after="100" w:afterAutospacing="1"/>
              <w:rPr>
                <w:rFonts w:ascii="Times New Roman" w:hAnsi="Times New Roman"/>
                <w:lang w:eastAsia="de-CH"/>
              </w:rPr>
            </w:pPr>
            <w:r>
              <w:rPr>
                <w:b/>
              </w:rPr>
              <w:t>21.8143</w:t>
            </w:r>
          </w:p>
        </w:tc>
        <w:tc>
          <w:tcPr>
            <w:tcW w:w="8143" w:type="dxa"/>
            <w:hideMark/>
          </w:tcPr>
          <w:p w14:paraId="185E97EC" w14:textId="77777777" w:rsidR="00A30568" w:rsidRDefault="00A30568">
            <w:pPr>
              <w:spacing w:before="100" w:beforeAutospacing="1" w:after="100" w:afterAutospacing="1"/>
            </w:pPr>
            <w:r>
              <w:rPr>
                <w:b/>
              </w:rPr>
              <w:t>Christ. Anwendungen von Genomeditierung</w:t>
            </w:r>
          </w:p>
        </w:tc>
      </w:tr>
      <w:tr w:rsidR="00A30568" w14:paraId="4CA6B501" w14:textId="77777777" w:rsidTr="00A30568">
        <w:trPr>
          <w:cantSplit/>
        </w:trPr>
        <w:tc>
          <w:tcPr>
            <w:tcW w:w="1204" w:type="dxa"/>
            <w:hideMark/>
          </w:tcPr>
          <w:p w14:paraId="414908D6" w14:textId="77777777" w:rsidR="00A30568" w:rsidRDefault="00A30568">
            <w:pPr>
              <w:spacing w:before="100" w:beforeAutospacing="1" w:after="100" w:afterAutospacing="1"/>
            </w:pPr>
            <w:r>
              <w:t> </w:t>
            </w:r>
          </w:p>
        </w:tc>
        <w:tc>
          <w:tcPr>
            <w:tcW w:w="8143" w:type="dxa"/>
            <w:hideMark/>
          </w:tcPr>
          <w:p w14:paraId="29E4E15F" w14:textId="77777777" w:rsidR="00A30568" w:rsidRDefault="00A30568">
            <w:pPr>
              <w:spacing w:before="100" w:beforeAutospacing="1" w:after="100" w:afterAutospacing="1"/>
            </w:pPr>
            <w:r>
              <w:t> </w:t>
            </w:r>
          </w:p>
        </w:tc>
      </w:tr>
      <w:tr w:rsidR="00A30568" w14:paraId="5E00CA3C" w14:textId="77777777" w:rsidTr="00A30568">
        <w:trPr>
          <w:cantSplit/>
        </w:trPr>
        <w:tc>
          <w:tcPr>
            <w:tcW w:w="1204" w:type="dxa"/>
            <w:hideMark/>
          </w:tcPr>
          <w:p w14:paraId="327AC9BF" w14:textId="77777777" w:rsidR="00A30568" w:rsidRDefault="00A30568">
            <w:pPr>
              <w:spacing w:before="100" w:beforeAutospacing="1" w:after="100" w:afterAutospacing="1"/>
            </w:pPr>
            <w:r>
              <w:t> </w:t>
            </w:r>
          </w:p>
        </w:tc>
        <w:tc>
          <w:tcPr>
            <w:tcW w:w="8143" w:type="dxa"/>
            <w:hideMark/>
          </w:tcPr>
          <w:p w14:paraId="2B9A6AD2" w14:textId="1D3D1041" w:rsidR="00A30568" w:rsidRDefault="00A30568">
            <w:pPr>
              <w:spacing w:before="100" w:beforeAutospacing="1" w:after="100" w:afterAutospacing="1"/>
            </w:pPr>
            <w:r>
              <w:t xml:space="preserve">Im Ständerat meinte Bundesrätin Sommaruga: "Die neuen Technologien werden heute (...) vor allem dort verwendet, wo es um die Entwicklung von herbizidresistenten Pflanzen geht" </w:t>
            </w:r>
            <w:r w:rsidR="00371E6A">
              <w:br/>
            </w:r>
            <w:r>
              <w:t xml:space="preserve">- Auf welche Daten/Studien stützt sich der Bundesrat bei dieser Aussage? </w:t>
            </w:r>
            <w:r w:rsidR="00371E6A">
              <w:br/>
            </w:r>
            <w:r>
              <w:t xml:space="preserve">- Spielt Herbizidtoleranz bei Anwendung und Forschung zu Genomeditierung nicht eine untergeordnete Rolle gegenüber veränderten Inhaltsstoffen, Ertrag oder Krankheits-/Schädlingsresistenz? </w:t>
            </w:r>
            <w:r w:rsidR="00371E6A">
              <w:br/>
            </w:r>
            <w:r>
              <w:t xml:space="preserve">- Was sagt die umfassende Studie der EU-Kommission aus diesem Jahr dazu? </w:t>
            </w:r>
          </w:p>
        </w:tc>
      </w:tr>
    </w:tbl>
    <w:p w14:paraId="5F5B58BB" w14:textId="77777777" w:rsidR="00A30568" w:rsidRDefault="00A30568"/>
    <w:p w14:paraId="4E67DE37"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A9C13E9" w14:textId="77777777" w:rsidTr="00A30568">
        <w:trPr>
          <w:cantSplit/>
        </w:trPr>
        <w:tc>
          <w:tcPr>
            <w:tcW w:w="1204" w:type="dxa"/>
            <w:hideMark/>
          </w:tcPr>
          <w:p w14:paraId="01C4CD7C" w14:textId="77777777" w:rsidR="00A30568" w:rsidRDefault="00A30568">
            <w:pPr>
              <w:spacing w:before="100" w:beforeAutospacing="1" w:after="100" w:afterAutospacing="1"/>
              <w:rPr>
                <w:rFonts w:ascii="Times New Roman" w:hAnsi="Times New Roman"/>
                <w:lang w:eastAsia="de-CH"/>
              </w:rPr>
            </w:pPr>
            <w:r>
              <w:rPr>
                <w:b/>
              </w:rPr>
              <w:t>21.8144</w:t>
            </w:r>
          </w:p>
        </w:tc>
        <w:tc>
          <w:tcPr>
            <w:tcW w:w="8143" w:type="dxa"/>
            <w:hideMark/>
          </w:tcPr>
          <w:p w14:paraId="760BB7EE" w14:textId="77777777" w:rsidR="00A30568" w:rsidRDefault="00A30568">
            <w:pPr>
              <w:spacing w:before="100" w:beforeAutospacing="1" w:after="100" w:afterAutospacing="1"/>
            </w:pPr>
            <w:r>
              <w:rPr>
                <w:b/>
              </w:rPr>
              <w:t>Egger Kurt. Konsultation über die mögliche Laufzeitverlängerung von Atomreaktoren in Frankreich unter der Espoo Konvention</w:t>
            </w:r>
          </w:p>
        </w:tc>
      </w:tr>
      <w:tr w:rsidR="00A30568" w14:paraId="1AD5EE31" w14:textId="77777777" w:rsidTr="00A30568">
        <w:trPr>
          <w:cantSplit/>
        </w:trPr>
        <w:tc>
          <w:tcPr>
            <w:tcW w:w="1204" w:type="dxa"/>
            <w:hideMark/>
          </w:tcPr>
          <w:p w14:paraId="10B49229" w14:textId="77777777" w:rsidR="00A30568" w:rsidRDefault="00A30568">
            <w:pPr>
              <w:spacing w:before="100" w:beforeAutospacing="1" w:after="100" w:afterAutospacing="1"/>
            </w:pPr>
            <w:r>
              <w:t> </w:t>
            </w:r>
          </w:p>
        </w:tc>
        <w:tc>
          <w:tcPr>
            <w:tcW w:w="8143" w:type="dxa"/>
            <w:hideMark/>
          </w:tcPr>
          <w:p w14:paraId="7A57F16D" w14:textId="77777777" w:rsidR="00A30568" w:rsidRDefault="00A30568">
            <w:pPr>
              <w:spacing w:before="100" w:beforeAutospacing="1" w:after="100" w:afterAutospacing="1"/>
            </w:pPr>
            <w:r>
              <w:t> </w:t>
            </w:r>
          </w:p>
        </w:tc>
      </w:tr>
      <w:tr w:rsidR="00A30568" w14:paraId="6417DA50" w14:textId="77777777" w:rsidTr="00A30568">
        <w:trPr>
          <w:cantSplit/>
        </w:trPr>
        <w:tc>
          <w:tcPr>
            <w:tcW w:w="1204" w:type="dxa"/>
            <w:hideMark/>
          </w:tcPr>
          <w:p w14:paraId="1C1F9090" w14:textId="77777777" w:rsidR="00A30568" w:rsidRDefault="00A30568">
            <w:pPr>
              <w:spacing w:before="100" w:beforeAutospacing="1" w:after="100" w:afterAutospacing="1"/>
            </w:pPr>
            <w:r>
              <w:t> </w:t>
            </w:r>
          </w:p>
        </w:tc>
        <w:tc>
          <w:tcPr>
            <w:tcW w:w="8143" w:type="dxa"/>
            <w:hideMark/>
          </w:tcPr>
          <w:p w14:paraId="01F9B816" w14:textId="62AB180E" w:rsidR="00A30568" w:rsidRDefault="00A30568" w:rsidP="00371E6A">
            <w:pPr>
              <w:spacing w:before="100" w:beforeAutospacing="1" w:after="100" w:afterAutospacing="1"/>
            </w:pPr>
            <w:r>
              <w:t>Demnächst soll in Frankreich eine öffentliche Anhörung zur Laufzeitverlängerung der 900</w:t>
            </w:r>
            <w:r w:rsidR="00371E6A">
              <w:t> </w:t>
            </w:r>
            <w:r>
              <w:t xml:space="preserve">MW-Reaktoren in Tricastin eröffnet werden. Italien hat bereits im Sommer eine grenzüberschreitende Umweltverträglichkeitsprüfung UVP gefordert. </w:t>
            </w:r>
            <w:r w:rsidR="00371E6A">
              <w:br/>
            </w:r>
            <w:r>
              <w:t xml:space="preserve">- Wird die offizielle Stelle für grenzüberschreitende UVP im BAFU eine Beteiligung der Schweiz einfordern? </w:t>
            </w:r>
            <w:r w:rsidR="00371E6A">
              <w:br/>
            </w:r>
            <w:r>
              <w:t xml:space="preserve">- Führt die Schweiz bilaterale Gespräche mit der französischen Atomaufsicht über die Laufzeitverlängerungen in Frankreich? </w:t>
            </w:r>
          </w:p>
        </w:tc>
      </w:tr>
    </w:tbl>
    <w:p w14:paraId="021F235C" w14:textId="77777777" w:rsidR="00A30568" w:rsidRDefault="00A30568"/>
    <w:p w14:paraId="7F9C20F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C5F2417" w14:textId="77777777" w:rsidTr="00A30568">
        <w:trPr>
          <w:cantSplit/>
        </w:trPr>
        <w:tc>
          <w:tcPr>
            <w:tcW w:w="1204" w:type="dxa"/>
            <w:hideMark/>
          </w:tcPr>
          <w:p w14:paraId="23A890F3" w14:textId="77777777" w:rsidR="00A30568" w:rsidRDefault="00A30568">
            <w:pPr>
              <w:spacing w:before="100" w:beforeAutospacing="1" w:after="100" w:afterAutospacing="1"/>
              <w:rPr>
                <w:rFonts w:ascii="Times New Roman" w:hAnsi="Times New Roman"/>
                <w:lang w:eastAsia="de-CH"/>
              </w:rPr>
            </w:pPr>
            <w:r>
              <w:rPr>
                <w:b/>
              </w:rPr>
              <w:t>21.8160</w:t>
            </w:r>
          </w:p>
        </w:tc>
        <w:tc>
          <w:tcPr>
            <w:tcW w:w="8143" w:type="dxa"/>
            <w:hideMark/>
          </w:tcPr>
          <w:p w14:paraId="14CD8B21" w14:textId="77777777" w:rsidR="00A30568" w:rsidRDefault="00A30568">
            <w:pPr>
              <w:spacing w:before="100" w:beforeAutospacing="1" w:after="100" w:afterAutospacing="1"/>
            </w:pPr>
            <w:r>
              <w:rPr>
                <w:b/>
              </w:rPr>
              <w:t>Studer. Solarstrom vom Trottoir - auch in der Schweiz?</w:t>
            </w:r>
          </w:p>
        </w:tc>
      </w:tr>
      <w:tr w:rsidR="00A30568" w14:paraId="1A1D58EA" w14:textId="77777777" w:rsidTr="00A30568">
        <w:trPr>
          <w:cantSplit/>
        </w:trPr>
        <w:tc>
          <w:tcPr>
            <w:tcW w:w="1204" w:type="dxa"/>
            <w:hideMark/>
          </w:tcPr>
          <w:p w14:paraId="58F85B8C" w14:textId="77777777" w:rsidR="00A30568" w:rsidRDefault="00A30568">
            <w:pPr>
              <w:spacing w:before="100" w:beforeAutospacing="1" w:after="100" w:afterAutospacing="1"/>
            </w:pPr>
            <w:r>
              <w:t> </w:t>
            </w:r>
          </w:p>
        </w:tc>
        <w:tc>
          <w:tcPr>
            <w:tcW w:w="8143" w:type="dxa"/>
            <w:hideMark/>
          </w:tcPr>
          <w:p w14:paraId="4ADCF7DB" w14:textId="77777777" w:rsidR="00A30568" w:rsidRDefault="00A30568">
            <w:pPr>
              <w:spacing w:before="100" w:beforeAutospacing="1" w:after="100" w:afterAutospacing="1"/>
            </w:pPr>
            <w:r>
              <w:t> </w:t>
            </w:r>
          </w:p>
        </w:tc>
      </w:tr>
      <w:tr w:rsidR="00A30568" w14:paraId="2D29872C" w14:textId="77777777" w:rsidTr="00A30568">
        <w:trPr>
          <w:cantSplit/>
        </w:trPr>
        <w:tc>
          <w:tcPr>
            <w:tcW w:w="1204" w:type="dxa"/>
            <w:hideMark/>
          </w:tcPr>
          <w:p w14:paraId="72E8C001" w14:textId="77777777" w:rsidR="00A30568" w:rsidRDefault="00A30568">
            <w:pPr>
              <w:spacing w:before="100" w:beforeAutospacing="1" w:after="100" w:afterAutospacing="1"/>
            </w:pPr>
            <w:r>
              <w:t> </w:t>
            </w:r>
          </w:p>
        </w:tc>
        <w:tc>
          <w:tcPr>
            <w:tcW w:w="8143" w:type="dxa"/>
            <w:hideMark/>
          </w:tcPr>
          <w:p w14:paraId="661ACCA3" w14:textId="47E4991B" w:rsidR="00A30568" w:rsidRDefault="00A30568">
            <w:pPr>
              <w:spacing w:before="100" w:beforeAutospacing="1" w:after="100" w:afterAutospacing="1"/>
            </w:pPr>
            <w:r>
              <w:t xml:space="preserve">Die Stadtverwaltung von Barcelona hat schon einen Photovoltaik-Bodenbelag installiert. Einen 25 Meter langen Solarweg gibt es auch in Utrecht, Niederlanden sowie eine Zufahrtsstrasse in Ungarn. Genaue Berechnungen fehlen anscheinend noch. </w:t>
            </w:r>
            <w:r w:rsidR="00371E6A">
              <w:br/>
            </w:r>
            <w:r>
              <w:t xml:space="preserve">- Gibt es in der Schweiz schon Gedanken oder Projekte zu dieser Möglichkeit, dass Solarmodule auch für Bodenbelage verwendet werden können? </w:t>
            </w:r>
            <w:r w:rsidR="00371E6A">
              <w:br/>
            </w:r>
            <w:r>
              <w:t xml:space="preserve">- Was hält der Bundesrat von dieser Idee? </w:t>
            </w:r>
          </w:p>
        </w:tc>
      </w:tr>
    </w:tbl>
    <w:p w14:paraId="2D33636D" w14:textId="77777777" w:rsidR="00A30568" w:rsidRDefault="00A30568"/>
    <w:p w14:paraId="277A082B" w14:textId="44723E77"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378E9DF" w14:textId="77777777" w:rsidTr="00297165">
        <w:trPr>
          <w:cantSplit/>
        </w:trPr>
        <w:tc>
          <w:tcPr>
            <w:tcW w:w="1204" w:type="dxa"/>
            <w:hideMark/>
          </w:tcPr>
          <w:p w14:paraId="0F981C9C" w14:textId="77777777" w:rsidR="00A30568" w:rsidRDefault="00A30568">
            <w:pPr>
              <w:spacing w:before="100" w:beforeAutospacing="1" w:after="100" w:afterAutospacing="1"/>
              <w:rPr>
                <w:rFonts w:ascii="Times New Roman" w:hAnsi="Times New Roman"/>
                <w:lang w:eastAsia="de-CH"/>
              </w:rPr>
            </w:pPr>
            <w:r>
              <w:rPr>
                <w:b/>
              </w:rPr>
              <w:lastRenderedPageBreak/>
              <w:t>21.8172</w:t>
            </w:r>
          </w:p>
        </w:tc>
        <w:tc>
          <w:tcPr>
            <w:tcW w:w="8143" w:type="dxa"/>
            <w:hideMark/>
          </w:tcPr>
          <w:p w14:paraId="598E4EFB" w14:textId="77777777" w:rsidR="00A30568" w:rsidRDefault="00A30568">
            <w:pPr>
              <w:spacing w:before="100" w:beforeAutospacing="1" w:after="100" w:afterAutospacing="1"/>
            </w:pPr>
            <w:r>
              <w:rPr>
                <w:b/>
              </w:rPr>
              <w:t>Hurni. Beteiligt sich der Bund an der Finanzierung der Kampagne des Nuklearforums Schweiz?</w:t>
            </w:r>
          </w:p>
        </w:tc>
      </w:tr>
      <w:tr w:rsidR="00A30568" w14:paraId="416C8AC8" w14:textId="77777777" w:rsidTr="00297165">
        <w:trPr>
          <w:cantSplit/>
        </w:trPr>
        <w:tc>
          <w:tcPr>
            <w:tcW w:w="1204" w:type="dxa"/>
            <w:hideMark/>
          </w:tcPr>
          <w:p w14:paraId="10B0DF10" w14:textId="77777777" w:rsidR="00A30568" w:rsidRDefault="00A30568">
            <w:pPr>
              <w:spacing w:before="100" w:beforeAutospacing="1" w:after="100" w:afterAutospacing="1"/>
            </w:pPr>
            <w:r>
              <w:t> </w:t>
            </w:r>
          </w:p>
        </w:tc>
        <w:tc>
          <w:tcPr>
            <w:tcW w:w="8143" w:type="dxa"/>
            <w:hideMark/>
          </w:tcPr>
          <w:p w14:paraId="6C6A347D" w14:textId="77777777" w:rsidR="00A30568" w:rsidRDefault="00A30568">
            <w:pPr>
              <w:spacing w:before="100" w:beforeAutospacing="1" w:after="100" w:afterAutospacing="1"/>
            </w:pPr>
            <w:r>
              <w:t> </w:t>
            </w:r>
          </w:p>
        </w:tc>
      </w:tr>
      <w:tr w:rsidR="00A30568" w14:paraId="3DCD5330" w14:textId="77777777" w:rsidTr="00297165">
        <w:trPr>
          <w:cantSplit/>
        </w:trPr>
        <w:tc>
          <w:tcPr>
            <w:tcW w:w="1204" w:type="dxa"/>
            <w:hideMark/>
          </w:tcPr>
          <w:p w14:paraId="7C14FFBB" w14:textId="77777777" w:rsidR="00A30568" w:rsidRDefault="00A30568">
            <w:pPr>
              <w:spacing w:before="100" w:beforeAutospacing="1" w:after="100" w:afterAutospacing="1"/>
            </w:pPr>
            <w:r>
              <w:t> </w:t>
            </w:r>
          </w:p>
        </w:tc>
        <w:tc>
          <w:tcPr>
            <w:tcW w:w="8143" w:type="dxa"/>
            <w:hideMark/>
          </w:tcPr>
          <w:p w14:paraId="4CA3AA69" w14:textId="27D277CD" w:rsidR="00A30568" w:rsidRDefault="00A30568">
            <w:pPr>
              <w:spacing w:before="100" w:beforeAutospacing="1" w:after="100" w:afterAutospacing="1"/>
            </w:pPr>
            <w:r>
              <w:t xml:space="preserve">In seiner Stellungnahme vom 24. November 2021 weist der Bundesrat darauf hin, dass die Schweiz in internationale Netzwerke im Bereich der Kernspaltungs- und Kernfusionsforschung eingebunden ist. </w:t>
            </w:r>
            <w:r w:rsidR="00371E6A">
              <w:br/>
            </w:r>
            <w:r>
              <w:t xml:space="preserve">Unterstützt der Bund in der Schweiz Programme oder Kampagnen wie jene des Nuklearforums finanziell? </w:t>
            </w:r>
          </w:p>
        </w:tc>
      </w:tr>
    </w:tbl>
    <w:p w14:paraId="08FD3880" w14:textId="77777777" w:rsidR="00A30568" w:rsidRDefault="00A30568"/>
    <w:p w14:paraId="756D34BA"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0CABF5E" w14:textId="77777777" w:rsidTr="00A30568">
        <w:trPr>
          <w:cantSplit/>
        </w:trPr>
        <w:tc>
          <w:tcPr>
            <w:tcW w:w="1204" w:type="dxa"/>
            <w:hideMark/>
          </w:tcPr>
          <w:p w14:paraId="798CC68B" w14:textId="77777777" w:rsidR="00A30568" w:rsidRDefault="00A30568">
            <w:pPr>
              <w:spacing w:before="100" w:beforeAutospacing="1" w:after="100" w:afterAutospacing="1"/>
              <w:rPr>
                <w:rFonts w:ascii="Times New Roman" w:hAnsi="Times New Roman"/>
                <w:lang w:eastAsia="de-CH"/>
              </w:rPr>
            </w:pPr>
            <w:r>
              <w:rPr>
                <w:b/>
              </w:rPr>
              <w:t>21.8181</w:t>
            </w:r>
          </w:p>
        </w:tc>
        <w:tc>
          <w:tcPr>
            <w:tcW w:w="8143" w:type="dxa"/>
            <w:hideMark/>
          </w:tcPr>
          <w:p w14:paraId="28A9AFD1" w14:textId="77777777" w:rsidR="00A30568" w:rsidRDefault="00A30568">
            <w:pPr>
              <w:spacing w:before="100" w:beforeAutospacing="1" w:after="100" w:afterAutospacing="1"/>
            </w:pPr>
            <w:r>
              <w:rPr>
                <w:b/>
              </w:rPr>
              <w:t>Python. Die SBB wollen ab 2025 auf Glyphosat verzichten. Welche Massnahmen müssen ergriffen werden?</w:t>
            </w:r>
          </w:p>
        </w:tc>
      </w:tr>
      <w:tr w:rsidR="00A30568" w14:paraId="151A970E" w14:textId="77777777" w:rsidTr="00A30568">
        <w:trPr>
          <w:cantSplit/>
        </w:trPr>
        <w:tc>
          <w:tcPr>
            <w:tcW w:w="1204" w:type="dxa"/>
            <w:hideMark/>
          </w:tcPr>
          <w:p w14:paraId="4D1C35D7" w14:textId="77777777" w:rsidR="00A30568" w:rsidRDefault="00A30568">
            <w:pPr>
              <w:spacing w:before="100" w:beforeAutospacing="1" w:after="100" w:afterAutospacing="1"/>
            </w:pPr>
            <w:r>
              <w:t> </w:t>
            </w:r>
          </w:p>
        </w:tc>
        <w:tc>
          <w:tcPr>
            <w:tcW w:w="8143" w:type="dxa"/>
            <w:hideMark/>
          </w:tcPr>
          <w:p w14:paraId="4E4A57E4" w14:textId="77777777" w:rsidR="00A30568" w:rsidRDefault="00A30568">
            <w:pPr>
              <w:spacing w:before="100" w:beforeAutospacing="1" w:after="100" w:afterAutospacing="1"/>
            </w:pPr>
            <w:r>
              <w:t> </w:t>
            </w:r>
          </w:p>
        </w:tc>
      </w:tr>
      <w:tr w:rsidR="00A30568" w14:paraId="2F18EAA0" w14:textId="77777777" w:rsidTr="00A30568">
        <w:trPr>
          <w:cantSplit/>
        </w:trPr>
        <w:tc>
          <w:tcPr>
            <w:tcW w:w="1204" w:type="dxa"/>
            <w:hideMark/>
          </w:tcPr>
          <w:p w14:paraId="3821A3AB" w14:textId="77777777" w:rsidR="00A30568" w:rsidRDefault="00A30568">
            <w:pPr>
              <w:spacing w:before="100" w:beforeAutospacing="1" w:after="100" w:afterAutospacing="1"/>
            </w:pPr>
            <w:r>
              <w:t> </w:t>
            </w:r>
          </w:p>
        </w:tc>
        <w:tc>
          <w:tcPr>
            <w:tcW w:w="8143" w:type="dxa"/>
            <w:hideMark/>
          </w:tcPr>
          <w:p w14:paraId="7D9097B5" w14:textId="450035D6" w:rsidR="00A30568" w:rsidRDefault="00A30568">
            <w:pPr>
              <w:spacing w:before="100" w:beforeAutospacing="1" w:after="100" w:afterAutospacing="1"/>
            </w:pPr>
            <w:r>
              <w:t xml:space="preserve">In der Antwort auf die Interpellation 21.3477 schrieb der Bundesrat, als erfolgsversprechende Alternative zur chemischen Vegetationskontrolle bei Gleisanlagen der SBB hätten sich bauliche Massnahmen und elektrische Verfahren bestätigt. </w:t>
            </w:r>
            <w:r w:rsidR="00371E6A">
              <w:br/>
            </w:r>
            <w:r>
              <w:t xml:space="preserve">- Um welche Massnahmen und Verfahren handelt es sich genau? </w:t>
            </w:r>
            <w:r w:rsidR="00371E6A">
              <w:br/>
            </w:r>
            <w:r>
              <w:t xml:space="preserve">- Was steht ihrer Einführung und der Einführung thermischer Verfahren im Wege? </w:t>
            </w:r>
            <w:r w:rsidR="00371E6A">
              <w:br/>
            </w:r>
            <w:r>
              <w:t xml:space="preserve">- Innert welcher Frist sind diese Massnahmen und Verfahren als Ersatz für synthetische Herbizide andwendbar? </w:t>
            </w:r>
          </w:p>
        </w:tc>
      </w:tr>
    </w:tbl>
    <w:p w14:paraId="69EDB6F1" w14:textId="77777777" w:rsidR="00A30568" w:rsidRDefault="00A30568"/>
    <w:p w14:paraId="5F902BF1"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6DA1395" w14:textId="77777777" w:rsidTr="00A30568">
        <w:trPr>
          <w:cantSplit/>
        </w:trPr>
        <w:tc>
          <w:tcPr>
            <w:tcW w:w="1204" w:type="dxa"/>
            <w:hideMark/>
          </w:tcPr>
          <w:p w14:paraId="38F2A813" w14:textId="77777777" w:rsidR="00A30568" w:rsidRDefault="00A30568">
            <w:pPr>
              <w:spacing w:before="100" w:beforeAutospacing="1" w:after="100" w:afterAutospacing="1"/>
              <w:rPr>
                <w:rFonts w:ascii="Times New Roman" w:hAnsi="Times New Roman"/>
                <w:lang w:eastAsia="de-CH"/>
              </w:rPr>
            </w:pPr>
            <w:r>
              <w:rPr>
                <w:b/>
              </w:rPr>
              <w:t>21.8187</w:t>
            </w:r>
          </w:p>
        </w:tc>
        <w:tc>
          <w:tcPr>
            <w:tcW w:w="8143" w:type="dxa"/>
            <w:hideMark/>
          </w:tcPr>
          <w:p w14:paraId="5026AD7A" w14:textId="77777777" w:rsidR="00A30568" w:rsidRDefault="00A30568">
            <w:pPr>
              <w:spacing w:before="100" w:beforeAutospacing="1" w:after="100" w:afterAutospacing="1"/>
            </w:pPr>
            <w:r>
              <w:rPr>
                <w:b/>
              </w:rPr>
              <w:t>Masshardt. Kann der Bundesrat sagen, ob die Verbreitung bzw. die Konzentration von Chlorothalonil-Metaboliten im Schweizer Grundwasser signifikant abgenommen hat?</w:t>
            </w:r>
          </w:p>
        </w:tc>
      </w:tr>
      <w:tr w:rsidR="00A30568" w14:paraId="16A04D81" w14:textId="77777777" w:rsidTr="00A30568">
        <w:trPr>
          <w:cantSplit/>
        </w:trPr>
        <w:tc>
          <w:tcPr>
            <w:tcW w:w="1204" w:type="dxa"/>
            <w:hideMark/>
          </w:tcPr>
          <w:p w14:paraId="272E3B68" w14:textId="77777777" w:rsidR="00A30568" w:rsidRDefault="00A30568">
            <w:pPr>
              <w:spacing w:before="100" w:beforeAutospacing="1" w:after="100" w:afterAutospacing="1"/>
            </w:pPr>
            <w:r>
              <w:t> </w:t>
            </w:r>
          </w:p>
        </w:tc>
        <w:tc>
          <w:tcPr>
            <w:tcW w:w="8143" w:type="dxa"/>
            <w:hideMark/>
          </w:tcPr>
          <w:p w14:paraId="33A9DD6C" w14:textId="77777777" w:rsidR="00A30568" w:rsidRDefault="00A30568">
            <w:pPr>
              <w:spacing w:before="100" w:beforeAutospacing="1" w:after="100" w:afterAutospacing="1"/>
            </w:pPr>
            <w:r>
              <w:t> </w:t>
            </w:r>
          </w:p>
        </w:tc>
      </w:tr>
      <w:tr w:rsidR="00A30568" w14:paraId="47E7919A" w14:textId="77777777" w:rsidTr="00A30568">
        <w:trPr>
          <w:cantSplit/>
        </w:trPr>
        <w:tc>
          <w:tcPr>
            <w:tcW w:w="1204" w:type="dxa"/>
            <w:hideMark/>
          </w:tcPr>
          <w:p w14:paraId="1ECA1C77" w14:textId="77777777" w:rsidR="00A30568" w:rsidRDefault="00A30568">
            <w:pPr>
              <w:spacing w:before="100" w:beforeAutospacing="1" w:after="100" w:afterAutospacing="1"/>
            </w:pPr>
            <w:r>
              <w:t> </w:t>
            </w:r>
          </w:p>
        </w:tc>
        <w:tc>
          <w:tcPr>
            <w:tcW w:w="8143" w:type="dxa"/>
            <w:hideMark/>
          </w:tcPr>
          <w:p w14:paraId="4AB2C976" w14:textId="00519F32" w:rsidR="00A30568" w:rsidRDefault="00A30568">
            <w:pPr>
              <w:spacing w:before="100" w:beforeAutospacing="1" w:after="100" w:afterAutospacing="1"/>
            </w:pPr>
            <w:r>
              <w:t xml:space="preserve">Der Bundesrat schreibt auf die Ip. 21.4324, bis Ende Jahr werde die landesweite Situation für die beiden wichtigsten Metaboliten, R417888 und R471811, auf der BAFU-Website aufgeschaltet sein. </w:t>
            </w:r>
            <w:r w:rsidR="00371E6A">
              <w:br/>
            </w:r>
            <w:r>
              <w:t xml:space="preserve">Kurz vor Jahresende: </w:t>
            </w:r>
            <w:r w:rsidR="00371E6A">
              <w:br/>
            </w:r>
            <w:r>
              <w:t xml:space="preserve">- Kann der Bundesrat sagen, ob die Verbreitung beziehungsweise die Konzentration von Chlorothalonil-Metaboliten im Schweizer Grundwasser signifikant abgenommen hat? </w:t>
            </w:r>
            <w:r w:rsidR="00371E6A">
              <w:br/>
            </w:r>
            <w:r>
              <w:t xml:space="preserve">- Wird er auch transparent über die Verbreitung bzw. die Konzentration von weiteren Chlorothalonil-Metaboliten informieren? </w:t>
            </w:r>
          </w:p>
        </w:tc>
      </w:tr>
    </w:tbl>
    <w:p w14:paraId="19C9A3B4" w14:textId="77777777" w:rsidR="00A30568" w:rsidRDefault="00A30568"/>
    <w:p w14:paraId="6799F34D"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596A8B4" w14:textId="77777777" w:rsidTr="00A30568">
        <w:trPr>
          <w:cantSplit/>
        </w:trPr>
        <w:tc>
          <w:tcPr>
            <w:tcW w:w="1204" w:type="dxa"/>
            <w:hideMark/>
          </w:tcPr>
          <w:p w14:paraId="1817B2AF" w14:textId="77777777" w:rsidR="00A30568" w:rsidRDefault="00A30568">
            <w:pPr>
              <w:spacing w:before="100" w:beforeAutospacing="1" w:after="100" w:afterAutospacing="1"/>
              <w:rPr>
                <w:rFonts w:ascii="Times New Roman" w:hAnsi="Times New Roman"/>
                <w:lang w:eastAsia="de-CH"/>
              </w:rPr>
            </w:pPr>
            <w:r>
              <w:rPr>
                <w:b/>
              </w:rPr>
              <w:t>21.8190</w:t>
            </w:r>
          </w:p>
        </w:tc>
        <w:tc>
          <w:tcPr>
            <w:tcW w:w="8143" w:type="dxa"/>
            <w:hideMark/>
          </w:tcPr>
          <w:p w14:paraId="602E91A7" w14:textId="77777777" w:rsidR="00A30568" w:rsidRDefault="00A30568">
            <w:pPr>
              <w:spacing w:before="100" w:beforeAutospacing="1" w:after="100" w:afterAutospacing="1"/>
            </w:pPr>
            <w:r>
              <w:rPr>
                <w:b/>
              </w:rPr>
              <w:t>Schlatter. Was tut der Bundesrat, um eine zusätzliche Schwächung der Schweizer Wälder und Schutzwälder durch einen übermässigen Ammoniak-Eintrag endlich zu verhindern?</w:t>
            </w:r>
          </w:p>
        </w:tc>
      </w:tr>
      <w:tr w:rsidR="00A30568" w14:paraId="280A289E" w14:textId="77777777" w:rsidTr="00A30568">
        <w:trPr>
          <w:cantSplit/>
        </w:trPr>
        <w:tc>
          <w:tcPr>
            <w:tcW w:w="1204" w:type="dxa"/>
            <w:hideMark/>
          </w:tcPr>
          <w:p w14:paraId="2FD2F6F4" w14:textId="77777777" w:rsidR="00A30568" w:rsidRDefault="00A30568">
            <w:pPr>
              <w:spacing w:before="100" w:beforeAutospacing="1" w:after="100" w:afterAutospacing="1"/>
            </w:pPr>
            <w:r>
              <w:t> </w:t>
            </w:r>
          </w:p>
        </w:tc>
        <w:tc>
          <w:tcPr>
            <w:tcW w:w="8143" w:type="dxa"/>
            <w:hideMark/>
          </w:tcPr>
          <w:p w14:paraId="4B58C854" w14:textId="77777777" w:rsidR="00A30568" w:rsidRDefault="00A30568">
            <w:pPr>
              <w:spacing w:before="100" w:beforeAutospacing="1" w:after="100" w:afterAutospacing="1"/>
            </w:pPr>
            <w:r>
              <w:t> </w:t>
            </w:r>
          </w:p>
        </w:tc>
      </w:tr>
      <w:tr w:rsidR="00A30568" w14:paraId="2417C961" w14:textId="77777777" w:rsidTr="00A30568">
        <w:trPr>
          <w:cantSplit/>
        </w:trPr>
        <w:tc>
          <w:tcPr>
            <w:tcW w:w="1204" w:type="dxa"/>
            <w:hideMark/>
          </w:tcPr>
          <w:p w14:paraId="28C4F0AB" w14:textId="77777777" w:rsidR="00A30568" w:rsidRDefault="00A30568">
            <w:pPr>
              <w:spacing w:before="100" w:beforeAutospacing="1" w:after="100" w:afterAutospacing="1"/>
            </w:pPr>
            <w:r>
              <w:t> </w:t>
            </w:r>
          </w:p>
        </w:tc>
        <w:tc>
          <w:tcPr>
            <w:tcW w:w="8143" w:type="dxa"/>
            <w:hideMark/>
          </w:tcPr>
          <w:p w14:paraId="26519D99" w14:textId="5654FE28" w:rsidR="00A30568" w:rsidRDefault="00A30568">
            <w:pPr>
              <w:spacing w:before="100" w:beforeAutospacing="1" w:after="100" w:afterAutospacing="1"/>
            </w:pPr>
            <w:r>
              <w:t xml:space="preserve">Auf meine Frage 21.8029 zur "Glasgow leaders'declaration on forest and land use" antwortet der Bundesrat, er wolle sich einsetzen, Waldverluste und Landdegradation bis 2030 zu stoppen. In der Schweiz führen überhöhte Ammoniak-Einträge zu einer Überdüngung der Wälder in allen Höhenlagen (Beeinträchtigung des Baumwachstums; Minderung der Resistenz gegen Trockenheit/Krankheitserregern). Angesichts der Klimaerhitzung ist diese zusätzliche Schwächung unbedingt zu vermeiden. </w:t>
            </w:r>
            <w:r w:rsidR="00371E6A">
              <w:br/>
            </w:r>
            <w:r>
              <w:t xml:space="preserve">Was tut der Bundesrat? </w:t>
            </w:r>
          </w:p>
        </w:tc>
      </w:tr>
    </w:tbl>
    <w:p w14:paraId="3F955D10" w14:textId="77777777" w:rsidR="00A30568" w:rsidRDefault="00A30568"/>
    <w:p w14:paraId="60200BF2"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452A7C9" w14:textId="77777777" w:rsidTr="00A30568">
        <w:trPr>
          <w:cantSplit/>
        </w:trPr>
        <w:tc>
          <w:tcPr>
            <w:tcW w:w="1204" w:type="dxa"/>
            <w:hideMark/>
          </w:tcPr>
          <w:p w14:paraId="48773AA6" w14:textId="77777777" w:rsidR="00A30568" w:rsidRDefault="00A30568">
            <w:pPr>
              <w:spacing w:before="100" w:beforeAutospacing="1" w:after="100" w:afterAutospacing="1"/>
              <w:rPr>
                <w:rFonts w:ascii="Times New Roman" w:hAnsi="Times New Roman"/>
                <w:lang w:eastAsia="de-CH"/>
              </w:rPr>
            </w:pPr>
            <w:r>
              <w:rPr>
                <w:b/>
              </w:rPr>
              <w:t>21.8200</w:t>
            </w:r>
          </w:p>
        </w:tc>
        <w:tc>
          <w:tcPr>
            <w:tcW w:w="8143" w:type="dxa"/>
            <w:hideMark/>
          </w:tcPr>
          <w:p w14:paraId="2111D630" w14:textId="77777777" w:rsidR="00A30568" w:rsidRDefault="00A30568">
            <w:pPr>
              <w:spacing w:before="100" w:beforeAutospacing="1" w:after="100" w:afterAutospacing="1"/>
            </w:pPr>
            <w:r>
              <w:rPr>
                <w:b/>
              </w:rPr>
              <w:t>Giezendanner. Legitimität Schweizerische Verkehrsperspektiven 2050</w:t>
            </w:r>
          </w:p>
        </w:tc>
      </w:tr>
      <w:tr w:rsidR="00A30568" w14:paraId="504F9759" w14:textId="77777777" w:rsidTr="00A30568">
        <w:trPr>
          <w:cantSplit/>
        </w:trPr>
        <w:tc>
          <w:tcPr>
            <w:tcW w:w="1204" w:type="dxa"/>
            <w:hideMark/>
          </w:tcPr>
          <w:p w14:paraId="31FB9446" w14:textId="77777777" w:rsidR="00A30568" w:rsidRDefault="00A30568">
            <w:pPr>
              <w:spacing w:before="100" w:beforeAutospacing="1" w:after="100" w:afterAutospacing="1"/>
            </w:pPr>
            <w:r>
              <w:t> </w:t>
            </w:r>
          </w:p>
        </w:tc>
        <w:tc>
          <w:tcPr>
            <w:tcW w:w="8143" w:type="dxa"/>
            <w:hideMark/>
          </w:tcPr>
          <w:p w14:paraId="1B741B7F" w14:textId="77777777" w:rsidR="00A30568" w:rsidRDefault="00A30568">
            <w:pPr>
              <w:spacing w:before="100" w:beforeAutospacing="1" w:after="100" w:afterAutospacing="1"/>
            </w:pPr>
            <w:r>
              <w:t> </w:t>
            </w:r>
          </w:p>
        </w:tc>
      </w:tr>
      <w:tr w:rsidR="00A30568" w14:paraId="5819DB23" w14:textId="77777777" w:rsidTr="00A30568">
        <w:trPr>
          <w:cantSplit/>
        </w:trPr>
        <w:tc>
          <w:tcPr>
            <w:tcW w:w="1204" w:type="dxa"/>
            <w:hideMark/>
          </w:tcPr>
          <w:p w14:paraId="186E24B9" w14:textId="77777777" w:rsidR="00A30568" w:rsidRDefault="00A30568">
            <w:pPr>
              <w:spacing w:before="100" w:beforeAutospacing="1" w:after="100" w:afterAutospacing="1"/>
            </w:pPr>
            <w:r>
              <w:t> </w:t>
            </w:r>
          </w:p>
        </w:tc>
        <w:tc>
          <w:tcPr>
            <w:tcW w:w="8143" w:type="dxa"/>
            <w:hideMark/>
          </w:tcPr>
          <w:p w14:paraId="54839C8E" w14:textId="5D25D3B9" w:rsidR="00A30568" w:rsidRDefault="00A30568">
            <w:pPr>
              <w:spacing w:before="100" w:beforeAutospacing="1" w:after="100" w:afterAutospacing="1"/>
            </w:pPr>
            <w:r>
              <w:t xml:space="preserve">Der Schlussbericht Schweizerische Verkehrsperspektiven 2050 vom 16. November 2021 und seine Szenarien nehmen politische Entscheidungen vorweg und bekommen implizit rechtsverbindlichen Charakter. </w:t>
            </w:r>
            <w:r w:rsidR="00371E6A">
              <w:br/>
            </w:r>
            <w:r>
              <w:t xml:space="preserve">Auf welcher rechtlichen Grundlage wurde dieser Bericht erstellt und wer hat diesen Bericht letztendlich verabschiedet? </w:t>
            </w:r>
          </w:p>
        </w:tc>
      </w:tr>
    </w:tbl>
    <w:p w14:paraId="72F8A89A" w14:textId="77777777" w:rsidR="00A30568" w:rsidRDefault="00A30568"/>
    <w:p w14:paraId="48690272" w14:textId="72CFF609"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E4B02F1" w14:textId="77777777" w:rsidTr="00297165">
        <w:trPr>
          <w:cantSplit/>
        </w:trPr>
        <w:tc>
          <w:tcPr>
            <w:tcW w:w="1204" w:type="dxa"/>
            <w:hideMark/>
          </w:tcPr>
          <w:p w14:paraId="7F8FBBD5" w14:textId="77777777" w:rsidR="00A30568" w:rsidRDefault="00A30568">
            <w:pPr>
              <w:spacing w:before="100" w:beforeAutospacing="1" w:after="100" w:afterAutospacing="1"/>
              <w:rPr>
                <w:rFonts w:ascii="Times New Roman" w:hAnsi="Times New Roman"/>
                <w:lang w:eastAsia="de-CH"/>
              </w:rPr>
            </w:pPr>
            <w:r>
              <w:rPr>
                <w:b/>
              </w:rPr>
              <w:lastRenderedPageBreak/>
              <w:t>21.8207</w:t>
            </w:r>
          </w:p>
        </w:tc>
        <w:tc>
          <w:tcPr>
            <w:tcW w:w="8143" w:type="dxa"/>
            <w:hideMark/>
          </w:tcPr>
          <w:p w14:paraId="4825D436" w14:textId="77777777" w:rsidR="00A30568" w:rsidRDefault="00A30568">
            <w:pPr>
              <w:spacing w:before="100" w:beforeAutospacing="1" w:after="100" w:afterAutospacing="1"/>
            </w:pPr>
            <w:r>
              <w:rPr>
                <w:b/>
              </w:rPr>
              <w:t>Ryser. Gleis-Ausbau für Fernverkehrszüge nach München</w:t>
            </w:r>
          </w:p>
        </w:tc>
      </w:tr>
      <w:tr w:rsidR="00A30568" w14:paraId="2A849320" w14:textId="77777777" w:rsidTr="00297165">
        <w:trPr>
          <w:cantSplit/>
        </w:trPr>
        <w:tc>
          <w:tcPr>
            <w:tcW w:w="1204" w:type="dxa"/>
            <w:hideMark/>
          </w:tcPr>
          <w:p w14:paraId="4EBCC3E6" w14:textId="77777777" w:rsidR="00A30568" w:rsidRDefault="00A30568">
            <w:pPr>
              <w:spacing w:before="100" w:beforeAutospacing="1" w:after="100" w:afterAutospacing="1"/>
            </w:pPr>
            <w:r>
              <w:t> </w:t>
            </w:r>
          </w:p>
        </w:tc>
        <w:tc>
          <w:tcPr>
            <w:tcW w:w="8143" w:type="dxa"/>
            <w:hideMark/>
          </w:tcPr>
          <w:p w14:paraId="3AB41B35" w14:textId="77777777" w:rsidR="00A30568" w:rsidRDefault="00A30568">
            <w:pPr>
              <w:spacing w:before="100" w:beforeAutospacing="1" w:after="100" w:afterAutospacing="1"/>
            </w:pPr>
            <w:r>
              <w:t> </w:t>
            </w:r>
          </w:p>
        </w:tc>
      </w:tr>
      <w:tr w:rsidR="00A30568" w14:paraId="3235DB36" w14:textId="77777777" w:rsidTr="00297165">
        <w:trPr>
          <w:cantSplit/>
        </w:trPr>
        <w:tc>
          <w:tcPr>
            <w:tcW w:w="1204" w:type="dxa"/>
            <w:hideMark/>
          </w:tcPr>
          <w:p w14:paraId="3B0D086B" w14:textId="77777777" w:rsidR="00A30568" w:rsidRDefault="00A30568">
            <w:pPr>
              <w:spacing w:before="100" w:beforeAutospacing="1" w:after="100" w:afterAutospacing="1"/>
            </w:pPr>
            <w:r>
              <w:t> </w:t>
            </w:r>
          </w:p>
        </w:tc>
        <w:tc>
          <w:tcPr>
            <w:tcW w:w="8143" w:type="dxa"/>
            <w:hideMark/>
          </w:tcPr>
          <w:p w14:paraId="7E08C9E2" w14:textId="720506B9" w:rsidR="00A30568" w:rsidRDefault="00A30568">
            <w:pPr>
              <w:spacing w:before="100" w:beforeAutospacing="1" w:after="100" w:afterAutospacing="1"/>
            </w:pPr>
            <w:r>
              <w:t xml:space="preserve">Mit dem Postulat 19.3006 hat sich der Bundesrat bereit erklärt, sich bei den zuständigen Behörden in Deutschland für die Infrastruktur auf der Linie von St. Gallen nach München für einen dichteren Takt einzusetzen. Zur Zeit plant Bayern im Raum Pasing-Eichenau einen Ausbau auf drei Spuren, obwohl auch das deutsche Bundesverkehrsministerium einen Ausbau auf vier Spuren für einen dichten Fernverkehrstakt als wichtig erachtet. </w:t>
            </w:r>
            <w:r w:rsidR="00371E6A">
              <w:br/>
            </w:r>
            <w:r>
              <w:t xml:space="preserve">Wie setzt sich der Bundesrat für einen vierspurigen Ausbau ein? </w:t>
            </w:r>
          </w:p>
        </w:tc>
      </w:tr>
    </w:tbl>
    <w:p w14:paraId="5727870C" w14:textId="77777777" w:rsidR="00A30568" w:rsidRDefault="00A30568"/>
    <w:p w14:paraId="2274CEC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4AD49B1" w14:textId="77777777" w:rsidTr="00A30568">
        <w:trPr>
          <w:cantSplit/>
        </w:trPr>
        <w:tc>
          <w:tcPr>
            <w:tcW w:w="1204" w:type="dxa"/>
            <w:hideMark/>
          </w:tcPr>
          <w:p w14:paraId="762E301D" w14:textId="77777777" w:rsidR="00A30568" w:rsidRDefault="00A30568">
            <w:pPr>
              <w:spacing w:before="100" w:beforeAutospacing="1" w:after="100" w:afterAutospacing="1"/>
              <w:rPr>
                <w:rFonts w:ascii="Times New Roman" w:hAnsi="Times New Roman"/>
                <w:lang w:eastAsia="de-CH"/>
              </w:rPr>
            </w:pPr>
            <w:r>
              <w:rPr>
                <w:b/>
              </w:rPr>
              <w:t>21.8208</w:t>
            </w:r>
          </w:p>
        </w:tc>
        <w:tc>
          <w:tcPr>
            <w:tcW w:w="8143" w:type="dxa"/>
            <w:hideMark/>
          </w:tcPr>
          <w:p w14:paraId="64F8B7BA" w14:textId="77777777" w:rsidR="00A30568" w:rsidRDefault="00A30568">
            <w:pPr>
              <w:spacing w:before="100" w:beforeAutospacing="1" w:after="100" w:afterAutospacing="1"/>
            </w:pPr>
            <w:r>
              <w:rPr>
                <w:b/>
              </w:rPr>
              <w:t>Pointet. Rote Listen: Was bringen sie überhaupt?</w:t>
            </w:r>
          </w:p>
        </w:tc>
      </w:tr>
      <w:tr w:rsidR="00A30568" w14:paraId="75B5434F" w14:textId="77777777" w:rsidTr="00A30568">
        <w:trPr>
          <w:cantSplit/>
        </w:trPr>
        <w:tc>
          <w:tcPr>
            <w:tcW w:w="1204" w:type="dxa"/>
            <w:hideMark/>
          </w:tcPr>
          <w:p w14:paraId="76F0CD16" w14:textId="77777777" w:rsidR="00A30568" w:rsidRDefault="00A30568">
            <w:pPr>
              <w:spacing w:before="100" w:beforeAutospacing="1" w:after="100" w:afterAutospacing="1"/>
            </w:pPr>
            <w:r>
              <w:t> </w:t>
            </w:r>
          </w:p>
        </w:tc>
        <w:tc>
          <w:tcPr>
            <w:tcW w:w="8143" w:type="dxa"/>
            <w:hideMark/>
          </w:tcPr>
          <w:p w14:paraId="0EF8B144" w14:textId="77777777" w:rsidR="00A30568" w:rsidRDefault="00A30568">
            <w:pPr>
              <w:spacing w:before="100" w:beforeAutospacing="1" w:after="100" w:afterAutospacing="1"/>
            </w:pPr>
            <w:r>
              <w:t> </w:t>
            </w:r>
          </w:p>
        </w:tc>
      </w:tr>
      <w:tr w:rsidR="00A30568" w14:paraId="0030F293" w14:textId="77777777" w:rsidTr="00A30568">
        <w:trPr>
          <w:cantSplit/>
        </w:trPr>
        <w:tc>
          <w:tcPr>
            <w:tcW w:w="1204" w:type="dxa"/>
            <w:hideMark/>
          </w:tcPr>
          <w:p w14:paraId="45E42416" w14:textId="77777777" w:rsidR="00A30568" w:rsidRDefault="00A30568">
            <w:pPr>
              <w:spacing w:before="100" w:beforeAutospacing="1" w:after="100" w:afterAutospacing="1"/>
            </w:pPr>
            <w:r>
              <w:t> </w:t>
            </w:r>
          </w:p>
        </w:tc>
        <w:tc>
          <w:tcPr>
            <w:tcW w:w="8143" w:type="dxa"/>
            <w:hideMark/>
          </w:tcPr>
          <w:p w14:paraId="5C493988" w14:textId="2322EB27" w:rsidR="00A30568" w:rsidRDefault="00A30568">
            <w:pPr>
              <w:spacing w:before="100" w:beforeAutospacing="1" w:after="100" w:afterAutospacing="1"/>
            </w:pPr>
            <w:r>
              <w:t xml:space="preserve">In der Antwort auf die Frage 21.8000 hiess es, die rote Liste - die aufgrund wissenschaftlicher Erkenntnisse erstellt wird - sei nur eines von mehreren Elementen, um das nötige Schutzniveau festzulegen. </w:t>
            </w:r>
            <w:r w:rsidR="00371E6A">
              <w:br/>
            </w:r>
            <w:r>
              <w:t xml:space="preserve">- Wie rechtfertigt es der Bundesrat, dass eine Tierart auf der roten Liste steht, dies aber als nicht schwerwiegend genug angesehen wird, um das absichtliche Töten dieser Tiere zu verbieten? </w:t>
            </w:r>
            <w:r w:rsidR="00371E6A">
              <w:br/>
            </w:r>
            <w:r>
              <w:t xml:space="preserve">- Auf welche anderen Kriterien stützt sich der Entscheid, ob eine auf der roten Liste aufgeführte Art jagdbar bleibt? </w:t>
            </w:r>
          </w:p>
        </w:tc>
      </w:tr>
    </w:tbl>
    <w:p w14:paraId="70D68E8C" w14:textId="77777777" w:rsidR="00A30568" w:rsidRDefault="00A30568"/>
    <w:p w14:paraId="722783F3"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E1F0862" w14:textId="77777777" w:rsidTr="00A30568">
        <w:trPr>
          <w:cantSplit/>
        </w:trPr>
        <w:tc>
          <w:tcPr>
            <w:tcW w:w="1204" w:type="dxa"/>
            <w:hideMark/>
          </w:tcPr>
          <w:p w14:paraId="70FDE980" w14:textId="77777777" w:rsidR="00A30568" w:rsidRDefault="00A30568">
            <w:pPr>
              <w:spacing w:before="100" w:beforeAutospacing="1" w:after="100" w:afterAutospacing="1"/>
              <w:rPr>
                <w:rFonts w:ascii="Times New Roman" w:hAnsi="Times New Roman"/>
                <w:lang w:eastAsia="de-CH"/>
              </w:rPr>
            </w:pPr>
            <w:r>
              <w:rPr>
                <w:b/>
              </w:rPr>
              <w:t>21.8209</w:t>
            </w:r>
          </w:p>
        </w:tc>
        <w:tc>
          <w:tcPr>
            <w:tcW w:w="8143" w:type="dxa"/>
            <w:hideMark/>
          </w:tcPr>
          <w:p w14:paraId="57F3C6D0" w14:textId="77777777" w:rsidR="00A30568" w:rsidRDefault="00A30568">
            <w:pPr>
              <w:spacing w:before="100" w:beforeAutospacing="1" w:after="100" w:afterAutospacing="1"/>
            </w:pPr>
            <w:r>
              <w:rPr>
                <w:b/>
              </w:rPr>
              <w:t>Pointet. Bau von Geschäften in den Bahnhöfen: unterschiedlich grosse Flächen</w:t>
            </w:r>
          </w:p>
        </w:tc>
      </w:tr>
      <w:tr w:rsidR="00A30568" w14:paraId="484D2D63" w14:textId="77777777" w:rsidTr="00A30568">
        <w:trPr>
          <w:cantSplit/>
        </w:trPr>
        <w:tc>
          <w:tcPr>
            <w:tcW w:w="1204" w:type="dxa"/>
            <w:hideMark/>
          </w:tcPr>
          <w:p w14:paraId="479163E1" w14:textId="77777777" w:rsidR="00A30568" w:rsidRDefault="00A30568">
            <w:pPr>
              <w:spacing w:before="100" w:beforeAutospacing="1" w:after="100" w:afterAutospacing="1"/>
            </w:pPr>
            <w:r>
              <w:t> </w:t>
            </w:r>
          </w:p>
        </w:tc>
        <w:tc>
          <w:tcPr>
            <w:tcW w:w="8143" w:type="dxa"/>
            <w:hideMark/>
          </w:tcPr>
          <w:p w14:paraId="2FB18522" w14:textId="77777777" w:rsidR="00A30568" w:rsidRDefault="00A30568">
            <w:pPr>
              <w:spacing w:before="100" w:beforeAutospacing="1" w:after="100" w:afterAutospacing="1"/>
            </w:pPr>
            <w:r>
              <w:t> </w:t>
            </w:r>
          </w:p>
        </w:tc>
      </w:tr>
      <w:tr w:rsidR="00A30568" w14:paraId="09D1A88E" w14:textId="77777777" w:rsidTr="00A30568">
        <w:trPr>
          <w:cantSplit/>
        </w:trPr>
        <w:tc>
          <w:tcPr>
            <w:tcW w:w="1204" w:type="dxa"/>
            <w:hideMark/>
          </w:tcPr>
          <w:p w14:paraId="53D3061B" w14:textId="77777777" w:rsidR="00A30568" w:rsidRDefault="00A30568">
            <w:pPr>
              <w:spacing w:before="100" w:beforeAutospacing="1" w:after="100" w:afterAutospacing="1"/>
            </w:pPr>
            <w:r>
              <w:t> </w:t>
            </w:r>
          </w:p>
        </w:tc>
        <w:tc>
          <w:tcPr>
            <w:tcW w:w="8143" w:type="dxa"/>
            <w:hideMark/>
          </w:tcPr>
          <w:p w14:paraId="619E1D29" w14:textId="2A5EEEA3" w:rsidR="00A30568" w:rsidRDefault="00A30568">
            <w:pPr>
              <w:spacing w:before="100" w:beforeAutospacing="1" w:after="100" w:afterAutospacing="1"/>
            </w:pPr>
            <w:r>
              <w:t xml:space="preserve">Artikel 39 Absatz 1 des Eisenbahngesetzes (EBG) regelt die Einrichtung von Nebenbetrieben zu kommerziellen Zwecken auf Bahnhofgebieten. Die zahlreichen Verdichtungsprojekte auf Bahnhofgebieten, die derzeit von SBB Immobilien entwickelt werden, profitieren von sehr unterschiedlich dimensionierten Bewilligungen für kommerzielle Betriebe, was zu grossem Druck, ja sogar zu unlauterem Wettbewerb im lokalen Handel führt. </w:t>
            </w:r>
            <w:r w:rsidR="00371E6A">
              <w:br/>
            </w:r>
            <w:r>
              <w:t xml:space="preserve">Gibt es Kriterien, mit denen sich das "Bahnhofgebiet" objektiv definieren lässt? </w:t>
            </w:r>
            <w:r w:rsidR="00371E6A">
              <w:br/>
            </w:r>
            <w:r>
              <w:t xml:space="preserve">Falls ja, welche sind es? </w:t>
            </w:r>
            <w:r w:rsidR="00371E6A">
              <w:br/>
            </w:r>
            <w:r>
              <w:t xml:space="preserve">Falls nein, weshalb nicht? </w:t>
            </w:r>
          </w:p>
        </w:tc>
      </w:tr>
    </w:tbl>
    <w:p w14:paraId="4B3C1053" w14:textId="77777777" w:rsidR="00A30568" w:rsidRDefault="00A30568"/>
    <w:p w14:paraId="5A4B179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0C32713" w14:textId="77777777" w:rsidTr="00A30568">
        <w:trPr>
          <w:cantSplit/>
        </w:trPr>
        <w:tc>
          <w:tcPr>
            <w:tcW w:w="1204" w:type="dxa"/>
            <w:hideMark/>
          </w:tcPr>
          <w:p w14:paraId="0DD4FB16" w14:textId="77777777" w:rsidR="00A30568" w:rsidRDefault="00A30568">
            <w:pPr>
              <w:spacing w:before="100" w:beforeAutospacing="1" w:after="100" w:afterAutospacing="1"/>
              <w:rPr>
                <w:rFonts w:ascii="Times New Roman" w:hAnsi="Times New Roman"/>
                <w:lang w:eastAsia="de-CH"/>
              </w:rPr>
            </w:pPr>
            <w:r>
              <w:rPr>
                <w:b/>
              </w:rPr>
              <w:t>21.8231</w:t>
            </w:r>
          </w:p>
        </w:tc>
        <w:tc>
          <w:tcPr>
            <w:tcW w:w="8143" w:type="dxa"/>
            <w:hideMark/>
          </w:tcPr>
          <w:p w14:paraId="3EB13ECD" w14:textId="77777777" w:rsidR="00A30568" w:rsidRDefault="00A30568">
            <w:pPr>
              <w:spacing w:before="100" w:beforeAutospacing="1" w:after="100" w:afterAutospacing="1"/>
            </w:pPr>
            <w:r>
              <w:rPr>
                <w:b/>
              </w:rPr>
              <w:t>Clivaz Christophe. Massnahmen zum Schutz des Klimas und zum Schutz der Biodiversität. Synergien gezielt stärken dank Monitoring</w:t>
            </w:r>
          </w:p>
        </w:tc>
      </w:tr>
      <w:tr w:rsidR="00A30568" w14:paraId="08A4ED1C" w14:textId="77777777" w:rsidTr="00A30568">
        <w:trPr>
          <w:cantSplit/>
        </w:trPr>
        <w:tc>
          <w:tcPr>
            <w:tcW w:w="1204" w:type="dxa"/>
            <w:hideMark/>
          </w:tcPr>
          <w:p w14:paraId="49BECD42" w14:textId="77777777" w:rsidR="00A30568" w:rsidRDefault="00A30568">
            <w:pPr>
              <w:spacing w:before="100" w:beforeAutospacing="1" w:after="100" w:afterAutospacing="1"/>
            </w:pPr>
            <w:r>
              <w:t> </w:t>
            </w:r>
          </w:p>
        </w:tc>
        <w:tc>
          <w:tcPr>
            <w:tcW w:w="8143" w:type="dxa"/>
            <w:hideMark/>
          </w:tcPr>
          <w:p w14:paraId="37D53026" w14:textId="77777777" w:rsidR="00A30568" w:rsidRDefault="00A30568">
            <w:pPr>
              <w:spacing w:before="100" w:beforeAutospacing="1" w:after="100" w:afterAutospacing="1"/>
            </w:pPr>
            <w:r>
              <w:t> </w:t>
            </w:r>
          </w:p>
        </w:tc>
      </w:tr>
      <w:tr w:rsidR="00A30568" w14:paraId="0B29467D" w14:textId="77777777" w:rsidTr="00A30568">
        <w:trPr>
          <w:cantSplit/>
        </w:trPr>
        <w:tc>
          <w:tcPr>
            <w:tcW w:w="1204" w:type="dxa"/>
            <w:hideMark/>
          </w:tcPr>
          <w:p w14:paraId="3A2913B4" w14:textId="77777777" w:rsidR="00A30568" w:rsidRDefault="00A30568">
            <w:pPr>
              <w:spacing w:before="100" w:beforeAutospacing="1" w:after="100" w:afterAutospacing="1"/>
            </w:pPr>
            <w:r>
              <w:t> </w:t>
            </w:r>
          </w:p>
        </w:tc>
        <w:tc>
          <w:tcPr>
            <w:tcW w:w="8143" w:type="dxa"/>
            <w:hideMark/>
          </w:tcPr>
          <w:p w14:paraId="54E5B3A3" w14:textId="5DDC57EE" w:rsidR="00A30568" w:rsidRDefault="00A30568">
            <w:pPr>
              <w:spacing w:before="100" w:beforeAutospacing="1" w:after="100" w:afterAutospacing="1"/>
            </w:pPr>
            <w:r>
              <w:t xml:space="preserve">In seiner Antwort auf die Frage 21.7912 schreibt der Bundesrat, die Massnahmen zum Schutz des Klimas und zum Schutz der Biodiversität hätten einen starken Zusammenhang. Das sehen auch der Weltklimarat (Intergovernmental Panel on Climate Change, IPCC) und der Weltbiodiversitätsrat (Intergovernmental Science-Policy Platform on Biodiversity and Ecosystem Services, IPBES) so. Dennoch erklärt der Bundesrat, es gebe dazu bei Projekten in der Schweiz bisher kein Monitoring. </w:t>
            </w:r>
            <w:r w:rsidR="00371E6A">
              <w:br/>
            </w:r>
            <w:r>
              <w:t xml:space="preserve">- Was sind die Gründe dafür? </w:t>
            </w:r>
            <w:r w:rsidR="00371E6A">
              <w:br/>
            </w:r>
            <w:r>
              <w:t xml:space="preserve">- Wann könnte ein solches Monitoring eingeführt werden, damit die Synergien zwischen den Massnahmen zum Schutz des Klimas und zum Schutz der Biodiversität gezielt verstärkt werden könnten? </w:t>
            </w:r>
          </w:p>
        </w:tc>
      </w:tr>
    </w:tbl>
    <w:p w14:paraId="4981EDD2" w14:textId="77777777" w:rsidR="00A30568" w:rsidRDefault="00A30568"/>
    <w:p w14:paraId="188D64E9"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3171A6B" w14:textId="77777777" w:rsidTr="00A30568">
        <w:trPr>
          <w:cantSplit/>
        </w:trPr>
        <w:tc>
          <w:tcPr>
            <w:tcW w:w="1204" w:type="dxa"/>
            <w:hideMark/>
          </w:tcPr>
          <w:p w14:paraId="03650D66" w14:textId="77777777" w:rsidR="00A30568" w:rsidRDefault="00A30568">
            <w:pPr>
              <w:spacing w:before="100" w:beforeAutospacing="1" w:after="100" w:afterAutospacing="1"/>
              <w:rPr>
                <w:rFonts w:ascii="Times New Roman" w:hAnsi="Times New Roman"/>
                <w:lang w:eastAsia="de-CH"/>
              </w:rPr>
            </w:pPr>
            <w:r>
              <w:rPr>
                <w:b/>
              </w:rPr>
              <w:t>21.8234</w:t>
            </w:r>
          </w:p>
        </w:tc>
        <w:tc>
          <w:tcPr>
            <w:tcW w:w="8143" w:type="dxa"/>
            <w:hideMark/>
          </w:tcPr>
          <w:p w14:paraId="56BFB1DC" w14:textId="77777777" w:rsidR="00A30568" w:rsidRDefault="00A30568">
            <w:pPr>
              <w:spacing w:before="100" w:beforeAutospacing="1" w:after="100" w:afterAutospacing="1"/>
            </w:pPr>
            <w:r>
              <w:rPr>
                <w:b/>
              </w:rPr>
              <w:t>Weber Céline. Rückerstattung von Billetten für Nachtzüge</w:t>
            </w:r>
          </w:p>
        </w:tc>
      </w:tr>
      <w:tr w:rsidR="00A30568" w14:paraId="051801BA" w14:textId="77777777" w:rsidTr="00A30568">
        <w:trPr>
          <w:cantSplit/>
        </w:trPr>
        <w:tc>
          <w:tcPr>
            <w:tcW w:w="1204" w:type="dxa"/>
            <w:hideMark/>
          </w:tcPr>
          <w:p w14:paraId="785D3802" w14:textId="77777777" w:rsidR="00A30568" w:rsidRDefault="00A30568">
            <w:pPr>
              <w:spacing w:before="100" w:beforeAutospacing="1" w:after="100" w:afterAutospacing="1"/>
            </w:pPr>
            <w:r>
              <w:t> </w:t>
            </w:r>
          </w:p>
        </w:tc>
        <w:tc>
          <w:tcPr>
            <w:tcW w:w="8143" w:type="dxa"/>
            <w:hideMark/>
          </w:tcPr>
          <w:p w14:paraId="2B3AAD53" w14:textId="77777777" w:rsidR="00A30568" w:rsidRDefault="00A30568">
            <w:pPr>
              <w:spacing w:before="100" w:beforeAutospacing="1" w:after="100" w:afterAutospacing="1"/>
            </w:pPr>
            <w:r>
              <w:t> </w:t>
            </w:r>
          </w:p>
        </w:tc>
      </w:tr>
      <w:tr w:rsidR="00A30568" w14:paraId="51FB4088" w14:textId="77777777" w:rsidTr="00A30568">
        <w:trPr>
          <w:cantSplit/>
        </w:trPr>
        <w:tc>
          <w:tcPr>
            <w:tcW w:w="1204" w:type="dxa"/>
            <w:hideMark/>
          </w:tcPr>
          <w:p w14:paraId="0506F55F" w14:textId="77777777" w:rsidR="00A30568" w:rsidRDefault="00A30568">
            <w:pPr>
              <w:spacing w:before="100" w:beforeAutospacing="1" w:after="100" w:afterAutospacing="1"/>
            </w:pPr>
            <w:r>
              <w:t> </w:t>
            </w:r>
          </w:p>
        </w:tc>
        <w:tc>
          <w:tcPr>
            <w:tcW w:w="8143" w:type="dxa"/>
            <w:hideMark/>
          </w:tcPr>
          <w:p w14:paraId="76FFE4D9" w14:textId="69263FAB" w:rsidR="00A30568" w:rsidRDefault="00A30568">
            <w:pPr>
              <w:spacing w:before="100" w:beforeAutospacing="1" w:after="100" w:afterAutospacing="1"/>
            </w:pPr>
            <w:r>
              <w:t xml:space="preserve">Bei Nachtzügen sehen die gemeinsamen Annullationsbedingungen der ÖBB und der SBB für Strecken innerhalb von Europa eine Rückerstattung von 0 % bei einer Annullation am Gültigkeitstag selbst, von 50 % bis 6 Tage davor und von 100 % bis 14 Tage davor vor. </w:t>
            </w:r>
            <w:r w:rsidR="00371E6A">
              <w:br/>
            </w:r>
            <w:r>
              <w:t xml:space="preserve">Wäre es in Zeiten der Pandemie nicht denkbar, dass sich die Bahngesellschaften, so wie bestimmte Fluggesellschaften auch, grosszügiger zeigen? </w:t>
            </w:r>
          </w:p>
        </w:tc>
      </w:tr>
    </w:tbl>
    <w:p w14:paraId="2EE78A3B" w14:textId="77777777" w:rsidR="00A30568" w:rsidRDefault="00A30568"/>
    <w:p w14:paraId="03AED7B3" w14:textId="630E2C92" w:rsidR="00297165" w:rsidRDefault="00297165">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AEE87EF" w14:textId="77777777" w:rsidTr="00297165">
        <w:trPr>
          <w:cantSplit/>
        </w:trPr>
        <w:tc>
          <w:tcPr>
            <w:tcW w:w="1204" w:type="dxa"/>
            <w:hideMark/>
          </w:tcPr>
          <w:p w14:paraId="65958E78" w14:textId="77777777" w:rsidR="00A30568" w:rsidRDefault="00A30568">
            <w:pPr>
              <w:spacing w:before="100" w:beforeAutospacing="1" w:after="100" w:afterAutospacing="1"/>
              <w:rPr>
                <w:rFonts w:ascii="Times New Roman" w:hAnsi="Times New Roman"/>
                <w:lang w:eastAsia="de-CH"/>
              </w:rPr>
            </w:pPr>
            <w:r>
              <w:rPr>
                <w:b/>
              </w:rPr>
              <w:lastRenderedPageBreak/>
              <w:t>21.8237</w:t>
            </w:r>
          </w:p>
        </w:tc>
        <w:tc>
          <w:tcPr>
            <w:tcW w:w="8143" w:type="dxa"/>
            <w:hideMark/>
          </w:tcPr>
          <w:p w14:paraId="35878463" w14:textId="77777777" w:rsidR="00A30568" w:rsidRDefault="00A30568">
            <w:pPr>
              <w:spacing w:before="100" w:beforeAutospacing="1" w:after="100" w:afterAutospacing="1"/>
            </w:pPr>
            <w:r>
              <w:rPr>
                <w:b/>
              </w:rPr>
              <w:t>Umbricht Pieren. Roadmap Elektromobilität - eigene Agenda der Verwaltung?</w:t>
            </w:r>
          </w:p>
        </w:tc>
      </w:tr>
      <w:tr w:rsidR="00A30568" w14:paraId="7CB4D331" w14:textId="77777777" w:rsidTr="00297165">
        <w:trPr>
          <w:cantSplit/>
        </w:trPr>
        <w:tc>
          <w:tcPr>
            <w:tcW w:w="1204" w:type="dxa"/>
            <w:hideMark/>
          </w:tcPr>
          <w:p w14:paraId="1BE1979F" w14:textId="77777777" w:rsidR="00A30568" w:rsidRDefault="00A30568">
            <w:pPr>
              <w:spacing w:before="100" w:beforeAutospacing="1" w:after="100" w:afterAutospacing="1"/>
            </w:pPr>
            <w:r>
              <w:t> </w:t>
            </w:r>
          </w:p>
        </w:tc>
        <w:tc>
          <w:tcPr>
            <w:tcW w:w="8143" w:type="dxa"/>
            <w:hideMark/>
          </w:tcPr>
          <w:p w14:paraId="3882604A" w14:textId="77777777" w:rsidR="00A30568" w:rsidRDefault="00A30568">
            <w:pPr>
              <w:spacing w:before="100" w:beforeAutospacing="1" w:after="100" w:afterAutospacing="1"/>
            </w:pPr>
            <w:r>
              <w:t> </w:t>
            </w:r>
          </w:p>
        </w:tc>
      </w:tr>
      <w:tr w:rsidR="00A30568" w14:paraId="2A1A0DC7" w14:textId="77777777" w:rsidTr="00297165">
        <w:trPr>
          <w:cantSplit/>
        </w:trPr>
        <w:tc>
          <w:tcPr>
            <w:tcW w:w="1204" w:type="dxa"/>
            <w:hideMark/>
          </w:tcPr>
          <w:p w14:paraId="4016F69D" w14:textId="77777777" w:rsidR="00A30568" w:rsidRDefault="00A30568">
            <w:pPr>
              <w:spacing w:before="100" w:beforeAutospacing="1" w:after="100" w:afterAutospacing="1"/>
            </w:pPr>
            <w:r>
              <w:t> </w:t>
            </w:r>
          </w:p>
        </w:tc>
        <w:tc>
          <w:tcPr>
            <w:tcW w:w="8143" w:type="dxa"/>
            <w:hideMark/>
          </w:tcPr>
          <w:p w14:paraId="4BFFA998" w14:textId="712A83F1" w:rsidR="00A30568" w:rsidRDefault="00A30568" w:rsidP="00371E6A">
            <w:pPr>
              <w:spacing w:before="100" w:beforeAutospacing="1" w:after="100" w:afterAutospacing="1"/>
            </w:pPr>
            <w:r>
              <w:t>Am 3. Dezember gab das UVEK an einer digitalen Veranstaltung seine Ziele zur "Roadmap Elektromobilität" für 2025 bekannt. Das Marktziel für elektrisch aufladbare Fahrzeuge wurde kurzfristig und einseitig auf 50 Prozent erhöht. Bislang galten 40</w:t>
            </w:r>
            <w:r w:rsidR="00371E6A">
              <w:t> </w:t>
            </w:r>
            <w:r>
              <w:t xml:space="preserve">Prozent. </w:t>
            </w:r>
            <w:r w:rsidR="00371E6A">
              <w:br/>
            </w:r>
            <w:r>
              <w:t xml:space="preserve">- Wurde die Erhöhung des Marktziels vorgängig mit den Automobil-Importeuren diskutiert? </w:t>
            </w:r>
            <w:r w:rsidR="00371E6A">
              <w:br/>
            </w:r>
            <w:r>
              <w:t xml:space="preserve">- Warum publiziert Ch. Schreyer (BFE) diese nicht abgesprochenen Ziele auf Linkedln? </w:t>
            </w:r>
            <w:r w:rsidR="00371E6A">
              <w:br/>
            </w:r>
            <w:r>
              <w:t xml:space="preserve">- Wie soll dieses Ziel ohne die Unterstützung der Branche erreicht werden? </w:t>
            </w:r>
          </w:p>
        </w:tc>
      </w:tr>
    </w:tbl>
    <w:p w14:paraId="448F51CD" w14:textId="77777777" w:rsidR="00A30568" w:rsidRDefault="00A30568"/>
    <w:p w14:paraId="4941FC64"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23D8042" w14:textId="77777777" w:rsidTr="00A30568">
        <w:trPr>
          <w:cantSplit/>
        </w:trPr>
        <w:tc>
          <w:tcPr>
            <w:tcW w:w="1204" w:type="dxa"/>
            <w:hideMark/>
          </w:tcPr>
          <w:p w14:paraId="037C56C8" w14:textId="77777777" w:rsidR="00A30568" w:rsidRDefault="00A30568">
            <w:pPr>
              <w:spacing w:before="100" w:beforeAutospacing="1" w:after="100" w:afterAutospacing="1"/>
              <w:rPr>
                <w:rFonts w:ascii="Times New Roman" w:hAnsi="Times New Roman"/>
                <w:lang w:eastAsia="de-CH"/>
              </w:rPr>
            </w:pPr>
            <w:r>
              <w:rPr>
                <w:b/>
              </w:rPr>
              <w:t>21.8239</w:t>
            </w:r>
          </w:p>
        </w:tc>
        <w:tc>
          <w:tcPr>
            <w:tcW w:w="8143" w:type="dxa"/>
            <w:hideMark/>
          </w:tcPr>
          <w:p w14:paraId="5419F0F3" w14:textId="77777777" w:rsidR="00A30568" w:rsidRDefault="00A30568">
            <w:pPr>
              <w:spacing w:before="100" w:beforeAutospacing="1" w:after="100" w:afterAutospacing="1"/>
            </w:pPr>
            <w:r>
              <w:rPr>
                <w:b/>
              </w:rPr>
              <w:t>Arslan. Frontalangriff des Bundes auf Radio X</w:t>
            </w:r>
          </w:p>
        </w:tc>
      </w:tr>
      <w:tr w:rsidR="00A30568" w14:paraId="171CC808" w14:textId="77777777" w:rsidTr="00A30568">
        <w:trPr>
          <w:cantSplit/>
        </w:trPr>
        <w:tc>
          <w:tcPr>
            <w:tcW w:w="1204" w:type="dxa"/>
            <w:hideMark/>
          </w:tcPr>
          <w:p w14:paraId="0C6E1F9F" w14:textId="77777777" w:rsidR="00A30568" w:rsidRDefault="00A30568">
            <w:pPr>
              <w:spacing w:before="100" w:beforeAutospacing="1" w:after="100" w:afterAutospacing="1"/>
            </w:pPr>
            <w:r>
              <w:t> </w:t>
            </w:r>
          </w:p>
        </w:tc>
        <w:tc>
          <w:tcPr>
            <w:tcW w:w="8143" w:type="dxa"/>
            <w:hideMark/>
          </w:tcPr>
          <w:p w14:paraId="77BFE0B7" w14:textId="77777777" w:rsidR="00A30568" w:rsidRDefault="00A30568">
            <w:pPr>
              <w:spacing w:before="100" w:beforeAutospacing="1" w:after="100" w:afterAutospacing="1"/>
            </w:pPr>
            <w:r>
              <w:t> </w:t>
            </w:r>
          </w:p>
        </w:tc>
      </w:tr>
      <w:tr w:rsidR="00A30568" w14:paraId="59E9FE9A" w14:textId="77777777" w:rsidTr="00A30568">
        <w:trPr>
          <w:cantSplit/>
        </w:trPr>
        <w:tc>
          <w:tcPr>
            <w:tcW w:w="1204" w:type="dxa"/>
            <w:hideMark/>
          </w:tcPr>
          <w:p w14:paraId="46329354" w14:textId="77777777" w:rsidR="00A30568" w:rsidRDefault="00A30568">
            <w:pPr>
              <w:spacing w:before="100" w:beforeAutospacing="1" w:after="100" w:afterAutospacing="1"/>
            </w:pPr>
            <w:r>
              <w:t> </w:t>
            </w:r>
          </w:p>
        </w:tc>
        <w:tc>
          <w:tcPr>
            <w:tcW w:w="8143" w:type="dxa"/>
            <w:hideMark/>
          </w:tcPr>
          <w:p w14:paraId="1D4ACEBE" w14:textId="0714A339" w:rsidR="00A30568" w:rsidRDefault="00A30568">
            <w:pPr>
              <w:spacing w:before="100" w:beforeAutospacing="1" w:after="100" w:afterAutospacing="1"/>
            </w:pPr>
            <w:r>
              <w:t xml:space="preserve">Ende 2024 laufen die vom Bund erteilten Konzessionen der privaten Radios und Fernsehen aus. In der Vernehmlassung wird vorgeschlagen, das künftige Sendegebiet von Radio X um mehr als die Hälfte zu verkleinern. Folge davon wären eine kräftige Subventionskürzung sowie Einnahmenverluste. Dadurch würde die Arbeit von Radio X in vielen Bereichen, insb. aber bei der Mehrsprachigkeit aufs massivste gefährdet. </w:t>
            </w:r>
            <w:r w:rsidR="00371E6A">
              <w:br/>
            </w:r>
            <w:r>
              <w:t xml:space="preserve">Ist der Bundesrat bereit, von dieser Kürzung Abstand zu nehmen und den Status quo beizubehalten? </w:t>
            </w:r>
          </w:p>
        </w:tc>
      </w:tr>
    </w:tbl>
    <w:p w14:paraId="00D940E7" w14:textId="77777777" w:rsidR="00A30568" w:rsidRDefault="00A30568"/>
    <w:p w14:paraId="299B811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4C9EA8E" w14:textId="77777777" w:rsidTr="00A30568">
        <w:trPr>
          <w:cantSplit/>
        </w:trPr>
        <w:tc>
          <w:tcPr>
            <w:tcW w:w="1204" w:type="dxa"/>
            <w:hideMark/>
          </w:tcPr>
          <w:p w14:paraId="4DB2FD8F" w14:textId="77777777" w:rsidR="00A30568" w:rsidRDefault="00A30568">
            <w:pPr>
              <w:spacing w:before="100" w:beforeAutospacing="1" w:after="100" w:afterAutospacing="1"/>
              <w:rPr>
                <w:rFonts w:ascii="Times New Roman" w:hAnsi="Times New Roman"/>
                <w:lang w:eastAsia="de-CH"/>
              </w:rPr>
            </w:pPr>
            <w:r>
              <w:rPr>
                <w:b/>
              </w:rPr>
              <w:t>21.8249</w:t>
            </w:r>
          </w:p>
        </w:tc>
        <w:tc>
          <w:tcPr>
            <w:tcW w:w="8143" w:type="dxa"/>
            <w:hideMark/>
          </w:tcPr>
          <w:p w14:paraId="66B62582" w14:textId="77777777" w:rsidR="00A30568" w:rsidRDefault="00A30568">
            <w:pPr>
              <w:spacing w:before="100" w:beforeAutospacing="1" w:after="100" w:afterAutospacing="1"/>
            </w:pPr>
            <w:r>
              <w:rPr>
                <w:b/>
              </w:rPr>
              <w:t>Markwalder. EU-Anerkennung von ECM-Zertifikaten schweizerischer Zertifizierungsstellen in Gefahr?</w:t>
            </w:r>
          </w:p>
        </w:tc>
      </w:tr>
      <w:tr w:rsidR="00A30568" w14:paraId="130DD48E" w14:textId="77777777" w:rsidTr="00A30568">
        <w:trPr>
          <w:cantSplit/>
        </w:trPr>
        <w:tc>
          <w:tcPr>
            <w:tcW w:w="1204" w:type="dxa"/>
            <w:hideMark/>
          </w:tcPr>
          <w:p w14:paraId="01382CDF" w14:textId="77777777" w:rsidR="00A30568" w:rsidRDefault="00A30568">
            <w:pPr>
              <w:spacing w:before="100" w:beforeAutospacing="1" w:after="100" w:afterAutospacing="1"/>
            </w:pPr>
            <w:r>
              <w:t> </w:t>
            </w:r>
          </w:p>
        </w:tc>
        <w:tc>
          <w:tcPr>
            <w:tcW w:w="8143" w:type="dxa"/>
            <w:hideMark/>
          </w:tcPr>
          <w:p w14:paraId="631E0E0C" w14:textId="77777777" w:rsidR="00A30568" w:rsidRDefault="00A30568">
            <w:pPr>
              <w:spacing w:before="100" w:beforeAutospacing="1" w:after="100" w:afterAutospacing="1"/>
            </w:pPr>
            <w:r>
              <w:t> </w:t>
            </w:r>
          </w:p>
        </w:tc>
      </w:tr>
      <w:tr w:rsidR="00A30568" w14:paraId="0A79DBC5" w14:textId="77777777" w:rsidTr="00A30568">
        <w:trPr>
          <w:cantSplit/>
        </w:trPr>
        <w:tc>
          <w:tcPr>
            <w:tcW w:w="1204" w:type="dxa"/>
            <w:hideMark/>
          </w:tcPr>
          <w:p w14:paraId="14A003A3" w14:textId="77777777" w:rsidR="00A30568" w:rsidRDefault="00A30568">
            <w:pPr>
              <w:spacing w:before="100" w:beforeAutospacing="1" w:after="100" w:afterAutospacing="1"/>
            </w:pPr>
            <w:r>
              <w:t> </w:t>
            </w:r>
          </w:p>
        </w:tc>
        <w:tc>
          <w:tcPr>
            <w:tcW w:w="8143" w:type="dxa"/>
            <w:hideMark/>
          </w:tcPr>
          <w:p w14:paraId="59B83298" w14:textId="2EDB9628" w:rsidR="00A30568" w:rsidRDefault="00A30568">
            <w:pPr>
              <w:spacing w:before="100" w:beforeAutospacing="1" w:after="100" w:afterAutospacing="1"/>
            </w:pPr>
            <w:r>
              <w:t xml:space="preserve">Die European Union Agency for Railways (ERA) zieht offenbar in Erwägung, ECM-Zertifikate von Schweizer Zertifizierungsstellen nicht mehr anzuerkennen. ECM ist die Zertifizierung für die Instandhaltung des Rollmaterials (Entitiy in Charge of Maintenance) und Teil des Landverkehrsabkommens (LVA) Schweiz-EU. </w:t>
            </w:r>
            <w:r w:rsidR="00371E6A">
              <w:br/>
            </w:r>
            <w:r>
              <w:t xml:space="preserve">- Inwiefern sieht der Bundesrat die Anerkennung von ECM-Zertifikaten als gefährdet an und was unternimmt er dagegen? </w:t>
            </w:r>
            <w:r w:rsidR="00371E6A">
              <w:br/>
            </w:r>
            <w:r>
              <w:t xml:space="preserve">- Kann er sich allenfalls auf die multilaterale COTIF berufen? </w:t>
            </w:r>
          </w:p>
        </w:tc>
      </w:tr>
    </w:tbl>
    <w:p w14:paraId="7FF0D347" w14:textId="77777777" w:rsidR="00A30568" w:rsidRDefault="00A30568"/>
    <w:p w14:paraId="54E64C45" w14:textId="4124AD59" w:rsidR="00A30568" w:rsidRDefault="00A30568"/>
    <w:p w14:paraId="371AFC82" w14:textId="77777777" w:rsidR="009C1C69" w:rsidRDefault="009C1C69"/>
    <w:p w14:paraId="53ABDD2C" w14:textId="77777777" w:rsidR="009C1C69" w:rsidRDefault="009C1C69" w:rsidP="009C1C69">
      <w:pPr>
        <w:rPr>
          <w:b/>
        </w:rPr>
      </w:pPr>
      <w:r w:rsidRPr="00A30568">
        <w:rPr>
          <w:b/>
        </w:rPr>
        <w:t>Finanzdepartement</w:t>
      </w:r>
    </w:p>
    <w:p w14:paraId="0350D2A8"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716A7134" w14:textId="77777777" w:rsidTr="00297165">
        <w:trPr>
          <w:cantSplit/>
        </w:trPr>
        <w:tc>
          <w:tcPr>
            <w:tcW w:w="1204" w:type="dxa"/>
            <w:hideMark/>
          </w:tcPr>
          <w:p w14:paraId="4EAE1933" w14:textId="77777777" w:rsidR="009C1C69" w:rsidRDefault="009C1C69" w:rsidP="00297165">
            <w:pPr>
              <w:spacing w:before="100" w:beforeAutospacing="1" w:after="100" w:afterAutospacing="1"/>
              <w:rPr>
                <w:rFonts w:ascii="Times New Roman" w:hAnsi="Times New Roman"/>
                <w:lang w:eastAsia="de-CH"/>
              </w:rPr>
            </w:pPr>
            <w:r>
              <w:rPr>
                <w:b/>
              </w:rPr>
              <w:t>21.8116</w:t>
            </w:r>
          </w:p>
        </w:tc>
        <w:tc>
          <w:tcPr>
            <w:tcW w:w="8143" w:type="dxa"/>
            <w:hideMark/>
          </w:tcPr>
          <w:p w14:paraId="08098CC7" w14:textId="77777777" w:rsidR="009C1C69" w:rsidRDefault="009C1C69" w:rsidP="00297165">
            <w:pPr>
              <w:spacing w:before="100" w:beforeAutospacing="1" w:after="100" w:afterAutospacing="1"/>
            </w:pPr>
            <w:r>
              <w:rPr>
                <w:b/>
              </w:rPr>
              <w:t>Farinelli. Staus wegen der Schliessung von Grenzübergängen?</w:t>
            </w:r>
          </w:p>
        </w:tc>
      </w:tr>
      <w:tr w:rsidR="009C1C69" w14:paraId="226A9638" w14:textId="77777777" w:rsidTr="00297165">
        <w:trPr>
          <w:cantSplit/>
        </w:trPr>
        <w:tc>
          <w:tcPr>
            <w:tcW w:w="1204" w:type="dxa"/>
            <w:hideMark/>
          </w:tcPr>
          <w:p w14:paraId="1B85B99A" w14:textId="77777777" w:rsidR="009C1C69" w:rsidRDefault="009C1C69" w:rsidP="00297165">
            <w:pPr>
              <w:spacing w:before="100" w:beforeAutospacing="1" w:after="100" w:afterAutospacing="1"/>
            </w:pPr>
            <w:r>
              <w:t> </w:t>
            </w:r>
          </w:p>
        </w:tc>
        <w:tc>
          <w:tcPr>
            <w:tcW w:w="8143" w:type="dxa"/>
            <w:hideMark/>
          </w:tcPr>
          <w:p w14:paraId="742DF706" w14:textId="77777777" w:rsidR="009C1C69" w:rsidRDefault="009C1C69" w:rsidP="00297165">
            <w:pPr>
              <w:spacing w:before="100" w:beforeAutospacing="1" w:after="100" w:afterAutospacing="1"/>
            </w:pPr>
            <w:r>
              <w:t> </w:t>
            </w:r>
          </w:p>
        </w:tc>
      </w:tr>
      <w:tr w:rsidR="009C1C69" w14:paraId="5D3F183B" w14:textId="77777777" w:rsidTr="00297165">
        <w:trPr>
          <w:cantSplit/>
        </w:trPr>
        <w:tc>
          <w:tcPr>
            <w:tcW w:w="1204" w:type="dxa"/>
            <w:hideMark/>
          </w:tcPr>
          <w:p w14:paraId="6E11B1B1" w14:textId="77777777" w:rsidR="009C1C69" w:rsidRDefault="009C1C69" w:rsidP="00297165">
            <w:pPr>
              <w:spacing w:before="100" w:beforeAutospacing="1" w:after="100" w:afterAutospacing="1"/>
            </w:pPr>
            <w:r>
              <w:t> </w:t>
            </w:r>
          </w:p>
        </w:tc>
        <w:tc>
          <w:tcPr>
            <w:tcW w:w="8143" w:type="dxa"/>
            <w:hideMark/>
          </w:tcPr>
          <w:p w14:paraId="37DABADA" w14:textId="77777777" w:rsidR="009C1C69" w:rsidRDefault="009C1C69" w:rsidP="00297165">
            <w:pPr>
              <w:spacing w:before="100" w:beforeAutospacing="1" w:after="100" w:afterAutospacing="1"/>
            </w:pPr>
            <w:r>
              <w:t xml:space="preserve">Offenbar kommt es im Zuge der Schwerverkehrskontrollen der italienischen Behörden beim Grenzübergang Brogeda zu starken Verzögerungen, was erhebliche Staus auf schweizerischem Gebiet verursache. Dafür werde dann ein Pannenstreifen der Autobahn zum Halten genutzt, was den Verkehr behindere. </w:t>
            </w:r>
            <w:r>
              <w:br/>
              <w:t xml:space="preserve">- Ist diese Problematik dem Bundesrat bekannt? </w:t>
            </w:r>
            <w:r>
              <w:br/>
              <w:t xml:space="preserve">- Falls nicht, was gedenkt er zu tun, um sie aufzuklären und zu lösen? </w:t>
            </w:r>
          </w:p>
        </w:tc>
      </w:tr>
    </w:tbl>
    <w:p w14:paraId="589183DF" w14:textId="77777777" w:rsidR="009C1C69" w:rsidRDefault="009C1C69" w:rsidP="009C1C69"/>
    <w:p w14:paraId="617CE630"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7D3112D6" w14:textId="77777777" w:rsidTr="00297165">
        <w:trPr>
          <w:cantSplit/>
        </w:trPr>
        <w:tc>
          <w:tcPr>
            <w:tcW w:w="1204" w:type="dxa"/>
            <w:hideMark/>
          </w:tcPr>
          <w:p w14:paraId="0F97BA06" w14:textId="77777777" w:rsidR="009C1C69" w:rsidRDefault="009C1C69" w:rsidP="00297165">
            <w:pPr>
              <w:spacing w:before="100" w:beforeAutospacing="1" w:after="100" w:afterAutospacing="1"/>
              <w:rPr>
                <w:rFonts w:ascii="Times New Roman" w:hAnsi="Times New Roman"/>
                <w:lang w:eastAsia="de-CH"/>
              </w:rPr>
            </w:pPr>
            <w:r>
              <w:rPr>
                <w:b/>
              </w:rPr>
              <w:t>21.8146</w:t>
            </w:r>
          </w:p>
        </w:tc>
        <w:tc>
          <w:tcPr>
            <w:tcW w:w="8143" w:type="dxa"/>
            <w:hideMark/>
          </w:tcPr>
          <w:p w14:paraId="4AC831F3" w14:textId="77777777" w:rsidR="009C1C69" w:rsidRDefault="009C1C69" w:rsidP="00297165">
            <w:pPr>
              <w:spacing w:before="100" w:beforeAutospacing="1" w:after="100" w:afterAutospacing="1"/>
            </w:pPr>
            <w:r>
              <w:rPr>
                <w:b/>
              </w:rPr>
              <w:t>Andrey. Wie ermittelt die SNB die "Schweizer Werte", um Anlageentscheide zu treffen?</w:t>
            </w:r>
          </w:p>
        </w:tc>
      </w:tr>
      <w:tr w:rsidR="009C1C69" w14:paraId="6D1A15B8" w14:textId="77777777" w:rsidTr="00297165">
        <w:trPr>
          <w:cantSplit/>
        </w:trPr>
        <w:tc>
          <w:tcPr>
            <w:tcW w:w="1204" w:type="dxa"/>
            <w:hideMark/>
          </w:tcPr>
          <w:p w14:paraId="5EAC9A98" w14:textId="77777777" w:rsidR="009C1C69" w:rsidRDefault="009C1C69" w:rsidP="00297165">
            <w:pPr>
              <w:spacing w:before="100" w:beforeAutospacing="1" w:after="100" w:afterAutospacing="1"/>
            </w:pPr>
            <w:r>
              <w:t> </w:t>
            </w:r>
          </w:p>
        </w:tc>
        <w:tc>
          <w:tcPr>
            <w:tcW w:w="8143" w:type="dxa"/>
            <w:hideMark/>
          </w:tcPr>
          <w:p w14:paraId="1EB3A6FE" w14:textId="77777777" w:rsidR="009C1C69" w:rsidRDefault="009C1C69" w:rsidP="00297165">
            <w:pPr>
              <w:spacing w:before="100" w:beforeAutospacing="1" w:after="100" w:afterAutospacing="1"/>
            </w:pPr>
            <w:r>
              <w:t> </w:t>
            </w:r>
          </w:p>
        </w:tc>
      </w:tr>
      <w:tr w:rsidR="009C1C69" w14:paraId="259D0EF8" w14:textId="77777777" w:rsidTr="00297165">
        <w:trPr>
          <w:cantSplit/>
        </w:trPr>
        <w:tc>
          <w:tcPr>
            <w:tcW w:w="1204" w:type="dxa"/>
            <w:hideMark/>
          </w:tcPr>
          <w:p w14:paraId="1CC01D92" w14:textId="77777777" w:rsidR="009C1C69" w:rsidRDefault="009C1C69" w:rsidP="00297165">
            <w:pPr>
              <w:spacing w:before="100" w:beforeAutospacing="1" w:after="100" w:afterAutospacing="1"/>
            </w:pPr>
            <w:r>
              <w:t> </w:t>
            </w:r>
          </w:p>
        </w:tc>
        <w:tc>
          <w:tcPr>
            <w:tcW w:w="8143" w:type="dxa"/>
            <w:hideMark/>
          </w:tcPr>
          <w:p w14:paraId="113B28E8" w14:textId="77777777" w:rsidR="009C1C69" w:rsidRDefault="009C1C69" w:rsidP="00297165">
            <w:pPr>
              <w:spacing w:before="100" w:beforeAutospacing="1" w:after="100" w:afterAutospacing="1"/>
            </w:pPr>
            <w:r>
              <w:t xml:space="preserve">Die SNB verzichtet neu in Unternehmen zu investieren, welche primär Kohle abbauen. Laut Nationalbank basiert diese Anlage-Entscheidung auf den Werten der Schweiz. </w:t>
            </w:r>
            <w:r>
              <w:br/>
              <w:t xml:space="preserve">Unter Einbezug welcher Grundlagen und mit welchen Prozessen und Gremien stellt die SNB sicher, dass einerseits die Identifikation dieser Schweizer Werte und andererseits die Prüfung der Geschäftsmodelle der investierten Unternehmen evidenzbasiert, systematisch und damit nachvollziehbar erfolgt? </w:t>
            </w:r>
          </w:p>
        </w:tc>
      </w:tr>
    </w:tbl>
    <w:p w14:paraId="15540CE6" w14:textId="77777777" w:rsidR="009C1C69" w:rsidRDefault="009C1C69" w:rsidP="009C1C69"/>
    <w:p w14:paraId="547F8DFF" w14:textId="11CA7915"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7C7A419C" w14:textId="77777777" w:rsidTr="0047351C">
        <w:trPr>
          <w:cantSplit/>
        </w:trPr>
        <w:tc>
          <w:tcPr>
            <w:tcW w:w="1204" w:type="dxa"/>
            <w:hideMark/>
          </w:tcPr>
          <w:p w14:paraId="3C77638D" w14:textId="77777777" w:rsidR="009C1C69" w:rsidRDefault="009C1C69" w:rsidP="00297165">
            <w:pPr>
              <w:spacing w:before="100" w:beforeAutospacing="1" w:after="100" w:afterAutospacing="1"/>
              <w:rPr>
                <w:rFonts w:ascii="Times New Roman" w:hAnsi="Times New Roman"/>
                <w:lang w:eastAsia="de-CH"/>
              </w:rPr>
            </w:pPr>
            <w:r>
              <w:rPr>
                <w:b/>
              </w:rPr>
              <w:lastRenderedPageBreak/>
              <w:t>21.8147</w:t>
            </w:r>
          </w:p>
        </w:tc>
        <w:tc>
          <w:tcPr>
            <w:tcW w:w="8143" w:type="dxa"/>
            <w:hideMark/>
          </w:tcPr>
          <w:p w14:paraId="4B32F1FD" w14:textId="77777777" w:rsidR="009C1C69" w:rsidRDefault="009C1C69" w:rsidP="00297165">
            <w:pPr>
              <w:spacing w:before="100" w:beforeAutospacing="1" w:after="100" w:afterAutospacing="1"/>
            </w:pPr>
            <w:r>
              <w:rPr>
                <w:b/>
              </w:rPr>
              <w:t>Andrey. Warum äussert sich die Eidgenössische Finanzverwaltung nicht zur volkswirtschaftlichen Bedeutung des Artenverlusts?</w:t>
            </w:r>
          </w:p>
        </w:tc>
      </w:tr>
      <w:tr w:rsidR="009C1C69" w14:paraId="47AF8677" w14:textId="77777777" w:rsidTr="0047351C">
        <w:trPr>
          <w:cantSplit/>
        </w:trPr>
        <w:tc>
          <w:tcPr>
            <w:tcW w:w="1204" w:type="dxa"/>
            <w:hideMark/>
          </w:tcPr>
          <w:p w14:paraId="7934018B" w14:textId="77777777" w:rsidR="009C1C69" w:rsidRDefault="009C1C69" w:rsidP="00297165">
            <w:pPr>
              <w:spacing w:before="100" w:beforeAutospacing="1" w:after="100" w:afterAutospacing="1"/>
            </w:pPr>
            <w:r>
              <w:t> </w:t>
            </w:r>
          </w:p>
        </w:tc>
        <w:tc>
          <w:tcPr>
            <w:tcW w:w="8143" w:type="dxa"/>
            <w:hideMark/>
          </w:tcPr>
          <w:p w14:paraId="5B2C25B5" w14:textId="77777777" w:rsidR="009C1C69" w:rsidRDefault="009C1C69" w:rsidP="00297165">
            <w:pPr>
              <w:spacing w:before="100" w:beforeAutospacing="1" w:after="100" w:afterAutospacing="1"/>
            </w:pPr>
            <w:r>
              <w:t> </w:t>
            </w:r>
          </w:p>
        </w:tc>
      </w:tr>
      <w:tr w:rsidR="009C1C69" w14:paraId="0E0D9C00" w14:textId="77777777" w:rsidTr="0047351C">
        <w:trPr>
          <w:cantSplit/>
        </w:trPr>
        <w:tc>
          <w:tcPr>
            <w:tcW w:w="1204" w:type="dxa"/>
            <w:hideMark/>
          </w:tcPr>
          <w:p w14:paraId="33C66AC8" w14:textId="77777777" w:rsidR="009C1C69" w:rsidRDefault="009C1C69" w:rsidP="00297165">
            <w:pPr>
              <w:spacing w:before="100" w:beforeAutospacing="1" w:after="100" w:afterAutospacing="1"/>
            </w:pPr>
            <w:r>
              <w:t> </w:t>
            </w:r>
          </w:p>
        </w:tc>
        <w:tc>
          <w:tcPr>
            <w:tcW w:w="8143" w:type="dxa"/>
            <w:hideMark/>
          </w:tcPr>
          <w:p w14:paraId="5DFB558B" w14:textId="77777777" w:rsidR="009C1C69" w:rsidRDefault="009C1C69" w:rsidP="00297165">
            <w:pPr>
              <w:spacing w:before="100" w:beforeAutospacing="1" w:after="100" w:afterAutospacing="1"/>
            </w:pPr>
            <w:r>
              <w:t xml:space="preserve">Die EFV hält in ihrem Bericht zu den Langfristperspektiven fest, dass neben dem demographischen Wandel auch der Klimawandel zu den grössten Herausforderungen für die öffentlichen Finanzen gehören wird. Sie erwartet eine Einschränkung des finanzpolitischen Handlungsspielraumes. </w:t>
            </w:r>
            <w:r>
              <w:br/>
              <w:t xml:space="preserve">Warum äussert sich die EFV nicht zu den finanziellen Folgen des Biodiversitätsverlustes, obwohl international inzwischen alle namhaften Beratungsunternehmen und Rückversicherer eindringlich vor diesen Kosten warnen? </w:t>
            </w:r>
          </w:p>
        </w:tc>
      </w:tr>
    </w:tbl>
    <w:p w14:paraId="3B26720F" w14:textId="77777777" w:rsidR="009C1C69" w:rsidRDefault="009C1C69" w:rsidP="009C1C69"/>
    <w:p w14:paraId="4CF27CEB"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6322FACF" w14:textId="77777777" w:rsidTr="00297165">
        <w:trPr>
          <w:cantSplit/>
        </w:trPr>
        <w:tc>
          <w:tcPr>
            <w:tcW w:w="1204" w:type="dxa"/>
            <w:hideMark/>
          </w:tcPr>
          <w:p w14:paraId="0DAF2A8D" w14:textId="77777777" w:rsidR="009C1C69" w:rsidRDefault="009C1C69" w:rsidP="00297165">
            <w:pPr>
              <w:spacing w:before="100" w:beforeAutospacing="1" w:after="100" w:afterAutospacing="1"/>
              <w:rPr>
                <w:rFonts w:ascii="Times New Roman" w:hAnsi="Times New Roman"/>
                <w:lang w:eastAsia="de-CH"/>
              </w:rPr>
            </w:pPr>
            <w:r>
              <w:rPr>
                <w:b/>
              </w:rPr>
              <w:t>21.8149</w:t>
            </w:r>
          </w:p>
        </w:tc>
        <w:tc>
          <w:tcPr>
            <w:tcW w:w="8143" w:type="dxa"/>
            <w:hideMark/>
          </w:tcPr>
          <w:p w14:paraId="14001B46" w14:textId="77777777" w:rsidR="009C1C69" w:rsidRDefault="009C1C69" w:rsidP="00297165">
            <w:pPr>
              <w:spacing w:before="100" w:beforeAutospacing="1" w:after="100" w:afterAutospacing="1"/>
            </w:pPr>
            <w:r>
              <w:rPr>
                <w:b/>
              </w:rPr>
              <w:t>Dandrès. Zollfreilager: Antrieb für Spekulationen?</w:t>
            </w:r>
          </w:p>
        </w:tc>
      </w:tr>
      <w:tr w:rsidR="009C1C69" w14:paraId="09BC2D59" w14:textId="77777777" w:rsidTr="00297165">
        <w:trPr>
          <w:cantSplit/>
        </w:trPr>
        <w:tc>
          <w:tcPr>
            <w:tcW w:w="1204" w:type="dxa"/>
            <w:hideMark/>
          </w:tcPr>
          <w:p w14:paraId="4FFCC1BF" w14:textId="77777777" w:rsidR="009C1C69" w:rsidRDefault="009C1C69" w:rsidP="00297165">
            <w:pPr>
              <w:spacing w:before="100" w:beforeAutospacing="1" w:after="100" w:afterAutospacing="1"/>
            </w:pPr>
            <w:r>
              <w:t> </w:t>
            </w:r>
          </w:p>
        </w:tc>
        <w:tc>
          <w:tcPr>
            <w:tcW w:w="8143" w:type="dxa"/>
            <w:hideMark/>
          </w:tcPr>
          <w:p w14:paraId="2EA1A177" w14:textId="77777777" w:rsidR="009C1C69" w:rsidRDefault="009C1C69" w:rsidP="00297165">
            <w:pPr>
              <w:spacing w:before="100" w:beforeAutospacing="1" w:after="100" w:afterAutospacing="1"/>
            </w:pPr>
            <w:r>
              <w:t> </w:t>
            </w:r>
          </w:p>
        </w:tc>
      </w:tr>
      <w:tr w:rsidR="009C1C69" w14:paraId="6C2F7B65" w14:textId="77777777" w:rsidTr="00297165">
        <w:trPr>
          <w:cantSplit/>
        </w:trPr>
        <w:tc>
          <w:tcPr>
            <w:tcW w:w="1204" w:type="dxa"/>
            <w:hideMark/>
          </w:tcPr>
          <w:p w14:paraId="13245E04" w14:textId="77777777" w:rsidR="009C1C69" w:rsidRDefault="009C1C69" w:rsidP="00297165">
            <w:pPr>
              <w:spacing w:before="100" w:beforeAutospacing="1" w:after="100" w:afterAutospacing="1"/>
            </w:pPr>
            <w:r>
              <w:t> </w:t>
            </w:r>
          </w:p>
        </w:tc>
        <w:tc>
          <w:tcPr>
            <w:tcW w:w="8143" w:type="dxa"/>
            <w:hideMark/>
          </w:tcPr>
          <w:p w14:paraId="75377925" w14:textId="77777777" w:rsidR="009C1C69" w:rsidRDefault="009C1C69" w:rsidP="00297165">
            <w:pPr>
              <w:spacing w:before="100" w:beforeAutospacing="1" w:after="100" w:afterAutospacing="1"/>
            </w:pPr>
            <w:r>
              <w:t xml:space="preserve">Zollfreilager sind an Spekulationen auf dem Kunstmarkt beteiligt. Es gilt folgender Grundsatz: Wenn ein Kunstwerk das Zollfreilager nicht verlässt, wird es nicht besteuert, ausser, so scheint es, es wird für eine Ausstellung verliehen. Die Person, die das Werk verleiht, zieht daraus jedoch einen Vorteil: Indem ihr Werk ausgestellt wird, gewinnt es an Wert. </w:t>
            </w:r>
            <w:r>
              <w:br/>
              <w:t xml:space="preserve">Kann der Bundesrat diese Praxis bestätigen, angeben, ob sie häufig angewendet wird und ob er sich dafür einsetzen will, dass die Wertsteigerung bei Kunstwerken ordentlich besteuert wird? </w:t>
            </w:r>
          </w:p>
        </w:tc>
      </w:tr>
    </w:tbl>
    <w:p w14:paraId="749DD4BD" w14:textId="77777777" w:rsidR="009C1C69" w:rsidRDefault="009C1C69" w:rsidP="009C1C69"/>
    <w:p w14:paraId="65F74B06"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69327FC5" w14:textId="77777777" w:rsidTr="00297165">
        <w:trPr>
          <w:cantSplit/>
        </w:trPr>
        <w:tc>
          <w:tcPr>
            <w:tcW w:w="1204" w:type="dxa"/>
            <w:hideMark/>
          </w:tcPr>
          <w:p w14:paraId="5B060277" w14:textId="77777777" w:rsidR="009C1C69" w:rsidRDefault="009C1C69" w:rsidP="00297165">
            <w:pPr>
              <w:spacing w:before="100" w:beforeAutospacing="1" w:after="100" w:afterAutospacing="1"/>
              <w:rPr>
                <w:rFonts w:ascii="Times New Roman" w:hAnsi="Times New Roman"/>
                <w:lang w:eastAsia="de-CH"/>
              </w:rPr>
            </w:pPr>
            <w:r>
              <w:rPr>
                <w:b/>
              </w:rPr>
              <w:t>21.8189</w:t>
            </w:r>
          </w:p>
        </w:tc>
        <w:tc>
          <w:tcPr>
            <w:tcW w:w="8143" w:type="dxa"/>
            <w:hideMark/>
          </w:tcPr>
          <w:p w14:paraId="10996E8B" w14:textId="77777777" w:rsidR="009C1C69" w:rsidRDefault="009C1C69" w:rsidP="00297165">
            <w:pPr>
              <w:spacing w:before="100" w:beforeAutospacing="1" w:after="100" w:afterAutospacing="1"/>
            </w:pPr>
            <w:r>
              <w:rPr>
                <w:b/>
              </w:rPr>
              <w:t>Schlatter. Frontex: Setzt sich die Schweiz aktiv für die Verbesserung der Menschenrechtssituation ein?</w:t>
            </w:r>
          </w:p>
        </w:tc>
      </w:tr>
      <w:tr w:rsidR="009C1C69" w14:paraId="25F6BE55" w14:textId="77777777" w:rsidTr="00297165">
        <w:trPr>
          <w:cantSplit/>
        </w:trPr>
        <w:tc>
          <w:tcPr>
            <w:tcW w:w="1204" w:type="dxa"/>
            <w:hideMark/>
          </w:tcPr>
          <w:p w14:paraId="515C8806" w14:textId="77777777" w:rsidR="009C1C69" w:rsidRDefault="009C1C69" w:rsidP="00297165">
            <w:pPr>
              <w:spacing w:before="100" w:beforeAutospacing="1" w:after="100" w:afterAutospacing="1"/>
            </w:pPr>
            <w:r>
              <w:t> </w:t>
            </w:r>
          </w:p>
        </w:tc>
        <w:tc>
          <w:tcPr>
            <w:tcW w:w="8143" w:type="dxa"/>
            <w:hideMark/>
          </w:tcPr>
          <w:p w14:paraId="65DB37C0" w14:textId="77777777" w:rsidR="009C1C69" w:rsidRDefault="009C1C69" w:rsidP="00297165">
            <w:pPr>
              <w:spacing w:before="100" w:beforeAutospacing="1" w:after="100" w:afterAutospacing="1"/>
            </w:pPr>
            <w:r>
              <w:t> </w:t>
            </w:r>
          </w:p>
        </w:tc>
      </w:tr>
      <w:tr w:rsidR="009C1C69" w14:paraId="606AA944" w14:textId="77777777" w:rsidTr="00297165">
        <w:trPr>
          <w:cantSplit/>
        </w:trPr>
        <w:tc>
          <w:tcPr>
            <w:tcW w:w="1204" w:type="dxa"/>
            <w:hideMark/>
          </w:tcPr>
          <w:p w14:paraId="05F086D8" w14:textId="77777777" w:rsidR="009C1C69" w:rsidRDefault="009C1C69" w:rsidP="00297165">
            <w:pPr>
              <w:spacing w:before="100" w:beforeAutospacing="1" w:after="100" w:afterAutospacing="1"/>
            </w:pPr>
            <w:r>
              <w:t> </w:t>
            </w:r>
          </w:p>
        </w:tc>
        <w:tc>
          <w:tcPr>
            <w:tcW w:w="8143" w:type="dxa"/>
            <w:hideMark/>
          </w:tcPr>
          <w:p w14:paraId="7771B647" w14:textId="77777777" w:rsidR="009C1C69" w:rsidRDefault="009C1C69" w:rsidP="00297165">
            <w:pPr>
              <w:spacing w:before="100" w:beforeAutospacing="1" w:after="100" w:afterAutospacing="1"/>
            </w:pPr>
            <w:r>
              <w:t xml:space="preserve">Kann der Bundesrat bestätigen, dass sich die Schweiz im Rahmen ihrer Verwaltungsratssitze bei Frontex einsetzt für: </w:t>
            </w:r>
            <w:r>
              <w:br/>
              <w:t xml:space="preserve">1. Die Einstellung von mehreren Dutzend Menschenrechts-Beobachterinnen und -Beobachtern? </w:t>
            </w:r>
            <w:r>
              <w:br/>
              <w:t xml:space="preserve">2. Die Transparenz und Zugänglichkeit von Dokumenten? </w:t>
            </w:r>
            <w:r>
              <w:br/>
              <w:t xml:space="preserve">3. Die Einrichtung einer eigenen EU-Seenotrettung? </w:t>
            </w:r>
            <w:r>
              <w:br/>
              <w:t xml:space="preserve">4. Den Rücktritt des Direktors Leggeri und Einschränkung der Kompetenzen des zukünftigen Direktors oder der zukünftigen Direktorin? </w:t>
            </w:r>
          </w:p>
        </w:tc>
      </w:tr>
    </w:tbl>
    <w:p w14:paraId="76EC900F" w14:textId="77777777" w:rsidR="009C1C69" w:rsidRDefault="009C1C69" w:rsidP="009C1C69"/>
    <w:p w14:paraId="6C5F810A"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53CC4A31" w14:textId="77777777" w:rsidTr="00297165">
        <w:trPr>
          <w:cantSplit/>
        </w:trPr>
        <w:tc>
          <w:tcPr>
            <w:tcW w:w="1204" w:type="dxa"/>
            <w:hideMark/>
          </w:tcPr>
          <w:p w14:paraId="26E6448F" w14:textId="77777777" w:rsidR="009C1C69" w:rsidRDefault="009C1C69" w:rsidP="00297165">
            <w:pPr>
              <w:spacing w:before="100" w:beforeAutospacing="1" w:after="100" w:afterAutospacing="1"/>
              <w:rPr>
                <w:rFonts w:ascii="Times New Roman" w:hAnsi="Times New Roman"/>
                <w:lang w:eastAsia="de-CH"/>
              </w:rPr>
            </w:pPr>
            <w:r>
              <w:rPr>
                <w:b/>
              </w:rPr>
              <w:t>21.8196</w:t>
            </w:r>
          </w:p>
        </w:tc>
        <w:tc>
          <w:tcPr>
            <w:tcW w:w="8143" w:type="dxa"/>
            <w:hideMark/>
          </w:tcPr>
          <w:p w14:paraId="6AE0F963" w14:textId="77777777" w:rsidR="009C1C69" w:rsidRDefault="009C1C69" w:rsidP="00297165">
            <w:pPr>
              <w:spacing w:before="100" w:beforeAutospacing="1" w:after="100" w:afterAutospacing="1"/>
            </w:pPr>
            <w:r>
              <w:rPr>
                <w:b/>
              </w:rPr>
              <w:t>Badertscher. Schuldenerlass im Tschad - was tut die Schweiz?</w:t>
            </w:r>
          </w:p>
        </w:tc>
      </w:tr>
      <w:tr w:rsidR="009C1C69" w14:paraId="3E020C96" w14:textId="77777777" w:rsidTr="00297165">
        <w:trPr>
          <w:cantSplit/>
        </w:trPr>
        <w:tc>
          <w:tcPr>
            <w:tcW w:w="1204" w:type="dxa"/>
            <w:hideMark/>
          </w:tcPr>
          <w:p w14:paraId="5F47241F" w14:textId="77777777" w:rsidR="009C1C69" w:rsidRDefault="009C1C69" w:rsidP="00297165">
            <w:pPr>
              <w:spacing w:before="100" w:beforeAutospacing="1" w:after="100" w:afterAutospacing="1"/>
            </w:pPr>
            <w:r>
              <w:t> </w:t>
            </w:r>
          </w:p>
        </w:tc>
        <w:tc>
          <w:tcPr>
            <w:tcW w:w="8143" w:type="dxa"/>
            <w:hideMark/>
          </w:tcPr>
          <w:p w14:paraId="4741AFCC" w14:textId="77777777" w:rsidR="009C1C69" w:rsidRDefault="009C1C69" w:rsidP="00297165">
            <w:pPr>
              <w:spacing w:before="100" w:beforeAutospacing="1" w:after="100" w:afterAutospacing="1"/>
            </w:pPr>
            <w:r>
              <w:t> </w:t>
            </w:r>
          </w:p>
        </w:tc>
      </w:tr>
      <w:tr w:rsidR="009C1C69" w14:paraId="79EF1352" w14:textId="77777777" w:rsidTr="00297165">
        <w:trPr>
          <w:cantSplit/>
        </w:trPr>
        <w:tc>
          <w:tcPr>
            <w:tcW w:w="1204" w:type="dxa"/>
            <w:hideMark/>
          </w:tcPr>
          <w:p w14:paraId="6FA9AA69" w14:textId="77777777" w:rsidR="009C1C69" w:rsidRDefault="009C1C69" w:rsidP="00297165">
            <w:pPr>
              <w:spacing w:before="100" w:beforeAutospacing="1" w:after="100" w:afterAutospacing="1"/>
            </w:pPr>
            <w:r>
              <w:t> </w:t>
            </w:r>
          </w:p>
        </w:tc>
        <w:tc>
          <w:tcPr>
            <w:tcW w:w="8143" w:type="dxa"/>
            <w:hideMark/>
          </w:tcPr>
          <w:p w14:paraId="5AFB68C4" w14:textId="77777777" w:rsidR="009C1C69" w:rsidRDefault="009C1C69" w:rsidP="00297165">
            <w:pPr>
              <w:spacing w:before="100" w:beforeAutospacing="1" w:after="100" w:afterAutospacing="1"/>
            </w:pPr>
            <w:r>
              <w:t xml:space="preserve">Der Tschad hat im Rahmen des Common framework for Debt Treatment Schuldenerleichterungen beantragt. Im Communiqué der G20-Finanzminist vom Oktober 2021 ist im Rahmen dieses framework erwähnt, dass insbesondere die privaten Gläubiger im Tschad nachdrücklich zum Handeln aufgefordert sind. Gemeint ist Glencore, das Gläubiger für 98 % der Schulden des Tschad ist. </w:t>
            </w:r>
            <w:r>
              <w:br/>
              <w:t xml:space="preserve">Da Glencore eine Schweizer Firma ist, stellt sich die Frage, inwiefern sich die offizielle Schweiz einsetzen wird um eine Lösung zu finden? </w:t>
            </w:r>
          </w:p>
        </w:tc>
      </w:tr>
    </w:tbl>
    <w:p w14:paraId="63C5351C" w14:textId="77777777" w:rsidR="009C1C69" w:rsidRDefault="009C1C69" w:rsidP="009C1C69"/>
    <w:p w14:paraId="1F936AFC"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4CEE65D7" w14:textId="77777777" w:rsidTr="00297165">
        <w:trPr>
          <w:cantSplit/>
        </w:trPr>
        <w:tc>
          <w:tcPr>
            <w:tcW w:w="1204" w:type="dxa"/>
            <w:hideMark/>
          </w:tcPr>
          <w:p w14:paraId="757C0A07" w14:textId="77777777" w:rsidR="009C1C69" w:rsidRDefault="009C1C69" w:rsidP="00297165">
            <w:pPr>
              <w:spacing w:before="100" w:beforeAutospacing="1" w:after="100" w:afterAutospacing="1"/>
              <w:rPr>
                <w:rFonts w:ascii="Times New Roman" w:hAnsi="Times New Roman"/>
                <w:lang w:eastAsia="de-CH"/>
              </w:rPr>
            </w:pPr>
            <w:r>
              <w:rPr>
                <w:b/>
              </w:rPr>
              <w:t>21.8224</w:t>
            </w:r>
          </w:p>
        </w:tc>
        <w:tc>
          <w:tcPr>
            <w:tcW w:w="8143" w:type="dxa"/>
            <w:hideMark/>
          </w:tcPr>
          <w:p w14:paraId="3299AF7F" w14:textId="77777777" w:rsidR="009C1C69" w:rsidRDefault="009C1C69" w:rsidP="00297165">
            <w:pPr>
              <w:spacing w:before="100" w:beforeAutospacing="1" w:after="100" w:afterAutospacing="1"/>
            </w:pPr>
            <w:r>
              <w:rPr>
                <w:b/>
              </w:rPr>
              <w:t>Addor. Tragen der Dienstwaffe ausserhalb der Arbeitszeit: Hat die Eidgenössische Zollverwaltung kein Vertrauen mehr in ihre Mitarbeitenden?</w:t>
            </w:r>
          </w:p>
        </w:tc>
      </w:tr>
      <w:tr w:rsidR="009C1C69" w14:paraId="2A0F8B9A" w14:textId="77777777" w:rsidTr="00297165">
        <w:trPr>
          <w:cantSplit/>
        </w:trPr>
        <w:tc>
          <w:tcPr>
            <w:tcW w:w="1204" w:type="dxa"/>
            <w:hideMark/>
          </w:tcPr>
          <w:p w14:paraId="70C5C69D" w14:textId="77777777" w:rsidR="009C1C69" w:rsidRDefault="009C1C69" w:rsidP="00297165">
            <w:pPr>
              <w:spacing w:before="100" w:beforeAutospacing="1" w:after="100" w:afterAutospacing="1"/>
            </w:pPr>
            <w:r>
              <w:t> </w:t>
            </w:r>
          </w:p>
        </w:tc>
        <w:tc>
          <w:tcPr>
            <w:tcW w:w="8143" w:type="dxa"/>
            <w:hideMark/>
          </w:tcPr>
          <w:p w14:paraId="6E61693F" w14:textId="77777777" w:rsidR="009C1C69" w:rsidRDefault="009C1C69" w:rsidP="00297165">
            <w:pPr>
              <w:spacing w:before="100" w:beforeAutospacing="1" w:after="100" w:afterAutospacing="1"/>
            </w:pPr>
            <w:r>
              <w:t> </w:t>
            </w:r>
          </w:p>
        </w:tc>
      </w:tr>
      <w:tr w:rsidR="009C1C69" w14:paraId="3F3CAF8E" w14:textId="77777777" w:rsidTr="00297165">
        <w:trPr>
          <w:cantSplit/>
        </w:trPr>
        <w:tc>
          <w:tcPr>
            <w:tcW w:w="1204" w:type="dxa"/>
            <w:hideMark/>
          </w:tcPr>
          <w:p w14:paraId="316B5436" w14:textId="77777777" w:rsidR="009C1C69" w:rsidRDefault="009C1C69" w:rsidP="00297165">
            <w:pPr>
              <w:spacing w:before="100" w:beforeAutospacing="1" w:after="100" w:afterAutospacing="1"/>
            </w:pPr>
            <w:r>
              <w:t> </w:t>
            </w:r>
          </w:p>
        </w:tc>
        <w:tc>
          <w:tcPr>
            <w:tcW w:w="8143" w:type="dxa"/>
            <w:hideMark/>
          </w:tcPr>
          <w:p w14:paraId="7D8A571B" w14:textId="77777777" w:rsidR="009C1C69" w:rsidRDefault="009C1C69" w:rsidP="00297165">
            <w:pPr>
              <w:spacing w:before="100" w:beforeAutospacing="1" w:after="100" w:afterAutospacing="1"/>
            </w:pPr>
            <w:r>
              <w:t xml:space="preserve">Seit Mai 2021 besteht ein historisches Recht des Grenzwachtkorps nicht mehr: Ausser auf dem Weg zur Arbeit oder zum privaten Schiesstraining dürfen die Angestellten der EZV ihre persönliche Dienstwaffe nicht mehr ausserhalb der Dienstzeiten tragen. </w:t>
            </w:r>
            <w:r>
              <w:br/>
              <w:t xml:space="preserve">- Ist diese Änderung der Dienstordnung auf die mit dem Transformationsprogramm DaziT verbundene Integration von Personal zurückzuführen, das nicht über die Ausbildung zur Grenzwächterin oder zum Grenzwächter verfügt? </w:t>
            </w:r>
            <w:r>
              <w:br/>
              <w:t xml:space="preserve">- Zeigt sich darin nicht ein Mangel an Vertrauen in diese Personen? </w:t>
            </w:r>
          </w:p>
        </w:tc>
      </w:tr>
    </w:tbl>
    <w:p w14:paraId="1627A119" w14:textId="77777777" w:rsidR="009C1C69" w:rsidRDefault="009C1C69" w:rsidP="009C1C69"/>
    <w:p w14:paraId="095BECA4" w14:textId="68C4FF56"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7E5D697B" w14:textId="77777777" w:rsidTr="0047351C">
        <w:trPr>
          <w:cantSplit/>
        </w:trPr>
        <w:tc>
          <w:tcPr>
            <w:tcW w:w="1204" w:type="dxa"/>
            <w:hideMark/>
          </w:tcPr>
          <w:p w14:paraId="2691F7AB" w14:textId="77777777" w:rsidR="009C1C69" w:rsidRDefault="009C1C69" w:rsidP="00297165">
            <w:pPr>
              <w:spacing w:before="100" w:beforeAutospacing="1" w:after="100" w:afterAutospacing="1"/>
              <w:rPr>
                <w:rFonts w:ascii="Times New Roman" w:hAnsi="Times New Roman"/>
                <w:lang w:eastAsia="de-CH"/>
              </w:rPr>
            </w:pPr>
            <w:r>
              <w:rPr>
                <w:b/>
              </w:rPr>
              <w:lastRenderedPageBreak/>
              <w:t>21.8230</w:t>
            </w:r>
          </w:p>
        </w:tc>
        <w:tc>
          <w:tcPr>
            <w:tcW w:w="8143" w:type="dxa"/>
            <w:hideMark/>
          </w:tcPr>
          <w:p w14:paraId="48D7156A" w14:textId="77777777" w:rsidR="009C1C69" w:rsidRDefault="009C1C69" w:rsidP="00297165">
            <w:pPr>
              <w:spacing w:before="100" w:beforeAutospacing="1" w:after="100" w:afterAutospacing="1"/>
            </w:pPr>
            <w:r>
              <w:rPr>
                <w:b/>
              </w:rPr>
              <w:t>Schneeberger. Anpassung des Fahrplans zur Umsetzung von "Basel III Final" in der Schweiz?</w:t>
            </w:r>
          </w:p>
        </w:tc>
      </w:tr>
      <w:tr w:rsidR="009C1C69" w14:paraId="7193572F" w14:textId="77777777" w:rsidTr="0047351C">
        <w:trPr>
          <w:cantSplit/>
        </w:trPr>
        <w:tc>
          <w:tcPr>
            <w:tcW w:w="1204" w:type="dxa"/>
            <w:hideMark/>
          </w:tcPr>
          <w:p w14:paraId="60A49C0D" w14:textId="77777777" w:rsidR="009C1C69" w:rsidRDefault="009C1C69" w:rsidP="00297165">
            <w:pPr>
              <w:spacing w:before="100" w:beforeAutospacing="1" w:after="100" w:afterAutospacing="1"/>
            </w:pPr>
            <w:r>
              <w:t> </w:t>
            </w:r>
          </w:p>
        </w:tc>
        <w:tc>
          <w:tcPr>
            <w:tcW w:w="8143" w:type="dxa"/>
            <w:hideMark/>
          </w:tcPr>
          <w:p w14:paraId="26038F0B" w14:textId="77777777" w:rsidR="009C1C69" w:rsidRDefault="009C1C69" w:rsidP="00297165">
            <w:pPr>
              <w:spacing w:before="100" w:beforeAutospacing="1" w:after="100" w:afterAutospacing="1"/>
            </w:pPr>
            <w:r>
              <w:t> </w:t>
            </w:r>
          </w:p>
        </w:tc>
      </w:tr>
      <w:tr w:rsidR="009C1C69" w14:paraId="2D2AEED5" w14:textId="77777777" w:rsidTr="0047351C">
        <w:trPr>
          <w:cantSplit/>
        </w:trPr>
        <w:tc>
          <w:tcPr>
            <w:tcW w:w="1204" w:type="dxa"/>
            <w:hideMark/>
          </w:tcPr>
          <w:p w14:paraId="3C849D23" w14:textId="77777777" w:rsidR="009C1C69" w:rsidRDefault="009C1C69" w:rsidP="00297165">
            <w:pPr>
              <w:spacing w:before="100" w:beforeAutospacing="1" w:after="100" w:afterAutospacing="1"/>
            </w:pPr>
            <w:r>
              <w:t> </w:t>
            </w:r>
          </w:p>
        </w:tc>
        <w:tc>
          <w:tcPr>
            <w:tcW w:w="8143" w:type="dxa"/>
            <w:hideMark/>
          </w:tcPr>
          <w:p w14:paraId="468D1351" w14:textId="77777777" w:rsidR="009C1C69" w:rsidRDefault="009C1C69" w:rsidP="00297165">
            <w:pPr>
              <w:spacing w:before="100" w:beforeAutospacing="1" w:after="100" w:afterAutospacing="1"/>
            </w:pPr>
            <w:r>
              <w:t xml:space="preserve">In der Antwort auf die Frage 21.8076 schreibt der Bundesrat, dass das Inkrafttreten von "Basel III Final" "im Laufe des Jahres 2024 vorgesehen" ist. Auf der Website des SIF steht dagegen als Zeitpunkt immer noch der 1. Januar 2023. Es ist nicht klar, wie der Fahrplan aktuell aussieht. </w:t>
            </w:r>
            <w:r>
              <w:br/>
              <w:t xml:space="preserve">- Wann ist die Inkraftsetzung konkret geplant und mit welcher anschliessenden Einführungsfrist rechnet der Bundesrat? </w:t>
            </w:r>
            <w:r>
              <w:br/>
              <w:t xml:space="preserve">- Ab wann müssen, Stand heute, die Banken erstmals nach neuer ERV Eigenmittel unterlegen und melden? </w:t>
            </w:r>
          </w:p>
        </w:tc>
      </w:tr>
    </w:tbl>
    <w:p w14:paraId="63192423" w14:textId="11E3124C" w:rsidR="009C1C69" w:rsidRDefault="009C1C69" w:rsidP="009C1C69"/>
    <w:p w14:paraId="4F41ADE6" w14:textId="77777777" w:rsidR="009C1C69" w:rsidRDefault="009C1C69" w:rsidP="009C1C69"/>
    <w:p w14:paraId="568C4CD9" w14:textId="77777777" w:rsidR="009C1C69" w:rsidRDefault="009C1C69" w:rsidP="009C1C69"/>
    <w:p w14:paraId="16432FD6" w14:textId="77777777" w:rsidR="009C1C69" w:rsidRDefault="009C1C69" w:rsidP="009C1C69">
      <w:pPr>
        <w:rPr>
          <w:b/>
        </w:rPr>
      </w:pPr>
      <w:r w:rsidRPr="00A30568">
        <w:rPr>
          <w:b/>
        </w:rPr>
        <w:t>Departement für Verteidigung, Bevölkerungsschutz und Sport</w:t>
      </w:r>
    </w:p>
    <w:p w14:paraId="2A8EE6AE"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1693ABD5" w14:textId="77777777" w:rsidTr="00297165">
        <w:trPr>
          <w:cantSplit/>
        </w:trPr>
        <w:tc>
          <w:tcPr>
            <w:tcW w:w="1204" w:type="dxa"/>
            <w:hideMark/>
          </w:tcPr>
          <w:p w14:paraId="4734750E" w14:textId="77777777" w:rsidR="009C1C69" w:rsidRDefault="009C1C69" w:rsidP="00297165">
            <w:pPr>
              <w:spacing w:before="100" w:beforeAutospacing="1" w:after="100" w:afterAutospacing="1"/>
              <w:rPr>
                <w:rFonts w:ascii="Times New Roman" w:hAnsi="Times New Roman"/>
                <w:lang w:eastAsia="de-CH"/>
              </w:rPr>
            </w:pPr>
            <w:r>
              <w:rPr>
                <w:b/>
              </w:rPr>
              <w:t>21.8112</w:t>
            </w:r>
          </w:p>
        </w:tc>
        <w:tc>
          <w:tcPr>
            <w:tcW w:w="8143" w:type="dxa"/>
            <w:hideMark/>
          </w:tcPr>
          <w:p w14:paraId="427B7DBE" w14:textId="77777777" w:rsidR="009C1C69" w:rsidRDefault="009C1C69" w:rsidP="00297165">
            <w:pPr>
              <w:spacing w:before="100" w:beforeAutospacing="1" w:after="100" w:afterAutospacing="1"/>
            </w:pPr>
            <w:r>
              <w:rPr>
                <w:b/>
              </w:rPr>
              <w:t>Suter. Anteil ungeimpfter und geimpfter Personen auf Intensivstationen in der Veröffentlichung der täglichen Coronazahlen ausweisen</w:t>
            </w:r>
          </w:p>
        </w:tc>
      </w:tr>
      <w:tr w:rsidR="009C1C69" w14:paraId="23308387" w14:textId="77777777" w:rsidTr="00297165">
        <w:trPr>
          <w:cantSplit/>
        </w:trPr>
        <w:tc>
          <w:tcPr>
            <w:tcW w:w="1204" w:type="dxa"/>
            <w:hideMark/>
          </w:tcPr>
          <w:p w14:paraId="3A33BAA2" w14:textId="77777777" w:rsidR="009C1C69" w:rsidRDefault="009C1C69" w:rsidP="00297165">
            <w:pPr>
              <w:spacing w:before="100" w:beforeAutospacing="1" w:after="100" w:afterAutospacing="1"/>
            </w:pPr>
            <w:r>
              <w:t> </w:t>
            </w:r>
          </w:p>
        </w:tc>
        <w:tc>
          <w:tcPr>
            <w:tcW w:w="8143" w:type="dxa"/>
            <w:hideMark/>
          </w:tcPr>
          <w:p w14:paraId="6D8BB1CA" w14:textId="77777777" w:rsidR="009C1C69" w:rsidRDefault="009C1C69" w:rsidP="00297165">
            <w:pPr>
              <w:spacing w:before="100" w:beforeAutospacing="1" w:after="100" w:afterAutospacing="1"/>
            </w:pPr>
            <w:r>
              <w:t> </w:t>
            </w:r>
          </w:p>
        </w:tc>
      </w:tr>
      <w:tr w:rsidR="009C1C69" w14:paraId="17E9238F" w14:textId="77777777" w:rsidTr="00297165">
        <w:trPr>
          <w:cantSplit/>
        </w:trPr>
        <w:tc>
          <w:tcPr>
            <w:tcW w:w="1204" w:type="dxa"/>
            <w:hideMark/>
          </w:tcPr>
          <w:p w14:paraId="17329050" w14:textId="77777777" w:rsidR="009C1C69" w:rsidRDefault="009C1C69" w:rsidP="00297165">
            <w:pPr>
              <w:spacing w:before="100" w:beforeAutospacing="1" w:after="100" w:afterAutospacing="1"/>
            </w:pPr>
            <w:r>
              <w:t> </w:t>
            </w:r>
          </w:p>
        </w:tc>
        <w:tc>
          <w:tcPr>
            <w:tcW w:w="8143" w:type="dxa"/>
            <w:hideMark/>
          </w:tcPr>
          <w:p w14:paraId="09D6FE5E" w14:textId="77777777" w:rsidR="009C1C69" w:rsidRDefault="009C1C69" w:rsidP="00297165">
            <w:pPr>
              <w:spacing w:before="100" w:beforeAutospacing="1" w:after="100" w:afterAutospacing="1"/>
            </w:pPr>
            <w:r>
              <w:t xml:space="preserve">Ist der Bundesrat bereit zu veranlassen, dass bei den täglichen veröffentlichten Coronazahlen immer ausgewiesen wird, wie viele ungeimpfte Menschen auf den Intensivstationen liegen bzw. verstorben sind, diese Zahlen denjenigen der geimpften Erkrankten bzw. Verstorbenen gegenüberzustellen sowie diese Zahlen in Relation zu setzen zur Anzahl der insgesamt Geimpften bzw. Ungeimpften? </w:t>
            </w:r>
            <w:r>
              <w:br/>
              <w:t xml:space="preserve">Wenn ja: Ab wann? </w:t>
            </w:r>
            <w:r>
              <w:br/>
              <w:t xml:space="preserve">Wenn nein: Warum nicht? </w:t>
            </w:r>
          </w:p>
        </w:tc>
      </w:tr>
    </w:tbl>
    <w:p w14:paraId="6605DC65" w14:textId="77777777" w:rsidR="009C1C69" w:rsidRDefault="009C1C69" w:rsidP="009C1C69"/>
    <w:p w14:paraId="09E4F86B"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209A713F" w14:textId="77777777" w:rsidTr="00297165">
        <w:trPr>
          <w:cantSplit/>
        </w:trPr>
        <w:tc>
          <w:tcPr>
            <w:tcW w:w="1204" w:type="dxa"/>
            <w:hideMark/>
          </w:tcPr>
          <w:p w14:paraId="301ADFAA" w14:textId="77777777" w:rsidR="009C1C69" w:rsidRDefault="009C1C69" w:rsidP="00297165">
            <w:pPr>
              <w:spacing w:before="100" w:beforeAutospacing="1" w:after="100" w:afterAutospacing="1"/>
              <w:rPr>
                <w:rFonts w:ascii="Times New Roman" w:hAnsi="Times New Roman"/>
                <w:lang w:eastAsia="de-CH"/>
              </w:rPr>
            </w:pPr>
            <w:r>
              <w:rPr>
                <w:b/>
              </w:rPr>
              <w:t>21.8119</w:t>
            </w:r>
          </w:p>
        </w:tc>
        <w:tc>
          <w:tcPr>
            <w:tcW w:w="8143" w:type="dxa"/>
            <w:hideMark/>
          </w:tcPr>
          <w:p w14:paraId="1203387B" w14:textId="77777777" w:rsidR="009C1C69" w:rsidRDefault="009C1C69" w:rsidP="00297165">
            <w:pPr>
              <w:spacing w:before="100" w:beforeAutospacing="1" w:after="100" w:afterAutospacing="1"/>
            </w:pPr>
            <w:r>
              <w:rPr>
                <w:b/>
              </w:rPr>
              <w:t>Cattaneo. Inklusion von Menschen mit Behinderungen in die Armee, den Zivilschutz und den Zivildienst: Wo stehen wir?</w:t>
            </w:r>
          </w:p>
        </w:tc>
      </w:tr>
      <w:tr w:rsidR="009C1C69" w14:paraId="3BF35E46" w14:textId="77777777" w:rsidTr="00297165">
        <w:trPr>
          <w:cantSplit/>
        </w:trPr>
        <w:tc>
          <w:tcPr>
            <w:tcW w:w="1204" w:type="dxa"/>
            <w:hideMark/>
          </w:tcPr>
          <w:p w14:paraId="5FF737F4" w14:textId="77777777" w:rsidR="009C1C69" w:rsidRDefault="009C1C69" w:rsidP="00297165">
            <w:pPr>
              <w:spacing w:before="100" w:beforeAutospacing="1" w:after="100" w:afterAutospacing="1"/>
            </w:pPr>
            <w:r>
              <w:t> </w:t>
            </w:r>
          </w:p>
        </w:tc>
        <w:tc>
          <w:tcPr>
            <w:tcW w:w="8143" w:type="dxa"/>
            <w:hideMark/>
          </w:tcPr>
          <w:p w14:paraId="2A2A8314" w14:textId="77777777" w:rsidR="009C1C69" w:rsidRDefault="009C1C69" w:rsidP="00297165">
            <w:pPr>
              <w:spacing w:before="100" w:beforeAutospacing="1" w:after="100" w:afterAutospacing="1"/>
            </w:pPr>
            <w:r>
              <w:t> </w:t>
            </w:r>
          </w:p>
        </w:tc>
      </w:tr>
      <w:tr w:rsidR="009C1C69" w14:paraId="4AD1F3DF" w14:textId="77777777" w:rsidTr="00297165">
        <w:trPr>
          <w:cantSplit/>
        </w:trPr>
        <w:tc>
          <w:tcPr>
            <w:tcW w:w="1204" w:type="dxa"/>
            <w:hideMark/>
          </w:tcPr>
          <w:p w14:paraId="02746C44" w14:textId="77777777" w:rsidR="009C1C69" w:rsidRDefault="009C1C69" w:rsidP="00297165">
            <w:pPr>
              <w:spacing w:before="100" w:beforeAutospacing="1" w:after="100" w:afterAutospacing="1"/>
            </w:pPr>
            <w:r>
              <w:t> </w:t>
            </w:r>
          </w:p>
        </w:tc>
        <w:tc>
          <w:tcPr>
            <w:tcW w:w="8143" w:type="dxa"/>
            <w:hideMark/>
          </w:tcPr>
          <w:p w14:paraId="476A0F18" w14:textId="77777777" w:rsidR="009C1C69" w:rsidRDefault="009C1C69" w:rsidP="00297165">
            <w:pPr>
              <w:spacing w:before="100" w:beforeAutospacing="1" w:after="100" w:afterAutospacing="1"/>
            </w:pPr>
            <w:r>
              <w:t xml:space="preserve">Für einen jungen Menschen stellt der Militärdienst einen wichtigen Schritt zur Integration dar. </w:t>
            </w:r>
            <w:r>
              <w:br/>
              <w:t xml:space="preserve">- Was wird heute unternommen, damit Menschen mit Behinderungen die Möglichkeit haben, Militärdienst zu leisten? </w:t>
            </w:r>
            <w:r>
              <w:br/>
              <w:t xml:space="preserve">- Wie werden Menschen mit Behinderungen in den Zivilschutz und den Zivildienst integriert? </w:t>
            </w:r>
          </w:p>
        </w:tc>
      </w:tr>
    </w:tbl>
    <w:p w14:paraId="73858EEC" w14:textId="77777777" w:rsidR="009C1C69" w:rsidRDefault="009C1C69" w:rsidP="009C1C69"/>
    <w:p w14:paraId="65C8D690"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01E919B3" w14:textId="77777777" w:rsidTr="00297165">
        <w:trPr>
          <w:cantSplit/>
        </w:trPr>
        <w:tc>
          <w:tcPr>
            <w:tcW w:w="1204" w:type="dxa"/>
            <w:hideMark/>
          </w:tcPr>
          <w:p w14:paraId="64DC42A1" w14:textId="77777777" w:rsidR="009C1C69" w:rsidRDefault="009C1C69" w:rsidP="00297165">
            <w:pPr>
              <w:spacing w:before="100" w:beforeAutospacing="1" w:after="100" w:afterAutospacing="1"/>
              <w:rPr>
                <w:rFonts w:ascii="Times New Roman" w:hAnsi="Times New Roman"/>
                <w:lang w:eastAsia="de-CH"/>
              </w:rPr>
            </w:pPr>
            <w:r>
              <w:rPr>
                <w:b/>
              </w:rPr>
              <w:t>21.8132</w:t>
            </w:r>
          </w:p>
        </w:tc>
        <w:tc>
          <w:tcPr>
            <w:tcW w:w="8143" w:type="dxa"/>
            <w:hideMark/>
          </w:tcPr>
          <w:p w14:paraId="70F4FF0A" w14:textId="77777777" w:rsidR="009C1C69" w:rsidRDefault="009C1C69" w:rsidP="00297165">
            <w:pPr>
              <w:spacing w:before="100" w:beforeAutospacing="1" w:after="100" w:afterAutospacing="1"/>
            </w:pPr>
            <w:r>
              <w:rPr>
                <w:b/>
              </w:rPr>
              <w:t>Riniker. Fake News und Mittel der Desinformation bezüglich Evaluationsprozess des neuen Kampfflugzeugs</w:t>
            </w:r>
          </w:p>
        </w:tc>
      </w:tr>
      <w:tr w:rsidR="009C1C69" w14:paraId="1D3C61F0" w14:textId="77777777" w:rsidTr="00297165">
        <w:trPr>
          <w:cantSplit/>
        </w:trPr>
        <w:tc>
          <w:tcPr>
            <w:tcW w:w="1204" w:type="dxa"/>
            <w:hideMark/>
          </w:tcPr>
          <w:p w14:paraId="668B8D44" w14:textId="77777777" w:rsidR="009C1C69" w:rsidRDefault="009C1C69" w:rsidP="00297165">
            <w:pPr>
              <w:spacing w:before="100" w:beforeAutospacing="1" w:after="100" w:afterAutospacing="1"/>
            </w:pPr>
            <w:r>
              <w:t> </w:t>
            </w:r>
          </w:p>
        </w:tc>
        <w:tc>
          <w:tcPr>
            <w:tcW w:w="8143" w:type="dxa"/>
            <w:hideMark/>
          </w:tcPr>
          <w:p w14:paraId="12B74E1D" w14:textId="77777777" w:rsidR="009C1C69" w:rsidRDefault="009C1C69" w:rsidP="00297165">
            <w:pPr>
              <w:spacing w:before="100" w:beforeAutospacing="1" w:after="100" w:afterAutospacing="1"/>
            </w:pPr>
            <w:r>
              <w:t> </w:t>
            </w:r>
          </w:p>
        </w:tc>
      </w:tr>
      <w:tr w:rsidR="009C1C69" w14:paraId="7E1A2D74" w14:textId="77777777" w:rsidTr="00297165">
        <w:trPr>
          <w:cantSplit/>
        </w:trPr>
        <w:tc>
          <w:tcPr>
            <w:tcW w:w="1204" w:type="dxa"/>
            <w:hideMark/>
          </w:tcPr>
          <w:p w14:paraId="3085FEE4" w14:textId="77777777" w:rsidR="009C1C69" w:rsidRDefault="009C1C69" w:rsidP="00297165">
            <w:pPr>
              <w:spacing w:before="100" w:beforeAutospacing="1" w:after="100" w:afterAutospacing="1"/>
            </w:pPr>
            <w:r>
              <w:t> </w:t>
            </w:r>
          </w:p>
        </w:tc>
        <w:tc>
          <w:tcPr>
            <w:tcW w:w="8143" w:type="dxa"/>
            <w:hideMark/>
          </w:tcPr>
          <w:p w14:paraId="1F904E57" w14:textId="77777777" w:rsidR="009C1C69" w:rsidRDefault="009C1C69" w:rsidP="00297165">
            <w:pPr>
              <w:spacing w:before="100" w:beforeAutospacing="1" w:after="100" w:afterAutospacing="1"/>
            </w:pPr>
            <w:r>
              <w:t xml:space="preserve">Airbus hat bestätigt, dass sie ein Dokument mit Kritik am Evaluationsprozess für ein neues Kampfflugzeug vorbereitet haben. Darin sind falsche Informationen enthalten. So heisst es, "der Auswahlprozess ist nicht objektiv, beinhaltet formale und inhaltliche Fehler, wurde nachträglich verändert und unterschlägt Teil-Ergebnisse". </w:t>
            </w:r>
            <w:r>
              <w:br/>
              <w:t xml:space="preserve">Was hält der Bundesrat davon, dass unterlegene Anbieter mit Fake News und Mitteln der Desinformation nachträglich den politischen Prozess zu beeinflussen versuchen? </w:t>
            </w:r>
          </w:p>
        </w:tc>
      </w:tr>
    </w:tbl>
    <w:p w14:paraId="4D4EB0C7" w14:textId="77777777" w:rsidR="009C1C69" w:rsidRDefault="009C1C69" w:rsidP="009C1C69"/>
    <w:p w14:paraId="5EE0A306"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21FDAAFF" w14:textId="77777777" w:rsidTr="00297165">
        <w:trPr>
          <w:cantSplit/>
        </w:trPr>
        <w:tc>
          <w:tcPr>
            <w:tcW w:w="1204" w:type="dxa"/>
            <w:hideMark/>
          </w:tcPr>
          <w:p w14:paraId="6ADB0A20" w14:textId="77777777" w:rsidR="009C1C69" w:rsidRDefault="009C1C69" w:rsidP="00297165">
            <w:pPr>
              <w:spacing w:before="100" w:beforeAutospacing="1" w:after="100" w:afterAutospacing="1"/>
              <w:rPr>
                <w:rFonts w:ascii="Times New Roman" w:hAnsi="Times New Roman"/>
                <w:lang w:eastAsia="de-CH"/>
              </w:rPr>
            </w:pPr>
            <w:r>
              <w:rPr>
                <w:b/>
              </w:rPr>
              <w:t>21.8142</w:t>
            </w:r>
          </w:p>
        </w:tc>
        <w:tc>
          <w:tcPr>
            <w:tcW w:w="8143" w:type="dxa"/>
            <w:hideMark/>
          </w:tcPr>
          <w:p w14:paraId="70204B82" w14:textId="77777777" w:rsidR="009C1C69" w:rsidRDefault="009C1C69" w:rsidP="00297165">
            <w:pPr>
              <w:spacing w:before="100" w:beforeAutospacing="1" w:after="100" w:afterAutospacing="1"/>
            </w:pPr>
            <w:r>
              <w:rPr>
                <w:b/>
              </w:rPr>
              <w:t>Kamerzin. Covid-19 und Intensivbetten</w:t>
            </w:r>
          </w:p>
        </w:tc>
      </w:tr>
      <w:tr w:rsidR="009C1C69" w14:paraId="514FAFDE" w14:textId="77777777" w:rsidTr="00297165">
        <w:trPr>
          <w:cantSplit/>
        </w:trPr>
        <w:tc>
          <w:tcPr>
            <w:tcW w:w="1204" w:type="dxa"/>
            <w:hideMark/>
          </w:tcPr>
          <w:p w14:paraId="1B95BA5A" w14:textId="77777777" w:rsidR="009C1C69" w:rsidRDefault="009C1C69" w:rsidP="00297165">
            <w:pPr>
              <w:spacing w:before="100" w:beforeAutospacing="1" w:after="100" w:afterAutospacing="1"/>
            </w:pPr>
            <w:r>
              <w:t> </w:t>
            </w:r>
          </w:p>
        </w:tc>
        <w:tc>
          <w:tcPr>
            <w:tcW w:w="8143" w:type="dxa"/>
            <w:hideMark/>
          </w:tcPr>
          <w:p w14:paraId="5A1ACDA2" w14:textId="77777777" w:rsidR="009C1C69" w:rsidRDefault="009C1C69" w:rsidP="00297165">
            <w:pPr>
              <w:spacing w:before="100" w:beforeAutospacing="1" w:after="100" w:afterAutospacing="1"/>
            </w:pPr>
            <w:r>
              <w:t> </w:t>
            </w:r>
          </w:p>
        </w:tc>
      </w:tr>
      <w:tr w:rsidR="009C1C69" w14:paraId="65ED4026" w14:textId="77777777" w:rsidTr="00297165">
        <w:trPr>
          <w:cantSplit/>
        </w:trPr>
        <w:tc>
          <w:tcPr>
            <w:tcW w:w="1204" w:type="dxa"/>
            <w:hideMark/>
          </w:tcPr>
          <w:p w14:paraId="791AC6B0" w14:textId="77777777" w:rsidR="009C1C69" w:rsidRDefault="009C1C69" w:rsidP="00297165">
            <w:pPr>
              <w:spacing w:before="100" w:beforeAutospacing="1" w:after="100" w:afterAutospacing="1"/>
            </w:pPr>
            <w:r>
              <w:t> </w:t>
            </w:r>
          </w:p>
        </w:tc>
        <w:tc>
          <w:tcPr>
            <w:tcW w:w="8143" w:type="dxa"/>
            <w:hideMark/>
          </w:tcPr>
          <w:p w14:paraId="1345557C" w14:textId="77777777" w:rsidR="009C1C69" w:rsidRDefault="009C1C69" w:rsidP="00297165">
            <w:pPr>
              <w:spacing w:before="100" w:beforeAutospacing="1" w:after="100" w:afterAutospacing="1"/>
            </w:pPr>
            <w:r>
              <w:t xml:space="preserve">Eines der Hauptprobleme der Coronakrise ist die Verfügbarkeit von Betten auf den Intensivstationen. Das ist einer der Faktoren, der zu erheblichen einschränkenden Massnahmen führt. </w:t>
            </w:r>
            <w:r>
              <w:br/>
              <w:t xml:space="preserve">- Wie hoch war die Anzahl der Intensivbetten in der Schweiz zu Beginn der Krise (März 2020) und wie hoch ist die Anzahl heute? </w:t>
            </w:r>
            <w:r>
              <w:br/>
              <w:t xml:space="preserve">- Wurde die Kapazität der Intensivbetten während der Coronakrise erhöht? </w:t>
            </w:r>
            <w:r>
              <w:br/>
              <w:t xml:space="preserve">Falls nicht, weshalb nicht? </w:t>
            </w:r>
          </w:p>
        </w:tc>
      </w:tr>
    </w:tbl>
    <w:p w14:paraId="59C2E44B" w14:textId="77777777" w:rsidR="009C1C69" w:rsidRDefault="009C1C69" w:rsidP="009C1C69"/>
    <w:p w14:paraId="24BD0011" w14:textId="0156A7F0"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0C20BBCF" w14:textId="77777777" w:rsidTr="0047351C">
        <w:trPr>
          <w:cantSplit/>
        </w:trPr>
        <w:tc>
          <w:tcPr>
            <w:tcW w:w="1204" w:type="dxa"/>
            <w:hideMark/>
          </w:tcPr>
          <w:p w14:paraId="01B85875" w14:textId="77777777" w:rsidR="009C1C69" w:rsidRDefault="009C1C69" w:rsidP="00297165">
            <w:pPr>
              <w:spacing w:before="100" w:beforeAutospacing="1" w:after="100" w:afterAutospacing="1"/>
              <w:rPr>
                <w:rFonts w:ascii="Times New Roman" w:hAnsi="Times New Roman"/>
                <w:lang w:eastAsia="de-CH"/>
              </w:rPr>
            </w:pPr>
            <w:r>
              <w:rPr>
                <w:b/>
              </w:rPr>
              <w:lastRenderedPageBreak/>
              <w:t>21.8203</w:t>
            </w:r>
          </w:p>
        </w:tc>
        <w:tc>
          <w:tcPr>
            <w:tcW w:w="8143" w:type="dxa"/>
            <w:hideMark/>
          </w:tcPr>
          <w:p w14:paraId="18263089" w14:textId="77777777" w:rsidR="009C1C69" w:rsidRDefault="009C1C69" w:rsidP="00297165">
            <w:pPr>
              <w:spacing w:before="100" w:beforeAutospacing="1" w:after="100" w:afterAutospacing="1"/>
            </w:pPr>
            <w:r>
              <w:rPr>
                <w:b/>
              </w:rPr>
              <w:t>Hess Erich. Anzahl Covid-19-Patienten in Spitalpflege: Vergleich heute mit Vorjahr</w:t>
            </w:r>
          </w:p>
        </w:tc>
      </w:tr>
      <w:tr w:rsidR="009C1C69" w14:paraId="48D90513" w14:textId="77777777" w:rsidTr="0047351C">
        <w:trPr>
          <w:cantSplit/>
        </w:trPr>
        <w:tc>
          <w:tcPr>
            <w:tcW w:w="1204" w:type="dxa"/>
            <w:hideMark/>
          </w:tcPr>
          <w:p w14:paraId="5ED1BBFB" w14:textId="77777777" w:rsidR="009C1C69" w:rsidRDefault="009C1C69" w:rsidP="00297165">
            <w:pPr>
              <w:spacing w:before="100" w:beforeAutospacing="1" w:after="100" w:afterAutospacing="1"/>
            </w:pPr>
            <w:r>
              <w:t> </w:t>
            </w:r>
          </w:p>
        </w:tc>
        <w:tc>
          <w:tcPr>
            <w:tcW w:w="8143" w:type="dxa"/>
            <w:hideMark/>
          </w:tcPr>
          <w:p w14:paraId="2F256679" w14:textId="77777777" w:rsidR="009C1C69" w:rsidRDefault="009C1C69" w:rsidP="00297165">
            <w:pPr>
              <w:spacing w:before="100" w:beforeAutospacing="1" w:after="100" w:afterAutospacing="1"/>
            </w:pPr>
            <w:r>
              <w:t> </w:t>
            </w:r>
          </w:p>
        </w:tc>
      </w:tr>
      <w:tr w:rsidR="009C1C69" w14:paraId="256E0FD0" w14:textId="77777777" w:rsidTr="0047351C">
        <w:trPr>
          <w:cantSplit/>
        </w:trPr>
        <w:tc>
          <w:tcPr>
            <w:tcW w:w="1204" w:type="dxa"/>
            <w:hideMark/>
          </w:tcPr>
          <w:p w14:paraId="48A490EE" w14:textId="77777777" w:rsidR="009C1C69" w:rsidRDefault="009C1C69" w:rsidP="00297165">
            <w:pPr>
              <w:spacing w:before="100" w:beforeAutospacing="1" w:after="100" w:afterAutospacing="1"/>
            </w:pPr>
            <w:r>
              <w:t> </w:t>
            </w:r>
          </w:p>
        </w:tc>
        <w:tc>
          <w:tcPr>
            <w:tcW w:w="8143" w:type="dxa"/>
            <w:hideMark/>
          </w:tcPr>
          <w:p w14:paraId="6C58CAEE" w14:textId="77777777" w:rsidR="009C1C69" w:rsidRDefault="009C1C69" w:rsidP="00297165">
            <w:pPr>
              <w:spacing w:before="100" w:beforeAutospacing="1" w:after="100" w:afterAutospacing="1"/>
            </w:pPr>
            <w:r>
              <w:t xml:space="preserve">Die ausserordentliche Lage wird unter anderem mit der hohen Belastung der Spitäler begründet. Gemäss vorliegenden Zahlen waren vor einem Jahr am Höchstwert 4087 Personen hospitalisiert, heute (7.12.2021) sind es lediglich 1641. Davon auf der Intensivstation befinden sich aktuell 265 Personen, im Vorjahr waren es 557 Personen. </w:t>
            </w:r>
            <w:r>
              <w:br/>
              <w:t xml:space="preserve">Aus welchen Gründen soll sich das Gesundheitssystem heute am Anschlag befinden? </w:t>
            </w:r>
          </w:p>
        </w:tc>
      </w:tr>
    </w:tbl>
    <w:p w14:paraId="0A616214" w14:textId="77777777" w:rsidR="009C1C69" w:rsidRDefault="009C1C69" w:rsidP="009C1C69"/>
    <w:p w14:paraId="54FC3FA1"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027E57FB" w14:textId="77777777" w:rsidTr="00297165">
        <w:trPr>
          <w:cantSplit/>
        </w:trPr>
        <w:tc>
          <w:tcPr>
            <w:tcW w:w="1204" w:type="dxa"/>
            <w:hideMark/>
          </w:tcPr>
          <w:p w14:paraId="6C21DD53" w14:textId="77777777" w:rsidR="009C1C69" w:rsidRDefault="009C1C69" w:rsidP="00297165">
            <w:pPr>
              <w:spacing w:before="100" w:beforeAutospacing="1" w:after="100" w:afterAutospacing="1"/>
              <w:rPr>
                <w:rFonts w:ascii="Times New Roman" w:hAnsi="Times New Roman"/>
                <w:lang w:eastAsia="de-CH"/>
              </w:rPr>
            </w:pPr>
            <w:r>
              <w:rPr>
                <w:b/>
              </w:rPr>
              <w:t>21.8151</w:t>
            </w:r>
          </w:p>
        </w:tc>
        <w:tc>
          <w:tcPr>
            <w:tcW w:w="8143" w:type="dxa"/>
            <w:hideMark/>
          </w:tcPr>
          <w:p w14:paraId="6A34B12F" w14:textId="77777777" w:rsidR="009C1C69" w:rsidRDefault="009C1C69" w:rsidP="00297165">
            <w:pPr>
              <w:spacing w:before="100" w:beforeAutospacing="1" w:after="100" w:afterAutospacing="1"/>
            </w:pPr>
            <w:r>
              <w:rPr>
                <w:b/>
              </w:rPr>
              <w:t>Steinemann. Wie viele Triagen sind wirklich erfolgt?</w:t>
            </w:r>
          </w:p>
        </w:tc>
      </w:tr>
      <w:tr w:rsidR="009C1C69" w14:paraId="20F0432E" w14:textId="77777777" w:rsidTr="00297165">
        <w:trPr>
          <w:cantSplit/>
        </w:trPr>
        <w:tc>
          <w:tcPr>
            <w:tcW w:w="1204" w:type="dxa"/>
            <w:hideMark/>
          </w:tcPr>
          <w:p w14:paraId="4401EDFB" w14:textId="77777777" w:rsidR="009C1C69" w:rsidRDefault="009C1C69" w:rsidP="00297165">
            <w:pPr>
              <w:spacing w:before="100" w:beforeAutospacing="1" w:after="100" w:afterAutospacing="1"/>
            </w:pPr>
            <w:r>
              <w:t> </w:t>
            </w:r>
          </w:p>
        </w:tc>
        <w:tc>
          <w:tcPr>
            <w:tcW w:w="8143" w:type="dxa"/>
            <w:hideMark/>
          </w:tcPr>
          <w:p w14:paraId="1913A010" w14:textId="77777777" w:rsidR="009C1C69" w:rsidRDefault="009C1C69" w:rsidP="00297165">
            <w:pPr>
              <w:spacing w:before="100" w:beforeAutospacing="1" w:after="100" w:afterAutospacing="1"/>
            </w:pPr>
            <w:r>
              <w:t> </w:t>
            </w:r>
          </w:p>
        </w:tc>
      </w:tr>
      <w:tr w:rsidR="009C1C69" w14:paraId="0AF784D0" w14:textId="77777777" w:rsidTr="00297165">
        <w:trPr>
          <w:cantSplit/>
        </w:trPr>
        <w:tc>
          <w:tcPr>
            <w:tcW w:w="1204" w:type="dxa"/>
            <w:hideMark/>
          </w:tcPr>
          <w:p w14:paraId="3C4E0C7C" w14:textId="77777777" w:rsidR="009C1C69" w:rsidRDefault="009C1C69" w:rsidP="00297165">
            <w:pPr>
              <w:spacing w:before="100" w:beforeAutospacing="1" w:after="100" w:afterAutospacing="1"/>
            </w:pPr>
            <w:r>
              <w:t> </w:t>
            </w:r>
          </w:p>
        </w:tc>
        <w:tc>
          <w:tcPr>
            <w:tcW w:w="8143" w:type="dxa"/>
            <w:hideMark/>
          </w:tcPr>
          <w:p w14:paraId="1941C38C" w14:textId="77777777" w:rsidR="009C1C69" w:rsidRDefault="009C1C69" w:rsidP="00297165">
            <w:pPr>
              <w:spacing w:before="100" w:beforeAutospacing="1" w:after="100" w:afterAutospacing="1"/>
            </w:pPr>
            <w:r>
              <w:t xml:space="preserve">Bis Ende November 2021 mussten keine heiklen Entscheide in den Spitälern getroffen werden, so die Antwort auf 21.8060. Danach konnten alle Patienten, die einen IPS-Platz benötigten, einen solchen belegen. Inzwischen melden sich etliche Spitalvertreter und Experten via Medien zu Wort, wonach sogenannte "Triagen" drohen würden. </w:t>
            </w:r>
            <w:r>
              <w:br/>
              <w:t xml:space="preserve">- Wie ist die Lage nun im Dezember? </w:t>
            </w:r>
            <w:r>
              <w:br/>
              <w:t xml:space="preserve">- Wie viele Triagen wurden im Dezember 2021 vorgenommen? </w:t>
            </w:r>
          </w:p>
        </w:tc>
      </w:tr>
    </w:tbl>
    <w:p w14:paraId="54AEE6D2" w14:textId="77777777" w:rsidR="009C1C69" w:rsidRDefault="009C1C69" w:rsidP="009C1C69"/>
    <w:p w14:paraId="54D9D629"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4615B947" w14:textId="77777777" w:rsidTr="00297165">
        <w:trPr>
          <w:cantSplit/>
        </w:trPr>
        <w:tc>
          <w:tcPr>
            <w:tcW w:w="1204" w:type="dxa"/>
            <w:hideMark/>
          </w:tcPr>
          <w:p w14:paraId="43F9D4DC" w14:textId="77777777" w:rsidR="009C1C69" w:rsidRDefault="009C1C69" w:rsidP="00297165">
            <w:pPr>
              <w:spacing w:before="100" w:beforeAutospacing="1" w:after="100" w:afterAutospacing="1"/>
              <w:rPr>
                <w:rFonts w:ascii="Times New Roman" w:hAnsi="Times New Roman"/>
                <w:lang w:eastAsia="de-CH"/>
              </w:rPr>
            </w:pPr>
            <w:r>
              <w:rPr>
                <w:b/>
              </w:rPr>
              <w:t>21.8195</w:t>
            </w:r>
          </w:p>
        </w:tc>
        <w:tc>
          <w:tcPr>
            <w:tcW w:w="8143" w:type="dxa"/>
            <w:hideMark/>
          </w:tcPr>
          <w:p w14:paraId="6267E053" w14:textId="77777777" w:rsidR="009C1C69" w:rsidRDefault="009C1C69" w:rsidP="00297165">
            <w:pPr>
              <w:spacing w:before="100" w:beforeAutospacing="1" w:after="100" w:afterAutospacing="1"/>
            </w:pPr>
            <w:r>
              <w:rPr>
                <w:b/>
              </w:rPr>
              <w:t>Seiler Graf. F-35: Ist die Tarnkappeneigenschaft für den Luftpolizeidienst in Friedenszeiten zulässig?</w:t>
            </w:r>
          </w:p>
        </w:tc>
      </w:tr>
      <w:tr w:rsidR="009C1C69" w14:paraId="4691E6ED" w14:textId="77777777" w:rsidTr="00297165">
        <w:trPr>
          <w:cantSplit/>
        </w:trPr>
        <w:tc>
          <w:tcPr>
            <w:tcW w:w="1204" w:type="dxa"/>
            <w:hideMark/>
          </w:tcPr>
          <w:p w14:paraId="4A71AC90" w14:textId="77777777" w:rsidR="009C1C69" w:rsidRDefault="009C1C69" w:rsidP="00297165">
            <w:pPr>
              <w:spacing w:before="100" w:beforeAutospacing="1" w:after="100" w:afterAutospacing="1"/>
            </w:pPr>
            <w:r>
              <w:t> </w:t>
            </w:r>
          </w:p>
        </w:tc>
        <w:tc>
          <w:tcPr>
            <w:tcW w:w="8143" w:type="dxa"/>
            <w:hideMark/>
          </w:tcPr>
          <w:p w14:paraId="05F5ED01" w14:textId="77777777" w:rsidR="009C1C69" w:rsidRDefault="009C1C69" w:rsidP="00297165">
            <w:pPr>
              <w:spacing w:before="100" w:beforeAutospacing="1" w:after="100" w:afterAutospacing="1"/>
            </w:pPr>
            <w:r>
              <w:t> </w:t>
            </w:r>
          </w:p>
        </w:tc>
      </w:tr>
      <w:tr w:rsidR="009C1C69" w14:paraId="6B8E218F" w14:textId="77777777" w:rsidTr="00297165">
        <w:trPr>
          <w:cantSplit/>
        </w:trPr>
        <w:tc>
          <w:tcPr>
            <w:tcW w:w="1204" w:type="dxa"/>
            <w:hideMark/>
          </w:tcPr>
          <w:p w14:paraId="6654E857" w14:textId="77777777" w:rsidR="009C1C69" w:rsidRDefault="009C1C69" w:rsidP="00297165">
            <w:pPr>
              <w:spacing w:before="100" w:beforeAutospacing="1" w:after="100" w:afterAutospacing="1"/>
            </w:pPr>
            <w:r>
              <w:t> </w:t>
            </w:r>
          </w:p>
        </w:tc>
        <w:tc>
          <w:tcPr>
            <w:tcW w:w="8143" w:type="dxa"/>
            <w:hideMark/>
          </w:tcPr>
          <w:p w14:paraId="62622E11" w14:textId="77777777" w:rsidR="009C1C69" w:rsidRDefault="009C1C69" w:rsidP="00297165">
            <w:pPr>
              <w:spacing w:before="100" w:beforeAutospacing="1" w:after="100" w:afterAutospacing="1"/>
            </w:pPr>
            <w:r>
              <w:t xml:space="preserve">- Erhält der F-35-Tarnkappenbomber in Friedenszeiten die Zulassung für Einsätze im zivilen Luftraum mit aktiver Stealth-Eigenschaft? </w:t>
            </w:r>
            <w:r>
              <w:br/>
              <w:t xml:space="preserve">- Wie wird sichergestellt, dass der F-35 für den zivilen Radar erkennbar und identifizierbar ist? </w:t>
            </w:r>
            <w:r>
              <w:br/>
              <w:t xml:space="preserve">- Müssen Lüneburgerlinsen angebracht werden? </w:t>
            </w:r>
            <w:r>
              <w:br/>
              <w:t xml:space="preserve">- Wann dürfen die Lüneburgerlinsen abgebaut werden? </w:t>
            </w:r>
            <w:r>
              <w:br/>
              <w:t xml:space="preserve">- Entscheidet die Schweiz beim F-35 allein über den Lüneburgerlinsen-Einsatz oder reden die USA mit? </w:t>
            </w:r>
            <w:r>
              <w:br/>
              <w:t xml:space="preserve">- Ist in Friedenszeiten die Verwendung des Mode 5 Transponders vorgeschrieben? </w:t>
            </w:r>
          </w:p>
        </w:tc>
      </w:tr>
    </w:tbl>
    <w:p w14:paraId="46AA4D8E" w14:textId="77777777" w:rsidR="009C1C69" w:rsidRDefault="009C1C69" w:rsidP="009C1C69"/>
    <w:p w14:paraId="0E6E1BED"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48C62BC9" w14:textId="77777777" w:rsidTr="00297165">
        <w:trPr>
          <w:cantSplit/>
        </w:trPr>
        <w:tc>
          <w:tcPr>
            <w:tcW w:w="1204" w:type="dxa"/>
            <w:hideMark/>
          </w:tcPr>
          <w:p w14:paraId="313216AF" w14:textId="77777777" w:rsidR="009C1C69" w:rsidRDefault="009C1C69" w:rsidP="00297165">
            <w:pPr>
              <w:spacing w:before="100" w:beforeAutospacing="1" w:after="100" w:afterAutospacing="1"/>
              <w:rPr>
                <w:rFonts w:ascii="Times New Roman" w:hAnsi="Times New Roman"/>
                <w:lang w:eastAsia="de-CH"/>
              </w:rPr>
            </w:pPr>
            <w:r>
              <w:rPr>
                <w:b/>
              </w:rPr>
              <w:t>21.8197</w:t>
            </w:r>
          </w:p>
        </w:tc>
        <w:tc>
          <w:tcPr>
            <w:tcW w:w="8143" w:type="dxa"/>
            <w:hideMark/>
          </w:tcPr>
          <w:p w14:paraId="699D0B44" w14:textId="77777777" w:rsidR="009C1C69" w:rsidRDefault="009C1C69" w:rsidP="00297165">
            <w:pPr>
              <w:spacing w:before="100" w:beforeAutospacing="1" w:after="100" w:afterAutospacing="1"/>
            </w:pPr>
            <w:r>
              <w:rPr>
                <w:b/>
              </w:rPr>
              <w:t>Addor. F-35: Kompensationsgeschäfte auf Kosten des Bundes?</w:t>
            </w:r>
          </w:p>
        </w:tc>
      </w:tr>
      <w:tr w:rsidR="009C1C69" w14:paraId="3E4C3021" w14:textId="77777777" w:rsidTr="00297165">
        <w:trPr>
          <w:cantSplit/>
        </w:trPr>
        <w:tc>
          <w:tcPr>
            <w:tcW w:w="1204" w:type="dxa"/>
            <w:hideMark/>
          </w:tcPr>
          <w:p w14:paraId="758A9010" w14:textId="77777777" w:rsidR="009C1C69" w:rsidRDefault="009C1C69" w:rsidP="00297165">
            <w:pPr>
              <w:spacing w:before="100" w:beforeAutospacing="1" w:after="100" w:afterAutospacing="1"/>
            </w:pPr>
            <w:r>
              <w:t> </w:t>
            </w:r>
          </w:p>
        </w:tc>
        <w:tc>
          <w:tcPr>
            <w:tcW w:w="8143" w:type="dxa"/>
            <w:hideMark/>
          </w:tcPr>
          <w:p w14:paraId="5FC5B20B" w14:textId="77777777" w:rsidR="009C1C69" w:rsidRDefault="009C1C69" w:rsidP="00297165">
            <w:pPr>
              <w:spacing w:before="100" w:beforeAutospacing="1" w:after="100" w:afterAutospacing="1"/>
            </w:pPr>
            <w:r>
              <w:t> </w:t>
            </w:r>
          </w:p>
        </w:tc>
      </w:tr>
      <w:tr w:rsidR="009C1C69" w14:paraId="26C58DD0" w14:textId="77777777" w:rsidTr="00297165">
        <w:trPr>
          <w:cantSplit/>
        </w:trPr>
        <w:tc>
          <w:tcPr>
            <w:tcW w:w="1204" w:type="dxa"/>
            <w:hideMark/>
          </w:tcPr>
          <w:p w14:paraId="0BDF3D8E" w14:textId="77777777" w:rsidR="009C1C69" w:rsidRDefault="009C1C69" w:rsidP="00297165">
            <w:pPr>
              <w:spacing w:before="100" w:beforeAutospacing="1" w:after="100" w:afterAutospacing="1"/>
            </w:pPr>
            <w:r>
              <w:t> </w:t>
            </w:r>
          </w:p>
        </w:tc>
        <w:tc>
          <w:tcPr>
            <w:tcW w:w="8143" w:type="dxa"/>
            <w:hideMark/>
          </w:tcPr>
          <w:p w14:paraId="0E4922B7" w14:textId="77777777" w:rsidR="009C1C69" w:rsidRDefault="009C1C69" w:rsidP="00297165">
            <w:pPr>
              <w:spacing w:before="100" w:beforeAutospacing="1" w:after="100" w:afterAutospacing="1"/>
            </w:pPr>
            <w:r>
              <w:t xml:space="preserve">Laut Medienberichten erklärt sich bei den Kompensationsgeschäften die Differenz von 700 Millionen Franken zwischen den am 26. November 2021 bekanntgegebenen 2,9 Milliarden und den vom Parlament beschlossenen 3,6 Milliarden (d. h. 60 % der vereinbarten 6,035 Milliarden) unter anderem durch direkt vom Bund vergebene Aufträge. </w:t>
            </w:r>
            <w:r>
              <w:br/>
              <w:t xml:space="preserve">Trifft das zu? </w:t>
            </w:r>
            <w:r>
              <w:br/>
              <w:t xml:space="preserve">Und wenn ja, verletzt dieses Vorgehen nicht den Parlamentsbeschluss, demgemäss es ausländische Unternehmen sind, die zu Kompensationsgeschäften zu verpflichten sind? </w:t>
            </w:r>
          </w:p>
        </w:tc>
      </w:tr>
    </w:tbl>
    <w:p w14:paraId="03DE3B69" w14:textId="77777777" w:rsidR="009C1C69" w:rsidRDefault="009C1C69" w:rsidP="009C1C69"/>
    <w:p w14:paraId="7F99CC42"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5321EAE6" w14:textId="77777777" w:rsidTr="00297165">
        <w:trPr>
          <w:cantSplit/>
        </w:trPr>
        <w:tc>
          <w:tcPr>
            <w:tcW w:w="1204" w:type="dxa"/>
            <w:hideMark/>
          </w:tcPr>
          <w:p w14:paraId="4A3E0B1E" w14:textId="77777777" w:rsidR="009C1C69" w:rsidRDefault="009C1C69" w:rsidP="00297165">
            <w:pPr>
              <w:spacing w:before="100" w:beforeAutospacing="1" w:after="100" w:afterAutospacing="1"/>
              <w:rPr>
                <w:rFonts w:ascii="Times New Roman" w:hAnsi="Times New Roman"/>
                <w:lang w:eastAsia="de-CH"/>
              </w:rPr>
            </w:pPr>
            <w:r>
              <w:rPr>
                <w:b/>
              </w:rPr>
              <w:t>21.8198</w:t>
            </w:r>
          </w:p>
        </w:tc>
        <w:tc>
          <w:tcPr>
            <w:tcW w:w="8143" w:type="dxa"/>
            <w:hideMark/>
          </w:tcPr>
          <w:p w14:paraId="493D6393" w14:textId="77777777" w:rsidR="009C1C69" w:rsidRDefault="009C1C69" w:rsidP="00297165">
            <w:pPr>
              <w:spacing w:before="100" w:beforeAutospacing="1" w:after="100" w:afterAutospacing="1"/>
            </w:pPr>
            <w:r>
              <w:rPr>
                <w:b/>
              </w:rPr>
              <w:t>Addor. F-35: Entsprechen die Kompensationsgeschäfte dem Parlamentsbeschluss?</w:t>
            </w:r>
          </w:p>
        </w:tc>
      </w:tr>
      <w:tr w:rsidR="009C1C69" w14:paraId="3F1AE74D" w14:textId="77777777" w:rsidTr="00297165">
        <w:trPr>
          <w:cantSplit/>
        </w:trPr>
        <w:tc>
          <w:tcPr>
            <w:tcW w:w="1204" w:type="dxa"/>
            <w:hideMark/>
          </w:tcPr>
          <w:p w14:paraId="573D53FE" w14:textId="77777777" w:rsidR="009C1C69" w:rsidRDefault="009C1C69" w:rsidP="00297165">
            <w:pPr>
              <w:spacing w:before="100" w:beforeAutospacing="1" w:after="100" w:afterAutospacing="1"/>
            </w:pPr>
            <w:r>
              <w:t> </w:t>
            </w:r>
          </w:p>
        </w:tc>
        <w:tc>
          <w:tcPr>
            <w:tcW w:w="8143" w:type="dxa"/>
            <w:hideMark/>
          </w:tcPr>
          <w:p w14:paraId="66CC1A54" w14:textId="77777777" w:rsidR="009C1C69" w:rsidRDefault="009C1C69" w:rsidP="00297165">
            <w:pPr>
              <w:spacing w:before="100" w:beforeAutospacing="1" w:after="100" w:afterAutospacing="1"/>
            </w:pPr>
            <w:r>
              <w:t> </w:t>
            </w:r>
          </w:p>
        </w:tc>
      </w:tr>
      <w:tr w:rsidR="009C1C69" w14:paraId="41386CC3" w14:textId="77777777" w:rsidTr="00297165">
        <w:trPr>
          <w:cantSplit/>
        </w:trPr>
        <w:tc>
          <w:tcPr>
            <w:tcW w:w="1204" w:type="dxa"/>
            <w:hideMark/>
          </w:tcPr>
          <w:p w14:paraId="06284633" w14:textId="77777777" w:rsidR="009C1C69" w:rsidRDefault="009C1C69" w:rsidP="00297165">
            <w:pPr>
              <w:spacing w:before="100" w:beforeAutospacing="1" w:after="100" w:afterAutospacing="1"/>
            </w:pPr>
            <w:r>
              <w:t> </w:t>
            </w:r>
          </w:p>
        </w:tc>
        <w:tc>
          <w:tcPr>
            <w:tcW w:w="8143" w:type="dxa"/>
            <w:hideMark/>
          </w:tcPr>
          <w:p w14:paraId="5219C21B" w14:textId="77777777" w:rsidR="009C1C69" w:rsidRDefault="009C1C69" w:rsidP="00297165">
            <w:pPr>
              <w:spacing w:before="100" w:beforeAutospacing="1" w:after="100" w:afterAutospacing="1"/>
            </w:pPr>
            <w:r>
              <w:t xml:space="preserve">1. Nachdem die Beschaffungskosten auf 6,035 Milliarden Franken nach oben korrigiert worden sind: Warum belaufen sich die am 26. November 2021 bekanntgegebenen Kompensationsgeschäfte auf 2,9 Milliarden (48 %) und nicht auf 3,6 Milliarden, das heisst auf die vom Parlament beschlossenen 60 Prozent? </w:t>
            </w:r>
            <w:r>
              <w:br/>
              <w:t xml:space="preserve">2. Bisher weiss man von direkten Kompensationsgeschäften im Umfang von 1 Milliarde Franken (wovon - fast - ausschliesslich Deutschschweizer Unternehmen profitieren): Können die vom Parlament beschlossenen Anteile für die Industrien in der französischsprachigen Schweiz (30 %) und der italienischsprachigen Schweiz (5 %) eingehalten werden? </w:t>
            </w:r>
          </w:p>
        </w:tc>
      </w:tr>
    </w:tbl>
    <w:p w14:paraId="2CB13E59" w14:textId="77777777" w:rsidR="009C1C69" w:rsidRDefault="009C1C69" w:rsidP="009C1C69"/>
    <w:p w14:paraId="26B19714" w14:textId="1A6060DC"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4B862650" w14:textId="77777777" w:rsidTr="0047351C">
        <w:trPr>
          <w:cantSplit/>
        </w:trPr>
        <w:tc>
          <w:tcPr>
            <w:tcW w:w="1204" w:type="dxa"/>
            <w:hideMark/>
          </w:tcPr>
          <w:p w14:paraId="05FD9D55" w14:textId="77777777" w:rsidR="009C1C69" w:rsidRDefault="009C1C69" w:rsidP="00297165">
            <w:pPr>
              <w:spacing w:before="100" w:beforeAutospacing="1" w:after="100" w:afterAutospacing="1"/>
              <w:rPr>
                <w:rFonts w:ascii="Times New Roman" w:hAnsi="Times New Roman"/>
                <w:lang w:eastAsia="de-CH"/>
              </w:rPr>
            </w:pPr>
            <w:r>
              <w:rPr>
                <w:b/>
              </w:rPr>
              <w:lastRenderedPageBreak/>
              <w:t>21.8223</w:t>
            </w:r>
          </w:p>
        </w:tc>
        <w:tc>
          <w:tcPr>
            <w:tcW w:w="8143" w:type="dxa"/>
            <w:hideMark/>
          </w:tcPr>
          <w:p w14:paraId="6D8968CB" w14:textId="77777777" w:rsidR="009C1C69" w:rsidRDefault="009C1C69" w:rsidP="00297165">
            <w:pPr>
              <w:spacing w:before="100" w:beforeAutospacing="1" w:after="100" w:afterAutospacing="1"/>
            </w:pPr>
            <w:r>
              <w:rPr>
                <w:b/>
              </w:rPr>
              <w:t>Addor. Umfang der Impfpflicht im VBS</w:t>
            </w:r>
          </w:p>
        </w:tc>
      </w:tr>
      <w:tr w:rsidR="009C1C69" w14:paraId="73B07C55" w14:textId="77777777" w:rsidTr="0047351C">
        <w:trPr>
          <w:cantSplit/>
        </w:trPr>
        <w:tc>
          <w:tcPr>
            <w:tcW w:w="1204" w:type="dxa"/>
            <w:hideMark/>
          </w:tcPr>
          <w:p w14:paraId="74789A8F" w14:textId="77777777" w:rsidR="009C1C69" w:rsidRDefault="009C1C69" w:rsidP="00297165">
            <w:pPr>
              <w:spacing w:before="100" w:beforeAutospacing="1" w:after="100" w:afterAutospacing="1"/>
            </w:pPr>
            <w:r>
              <w:t> </w:t>
            </w:r>
          </w:p>
        </w:tc>
        <w:tc>
          <w:tcPr>
            <w:tcW w:w="8143" w:type="dxa"/>
            <w:hideMark/>
          </w:tcPr>
          <w:p w14:paraId="51CE5570" w14:textId="77777777" w:rsidR="009C1C69" w:rsidRDefault="009C1C69" w:rsidP="00297165">
            <w:pPr>
              <w:spacing w:before="100" w:beforeAutospacing="1" w:after="100" w:afterAutospacing="1"/>
            </w:pPr>
            <w:r>
              <w:t> </w:t>
            </w:r>
          </w:p>
        </w:tc>
      </w:tr>
      <w:tr w:rsidR="009C1C69" w14:paraId="7F0DF182" w14:textId="77777777" w:rsidTr="0047351C">
        <w:trPr>
          <w:cantSplit/>
        </w:trPr>
        <w:tc>
          <w:tcPr>
            <w:tcW w:w="1204" w:type="dxa"/>
            <w:hideMark/>
          </w:tcPr>
          <w:p w14:paraId="549EB021" w14:textId="77777777" w:rsidR="009C1C69" w:rsidRDefault="009C1C69" w:rsidP="00297165">
            <w:pPr>
              <w:spacing w:before="100" w:beforeAutospacing="1" w:after="100" w:afterAutospacing="1"/>
            </w:pPr>
            <w:r>
              <w:t> </w:t>
            </w:r>
          </w:p>
        </w:tc>
        <w:tc>
          <w:tcPr>
            <w:tcW w:w="8143" w:type="dxa"/>
            <w:hideMark/>
          </w:tcPr>
          <w:p w14:paraId="66D7C784" w14:textId="77777777" w:rsidR="009C1C69" w:rsidRDefault="009C1C69" w:rsidP="00297165">
            <w:pPr>
              <w:spacing w:before="100" w:beforeAutospacing="1" w:after="100" w:afterAutospacing="1"/>
            </w:pPr>
            <w:r>
              <w:t xml:space="preserve">In ihrer Antwort auf meine Frage 21.8016 hat die Chefin des VBS gesagt, es sei nicht vorgesehen, die für die Berufsmilitärs des Kommandos Spezialkräfte (unter Androhung der Entlassung) bestehende Impfpflicht auf andere Armeeangehörige auszuweiten. </w:t>
            </w:r>
            <w:r>
              <w:br/>
              <w:t xml:space="preserve">Wie verhält es sich beim übrigen Personal des VBS, insbesondere bei den Angestellten des Nachrichtendienstes des Bundes? </w:t>
            </w:r>
          </w:p>
        </w:tc>
      </w:tr>
    </w:tbl>
    <w:p w14:paraId="54F71145" w14:textId="77777777" w:rsidR="009C1C69" w:rsidRDefault="009C1C69" w:rsidP="009C1C69"/>
    <w:p w14:paraId="255E6673"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08960840" w14:textId="77777777" w:rsidTr="00297165">
        <w:trPr>
          <w:cantSplit/>
        </w:trPr>
        <w:tc>
          <w:tcPr>
            <w:tcW w:w="1204" w:type="dxa"/>
            <w:hideMark/>
          </w:tcPr>
          <w:p w14:paraId="318D1036" w14:textId="77777777" w:rsidR="009C1C69" w:rsidRDefault="009C1C69" w:rsidP="00297165">
            <w:pPr>
              <w:spacing w:before="100" w:beforeAutospacing="1" w:after="100" w:afterAutospacing="1"/>
              <w:rPr>
                <w:rFonts w:ascii="Times New Roman" w:hAnsi="Times New Roman"/>
                <w:lang w:eastAsia="de-CH"/>
              </w:rPr>
            </w:pPr>
            <w:r>
              <w:rPr>
                <w:b/>
              </w:rPr>
              <w:t>21.8236</w:t>
            </w:r>
          </w:p>
        </w:tc>
        <w:tc>
          <w:tcPr>
            <w:tcW w:w="8143" w:type="dxa"/>
            <w:hideMark/>
          </w:tcPr>
          <w:p w14:paraId="0BB3B792" w14:textId="77777777" w:rsidR="009C1C69" w:rsidRDefault="009C1C69" w:rsidP="00297165">
            <w:pPr>
              <w:spacing w:before="100" w:beforeAutospacing="1" w:after="100" w:afterAutospacing="1"/>
            </w:pPr>
            <w:r>
              <w:rPr>
                <w:b/>
              </w:rPr>
              <w:t>Glarner. Verbleib der Beatmungsgeräte</w:t>
            </w:r>
          </w:p>
        </w:tc>
      </w:tr>
      <w:tr w:rsidR="009C1C69" w14:paraId="771C4582" w14:textId="77777777" w:rsidTr="00297165">
        <w:trPr>
          <w:cantSplit/>
        </w:trPr>
        <w:tc>
          <w:tcPr>
            <w:tcW w:w="1204" w:type="dxa"/>
            <w:hideMark/>
          </w:tcPr>
          <w:p w14:paraId="7EC7392B" w14:textId="77777777" w:rsidR="009C1C69" w:rsidRDefault="009C1C69" w:rsidP="00297165">
            <w:pPr>
              <w:spacing w:before="100" w:beforeAutospacing="1" w:after="100" w:afterAutospacing="1"/>
            </w:pPr>
            <w:r>
              <w:t> </w:t>
            </w:r>
          </w:p>
        </w:tc>
        <w:tc>
          <w:tcPr>
            <w:tcW w:w="8143" w:type="dxa"/>
            <w:hideMark/>
          </w:tcPr>
          <w:p w14:paraId="3BE9101F" w14:textId="77777777" w:rsidR="009C1C69" w:rsidRDefault="009C1C69" w:rsidP="00297165">
            <w:pPr>
              <w:spacing w:before="100" w:beforeAutospacing="1" w:after="100" w:afterAutospacing="1"/>
            </w:pPr>
            <w:r>
              <w:t> </w:t>
            </w:r>
          </w:p>
        </w:tc>
      </w:tr>
      <w:tr w:rsidR="009C1C69" w14:paraId="0BD2BCE6" w14:textId="77777777" w:rsidTr="00297165">
        <w:trPr>
          <w:cantSplit/>
        </w:trPr>
        <w:tc>
          <w:tcPr>
            <w:tcW w:w="1204" w:type="dxa"/>
            <w:hideMark/>
          </w:tcPr>
          <w:p w14:paraId="12A37AAD" w14:textId="77777777" w:rsidR="009C1C69" w:rsidRDefault="009C1C69" w:rsidP="00297165">
            <w:pPr>
              <w:spacing w:before="100" w:beforeAutospacing="1" w:after="100" w:afterAutospacing="1"/>
            </w:pPr>
            <w:r>
              <w:t> </w:t>
            </w:r>
          </w:p>
        </w:tc>
        <w:tc>
          <w:tcPr>
            <w:tcW w:w="8143" w:type="dxa"/>
            <w:hideMark/>
          </w:tcPr>
          <w:p w14:paraId="24A5E86F" w14:textId="77777777" w:rsidR="009C1C69" w:rsidRDefault="009C1C69" w:rsidP="00297165">
            <w:pPr>
              <w:spacing w:before="100" w:beforeAutospacing="1" w:after="100" w:afterAutospacing="1"/>
            </w:pPr>
            <w:r>
              <w:t xml:space="preserve">Die Eidgenossenschaft hat zu Beginn der Pandemie eine grosse Zahl von Beatmungsgeräten gekauft - hierzu stellen sich folgende Fragen: </w:t>
            </w:r>
            <w:r>
              <w:br/>
              <w:t xml:space="preserve">- wie viele Geräte wurden beschafft? </w:t>
            </w:r>
            <w:r>
              <w:br/>
              <w:t xml:space="preserve">- zu welchem Preis? </w:t>
            </w:r>
            <w:r>
              <w:br/>
              <w:t xml:space="preserve">- wie viele Geräte sind in Schweizer Spitälern installiert und wirklich in Betrieb? </w:t>
            </w:r>
            <w:r>
              <w:br/>
              <w:t xml:space="preserve">- wie viele Geräte wurden eingelagert? </w:t>
            </w:r>
            <w:r>
              <w:br/>
              <w:t xml:space="preserve">- wo sind die restlichen Geräte? </w:t>
            </w:r>
          </w:p>
        </w:tc>
      </w:tr>
    </w:tbl>
    <w:p w14:paraId="2EA57D7A" w14:textId="77777777" w:rsidR="009C1C69" w:rsidRDefault="009C1C69" w:rsidP="009C1C69"/>
    <w:p w14:paraId="1DCB7475" w14:textId="77777777" w:rsidR="009C1C69" w:rsidRDefault="009C1C69" w:rsidP="009C1C69"/>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9C1C69" w14:paraId="27570DF7" w14:textId="77777777" w:rsidTr="00297165">
        <w:trPr>
          <w:cantSplit/>
        </w:trPr>
        <w:tc>
          <w:tcPr>
            <w:tcW w:w="1204" w:type="dxa"/>
            <w:hideMark/>
          </w:tcPr>
          <w:p w14:paraId="213F7CC1" w14:textId="77777777" w:rsidR="009C1C69" w:rsidRDefault="009C1C69" w:rsidP="00297165">
            <w:pPr>
              <w:spacing w:before="100" w:beforeAutospacing="1" w:after="100" w:afterAutospacing="1"/>
              <w:rPr>
                <w:rFonts w:ascii="Times New Roman" w:hAnsi="Times New Roman"/>
                <w:lang w:eastAsia="de-CH"/>
              </w:rPr>
            </w:pPr>
            <w:r>
              <w:rPr>
                <w:b/>
              </w:rPr>
              <w:t>21.8242</w:t>
            </w:r>
          </w:p>
        </w:tc>
        <w:tc>
          <w:tcPr>
            <w:tcW w:w="8143" w:type="dxa"/>
            <w:hideMark/>
          </w:tcPr>
          <w:p w14:paraId="1BA1C032" w14:textId="77777777" w:rsidR="009C1C69" w:rsidRDefault="009C1C69" w:rsidP="00297165">
            <w:pPr>
              <w:spacing w:before="100" w:beforeAutospacing="1" w:after="100" w:afterAutospacing="1"/>
            </w:pPr>
            <w:r>
              <w:rPr>
                <w:b/>
              </w:rPr>
              <w:t>Büchel Roland. Neues Framework des IOC verwischt Grenzen zwischen den Geschlechtern. Was unternimmt der Bundesrat, damit Frauen nicht benachteiligt werden?</w:t>
            </w:r>
          </w:p>
        </w:tc>
      </w:tr>
      <w:tr w:rsidR="009C1C69" w14:paraId="40828073" w14:textId="77777777" w:rsidTr="00297165">
        <w:trPr>
          <w:cantSplit/>
        </w:trPr>
        <w:tc>
          <w:tcPr>
            <w:tcW w:w="1204" w:type="dxa"/>
            <w:hideMark/>
          </w:tcPr>
          <w:p w14:paraId="51BF815D" w14:textId="77777777" w:rsidR="009C1C69" w:rsidRDefault="009C1C69" w:rsidP="00297165">
            <w:pPr>
              <w:spacing w:before="100" w:beforeAutospacing="1" w:after="100" w:afterAutospacing="1"/>
            </w:pPr>
            <w:r>
              <w:t> </w:t>
            </w:r>
          </w:p>
        </w:tc>
        <w:tc>
          <w:tcPr>
            <w:tcW w:w="8143" w:type="dxa"/>
            <w:hideMark/>
          </w:tcPr>
          <w:p w14:paraId="3AD2B550" w14:textId="77777777" w:rsidR="009C1C69" w:rsidRDefault="009C1C69" w:rsidP="00297165">
            <w:pPr>
              <w:spacing w:before="100" w:beforeAutospacing="1" w:after="100" w:afterAutospacing="1"/>
            </w:pPr>
            <w:r>
              <w:t> </w:t>
            </w:r>
          </w:p>
        </w:tc>
      </w:tr>
      <w:tr w:rsidR="009C1C69" w14:paraId="1E7D9BA6" w14:textId="77777777" w:rsidTr="00297165">
        <w:trPr>
          <w:cantSplit/>
        </w:trPr>
        <w:tc>
          <w:tcPr>
            <w:tcW w:w="1204" w:type="dxa"/>
            <w:hideMark/>
          </w:tcPr>
          <w:p w14:paraId="69869311" w14:textId="77777777" w:rsidR="009C1C69" w:rsidRDefault="009C1C69" w:rsidP="00297165">
            <w:pPr>
              <w:spacing w:before="100" w:beforeAutospacing="1" w:after="100" w:afterAutospacing="1"/>
            </w:pPr>
            <w:r>
              <w:t> </w:t>
            </w:r>
          </w:p>
        </w:tc>
        <w:tc>
          <w:tcPr>
            <w:tcW w:w="8143" w:type="dxa"/>
            <w:hideMark/>
          </w:tcPr>
          <w:p w14:paraId="6AC4E477" w14:textId="77777777" w:rsidR="009C1C69" w:rsidRDefault="009C1C69" w:rsidP="00297165">
            <w:pPr>
              <w:spacing w:before="100" w:beforeAutospacing="1" w:after="100" w:afterAutospacing="1"/>
            </w:pPr>
            <w:r>
              <w:t xml:space="preserve">Am 16. November 2021 veröffentlichte das Internationale Olympische Komitee (IOC) sein Rahmenpapier "Framework for transgender athletes". Dort wird u.a. festgehalten, dass gebürtige Männer künftig in den Frauenkategorien teilnehmen können sollen. </w:t>
            </w:r>
            <w:r>
              <w:br/>
              <w:t xml:space="preserve">- Wie stellt der Bundesrat sicher, dass Frauen an olympischen Sportanlässen künftig nicht benachteiligt werden? </w:t>
            </w:r>
            <w:r>
              <w:br/>
              <w:t xml:space="preserve">- Wie wird Swiss Olympic in diese Entscheidungsfindung eingebunden? </w:t>
            </w:r>
          </w:p>
        </w:tc>
      </w:tr>
    </w:tbl>
    <w:p w14:paraId="53C8F0DE" w14:textId="77777777" w:rsidR="009C1C69" w:rsidRDefault="009C1C69" w:rsidP="009C1C69"/>
    <w:p w14:paraId="23811458" w14:textId="77777777" w:rsidR="009C1C69" w:rsidRDefault="009C1C69"/>
    <w:p w14:paraId="2208C81D" w14:textId="77777777" w:rsidR="00A30568" w:rsidRDefault="00A30568"/>
    <w:p w14:paraId="45F1BA3B" w14:textId="77777777" w:rsidR="00A30568" w:rsidRDefault="00A30568">
      <w:pPr>
        <w:rPr>
          <w:b/>
        </w:rPr>
      </w:pPr>
      <w:r w:rsidRPr="00A30568">
        <w:rPr>
          <w:b/>
        </w:rPr>
        <w:t>Departement für Wirtschaft, Bildung und Forschung</w:t>
      </w:r>
    </w:p>
    <w:p w14:paraId="65823E07"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A1B4DC5" w14:textId="77777777" w:rsidTr="00A30568">
        <w:trPr>
          <w:cantSplit/>
        </w:trPr>
        <w:tc>
          <w:tcPr>
            <w:tcW w:w="1204" w:type="dxa"/>
            <w:hideMark/>
          </w:tcPr>
          <w:p w14:paraId="50926F27" w14:textId="77777777" w:rsidR="00A30568" w:rsidRDefault="00A30568">
            <w:pPr>
              <w:spacing w:before="100" w:beforeAutospacing="1" w:after="100" w:afterAutospacing="1"/>
              <w:rPr>
                <w:rFonts w:ascii="Times New Roman" w:hAnsi="Times New Roman"/>
                <w:lang w:eastAsia="de-CH"/>
              </w:rPr>
            </w:pPr>
            <w:r>
              <w:rPr>
                <w:b/>
              </w:rPr>
              <w:t>21.8111</w:t>
            </w:r>
          </w:p>
        </w:tc>
        <w:tc>
          <w:tcPr>
            <w:tcW w:w="8143" w:type="dxa"/>
            <w:hideMark/>
          </w:tcPr>
          <w:p w14:paraId="1CBF187E" w14:textId="77777777" w:rsidR="00A30568" w:rsidRDefault="00A30568">
            <w:pPr>
              <w:spacing w:before="100" w:beforeAutospacing="1" w:after="100" w:afterAutospacing="1"/>
            </w:pPr>
            <w:r>
              <w:rPr>
                <w:b/>
              </w:rPr>
              <w:t>Umbricht Pieren. Ist Praxiserfahrung für PH-Dozenten nicht unabdingbar?</w:t>
            </w:r>
          </w:p>
        </w:tc>
      </w:tr>
      <w:tr w:rsidR="00A30568" w14:paraId="7FE5EF44" w14:textId="77777777" w:rsidTr="00A30568">
        <w:trPr>
          <w:cantSplit/>
        </w:trPr>
        <w:tc>
          <w:tcPr>
            <w:tcW w:w="1204" w:type="dxa"/>
            <w:hideMark/>
          </w:tcPr>
          <w:p w14:paraId="34838105" w14:textId="77777777" w:rsidR="00A30568" w:rsidRDefault="00A30568">
            <w:pPr>
              <w:spacing w:before="100" w:beforeAutospacing="1" w:after="100" w:afterAutospacing="1"/>
            </w:pPr>
            <w:r>
              <w:t> </w:t>
            </w:r>
          </w:p>
        </w:tc>
        <w:tc>
          <w:tcPr>
            <w:tcW w:w="8143" w:type="dxa"/>
            <w:hideMark/>
          </w:tcPr>
          <w:p w14:paraId="33F9595C" w14:textId="77777777" w:rsidR="00A30568" w:rsidRDefault="00A30568">
            <w:pPr>
              <w:spacing w:before="100" w:beforeAutospacing="1" w:after="100" w:afterAutospacing="1"/>
            </w:pPr>
            <w:r>
              <w:t> </w:t>
            </w:r>
          </w:p>
        </w:tc>
      </w:tr>
      <w:tr w:rsidR="00A30568" w14:paraId="37189452" w14:textId="77777777" w:rsidTr="00A30568">
        <w:trPr>
          <w:cantSplit/>
        </w:trPr>
        <w:tc>
          <w:tcPr>
            <w:tcW w:w="1204" w:type="dxa"/>
            <w:hideMark/>
          </w:tcPr>
          <w:p w14:paraId="33190388" w14:textId="77777777" w:rsidR="00A30568" w:rsidRDefault="00A30568">
            <w:pPr>
              <w:spacing w:before="100" w:beforeAutospacing="1" w:after="100" w:afterAutospacing="1"/>
            </w:pPr>
            <w:r>
              <w:t> </w:t>
            </w:r>
          </w:p>
        </w:tc>
        <w:tc>
          <w:tcPr>
            <w:tcW w:w="8143" w:type="dxa"/>
            <w:hideMark/>
          </w:tcPr>
          <w:p w14:paraId="61A94DBF" w14:textId="36582A6E" w:rsidR="00A30568" w:rsidRDefault="00A30568">
            <w:pPr>
              <w:spacing w:before="100" w:beforeAutospacing="1" w:after="100" w:afterAutospacing="1"/>
            </w:pPr>
            <w:r>
              <w:t xml:space="preserve">- Ist der Bundesrat der Ansicht, dass es zulässig ist, wenn PH-Dozenten und PH-Lehrpersonen nicht mindestens drei Jahre als Klassenlehrer tätig gewesen sind, bevor sie ihr Amt ausüben? </w:t>
            </w:r>
            <w:r w:rsidR="00371E6A">
              <w:br/>
            </w:r>
            <w:r>
              <w:t xml:space="preserve">Und wenn nein, wieso nicht? </w:t>
            </w:r>
            <w:r w:rsidR="00371E6A">
              <w:br/>
            </w:r>
            <w:r>
              <w:t xml:space="preserve">- Wäre es nicht sinnvoll, analog zur Ausbildung von Polizisten praktische Berufserfahrung vorauszusetzen? </w:t>
            </w:r>
            <w:r w:rsidR="00371E6A">
              <w:br/>
            </w:r>
            <w:r>
              <w:t xml:space="preserve">- Inwiefern kann der Bund in dieser Thematik Einfluss nehmen, zumal die Bildung in diesem Bereich ja in erster Linie in der Kompetenz der Kantone liegt? </w:t>
            </w:r>
          </w:p>
        </w:tc>
      </w:tr>
    </w:tbl>
    <w:p w14:paraId="44FED1E6" w14:textId="77777777" w:rsidR="00A30568" w:rsidRDefault="00A30568"/>
    <w:p w14:paraId="7EC742A9"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E101700" w14:textId="77777777" w:rsidTr="00A30568">
        <w:trPr>
          <w:cantSplit/>
        </w:trPr>
        <w:tc>
          <w:tcPr>
            <w:tcW w:w="1204" w:type="dxa"/>
            <w:hideMark/>
          </w:tcPr>
          <w:p w14:paraId="3D5552FE" w14:textId="77777777" w:rsidR="00A30568" w:rsidRDefault="00A30568">
            <w:pPr>
              <w:spacing w:before="100" w:beforeAutospacing="1" w:after="100" w:afterAutospacing="1"/>
              <w:rPr>
                <w:rFonts w:ascii="Times New Roman" w:hAnsi="Times New Roman"/>
                <w:lang w:eastAsia="de-CH"/>
              </w:rPr>
            </w:pPr>
            <w:r>
              <w:rPr>
                <w:b/>
              </w:rPr>
              <w:t>21.8114</w:t>
            </w:r>
          </w:p>
        </w:tc>
        <w:tc>
          <w:tcPr>
            <w:tcW w:w="8143" w:type="dxa"/>
            <w:hideMark/>
          </w:tcPr>
          <w:p w14:paraId="0D5DAF05" w14:textId="77777777" w:rsidR="00A30568" w:rsidRDefault="00A30568">
            <w:pPr>
              <w:spacing w:before="100" w:beforeAutospacing="1" w:after="100" w:afterAutospacing="1"/>
            </w:pPr>
            <w:r>
              <w:rPr>
                <w:b/>
              </w:rPr>
              <w:t>Gutjahr. Sollten "ewige Studenten" zur Rückzahlung von obsoleten Stipendien verpflichtet werden?</w:t>
            </w:r>
          </w:p>
        </w:tc>
      </w:tr>
      <w:tr w:rsidR="00A30568" w14:paraId="44B2D048" w14:textId="77777777" w:rsidTr="00A30568">
        <w:trPr>
          <w:cantSplit/>
        </w:trPr>
        <w:tc>
          <w:tcPr>
            <w:tcW w:w="1204" w:type="dxa"/>
            <w:hideMark/>
          </w:tcPr>
          <w:p w14:paraId="2A4F4014" w14:textId="77777777" w:rsidR="00A30568" w:rsidRDefault="00A30568">
            <w:pPr>
              <w:spacing w:before="100" w:beforeAutospacing="1" w:after="100" w:afterAutospacing="1"/>
            </w:pPr>
            <w:r>
              <w:t> </w:t>
            </w:r>
          </w:p>
        </w:tc>
        <w:tc>
          <w:tcPr>
            <w:tcW w:w="8143" w:type="dxa"/>
            <w:hideMark/>
          </w:tcPr>
          <w:p w14:paraId="3D5A1A61" w14:textId="77777777" w:rsidR="00A30568" w:rsidRDefault="00A30568">
            <w:pPr>
              <w:spacing w:before="100" w:beforeAutospacing="1" w:after="100" w:afterAutospacing="1"/>
            </w:pPr>
            <w:r>
              <w:t> </w:t>
            </w:r>
          </w:p>
        </w:tc>
      </w:tr>
      <w:tr w:rsidR="00A30568" w14:paraId="208AF804" w14:textId="77777777" w:rsidTr="00A30568">
        <w:trPr>
          <w:cantSplit/>
        </w:trPr>
        <w:tc>
          <w:tcPr>
            <w:tcW w:w="1204" w:type="dxa"/>
            <w:hideMark/>
          </w:tcPr>
          <w:p w14:paraId="1AED3A38" w14:textId="77777777" w:rsidR="00A30568" w:rsidRDefault="00A30568">
            <w:pPr>
              <w:spacing w:before="100" w:beforeAutospacing="1" w:after="100" w:afterAutospacing="1"/>
            </w:pPr>
            <w:r>
              <w:t> </w:t>
            </w:r>
          </w:p>
        </w:tc>
        <w:tc>
          <w:tcPr>
            <w:tcW w:w="8143" w:type="dxa"/>
            <w:hideMark/>
          </w:tcPr>
          <w:p w14:paraId="19DF2494" w14:textId="4EA4F401" w:rsidR="00A30568" w:rsidRDefault="00A30568">
            <w:pPr>
              <w:spacing w:before="100" w:beforeAutospacing="1" w:after="100" w:afterAutospacing="1"/>
            </w:pPr>
            <w:r>
              <w:t xml:space="preserve">- Welche Möglichkeiten sieht der Bundesrat in Bezug auf eine Kostenbeteiligung der Studierenden, das Verhalten der Studierenden dahingehend zu beeinflussen, dass mehrfache Wechsel des Studiengangs eingeschränkt werden? </w:t>
            </w:r>
            <w:r w:rsidR="00371E6A">
              <w:br/>
            </w:r>
            <w:r>
              <w:t xml:space="preserve">- Ab dem wie vielten Wechsel des Studiengangs sollten Stipendien und sonstige Kosten für abgebrochene Studien zurückbezahlt werden? </w:t>
            </w:r>
            <w:r w:rsidR="00371E6A">
              <w:br/>
            </w:r>
            <w:r>
              <w:t xml:space="preserve">- Hat der Bundesrat einen Überblick über die Höhe der Folgekosten von abgebrochenen Studien? </w:t>
            </w:r>
          </w:p>
        </w:tc>
      </w:tr>
    </w:tbl>
    <w:p w14:paraId="0E59786A" w14:textId="77777777" w:rsidR="00A30568" w:rsidRDefault="00A30568"/>
    <w:p w14:paraId="196D2E83" w14:textId="639ACE80"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F0632F0" w14:textId="77777777" w:rsidTr="0047351C">
        <w:trPr>
          <w:cantSplit/>
        </w:trPr>
        <w:tc>
          <w:tcPr>
            <w:tcW w:w="1204" w:type="dxa"/>
            <w:hideMark/>
          </w:tcPr>
          <w:p w14:paraId="0C9E0D51" w14:textId="77777777" w:rsidR="00A30568" w:rsidRDefault="00A30568">
            <w:pPr>
              <w:spacing w:before="100" w:beforeAutospacing="1" w:after="100" w:afterAutospacing="1"/>
              <w:rPr>
                <w:rFonts w:ascii="Times New Roman" w:hAnsi="Times New Roman"/>
                <w:lang w:eastAsia="de-CH"/>
              </w:rPr>
            </w:pPr>
            <w:r>
              <w:rPr>
                <w:b/>
              </w:rPr>
              <w:lastRenderedPageBreak/>
              <w:t>21.8115</w:t>
            </w:r>
          </w:p>
        </w:tc>
        <w:tc>
          <w:tcPr>
            <w:tcW w:w="8143" w:type="dxa"/>
            <w:hideMark/>
          </w:tcPr>
          <w:p w14:paraId="267198F8" w14:textId="77777777" w:rsidR="00A30568" w:rsidRDefault="00A30568">
            <w:pPr>
              <w:spacing w:before="100" w:beforeAutospacing="1" w:after="100" w:afterAutospacing="1"/>
            </w:pPr>
            <w:r>
              <w:rPr>
                <w:b/>
              </w:rPr>
              <w:t>Gutjahr. Funktioniert der Wissens- und Technologietransfer auch für kleine KMU?</w:t>
            </w:r>
          </w:p>
        </w:tc>
      </w:tr>
      <w:tr w:rsidR="00A30568" w14:paraId="6E5C46AD" w14:textId="77777777" w:rsidTr="0047351C">
        <w:trPr>
          <w:cantSplit/>
        </w:trPr>
        <w:tc>
          <w:tcPr>
            <w:tcW w:w="1204" w:type="dxa"/>
            <w:hideMark/>
          </w:tcPr>
          <w:p w14:paraId="5BDD2104" w14:textId="77777777" w:rsidR="00A30568" w:rsidRDefault="00A30568">
            <w:pPr>
              <w:spacing w:before="100" w:beforeAutospacing="1" w:after="100" w:afterAutospacing="1"/>
            </w:pPr>
            <w:r>
              <w:t> </w:t>
            </w:r>
          </w:p>
        </w:tc>
        <w:tc>
          <w:tcPr>
            <w:tcW w:w="8143" w:type="dxa"/>
            <w:hideMark/>
          </w:tcPr>
          <w:p w14:paraId="4D486BCC" w14:textId="77777777" w:rsidR="00A30568" w:rsidRDefault="00A30568">
            <w:pPr>
              <w:spacing w:before="100" w:beforeAutospacing="1" w:after="100" w:afterAutospacing="1"/>
            </w:pPr>
            <w:r>
              <w:t> </w:t>
            </w:r>
          </w:p>
        </w:tc>
      </w:tr>
      <w:tr w:rsidR="00A30568" w14:paraId="06D68EAA" w14:textId="77777777" w:rsidTr="0047351C">
        <w:trPr>
          <w:cantSplit/>
        </w:trPr>
        <w:tc>
          <w:tcPr>
            <w:tcW w:w="1204" w:type="dxa"/>
            <w:hideMark/>
          </w:tcPr>
          <w:p w14:paraId="65104552" w14:textId="77777777" w:rsidR="00A30568" w:rsidRDefault="00A30568">
            <w:pPr>
              <w:spacing w:before="100" w:beforeAutospacing="1" w:after="100" w:afterAutospacing="1"/>
            </w:pPr>
            <w:r>
              <w:t> </w:t>
            </w:r>
          </w:p>
        </w:tc>
        <w:tc>
          <w:tcPr>
            <w:tcW w:w="8143" w:type="dxa"/>
            <w:hideMark/>
          </w:tcPr>
          <w:p w14:paraId="3C4038F9" w14:textId="074A04E0" w:rsidR="00A30568" w:rsidRDefault="00A30568">
            <w:pPr>
              <w:spacing w:before="100" w:beforeAutospacing="1" w:after="100" w:afterAutospacing="1"/>
            </w:pPr>
            <w:r>
              <w:t xml:space="preserve">- Wie können (namentlich kleinere) KMU mittels Wissens- und Technologietransfer (WTT) einen konkreten Nutzen für ihre weiteren Geschäftstätigkeiten erreichen? </w:t>
            </w:r>
            <w:r w:rsidR="00371E6A">
              <w:br/>
            </w:r>
            <w:r>
              <w:t xml:space="preserve">- Kann ein KMU mit einem konkreten Problem (z.B. im Bereich Werkstoffe) eine konkrete Unterstützungsleistung im WTT-Bereich beziehen? </w:t>
            </w:r>
            <w:r w:rsidR="00371E6A">
              <w:br/>
            </w:r>
            <w:r>
              <w:t xml:space="preserve">- Wie verschafft sich der Bundesrat einen Überblick über die kantonalen Umsetzungsprogramme im WTT-Bereich? </w:t>
            </w:r>
            <w:r w:rsidR="00371E6A">
              <w:br/>
            </w:r>
            <w:r>
              <w:t xml:space="preserve">- Wie wären die Kostenfolgen solcher Verbesserungen? </w:t>
            </w:r>
          </w:p>
        </w:tc>
      </w:tr>
    </w:tbl>
    <w:p w14:paraId="702BB9F1" w14:textId="77777777" w:rsidR="00A30568" w:rsidRDefault="00A30568"/>
    <w:p w14:paraId="58893681"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BC058B6" w14:textId="77777777" w:rsidTr="00A30568">
        <w:trPr>
          <w:cantSplit/>
        </w:trPr>
        <w:tc>
          <w:tcPr>
            <w:tcW w:w="1204" w:type="dxa"/>
            <w:hideMark/>
          </w:tcPr>
          <w:p w14:paraId="22FCD8B1" w14:textId="77777777" w:rsidR="00A30568" w:rsidRDefault="00A30568">
            <w:pPr>
              <w:spacing w:before="100" w:beforeAutospacing="1" w:after="100" w:afterAutospacing="1"/>
              <w:rPr>
                <w:rFonts w:ascii="Times New Roman" w:hAnsi="Times New Roman"/>
                <w:lang w:eastAsia="de-CH"/>
              </w:rPr>
            </w:pPr>
            <w:r>
              <w:rPr>
                <w:b/>
              </w:rPr>
              <w:t>21.8123</w:t>
            </w:r>
          </w:p>
        </w:tc>
        <w:tc>
          <w:tcPr>
            <w:tcW w:w="8143" w:type="dxa"/>
            <w:hideMark/>
          </w:tcPr>
          <w:p w14:paraId="5911D25E" w14:textId="77777777" w:rsidR="00A30568" w:rsidRDefault="00A30568">
            <w:pPr>
              <w:spacing w:before="100" w:beforeAutospacing="1" w:after="100" w:afterAutospacing="1"/>
            </w:pPr>
            <w:r>
              <w:rPr>
                <w:b/>
              </w:rPr>
              <w:t>Locher Benguerel. Ist die KV-Reform 2023 für schulisch-organisierte Grundbildung (SOG) umsetzbar?</w:t>
            </w:r>
          </w:p>
        </w:tc>
      </w:tr>
      <w:tr w:rsidR="00A30568" w14:paraId="7DFB78AC" w14:textId="77777777" w:rsidTr="00A30568">
        <w:trPr>
          <w:cantSplit/>
        </w:trPr>
        <w:tc>
          <w:tcPr>
            <w:tcW w:w="1204" w:type="dxa"/>
            <w:hideMark/>
          </w:tcPr>
          <w:p w14:paraId="3D17FB8F" w14:textId="77777777" w:rsidR="00A30568" w:rsidRDefault="00A30568">
            <w:pPr>
              <w:spacing w:before="100" w:beforeAutospacing="1" w:after="100" w:afterAutospacing="1"/>
            </w:pPr>
            <w:r>
              <w:t> </w:t>
            </w:r>
          </w:p>
        </w:tc>
        <w:tc>
          <w:tcPr>
            <w:tcW w:w="8143" w:type="dxa"/>
            <w:hideMark/>
          </w:tcPr>
          <w:p w14:paraId="5C1A74B0" w14:textId="77777777" w:rsidR="00A30568" w:rsidRDefault="00A30568">
            <w:pPr>
              <w:spacing w:before="100" w:beforeAutospacing="1" w:after="100" w:afterAutospacing="1"/>
            </w:pPr>
            <w:r>
              <w:t> </w:t>
            </w:r>
          </w:p>
        </w:tc>
      </w:tr>
      <w:tr w:rsidR="00A30568" w14:paraId="6C65E126" w14:textId="77777777" w:rsidTr="00A30568">
        <w:trPr>
          <w:cantSplit/>
        </w:trPr>
        <w:tc>
          <w:tcPr>
            <w:tcW w:w="1204" w:type="dxa"/>
            <w:hideMark/>
          </w:tcPr>
          <w:p w14:paraId="33515E8A" w14:textId="77777777" w:rsidR="00A30568" w:rsidRDefault="00A30568">
            <w:pPr>
              <w:spacing w:before="100" w:beforeAutospacing="1" w:after="100" w:afterAutospacing="1"/>
            </w:pPr>
            <w:r>
              <w:t> </w:t>
            </w:r>
          </w:p>
        </w:tc>
        <w:tc>
          <w:tcPr>
            <w:tcW w:w="8143" w:type="dxa"/>
            <w:hideMark/>
          </w:tcPr>
          <w:p w14:paraId="53A497F1" w14:textId="3450A4AE" w:rsidR="00A30568" w:rsidRDefault="00A30568">
            <w:pPr>
              <w:spacing w:before="100" w:beforeAutospacing="1" w:after="100" w:afterAutospacing="1"/>
            </w:pPr>
            <w:r>
              <w:t xml:space="preserve">Die SOG ist ebenfalls Teil der KV-Reform. </w:t>
            </w:r>
            <w:r w:rsidR="00371E6A">
              <w:br/>
            </w:r>
            <w:r>
              <w:t xml:space="preserve">Ist der Zeitplan der Umsetzung einzuhalten, weil: </w:t>
            </w:r>
            <w:r w:rsidR="00371E6A">
              <w:br/>
            </w:r>
            <w:r>
              <w:t xml:space="preserve">- das Umsetzungskonzept erst 2022 folgt? </w:t>
            </w:r>
            <w:r w:rsidR="00371E6A">
              <w:br/>
            </w:r>
            <w:r>
              <w:t xml:space="preserve">- diverse Modelle umgesetzt werden müssen? </w:t>
            </w:r>
            <w:r w:rsidR="00371E6A">
              <w:br/>
            </w:r>
            <w:r>
              <w:t xml:space="preserve">- keine verbindliche Lektionentafel vorliegt? </w:t>
            </w:r>
            <w:r w:rsidR="00371E6A">
              <w:br/>
            </w:r>
            <w:r>
              <w:t xml:space="preserve">- die Fachlehrpersonen zu Handlungskompetenz vermittelnden Coaches weitergebildet werden müssen? </w:t>
            </w:r>
            <w:r w:rsidR="00371E6A">
              <w:br/>
            </w:r>
            <w:r>
              <w:t xml:space="preserve">Wie könnte der Zeitplan angepasst werden, damit die Umsetzung für die SOG-Anbieter erfolgreich sein kann? </w:t>
            </w:r>
          </w:p>
        </w:tc>
      </w:tr>
    </w:tbl>
    <w:p w14:paraId="1B7B5E86" w14:textId="77777777" w:rsidR="00A30568" w:rsidRDefault="00A30568"/>
    <w:p w14:paraId="66E60DE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C16F85B" w14:textId="77777777" w:rsidTr="00A30568">
        <w:trPr>
          <w:cantSplit/>
        </w:trPr>
        <w:tc>
          <w:tcPr>
            <w:tcW w:w="1204" w:type="dxa"/>
            <w:hideMark/>
          </w:tcPr>
          <w:p w14:paraId="22B10F5F" w14:textId="77777777" w:rsidR="00A30568" w:rsidRDefault="00A30568">
            <w:pPr>
              <w:spacing w:before="100" w:beforeAutospacing="1" w:after="100" w:afterAutospacing="1"/>
              <w:rPr>
                <w:rFonts w:ascii="Times New Roman" w:hAnsi="Times New Roman"/>
                <w:lang w:eastAsia="de-CH"/>
              </w:rPr>
            </w:pPr>
            <w:r>
              <w:rPr>
                <w:b/>
              </w:rPr>
              <w:t>21.8124</w:t>
            </w:r>
          </w:p>
        </w:tc>
        <w:tc>
          <w:tcPr>
            <w:tcW w:w="8143" w:type="dxa"/>
            <w:hideMark/>
          </w:tcPr>
          <w:p w14:paraId="7DA773EB" w14:textId="77777777" w:rsidR="00A30568" w:rsidRDefault="00A30568">
            <w:pPr>
              <w:spacing w:before="100" w:beforeAutospacing="1" w:after="100" w:afterAutospacing="1"/>
            </w:pPr>
            <w:r>
              <w:rPr>
                <w:b/>
              </w:rPr>
              <w:t>Locher Benguerel. Schwächt die KV-Reform die BM1?</w:t>
            </w:r>
          </w:p>
        </w:tc>
      </w:tr>
      <w:tr w:rsidR="00A30568" w14:paraId="7EEE0BA3" w14:textId="77777777" w:rsidTr="00A30568">
        <w:trPr>
          <w:cantSplit/>
        </w:trPr>
        <w:tc>
          <w:tcPr>
            <w:tcW w:w="1204" w:type="dxa"/>
            <w:hideMark/>
          </w:tcPr>
          <w:p w14:paraId="384289CF" w14:textId="77777777" w:rsidR="00A30568" w:rsidRDefault="00A30568">
            <w:pPr>
              <w:spacing w:before="100" w:beforeAutospacing="1" w:after="100" w:afterAutospacing="1"/>
            </w:pPr>
            <w:r>
              <w:t> </w:t>
            </w:r>
          </w:p>
        </w:tc>
        <w:tc>
          <w:tcPr>
            <w:tcW w:w="8143" w:type="dxa"/>
            <w:hideMark/>
          </w:tcPr>
          <w:p w14:paraId="6BADA05D" w14:textId="77777777" w:rsidR="00A30568" w:rsidRDefault="00A30568">
            <w:pPr>
              <w:spacing w:before="100" w:beforeAutospacing="1" w:after="100" w:afterAutospacing="1"/>
            </w:pPr>
            <w:r>
              <w:t> </w:t>
            </w:r>
          </w:p>
        </w:tc>
      </w:tr>
      <w:tr w:rsidR="00A30568" w14:paraId="05D7518C" w14:textId="77777777" w:rsidTr="00A30568">
        <w:trPr>
          <w:cantSplit/>
        </w:trPr>
        <w:tc>
          <w:tcPr>
            <w:tcW w:w="1204" w:type="dxa"/>
            <w:hideMark/>
          </w:tcPr>
          <w:p w14:paraId="0D417629" w14:textId="77777777" w:rsidR="00A30568" w:rsidRDefault="00A30568">
            <w:pPr>
              <w:spacing w:before="100" w:beforeAutospacing="1" w:after="100" w:afterAutospacing="1"/>
            </w:pPr>
            <w:r>
              <w:t> </w:t>
            </w:r>
          </w:p>
        </w:tc>
        <w:tc>
          <w:tcPr>
            <w:tcW w:w="8143" w:type="dxa"/>
            <w:hideMark/>
          </w:tcPr>
          <w:p w14:paraId="235EC5CF" w14:textId="18FEEE30" w:rsidR="00A30568" w:rsidRDefault="00A30568" w:rsidP="00371E6A">
            <w:pPr>
              <w:spacing w:before="100" w:beforeAutospacing="1" w:after="100" w:afterAutospacing="1"/>
            </w:pPr>
            <w:r>
              <w:t xml:space="preserve">Abschlussnoten von BM1-Absolvierenden (BOG/SOG) werden gemäss den Vorgaben nicht mehr im EFZ anerkannt. </w:t>
            </w:r>
            <w:r w:rsidR="00371E6A">
              <w:br/>
            </w:r>
            <w:r>
              <w:t xml:space="preserve">- Wie kann sichergestellt werden, dass Absolvierende der Berufsmaturität nicht benachteiligt werden, wenn sie nebst BM-Prüfungen zusätzlich EFZ-Abschlussprüfungen ablegen müssen? </w:t>
            </w:r>
            <w:r w:rsidR="00371E6A">
              <w:br/>
            </w:r>
            <w:r>
              <w:t xml:space="preserve">- Leidet die Attraktivität der BM1 unter der Reform, da EFZ-Leistungsziele zusätzlich zu den BM-Zielen erreicht werden müssen? </w:t>
            </w:r>
            <w:r w:rsidR="00371E6A">
              <w:br/>
            </w:r>
            <w:r>
              <w:t>- Ist dadurch die von Bund und Kantonen gewollte Förderung der BM1 generell in Gefahr?</w:t>
            </w:r>
          </w:p>
        </w:tc>
      </w:tr>
    </w:tbl>
    <w:p w14:paraId="306015F1" w14:textId="77777777" w:rsidR="00A30568" w:rsidRDefault="00A30568"/>
    <w:p w14:paraId="71368D39"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2508737" w14:textId="77777777" w:rsidTr="00A30568">
        <w:trPr>
          <w:cantSplit/>
        </w:trPr>
        <w:tc>
          <w:tcPr>
            <w:tcW w:w="1204" w:type="dxa"/>
            <w:hideMark/>
          </w:tcPr>
          <w:p w14:paraId="54D4B945" w14:textId="77777777" w:rsidR="00A30568" w:rsidRDefault="00A30568">
            <w:pPr>
              <w:spacing w:before="100" w:beforeAutospacing="1" w:after="100" w:afterAutospacing="1"/>
              <w:rPr>
                <w:rFonts w:ascii="Times New Roman" w:hAnsi="Times New Roman"/>
                <w:lang w:eastAsia="de-CH"/>
              </w:rPr>
            </w:pPr>
            <w:r>
              <w:rPr>
                <w:b/>
              </w:rPr>
              <w:t>21.8133</w:t>
            </w:r>
          </w:p>
        </w:tc>
        <w:tc>
          <w:tcPr>
            <w:tcW w:w="8143" w:type="dxa"/>
            <w:hideMark/>
          </w:tcPr>
          <w:p w14:paraId="7FD465C1" w14:textId="77777777" w:rsidR="00A30568" w:rsidRDefault="00A30568">
            <w:pPr>
              <w:spacing w:before="100" w:beforeAutospacing="1" w:after="100" w:afterAutospacing="1"/>
            </w:pPr>
            <w:r>
              <w:rPr>
                <w:b/>
              </w:rPr>
              <w:t>Fivaz Fabien. Werden die Assoziierungskosten für Horizon in die Höhe schnellen?</w:t>
            </w:r>
          </w:p>
        </w:tc>
      </w:tr>
      <w:tr w:rsidR="00A30568" w14:paraId="557A2A5D" w14:textId="77777777" w:rsidTr="00A30568">
        <w:trPr>
          <w:cantSplit/>
        </w:trPr>
        <w:tc>
          <w:tcPr>
            <w:tcW w:w="1204" w:type="dxa"/>
            <w:hideMark/>
          </w:tcPr>
          <w:p w14:paraId="36600440" w14:textId="77777777" w:rsidR="00A30568" w:rsidRDefault="00A30568">
            <w:pPr>
              <w:spacing w:before="100" w:beforeAutospacing="1" w:after="100" w:afterAutospacing="1"/>
            </w:pPr>
            <w:r>
              <w:t> </w:t>
            </w:r>
          </w:p>
        </w:tc>
        <w:tc>
          <w:tcPr>
            <w:tcW w:w="8143" w:type="dxa"/>
            <w:hideMark/>
          </w:tcPr>
          <w:p w14:paraId="1C8FD8BA" w14:textId="77777777" w:rsidR="00A30568" w:rsidRDefault="00A30568">
            <w:pPr>
              <w:spacing w:before="100" w:beforeAutospacing="1" w:after="100" w:afterAutospacing="1"/>
            </w:pPr>
            <w:r>
              <w:t> </w:t>
            </w:r>
          </w:p>
        </w:tc>
      </w:tr>
      <w:tr w:rsidR="00A30568" w14:paraId="67AFC797" w14:textId="77777777" w:rsidTr="00A30568">
        <w:trPr>
          <w:cantSplit/>
        </w:trPr>
        <w:tc>
          <w:tcPr>
            <w:tcW w:w="1204" w:type="dxa"/>
            <w:hideMark/>
          </w:tcPr>
          <w:p w14:paraId="4AB826F9" w14:textId="77777777" w:rsidR="00A30568" w:rsidRDefault="00A30568">
            <w:pPr>
              <w:spacing w:before="100" w:beforeAutospacing="1" w:after="100" w:afterAutospacing="1"/>
            </w:pPr>
            <w:r>
              <w:t> </w:t>
            </w:r>
          </w:p>
        </w:tc>
        <w:tc>
          <w:tcPr>
            <w:tcW w:w="8143" w:type="dxa"/>
            <w:hideMark/>
          </w:tcPr>
          <w:p w14:paraId="15BBFB99" w14:textId="586E6B84" w:rsidR="00A30568" w:rsidRDefault="00A30568">
            <w:pPr>
              <w:spacing w:before="100" w:beforeAutospacing="1" w:after="100" w:afterAutospacing="1"/>
            </w:pPr>
            <w:r>
              <w:t xml:space="preserve">Israel und die Europäische Union haben das Assoziierungsabkommen für Horizon Europe (2021-2027) unterzeichnet. Dabei wurden die Finanzierungsbedingungen verschärft: Wenn der assoziierte Staat 8 Prozent mehr Mittel als die Höhe seines Beitrags erhält, muss er diesen zusätzlichen Betrag finanzieren. </w:t>
            </w:r>
            <w:r w:rsidR="009156A4">
              <w:br/>
            </w:r>
            <w:r>
              <w:t xml:space="preserve">- Berücksichtigt das Horizon-Paket 2021-2027, das 2020 vom Parlament bewilligt wurde, diese möglichen Zusatzkosten? </w:t>
            </w:r>
            <w:r w:rsidR="009156A4">
              <w:br/>
            </w:r>
            <w:r>
              <w:t xml:space="preserve">- Wie hoch wäre der zusätzliche Beitrag, wenn diese Bedingung auf die Schweiz zutreffen würde? </w:t>
            </w:r>
          </w:p>
        </w:tc>
      </w:tr>
    </w:tbl>
    <w:p w14:paraId="5D88CFBC" w14:textId="77777777" w:rsidR="00A30568" w:rsidRDefault="00A30568"/>
    <w:p w14:paraId="64963E01"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BF90E9D" w14:textId="77777777" w:rsidTr="00A30568">
        <w:trPr>
          <w:cantSplit/>
        </w:trPr>
        <w:tc>
          <w:tcPr>
            <w:tcW w:w="1204" w:type="dxa"/>
            <w:hideMark/>
          </w:tcPr>
          <w:p w14:paraId="72D59CFA" w14:textId="77777777" w:rsidR="00A30568" w:rsidRDefault="00A30568">
            <w:pPr>
              <w:spacing w:before="100" w:beforeAutospacing="1" w:after="100" w:afterAutospacing="1"/>
              <w:rPr>
                <w:rFonts w:ascii="Times New Roman" w:hAnsi="Times New Roman"/>
                <w:lang w:eastAsia="de-CH"/>
              </w:rPr>
            </w:pPr>
            <w:r>
              <w:rPr>
                <w:b/>
              </w:rPr>
              <w:t>21.8134</w:t>
            </w:r>
          </w:p>
        </w:tc>
        <w:tc>
          <w:tcPr>
            <w:tcW w:w="8143" w:type="dxa"/>
            <w:hideMark/>
          </w:tcPr>
          <w:p w14:paraId="07F42340" w14:textId="77777777" w:rsidR="00A30568" w:rsidRDefault="00A30568">
            <w:pPr>
              <w:spacing w:before="100" w:beforeAutospacing="1" w:after="100" w:afterAutospacing="1"/>
            </w:pPr>
            <w:r>
              <w:rPr>
                <w:b/>
              </w:rPr>
              <w:t>Marti Samira. Wer finanziert die digitale Plattform KONVINK für die KV-Reform?</w:t>
            </w:r>
          </w:p>
        </w:tc>
      </w:tr>
      <w:tr w:rsidR="00A30568" w14:paraId="66F7771B" w14:textId="77777777" w:rsidTr="00A30568">
        <w:trPr>
          <w:cantSplit/>
        </w:trPr>
        <w:tc>
          <w:tcPr>
            <w:tcW w:w="1204" w:type="dxa"/>
            <w:hideMark/>
          </w:tcPr>
          <w:p w14:paraId="5CB277FF" w14:textId="77777777" w:rsidR="00A30568" w:rsidRDefault="00A30568">
            <w:pPr>
              <w:spacing w:before="100" w:beforeAutospacing="1" w:after="100" w:afterAutospacing="1"/>
            </w:pPr>
            <w:r>
              <w:t> </w:t>
            </w:r>
          </w:p>
        </w:tc>
        <w:tc>
          <w:tcPr>
            <w:tcW w:w="8143" w:type="dxa"/>
            <w:hideMark/>
          </w:tcPr>
          <w:p w14:paraId="45B25F1B" w14:textId="77777777" w:rsidR="00A30568" w:rsidRDefault="00A30568">
            <w:pPr>
              <w:spacing w:before="100" w:beforeAutospacing="1" w:after="100" w:afterAutospacing="1"/>
            </w:pPr>
            <w:r>
              <w:t> </w:t>
            </w:r>
          </w:p>
        </w:tc>
      </w:tr>
      <w:tr w:rsidR="00A30568" w14:paraId="281E6DFA" w14:textId="77777777" w:rsidTr="00A30568">
        <w:trPr>
          <w:cantSplit/>
        </w:trPr>
        <w:tc>
          <w:tcPr>
            <w:tcW w:w="1204" w:type="dxa"/>
            <w:hideMark/>
          </w:tcPr>
          <w:p w14:paraId="3EA14104" w14:textId="77777777" w:rsidR="00A30568" w:rsidRDefault="00A30568">
            <w:pPr>
              <w:spacing w:before="100" w:beforeAutospacing="1" w:after="100" w:afterAutospacing="1"/>
            </w:pPr>
            <w:r>
              <w:t> </w:t>
            </w:r>
          </w:p>
        </w:tc>
        <w:tc>
          <w:tcPr>
            <w:tcW w:w="8143" w:type="dxa"/>
            <w:hideMark/>
          </w:tcPr>
          <w:p w14:paraId="4B481A1B" w14:textId="1F1F88E3" w:rsidR="00A30568" w:rsidRDefault="00A30568">
            <w:pPr>
              <w:spacing w:before="100" w:beforeAutospacing="1" w:after="100" w:afterAutospacing="1"/>
            </w:pPr>
            <w:r>
              <w:t xml:space="preserve">Die Firma ectaveo als Projektmanagerin hat die digitale Plattform KONVINK für die Umsetzung der KV-Reform für verbindlich erklärt. </w:t>
            </w:r>
            <w:r w:rsidR="009156A4">
              <w:br/>
            </w:r>
            <w:r>
              <w:t xml:space="preserve">Wer finanziert KONVINK, wenn diese Plattform für die Weiterbildung von Lehrpersonen durch die Kantone obligatorisch lizenziert werden muss? </w:t>
            </w:r>
          </w:p>
        </w:tc>
      </w:tr>
    </w:tbl>
    <w:p w14:paraId="326DE670" w14:textId="77777777" w:rsidR="00A30568" w:rsidRDefault="00A30568"/>
    <w:p w14:paraId="3D2E2FA1" w14:textId="3AAD1C39"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9AEE3CE" w14:textId="77777777" w:rsidTr="0047351C">
        <w:trPr>
          <w:cantSplit/>
        </w:trPr>
        <w:tc>
          <w:tcPr>
            <w:tcW w:w="1204" w:type="dxa"/>
            <w:hideMark/>
          </w:tcPr>
          <w:p w14:paraId="2FE5FE45" w14:textId="77777777" w:rsidR="00A30568" w:rsidRDefault="00A30568">
            <w:pPr>
              <w:spacing w:before="100" w:beforeAutospacing="1" w:after="100" w:afterAutospacing="1"/>
              <w:rPr>
                <w:rFonts w:ascii="Times New Roman" w:hAnsi="Times New Roman"/>
                <w:lang w:eastAsia="de-CH"/>
              </w:rPr>
            </w:pPr>
            <w:r>
              <w:rPr>
                <w:b/>
              </w:rPr>
              <w:lastRenderedPageBreak/>
              <w:t>21.8145</w:t>
            </w:r>
          </w:p>
        </w:tc>
        <w:tc>
          <w:tcPr>
            <w:tcW w:w="8143" w:type="dxa"/>
            <w:hideMark/>
          </w:tcPr>
          <w:p w14:paraId="25585B2F" w14:textId="77777777" w:rsidR="00A30568" w:rsidRDefault="00A30568">
            <w:pPr>
              <w:spacing w:before="100" w:beforeAutospacing="1" w:after="100" w:afterAutospacing="1"/>
            </w:pPr>
            <w:r>
              <w:rPr>
                <w:b/>
              </w:rPr>
              <w:t>Friedl Claudia. SECO und das FPIC-360 ° Projekt</w:t>
            </w:r>
          </w:p>
        </w:tc>
      </w:tr>
      <w:tr w:rsidR="00A30568" w14:paraId="31ED7394" w14:textId="77777777" w:rsidTr="0047351C">
        <w:trPr>
          <w:cantSplit/>
        </w:trPr>
        <w:tc>
          <w:tcPr>
            <w:tcW w:w="1204" w:type="dxa"/>
            <w:hideMark/>
          </w:tcPr>
          <w:p w14:paraId="5566257C" w14:textId="77777777" w:rsidR="00A30568" w:rsidRDefault="00A30568">
            <w:pPr>
              <w:spacing w:before="100" w:beforeAutospacing="1" w:after="100" w:afterAutospacing="1"/>
            </w:pPr>
            <w:r>
              <w:t> </w:t>
            </w:r>
          </w:p>
        </w:tc>
        <w:tc>
          <w:tcPr>
            <w:tcW w:w="8143" w:type="dxa"/>
            <w:hideMark/>
          </w:tcPr>
          <w:p w14:paraId="4AB8E31C" w14:textId="77777777" w:rsidR="00A30568" w:rsidRDefault="00A30568">
            <w:pPr>
              <w:spacing w:before="100" w:beforeAutospacing="1" w:after="100" w:afterAutospacing="1"/>
            </w:pPr>
            <w:r>
              <w:t> </w:t>
            </w:r>
          </w:p>
        </w:tc>
      </w:tr>
      <w:tr w:rsidR="00A30568" w14:paraId="563B98F6" w14:textId="77777777" w:rsidTr="0047351C">
        <w:trPr>
          <w:cantSplit/>
        </w:trPr>
        <w:tc>
          <w:tcPr>
            <w:tcW w:w="1204" w:type="dxa"/>
            <w:hideMark/>
          </w:tcPr>
          <w:p w14:paraId="7D77B666" w14:textId="77777777" w:rsidR="00A30568" w:rsidRDefault="00A30568">
            <w:pPr>
              <w:spacing w:before="100" w:beforeAutospacing="1" w:after="100" w:afterAutospacing="1"/>
            </w:pPr>
            <w:r>
              <w:t> </w:t>
            </w:r>
          </w:p>
        </w:tc>
        <w:tc>
          <w:tcPr>
            <w:tcW w:w="8143" w:type="dxa"/>
            <w:hideMark/>
          </w:tcPr>
          <w:p w14:paraId="749D6BC0" w14:textId="68C39CC0" w:rsidR="00A30568" w:rsidRDefault="00A30568">
            <w:pPr>
              <w:spacing w:before="100" w:beforeAutospacing="1" w:after="100" w:afterAutospacing="1"/>
            </w:pPr>
            <w:r>
              <w:t xml:space="preserve">Der Infrastruktur-Bericht der Gesellschaft für bedrohte Völker zum Amazonasgebiet ist exemplarisch für die häufige Missachtung der vorherigen, freien und informierten Zustimmung (FPIC) betroffener indigener Gemeinschaften. </w:t>
            </w:r>
            <w:r w:rsidR="009156A4">
              <w:br/>
            </w:r>
            <w:r>
              <w:t xml:space="preserve">- Wie wird das vom SECO mitfinanzierte Instrument FPIC 360° im Rahmen der SECO-Koordinationsstelle zur Verbesserung des Zugangs zu ausländischen Infrastrukturprojekten gefördert? </w:t>
            </w:r>
            <w:r w:rsidR="009156A4">
              <w:br/>
            </w:r>
            <w:r>
              <w:t xml:space="preserve">- Wie plant das SECO das Instrument FPIC 360° bei den Akteuren des Privatsektors bekannt machen? </w:t>
            </w:r>
          </w:p>
        </w:tc>
      </w:tr>
    </w:tbl>
    <w:p w14:paraId="47680B14" w14:textId="77777777" w:rsidR="00A30568" w:rsidRDefault="00A30568"/>
    <w:p w14:paraId="7D7DE5D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848C11A" w14:textId="77777777" w:rsidTr="00A30568">
        <w:trPr>
          <w:cantSplit/>
        </w:trPr>
        <w:tc>
          <w:tcPr>
            <w:tcW w:w="1204" w:type="dxa"/>
            <w:hideMark/>
          </w:tcPr>
          <w:p w14:paraId="61E65DD0" w14:textId="77777777" w:rsidR="00A30568" w:rsidRDefault="00A30568">
            <w:pPr>
              <w:spacing w:before="100" w:beforeAutospacing="1" w:after="100" w:afterAutospacing="1"/>
              <w:rPr>
                <w:rFonts w:ascii="Times New Roman" w:hAnsi="Times New Roman"/>
                <w:lang w:eastAsia="de-CH"/>
              </w:rPr>
            </w:pPr>
            <w:r>
              <w:rPr>
                <w:b/>
              </w:rPr>
              <w:t>21.8178</w:t>
            </w:r>
          </w:p>
        </w:tc>
        <w:tc>
          <w:tcPr>
            <w:tcW w:w="8143" w:type="dxa"/>
            <w:hideMark/>
          </w:tcPr>
          <w:p w14:paraId="5DA9DB23" w14:textId="77777777" w:rsidR="00A30568" w:rsidRDefault="00A30568">
            <w:pPr>
              <w:spacing w:before="100" w:beforeAutospacing="1" w:after="100" w:afterAutospacing="1"/>
            </w:pPr>
            <w:r>
              <w:rPr>
                <w:b/>
              </w:rPr>
              <w:t>Baumann. Ist der Bundesrat bereit, bis in 10 Jahren nur noch den Absatz von Produkten einer bodenbewirtschaftenden, standortangepassten und nachhaltigen Landwirtschaft zu fördern?</w:t>
            </w:r>
          </w:p>
        </w:tc>
      </w:tr>
      <w:tr w:rsidR="00A30568" w14:paraId="793046AA" w14:textId="77777777" w:rsidTr="00A30568">
        <w:trPr>
          <w:cantSplit/>
        </w:trPr>
        <w:tc>
          <w:tcPr>
            <w:tcW w:w="1204" w:type="dxa"/>
            <w:hideMark/>
          </w:tcPr>
          <w:p w14:paraId="7A24F828" w14:textId="77777777" w:rsidR="00A30568" w:rsidRDefault="00A30568">
            <w:pPr>
              <w:spacing w:before="100" w:beforeAutospacing="1" w:after="100" w:afterAutospacing="1"/>
            </w:pPr>
            <w:r>
              <w:t> </w:t>
            </w:r>
          </w:p>
        </w:tc>
        <w:tc>
          <w:tcPr>
            <w:tcW w:w="8143" w:type="dxa"/>
            <w:hideMark/>
          </w:tcPr>
          <w:p w14:paraId="7750FE14" w14:textId="77777777" w:rsidR="00A30568" w:rsidRDefault="00A30568">
            <w:pPr>
              <w:spacing w:before="100" w:beforeAutospacing="1" w:after="100" w:afterAutospacing="1"/>
            </w:pPr>
            <w:r>
              <w:t> </w:t>
            </w:r>
          </w:p>
        </w:tc>
      </w:tr>
      <w:tr w:rsidR="00A30568" w14:paraId="6F5AA3F2" w14:textId="77777777" w:rsidTr="00A30568">
        <w:trPr>
          <w:cantSplit/>
        </w:trPr>
        <w:tc>
          <w:tcPr>
            <w:tcW w:w="1204" w:type="dxa"/>
            <w:hideMark/>
          </w:tcPr>
          <w:p w14:paraId="4C13DC45" w14:textId="77777777" w:rsidR="00A30568" w:rsidRDefault="00A30568">
            <w:pPr>
              <w:spacing w:before="100" w:beforeAutospacing="1" w:after="100" w:afterAutospacing="1"/>
            </w:pPr>
            <w:r>
              <w:t> </w:t>
            </w:r>
          </w:p>
        </w:tc>
        <w:tc>
          <w:tcPr>
            <w:tcW w:w="8143" w:type="dxa"/>
            <w:hideMark/>
          </w:tcPr>
          <w:p w14:paraId="30F62E4A" w14:textId="00CAF77B" w:rsidR="00A30568" w:rsidRDefault="00A30568">
            <w:pPr>
              <w:spacing w:before="100" w:beforeAutospacing="1" w:after="100" w:afterAutospacing="1"/>
            </w:pPr>
            <w:r>
              <w:t xml:space="preserve">Der Bundesrat antwortet auf meine Frage 21.7963, dass Wachstumsimpulse im Bereich der Landwirtschaft von der Nachfrage ausgehen müssten und dass der Bund diese unterstütze, etwa in Form von Absatzförderung. </w:t>
            </w:r>
            <w:r w:rsidR="009156A4">
              <w:br/>
            </w:r>
            <w:r>
              <w:t xml:space="preserve">Ist der Bundesrat bereit, gestützt auf Artikel 104 und 104a der Bundesverfassung die Absatzförderung anzupassen und bis in 10 Jahren nur noch den Absatz von Produkten einer bodenbewirtschaftenden, standortangepassten und nachhaltigen Landwirtschaft zu fördern? </w:t>
            </w:r>
            <w:r w:rsidR="009156A4">
              <w:br/>
            </w:r>
            <w:r>
              <w:t xml:space="preserve">Wenn ja, wie? </w:t>
            </w:r>
            <w:r w:rsidR="009156A4">
              <w:br/>
            </w:r>
            <w:r>
              <w:t xml:space="preserve">Wenn nein, warum? </w:t>
            </w:r>
          </w:p>
        </w:tc>
      </w:tr>
    </w:tbl>
    <w:p w14:paraId="03507DAB" w14:textId="77777777" w:rsidR="00A30568" w:rsidRDefault="00A30568"/>
    <w:p w14:paraId="41F1BB4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16D4762" w14:textId="77777777" w:rsidTr="00A30568">
        <w:trPr>
          <w:cantSplit/>
        </w:trPr>
        <w:tc>
          <w:tcPr>
            <w:tcW w:w="1204" w:type="dxa"/>
            <w:hideMark/>
          </w:tcPr>
          <w:p w14:paraId="71A94D95" w14:textId="77777777" w:rsidR="00A30568" w:rsidRDefault="00A30568">
            <w:pPr>
              <w:spacing w:before="100" w:beforeAutospacing="1" w:after="100" w:afterAutospacing="1"/>
              <w:rPr>
                <w:rFonts w:ascii="Times New Roman" w:hAnsi="Times New Roman"/>
                <w:lang w:eastAsia="de-CH"/>
              </w:rPr>
            </w:pPr>
            <w:r>
              <w:rPr>
                <w:b/>
              </w:rPr>
              <w:t>21.8193</w:t>
            </w:r>
          </w:p>
        </w:tc>
        <w:tc>
          <w:tcPr>
            <w:tcW w:w="8143" w:type="dxa"/>
            <w:hideMark/>
          </w:tcPr>
          <w:p w14:paraId="07123AFA" w14:textId="77777777" w:rsidR="00A30568" w:rsidRDefault="00A30568">
            <w:pPr>
              <w:spacing w:before="100" w:beforeAutospacing="1" w:after="100" w:afterAutospacing="1"/>
            </w:pPr>
            <w:r>
              <w:rPr>
                <w:b/>
              </w:rPr>
              <w:t>Python. Endokrine Disruptoren: Inwiefern wird bei den Zulassungsgesuchen die Qualität der durchgeführten Abklärungen überprüft?</w:t>
            </w:r>
          </w:p>
        </w:tc>
      </w:tr>
      <w:tr w:rsidR="00A30568" w14:paraId="3F2D2718" w14:textId="77777777" w:rsidTr="00A30568">
        <w:trPr>
          <w:cantSplit/>
        </w:trPr>
        <w:tc>
          <w:tcPr>
            <w:tcW w:w="1204" w:type="dxa"/>
            <w:hideMark/>
          </w:tcPr>
          <w:p w14:paraId="38586E24" w14:textId="77777777" w:rsidR="00A30568" w:rsidRDefault="00A30568">
            <w:pPr>
              <w:spacing w:before="100" w:beforeAutospacing="1" w:after="100" w:afterAutospacing="1"/>
            </w:pPr>
            <w:r>
              <w:t> </w:t>
            </w:r>
          </w:p>
        </w:tc>
        <w:tc>
          <w:tcPr>
            <w:tcW w:w="8143" w:type="dxa"/>
            <w:hideMark/>
          </w:tcPr>
          <w:p w14:paraId="3386385D" w14:textId="77777777" w:rsidR="00A30568" w:rsidRDefault="00A30568">
            <w:pPr>
              <w:spacing w:before="100" w:beforeAutospacing="1" w:after="100" w:afterAutospacing="1"/>
            </w:pPr>
            <w:r>
              <w:t> </w:t>
            </w:r>
          </w:p>
        </w:tc>
      </w:tr>
      <w:tr w:rsidR="00A30568" w14:paraId="7BF6C286" w14:textId="77777777" w:rsidTr="00A30568">
        <w:trPr>
          <w:cantSplit/>
        </w:trPr>
        <w:tc>
          <w:tcPr>
            <w:tcW w:w="1204" w:type="dxa"/>
            <w:hideMark/>
          </w:tcPr>
          <w:p w14:paraId="42419F5B" w14:textId="77777777" w:rsidR="00A30568" w:rsidRDefault="00A30568">
            <w:pPr>
              <w:spacing w:before="100" w:beforeAutospacing="1" w:after="100" w:afterAutospacing="1"/>
            </w:pPr>
            <w:r>
              <w:t> </w:t>
            </w:r>
          </w:p>
        </w:tc>
        <w:tc>
          <w:tcPr>
            <w:tcW w:w="8143" w:type="dxa"/>
            <w:hideMark/>
          </w:tcPr>
          <w:p w14:paraId="6A8B4584" w14:textId="452A3817" w:rsidR="00A30568" w:rsidRDefault="00A30568">
            <w:pPr>
              <w:spacing w:before="100" w:beforeAutospacing="1" w:after="100" w:afterAutospacing="1"/>
            </w:pPr>
            <w:r>
              <w:t xml:space="preserve">Auf meine Frage 21.7891 antwortete der Bundesrat, dass die für die Prüfung und die Zulassung zuständigen Stellen gegebenenfalls die Qualität der durchgeführten Abklärung überprüfen können. </w:t>
            </w:r>
            <w:r w:rsidR="009156A4">
              <w:br/>
            </w:r>
            <w:r>
              <w:t xml:space="preserve">- Wie viele Male pro Jahr wurde dies in den letzten zehn Jahren durchschnittlich gemacht? </w:t>
            </w:r>
            <w:r w:rsidR="009156A4">
              <w:br/>
            </w:r>
            <w:r>
              <w:t xml:space="preserve">- Für wie viele Studien insgesamt war dies der Fall? </w:t>
            </w:r>
            <w:r w:rsidR="009156A4">
              <w:br/>
            </w:r>
            <w:r>
              <w:t xml:space="preserve">- Wo kann der erwähnte Leitfaden eingesehen werden? </w:t>
            </w:r>
          </w:p>
        </w:tc>
      </w:tr>
    </w:tbl>
    <w:p w14:paraId="44918C42" w14:textId="77777777" w:rsidR="00A30568" w:rsidRDefault="00A30568"/>
    <w:p w14:paraId="1EBEAA4D"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40E9714B" w14:textId="77777777" w:rsidTr="00A30568">
        <w:trPr>
          <w:cantSplit/>
        </w:trPr>
        <w:tc>
          <w:tcPr>
            <w:tcW w:w="1204" w:type="dxa"/>
            <w:hideMark/>
          </w:tcPr>
          <w:p w14:paraId="13981C26" w14:textId="77777777" w:rsidR="00A30568" w:rsidRDefault="00A30568">
            <w:pPr>
              <w:spacing w:before="100" w:beforeAutospacing="1" w:after="100" w:afterAutospacing="1"/>
              <w:rPr>
                <w:rFonts w:ascii="Times New Roman" w:hAnsi="Times New Roman"/>
                <w:lang w:eastAsia="de-CH"/>
              </w:rPr>
            </w:pPr>
            <w:r>
              <w:rPr>
                <w:b/>
              </w:rPr>
              <w:t>21.8201</w:t>
            </w:r>
          </w:p>
        </w:tc>
        <w:tc>
          <w:tcPr>
            <w:tcW w:w="8143" w:type="dxa"/>
            <w:hideMark/>
          </w:tcPr>
          <w:p w14:paraId="4D7C9EEB" w14:textId="77777777" w:rsidR="00A30568" w:rsidRDefault="00A30568">
            <w:pPr>
              <w:spacing w:before="100" w:beforeAutospacing="1" w:after="100" w:afterAutospacing="1"/>
            </w:pPr>
            <w:r>
              <w:rPr>
                <w:b/>
              </w:rPr>
              <w:t>Roduit. Sachlage bei der Gewährung von Vorschüssen (Art. 17d Covid-19-Gesetz)</w:t>
            </w:r>
          </w:p>
        </w:tc>
      </w:tr>
      <w:tr w:rsidR="00A30568" w14:paraId="44D3FFA3" w14:textId="77777777" w:rsidTr="00A30568">
        <w:trPr>
          <w:cantSplit/>
        </w:trPr>
        <w:tc>
          <w:tcPr>
            <w:tcW w:w="1204" w:type="dxa"/>
            <w:hideMark/>
          </w:tcPr>
          <w:p w14:paraId="56AC0E81" w14:textId="77777777" w:rsidR="00A30568" w:rsidRDefault="00A30568">
            <w:pPr>
              <w:spacing w:before="100" w:beforeAutospacing="1" w:after="100" w:afterAutospacing="1"/>
            </w:pPr>
            <w:r>
              <w:t> </w:t>
            </w:r>
          </w:p>
        </w:tc>
        <w:tc>
          <w:tcPr>
            <w:tcW w:w="8143" w:type="dxa"/>
            <w:hideMark/>
          </w:tcPr>
          <w:p w14:paraId="21B556E9" w14:textId="77777777" w:rsidR="00A30568" w:rsidRDefault="00A30568">
            <w:pPr>
              <w:spacing w:before="100" w:beforeAutospacing="1" w:after="100" w:afterAutospacing="1"/>
            </w:pPr>
            <w:r>
              <w:t> </w:t>
            </w:r>
          </w:p>
        </w:tc>
      </w:tr>
      <w:tr w:rsidR="00A30568" w14:paraId="2F224051" w14:textId="77777777" w:rsidTr="00A30568">
        <w:trPr>
          <w:cantSplit/>
        </w:trPr>
        <w:tc>
          <w:tcPr>
            <w:tcW w:w="1204" w:type="dxa"/>
            <w:hideMark/>
          </w:tcPr>
          <w:p w14:paraId="1402E5A3" w14:textId="77777777" w:rsidR="00A30568" w:rsidRDefault="00A30568">
            <w:pPr>
              <w:spacing w:before="100" w:beforeAutospacing="1" w:after="100" w:afterAutospacing="1"/>
            </w:pPr>
            <w:r>
              <w:t> </w:t>
            </w:r>
          </w:p>
        </w:tc>
        <w:tc>
          <w:tcPr>
            <w:tcW w:w="8143" w:type="dxa"/>
            <w:hideMark/>
          </w:tcPr>
          <w:p w14:paraId="4E305463" w14:textId="7FB69B33" w:rsidR="00A30568" w:rsidRDefault="00A30568">
            <w:pPr>
              <w:spacing w:before="100" w:beforeAutospacing="1" w:after="100" w:afterAutospacing="1"/>
            </w:pPr>
            <w:r>
              <w:t xml:space="preserve">Im Zuge der Änderung des Covid-19-Gesetzes haben beide Kammern zugestimmt, die Bestimmung in Artikel 17d zur Gewährung von Vorschüssen bis Ende 2022 zu verlängern. </w:t>
            </w:r>
            <w:r w:rsidR="009156A4">
              <w:br/>
            </w:r>
            <w:r>
              <w:t xml:space="preserve">Welche Schritte gedenkt der Bundesrat zu unternehmen, um sicherzustellen, dass diese Massnahme der Öffentlichkeit bekannt gemacht und in den Kantonen gegebenenfalls auch umgesetzt wird? </w:t>
            </w:r>
          </w:p>
        </w:tc>
      </w:tr>
    </w:tbl>
    <w:p w14:paraId="500A41E9" w14:textId="77777777" w:rsidR="00A30568" w:rsidRDefault="00A30568"/>
    <w:p w14:paraId="348F635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CCAD83D" w14:textId="77777777" w:rsidTr="00A30568">
        <w:trPr>
          <w:cantSplit/>
        </w:trPr>
        <w:tc>
          <w:tcPr>
            <w:tcW w:w="1204" w:type="dxa"/>
            <w:hideMark/>
          </w:tcPr>
          <w:p w14:paraId="7BE3807B" w14:textId="77777777" w:rsidR="00A30568" w:rsidRDefault="00A30568">
            <w:pPr>
              <w:spacing w:before="100" w:beforeAutospacing="1" w:after="100" w:afterAutospacing="1"/>
              <w:rPr>
                <w:rFonts w:ascii="Times New Roman" w:hAnsi="Times New Roman"/>
                <w:lang w:eastAsia="de-CH"/>
              </w:rPr>
            </w:pPr>
            <w:r>
              <w:rPr>
                <w:b/>
              </w:rPr>
              <w:t>21.8210</w:t>
            </w:r>
          </w:p>
        </w:tc>
        <w:tc>
          <w:tcPr>
            <w:tcW w:w="8143" w:type="dxa"/>
            <w:hideMark/>
          </w:tcPr>
          <w:p w14:paraId="61C4FA80" w14:textId="77777777" w:rsidR="00A30568" w:rsidRDefault="00A30568">
            <w:pPr>
              <w:spacing w:before="100" w:beforeAutospacing="1" w:after="100" w:afterAutospacing="1"/>
            </w:pPr>
            <w:r>
              <w:rPr>
                <w:b/>
              </w:rPr>
              <w:t>Pointet. Elektronisches Inventar zur Wasserversorgung: Fristen und Resultate?</w:t>
            </w:r>
          </w:p>
        </w:tc>
      </w:tr>
      <w:tr w:rsidR="00A30568" w14:paraId="4E13B1B2" w14:textId="77777777" w:rsidTr="00A30568">
        <w:trPr>
          <w:cantSplit/>
        </w:trPr>
        <w:tc>
          <w:tcPr>
            <w:tcW w:w="1204" w:type="dxa"/>
            <w:hideMark/>
          </w:tcPr>
          <w:p w14:paraId="6CD690E5" w14:textId="77777777" w:rsidR="00A30568" w:rsidRDefault="00A30568">
            <w:pPr>
              <w:spacing w:before="100" w:beforeAutospacing="1" w:after="100" w:afterAutospacing="1"/>
            </w:pPr>
            <w:r>
              <w:t> </w:t>
            </w:r>
          </w:p>
        </w:tc>
        <w:tc>
          <w:tcPr>
            <w:tcW w:w="8143" w:type="dxa"/>
            <w:hideMark/>
          </w:tcPr>
          <w:p w14:paraId="7E81A13E" w14:textId="77777777" w:rsidR="00A30568" w:rsidRDefault="00A30568">
            <w:pPr>
              <w:spacing w:before="100" w:beforeAutospacing="1" w:after="100" w:afterAutospacing="1"/>
            </w:pPr>
            <w:r>
              <w:t> </w:t>
            </w:r>
          </w:p>
        </w:tc>
      </w:tr>
      <w:tr w:rsidR="00A30568" w14:paraId="4B89C083" w14:textId="77777777" w:rsidTr="00A30568">
        <w:trPr>
          <w:cantSplit/>
        </w:trPr>
        <w:tc>
          <w:tcPr>
            <w:tcW w:w="1204" w:type="dxa"/>
            <w:hideMark/>
          </w:tcPr>
          <w:p w14:paraId="6494E256" w14:textId="77777777" w:rsidR="00A30568" w:rsidRDefault="00A30568">
            <w:pPr>
              <w:spacing w:before="100" w:beforeAutospacing="1" w:after="100" w:afterAutospacing="1"/>
            </w:pPr>
            <w:r>
              <w:t> </w:t>
            </w:r>
          </w:p>
        </w:tc>
        <w:tc>
          <w:tcPr>
            <w:tcW w:w="8143" w:type="dxa"/>
            <w:hideMark/>
          </w:tcPr>
          <w:p w14:paraId="3EBBF3EE" w14:textId="2D0A8A8D" w:rsidR="00A30568" w:rsidRDefault="00A30568">
            <w:pPr>
              <w:spacing w:before="100" w:beforeAutospacing="1" w:after="100" w:afterAutospacing="1"/>
            </w:pPr>
            <w:r>
              <w:t xml:space="preserve">In der Antwort auf meine Frage 21.8032 schreibt der Bundesrat, die Kantone müssten ein elektronisches Inventar der Wasserversorgungsanlagen, Grundwasservorkommen und Quellen, die sich für die Sicherstellung der Trinkwasserversorgung eignen, erstellen. </w:t>
            </w:r>
            <w:r w:rsidR="009156A4">
              <w:br/>
            </w:r>
            <w:r>
              <w:t xml:space="preserve">- Bis wann müssen die Kantone dieses Inventar erstellen? </w:t>
            </w:r>
            <w:r w:rsidR="009156A4">
              <w:br/>
            </w:r>
            <w:r>
              <w:t xml:space="preserve">- Berücksichtigen sie auch andere Wasserquellen? </w:t>
            </w:r>
            <w:r w:rsidR="009156A4">
              <w:br/>
            </w:r>
            <w:r>
              <w:t xml:space="preserve">- Wie weit sind die einzelnen Kantone mit diesem Inventar? </w:t>
            </w:r>
          </w:p>
        </w:tc>
      </w:tr>
    </w:tbl>
    <w:p w14:paraId="7EAB2D44" w14:textId="77777777" w:rsidR="00A30568" w:rsidRDefault="00A30568"/>
    <w:p w14:paraId="07F47514" w14:textId="26C26194"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6D507EA7" w14:textId="77777777" w:rsidTr="0047351C">
        <w:trPr>
          <w:cantSplit/>
        </w:trPr>
        <w:tc>
          <w:tcPr>
            <w:tcW w:w="1204" w:type="dxa"/>
            <w:hideMark/>
          </w:tcPr>
          <w:p w14:paraId="483C3EFB" w14:textId="77777777" w:rsidR="00A30568" w:rsidRDefault="00A30568">
            <w:pPr>
              <w:spacing w:before="100" w:beforeAutospacing="1" w:after="100" w:afterAutospacing="1"/>
              <w:rPr>
                <w:rFonts w:ascii="Times New Roman" w:hAnsi="Times New Roman"/>
                <w:lang w:eastAsia="de-CH"/>
              </w:rPr>
            </w:pPr>
            <w:r>
              <w:rPr>
                <w:b/>
              </w:rPr>
              <w:lastRenderedPageBreak/>
              <w:t>21.8214</w:t>
            </w:r>
          </w:p>
        </w:tc>
        <w:tc>
          <w:tcPr>
            <w:tcW w:w="8143" w:type="dxa"/>
            <w:hideMark/>
          </w:tcPr>
          <w:p w14:paraId="4A48FE4C" w14:textId="77777777" w:rsidR="00A30568" w:rsidRDefault="00A30568">
            <w:pPr>
              <w:spacing w:before="100" w:beforeAutospacing="1" w:after="100" w:afterAutospacing="1"/>
            </w:pPr>
            <w:r>
              <w:rPr>
                <w:b/>
              </w:rPr>
              <w:t>Gafner. Strommangellage (1)</w:t>
            </w:r>
          </w:p>
        </w:tc>
      </w:tr>
      <w:tr w:rsidR="00A30568" w14:paraId="482C579C" w14:textId="77777777" w:rsidTr="0047351C">
        <w:trPr>
          <w:cantSplit/>
        </w:trPr>
        <w:tc>
          <w:tcPr>
            <w:tcW w:w="1204" w:type="dxa"/>
            <w:hideMark/>
          </w:tcPr>
          <w:p w14:paraId="4417ACBA" w14:textId="77777777" w:rsidR="00A30568" w:rsidRDefault="00A30568">
            <w:pPr>
              <w:spacing w:before="100" w:beforeAutospacing="1" w:after="100" w:afterAutospacing="1"/>
            </w:pPr>
            <w:r>
              <w:t> </w:t>
            </w:r>
          </w:p>
        </w:tc>
        <w:tc>
          <w:tcPr>
            <w:tcW w:w="8143" w:type="dxa"/>
            <w:hideMark/>
          </w:tcPr>
          <w:p w14:paraId="5B4A3050" w14:textId="77777777" w:rsidR="00A30568" w:rsidRDefault="00A30568">
            <w:pPr>
              <w:spacing w:before="100" w:beforeAutospacing="1" w:after="100" w:afterAutospacing="1"/>
            </w:pPr>
            <w:r>
              <w:t> </w:t>
            </w:r>
          </w:p>
        </w:tc>
      </w:tr>
      <w:tr w:rsidR="00A30568" w14:paraId="7A4DF353" w14:textId="77777777" w:rsidTr="0047351C">
        <w:trPr>
          <w:cantSplit/>
        </w:trPr>
        <w:tc>
          <w:tcPr>
            <w:tcW w:w="1204" w:type="dxa"/>
            <w:hideMark/>
          </w:tcPr>
          <w:p w14:paraId="6829E0BF" w14:textId="77777777" w:rsidR="00A30568" w:rsidRDefault="00A30568">
            <w:pPr>
              <w:spacing w:before="100" w:beforeAutospacing="1" w:after="100" w:afterAutospacing="1"/>
            </w:pPr>
            <w:r>
              <w:t> </w:t>
            </w:r>
          </w:p>
        </w:tc>
        <w:tc>
          <w:tcPr>
            <w:tcW w:w="8143" w:type="dxa"/>
            <w:hideMark/>
          </w:tcPr>
          <w:p w14:paraId="29A000DD" w14:textId="6F6C9F74" w:rsidR="00A30568" w:rsidRDefault="00A30568">
            <w:pPr>
              <w:spacing w:before="100" w:beforeAutospacing="1" w:after="100" w:afterAutospacing="1"/>
            </w:pPr>
            <w:r>
              <w:t xml:space="preserve">Bei einer Strommangellage kann es sein, dass der Strom für Teilnetze abwechselnd abgestellt wird. Das heisst, diese Teilnetze sind dann etwa 4h ohne Stromversorgung. Bei einem Blackout kann der Versorgungsunterbruch länger dauern. </w:t>
            </w:r>
            <w:r w:rsidR="009156A4">
              <w:br/>
            </w:r>
            <w:r>
              <w:t xml:space="preserve">- Welcher Einfluss hat ein 4-stündiger Stromausfall auf die Tierhaltung in der Landwirtschaft, bei extremen Aussentemperaturen (heiss/kalt)? </w:t>
            </w:r>
            <w:r w:rsidR="009156A4">
              <w:br/>
            </w:r>
            <w:r>
              <w:t xml:space="preserve">- Muss da auf Grund ausgefallener (Lüftungs-)Systemen mit Tierverlusten gerechnet werden? </w:t>
            </w:r>
          </w:p>
        </w:tc>
      </w:tr>
    </w:tbl>
    <w:p w14:paraId="1B7CBD94" w14:textId="77777777" w:rsidR="00A30568" w:rsidRDefault="00A30568"/>
    <w:p w14:paraId="1B818526"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0C8A1107" w14:textId="77777777" w:rsidTr="00A30568">
        <w:trPr>
          <w:cantSplit/>
        </w:trPr>
        <w:tc>
          <w:tcPr>
            <w:tcW w:w="1204" w:type="dxa"/>
            <w:hideMark/>
          </w:tcPr>
          <w:p w14:paraId="52DDC6FD" w14:textId="77777777" w:rsidR="00A30568" w:rsidRDefault="00A30568">
            <w:pPr>
              <w:spacing w:before="100" w:beforeAutospacing="1" w:after="100" w:afterAutospacing="1"/>
              <w:rPr>
                <w:rFonts w:ascii="Times New Roman" w:hAnsi="Times New Roman"/>
                <w:lang w:eastAsia="de-CH"/>
              </w:rPr>
            </w:pPr>
            <w:r>
              <w:rPr>
                <w:b/>
              </w:rPr>
              <w:t>21.8215</w:t>
            </w:r>
          </w:p>
        </w:tc>
        <w:tc>
          <w:tcPr>
            <w:tcW w:w="8143" w:type="dxa"/>
            <w:hideMark/>
          </w:tcPr>
          <w:p w14:paraId="2127BCFE" w14:textId="77777777" w:rsidR="00A30568" w:rsidRDefault="00A30568">
            <w:pPr>
              <w:spacing w:before="100" w:beforeAutospacing="1" w:after="100" w:afterAutospacing="1"/>
            </w:pPr>
            <w:r>
              <w:rPr>
                <w:b/>
              </w:rPr>
              <w:t>Gafner. Strommangellage (2)</w:t>
            </w:r>
          </w:p>
        </w:tc>
      </w:tr>
      <w:tr w:rsidR="00A30568" w14:paraId="247EDDCD" w14:textId="77777777" w:rsidTr="00A30568">
        <w:trPr>
          <w:cantSplit/>
        </w:trPr>
        <w:tc>
          <w:tcPr>
            <w:tcW w:w="1204" w:type="dxa"/>
            <w:hideMark/>
          </w:tcPr>
          <w:p w14:paraId="27BBE83A" w14:textId="77777777" w:rsidR="00A30568" w:rsidRDefault="00A30568">
            <w:pPr>
              <w:spacing w:before="100" w:beforeAutospacing="1" w:after="100" w:afterAutospacing="1"/>
            </w:pPr>
            <w:r>
              <w:t> </w:t>
            </w:r>
          </w:p>
        </w:tc>
        <w:tc>
          <w:tcPr>
            <w:tcW w:w="8143" w:type="dxa"/>
            <w:hideMark/>
          </w:tcPr>
          <w:p w14:paraId="6EC8B2C3" w14:textId="77777777" w:rsidR="00A30568" w:rsidRDefault="00A30568">
            <w:pPr>
              <w:spacing w:before="100" w:beforeAutospacing="1" w:after="100" w:afterAutospacing="1"/>
            </w:pPr>
            <w:r>
              <w:t> </w:t>
            </w:r>
          </w:p>
        </w:tc>
      </w:tr>
      <w:tr w:rsidR="00A30568" w14:paraId="5B81BE83" w14:textId="77777777" w:rsidTr="00A30568">
        <w:trPr>
          <w:cantSplit/>
        </w:trPr>
        <w:tc>
          <w:tcPr>
            <w:tcW w:w="1204" w:type="dxa"/>
            <w:hideMark/>
          </w:tcPr>
          <w:p w14:paraId="320FB7CC" w14:textId="77777777" w:rsidR="00A30568" w:rsidRDefault="00A30568">
            <w:pPr>
              <w:spacing w:before="100" w:beforeAutospacing="1" w:after="100" w:afterAutospacing="1"/>
            </w:pPr>
            <w:r>
              <w:t> </w:t>
            </w:r>
          </w:p>
        </w:tc>
        <w:tc>
          <w:tcPr>
            <w:tcW w:w="8143" w:type="dxa"/>
            <w:hideMark/>
          </w:tcPr>
          <w:p w14:paraId="200ADB09" w14:textId="4726E0FC" w:rsidR="00A30568" w:rsidRDefault="00A30568">
            <w:pPr>
              <w:spacing w:before="100" w:beforeAutospacing="1" w:after="100" w:afterAutospacing="1"/>
            </w:pPr>
            <w:r>
              <w:t xml:space="preserve">Bei einer Strommangellage kann es sein, dass der Strom für Teilnetze abwechselnd abgestellt wird. Das heisst, diese Teilnetze sind dann etwa 4h ohne Stromversorgung. Bei einem Blackout kann der Versorgungsunterbruch länger dauern. </w:t>
            </w:r>
            <w:r w:rsidR="009156A4">
              <w:br/>
            </w:r>
            <w:r>
              <w:t xml:space="preserve">Gibt es Bereiche in der Lebensmittelproduktion, die für längere Ausfalls Zeiten zwingend mit Notstrom versorgt werden müssten, damit grosse Lebensmittelverluste und Tierleid verhindert werden können und dies heute noch nicht der Fall ist? </w:t>
            </w:r>
            <w:r w:rsidR="009156A4">
              <w:br/>
            </w:r>
            <w:r>
              <w:t xml:space="preserve">Wenn ja, welche? </w:t>
            </w:r>
          </w:p>
        </w:tc>
      </w:tr>
    </w:tbl>
    <w:p w14:paraId="1B76840E" w14:textId="77777777" w:rsidR="00A30568" w:rsidRDefault="00A30568"/>
    <w:p w14:paraId="2CB4C61C"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56E4AD6B" w14:textId="77777777" w:rsidTr="00A30568">
        <w:trPr>
          <w:cantSplit/>
        </w:trPr>
        <w:tc>
          <w:tcPr>
            <w:tcW w:w="1204" w:type="dxa"/>
            <w:hideMark/>
          </w:tcPr>
          <w:p w14:paraId="2E20DC6A" w14:textId="77777777" w:rsidR="00A30568" w:rsidRDefault="00A30568">
            <w:pPr>
              <w:spacing w:before="100" w:beforeAutospacing="1" w:after="100" w:afterAutospacing="1"/>
              <w:rPr>
                <w:rFonts w:ascii="Times New Roman" w:hAnsi="Times New Roman"/>
                <w:lang w:eastAsia="de-CH"/>
              </w:rPr>
            </w:pPr>
            <w:r>
              <w:rPr>
                <w:b/>
              </w:rPr>
              <w:t>21.8229</w:t>
            </w:r>
          </w:p>
        </w:tc>
        <w:tc>
          <w:tcPr>
            <w:tcW w:w="8143" w:type="dxa"/>
            <w:hideMark/>
          </w:tcPr>
          <w:p w14:paraId="3DB4A9D9" w14:textId="77777777" w:rsidR="00A30568" w:rsidRDefault="00A30568">
            <w:pPr>
              <w:spacing w:before="100" w:beforeAutospacing="1" w:after="100" w:afterAutospacing="1"/>
            </w:pPr>
            <w:r>
              <w:rPr>
                <w:b/>
              </w:rPr>
              <w:t>Fridez. Kontrolle des Verkaufs von Pestiziden an Privatpersonen: Was unternimmt der Bundesrat?</w:t>
            </w:r>
          </w:p>
        </w:tc>
      </w:tr>
      <w:tr w:rsidR="00A30568" w14:paraId="44BE61BD" w14:textId="77777777" w:rsidTr="00A30568">
        <w:trPr>
          <w:cantSplit/>
        </w:trPr>
        <w:tc>
          <w:tcPr>
            <w:tcW w:w="1204" w:type="dxa"/>
            <w:hideMark/>
          </w:tcPr>
          <w:p w14:paraId="1DDDB592" w14:textId="77777777" w:rsidR="00A30568" w:rsidRDefault="00A30568">
            <w:pPr>
              <w:spacing w:before="100" w:beforeAutospacing="1" w:after="100" w:afterAutospacing="1"/>
            </w:pPr>
            <w:r>
              <w:t> </w:t>
            </w:r>
          </w:p>
        </w:tc>
        <w:tc>
          <w:tcPr>
            <w:tcW w:w="8143" w:type="dxa"/>
            <w:hideMark/>
          </w:tcPr>
          <w:p w14:paraId="5D8B5164" w14:textId="77777777" w:rsidR="00A30568" w:rsidRDefault="00A30568">
            <w:pPr>
              <w:spacing w:before="100" w:beforeAutospacing="1" w:after="100" w:afterAutospacing="1"/>
            </w:pPr>
            <w:r>
              <w:t> </w:t>
            </w:r>
          </w:p>
        </w:tc>
      </w:tr>
      <w:tr w:rsidR="00A30568" w14:paraId="746EF62A" w14:textId="77777777" w:rsidTr="00A30568">
        <w:trPr>
          <w:cantSplit/>
        </w:trPr>
        <w:tc>
          <w:tcPr>
            <w:tcW w:w="1204" w:type="dxa"/>
            <w:hideMark/>
          </w:tcPr>
          <w:p w14:paraId="56B86587" w14:textId="77777777" w:rsidR="00A30568" w:rsidRDefault="00A30568">
            <w:pPr>
              <w:spacing w:before="100" w:beforeAutospacing="1" w:after="100" w:afterAutospacing="1"/>
            </w:pPr>
            <w:r>
              <w:t> </w:t>
            </w:r>
          </w:p>
        </w:tc>
        <w:tc>
          <w:tcPr>
            <w:tcW w:w="8143" w:type="dxa"/>
            <w:hideMark/>
          </w:tcPr>
          <w:p w14:paraId="7B1BCC06" w14:textId="0BE61FA0" w:rsidR="00A30568" w:rsidRDefault="00A30568">
            <w:pPr>
              <w:spacing w:before="100" w:beforeAutospacing="1" w:after="100" w:afterAutospacing="1"/>
            </w:pPr>
            <w:r>
              <w:t xml:space="preserve">Der Kanton Jura hat eine Kampagne zur Kontrolle des Verkaufs von Pestiziden an Privatpersonen in 14 Verkaufsstellen durchgeführt. Die Ergebnisse zeigen, dass 20 % der Produkte nicht gesetzeskonform sind und dass Käuferinnen und Käufer bei der Beratung zu umweltschädlichem Verhalten veranlasst werden. </w:t>
            </w:r>
            <w:r w:rsidR="009156A4">
              <w:br/>
            </w:r>
            <w:r>
              <w:t xml:space="preserve">- Ist der Bundesrat über diese Studie informiert und wie beurteilt er sie? </w:t>
            </w:r>
            <w:r w:rsidR="009156A4">
              <w:br/>
            </w:r>
            <w:r>
              <w:t xml:space="preserve">- Welche Massnahmen müssen gemäss der Antwort auf 20.4586 ergriffen werden, wenn das LwG und das ChemG in diesem Fall hohe Bussen und Freiheitsstrafen vorsehen? </w:t>
            </w:r>
          </w:p>
        </w:tc>
      </w:tr>
    </w:tbl>
    <w:p w14:paraId="5FE6B05A" w14:textId="77777777" w:rsidR="00A30568" w:rsidRDefault="00A30568"/>
    <w:p w14:paraId="300859B8"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18ACD830" w14:textId="77777777" w:rsidTr="00A30568">
        <w:trPr>
          <w:cantSplit/>
        </w:trPr>
        <w:tc>
          <w:tcPr>
            <w:tcW w:w="1204" w:type="dxa"/>
            <w:hideMark/>
          </w:tcPr>
          <w:p w14:paraId="4B66A655" w14:textId="77777777" w:rsidR="00A30568" w:rsidRDefault="00A30568">
            <w:pPr>
              <w:spacing w:before="100" w:beforeAutospacing="1" w:after="100" w:afterAutospacing="1"/>
              <w:rPr>
                <w:rFonts w:ascii="Times New Roman" w:hAnsi="Times New Roman"/>
                <w:lang w:eastAsia="de-CH"/>
              </w:rPr>
            </w:pPr>
            <w:r>
              <w:rPr>
                <w:b/>
              </w:rPr>
              <w:t>21.8240</w:t>
            </w:r>
          </w:p>
        </w:tc>
        <w:tc>
          <w:tcPr>
            <w:tcW w:w="8143" w:type="dxa"/>
            <w:hideMark/>
          </w:tcPr>
          <w:p w14:paraId="3C07F773" w14:textId="77777777" w:rsidR="00A30568" w:rsidRDefault="00A30568">
            <w:pPr>
              <w:spacing w:before="100" w:beforeAutospacing="1" w:after="100" w:afterAutospacing="1"/>
            </w:pPr>
            <w:r>
              <w:rPr>
                <w:b/>
              </w:rPr>
              <w:t>Keller Peter. Ist die Struktur des ETH-Rats überladen?</w:t>
            </w:r>
          </w:p>
        </w:tc>
      </w:tr>
      <w:tr w:rsidR="00A30568" w14:paraId="7BDE632A" w14:textId="77777777" w:rsidTr="00A30568">
        <w:trPr>
          <w:cantSplit/>
        </w:trPr>
        <w:tc>
          <w:tcPr>
            <w:tcW w:w="1204" w:type="dxa"/>
            <w:hideMark/>
          </w:tcPr>
          <w:p w14:paraId="39EE6202" w14:textId="77777777" w:rsidR="00A30568" w:rsidRDefault="00A30568">
            <w:pPr>
              <w:spacing w:before="100" w:beforeAutospacing="1" w:after="100" w:afterAutospacing="1"/>
            </w:pPr>
            <w:r>
              <w:t> </w:t>
            </w:r>
          </w:p>
        </w:tc>
        <w:tc>
          <w:tcPr>
            <w:tcW w:w="8143" w:type="dxa"/>
            <w:hideMark/>
          </w:tcPr>
          <w:p w14:paraId="0932C5E4" w14:textId="77777777" w:rsidR="00A30568" w:rsidRDefault="00A30568">
            <w:pPr>
              <w:spacing w:before="100" w:beforeAutospacing="1" w:after="100" w:afterAutospacing="1"/>
            </w:pPr>
            <w:r>
              <w:t> </w:t>
            </w:r>
          </w:p>
        </w:tc>
      </w:tr>
      <w:tr w:rsidR="00A30568" w14:paraId="57799746" w14:textId="77777777" w:rsidTr="00A30568">
        <w:trPr>
          <w:cantSplit/>
        </w:trPr>
        <w:tc>
          <w:tcPr>
            <w:tcW w:w="1204" w:type="dxa"/>
            <w:hideMark/>
          </w:tcPr>
          <w:p w14:paraId="1D8F29F6" w14:textId="77777777" w:rsidR="00A30568" w:rsidRDefault="00A30568">
            <w:pPr>
              <w:spacing w:before="100" w:beforeAutospacing="1" w:after="100" w:afterAutospacing="1"/>
            </w:pPr>
            <w:r>
              <w:t> </w:t>
            </w:r>
          </w:p>
        </w:tc>
        <w:tc>
          <w:tcPr>
            <w:tcW w:w="8143" w:type="dxa"/>
            <w:hideMark/>
          </w:tcPr>
          <w:p w14:paraId="184984D5" w14:textId="24103889" w:rsidR="00A30568" w:rsidRDefault="00A30568">
            <w:pPr>
              <w:spacing w:before="100" w:beforeAutospacing="1" w:after="100" w:afterAutospacing="1"/>
            </w:pPr>
            <w:r>
              <w:t xml:space="preserve">Der ETH-Rat umfasst derzeit 11 Mitglieder und 56 Stabsmitarbeiter. </w:t>
            </w:r>
            <w:r w:rsidR="009156A4">
              <w:br/>
            </w:r>
            <w:r>
              <w:t xml:space="preserve">- Ist der Bundesrat der Ansicht, dass die gegenwärtige Struktur des ETH-Rats zeitgemäss und adäquat ist? </w:t>
            </w:r>
            <w:r w:rsidR="009156A4">
              <w:br/>
            </w:r>
            <w:r>
              <w:t xml:space="preserve">- Welche Kompetenzen hat er zur Kontrolle der Tätigkeiten und zur Festsetzung der Entschädigungsansätze der ETH-Rat-Mitglieder und ihrer Stabsmitarbeiter? </w:t>
            </w:r>
            <w:r w:rsidR="009156A4">
              <w:br/>
            </w:r>
            <w:r>
              <w:t xml:space="preserve">- Auf welcher Grundlage und nach welchen Kriterien führt der Bundesrat seine Wahl des Präsidiums und der Mitglieder des ETH-Rats durch? </w:t>
            </w:r>
          </w:p>
        </w:tc>
      </w:tr>
    </w:tbl>
    <w:p w14:paraId="6EAD4599" w14:textId="77777777" w:rsidR="00A30568" w:rsidRDefault="00A30568"/>
    <w:p w14:paraId="0853F16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C2D293B" w14:textId="77777777" w:rsidTr="00A30568">
        <w:trPr>
          <w:cantSplit/>
        </w:trPr>
        <w:tc>
          <w:tcPr>
            <w:tcW w:w="1204" w:type="dxa"/>
            <w:hideMark/>
          </w:tcPr>
          <w:p w14:paraId="175FADD8" w14:textId="77777777" w:rsidR="00A30568" w:rsidRDefault="00A30568">
            <w:pPr>
              <w:spacing w:before="100" w:beforeAutospacing="1" w:after="100" w:afterAutospacing="1"/>
              <w:rPr>
                <w:rFonts w:ascii="Times New Roman" w:hAnsi="Times New Roman"/>
                <w:lang w:eastAsia="de-CH"/>
              </w:rPr>
            </w:pPr>
            <w:r>
              <w:rPr>
                <w:b/>
              </w:rPr>
              <w:t>21.8241</w:t>
            </w:r>
          </w:p>
        </w:tc>
        <w:tc>
          <w:tcPr>
            <w:tcW w:w="8143" w:type="dxa"/>
            <w:hideMark/>
          </w:tcPr>
          <w:p w14:paraId="4C9CF343" w14:textId="77777777" w:rsidR="00A30568" w:rsidRDefault="00A30568">
            <w:pPr>
              <w:spacing w:before="100" w:beforeAutospacing="1" w:after="100" w:afterAutospacing="1"/>
            </w:pPr>
            <w:r>
              <w:rPr>
                <w:b/>
              </w:rPr>
              <w:t>Keller Peter. Sind die Entschädigungen des ETH-Rats angemessen?</w:t>
            </w:r>
          </w:p>
        </w:tc>
      </w:tr>
      <w:tr w:rsidR="00A30568" w14:paraId="35F4DE3A" w14:textId="77777777" w:rsidTr="00A30568">
        <w:trPr>
          <w:cantSplit/>
        </w:trPr>
        <w:tc>
          <w:tcPr>
            <w:tcW w:w="1204" w:type="dxa"/>
            <w:hideMark/>
          </w:tcPr>
          <w:p w14:paraId="2B9398BF" w14:textId="77777777" w:rsidR="00A30568" w:rsidRDefault="00A30568">
            <w:pPr>
              <w:spacing w:before="100" w:beforeAutospacing="1" w:after="100" w:afterAutospacing="1"/>
            </w:pPr>
            <w:r>
              <w:t> </w:t>
            </w:r>
          </w:p>
        </w:tc>
        <w:tc>
          <w:tcPr>
            <w:tcW w:w="8143" w:type="dxa"/>
            <w:hideMark/>
          </w:tcPr>
          <w:p w14:paraId="5857A8D5" w14:textId="77777777" w:rsidR="00A30568" w:rsidRDefault="00A30568">
            <w:pPr>
              <w:spacing w:before="100" w:beforeAutospacing="1" w:after="100" w:afterAutospacing="1"/>
            </w:pPr>
            <w:r>
              <w:t> </w:t>
            </w:r>
          </w:p>
        </w:tc>
      </w:tr>
      <w:tr w:rsidR="00A30568" w14:paraId="561C1BB9" w14:textId="77777777" w:rsidTr="00A30568">
        <w:trPr>
          <w:cantSplit/>
        </w:trPr>
        <w:tc>
          <w:tcPr>
            <w:tcW w:w="1204" w:type="dxa"/>
            <w:hideMark/>
          </w:tcPr>
          <w:p w14:paraId="0DFE31A9" w14:textId="77777777" w:rsidR="00A30568" w:rsidRDefault="00A30568">
            <w:pPr>
              <w:spacing w:before="100" w:beforeAutospacing="1" w:after="100" w:afterAutospacing="1"/>
            </w:pPr>
            <w:r>
              <w:t> </w:t>
            </w:r>
          </w:p>
        </w:tc>
        <w:tc>
          <w:tcPr>
            <w:tcW w:w="8143" w:type="dxa"/>
            <w:hideMark/>
          </w:tcPr>
          <w:p w14:paraId="6BC3EB05" w14:textId="093A51FF" w:rsidR="00A30568" w:rsidRDefault="00A30568" w:rsidP="009156A4">
            <w:pPr>
              <w:spacing w:before="100" w:beforeAutospacing="1" w:after="100" w:afterAutospacing="1"/>
            </w:pPr>
            <w:r>
              <w:t>Der ETH-Rat hält in der Regel fünf Sitzungen pro Jahr ab und erhält dafür über 430</w:t>
            </w:r>
            <w:r w:rsidR="009156A4">
              <w:t> </w:t>
            </w:r>
            <w:r>
              <w:t>000</w:t>
            </w:r>
            <w:r w:rsidR="009156A4">
              <w:t> </w:t>
            </w:r>
            <w:r>
              <w:t xml:space="preserve">Franken Entschädigungen. </w:t>
            </w:r>
            <w:r w:rsidR="009156A4">
              <w:br/>
            </w:r>
            <w:r>
              <w:t xml:space="preserve">- Sind die Entschädigungen des ETH-Rats angemessen? </w:t>
            </w:r>
            <w:r w:rsidR="009156A4">
              <w:br/>
            </w:r>
            <w:r>
              <w:t xml:space="preserve">- Welche Kontrolle hat der Bundesrat über die Tätigkeiten (bezüglich Zielvereinbarungen, Zuteilung von Bundesmitteln, Wahlgeschäften, Vorbereitung von Wahlen, periodischem Reporting, jährlicher Berichterstattung, jährlichen Gesprächen, internem Audit) und Entschädigungsansätze der ETH-Rat-Mitglieder und ihrer Stabsmitarbeiter? </w:t>
            </w:r>
          </w:p>
        </w:tc>
      </w:tr>
    </w:tbl>
    <w:p w14:paraId="0F605A42" w14:textId="77777777" w:rsidR="00A30568" w:rsidRDefault="00A30568"/>
    <w:p w14:paraId="7E73457A" w14:textId="18F1AC76" w:rsidR="0047351C" w:rsidRDefault="0047351C">
      <w:r>
        <w:br w:type="page"/>
      </w:r>
    </w:p>
    <w:tbl>
      <w:tblPr>
        <w:tblW w:w="9347" w:type="dxa"/>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2BA28FFE" w14:textId="77777777" w:rsidTr="0047351C">
        <w:trPr>
          <w:cantSplit/>
        </w:trPr>
        <w:tc>
          <w:tcPr>
            <w:tcW w:w="1204" w:type="dxa"/>
            <w:hideMark/>
          </w:tcPr>
          <w:p w14:paraId="273D5FAB" w14:textId="77777777" w:rsidR="00A30568" w:rsidRDefault="00A30568">
            <w:pPr>
              <w:spacing w:before="100" w:beforeAutospacing="1" w:after="100" w:afterAutospacing="1"/>
              <w:rPr>
                <w:rFonts w:ascii="Times New Roman" w:hAnsi="Times New Roman"/>
                <w:lang w:eastAsia="de-CH"/>
              </w:rPr>
            </w:pPr>
            <w:r>
              <w:rPr>
                <w:b/>
              </w:rPr>
              <w:lastRenderedPageBreak/>
              <w:t>21.8246</w:t>
            </w:r>
          </w:p>
        </w:tc>
        <w:tc>
          <w:tcPr>
            <w:tcW w:w="8143" w:type="dxa"/>
            <w:hideMark/>
          </w:tcPr>
          <w:p w14:paraId="788BF0D2" w14:textId="77777777" w:rsidR="00A30568" w:rsidRDefault="00A30568">
            <w:pPr>
              <w:spacing w:before="100" w:beforeAutospacing="1" w:after="100" w:afterAutospacing="1"/>
            </w:pPr>
            <w:r>
              <w:rPr>
                <w:b/>
              </w:rPr>
              <w:t>Trede. Gibt es Anwendungsauflagen von PSM, die weder auf Grund von Aufzeichnungen noch mit Pflanzenproben auf ihre Einhaltung überprüft werden können?</w:t>
            </w:r>
          </w:p>
        </w:tc>
      </w:tr>
      <w:tr w:rsidR="00A30568" w14:paraId="555C83C1" w14:textId="77777777" w:rsidTr="0047351C">
        <w:trPr>
          <w:cantSplit/>
        </w:trPr>
        <w:tc>
          <w:tcPr>
            <w:tcW w:w="1204" w:type="dxa"/>
            <w:hideMark/>
          </w:tcPr>
          <w:p w14:paraId="167AC5BD" w14:textId="77777777" w:rsidR="00A30568" w:rsidRDefault="00A30568">
            <w:pPr>
              <w:spacing w:before="100" w:beforeAutospacing="1" w:after="100" w:afterAutospacing="1"/>
            </w:pPr>
            <w:r>
              <w:t> </w:t>
            </w:r>
          </w:p>
        </w:tc>
        <w:tc>
          <w:tcPr>
            <w:tcW w:w="8143" w:type="dxa"/>
            <w:hideMark/>
          </w:tcPr>
          <w:p w14:paraId="7F009B8E" w14:textId="77777777" w:rsidR="00A30568" w:rsidRDefault="00A30568">
            <w:pPr>
              <w:spacing w:before="100" w:beforeAutospacing="1" w:after="100" w:afterAutospacing="1"/>
            </w:pPr>
            <w:r>
              <w:t> </w:t>
            </w:r>
          </w:p>
        </w:tc>
      </w:tr>
      <w:tr w:rsidR="00A30568" w14:paraId="3FD6D3EF" w14:textId="77777777" w:rsidTr="0047351C">
        <w:trPr>
          <w:cantSplit/>
        </w:trPr>
        <w:tc>
          <w:tcPr>
            <w:tcW w:w="1204" w:type="dxa"/>
            <w:hideMark/>
          </w:tcPr>
          <w:p w14:paraId="593775FA" w14:textId="77777777" w:rsidR="00A30568" w:rsidRDefault="00A30568">
            <w:pPr>
              <w:spacing w:before="100" w:beforeAutospacing="1" w:after="100" w:afterAutospacing="1"/>
            </w:pPr>
            <w:r>
              <w:t> </w:t>
            </w:r>
          </w:p>
        </w:tc>
        <w:tc>
          <w:tcPr>
            <w:tcW w:w="8143" w:type="dxa"/>
            <w:hideMark/>
          </w:tcPr>
          <w:p w14:paraId="3FB5E31E" w14:textId="0CFD2003" w:rsidR="00A30568" w:rsidRDefault="00A30568">
            <w:pPr>
              <w:spacing w:before="100" w:beforeAutospacing="1" w:after="100" w:afterAutospacing="1"/>
            </w:pPr>
            <w:r>
              <w:t xml:space="preserve">Laut Bundesrat (21.7360) sei die Laboranalyse von Pflanzenproben wesentlich effektiver als die Aufzeichnungen der Landwirte, da eine falsche oder verbotene Anwendung von PSM unabhängig von den Aufzeichnungen erkannt werden könne. Studien aus Deutschland zeigen jedoch, dass 50 Prozent der Landwirte die Auflagen zur Anwendung von PSM nicht einhalten. </w:t>
            </w:r>
            <w:r w:rsidR="009156A4">
              <w:br/>
            </w:r>
            <w:r>
              <w:t xml:space="preserve">Erlässt der Bund Anwendungsauflagen, die weder mit Aufzeichnungen noch mit Pflanzenproben auf ihre Einhaltung überprüft werden können? </w:t>
            </w:r>
            <w:r w:rsidR="009156A4">
              <w:br/>
            </w:r>
            <w:r>
              <w:t xml:space="preserve">Wenn ja, welche? </w:t>
            </w:r>
          </w:p>
        </w:tc>
      </w:tr>
    </w:tbl>
    <w:p w14:paraId="2F8D5017" w14:textId="77777777" w:rsidR="00A30568" w:rsidRDefault="00A30568"/>
    <w:p w14:paraId="5B465B25"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3D9DB5BD" w14:textId="77777777" w:rsidTr="00A30568">
        <w:trPr>
          <w:cantSplit/>
        </w:trPr>
        <w:tc>
          <w:tcPr>
            <w:tcW w:w="1204" w:type="dxa"/>
            <w:hideMark/>
          </w:tcPr>
          <w:p w14:paraId="35237DA6" w14:textId="77777777" w:rsidR="00A30568" w:rsidRDefault="00A30568">
            <w:pPr>
              <w:spacing w:before="100" w:beforeAutospacing="1" w:after="100" w:afterAutospacing="1"/>
              <w:rPr>
                <w:rFonts w:ascii="Times New Roman" w:hAnsi="Times New Roman"/>
                <w:lang w:eastAsia="de-CH"/>
              </w:rPr>
            </w:pPr>
            <w:r>
              <w:rPr>
                <w:b/>
              </w:rPr>
              <w:t>21.8248</w:t>
            </w:r>
          </w:p>
        </w:tc>
        <w:tc>
          <w:tcPr>
            <w:tcW w:w="8143" w:type="dxa"/>
            <w:hideMark/>
          </w:tcPr>
          <w:p w14:paraId="2D980FAA" w14:textId="77777777" w:rsidR="00A30568" w:rsidRDefault="00A30568">
            <w:pPr>
              <w:spacing w:before="100" w:beforeAutospacing="1" w:after="100" w:afterAutospacing="1"/>
            </w:pPr>
            <w:r>
              <w:rPr>
                <w:b/>
              </w:rPr>
              <w:t>Bertschy. Warum erlässt die Zulassungsbehörde für die Anwendung von Pestiziden Auflagen, deren Einhaltung die Kantone realistischerweise nicht kontrollieren und durchsetzen können?</w:t>
            </w:r>
          </w:p>
        </w:tc>
      </w:tr>
      <w:tr w:rsidR="00A30568" w14:paraId="437226F7" w14:textId="77777777" w:rsidTr="00A30568">
        <w:trPr>
          <w:cantSplit/>
        </w:trPr>
        <w:tc>
          <w:tcPr>
            <w:tcW w:w="1204" w:type="dxa"/>
            <w:hideMark/>
          </w:tcPr>
          <w:p w14:paraId="6651EA5A" w14:textId="77777777" w:rsidR="00A30568" w:rsidRDefault="00A30568">
            <w:pPr>
              <w:spacing w:before="100" w:beforeAutospacing="1" w:after="100" w:afterAutospacing="1"/>
            </w:pPr>
            <w:r>
              <w:t> </w:t>
            </w:r>
          </w:p>
        </w:tc>
        <w:tc>
          <w:tcPr>
            <w:tcW w:w="8143" w:type="dxa"/>
            <w:hideMark/>
          </w:tcPr>
          <w:p w14:paraId="6F985E9A" w14:textId="77777777" w:rsidR="00A30568" w:rsidRDefault="00A30568">
            <w:pPr>
              <w:spacing w:before="100" w:beforeAutospacing="1" w:after="100" w:afterAutospacing="1"/>
            </w:pPr>
            <w:r>
              <w:t> </w:t>
            </w:r>
          </w:p>
        </w:tc>
      </w:tr>
      <w:tr w:rsidR="00A30568" w14:paraId="3C1E4453" w14:textId="77777777" w:rsidTr="00A30568">
        <w:trPr>
          <w:cantSplit/>
        </w:trPr>
        <w:tc>
          <w:tcPr>
            <w:tcW w:w="1204" w:type="dxa"/>
            <w:hideMark/>
          </w:tcPr>
          <w:p w14:paraId="0D4DB6AA" w14:textId="77777777" w:rsidR="00A30568" w:rsidRDefault="00A30568">
            <w:pPr>
              <w:spacing w:before="100" w:beforeAutospacing="1" w:after="100" w:afterAutospacing="1"/>
            </w:pPr>
            <w:r>
              <w:t> </w:t>
            </w:r>
          </w:p>
        </w:tc>
        <w:tc>
          <w:tcPr>
            <w:tcW w:w="8143" w:type="dxa"/>
            <w:hideMark/>
          </w:tcPr>
          <w:p w14:paraId="79653E91" w14:textId="04132C96" w:rsidR="00A30568" w:rsidRDefault="00A30568" w:rsidP="009156A4">
            <w:pPr>
              <w:spacing w:before="100" w:beforeAutospacing="1" w:after="100" w:afterAutospacing="1"/>
            </w:pPr>
            <w:r>
              <w:t>Im PSM-Verzeichnis wurden die Auflagen für das hochtoxische und umweltschädliche Herbizid Adengo angepasst (www.psm.admin.ch/de/produkte/6736). Es ist sehr giftig für Wasserorganismen mit langfristiger Wirkung und kann vermutlich das Kind im Mutterleib schädigen. Zum Schutz des Grundwassers darf man nicht mehr als 60 g des darin enthaltenen Wirkstoffs Isoxaflutole pro Hektar auf derselben Parzelle innerhalb von 3</w:t>
            </w:r>
            <w:r w:rsidR="009156A4">
              <w:t> </w:t>
            </w:r>
            <w:r>
              <w:t xml:space="preserve">Jahren anwenden. </w:t>
            </w:r>
            <w:r w:rsidR="009156A4">
              <w:br/>
            </w:r>
            <w:r>
              <w:t xml:space="preserve">Wie können die Kantone die Einhaltung dieser Auflage überprüfen? </w:t>
            </w:r>
          </w:p>
        </w:tc>
      </w:tr>
    </w:tbl>
    <w:p w14:paraId="70300389" w14:textId="77777777" w:rsidR="00A30568" w:rsidRDefault="00A30568"/>
    <w:p w14:paraId="7D04815F"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FF4FE3D" w14:textId="77777777" w:rsidTr="00A30568">
        <w:trPr>
          <w:cantSplit/>
        </w:trPr>
        <w:tc>
          <w:tcPr>
            <w:tcW w:w="1204" w:type="dxa"/>
            <w:hideMark/>
          </w:tcPr>
          <w:p w14:paraId="30E41B37" w14:textId="77777777" w:rsidR="00A30568" w:rsidRDefault="00A30568">
            <w:pPr>
              <w:spacing w:before="100" w:beforeAutospacing="1" w:after="100" w:afterAutospacing="1"/>
              <w:rPr>
                <w:rFonts w:ascii="Times New Roman" w:hAnsi="Times New Roman"/>
                <w:lang w:eastAsia="de-CH"/>
              </w:rPr>
            </w:pPr>
            <w:r>
              <w:rPr>
                <w:b/>
              </w:rPr>
              <w:t>21.8250</w:t>
            </w:r>
          </w:p>
        </w:tc>
        <w:tc>
          <w:tcPr>
            <w:tcW w:w="8143" w:type="dxa"/>
            <w:hideMark/>
          </w:tcPr>
          <w:p w14:paraId="39F4D0A4" w14:textId="77777777" w:rsidR="00A30568" w:rsidRDefault="00A30568">
            <w:pPr>
              <w:spacing w:before="100" w:beforeAutospacing="1" w:after="100" w:afterAutospacing="1"/>
            </w:pPr>
            <w:r>
              <w:rPr>
                <w:b/>
              </w:rPr>
              <w:t>Wettstein. Tsunami in der Veranstaltungsbranche. Was tut der Bundesrat?</w:t>
            </w:r>
          </w:p>
        </w:tc>
      </w:tr>
      <w:tr w:rsidR="00A30568" w14:paraId="436D18DE" w14:textId="77777777" w:rsidTr="00A30568">
        <w:trPr>
          <w:cantSplit/>
        </w:trPr>
        <w:tc>
          <w:tcPr>
            <w:tcW w:w="1204" w:type="dxa"/>
            <w:hideMark/>
          </w:tcPr>
          <w:p w14:paraId="74CA621E" w14:textId="77777777" w:rsidR="00A30568" w:rsidRDefault="00A30568">
            <w:pPr>
              <w:spacing w:before="100" w:beforeAutospacing="1" w:after="100" w:afterAutospacing="1"/>
            </w:pPr>
            <w:r>
              <w:t> </w:t>
            </w:r>
          </w:p>
        </w:tc>
        <w:tc>
          <w:tcPr>
            <w:tcW w:w="8143" w:type="dxa"/>
            <w:hideMark/>
          </w:tcPr>
          <w:p w14:paraId="132311C3" w14:textId="77777777" w:rsidR="00A30568" w:rsidRDefault="00A30568">
            <w:pPr>
              <w:spacing w:before="100" w:beforeAutospacing="1" w:after="100" w:afterAutospacing="1"/>
            </w:pPr>
            <w:r>
              <w:t> </w:t>
            </w:r>
          </w:p>
        </w:tc>
      </w:tr>
      <w:tr w:rsidR="00A30568" w14:paraId="790F20F6" w14:textId="77777777" w:rsidTr="00A30568">
        <w:trPr>
          <w:cantSplit/>
        </w:trPr>
        <w:tc>
          <w:tcPr>
            <w:tcW w:w="1204" w:type="dxa"/>
            <w:hideMark/>
          </w:tcPr>
          <w:p w14:paraId="4B5FCAE0" w14:textId="77777777" w:rsidR="00A30568" w:rsidRDefault="00A30568">
            <w:pPr>
              <w:spacing w:before="100" w:beforeAutospacing="1" w:after="100" w:afterAutospacing="1"/>
            </w:pPr>
            <w:r>
              <w:t> </w:t>
            </w:r>
          </w:p>
        </w:tc>
        <w:tc>
          <w:tcPr>
            <w:tcW w:w="8143" w:type="dxa"/>
            <w:hideMark/>
          </w:tcPr>
          <w:p w14:paraId="34F6BF21" w14:textId="5291939B" w:rsidR="00A30568" w:rsidRDefault="00A30568">
            <w:pPr>
              <w:spacing w:before="100" w:beforeAutospacing="1" w:after="100" w:afterAutospacing="1"/>
            </w:pPr>
            <w:r>
              <w:t xml:space="preserve">Aufgrund der aktuellen COVID-Situation erlebt die Veranstaltungsbranche einen regelrechten Tsunami. Gemäss Branchenorganisationen wurden bis zu 90 Prozent der Aufträge für Dezember und auch weit in das erste Quartal hinein innert Wochenfrist annulliert oder "verschoben". </w:t>
            </w:r>
            <w:r w:rsidR="009156A4">
              <w:br/>
            </w:r>
            <w:r>
              <w:t xml:space="preserve">- Was tut der Bundesrat, um die unverschuldet getroffenen Unternehmen rasch und unbürokratisch zu unterstützen? </w:t>
            </w:r>
            <w:r w:rsidR="009156A4">
              <w:br/>
            </w:r>
            <w:r>
              <w:t xml:space="preserve">- Ist er bereit, die hohen Zugangshürden zu Erwerbsersatz und Härtefallregelung in der aktuellen Notlage abzubauen? </w:t>
            </w:r>
          </w:p>
        </w:tc>
      </w:tr>
    </w:tbl>
    <w:p w14:paraId="5470849D" w14:textId="77777777" w:rsidR="00A30568" w:rsidRDefault="00A30568"/>
    <w:p w14:paraId="7B9C4FA0" w14:textId="77777777" w:rsidR="00A30568" w:rsidRDefault="00A30568"/>
    <w:tbl>
      <w:tblPr>
        <w:tblW w:w="0" w:type="auto"/>
        <w:tblInd w:w="79" w:type="dxa"/>
        <w:tblLayout w:type="fixed"/>
        <w:tblCellMar>
          <w:left w:w="70" w:type="dxa"/>
          <w:right w:w="70" w:type="dxa"/>
        </w:tblCellMar>
        <w:tblLook w:val="04A0" w:firstRow="1" w:lastRow="0" w:firstColumn="1" w:lastColumn="0" w:noHBand="0" w:noVBand="1"/>
      </w:tblPr>
      <w:tblGrid>
        <w:gridCol w:w="1204"/>
        <w:gridCol w:w="8143"/>
      </w:tblGrid>
      <w:tr w:rsidR="00A30568" w14:paraId="704BF5C7" w14:textId="77777777" w:rsidTr="00A30568">
        <w:trPr>
          <w:cantSplit/>
        </w:trPr>
        <w:tc>
          <w:tcPr>
            <w:tcW w:w="1204" w:type="dxa"/>
            <w:hideMark/>
          </w:tcPr>
          <w:p w14:paraId="36A7B01A" w14:textId="77777777" w:rsidR="00A30568" w:rsidRDefault="00A30568">
            <w:pPr>
              <w:spacing w:before="100" w:beforeAutospacing="1" w:after="100" w:afterAutospacing="1"/>
              <w:rPr>
                <w:rFonts w:ascii="Times New Roman" w:hAnsi="Times New Roman"/>
                <w:lang w:eastAsia="de-CH"/>
              </w:rPr>
            </w:pPr>
            <w:r>
              <w:rPr>
                <w:b/>
              </w:rPr>
              <w:t>21.8251</w:t>
            </w:r>
          </w:p>
        </w:tc>
        <w:tc>
          <w:tcPr>
            <w:tcW w:w="8143" w:type="dxa"/>
            <w:hideMark/>
          </w:tcPr>
          <w:p w14:paraId="5A1B9C67" w14:textId="77777777" w:rsidR="00A30568" w:rsidRDefault="00A30568">
            <w:pPr>
              <w:spacing w:before="100" w:beforeAutospacing="1" w:after="100" w:afterAutospacing="1"/>
            </w:pPr>
            <w:r>
              <w:rPr>
                <w:b/>
              </w:rPr>
              <w:t>Rytz Regula. Wie weiter mit der Unterstützung von Arbeitnehmenden, KMU und Selbständigen in der COVID-Pandemie?</w:t>
            </w:r>
          </w:p>
        </w:tc>
      </w:tr>
      <w:tr w:rsidR="00A30568" w14:paraId="33C3A72E" w14:textId="77777777" w:rsidTr="00A30568">
        <w:trPr>
          <w:cantSplit/>
        </w:trPr>
        <w:tc>
          <w:tcPr>
            <w:tcW w:w="1204" w:type="dxa"/>
            <w:hideMark/>
          </w:tcPr>
          <w:p w14:paraId="2D20D5BF" w14:textId="77777777" w:rsidR="00A30568" w:rsidRDefault="00A30568">
            <w:pPr>
              <w:spacing w:before="100" w:beforeAutospacing="1" w:after="100" w:afterAutospacing="1"/>
            </w:pPr>
            <w:r>
              <w:t> </w:t>
            </w:r>
          </w:p>
        </w:tc>
        <w:tc>
          <w:tcPr>
            <w:tcW w:w="8143" w:type="dxa"/>
            <w:hideMark/>
          </w:tcPr>
          <w:p w14:paraId="5FB4BD01" w14:textId="77777777" w:rsidR="00A30568" w:rsidRDefault="00A30568">
            <w:pPr>
              <w:spacing w:before="100" w:beforeAutospacing="1" w:after="100" w:afterAutospacing="1"/>
            </w:pPr>
            <w:r>
              <w:t> </w:t>
            </w:r>
          </w:p>
        </w:tc>
      </w:tr>
      <w:tr w:rsidR="00A30568" w14:paraId="41FFB44B" w14:textId="77777777" w:rsidTr="00A30568">
        <w:trPr>
          <w:cantSplit/>
        </w:trPr>
        <w:tc>
          <w:tcPr>
            <w:tcW w:w="1204" w:type="dxa"/>
            <w:hideMark/>
          </w:tcPr>
          <w:p w14:paraId="73F1650D" w14:textId="77777777" w:rsidR="00A30568" w:rsidRDefault="00A30568">
            <w:pPr>
              <w:spacing w:before="100" w:beforeAutospacing="1" w:after="100" w:afterAutospacing="1"/>
            </w:pPr>
            <w:r>
              <w:t> </w:t>
            </w:r>
          </w:p>
        </w:tc>
        <w:tc>
          <w:tcPr>
            <w:tcW w:w="8143" w:type="dxa"/>
            <w:hideMark/>
          </w:tcPr>
          <w:p w14:paraId="0EBE9FA8" w14:textId="2CC5ADA9" w:rsidR="00A30568" w:rsidRDefault="00A30568">
            <w:pPr>
              <w:spacing w:before="100" w:beforeAutospacing="1" w:after="100" w:afterAutospacing="1"/>
            </w:pPr>
            <w:r>
              <w:t xml:space="preserve">Die Pandemie-Lage bleibt angespannt. Aus diesem Grund wird das Parlament die Verlängerung der wirtschaftlichen Unterstützungs-Massnahmen bis Ende 2022 beschliessen. </w:t>
            </w:r>
            <w:r w:rsidR="009156A4">
              <w:br/>
            </w:r>
            <w:r>
              <w:t xml:space="preserve">- Wie genau wird der Bundesrat die Beschlüsse umsetzen? </w:t>
            </w:r>
            <w:r w:rsidR="009156A4">
              <w:br/>
            </w:r>
            <w:r>
              <w:t xml:space="preserve">-- Werden Verordnungen angepasst? </w:t>
            </w:r>
            <w:r w:rsidR="009156A4">
              <w:br/>
            </w:r>
            <w:r>
              <w:t xml:space="preserve">-- Welche? </w:t>
            </w:r>
            <w:r w:rsidR="009156A4">
              <w:br/>
            </w:r>
            <w:r>
              <w:t xml:space="preserve">-- Und wann? </w:t>
            </w:r>
            <w:r w:rsidR="009156A4">
              <w:br/>
            </w:r>
            <w:r>
              <w:t xml:space="preserve">-- Wird das Härtefallprogramm in den Kantonen weitergeführt? </w:t>
            </w:r>
            <w:r w:rsidR="009156A4">
              <w:br/>
            </w:r>
            <w:r>
              <w:t xml:space="preserve">-- Wie? </w:t>
            </w:r>
            <w:r w:rsidR="009156A4">
              <w:br/>
            </w:r>
            <w:r>
              <w:t xml:space="preserve">-- Werden zusätzliche Mittel beschlossen? </w:t>
            </w:r>
            <w:r w:rsidR="009156A4">
              <w:br/>
            </w:r>
            <w:r>
              <w:t xml:space="preserve">- Wie stellt der Bundesrat sicher, dass die hart getroffenen Branchen (Event, Tourismus usw.) bei Bedarf Soforthilfe erhalten? </w:t>
            </w:r>
          </w:p>
        </w:tc>
      </w:tr>
    </w:tbl>
    <w:p w14:paraId="09B466EF" w14:textId="77777777" w:rsidR="00A30568" w:rsidRDefault="00A30568"/>
    <w:p w14:paraId="33CC1A44" w14:textId="44CD0C60" w:rsidR="009C1C69" w:rsidRDefault="009C1C69" w:rsidP="009C1C69">
      <w:bookmarkStart w:id="0" w:name="_GoBack"/>
      <w:bookmarkEnd w:id="0"/>
    </w:p>
    <w:sectPr w:rsidR="009C1C69" w:rsidSect="009156A4">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AE2BB" w14:textId="77777777" w:rsidR="00297165" w:rsidRDefault="00297165" w:rsidP="009156A4">
      <w:r>
        <w:separator/>
      </w:r>
    </w:p>
  </w:endnote>
  <w:endnote w:type="continuationSeparator" w:id="0">
    <w:p w14:paraId="3A48F26D" w14:textId="77777777" w:rsidR="00297165" w:rsidRDefault="00297165" w:rsidP="0091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864892"/>
      <w:docPartObj>
        <w:docPartGallery w:val="Page Numbers (Bottom of Page)"/>
        <w:docPartUnique/>
      </w:docPartObj>
    </w:sdtPr>
    <w:sdtContent>
      <w:p w14:paraId="1568D3BB" w14:textId="7566438C" w:rsidR="00297165" w:rsidRDefault="00297165">
        <w:pPr>
          <w:pStyle w:val="Fuzeile"/>
          <w:jc w:val="right"/>
        </w:pPr>
        <w:r>
          <w:fldChar w:fldCharType="begin"/>
        </w:r>
        <w:r>
          <w:instrText>PAGE   \* MERGEFORMAT</w:instrText>
        </w:r>
        <w:r>
          <w:fldChar w:fldCharType="separate"/>
        </w:r>
        <w:r w:rsidR="0047351C" w:rsidRPr="0047351C">
          <w:rPr>
            <w:noProof/>
            <w:lang w:val="de-DE"/>
          </w:rPr>
          <w:t>14</w:t>
        </w:r>
        <w:r>
          <w:fldChar w:fldCharType="end"/>
        </w:r>
      </w:p>
    </w:sdtContent>
  </w:sdt>
  <w:p w14:paraId="24D83393" w14:textId="77777777" w:rsidR="00297165" w:rsidRDefault="00297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62451" w14:textId="77777777" w:rsidR="00297165" w:rsidRDefault="00297165" w:rsidP="009156A4">
      <w:r>
        <w:separator/>
      </w:r>
    </w:p>
  </w:footnote>
  <w:footnote w:type="continuationSeparator" w:id="0">
    <w:p w14:paraId="4E542EB9" w14:textId="77777777" w:rsidR="00297165" w:rsidRDefault="00297165" w:rsidP="00915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68"/>
    <w:rsid w:val="000975E7"/>
    <w:rsid w:val="0029711E"/>
    <w:rsid w:val="00297165"/>
    <w:rsid w:val="00371E6A"/>
    <w:rsid w:val="003D3C58"/>
    <w:rsid w:val="004328D1"/>
    <w:rsid w:val="0047351C"/>
    <w:rsid w:val="004E63F7"/>
    <w:rsid w:val="006C1625"/>
    <w:rsid w:val="006E32E2"/>
    <w:rsid w:val="0074251D"/>
    <w:rsid w:val="00766E53"/>
    <w:rsid w:val="007B6CC4"/>
    <w:rsid w:val="00870B4E"/>
    <w:rsid w:val="008B370A"/>
    <w:rsid w:val="009156A4"/>
    <w:rsid w:val="009C1C69"/>
    <w:rsid w:val="00A01BCE"/>
    <w:rsid w:val="00A107B2"/>
    <w:rsid w:val="00A30568"/>
    <w:rsid w:val="00B84BDF"/>
    <w:rsid w:val="00B91A40"/>
    <w:rsid w:val="00C10319"/>
    <w:rsid w:val="00D22D6F"/>
    <w:rsid w:val="00EA6B0D"/>
    <w:rsid w:val="00EF0E3E"/>
    <w:rsid w:val="00EF57E2"/>
    <w:rsid w:val="00F822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3DBFA"/>
  <w15:docId w15:val="{9080D892-7DE3-45D4-8430-C13E48D7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lang w:eastAsia="de-DE"/>
    </w:rPr>
  </w:style>
  <w:style w:type="paragraph" w:styleId="berschrift1">
    <w:name w:val="heading 1"/>
    <w:basedOn w:val="Standard"/>
    <w:next w:val="Standard"/>
    <w:qFormat/>
    <w:pPr>
      <w:keepNext/>
      <w:outlineLvl w:val="0"/>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E63F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63F7"/>
    <w:rPr>
      <w:rFonts w:ascii="Segoe UI" w:hAnsi="Segoe UI" w:cs="Segoe UI"/>
      <w:sz w:val="18"/>
      <w:szCs w:val="18"/>
      <w:lang w:eastAsia="de-DE"/>
    </w:rPr>
  </w:style>
  <w:style w:type="paragraph" w:styleId="Kopfzeile">
    <w:name w:val="header"/>
    <w:basedOn w:val="Standard"/>
    <w:link w:val="KopfzeileZchn"/>
    <w:uiPriority w:val="99"/>
    <w:unhideWhenUsed/>
    <w:rsid w:val="009156A4"/>
    <w:pPr>
      <w:tabs>
        <w:tab w:val="center" w:pos="4536"/>
        <w:tab w:val="right" w:pos="9072"/>
      </w:tabs>
    </w:pPr>
  </w:style>
  <w:style w:type="character" w:customStyle="1" w:styleId="KopfzeileZchn">
    <w:name w:val="Kopfzeile Zchn"/>
    <w:basedOn w:val="Absatz-Standardschriftart"/>
    <w:link w:val="Kopfzeile"/>
    <w:uiPriority w:val="99"/>
    <w:rsid w:val="009156A4"/>
    <w:rPr>
      <w:rFonts w:ascii="Arial" w:hAnsi="Arial"/>
      <w:lang w:eastAsia="de-DE"/>
    </w:rPr>
  </w:style>
  <w:style w:type="paragraph" w:styleId="Fuzeile">
    <w:name w:val="footer"/>
    <w:basedOn w:val="Standard"/>
    <w:link w:val="FuzeileZchn"/>
    <w:uiPriority w:val="99"/>
    <w:unhideWhenUsed/>
    <w:rsid w:val="009156A4"/>
    <w:pPr>
      <w:tabs>
        <w:tab w:val="center" w:pos="4536"/>
        <w:tab w:val="right" w:pos="9072"/>
      </w:tabs>
    </w:pPr>
  </w:style>
  <w:style w:type="character" w:customStyle="1" w:styleId="FuzeileZchn">
    <w:name w:val="Fußzeile Zchn"/>
    <w:basedOn w:val="Absatz-Standardschriftart"/>
    <w:link w:val="Fuzeile"/>
    <w:uiPriority w:val="99"/>
    <w:rsid w:val="009156A4"/>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1043">
      <w:bodyDiv w:val="1"/>
      <w:marLeft w:val="0"/>
      <w:marRight w:val="0"/>
      <w:marTop w:val="0"/>
      <w:marBottom w:val="0"/>
      <w:divBdr>
        <w:top w:val="none" w:sz="0" w:space="0" w:color="auto"/>
        <w:left w:val="none" w:sz="0" w:space="0" w:color="auto"/>
        <w:bottom w:val="none" w:sz="0" w:space="0" w:color="auto"/>
        <w:right w:val="none" w:sz="0" w:space="0" w:color="auto"/>
      </w:divBdr>
    </w:div>
    <w:div w:id="21172575">
      <w:bodyDiv w:val="1"/>
      <w:marLeft w:val="0"/>
      <w:marRight w:val="0"/>
      <w:marTop w:val="0"/>
      <w:marBottom w:val="0"/>
      <w:divBdr>
        <w:top w:val="none" w:sz="0" w:space="0" w:color="auto"/>
        <w:left w:val="none" w:sz="0" w:space="0" w:color="auto"/>
        <w:bottom w:val="none" w:sz="0" w:space="0" w:color="auto"/>
        <w:right w:val="none" w:sz="0" w:space="0" w:color="auto"/>
      </w:divBdr>
    </w:div>
    <w:div w:id="32506077">
      <w:bodyDiv w:val="1"/>
      <w:marLeft w:val="0"/>
      <w:marRight w:val="0"/>
      <w:marTop w:val="0"/>
      <w:marBottom w:val="0"/>
      <w:divBdr>
        <w:top w:val="none" w:sz="0" w:space="0" w:color="auto"/>
        <w:left w:val="none" w:sz="0" w:space="0" w:color="auto"/>
        <w:bottom w:val="none" w:sz="0" w:space="0" w:color="auto"/>
        <w:right w:val="none" w:sz="0" w:space="0" w:color="auto"/>
      </w:divBdr>
    </w:div>
    <w:div w:id="55786133">
      <w:bodyDiv w:val="1"/>
      <w:marLeft w:val="0"/>
      <w:marRight w:val="0"/>
      <w:marTop w:val="0"/>
      <w:marBottom w:val="0"/>
      <w:divBdr>
        <w:top w:val="none" w:sz="0" w:space="0" w:color="auto"/>
        <w:left w:val="none" w:sz="0" w:space="0" w:color="auto"/>
        <w:bottom w:val="none" w:sz="0" w:space="0" w:color="auto"/>
        <w:right w:val="none" w:sz="0" w:space="0" w:color="auto"/>
      </w:divBdr>
    </w:div>
    <w:div w:id="62879917">
      <w:bodyDiv w:val="1"/>
      <w:marLeft w:val="0"/>
      <w:marRight w:val="0"/>
      <w:marTop w:val="0"/>
      <w:marBottom w:val="0"/>
      <w:divBdr>
        <w:top w:val="none" w:sz="0" w:space="0" w:color="auto"/>
        <w:left w:val="none" w:sz="0" w:space="0" w:color="auto"/>
        <w:bottom w:val="none" w:sz="0" w:space="0" w:color="auto"/>
        <w:right w:val="none" w:sz="0" w:space="0" w:color="auto"/>
      </w:divBdr>
    </w:div>
    <w:div w:id="81800851">
      <w:bodyDiv w:val="1"/>
      <w:marLeft w:val="0"/>
      <w:marRight w:val="0"/>
      <w:marTop w:val="0"/>
      <w:marBottom w:val="0"/>
      <w:divBdr>
        <w:top w:val="none" w:sz="0" w:space="0" w:color="auto"/>
        <w:left w:val="none" w:sz="0" w:space="0" w:color="auto"/>
        <w:bottom w:val="none" w:sz="0" w:space="0" w:color="auto"/>
        <w:right w:val="none" w:sz="0" w:space="0" w:color="auto"/>
      </w:divBdr>
    </w:div>
    <w:div w:id="101194539">
      <w:bodyDiv w:val="1"/>
      <w:marLeft w:val="0"/>
      <w:marRight w:val="0"/>
      <w:marTop w:val="0"/>
      <w:marBottom w:val="0"/>
      <w:divBdr>
        <w:top w:val="none" w:sz="0" w:space="0" w:color="auto"/>
        <w:left w:val="none" w:sz="0" w:space="0" w:color="auto"/>
        <w:bottom w:val="none" w:sz="0" w:space="0" w:color="auto"/>
        <w:right w:val="none" w:sz="0" w:space="0" w:color="auto"/>
      </w:divBdr>
    </w:div>
    <w:div w:id="109008784">
      <w:bodyDiv w:val="1"/>
      <w:marLeft w:val="0"/>
      <w:marRight w:val="0"/>
      <w:marTop w:val="0"/>
      <w:marBottom w:val="0"/>
      <w:divBdr>
        <w:top w:val="none" w:sz="0" w:space="0" w:color="auto"/>
        <w:left w:val="none" w:sz="0" w:space="0" w:color="auto"/>
        <w:bottom w:val="none" w:sz="0" w:space="0" w:color="auto"/>
        <w:right w:val="none" w:sz="0" w:space="0" w:color="auto"/>
      </w:divBdr>
    </w:div>
    <w:div w:id="118882439">
      <w:bodyDiv w:val="1"/>
      <w:marLeft w:val="0"/>
      <w:marRight w:val="0"/>
      <w:marTop w:val="0"/>
      <w:marBottom w:val="0"/>
      <w:divBdr>
        <w:top w:val="none" w:sz="0" w:space="0" w:color="auto"/>
        <w:left w:val="none" w:sz="0" w:space="0" w:color="auto"/>
        <w:bottom w:val="none" w:sz="0" w:space="0" w:color="auto"/>
        <w:right w:val="none" w:sz="0" w:space="0" w:color="auto"/>
      </w:divBdr>
    </w:div>
    <w:div w:id="129518647">
      <w:bodyDiv w:val="1"/>
      <w:marLeft w:val="0"/>
      <w:marRight w:val="0"/>
      <w:marTop w:val="0"/>
      <w:marBottom w:val="0"/>
      <w:divBdr>
        <w:top w:val="none" w:sz="0" w:space="0" w:color="auto"/>
        <w:left w:val="none" w:sz="0" w:space="0" w:color="auto"/>
        <w:bottom w:val="none" w:sz="0" w:space="0" w:color="auto"/>
        <w:right w:val="none" w:sz="0" w:space="0" w:color="auto"/>
      </w:divBdr>
    </w:div>
    <w:div w:id="157699787">
      <w:bodyDiv w:val="1"/>
      <w:marLeft w:val="0"/>
      <w:marRight w:val="0"/>
      <w:marTop w:val="0"/>
      <w:marBottom w:val="0"/>
      <w:divBdr>
        <w:top w:val="none" w:sz="0" w:space="0" w:color="auto"/>
        <w:left w:val="none" w:sz="0" w:space="0" w:color="auto"/>
        <w:bottom w:val="none" w:sz="0" w:space="0" w:color="auto"/>
        <w:right w:val="none" w:sz="0" w:space="0" w:color="auto"/>
      </w:divBdr>
    </w:div>
    <w:div w:id="161355887">
      <w:bodyDiv w:val="1"/>
      <w:marLeft w:val="0"/>
      <w:marRight w:val="0"/>
      <w:marTop w:val="0"/>
      <w:marBottom w:val="0"/>
      <w:divBdr>
        <w:top w:val="none" w:sz="0" w:space="0" w:color="auto"/>
        <w:left w:val="none" w:sz="0" w:space="0" w:color="auto"/>
        <w:bottom w:val="none" w:sz="0" w:space="0" w:color="auto"/>
        <w:right w:val="none" w:sz="0" w:space="0" w:color="auto"/>
      </w:divBdr>
    </w:div>
    <w:div w:id="200214096">
      <w:bodyDiv w:val="1"/>
      <w:marLeft w:val="0"/>
      <w:marRight w:val="0"/>
      <w:marTop w:val="0"/>
      <w:marBottom w:val="0"/>
      <w:divBdr>
        <w:top w:val="none" w:sz="0" w:space="0" w:color="auto"/>
        <w:left w:val="none" w:sz="0" w:space="0" w:color="auto"/>
        <w:bottom w:val="none" w:sz="0" w:space="0" w:color="auto"/>
        <w:right w:val="none" w:sz="0" w:space="0" w:color="auto"/>
      </w:divBdr>
    </w:div>
    <w:div w:id="234514127">
      <w:bodyDiv w:val="1"/>
      <w:marLeft w:val="0"/>
      <w:marRight w:val="0"/>
      <w:marTop w:val="0"/>
      <w:marBottom w:val="0"/>
      <w:divBdr>
        <w:top w:val="none" w:sz="0" w:space="0" w:color="auto"/>
        <w:left w:val="none" w:sz="0" w:space="0" w:color="auto"/>
        <w:bottom w:val="none" w:sz="0" w:space="0" w:color="auto"/>
        <w:right w:val="none" w:sz="0" w:space="0" w:color="auto"/>
      </w:divBdr>
    </w:div>
    <w:div w:id="237401787">
      <w:bodyDiv w:val="1"/>
      <w:marLeft w:val="0"/>
      <w:marRight w:val="0"/>
      <w:marTop w:val="0"/>
      <w:marBottom w:val="0"/>
      <w:divBdr>
        <w:top w:val="none" w:sz="0" w:space="0" w:color="auto"/>
        <w:left w:val="none" w:sz="0" w:space="0" w:color="auto"/>
        <w:bottom w:val="none" w:sz="0" w:space="0" w:color="auto"/>
        <w:right w:val="none" w:sz="0" w:space="0" w:color="auto"/>
      </w:divBdr>
    </w:div>
    <w:div w:id="258493349">
      <w:bodyDiv w:val="1"/>
      <w:marLeft w:val="0"/>
      <w:marRight w:val="0"/>
      <w:marTop w:val="0"/>
      <w:marBottom w:val="0"/>
      <w:divBdr>
        <w:top w:val="none" w:sz="0" w:space="0" w:color="auto"/>
        <w:left w:val="none" w:sz="0" w:space="0" w:color="auto"/>
        <w:bottom w:val="none" w:sz="0" w:space="0" w:color="auto"/>
        <w:right w:val="none" w:sz="0" w:space="0" w:color="auto"/>
      </w:divBdr>
    </w:div>
    <w:div w:id="281424341">
      <w:bodyDiv w:val="1"/>
      <w:marLeft w:val="0"/>
      <w:marRight w:val="0"/>
      <w:marTop w:val="0"/>
      <w:marBottom w:val="0"/>
      <w:divBdr>
        <w:top w:val="none" w:sz="0" w:space="0" w:color="auto"/>
        <w:left w:val="none" w:sz="0" w:space="0" w:color="auto"/>
        <w:bottom w:val="none" w:sz="0" w:space="0" w:color="auto"/>
        <w:right w:val="none" w:sz="0" w:space="0" w:color="auto"/>
      </w:divBdr>
    </w:div>
    <w:div w:id="282005665">
      <w:bodyDiv w:val="1"/>
      <w:marLeft w:val="0"/>
      <w:marRight w:val="0"/>
      <w:marTop w:val="0"/>
      <w:marBottom w:val="0"/>
      <w:divBdr>
        <w:top w:val="none" w:sz="0" w:space="0" w:color="auto"/>
        <w:left w:val="none" w:sz="0" w:space="0" w:color="auto"/>
        <w:bottom w:val="none" w:sz="0" w:space="0" w:color="auto"/>
        <w:right w:val="none" w:sz="0" w:space="0" w:color="auto"/>
      </w:divBdr>
    </w:div>
    <w:div w:id="368650385">
      <w:bodyDiv w:val="1"/>
      <w:marLeft w:val="0"/>
      <w:marRight w:val="0"/>
      <w:marTop w:val="0"/>
      <w:marBottom w:val="0"/>
      <w:divBdr>
        <w:top w:val="none" w:sz="0" w:space="0" w:color="auto"/>
        <w:left w:val="none" w:sz="0" w:space="0" w:color="auto"/>
        <w:bottom w:val="none" w:sz="0" w:space="0" w:color="auto"/>
        <w:right w:val="none" w:sz="0" w:space="0" w:color="auto"/>
      </w:divBdr>
    </w:div>
    <w:div w:id="371348556">
      <w:bodyDiv w:val="1"/>
      <w:marLeft w:val="0"/>
      <w:marRight w:val="0"/>
      <w:marTop w:val="0"/>
      <w:marBottom w:val="0"/>
      <w:divBdr>
        <w:top w:val="none" w:sz="0" w:space="0" w:color="auto"/>
        <w:left w:val="none" w:sz="0" w:space="0" w:color="auto"/>
        <w:bottom w:val="none" w:sz="0" w:space="0" w:color="auto"/>
        <w:right w:val="none" w:sz="0" w:space="0" w:color="auto"/>
      </w:divBdr>
    </w:div>
    <w:div w:id="378936333">
      <w:bodyDiv w:val="1"/>
      <w:marLeft w:val="0"/>
      <w:marRight w:val="0"/>
      <w:marTop w:val="0"/>
      <w:marBottom w:val="0"/>
      <w:divBdr>
        <w:top w:val="none" w:sz="0" w:space="0" w:color="auto"/>
        <w:left w:val="none" w:sz="0" w:space="0" w:color="auto"/>
        <w:bottom w:val="none" w:sz="0" w:space="0" w:color="auto"/>
        <w:right w:val="none" w:sz="0" w:space="0" w:color="auto"/>
      </w:divBdr>
    </w:div>
    <w:div w:id="396123643">
      <w:bodyDiv w:val="1"/>
      <w:marLeft w:val="0"/>
      <w:marRight w:val="0"/>
      <w:marTop w:val="0"/>
      <w:marBottom w:val="0"/>
      <w:divBdr>
        <w:top w:val="none" w:sz="0" w:space="0" w:color="auto"/>
        <w:left w:val="none" w:sz="0" w:space="0" w:color="auto"/>
        <w:bottom w:val="none" w:sz="0" w:space="0" w:color="auto"/>
        <w:right w:val="none" w:sz="0" w:space="0" w:color="auto"/>
      </w:divBdr>
    </w:div>
    <w:div w:id="468716444">
      <w:bodyDiv w:val="1"/>
      <w:marLeft w:val="0"/>
      <w:marRight w:val="0"/>
      <w:marTop w:val="0"/>
      <w:marBottom w:val="0"/>
      <w:divBdr>
        <w:top w:val="none" w:sz="0" w:space="0" w:color="auto"/>
        <w:left w:val="none" w:sz="0" w:space="0" w:color="auto"/>
        <w:bottom w:val="none" w:sz="0" w:space="0" w:color="auto"/>
        <w:right w:val="none" w:sz="0" w:space="0" w:color="auto"/>
      </w:divBdr>
    </w:div>
    <w:div w:id="508063934">
      <w:bodyDiv w:val="1"/>
      <w:marLeft w:val="0"/>
      <w:marRight w:val="0"/>
      <w:marTop w:val="0"/>
      <w:marBottom w:val="0"/>
      <w:divBdr>
        <w:top w:val="none" w:sz="0" w:space="0" w:color="auto"/>
        <w:left w:val="none" w:sz="0" w:space="0" w:color="auto"/>
        <w:bottom w:val="none" w:sz="0" w:space="0" w:color="auto"/>
        <w:right w:val="none" w:sz="0" w:space="0" w:color="auto"/>
      </w:divBdr>
    </w:div>
    <w:div w:id="519590077">
      <w:bodyDiv w:val="1"/>
      <w:marLeft w:val="0"/>
      <w:marRight w:val="0"/>
      <w:marTop w:val="0"/>
      <w:marBottom w:val="0"/>
      <w:divBdr>
        <w:top w:val="none" w:sz="0" w:space="0" w:color="auto"/>
        <w:left w:val="none" w:sz="0" w:space="0" w:color="auto"/>
        <w:bottom w:val="none" w:sz="0" w:space="0" w:color="auto"/>
        <w:right w:val="none" w:sz="0" w:space="0" w:color="auto"/>
      </w:divBdr>
    </w:div>
    <w:div w:id="532109382">
      <w:bodyDiv w:val="1"/>
      <w:marLeft w:val="0"/>
      <w:marRight w:val="0"/>
      <w:marTop w:val="0"/>
      <w:marBottom w:val="0"/>
      <w:divBdr>
        <w:top w:val="none" w:sz="0" w:space="0" w:color="auto"/>
        <w:left w:val="none" w:sz="0" w:space="0" w:color="auto"/>
        <w:bottom w:val="none" w:sz="0" w:space="0" w:color="auto"/>
        <w:right w:val="none" w:sz="0" w:space="0" w:color="auto"/>
      </w:divBdr>
    </w:div>
    <w:div w:id="538205556">
      <w:bodyDiv w:val="1"/>
      <w:marLeft w:val="0"/>
      <w:marRight w:val="0"/>
      <w:marTop w:val="0"/>
      <w:marBottom w:val="0"/>
      <w:divBdr>
        <w:top w:val="none" w:sz="0" w:space="0" w:color="auto"/>
        <w:left w:val="none" w:sz="0" w:space="0" w:color="auto"/>
        <w:bottom w:val="none" w:sz="0" w:space="0" w:color="auto"/>
        <w:right w:val="none" w:sz="0" w:space="0" w:color="auto"/>
      </w:divBdr>
    </w:div>
    <w:div w:id="546449237">
      <w:bodyDiv w:val="1"/>
      <w:marLeft w:val="0"/>
      <w:marRight w:val="0"/>
      <w:marTop w:val="0"/>
      <w:marBottom w:val="0"/>
      <w:divBdr>
        <w:top w:val="none" w:sz="0" w:space="0" w:color="auto"/>
        <w:left w:val="none" w:sz="0" w:space="0" w:color="auto"/>
        <w:bottom w:val="none" w:sz="0" w:space="0" w:color="auto"/>
        <w:right w:val="none" w:sz="0" w:space="0" w:color="auto"/>
      </w:divBdr>
    </w:div>
    <w:div w:id="550847438">
      <w:bodyDiv w:val="1"/>
      <w:marLeft w:val="0"/>
      <w:marRight w:val="0"/>
      <w:marTop w:val="0"/>
      <w:marBottom w:val="0"/>
      <w:divBdr>
        <w:top w:val="none" w:sz="0" w:space="0" w:color="auto"/>
        <w:left w:val="none" w:sz="0" w:space="0" w:color="auto"/>
        <w:bottom w:val="none" w:sz="0" w:space="0" w:color="auto"/>
        <w:right w:val="none" w:sz="0" w:space="0" w:color="auto"/>
      </w:divBdr>
    </w:div>
    <w:div w:id="550850698">
      <w:bodyDiv w:val="1"/>
      <w:marLeft w:val="0"/>
      <w:marRight w:val="0"/>
      <w:marTop w:val="0"/>
      <w:marBottom w:val="0"/>
      <w:divBdr>
        <w:top w:val="none" w:sz="0" w:space="0" w:color="auto"/>
        <w:left w:val="none" w:sz="0" w:space="0" w:color="auto"/>
        <w:bottom w:val="none" w:sz="0" w:space="0" w:color="auto"/>
        <w:right w:val="none" w:sz="0" w:space="0" w:color="auto"/>
      </w:divBdr>
    </w:div>
    <w:div w:id="575820464">
      <w:bodyDiv w:val="1"/>
      <w:marLeft w:val="0"/>
      <w:marRight w:val="0"/>
      <w:marTop w:val="0"/>
      <w:marBottom w:val="0"/>
      <w:divBdr>
        <w:top w:val="none" w:sz="0" w:space="0" w:color="auto"/>
        <w:left w:val="none" w:sz="0" w:space="0" w:color="auto"/>
        <w:bottom w:val="none" w:sz="0" w:space="0" w:color="auto"/>
        <w:right w:val="none" w:sz="0" w:space="0" w:color="auto"/>
      </w:divBdr>
    </w:div>
    <w:div w:id="587858041">
      <w:bodyDiv w:val="1"/>
      <w:marLeft w:val="0"/>
      <w:marRight w:val="0"/>
      <w:marTop w:val="0"/>
      <w:marBottom w:val="0"/>
      <w:divBdr>
        <w:top w:val="none" w:sz="0" w:space="0" w:color="auto"/>
        <w:left w:val="none" w:sz="0" w:space="0" w:color="auto"/>
        <w:bottom w:val="none" w:sz="0" w:space="0" w:color="auto"/>
        <w:right w:val="none" w:sz="0" w:space="0" w:color="auto"/>
      </w:divBdr>
    </w:div>
    <w:div w:id="589193058">
      <w:bodyDiv w:val="1"/>
      <w:marLeft w:val="0"/>
      <w:marRight w:val="0"/>
      <w:marTop w:val="0"/>
      <w:marBottom w:val="0"/>
      <w:divBdr>
        <w:top w:val="none" w:sz="0" w:space="0" w:color="auto"/>
        <w:left w:val="none" w:sz="0" w:space="0" w:color="auto"/>
        <w:bottom w:val="none" w:sz="0" w:space="0" w:color="auto"/>
        <w:right w:val="none" w:sz="0" w:space="0" w:color="auto"/>
      </w:divBdr>
    </w:div>
    <w:div w:id="599678766">
      <w:bodyDiv w:val="1"/>
      <w:marLeft w:val="0"/>
      <w:marRight w:val="0"/>
      <w:marTop w:val="0"/>
      <w:marBottom w:val="0"/>
      <w:divBdr>
        <w:top w:val="none" w:sz="0" w:space="0" w:color="auto"/>
        <w:left w:val="none" w:sz="0" w:space="0" w:color="auto"/>
        <w:bottom w:val="none" w:sz="0" w:space="0" w:color="auto"/>
        <w:right w:val="none" w:sz="0" w:space="0" w:color="auto"/>
      </w:divBdr>
    </w:div>
    <w:div w:id="621806879">
      <w:bodyDiv w:val="1"/>
      <w:marLeft w:val="0"/>
      <w:marRight w:val="0"/>
      <w:marTop w:val="0"/>
      <w:marBottom w:val="0"/>
      <w:divBdr>
        <w:top w:val="none" w:sz="0" w:space="0" w:color="auto"/>
        <w:left w:val="none" w:sz="0" w:space="0" w:color="auto"/>
        <w:bottom w:val="none" w:sz="0" w:space="0" w:color="auto"/>
        <w:right w:val="none" w:sz="0" w:space="0" w:color="auto"/>
      </w:divBdr>
    </w:div>
    <w:div w:id="636301091">
      <w:bodyDiv w:val="1"/>
      <w:marLeft w:val="0"/>
      <w:marRight w:val="0"/>
      <w:marTop w:val="0"/>
      <w:marBottom w:val="0"/>
      <w:divBdr>
        <w:top w:val="none" w:sz="0" w:space="0" w:color="auto"/>
        <w:left w:val="none" w:sz="0" w:space="0" w:color="auto"/>
        <w:bottom w:val="none" w:sz="0" w:space="0" w:color="auto"/>
        <w:right w:val="none" w:sz="0" w:space="0" w:color="auto"/>
      </w:divBdr>
    </w:div>
    <w:div w:id="677200845">
      <w:bodyDiv w:val="1"/>
      <w:marLeft w:val="0"/>
      <w:marRight w:val="0"/>
      <w:marTop w:val="0"/>
      <w:marBottom w:val="0"/>
      <w:divBdr>
        <w:top w:val="none" w:sz="0" w:space="0" w:color="auto"/>
        <w:left w:val="none" w:sz="0" w:space="0" w:color="auto"/>
        <w:bottom w:val="none" w:sz="0" w:space="0" w:color="auto"/>
        <w:right w:val="none" w:sz="0" w:space="0" w:color="auto"/>
      </w:divBdr>
    </w:div>
    <w:div w:id="679967763">
      <w:bodyDiv w:val="1"/>
      <w:marLeft w:val="0"/>
      <w:marRight w:val="0"/>
      <w:marTop w:val="0"/>
      <w:marBottom w:val="0"/>
      <w:divBdr>
        <w:top w:val="none" w:sz="0" w:space="0" w:color="auto"/>
        <w:left w:val="none" w:sz="0" w:space="0" w:color="auto"/>
        <w:bottom w:val="none" w:sz="0" w:space="0" w:color="auto"/>
        <w:right w:val="none" w:sz="0" w:space="0" w:color="auto"/>
      </w:divBdr>
    </w:div>
    <w:div w:id="685447259">
      <w:bodyDiv w:val="1"/>
      <w:marLeft w:val="0"/>
      <w:marRight w:val="0"/>
      <w:marTop w:val="0"/>
      <w:marBottom w:val="0"/>
      <w:divBdr>
        <w:top w:val="none" w:sz="0" w:space="0" w:color="auto"/>
        <w:left w:val="none" w:sz="0" w:space="0" w:color="auto"/>
        <w:bottom w:val="none" w:sz="0" w:space="0" w:color="auto"/>
        <w:right w:val="none" w:sz="0" w:space="0" w:color="auto"/>
      </w:divBdr>
    </w:div>
    <w:div w:id="690641422">
      <w:bodyDiv w:val="1"/>
      <w:marLeft w:val="0"/>
      <w:marRight w:val="0"/>
      <w:marTop w:val="0"/>
      <w:marBottom w:val="0"/>
      <w:divBdr>
        <w:top w:val="none" w:sz="0" w:space="0" w:color="auto"/>
        <w:left w:val="none" w:sz="0" w:space="0" w:color="auto"/>
        <w:bottom w:val="none" w:sz="0" w:space="0" w:color="auto"/>
        <w:right w:val="none" w:sz="0" w:space="0" w:color="auto"/>
      </w:divBdr>
    </w:div>
    <w:div w:id="704402923">
      <w:bodyDiv w:val="1"/>
      <w:marLeft w:val="0"/>
      <w:marRight w:val="0"/>
      <w:marTop w:val="0"/>
      <w:marBottom w:val="0"/>
      <w:divBdr>
        <w:top w:val="none" w:sz="0" w:space="0" w:color="auto"/>
        <w:left w:val="none" w:sz="0" w:space="0" w:color="auto"/>
        <w:bottom w:val="none" w:sz="0" w:space="0" w:color="auto"/>
        <w:right w:val="none" w:sz="0" w:space="0" w:color="auto"/>
      </w:divBdr>
    </w:div>
    <w:div w:id="764493329">
      <w:bodyDiv w:val="1"/>
      <w:marLeft w:val="0"/>
      <w:marRight w:val="0"/>
      <w:marTop w:val="0"/>
      <w:marBottom w:val="0"/>
      <w:divBdr>
        <w:top w:val="none" w:sz="0" w:space="0" w:color="auto"/>
        <w:left w:val="none" w:sz="0" w:space="0" w:color="auto"/>
        <w:bottom w:val="none" w:sz="0" w:space="0" w:color="auto"/>
        <w:right w:val="none" w:sz="0" w:space="0" w:color="auto"/>
      </w:divBdr>
    </w:div>
    <w:div w:id="766345085">
      <w:bodyDiv w:val="1"/>
      <w:marLeft w:val="0"/>
      <w:marRight w:val="0"/>
      <w:marTop w:val="0"/>
      <w:marBottom w:val="0"/>
      <w:divBdr>
        <w:top w:val="none" w:sz="0" w:space="0" w:color="auto"/>
        <w:left w:val="none" w:sz="0" w:space="0" w:color="auto"/>
        <w:bottom w:val="none" w:sz="0" w:space="0" w:color="auto"/>
        <w:right w:val="none" w:sz="0" w:space="0" w:color="auto"/>
      </w:divBdr>
    </w:div>
    <w:div w:id="784419900">
      <w:bodyDiv w:val="1"/>
      <w:marLeft w:val="0"/>
      <w:marRight w:val="0"/>
      <w:marTop w:val="0"/>
      <w:marBottom w:val="0"/>
      <w:divBdr>
        <w:top w:val="none" w:sz="0" w:space="0" w:color="auto"/>
        <w:left w:val="none" w:sz="0" w:space="0" w:color="auto"/>
        <w:bottom w:val="none" w:sz="0" w:space="0" w:color="auto"/>
        <w:right w:val="none" w:sz="0" w:space="0" w:color="auto"/>
      </w:divBdr>
    </w:div>
    <w:div w:id="794493977">
      <w:bodyDiv w:val="1"/>
      <w:marLeft w:val="0"/>
      <w:marRight w:val="0"/>
      <w:marTop w:val="0"/>
      <w:marBottom w:val="0"/>
      <w:divBdr>
        <w:top w:val="none" w:sz="0" w:space="0" w:color="auto"/>
        <w:left w:val="none" w:sz="0" w:space="0" w:color="auto"/>
        <w:bottom w:val="none" w:sz="0" w:space="0" w:color="auto"/>
        <w:right w:val="none" w:sz="0" w:space="0" w:color="auto"/>
      </w:divBdr>
    </w:div>
    <w:div w:id="800928813">
      <w:bodyDiv w:val="1"/>
      <w:marLeft w:val="0"/>
      <w:marRight w:val="0"/>
      <w:marTop w:val="0"/>
      <w:marBottom w:val="0"/>
      <w:divBdr>
        <w:top w:val="none" w:sz="0" w:space="0" w:color="auto"/>
        <w:left w:val="none" w:sz="0" w:space="0" w:color="auto"/>
        <w:bottom w:val="none" w:sz="0" w:space="0" w:color="auto"/>
        <w:right w:val="none" w:sz="0" w:space="0" w:color="auto"/>
      </w:divBdr>
    </w:div>
    <w:div w:id="821506166">
      <w:bodyDiv w:val="1"/>
      <w:marLeft w:val="0"/>
      <w:marRight w:val="0"/>
      <w:marTop w:val="0"/>
      <w:marBottom w:val="0"/>
      <w:divBdr>
        <w:top w:val="none" w:sz="0" w:space="0" w:color="auto"/>
        <w:left w:val="none" w:sz="0" w:space="0" w:color="auto"/>
        <w:bottom w:val="none" w:sz="0" w:space="0" w:color="auto"/>
        <w:right w:val="none" w:sz="0" w:space="0" w:color="auto"/>
      </w:divBdr>
    </w:div>
    <w:div w:id="884028770">
      <w:bodyDiv w:val="1"/>
      <w:marLeft w:val="0"/>
      <w:marRight w:val="0"/>
      <w:marTop w:val="0"/>
      <w:marBottom w:val="0"/>
      <w:divBdr>
        <w:top w:val="none" w:sz="0" w:space="0" w:color="auto"/>
        <w:left w:val="none" w:sz="0" w:space="0" w:color="auto"/>
        <w:bottom w:val="none" w:sz="0" w:space="0" w:color="auto"/>
        <w:right w:val="none" w:sz="0" w:space="0" w:color="auto"/>
      </w:divBdr>
    </w:div>
    <w:div w:id="911700338">
      <w:bodyDiv w:val="1"/>
      <w:marLeft w:val="0"/>
      <w:marRight w:val="0"/>
      <w:marTop w:val="0"/>
      <w:marBottom w:val="0"/>
      <w:divBdr>
        <w:top w:val="none" w:sz="0" w:space="0" w:color="auto"/>
        <w:left w:val="none" w:sz="0" w:space="0" w:color="auto"/>
        <w:bottom w:val="none" w:sz="0" w:space="0" w:color="auto"/>
        <w:right w:val="none" w:sz="0" w:space="0" w:color="auto"/>
      </w:divBdr>
    </w:div>
    <w:div w:id="919212385">
      <w:bodyDiv w:val="1"/>
      <w:marLeft w:val="0"/>
      <w:marRight w:val="0"/>
      <w:marTop w:val="0"/>
      <w:marBottom w:val="0"/>
      <w:divBdr>
        <w:top w:val="none" w:sz="0" w:space="0" w:color="auto"/>
        <w:left w:val="none" w:sz="0" w:space="0" w:color="auto"/>
        <w:bottom w:val="none" w:sz="0" w:space="0" w:color="auto"/>
        <w:right w:val="none" w:sz="0" w:space="0" w:color="auto"/>
      </w:divBdr>
    </w:div>
    <w:div w:id="919289430">
      <w:bodyDiv w:val="1"/>
      <w:marLeft w:val="0"/>
      <w:marRight w:val="0"/>
      <w:marTop w:val="0"/>
      <w:marBottom w:val="0"/>
      <w:divBdr>
        <w:top w:val="none" w:sz="0" w:space="0" w:color="auto"/>
        <w:left w:val="none" w:sz="0" w:space="0" w:color="auto"/>
        <w:bottom w:val="none" w:sz="0" w:space="0" w:color="auto"/>
        <w:right w:val="none" w:sz="0" w:space="0" w:color="auto"/>
      </w:divBdr>
    </w:div>
    <w:div w:id="928848796">
      <w:bodyDiv w:val="1"/>
      <w:marLeft w:val="0"/>
      <w:marRight w:val="0"/>
      <w:marTop w:val="0"/>
      <w:marBottom w:val="0"/>
      <w:divBdr>
        <w:top w:val="none" w:sz="0" w:space="0" w:color="auto"/>
        <w:left w:val="none" w:sz="0" w:space="0" w:color="auto"/>
        <w:bottom w:val="none" w:sz="0" w:space="0" w:color="auto"/>
        <w:right w:val="none" w:sz="0" w:space="0" w:color="auto"/>
      </w:divBdr>
    </w:div>
    <w:div w:id="933318867">
      <w:bodyDiv w:val="1"/>
      <w:marLeft w:val="0"/>
      <w:marRight w:val="0"/>
      <w:marTop w:val="0"/>
      <w:marBottom w:val="0"/>
      <w:divBdr>
        <w:top w:val="none" w:sz="0" w:space="0" w:color="auto"/>
        <w:left w:val="none" w:sz="0" w:space="0" w:color="auto"/>
        <w:bottom w:val="none" w:sz="0" w:space="0" w:color="auto"/>
        <w:right w:val="none" w:sz="0" w:space="0" w:color="auto"/>
      </w:divBdr>
    </w:div>
    <w:div w:id="933325312">
      <w:bodyDiv w:val="1"/>
      <w:marLeft w:val="0"/>
      <w:marRight w:val="0"/>
      <w:marTop w:val="0"/>
      <w:marBottom w:val="0"/>
      <w:divBdr>
        <w:top w:val="none" w:sz="0" w:space="0" w:color="auto"/>
        <w:left w:val="none" w:sz="0" w:space="0" w:color="auto"/>
        <w:bottom w:val="none" w:sz="0" w:space="0" w:color="auto"/>
        <w:right w:val="none" w:sz="0" w:space="0" w:color="auto"/>
      </w:divBdr>
    </w:div>
    <w:div w:id="942230937">
      <w:bodyDiv w:val="1"/>
      <w:marLeft w:val="0"/>
      <w:marRight w:val="0"/>
      <w:marTop w:val="0"/>
      <w:marBottom w:val="0"/>
      <w:divBdr>
        <w:top w:val="none" w:sz="0" w:space="0" w:color="auto"/>
        <w:left w:val="none" w:sz="0" w:space="0" w:color="auto"/>
        <w:bottom w:val="none" w:sz="0" w:space="0" w:color="auto"/>
        <w:right w:val="none" w:sz="0" w:space="0" w:color="auto"/>
      </w:divBdr>
    </w:div>
    <w:div w:id="952636567">
      <w:bodyDiv w:val="1"/>
      <w:marLeft w:val="0"/>
      <w:marRight w:val="0"/>
      <w:marTop w:val="0"/>
      <w:marBottom w:val="0"/>
      <w:divBdr>
        <w:top w:val="none" w:sz="0" w:space="0" w:color="auto"/>
        <w:left w:val="none" w:sz="0" w:space="0" w:color="auto"/>
        <w:bottom w:val="none" w:sz="0" w:space="0" w:color="auto"/>
        <w:right w:val="none" w:sz="0" w:space="0" w:color="auto"/>
      </w:divBdr>
    </w:div>
    <w:div w:id="954406982">
      <w:bodyDiv w:val="1"/>
      <w:marLeft w:val="0"/>
      <w:marRight w:val="0"/>
      <w:marTop w:val="0"/>
      <w:marBottom w:val="0"/>
      <w:divBdr>
        <w:top w:val="none" w:sz="0" w:space="0" w:color="auto"/>
        <w:left w:val="none" w:sz="0" w:space="0" w:color="auto"/>
        <w:bottom w:val="none" w:sz="0" w:space="0" w:color="auto"/>
        <w:right w:val="none" w:sz="0" w:space="0" w:color="auto"/>
      </w:divBdr>
    </w:div>
    <w:div w:id="957033679">
      <w:bodyDiv w:val="1"/>
      <w:marLeft w:val="0"/>
      <w:marRight w:val="0"/>
      <w:marTop w:val="0"/>
      <w:marBottom w:val="0"/>
      <w:divBdr>
        <w:top w:val="none" w:sz="0" w:space="0" w:color="auto"/>
        <w:left w:val="none" w:sz="0" w:space="0" w:color="auto"/>
        <w:bottom w:val="none" w:sz="0" w:space="0" w:color="auto"/>
        <w:right w:val="none" w:sz="0" w:space="0" w:color="auto"/>
      </w:divBdr>
    </w:div>
    <w:div w:id="958340580">
      <w:bodyDiv w:val="1"/>
      <w:marLeft w:val="0"/>
      <w:marRight w:val="0"/>
      <w:marTop w:val="0"/>
      <w:marBottom w:val="0"/>
      <w:divBdr>
        <w:top w:val="none" w:sz="0" w:space="0" w:color="auto"/>
        <w:left w:val="none" w:sz="0" w:space="0" w:color="auto"/>
        <w:bottom w:val="none" w:sz="0" w:space="0" w:color="auto"/>
        <w:right w:val="none" w:sz="0" w:space="0" w:color="auto"/>
      </w:divBdr>
    </w:div>
    <w:div w:id="966618506">
      <w:bodyDiv w:val="1"/>
      <w:marLeft w:val="0"/>
      <w:marRight w:val="0"/>
      <w:marTop w:val="0"/>
      <w:marBottom w:val="0"/>
      <w:divBdr>
        <w:top w:val="none" w:sz="0" w:space="0" w:color="auto"/>
        <w:left w:val="none" w:sz="0" w:space="0" w:color="auto"/>
        <w:bottom w:val="none" w:sz="0" w:space="0" w:color="auto"/>
        <w:right w:val="none" w:sz="0" w:space="0" w:color="auto"/>
      </w:divBdr>
    </w:div>
    <w:div w:id="972827946">
      <w:bodyDiv w:val="1"/>
      <w:marLeft w:val="0"/>
      <w:marRight w:val="0"/>
      <w:marTop w:val="0"/>
      <w:marBottom w:val="0"/>
      <w:divBdr>
        <w:top w:val="none" w:sz="0" w:space="0" w:color="auto"/>
        <w:left w:val="none" w:sz="0" w:space="0" w:color="auto"/>
        <w:bottom w:val="none" w:sz="0" w:space="0" w:color="auto"/>
        <w:right w:val="none" w:sz="0" w:space="0" w:color="auto"/>
      </w:divBdr>
    </w:div>
    <w:div w:id="992221339">
      <w:bodyDiv w:val="1"/>
      <w:marLeft w:val="0"/>
      <w:marRight w:val="0"/>
      <w:marTop w:val="0"/>
      <w:marBottom w:val="0"/>
      <w:divBdr>
        <w:top w:val="none" w:sz="0" w:space="0" w:color="auto"/>
        <w:left w:val="none" w:sz="0" w:space="0" w:color="auto"/>
        <w:bottom w:val="none" w:sz="0" w:space="0" w:color="auto"/>
        <w:right w:val="none" w:sz="0" w:space="0" w:color="auto"/>
      </w:divBdr>
    </w:div>
    <w:div w:id="1005589696">
      <w:bodyDiv w:val="1"/>
      <w:marLeft w:val="0"/>
      <w:marRight w:val="0"/>
      <w:marTop w:val="0"/>
      <w:marBottom w:val="0"/>
      <w:divBdr>
        <w:top w:val="none" w:sz="0" w:space="0" w:color="auto"/>
        <w:left w:val="none" w:sz="0" w:space="0" w:color="auto"/>
        <w:bottom w:val="none" w:sz="0" w:space="0" w:color="auto"/>
        <w:right w:val="none" w:sz="0" w:space="0" w:color="auto"/>
      </w:divBdr>
    </w:div>
    <w:div w:id="1006178206">
      <w:bodyDiv w:val="1"/>
      <w:marLeft w:val="0"/>
      <w:marRight w:val="0"/>
      <w:marTop w:val="0"/>
      <w:marBottom w:val="0"/>
      <w:divBdr>
        <w:top w:val="none" w:sz="0" w:space="0" w:color="auto"/>
        <w:left w:val="none" w:sz="0" w:space="0" w:color="auto"/>
        <w:bottom w:val="none" w:sz="0" w:space="0" w:color="auto"/>
        <w:right w:val="none" w:sz="0" w:space="0" w:color="auto"/>
      </w:divBdr>
    </w:div>
    <w:div w:id="1012610429">
      <w:bodyDiv w:val="1"/>
      <w:marLeft w:val="0"/>
      <w:marRight w:val="0"/>
      <w:marTop w:val="0"/>
      <w:marBottom w:val="0"/>
      <w:divBdr>
        <w:top w:val="none" w:sz="0" w:space="0" w:color="auto"/>
        <w:left w:val="none" w:sz="0" w:space="0" w:color="auto"/>
        <w:bottom w:val="none" w:sz="0" w:space="0" w:color="auto"/>
        <w:right w:val="none" w:sz="0" w:space="0" w:color="auto"/>
      </w:divBdr>
    </w:div>
    <w:div w:id="1039860202">
      <w:bodyDiv w:val="1"/>
      <w:marLeft w:val="0"/>
      <w:marRight w:val="0"/>
      <w:marTop w:val="0"/>
      <w:marBottom w:val="0"/>
      <w:divBdr>
        <w:top w:val="none" w:sz="0" w:space="0" w:color="auto"/>
        <w:left w:val="none" w:sz="0" w:space="0" w:color="auto"/>
        <w:bottom w:val="none" w:sz="0" w:space="0" w:color="auto"/>
        <w:right w:val="none" w:sz="0" w:space="0" w:color="auto"/>
      </w:divBdr>
    </w:div>
    <w:div w:id="1050226033">
      <w:bodyDiv w:val="1"/>
      <w:marLeft w:val="0"/>
      <w:marRight w:val="0"/>
      <w:marTop w:val="0"/>
      <w:marBottom w:val="0"/>
      <w:divBdr>
        <w:top w:val="none" w:sz="0" w:space="0" w:color="auto"/>
        <w:left w:val="none" w:sz="0" w:space="0" w:color="auto"/>
        <w:bottom w:val="none" w:sz="0" w:space="0" w:color="auto"/>
        <w:right w:val="none" w:sz="0" w:space="0" w:color="auto"/>
      </w:divBdr>
    </w:div>
    <w:div w:id="1056047862">
      <w:bodyDiv w:val="1"/>
      <w:marLeft w:val="0"/>
      <w:marRight w:val="0"/>
      <w:marTop w:val="0"/>
      <w:marBottom w:val="0"/>
      <w:divBdr>
        <w:top w:val="none" w:sz="0" w:space="0" w:color="auto"/>
        <w:left w:val="none" w:sz="0" w:space="0" w:color="auto"/>
        <w:bottom w:val="none" w:sz="0" w:space="0" w:color="auto"/>
        <w:right w:val="none" w:sz="0" w:space="0" w:color="auto"/>
      </w:divBdr>
    </w:div>
    <w:div w:id="1060253951">
      <w:bodyDiv w:val="1"/>
      <w:marLeft w:val="0"/>
      <w:marRight w:val="0"/>
      <w:marTop w:val="0"/>
      <w:marBottom w:val="0"/>
      <w:divBdr>
        <w:top w:val="none" w:sz="0" w:space="0" w:color="auto"/>
        <w:left w:val="none" w:sz="0" w:space="0" w:color="auto"/>
        <w:bottom w:val="none" w:sz="0" w:space="0" w:color="auto"/>
        <w:right w:val="none" w:sz="0" w:space="0" w:color="auto"/>
      </w:divBdr>
    </w:div>
    <w:div w:id="1073158823">
      <w:bodyDiv w:val="1"/>
      <w:marLeft w:val="0"/>
      <w:marRight w:val="0"/>
      <w:marTop w:val="0"/>
      <w:marBottom w:val="0"/>
      <w:divBdr>
        <w:top w:val="none" w:sz="0" w:space="0" w:color="auto"/>
        <w:left w:val="none" w:sz="0" w:space="0" w:color="auto"/>
        <w:bottom w:val="none" w:sz="0" w:space="0" w:color="auto"/>
        <w:right w:val="none" w:sz="0" w:space="0" w:color="auto"/>
      </w:divBdr>
    </w:div>
    <w:div w:id="1081828487">
      <w:bodyDiv w:val="1"/>
      <w:marLeft w:val="0"/>
      <w:marRight w:val="0"/>
      <w:marTop w:val="0"/>
      <w:marBottom w:val="0"/>
      <w:divBdr>
        <w:top w:val="none" w:sz="0" w:space="0" w:color="auto"/>
        <w:left w:val="none" w:sz="0" w:space="0" w:color="auto"/>
        <w:bottom w:val="none" w:sz="0" w:space="0" w:color="auto"/>
        <w:right w:val="none" w:sz="0" w:space="0" w:color="auto"/>
      </w:divBdr>
    </w:div>
    <w:div w:id="1114710065">
      <w:bodyDiv w:val="1"/>
      <w:marLeft w:val="0"/>
      <w:marRight w:val="0"/>
      <w:marTop w:val="0"/>
      <w:marBottom w:val="0"/>
      <w:divBdr>
        <w:top w:val="none" w:sz="0" w:space="0" w:color="auto"/>
        <w:left w:val="none" w:sz="0" w:space="0" w:color="auto"/>
        <w:bottom w:val="none" w:sz="0" w:space="0" w:color="auto"/>
        <w:right w:val="none" w:sz="0" w:space="0" w:color="auto"/>
      </w:divBdr>
    </w:div>
    <w:div w:id="1121147742">
      <w:bodyDiv w:val="1"/>
      <w:marLeft w:val="0"/>
      <w:marRight w:val="0"/>
      <w:marTop w:val="0"/>
      <w:marBottom w:val="0"/>
      <w:divBdr>
        <w:top w:val="none" w:sz="0" w:space="0" w:color="auto"/>
        <w:left w:val="none" w:sz="0" w:space="0" w:color="auto"/>
        <w:bottom w:val="none" w:sz="0" w:space="0" w:color="auto"/>
        <w:right w:val="none" w:sz="0" w:space="0" w:color="auto"/>
      </w:divBdr>
    </w:div>
    <w:div w:id="1122652019">
      <w:bodyDiv w:val="1"/>
      <w:marLeft w:val="0"/>
      <w:marRight w:val="0"/>
      <w:marTop w:val="0"/>
      <w:marBottom w:val="0"/>
      <w:divBdr>
        <w:top w:val="none" w:sz="0" w:space="0" w:color="auto"/>
        <w:left w:val="none" w:sz="0" w:space="0" w:color="auto"/>
        <w:bottom w:val="none" w:sz="0" w:space="0" w:color="auto"/>
        <w:right w:val="none" w:sz="0" w:space="0" w:color="auto"/>
      </w:divBdr>
    </w:div>
    <w:div w:id="1132870657">
      <w:bodyDiv w:val="1"/>
      <w:marLeft w:val="0"/>
      <w:marRight w:val="0"/>
      <w:marTop w:val="0"/>
      <w:marBottom w:val="0"/>
      <w:divBdr>
        <w:top w:val="none" w:sz="0" w:space="0" w:color="auto"/>
        <w:left w:val="none" w:sz="0" w:space="0" w:color="auto"/>
        <w:bottom w:val="none" w:sz="0" w:space="0" w:color="auto"/>
        <w:right w:val="none" w:sz="0" w:space="0" w:color="auto"/>
      </w:divBdr>
    </w:div>
    <w:div w:id="1146822481">
      <w:bodyDiv w:val="1"/>
      <w:marLeft w:val="0"/>
      <w:marRight w:val="0"/>
      <w:marTop w:val="0"/>
      <w:marBottom w:val="0"/>
      <w:divBdr>
        <w:top w:val="none" w:sz="0" w:space="0" w:color="auto"/>
        <w:left w:val="none" w:sz="0" w:space="0" w:color="auto"/>
        <w:bottom w:val="none" w:sz="0" w:space="0" w:color="auto"/>
        <w:right w:val="none" w:sz="0" w:space="0" w:color="auto"/>
      </w:divBdr>
    </w:div>
    <w:div w:id="1155101509">
      <w:bodyDiv w:val="1"/>
      <w:marLeft w:val="0"/>
      <w:marRight w:val="0"/>
      <w:marTop w:val="0"/>
      <w:marBottom w:val="0"/>
      <w:divBdr>
        <w:top w:val="none" w:sz="0" w:space="0" w:color="auto"/>
        <w:left w:val="none" w:sz="0" w:space="0" w:color="auto"/>
        <w:bottom w:val="none" w:sz="0" w:space="0" w:color="auto"/>
        <w:right w:val="none" w:sz="0" w:space="0" w:color="auto"/>
      </w:divBdr>
    </w:div>
    <w:div w:id="1166943698">
      <w:bodyDiv w:val="1"/>
      <w:marLeft w:val="0"/>
      <w:marRight w:val="0"/>
      <w:marTop w:val="0"/>
      <w:marBottom w:val="0"/>
      <w:divBdr>
        <w:top w:val="none" w:sz="0" w:space="0" w:color="auto"/>
        <w:left w:val="none" w:sz="0" w:space="0" w:color="auto"/>
        <w:bottom w:val="none" w:sz="0" w:space="0" w:color="auto"/>
        <w:right w:val="none" w:sz="0" w:space="0" w:color="auto"/>
      </w:divBdr>
    </w:div>
    <w:div w:id="1174152184">
      <w:bodyDiv w:val="1"/>
      <w:marLeft w:val="0"/>
      <w:marRight w:val="0"/>
      <w:marTop w:val="0"/>
      <w:marBottom w:val="0"/>
      <w:divBdr>
        <w:top w:val="none" w:sz="0" w:space="0" w:color="auto"/>
        <w:left w:val="none" w:sz="0" w:space="0" w:color="auto"/>
        <w:bottom w:val="none" w:sz="0" w:space="0" w:color="auto"/>
        <w:right w:val="none" w:sz="0" w:space="0" w:color="auto"/>
      </w:divBdr>
    </w:div>
    <w:div w:id="1197474070">
      <w:bodyDiv w:val="1"/>
      <w:marLeft w:val="0"/>
      <w:marRight w:val="0"/>
      <w:marTop w:val="0"/>
      <w:marBottom w:val="0"/>
      <w:divBdr>
        <w:top w:val="none" w:sz="0" w:space="0" w:color="auto"/>
        <w:left w:val="none" w:sz="0" w:space="0" w:color="auto"/>
        <w:bottom w:val="none" w:sz="0" w:space="0" w:color="auto"/>
        <w:right w:val="none" w:sz="0" w:space="0" w:color="auto"/>
      </w:divBdr>
    </w:div>
    <w:div w:id="1204901518">
      <w:bodyDiv w:val="1"/>
      <w:marLeft w:val="0"/>
      <w:marRight w:val="0"/>
      <w:marTop w:val="0"/>
      <w:marBottom w:val="0"/>
      <w:divBdr>
        <w:top w:val="none" w:sz="0" w:space="0" w:color="auto"/>
        <w:left w:val="none" w:sz="0" w:space="0" w:color="auto"/>
        <w:bottom w:val="none" w:sz="0" w:space="0" w:color="auto"/>
        <w:right w:val="none" w:sz="0" w:space="0" w:color="auto"/>
      </w:divBdr>
    </w:div>
    <w:div w:id="1224369319">
      <w:bodyDiv w:val="1"/>
      <w:marLeft w:val="0"/>
      <w:marRight w:val="0"/>
      <w:marTop w:val="0"/>
      <w:marBottom w:val="0"/>
      <w:divBdr>
        <w:top w:val="none" w:sz="0" w:space="0" w:color="auto"/>
        <w:left w:val="none" w:sz="0" w:space="0" w:color="auto"/>
        <w:bottom w:val="none" w:sz="0" w:space="0" w:color="auto"/>
        <w:right w:val="none" w:sz="0" w:space="0" w:color="auto"/>
      </w:divBdr>
    </w:div>
    <w:div w:id="1232276075">
      <w:bodyDiv w:val="1"/>
      <w:marLeft w:val="0"/>
      <w:marRight w:val="0"/>
      <w:marTop w:val="0"/>
      <w:marBottom w:val="0"/>
      <w:divBdr>
        <w:top w:val="none" w:sz="0" w:space="0" w:color="auto"/>
        <w:left w:val="none" w:sz="0" w:space="0" w:color="auto"/>
        <w:bottom w:val="none" w:sz="0" w:space="0" w:color="auto"/>
        <w:right w:val="none" w:sz="0" w:space="0" w:color="auto"/>
      </w:divBdr>
    </w:div>
    <w:div w:id="1232471042">
      <w:bodyDiv w:val="1"/>
      <w:marLeft w:val="0"/>
      <w:marRight w:val="0"/>
      <w:marTop w:val="0"/>
      <w:marBottom w:val="0"/>
      <w:divBdr>
        <w:top w:val="none" w:sz="0" w:space="0" w:color="auto"/>
        <w:left w:val="none" w:sz="0" w:space="0" w:color="auto"/>
        <w:bottom w:val="none" w:sz="0" w:space="0" w:color="auto"/>
        <w:right w:val="none" w:sz="0" w:space="0" w:color="auto"/>
      </w:divBdr>
    </w:div>
    <w:div w:id="1233664959">
      <w:bodyDiv w:val="1"/>
      <w:marLeft w:val="0"/>
      <w:marRight w:val="0"/>
      <w:marTop w:val="0"/>
      <w:marBottom w:val="0"/>
      <w:divBdr>
        <w:top w:val="none" w:sz="0" w:space="0" w:color="auto"/>
        <w:left w:val="none" w:sz="0" w:space="0" w:color="auto"/>
        <w:bottom w:val="none" w:sz="0" w:space="0" w:color="auto"/>
        <w:right w:val="none" w:sz="0" w:space="0" w:color="auto"/>
      </w:divBdr>
    </w:div>
    <w:div w:id="1238789312">
      <w:bodyDiv w:val="1"/>
      <w:marLeft w:val="0"/>
      <w:marRight w:val="0"/>
      <w:marTop w:val="0"/>
      <w:marBottom w:val="0"/>
      <w:divBdr>
        <w:top w:val="none" w:sz="0" w:space="0" w:color="auto"/>
        <w:left w:val="none" w:sz="0" w:space="0" w:color="auto"/>
        <w:bottom w:val="none" w:sz="0" w:space="0" w:color="auto"/>
        <w:right w:val="none" w:sz="0" w:space="0" w:color="auto"/>
      </w:divBdr>
    </w:div>
    <w:div w:id="1241255460">
      <w:bodyDiv w:val="1"/>
      <w:marLeft w:val="0"/>
      <w:marRight w:val="0"/>
      <w:marTop w:val="0"/>
      <w:marBottom w:val="0"/>
      <w:divBdr>
        <w:top w:val="none" w:sz="0" w:space="0" w:color="auto"/>
        <w:left w:val="none" w:sz="0" w:space="0" w:color="auto"/>
        <w:bottom w:val="none" w:sz="0" w:space="0" w:color="auto"/>
        <w:right w:val="none" w:sz="0" w:space="0" w:color="auto"/>
      </w:divBdr>
    </w:div>
    <w:div w:id="1255212559">
      <w:bodyDiv w:val="1"/>
      <w:marLeft w:val="0"/>
      <w:marRight w:val="0"/>
      <w:marTop w:val="0"/>
      <w:marBottom w:val="0"/>
      <w:divBdr>
        <w:top w:val="none" w:sz="0" w:space="0" w:color="auto"/>
        <w:left w:val="none" w:sz="0" w:space="0" w:color="auto"/>
        <w:bottom w:val="none" w:sz="0" w:space="0" w:color="auto"/>
        <w:right w:val="none" w:sz="0" w:space="0" w:color="auto"/>
      </w:divBdr>
    </w:div>
    <w:div w:id="1268270533">
      <w:bodyDiv w:val="1"/>
      <w:marLeft w:val="0"/>
      <w:marRight w:val="0"/>
      <w:marTop w:val="0"/>
      <w:marBottom w:val="0"/>
      <w:divBdr>
        <w:top w:val="none" w:sz="0" w:space="0" w:color="auto"/>
        <w:left w:val="none" w:sz="0" w:space="0" w:color="auto"/>
        <w:bottom w:val="none" w:sz="0" w:space="0" w:color="auto"/>
        <w:right w:val="none" w:sz="0" w:space="0" w:color="auto"/>
      </w:divBdr>
    </w:div>
    <w:div w:id="1270234536">
      <w:bodyDiv w:val="1"/>
      <w:marLeft w:val="0"/>
      <w:marRight w:val="0"/>
      <w:marTop w:val="0"/>
      <w:marBottom w:val="0"/>
      <w:divBdr>
        <w:top w:val="none" w:sz="0" w:space="0" w:color="auto"/>
        <w:left w:val="none" w:sz="0" w:space="0" w:color="auto"/>
        <w:bottom w:val="none" w:sz="0" w:space="0" w:color="auto"/>
        <w:right w:val="none" w:sz="0" w:space="0" w:color="auto"/>
      </w:divBdr>
    </w:div>
    <w:div w:id="1295865429">
      <w:bodyDiv w:val="1"/>
      <w:marLeft w:val="0"/>
      <w:marRight w:val="0"/>
      <w:marTop w:val="0"/>
      <w:marBottom w:val="0"/>
      <w:divBdr>
        <w:top w:val="none" w:sz="0" w:space="0" w:color="auto"/>
        <w:left w:val="none" w:sz="0" w:space="0" w:color="auto"/>
        <w:bottom w:val="none" w:sz="0" w:space="0" w:color="auto"/>
        <w:right w:val="none" w:sz="0" w:space="0" w:color="auto"/>
      </w:divBdr>
    </w:div>
    <w:div w:id="1304701624">
      <w:bodyDiv w:val="1"/>
      <w:marLeft w:val="0"/>
      <w:marRight w:val="0"/>
      <w:marTop w:val="0"/>
      <w:marBottom w:val="0"/>
      <w:divBdr>
        <w:top w:val="none" w:sz="0" w:space="0" w:color="auto"/>
        <w:left w:val="none" w:sz="0" w:space="0" w:color="auto"/>
        <w:bottom w:val="none" w:sz="0" w:space="0" w:color="auto"/>
        <w:right w:val="none" w:sz="0" w:space="0" w:color="auto"/>
      </w:divBdr>
    </w:div>
    <w:div w:id="1319923590">
      <w:bodyDiv w:val="1"/>
      <w:marLeft w:val="0"/>
      <w:marRight w:val="0"/>
      <w:marTop w:val="0"/>
      <w:marBottom w:val="0"/>
      <w:divBdr>
        <w:top w:val="none" w:sz="0" w:space="0" w:color="auto"/>
        <w:left w:val="none" w:sz="0" w:space="0" w:color="auto"/>
        <w:bottom w:val="none" w:sz="0" w:space="0" w:color="auto"/>
        <w:right w:val="none" w:sz="0" w:space="0" w:color="auto"/>
      </w:divBdr>
    </w:div>
    <w:div w:id="1334264285">
      <w:bodyDiv w:val="1"/>
      <w:marLeft w:val="0"/>
      <w:marRight w:val="0"/>
      <w:marTop w:val="0"/>
      <w:marBottom w:val="0"/>
      <w:divBdr>
        <w:top w:val="none" w:sz="0" w:space="0" w:color="auto"/>
        <w:left w:val="none" w:sz="0" w:space="0" w:color="auto"/>
        <w:bottom w:val="none" w:sz="0" w:space="0" w:color="auto"/>
        <w:right w:val="none" w:sz="0" w:space="0" w:color="auto"/>
      </w:divBdr>
    </w:div>
    <w:div w:id="1348213635">
      <w:bodyDiv w:val="1"/>
      <w:marLeft w:val="0"/>
      <w:marRight w:val="0"/>
      <w:marTop w:val="0"/>
      <w:marBottom w:val="0"/>
      <w:divBdr>
        <w:top w:val="none" w:sz="0" w:space="0" w:color="auto"/>
        <w:left w:val="none" w:sz="0" w:space="0" w:color="auto"/>
        <w:bottom w:val="none" w:sz="0" w:space="0" w:color="auto"/>
        <w:right w:val="none" w:sz="0" w:space="0" w:color="auto"/>
      </w:divBdr>
    </w:div>
    <w:div w:id="1351562447">
      <w:bodyDiv w:val="1"/>
      <w:marLeft w:val="0"/>
      <w:marRight w:val="0"/>
      <w:marTop w:val="0"/>
      <w:marBottom w:val="0"/>
      <w:divBdr>
        <w:top w:val="none" w:sz="0" w:space="0" w:color="auto"/>
        <w:left w:val="none" w:sz="0" w:space="0" w:color="auto"/>
        <w:bottom w:val="none" w:sz="0" w:space="0" w:color="auto"/>
        <w:right w:val="none" w:sz="0" w:space="0" w:color="auto"/>
      </w:divBdr>
    </w:div>
    <w:div w:id="1358039780">
      <w:bodyDiv w:val="1"/>
      <w:marLeft w:val="0"/>
      <w:marRight w:val="0"/>
      <w:marTop w:val="0"/>
      <w:marBottom w:val="0"/>
      <w:divBdr>
        <w:top w:val="none" w:sz="0" w:space="0" w:color="auto"/>
        <w:left w:val="none" w:sz="0" w:space="0" w:color="auto"/>
        <w:bottom w:val="none" w:sz="0" w:space="0" w:color="auto"/>
        <w:right w:val="none" w:sz="0" w:space="0" w:color="auto"/>
      </w:divBdr>
    </w:div>
    <w:div w:id="1370758344">
      <w:bodyDiv w:val="1"/>
      <w:marLeft w:val="0"/>
      <w:marRight w:val="0"/>
      <w:marTop w:val="0"/>
      <w:marBottom w:val="0"/>
      <w:divBdr>
        <w:top w:val="none" w:sz="0" w:space="0" w:color="auto"/>
        <w:left w:val="none" w:sz="0" w:space="0" w:color="auto"/>
        <w:bottom w:val="none" w:sz="0" w:space="0" w:color="auto"/>
        <w:right w:val="none" w:sz="0" w:space="0" w:color="auto"/>
      </w:divBdr>
    </w:div>
    <w:div w:id="1422600774">
      <w:bodyDiv w:val="1"/>
      <w:marLeft w:val="0"/>
      <w:marRight w:val="0"/>
      <w:marTop w:val="0"/>
      <w:marBottom w:val="0"/>
      <w:divBdr>
        <w:top w:val="none" w:sz="0" w:space="0" w:color="auto"/>
        <w:left w:val="none" w:sz="0" w:space="0" w:color="auto"/>
        <w:bottom w:val="none" w:sz="0" w:space="0" w:color="auto"/>
        <w:right w:val="none" w:sz="0" w:space="0" w:color="auto"/>
      </w:divBdr>
    </w:div>
    <w:div w:id="1441684004">
      <w:bodyDiv w:val="1"/>
      <w:marLeft w:val="0"/>
      <w:marRight w:val="0"/>
      <w:marTop w:val="0"/>
      <w:marBottom w:val="0"/>
      <w:divBdr>
        <w:top w:val="none" w:sz="0" w:space="0" w:color="auto"/>
        <w:left w:val="none" w:sz="0" w:space="0" w:color="auto"/>
        <w:bottom w:val="none" w:sz="0" w:space="0" w:color="auto"/>
        <w:right w:val="none" w:sz="0" w:space="0" w:color="auto"/>
      </w:divBdr>
    </w:div>
    <w:div w:id="1443265681">
      <w:bodyDiv w:val="1"/>
      <w:marLeft w:val="0"/>
      <w:marRight w:val="0"/>
      <w:marTop w:val="0"/>
      <w:marBottom w:val="0"/>
      <w:divBdr>
        <w:top w:val="none" w:sz="0" w:space="0" w:color="auto"/>
        <w:left w:val="none" w:sz="0" w:space="0" w:color="auto"/>
        <w:bottom w:val="none" w:sz="0" w:space="0" w:color="auto"/>
        <w:right w:val="none" w:sz="0" w:space="0" w:color="auto"/>
      </w:divBdr>
    </w:div>
    <w:div w:id="1445467948">
      <w:bodyDiv w:val="1"/>
      <w:marLeft w:val="0"/>
      <w:marRight w:val="0"/>
      <w:marTop w:val="0"/>
      <w:marBottom w:val="0"/>
      <w:divBdr>
        <w:top w:val="none" w:sz="0" w:space="0" w:color="auto"/>
        <w:left w:val="none" w:sz="0" w:space="0" w:color="auto"/>
        <w:bottom w:val="none" w:sz="0" w:space="0" w:color="auto"/>
        <w:right w:val="none" w:sz="0" w:space="0" w:color="auto"/>
      </w:divBdr>
    </w:div>
    <w:div w:id="1448546337">
      <w:bodyDiv w:val="1"/>
      <w:marLeft w:val="0"/>
      <w:marRight w:val="0"/>
      <w:marTop w:val="0"/>
      <w:marBottom w:val="0"/>
      <w:divBdr>
        <w:top w:val="none" w:sz="0" w:space="0" w:color="auto"/>
        <w:left w:val="none" w:sz="0" w:space="0" w:color="auto"/>
        <w:bottom w:val="none" w:sz="0" w:space="0" w:color="auto"/>
        <w:right w:val="none" w:sz="0" w:space="0" w:color="auto"/>
      </w:divBdr>
    </w:div>
    <w:div w:id="1467158195">
      <w:bodyDiv w:val="1"/>
      <w:marLeft w:val="0"/>
      <w:marRight w:val="0"/>
      <w:marTop w:val="0"/>
      <w:marBottom w:val="0"/>
      <w:divBdr>
        <w:top w:val="none" w:sz="0" w:space="0" w:color="auto"/>
        <w:left w:val="none" w:sz="0" w:space="0" w:color="auto"/>
        <w:bottom w:val="none" w:sz="0" w:space="0" w:color="auto"/>
        <w:right w:val="none" w:sz="0" w:space="0" w:color="auto"/>
      </w:divBdr>
    </w:div>
    <w:div w:id="1482113010">
      <w:bodyDiv w:val="1"/>
      <w:marLeft w:val="0"/>
      <w:marRight w:val="0"/>
      <w:marTop w:val="0"/>
      <w:marBottom w:val="0"/>
      <w:divBdr>
        <w:top w:val="none" w:sz="0" w:space="0" w:color="auto"/>
        <w:left w:val="none" w:sz="0" w:space="0" w:color="auto"/>
        <w:bottom w:val="none" w:sz="0" w:space="0" w:color="auto"/>
        <w:right w:val="none" w:sz="0" w:space="0" w:color="auto"/>
      </w:divBdr>
    </w:div>
    <w:div w:id="1492990435">
      <w:bodyDiv w:val="1"/>
      <w:marLeft w:val="0"/>
      <w:marRight w:val="0"/>
      <w:marTop w:val="0"/>
      <w:marBottom w:val="0"/>
      <w:divBdr>
        <w:top w:val="none" w:sz="0" w:space="0" w:color="auto"/>
        <w:left w:val="none" w:sz="0" w:space="0" w:color="auto"/>
        <w:bottom w:val="none" w:sz="0" w:space="0" w:color="auto"/>
        <w:right w:val="none" w:sz="0" w:space="0" w:color="auto"/>
      </w:divBdr>
    </w:div>
    <w:div w:id="1513109846">
      <w:bodyDiv w:val="1"/>
      <w:marLeft w:val="0"/>
      <w:marRight w:val="0"/>
      <w:marTop w:val="0"/>
      <w:marBottom w:val="0"/>
      <w:divBdr>
        <w:top w:val="none" w:sz="0" w:space="0" w:color="auto"/>
        <w:left w:val="none" w:sz="0" w:space="0" w:color="auto"/>
        <w:bottom w:val="none" w:sz="0" w:space="0" w:color="auto"/>
        <w:right w:val="none" w:sz="0" w:space="0" w:color="auto"/>
      </w:divBdr>
    </w:div>
    <w:div w:id="1514494002">
      <w:bodyDiv w:val="1"/>
      <w:marLeft w:val="0"/>
      <w:marRight w:val="0"/>
      <w:marTop w:val="0"/>
      <w:marBottom w:val="0"/>
      <w:divBdr>
        <w:top w:val="none" w:sz="0" w:space="0" w:color="auto"/>
        <w:left w:val="none" w:sz="0" w:space="0" w:color="auto"/>
        <w:bottom w:val="none" w:sz="0" w:space="0" w:color="auto"/>
        <w:right w:val="none" w:sz="0" w:space="0" w:color="auto"/>
      </w:divBdr>
    </w:div>
    <w:div w:id="1536043200">
      <w:bodyDiv w:val="1"/>
      <w:marLeft w:val="0"/>
      <w:marRight w:val="0"/>
      <w:marTop w:val="0"/>
      <w:marBottom w:val="0"/>
      <w:divBdr>
        <w:top w:val="none" w:sz="0" w:space="0" w:color="auto"/>
        <w:left w:val="none" w:sz="0" w:space="0" w:color="auto"/>
        <w:bottom w:val="none" w:sz="0" w:space="0" w:color="auto"/>
        <w:right w:val="none" w:sz="0" w:space="0" w:color="auto"/>
      </w:divBdr>
    </w:div>
    <w:div w:id="1536885864">
      <w:bodyDiv w:val="1"/>
      <w:marLeft w:val="0"/>
      <w:marRight w:val="0"/>
      <w:marTop w:val="0"/>
      <w:marBottom w:val="0"/>
      <w:divBdr>
        <w:top w:val="none" w:sz="0" w:space="0" w:color="auto"/>
        <w:left w:val="none" w:sz="0" w:space="0" w:color="auto"/>
        <w:bottom w:val="none" w:sz="0" w:space="0" w:color="auto"/>
        <w:right w:val="none" w:sz="0" w:space="0" w:color="auto"/>
      </w:divBdr>
    </w:div>
    <w:div w:id="1538736187">
      <w:bodyDiv w:val="1"/>
      <w:marLeft w:val="0"/>
      <w:marRight w:val="0"/>
      <w:marTop w:val="0"/>
      <w:marBottom w:val="0"/>
      <w:divBdr>
        <w:top w:val="none" w:sz="0" w:space="0" w:color="auto"/>
        <w:left w:val="none" w:sz="0" w:space="0" w:color="auto"/>
        <w:bottom w:val="none" w:sz="0" w:space="0" w:color="auto"/>
        <w:right w:val="none" w:sz="0" w:space="0" w:color="auto"/>
      </w:divBdr>
    </w:div>
    <w:div w:id="1542326836">
      <w:bodyDiv w:val="1"/>
      <w:marLeft w:val="0"/>
      <w:marRight w:val="0"/>
      <w:marTop w:val="0"/>
      <w:marBottom w:val="0"/>
      <w:divBdr>
        <w:top w:val="none" w:sz="0" w:space="0" w:color="auto"/>
        <w:left w:val="none" w:sz="0" w:space="0" w:color="auto"/>
        <w:bottom w:val="none" w:sz="0" w:space="0" w:color="auto"/>
        <w:right w:val="none" w:sz="0" w:space="0" w:color="auto"/>
      </w:divBdr>
    </w:div>
    <w:div w:id="1582835181">
      <w:bodyDiv w:val="1"/>
      <w:marLeft w:val="0"/>
      <w:marRight w:val="0"/>
      <w:marTop w:val="0"/>
      <w:marBottom w:val="0"/>
      <w:divBdr>
        <w:top w:val="none" w:sz="0" w:space="0" w:color="auto"/>
        <w:left w:val="none" w:sz="0" w:space="0" w:color="auto"/>
        <w:bottom w:val="none" w:sz="0" w:space="0" w:color="auto"/>
        <w:right w:val="none" w:sz="0" w:space="0" w:color="auto"/>
      </w:divBdr>
    </w:div>
    <w:div w:id="1614822960">
      <w:bodyDiv w:val="1"/>
      <w:marLeft w:val="0"/>
      <w:marRight w:val="0"/>
      <w:marTop w:val="0"/>
      <w:marBottom w:val="0"/>
      <w:divBdr>
        <w:top w:val="none" w:sz="0" w:space="0" w:color="auto"/>
        <w:left w:val="none" w:sz="0" w:space="0" w:color="auto"/>
        <w:bottom w:val="none" w:sz="0" w:space="0" w:color="auto"/>
        <w:right w:val="none" w:sz="0" w:space="0" w:color="auto"/>
      </w:divBdr>
    </w:div>
    <w:div w:id="1638950716">
      <w:bodyDiv w:val="1"/>
      <w:marLeft w:val="0"/>
      <w:marRight w:val="0"/>
      <w:marTop w:val="0"/>
      <w:marBottom w:val="0"/>
      <w:divBdr>
        <w:top w:val="none" w:sz="0" w:space="0" w:color="auto"/>
        <w:left w:val="none" w:sz="0" w:space="0" w:color="auto"/>
        <w:bottom w:val="none" w:sz="0" w:space="0" w:color="auto"/>
        <w:right w:val="none" w:sz="0" w:space="0" w:color="auto"/>
      </w:divBdr>
    </w:div>
    <w:div w:id="1651472457">
      <w:bodyDiv w:val="1"/>
      <w:marLeft w:val="0"/>
      <w:marRight w:val="0"/>
      <w:marTop w:val="0"/>
      <w:marBottom w:val="0"/>
      <w:divBdr>
        <w:top w:val="none" w:sz="0" w:space="0" w:color="auto"/>
        <w:left w:val="none" w:sz="0" w:space="0" w:color="auto"/>
        <w:bottom w:val="none" w:sz="0" w:space="0" w:color="auto"/>
        <w:right w:val="none" w:sz="0" w:space="0" w:color="auto"/>
      </w:divBdr>
    </w:div>
    <w:div w:id="1654527966">
      <w:bodyDiv w:val="1"/>
      <w:marLeft w:val="0"/>
      <w:marRight w:val="0"/>
      <w:marTop w:val="0"/>
      <w:marBottom w:val="0"/>
      <w:divBdr>
        <w:top w:val="none" w:sz="0" w:space="0" w:color="auto"/>
        <w:left w:val="none" w:sz="0" w:space="0" w:color="auto"/>
        <w:bottom w:val="none" w:sz="0" w:space="0" w:color="auto"/>
        <w:right w:val="none" w:sz="0" w:space="0" w:color="auto"/>
      </w:divBdr>
    </w:div>
    <w:div w:id="1656956227">
      <w:bodyDiv w:val="1"/>
      <w:marLeft w:val="0"/>
      <w:marRight w:val="0"/>
      <w:marTop w:val="0"/>
      <w:marBottom w:val="0"/>
      <w:divBdr>
        <w:top w:val="none" w:sz="0" w:space="0" w:color="auto"/>
        <w:left w:val="none" w:sz="0" w:space="0" w:color="auto"/>
        <w:bottom w:val="none" w:sz="0" w:space="0" w:color="auto"/>
        <w:right w:val="none" w:sz="0" w:space="0" w:color="auto"/>
      </w:divBdr>
    </w:div>
    <w:div w:id="1678462350">
      <w:bodyDiv w:val="1"/>
      <w:marLeft w:val="0"/>
      <w:marRight w:val="0"/>
      <w:marTop w:val="0"/>
      <w:marBottom w:val="0"/>
      <w:divBdr>
        <w:top w:val="none" w:sz="0" w:space="0" w:color="auto"/>
        <w:left w:val="none" w:sz="0" w:space="0" w:color="auto"/>
        <w:bottom w:val="none" w:sz="0" w:space="0" w:color="auto"/>
        <w:right w:val="none" w:sz="0" w:space="0" w:color="auto"/>
      </w:divBdr>
    </w:div>
    <w:div w:id="1679700168">
      <w:bodyDiv w:val="1"/>
      <w:marLeft w:val="0"/>
      <w:marRight w:val="0"/>
      <w:marTop w:val="0"/>
      <w:marBottom w:val="0"/>
      <w:divBdr>
        <w:top w:val="none" w:sz="0" w:space="0" w:color="auto"/>
        <w:left w:val="none" w:sz="0" w:space="0" w:color="auto"/>
        <w:bottom w:val="none" w:sz="0" w:space="0" w:color="auto"/>
        <w:right w:val="none" w:sz="0" w:space="0" w:color="auto"/>
      </w:divBdr>
    </w:div>
    <w:div w:id="1680355057">
      <w:bodyDiv w:val="1"/>
      <w:marLeft w:val="0"/>
      <w:marRight w:val="0"/>
      <w:marTop w:val="0"/>
      <w:marBottom w:val="0"/>
      <w:divBdr>
        <w:top w:val="none" w:sz="0" w:space="0" w:color="auto"/>
        <w:left w:val="none" w:sz="0" w:space="0" w:color="auto"/>
        <w:bottom w:val="none" w:sz="0" w:space="0" w:color="auto"/>
        <w:right w:val="none" w:sz="0" w:space="0" w:color="auto"/>
      </w:divBdr>
    </w:div>
    <w:div w:id="1719622915">
      <w:bodyDiv w:val="1"/>
      <w:marLeft w:val="0"/>
      <w:marRight w:val="0"/>
      <w:marTop w:val="0"/>
      <w:marBottom w:val="0"/>
      <w:divBdr>
        <w:top w:val="none" w:sz="0" w:space="0" w:color="auto"/>
        <w:left w:val="none" w:sz="0" w:space="0" w:color="auto"/>
        <w:bottom w:val="none" w:sz="0" w:space="0" w:color="auto"/>
        <w:right w:val="none" w:sz="0" w:space="0" w:color="auto"/>
      </w:divBdr>
    </w:div>
    <w:div w:id="1750928062">
      <w:bodyDiv w:val="1"/>
      <w:marLeft w:val="0"/>
      <w:marRight w:val="0"/>
      <w:marTop w:val="0"/>
      <w:marBottom w:val="0"/>
      <w:divBdr>
        <w:top w:val="none" w:sz="0" w:space="0" w:color="auto"/>
        <w:left w:val="none" w:sz="0" w:space="0" w:color="auto"/>
        <w:bottom w:val="none" w:sz="0" w:space="0" w:color="auto"/>
        <w:right w:val="none" w:sz="0" w:space="0" w:color="auto"/>
      </w:divBdr>
    </w:div>
    <w:div w:id="1760366814">
      <w:bodyDiv w:val="1"/>
      <w:marLeft w:val="0"/>
      <w:marRight w:val="0"/>
      <w:marTop w:val="0"/>
      <w:marBottom w:val="0"/>
      <w:divBdr>
        <w:top w:val="none" w:sz="0" w:space="0" w:color="auto"/>
        <w:left w:val="none" w:sz="0" w:space="0" w:color="auto"/>
        <w:bottom w:val="none" w:sz="0" w:space="0" w:color="auto"/>
        <w:right w:val="none" w:sz="0" w:space="0" w:color="auto"/>
      </w:divBdr>
    </w:div>
    <w:div w:id="1765763319">
      <w:bodyDiv w:val="1"/>
      <w:marLeft w:val="0"/>
      <w:marRight w:val="0"/>
      <w:marTop w:val="0"/>
      <w:marBottom w:val="0"/>
      <w:divBdr>
        <w:top w:val="none" w:sz="0" w:space="0" w:color="auto"/>
        <w:left w:val="none" w:sz="0" w:space="0" w:color="auto"/>
        <w:bottom w:val="none" w:sz="0" w:space="0" w:color="auto"/>
        <w:right w:val="none" w:sz="0" w:space="0" w:color="auto"/>
      </w:divBdr>
    </w:div>
    <w:div w:id="1785926924">
      <w:bodyDiv w:val="1"/>
      <w:marLeft w:val="0"/>
      <w:marRight w:val="0"/>
      <w:marTop w:val="0"/>
      <w:marBottom w:val="0"/>
      <w:divBdr>
        <w:top w:val="none" w:sz="0" w:space="0" w:color="auto"/>
        <w:left w:val="none" w:sz="0" w:space="0" w:color="auto"/>
        <w:bottom w:val="none" w:sz="0" w:space="0" w:color="auto"/>
        <w:right w:val="none" w:sz="0" w:space="0" w:color="auto"/>
      </w:divBdr>
    </w:div>
    <w:div w:id="1798329375">
      <w:bodyDiv w:val="1"/>
      <w:marLeft w:val="0"/>
      <w:marRight w:val="0"/>
      <w:marTop w:val="0"/>
      <w:marBottom w:val="0"/>
      <w:divBdr>
        <w:top w:val="none" w:sz="0" w:space="0" w:color="auto"/>
        <w:left w:val="none" w:sz="0" w:space="0" w:color="auto"/>
        <w:bottom w:val="none" w:sz="0" w:space="0" w:color="auto"/>
        <w:right w:val="none" w:sz="0" w:space="0" w:color="auto"/>
      </w:divBdr>
    </w:div>
    <w:div w:id="1815365835">
      <w:bodyDiv w:val="1"/>
      <w:marLeft w:val="0"/>
      <w:marRight w:val="0"/>
      <w:marTop w:val="0"/>
      <w:marBottom w:val="0"/>
      <w:divBdr>
        <w:top w:val="none" w:sz="0" w:space="0" w:color="auto"/>
        <w:left w:val="none" w:sz="0" w:space="0" w:color="auto"/>
        <w:bottom w:val="none" w:sz="0" w:space="0" w:color="auto"/>
        <w:right w:val="none" w:sz="0" w:space="0" w:color="auto"/>
      </w:divBdr>
    </w:div>
    <w:div w:id="1819346477">
      <w:bodyDiv w:val="1"/>
      <w:marLeft w:val="0"/>
      <w:marRight w:val="0"/>
      <w:marTop w:val="0"/>
      <w:marBottom w:val="0"/>
      <w:divBdr>
        <w:top w:val="none" w:sz="0" w:space="0" w:color="auto"/>
        <w:left w:val="none" w:sz="0" w:space="0" w:color="auto"/>
        <w:bottom w:val="none" w:sz="0" w:space="0" w:color="auto"/>
        <w:right w:val="none" w:sz="0" w:space="0" w:color="auto"/>
      </w:divBdr>
    </w:div>
    <w:div w:id="1838034425">
      <w:bodyDiv w:val="1"/>
      <w:marLeft w:val="0"/>
      <w:marRight w:val="0"/>
      <w:marTop w:val="0"/>
      <w:marBottom w:val="0"/>
      <w:divBdr>
        <w:top w:val="none" w:sz="0" w:space="0" w:color="auto"/>
        <w:left w:val="none" w:sz="0" w:space="0" w:color="auto"/>
        <w:bottom w:val="none" w:sz="0" w:space="0" w:color="auto"/>
        <w:right w:val="none" w:sz="0" w:space="0" w:color="auto"/>
      </w:divBdr>
    </w:div>
    <w:div w:id="1858154059">
      <w:bodyDiv w:val="1"/>
      <w:marLeft w:val="0"/>
      <w:marRight w:val="0"/>
      <w:marTop w:val="0"/>
      <w:marBottom w:val="0"/>
      <w:divBdr>
        <w:top w:val="none" w:sz="0" w:space="0" w:color="auto"/>
        <w:left w:val="none" w:sz="0" w:space="0" w:color="auto"/>
        <w:bottom w:val="none" w:sz="0" w:space="0" w:color="auto"/>
        <w:right w:val="none" w:sz="0" w:space="0" w:color="auto"/>
      </w:divBdr>
    </w:div>
    <w:div w:id="1861580451">
      <w:bodyDiv w:val="1"/>
      <w:marLeft w:val="0"/>
      <w:marRight w:val="0"/>
      <w:marTop w:val="0"/>
      <w:marBottom w:val="0"/>
      <w:divBdr>
        <w:top w:val="none" w:sz="0" w:space="0" w:color="auto"/>
        <w:left w:val="none" w:sz="0" w:space="0" w:color="auto"/>
        <w:bottom w:val="none" w:sz="0" w:space="0" w:color="auto"/>
        <w:right w:val="none" w:sz="0" w:space="0" w:color="auto"/>
      </w:divBdr>
    </w:div>
    <w:div w:id="1861701280">
      <w:bodyDiv w:val="1"/>
      <w:marLeft w:val="0"/>
      <w:marRight w:val="0"/>
      <w:marTop w:val="0"/>
      <w:marBottom w:val="0"/>
      <w:divBdr>
        <w:top w:val="none" w:sz="0" w:space="0" w:color="auto"/>
        <w:left w:val="none" w:sz="0" w:space="0" w:color="auto"/>
        <w:bottom w:val="none" w:sz="0" w:space="0" w:color="auto"/>
        <w:right w:val="none" w:sz="0" w:space="0" w:color="auto"/>
      </w:divBdr>
    </w:div>
    <w:div w:id="1954509978">
      <w:bodyDiv w:val="1"/>
      <w:marLeft w:val="0"/>
      <w:marRight w:val="0"/>
      <w:marTop w:val="0"/>
      <w:marBottom w:val="0"/>
      <w:divBdr>
        <w:top w:val="none" w:sz="0" w:space="0" w:color="auto"/>
        <w:left w:val="none" w:sz="0" w:space="0" w:color="auto"/>
        <w:bottom w:val="none" w:sz="0" w:space="0" w:color="auto"/>
        <w:right w:val="none" w:sz="0" w:space="0" w:color="auto"/>
      </w:divBdr>
    </w:div>
    <w:div w:id="1956327904">
      <w:bodyDiv w:val="1"/>
      <w:marLeft w:val="0"/>
      <w:marRight w:val="0"/>
      <w:marTop w:val="0"/>
      <w:marBottom w:val="0"/>
      <w:divBdr>
        <w:top w:val="none" w:sz="0" w:space="0" w:color="auto"/>
        <w:left w:val="none" w:sz="0" w:space="0" w:color="auto"/>
        <w:bottom w:val="none" w:sz="0" w:space="0" w:color="auto"/>
        <w:right w:val="none" w:sz="0" w:space="0" w:color="auto"/>
      </w:divBdr>
    </w:div>
    <w:div w:id="1960260825">
      <w:bodyDiv w:val="1"/>
      <w:marLeft w:val="0"/>
      <w:marRight w:val="0"/>
      <w:marTop w:val="0"/>
      <w:marBottom w:val="0"/>
      <w:divBdr>
        <w:top w:val="none" w:sz="0" w:space="0" w:color="auto"/>
        <w:left w:val="none" w:sz="0" w:space="0" w:color="auto"/>
        <w:bottom w:val="none" w:sz="0" w:space="0" w:color="auto"/>
        <w:right w:val="none" w:sz="0" w:space="0" w:color="auto"/>
      </w:divBdr>
    </w:div>
    <w:div w:id="1965034805">
      <w:bodyDiv w:val="1"/>
      <w:marLeft w:val="0"/>
      <w:marRight w:val="0"/>
      <w:marTop w:val="0"/>
      <w:marBottom w:val="0"/>
      <w:divBdr>
        <w:top w:val="none" w:sz="0" w:space="0" w:color="auto"/>
        <w:left w:val="none" w:sz="0" w:space="0" w:color="auto"/>
        <w:bottom w:val="none" w:sz="0" w:space="0" w:color="auto"/>
        <w:right w:val="none" w:sz="0" w:space="0" w:color="auto"/>
      </w:divBdr>
    </w:div>
    <w:div w:id="1970239247">
      <w:bodyDiv w:val="1"/>
      <w:marLeft w:val="0"/>
      <w:marRight w:val="0"/>
      <w:marTop w:val="0"/>
      <w:marBottom w:val="0"/>
      <w:divBdr>
        <w:top w:val="none" w:sz="0" w:space="0" w:color="auto"/>
        <w:left w:val="none" w:sz="0" w:space="0" w:color="auto"/>
        <w:bottom w:val="none" w:sz="0" w:space="0" w:color="auto"/>
        <w:right w:val="none" w:sz="0" w:space="0" w:color="auto"/>
      </w:divBdr>
    </w:div>
    <w:div w:id="1982005317">
      <w:bodyDiv w:val="1"/>
      <w:marLeft w:val="0"/>
      <w:marRight w:val="0"/>
      <w:marTop w:val="0"/>
      <w:marBottom w:val="0"/>
      <w:divBdr>
        <w:top w:val="none" w:sz="0" w:space="0" w:color="auto"/>
        <w:left w:val="none" w:sz="0" w:space="0" w:color="auto"/>
        <w:bottom w:val="none" w:sz="0" w:space="0" w:color="auto"/>
        <w:right w:val="none" w:sz="0" w:space="0" w:color="auto"/>
      </w:divBdr>
    </w:div>
    <w:div w:id="2006398616">
      <w:bodyDiv w:val="1"/>
      <w:marLeft w:val="0"/>
      <w:marRight w:val="0"/>
      <w:marTop w:val="0"/>
      <w:marBottom w:val="0"/>
      <w:divBdr>
        <w:top w:val="none" w:sz="0" w:space="0" w:color="auto"/>
        <w:left w:val="none" w:sz="0" w:space="0" w:color="auto"/>
        <w:bottom w:val="none" w:sz="0" w:space="0" w:color="auto"/>
        <w:right w:val="none" w:sz="0" w:space="0" w:color="auto"/>
      </w:divBdr>
    </w:div>
    <w:div w:id="2014994266">
      <w:bodyDiv w:val="1"/>
      <w:marLeft w:val="0"/>
      <w:marRight w:val="0"/>
      <w:marTop w:val="0"/>
      <w:marBottom w:val="0"/>
      <w:divBdr>
        <w:top w:val="none" w:sz="0" w:space="0" w:color="auto"/>
        <w:left w:val="none" w:sz="0" w:space="0" w:color="auto"/>
        <w:bottom w:val="none" w:sz="0" w:space="0" w:color="auto"/>
        <w:right w:val="none" w:sz="0" w:space="0" w:color="auto"/>
      </w:divBdr>
    </w:div>
    <w:div w:id="2018337935">
      <w:bodyDiv w:val="1"/>
      <w:marLeft w:val="0"/>
      <w:marRight w:val="0"/>
      <w:marTop w:val="0"/>
      <w:marBottom w:val="0"/>
      <w:divBdr>
        <w:top w:val="none" w:sz="0" w:space="0" w:color="auto"/>
        <w:left w:val="none" w:sz="0" w:space="0" w:color="auto"/>
        <w:bottom w:val="none" w:sz="0" w:space="0" w:color="auto"/>
        <w:right w:val="none" w:sz="0" w:space="0" w:color="auto"/>
      </w:divBdr>
    </w:div>
    <w:div w:id="2031298630">
      <w:bodyDiv w:val="1"/>
      <w:marLeft w:val="0"/>
      <w:marRight w:val="0"/>
      <w:marTop w:val="0"/>
      <w:marBottom w:val="0"/>
      <w:divBdr>
        <w:top w:val="none" w:sz="0" w:space="0" w:color="auto"/>
        <w:left w:val="none" w:sz="0" w:space="0" w:color="auto"/>
        <w:bottom w:val="none" w:sz="0" w:space="0" w:color="auto"/>
        <w:right w:val="none" w:sz="0" w:space="0" w:color="auto"/>
      </w:divBdr>
    </w:div>
    <w:div w:id="2050061529">
      <w:bodyDiv w:val="1"/>
      <w:marLeft w:val="0"/>
      <w:marRight w:val="0"/>
      <w:marTop w:val="0"/>
      <w:marBottom w:val="0"/>
      <w:divBdr>
        <w:top w:val="none" w:sz="0" w:space="0" w:color="auto"/>
        <w:left w:val="none" w:sz="0" w:space="0" w:color="auto"/>
        <w:bottom w:val="none" w:sz="0" w:space="0" w:color="auto"/>
        <w:right w:val="none" w:sz="0" w:space="0" w:color="auto"/>
      </w:divBdr>
    </w:div>
    <w:div w:id="2058386841">
      <w:bodyDiv w:val="1"/>
      <w:marLeft w:val="0"/>
      <w:marRight w:val="0"/>
      <w:marTop w:val="0"/>
      <w:marBottom w:val="0"/>
      <w:divBdr>
        <w:top w:val="none" w:sz="0" w:space="0" w:color="auto"/>
        <w:left w:val="none" w:sz="0" w:space="0" w:color="auto"/>
        <w:bottom w:val="none" w:sz="0" w:space="0" w:color="auto"/>
        <w:right w:val="none" w:sz="0" w:space="0" w:color="auto"/>
      </w:divBdr>
    </w:div>
    <w:div w:id="2093578266">
      <w:bodyDiv w:val="1"/>
      <w:marLeft w:val="0"/>
      <w:marRight w:val="0"/>
      <w:marTop w:val="0"/>
      <w:marBottom w:val="0"/>
      <w:divBdr>
        <w:top w:val="none" w:sz="0" w:space="0" w:color="auto"/>
        <w:left w:val="none" w:sz="0" w:space="0" w:color="auto"/>
        <w:bottom w:val="none" w:sz="0" w:space="0" w:color="auto"/>
        <w:right w:val="none" w:sz="0" w:space="0" w:color="auto"/>
      </w:divBdr>
    </w:div>
    <w:div w:id="2103212999">
      <w:bodyDiv w:val="1"/>
      <w:marLeft w:val="0"/>
      <w:marRight w:val="0"/>
      <w:marTop w:val="0"/>
      <w:marBottom w:val="0"/>
      <w:divBdr>
        <w:top w:val="none" w:sz="0" w:space="0" w:color="auto"/>
        <w:left w:val="none" w:sz="0" w:space="0" w:color="auto"/>
        <w:bottom w:val="none" w:sz="0" w:space="0" w:color="auto"/>
        <w:right w:val="none" w:sz="0" w:space="0" w:color="auto"/>
      </w:divBdr>
    </w:div>
    <w:div w:id="2110084058">
      <w:bodyDiv w:val="1"/>
      <w:marLeft w:val="0"/>
      <w:marRight w:val="0"/>
      <w:marTop w:val="0"/>
      <w:marBottom w:val="0"/>
      <w:divBdr>
        <w:top w:val="none" w:sz="0" w:space="0" w:color="auto"/>
        <w:left w:val="none" w:sz="0" w:space="0" w:color="auto"/>
        <w:bottom w:val="none" w:sz="0" w:space="0" w:color="auto"/>
        <w:right w:val="none" w:sz="0" w:space="0" w:color="auto"/>
      </w:divBdr>
    </w:div>
    <w:div w:id="21410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doku1\doc_Client\Templates\ListeFragestd_d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IV N</Teildossier>
    <e-parl xmlns="673932bc-7c50-4e93-afe1-7c692330eb19">true</e-parl>
    <Autor xmlns="673932bc-7c50-4e93-afe1-7c692330eb19">Brügger Karin PARL INT</Autor>
    <Dokumentendatum xmlns="673932bc-7c50-4e93-afe1-7c692330eb19">2021-12-09T23:00:00+00:00</Dokumentendatum>
    <Entklassifizierungsvermerk xmlns="673932bc-7c50-4e93-afe1-7c692330eb19" xsi:nil="true"/>
  </documentManagement>
</p: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36E0059D4072074FB116B71BF5521597" ma:contentTypeVersion="8" ma:contentTypeDescription="Create a new document." ma:contentTypeScope="" ma:versionID="4b7d542292c5a4fc4f0fd657e872be33">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837B4-3484-4F29-8996-4792C0563AD8}"/>
</file>

<file path=customXml/itemProps2.xml><?xml version="1.0" encoding="utf-8"?>
<ds:datastoreItem xmlns:ds="http://schemas.openxmlformats.org/officeDocument/2006/customXml" ds:itemID="{0678E9EF-8F7B-4E96-98DA-34CEBB206D4F}"/>
</file>

<file path=customXml/itemProps3.xml><?xml version="1.0" encoding="utf-8"?>
<ds:datastoreItem xmlns:ds="http://schemas.openxmlformats.org/officeDocument/2006/customXml" ds:itemID="{EE956577-1A82-4B33-9C81-425B4F0E231F}"/>
</file>

<file path=customXml/itemProps4.xml><?xml version="1.0" encoding="utf-8"?>
<ds:datastoreItem xmlns:ds="http://schemas.openxmlformats.org/officeDocument/2006/customXml" ds:itemID="{D7D4094D-4A01-48F6-929F-32005AD2784F}"/>
</file>

<file path=docProps/app.xml><?xml version="1.0" encoding="utf-8"?>
<Properties xmlns="http://schemas.openxmlformats.org/officeDocument/2006/extended-properties" xmlns:vt="http://schemas.openxmlformats.org/officeDocument/2006/docPropsVTypes">
  <Template>ListeFragestd_de.dotm</Template>
  <TotalTime>0</TotalTime>
  <Pages>30</Pages>
  <Words>11436</Words>
  <Characters>72048</Characters>
  <Application>Microsoft Office Word</Application>
  <DocSecurity>0</DocSecurity>
  <Lines>600</Lines>
  <Paragraphs>166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Parlamentsdienste</Company>
  <LinksUpToDate>false</LinksUpToDate>
  <CharactersWithSpaces>83318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creator>Brügger Karin PARL INT</dc:creator>
  <cp:lastModifiedBy>Brügger Karin PARL INT</cp:lastModifiedBy>
  <cp:revision>4</cp:revision>
  <cp:lastPrinted>2021-12-10T12:35:00Z</cp:lastPrinted>
  <dcterms:created xsi:type="dcterms:W3CDTF">2021-12-10T10:58:00Z</dcterms:created>
  <dcterms:modified xsi:type="dcterms:W3CDTF">2021-12-10T14:27:00Z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doctype">
    <vt:lpwstr>Fragestunde--Heure des questions</vt:lpwstr>
  </property>
  <property fmtid="{D5CDD505-2E9C-101B-9397-08002B2CF9AE}" pid="3" name="_PD_lang">
    <vt:lpwstr>de</vt:lpwstr>
  </property>
  <property fmtid="{D5CDD505-2E9C-101B-9397-08002B2CF9AE}" pid="4" name="ContentTypeId">
    <vt:lpwstr>0x0101006F7700D8DF1953488F58F32AB4E7CBB3010036E0059D4072074FB116B71BF5521597</vt:lpwstr>
  </property>
</Properties>
</file>