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0EB2" w14:textId="77777777" w:rsidR="003343EE" w:rsidRPr="001B53F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82420" w14:paraId="686B2DE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3771E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D7312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28. Februar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C443B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6BCF1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2420" w14:paraId="32069A3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C2A1D" w14:textId="77777777" w:rsidR="00C649D8" w:rsidRPr="008117B0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893C6" w14:textId="77777777" w:rsidR="00C649D8" w:rsidRPr="008117B0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28 février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9C28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7DC2E" w14:textId="77777777" w:rsidR="00C649D8" w:rsidRPr="008117B0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2420" w14:paraId="24886BF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71116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7626B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28 febbraio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C76C26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CE05F" w14:textId="77777777" w:rsidR="00C649D8" w:rsidRDefault="00F74C1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82420" w14:paraId="62442A3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9E5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46CB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C4F2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33F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82420" w:rsidRPr="00C31BAB" w14:paraId="11A23ED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3CB7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114AE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334A5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78B30" w14:textId="77777777" w:rsidR="00C649D8" w:rsidRDefault="00F74C1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B2383D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85629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3F706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875A1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549CC" w14:textId="77777777" w:rsidR="00C649D8" w:rsidRPr="004C13D5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D0CAC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C131A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5A683" w14:textId="77777777" w:rsidR="00C649D8" w:rsidRPr="003268E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1AFCD" w14:textId="77777777" w:rsidR="00C649D8" w:rsidRPr="00230BCC" w:rsidRDefault="00F74C1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82420" w14:paraId="2C1256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273A3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AF567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54B4E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6D5D6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1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60765F29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2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382DA1BB" w14:textId="77777777" w:rsidR="00C649D8" w:rsidRPr="00A66CD6" w:rsidRDefault="007E63C5" w:rsidP="002809F9">
            <w:pPr>
              <w:rPr>
                <w:lang w:val="en-US"/>
              </w:rPr>
            </w:pPr>
            <w:hyperlink r:id="rId13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243BF" w14:textId="77777777" w:rsidR="00B82420" w:rsidRPr="001B53F0" w:rsidRDefault="00F74C1D" w:rsidP="00B207C5">
            <w:pPr>
              <w:rPr>
                <w:noProof/>
                <w:lang w:val="fr-CH"/>
              </w:rPr>
            </w:pPr>
            <w:r w:rsidRPr="001B53F0">
              <w:rPr>
                <w:noProof/>
                <w:lang w:val="fr-CH"/>
              </w:rPr>
              <w:t>Veloweggesetz</w:t>
            </w:r>
          </w:p>
          <w:p w14:paraId="710DD4CB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Loi fédérale sur les voies cyclables</w:t>
            </w:r>
          </w:p>
          <w:p w14:paraId="3AA96ADB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sulle ciclovie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517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F98F8" w14:textId="77777777" w:rsidR="00B82420" w:rsidRPr="003C6844" w:rsidRDefault="00F74C1D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23C5F74" w14:textId="77777777" w:rsidR="00B82420" w:rsidRPr="003C6844" w:rsidRDefault="00F74C1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1269446" w14:textId="77777777" w:rsidR="00C649D8" w:rsidRPr="003C6844" w:rsidRDefault="00F74C1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2FE93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3BD0945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6197AEC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DAE49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8641EB5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3FAC6B8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646D3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7FF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31F9AE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3B349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1CFCA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D2AD0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02A69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4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46D79E24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5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58DA940F" w14:textId="77777777" w:rsidR="00C649D8" w:rsidRPr="00A66CD6" w:rsidRDefault="007E63C5" w:rsidP="002809F9">
            <w:pPr>
              <w:rPr>
                <w:lang w:val="en-US"/>
              </w:rPr>
            </w:pPr>
            <w:hyperlink r:id="rId16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EDA24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(Schmid Martin). Mängel im Chemikalienrecht beseitigen zur Stärkung des Werkplatzes Schweiz</w:t>
            </w:r>
          </w:p>
          <w:p w14:paraId="3BB376FD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Mo. Conseil des Etats (Schmid Martin). Législation sur les produits chimiques. Combler les lacunes pour renforcer la place industrielle suisse</w:t>
            </w:r>
          </w:p>
          <w:p w14:paraId="6EE88E91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fr-CH"/>
              </w:rPr>
              <w:t xml:space="preserve">Mo. Consiglio degli Stati (Schmid Martin). </w:t>
            </w:r>
            <w:r w:rsidRPr="001B53F0">
              <w:rPr>
                <w:noProof/>
                <w:lang w:val="it-IT"/>
              </w:rPr>
              <w:t>Colmare le lacune del diritto in materia di prodotti chimici per rafforzare la piazza economica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235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C68C3" w14:textId="77777777" w:rsidR="00B82420" w:rsidRPr="003C6844" w:rsidRDefault="00F74C1D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40BF02F" w14:textId="77777777" w:rsidR="00B82420" w:rsidRPr="003C6844" w:rsidRDefault="00F74C1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90A11C5" w14:textId="77777777" w:rsidR="00C649D8" w:rsidRPr="003C6844" w:rsidRDefault="00F74C1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86C1D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5385B32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E0F4BA7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6323E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522F91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F7AC9B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5BBD5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3A8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3CB2203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03656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16040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65D61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91BD2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7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58DD0900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18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32AF2A4E" w14:textId="77777777" w:rsidR="00C649D8" w:rsidRPr="00A66CD6" w:rsidRDefault="007E63C5" w:rsidP="002809F9">
            <w:pPr>
              <w:rPr>
                <w:lang w:val="en-US"/>
              </w:rPr>
            </w:pPr>
            <w:hyperlink r:id="rId19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6BBFF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(Jauslin). Energieautonomie der Immobilien des Bundes. </w:t>
            </w:r>
            <w:r w:rsidRPr="001B53F0">
              <w:rPr>
                <w:noProof/>
                <w:lang w:val="fr-CH"/>
              </w:rPr>
              <w:t>Fotovoltaik-Offensive</w:t>
            </w:r>
          </w:p>
          <w:p w14:paraId="0896C7F5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Mo. Conseil national (Jauslin). Assurer l'autonomie énergétique du patrimoine immobilier de la Confédération grâce au photovoltaïque</w:t>
            </w:r>
          </w:p>
          <w:p w14:paraId="1B81BCD3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Mo. Consiglio nazionale (Jauslin). Autonomia energetica degli immobili della Confederazione grazie al fotovoltaico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5B4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162BC" w14:textId="77777777" w:rsidR="00C649D8" w:rsidRPr="001B53F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592DF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3B06747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176E8B5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A4065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F1537F6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10A6F7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24054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A8D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bookmarkStart w:id="0" w:name="_GoBack"/>
      <w:bookmarkEnd w:id="0"/>
      <w:tr w:rsidR="00B82420" w14:paraId="1E5F1C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BA1E4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E4B0C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1CD13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510D8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0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2AB3F820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1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5542AC4E" w14:textId="77777777" w:rsidR="00C649D8" w:rsidRPr="00A66CD6" w:rsidRDefault="007E63C5" w:rsidP="002809F9">
            <w:pPr>
              <w:rPr>
                <w:lang w:val="en-US"/>
              </w:rPr>
            </w:pPr>
            <w:hyperlink r:id="rId22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90D84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(Schilliger). Für Klimaeffizienz. Lücken im CO2-Gesetz vermeiden</w:t>
            </w:r>
          </w:p>
          <w:p w14:paraId="16E87159" w14:textId="77777777" w:rsidR="00B82420" w:rsidRPr="001B53F0" w:rsidRDefault="00F74C1D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(Schilliger). </w:t>
            </w:r>
            <w:r w:rsidRPr="001B53F0">
              <w:rPr>
                <w:noProof/>
                <w:lang w:val="fr-CH"/>
              </w:rPr>
              <w:t xml:space="preserve">Lacunes dans la loi sur le CO2. </w:t>
            </w:r>
            <w:r w:rsidRPr="001B53F0">
              <w:rPr>
                <w:noProof/>
                <w:lang w:val="it-IT"/>
              </w:rPr>
              <w:t>Pour plus d'efficacité</w:t>
            </w:r>
          </w:p>
          <w:p w14:paraId="6E51287D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Mo. Consiglio nazionale (Schilliger). Per l'efficienza climatica occorre colmare le lacune della legge sul CO2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B36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0E6C0" w14:textId="77777777" w:rsidR="00C649D8" w:rsidRPr="001B53F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1153C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2E8958E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FBE64F7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445A7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E60DD0D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50D1D35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639CC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3FB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1ABDED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5BFFA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2ABF1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B1964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9C6D4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3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630D8104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4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181B53AB" w14:textId="77777777" w:rsidR="00C649D8" w:rsidRPr="00A66CD6" w:rsidRDefault="007E63C5" w:rsidP="002809F9">
            <w:pPr>
              <w:rPr>
                <w:lang w:val="en-US"/>
              </w:rPr>
            </w:pPr>
            <w:hyperlink r:id="rId25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57919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Wiesentalbahn (S6) mit und nicht gegen die Bevölkerung ausbauen!</w:t>
            </w:r>
          </w:p>
          <w:p w14:paraId="2EE393D7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Ip. Herzog Eva. Développer la Wiesentalbahn (S6) avec la population et non pas contre elle</w:t>
            </w:r>
          </w:p>
          <w:p w14:paraId="6BAB7E56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Ip. Herzog Eva. L'ampliamento della S6 (Wiesentalbahn) va fatta con e non contro la popolazione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AA4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CF528" w14:textId="77777777" w:rsidR="00C649D8" w:rsidRPr="001B53F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5F6AA" w14:textId="77777777" w:rsidR="00C649D8" w:rsidRPr="001B53F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4D0C5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1C9D675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350585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18F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BEC1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2748A9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AECE1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E2439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03FD3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D7D6C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6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6BC18BFF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7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7B24A7D3" w14:textId="77777777" w:rsidR="00C649D8" w:rsidRPr="00A66CD6" w:rsidRDefault="007E63C5" w:rsidP="002809F9">
            <w:pPr>
              <w:rPr>
                <w:lang w:val="en-US"/>
              </w:rPr>
            </w:pPr>
            <w:hyperlink r:id="rId28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742F6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Den rechtlichen Rahmen des Bundes für eine bessere Bekämpfung der Lichtverschmutzung klären</w:t>
            </w:r>
          </w:p>
          <w:p w14:paraId="70E0B433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Mo. Vara. Régler le cadre légal fédéral permettant une meilleure lutte contre la pollution lumineuse</w:t>
            </w:r>
          </w:p>
          <w:p w14:paraId="776E0AC0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Mo. Vara. Adeguare il quadro legale federale per lottare meglio contro l'inquinamento luminoso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F5C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36190" w14:textId="77777777" w:rsidR="00C649D8" w:rsidRPr="001B53F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2A861" w14:textId="77777777" w:rsidR="00C649D8" w:rsidRPr="001B53F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26DA1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A146B8A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C6E73DC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F99E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F609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76AF56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54274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3196E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38122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DA59B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29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08570441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30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0D4AD608" w14:textId="77777777" w:rsidR="00C649D8" w:rsidRPr="00A66CD6" w:rsidRDefault="007E63C5" w:rsidP="002809F9">
            <w:pPr>
              <w:rPr>
                <w:lang w:val="en-US"/>
              </w:rPr>
            </w:pPr>
            <w:hyperlink r:id="rId31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1AF06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Thorens Goumaz. Dioxinbelastete Böden in Lausanne. Welche Finanzierung für welche Art von Sanierung?</w:t>
            </w:r>
          </w:p>
          <w:p w14:paraId="5AA442E8" w14:textId="77777777" w:rsidR="00B82420" w:rsidRPr="001B53F0" w:rsidRDefault="00F74C1D" w:rsidP="00B207C5">
            <w:pPr>
              <w:rPr>
                <w:lang w:val="fr-CH"/>
              </w:rPr>
            </w:pPr>
            <w:r w:rsidRPr="001B53F0">
              <w:rPr>
                <w:noProof/>
                <w:lang w:val="fr-CH"/>
              </w:rPr>
              <w:t>Ip. Thorens Goumaz. Pollution à la dioxine à Lausanne. Quel financement, pour quel type d'assainissement?</w:t>
            </w:r>
          </w:p>
          <w:p w14:paraId="6AA7B44B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Ip. Thorens Goumaz. Inquinamento da diossina a Losanna. Quali finanziamenti per quale tipo di risanamento?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C7E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6671A" w14:textId="77777777" w:rsidR="00C649D8" w:rsidRPr="001B53F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E3873" w14:textId="77777777" w:rsidR="00C649D8" w:rsidRPr="001B53F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84BBF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87ED286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45F4D59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7340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41B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12A141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8D6DC" w14:textId="77777777" w:rsidR="00C649D8" w:rsidRPr="00230BCC" w:rsidRDefault="00F74C1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79C32" w14:textId="77777777" w:rsidR="00C649D8" w:rsidRPr="004C13D5" w:rsidRDefault="00F74C1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0280B" w14:textId="77777777" w:rsidR="00C649D8" w:rsidRPr="00A026A1" w:rsidRDefault="00F74C1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D0DD4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32" w:history="1">
              <w:r w:rsidR="00F74C1D">
                <w:rPr>
                  <w:rStyle w:val="Lienhypertexte"/>
                  <w:b/>
                </w:rPr>
                <w:t>DE</w:t>
              </w:r>
            </w:hyperlink>
          </w:p>
          <w:p w14:paraId="7F086410" w14:textId="77777777" w:rsidR="00C649D8" w:rsidRDefault="007E63C5" w:rsidP="002809F9">
            <w:pPr>
              <w:rPr>
                <w:rStyle w:val="Lienhypertexte"/>
                <w:b/>
              </w:rPr>
            </w:pPr>
            <w:hyperlink r:id="rId33" w:history="1">
              <w:r w:rsidR="00F74C1D">
                <w:rPr>
                  <w:rStyle w:val="Lienhypertexte"/>
                  <w:b/>
                </w:rPr>
                <w:t>FR</w:t>
              </w:r>
            </w:hyperlink>
          </w:p>
          <w:p w14:paraId="7FF3C926" w14:textId="77777777" w:rsidR="00C649D8" w:rsidRPr="00A66CD6" w:rsidRDefault="007E63C5" w:rsidP="002809F9">
            <w:pPr>
              <w:rPr>
                <w:lang w:val="en-US"/>
              </w:rPr>
            </w:pPr>
            <w:hyperlink r:id="rId34" w:history="1">
              <w:r w:rsidR="00F74C1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8A313" w14:textId="77777777" w:rsidR="00C649D8" w:rsidRPr="001B53F0" w:rsidRDefault="00F74C1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B53F0">
              <w:rPr>
                <w:noProof/>
                <w:lang w:val="it-IT"/>
              </w:rPr>
              <w:t>Po. Dittli. Touristischen Verkehr definieren</w:t>
            </w:r>
          </w:p>
          <w:p w14:paraId="1D14FBE0" w14:textId="77777777" w:rsidR="00B82420" w:rsidRPr="001B53F0" w:rsidRDefault="00F74C1D" w:rsidP="00B207C5">
            <w:pPr>
              <w:rPr>
                <w:lang w:val="it-IT"/>
              </w:rPr>
            </w:pPr>
            <w:r w:rsidRPr="001B53F0">
              <w:rPr>
                <w:noProof/>
                <w:lang w:val="it-IT"/>
              </w:rPr>
              <w:t>Po. Dittli. Définir le trafic touristique</w:t>
            </w:r>
          </w:p>
          <w:p w14:paraId="490F9066" w14:textId="77777777" w:rsidR="00C649D8" w:rsidRPr="003268EC" w:rsidRDefault="00F74C1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B53F0">
              <w:rPr>
                <w:noProof/>
                <w:lang w:val="it-IT"/>
              </w:rPr>
              <w:t xml:space="preserve">Po. Dittli. </w:t>
            </w:r>
            <w:r>
              <w:rPr>
                <w:noProof/>
                <w:lang w:val="de-DE"/>
              </w:rPr>
              <w:t>Definizione di traffico turistico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3729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00D6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E2C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4E114" w14:textId="77777777" w:rsidR="00B82420" w:rsidRPr="003C6844" w:rsidRDefault="00F74C1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EAB94E9" w14:textId="77777777" w:rsidR="00B82420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7C5D8C" w14:textId="77777777" w:rsidR="00C649D8" w:rsidRPr="003C6844" w:rsidRDefault="00F74C1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DB8D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83E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82420" w14:paraId="53487E48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F67919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F216DB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footerReference w:type="default" r:id="rId3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C348" w14:textId="77777777" w:rsidR="00D06BCE" w:rsidRDefault="00D06BCE">
      <w:r>
        <w:separator/>
      </w:r>
    </w:p>
  </w:endnote>
  <w:endnote w:type="continuationSeparator" w:id="0">
    <w:p w14:paraId="03F4E036" w14:textId="77777777" w:rsidR="00D06BCE" w:rsidRDefault="00D0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4787" w14:textId="1981C418" w:rsidR="00D06BCE" w:rsidRDefault="00D06BC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E63C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E63C5" w:rsidRPr="007E63C5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7E03" w14:textId="77777777" w:rsidR="00D06BCE" w:rsidRDefault="00D06BCE">
      <w:r>
        <w:separator/>
      </w:r>
    </w:p>
  </w:footnote>
  <w:footnote w:type="continuationSeparator" w:id="0">
    <w:p w14:paraId="7C0388A2" w14:textId="77777777" w:rsidR="00D06BCE" w:rsidRDefault="00D0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53F0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ABF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3C5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D33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5CC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A33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35C9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420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BAB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BCE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BF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17B2C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4C1D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6F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10046" TargetMode="External"/><Relationship Id="rId18" Type="http://schemas.openxmlformats.org/officeDocument/2006/relationships/hyperlink" Target="https://www.parlament.ch/fr/ratsbetrieb/suche-curia-vista/geschaeft?AffairId=20193784" TargetMode="External"/><Relationship Id="rId26" Type="http://schemas.openxmlformats.org/officeDocument/2006/relationships/hyperlink" Target="https://www.parlament.ch/de/ratsbetrieb/suche-curia-vista/geschaeft?AffairId=2021438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13694" TargetMode="External"/><Relationship Id="rId34" Type="http://schemas.openxmlformats.org/officeDocument/2006/relationships/hyperlink" Target="https://www.parlament.ch/it/ratsbetrieb/suche-curia-vista/geschaeft?AffairId=2021445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10046" TargetMode="External"/><Relationship Id="rId17" Type="http://schemas.openxmlformats.org/officeDocument/2006/relationships/hyperlink" Target="https://www.parlament.ch/de/ratsbetrieb/suche-curia-vista/geschaeft?AffairId=20193784" TargetMode="External"/><Relationship Id="rId25" Type="http://schemas.openxmlformats.org/officeDocument/2006/relationships/hyperlink" Target="https://www.parlament.ch/it/ratsbetrieb/suche-curia-vista/geschaeft?AffairId=20214352" TargetMode="External"/><Relationship Id="rId33" Type="http://schemas.openxmlformats.org/officeDocument/2006/relationships/hyperlink" Target="https://www.parlament.ch/fr/ratsbetrieb/suche-curia-vista/geschaeft?AffairId=202144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193734" TargetMode="External"/><Relationship Id="rId20" Type="http://schemas.openxmlformats.org/officeDocument/2006/relationships/hyperlink" Target="https://www.parlament.ch/de/ratsbetrieb/suche-curia-vista/geschaeft?AffairId=20213694" TargetMode="External"/><Relationship Id="rId29" Type="http://schemas.openxmlformats.org/officeDocument/2006/relationships/hyperlink" Target="https://www.parlament.ch/de/ratsbetrieb/suche-curia-vista/geschaeft?AffairId=202144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046" TargetMode="External"/><Relationship Id="rId24" Type="http://schemas.openxmlformats.org/officeDocument/2006/relationships/hyperlink" Target="https://www.parlament.ch/fr/ratsbetrieb/suche-curia-vista/geschaeft?AffairId=20214352" TargetMode="External"/><Relationship Id="rId32" Type="http://schemas.openxmlformats.org/officeDocument/2006/relationships/hyperlink" Target="https://www.parlament.ch/de/ratsbetrieb/suche-curia-vista/geschaeft?AffairId=20214452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193734" TargetMode="External"/><Relationship Id="rId23" Type="http://schemas.openxmlformats.org/officeDocument/2006/relationships/hyperlink" Target="https://www.parlament.ch/de/ratsbetrieb/suche-curia-vista/geschaeft?AffairId=20214352" TargetMode="External"/><Relationship Id="rId28" Type="http://schemas.openxmlformats.org/officeDocument/2006/relationships/hyperlink" Target="https://www.parlament.ch/it/ratsbetrieb/suche-curia-vista/geschaeft?AffairId=20214384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193784" TargetMode="External"/><Relationship Id="rId31" Type="http://schemas.openxmlformats.org/officeDocument/2006/relationships/hyperlink" Target="https://www.parlament.ch/it/ratsbetrieb/suche-curia-vista/geschaeft?AffairId=202144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93734" TargetMode="External"/><Relationship Id="rId22" Type="http://schemas.openxmlformats.org/officeDocument/2006/relationships/hyperlink" Target="https://www.parlament.ch/it/ratsbetrieb/suche-curia-vista/geschaeft?AffairId=20213694" TargetMode="External"/><Relationship Id="rId27" Type="http://schemas.openxmlformats.org/officeDocument/2006/relationships/hyperlink" Target="https://www.parlament.ch/fr/ratsbetrieb/suche-curia-vista/geschaeft?AffairId=20214384" TargetMode="External"/><Relationship Id="rId30" Type="http://schemas.openxmlformats.org/officeDocument/2006/relationships/hyperlink" Target="https://www.parlament.ch/fr/ratsbetrieb/suche-curia-vista/geschaeft?AffairId=202144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2022-02-10T23:00:00+00:00</Dokumentendatum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5984701D-5F94-42AF-BF72-701D5251CED3}"/>
</file>

<file path=customXml/itemProps2.xml><?xml version="1.0" encoding="utf-8"?>
<ds:datastoreItem xmlns:ds="http://schemas.openxmlformats.org/officeDocument/2006/customXml" ds:itemID="{32D27084-E521-4914-9610-C6C4AB2E3AFD}"/>
</file>

<file path=customXml/itemProps3.xml><?xml version="1.0" encoding="utf-8"?>
<ds:datastoreItem xmlns:ds="http://schemas.openxmlformats.org/officeDocument/2006/customXml" ds:itemID="{0E7898A2-193C-4B2B-8E23-756AE32E1ED1}"/>
</file>

<file path=customXml/itemProps4.xml><?xml version="1.0" encoding="utf-8"?>
<ds:datastoreItem xmlns:ds="http://schemas.openxmlformats.org/officeDocument/2006/customXml" ds:itemID="{5ADF5FD5-53CE-4F0F-B5FA-B4C163C398E5}"/>
</file>

<file path=customXml/itemProps5.xml><?xml version="1.0" encoding="utf-8"?>
<ds:datastoreItem xmlns:ds="http://schemas.openxmlformats.org/officeDocument/2006/customXml" ds:itemID="{494CBD83-8719-4289-828B-421D7BF95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Chronologisches Programm Ständerat--Programme chronologique Conseil des Etats--Programma cronologico Consiglio degli Stati</vt:lpstr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2022-02-11T15:22:00Z</dcterms:created>
  <dcterms:modified xsi:type="dcterms:W3CDTF">2022-02-28T07:07:00Z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