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C459FC" w14:paraId="3596CD9F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BE4378" w14:textId="77777777" w:rsidR="00845E8C" w:rsidRPr="00845E8C" w:rsidRDefault="00266CC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2F0D57" w14:textId="77777777" w:rsidR="00845E8C" w:rsidRDefault="00266CC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9. März 2022,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1F85AA" w14:textId="7F78AF05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57BA66" w14:textId="77777777" w:rsidR="00845E8C" w:rsidRDefault="00266CC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C459FC" w14:paraId="19D2AF81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5B1C42" w14:textId="77777777" w:rsidR="00845E8C" w:rsidRPr="00845E8C" w:rsidRDefault="00266CC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580577" w14:textId="77777777" w:rsidR="00845E8C" w:rsidRPr="008117B0" w:rsidRDefault="00266CC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9 mars 2022,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2D678E1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E810A1" w14:textId="77777777" w:rsidR="00845E8C" w:rsidRPr="008117B0" w:rsidRDefault="00266CC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C459FC" w14:paraId="2C2D6444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A3B87C" w14:textId="77777777" w:rsidR="00845E8C" w:rsidRPr="00845E8C" w:rsidRDefault="00266CC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E957F9" w14:textId="77777777" w:rsidR="00845E8C" w:rsidRDefault="00266CC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9 marzo 2022,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BE0A6A7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661B2E" w14:textId="77777777" w:rsidR="00845E8C" w:rsidRDefault="00266CC6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C459FC" w14:paraId="66378B17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6C5327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BEDFD4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9D87A0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690D7E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C459FC" w14:paraId="0235CDAA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DFD5FB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20FC36" w14:textId="77777777" w:rsidR="00845E8C" w:rsidRPr="00C655F0" w:rsidRDefault="00266CC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789189" w14:textId="77777777" w:rsidR="00845E8C" w:rsidRPr="00C655F0" w:rsidRDefault="00266CC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742084" w14:textId="77777777" w:rsidR="00845E8C" w:rsidRDefault="00266CC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13104996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72E3CCF7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3B18E4" w14:textId="77777777" w:rsidR="00845E8C" w:rsidRPr="00C60786" w:rsidRDefault="00266CC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C607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C607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C607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36B1B9" w14:textId="77777777" w:rsidR="00845E8C" w:rsidRPr="00A15E92" w:rsidRDefault="00266CC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4D10AD" w14:textId="77777777" w:rsidR="00845E8C" w:rsidRPr="00A15E92" w:rsidRDefault="00266CC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858A1A" w14:textId="77777777" w:rsidR="00845E8C" w:rsidRPr="003268EC" w:rsidRDefault="00266CC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0FC556" w14:textId="77777777" w:rsidR="00845E8C" w:rsidRPr="00C655F0" w:rsidRDefault="00266CC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124F6E" w14:textId="77777777" w:rsidR="00845E8C" w:rsidRPr="003268EC" w:rsidRDefault="00266CC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7E0AF9" w14:textId="77777777" w:rsidR="00845E8C" w:rsidRPr="00230BCC" w:rsidRDefault="00266CC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77CE66" w14:textId="77777777" w:rsidR="00845E8C" w:rsidRDefault="00266CC6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C459FC" w14:paraId="1A5FC62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1FA57B" w14:textId="77777777" w:rsidR="00845E8C" w:rsidRPr="00230BCC" w:rsidRDefault="00266CC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1C5EC5" w14:textId="77777777" w:rsidR="00845E8C" w:rsidRPr="004C13D5" w:rsidRDefault="00266CC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6C5213" w14:textId="77777777" w:rsidR="00845E8C" w:rsidRPr="00A026A1" w:rsidRDefault="00266CC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95B10B" w14:textId="77777777" w:rsidR="00845E8C" w:rsidRPr="00C655F0" w:rsidRDefault="005F3213" w:rsidP="00A15E92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="00266CC6">
                <w:rPr>
                  <w:rStyle w:val="Lienhypertexte"/>
                  <w:b/>
                </w:rPr>
                <w:t>DE</w:t>
              </w:r>
            </w:hyperlink>
          </w:p>
          <w:p w14:paraId="6CB5BC80" w14:textId="77777777" w:rsidR="00845E8C" w:rsidRPr="00C655F0" w:rsidRDefault="005F3213" w:rsidP="00A15E92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266CC6">
                <w:rPr>
                  <w:rStyle w:val="Lienhypertexte"/>
                  <w:b/>
                </w:rPr>
                <w:t>FR</w:t>
              </w:r>
            </w:hyperlink>
          </w:p>
          <w:p w14:paraId="130D5B9C" w14:textId="77777777" w:rsidR="00845E8C" w:rsidRPr="00C655F0" w:rsidRDefault="005F321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266CC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8032BD" w14:textId="77777777" w:rsidR="00845E8C" w:rsidRPr="00C60786" w:rsidRDefault="00266CC6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Verordnung über das System FADO. Übernahme und Umsetzung und Bundesgesetz über die polizeilichen Informationssysteme des Bundes. </w:t>
            </w:r>
            <w:r w:rsidRPr="00C60786">
              <w:rPr>
                <w:noProof/>
                <w:lang w:val="fr-CH"/>
              </w:rPr>
              <w:t>Änderung</w:t>
            </w:r>
          </w:p>
          <w:p w14:paraId="0B271F95" w14:textId="77777777" w:rsidR="00C459FC" w:rsidRPr="00C60786" w:rsidRDefault="00266CC6" w:rsidP="00B207C5">
            <w:pPr>
              <w:rPr>
                <w:lang w:val="it-IT"/>
              </w:rPr>
            </w:pPr>
            <w:r w:rsidRPr="00C60786">
              <w:rPr>
                <w:noProof/>
                <w:lang w:val="fr-CH"/>
              </w:rPr>
              <w:t xml:space="preserve">Règlement relatif au système FADO. Approbation et mise en œuvre et loi fédérale sur les systèmes d’information de police de la Confédération. </w:t>
            </w:r>
            <w:r w:rsidRPr="00C60786">
              <w:rPr>
                <w:noProof/>
                <w:lang w:val="it-IT"/>
              </w:rPr>
              <w:t>Modification</w:t>
            </w:r>
          </w:p>
          <w:p w14:paraId="76F33CF8" w14:textId="77777777" w:rsidR="00845E8C" w:rsidRPr="003C6844" w:rsidRDefault="00266CC6" w:rsidP="00B207C5">
            <w:pPr>
              <w:rPr>
                <w:lang w:val="it-CH"/>
              </w:rPr>
            </w:pPr>
            <w:r w:rsidRPr="00C60786">
              <w:rPr>
                <w:noProof/>
                <w:lang w:val="it-IT"/>
              </w:rPr>
              <w:t xml:space="preserve">Regolamento sul sistema FADO. Approvazione e attuazione e legge federale sui sistemi d'informazione della polizia della Confederazione.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76DC82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F663D6" w14:textId="77777777" w:rsidR="00C459FC" w:rsidRPr="003C6844" w:rsidRDefault="00266CC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5560BEEA" w14:textId="77777777" w:rsidR="00C459FC" w:rsidRPr="003C6844" w:rsidRDefault="00266CC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7B88FD5B" w14:textId="77777777" w:rsidR="00845E8C" w:rsidRPr="003C6844" w:rsidRDefault="00266CC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6C90E8" w14:textId="77777777" w:rsidR="00C459FC" w:rsidRPr="003C6844" w:rsidRDefault="00266CC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4CFFF011" w14:textId="77777777" w:rsidR="00C459FC" w:rsidRPr="003C6844" w:rsidRDefault="00266CC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11A9A993" w14:textId="77777777" w:rsidR="00845E8C" w:rsidRPr="003C6844" w:rsidRDefault="00266CC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DB275F" w14:textId="77777777" w:rsidR="00C459FC" w:rsidRPr="003C6844" w:rsidRDefault="00266CC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56823F7A" w14:textId="77777777" w:rsidR="00C459FC" w:rsidRPr="003C6844" w:rsidRDefault="00266CC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5DCA0E99" w14:textId="77777777" w:rsidR="00845E8C" w:rsidRPr="003C6844" w:rsidRDefault="00266CC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9EF746" w14:textId="77777777" w:rsidR="00C459FC" w:rsidRPr="003C6844" w:rsidRDefault="00266CC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Bregy</w:t>
            </w:r>
          </w:p>
          <w:p w14:paraId="0C80FD4B" w14:textId="77777777" w:rsidR="00845E8C" w:rsidRPr="003C6844" w:rsidRDefault="00266CC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Nidegger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81D6F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2004AA" w14:textId="77777777" w:rsidR="00845E8C" w:rsidRPr="003C6844" w:rsidRDefault="00266CC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C459FC" w14:paraId="6EE62C2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426CB6" w14:textId="77777777" w:rsidR="00845E8C" w:rsidRPr="00230BCC" w:rsidRDefault="00266CC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515D14" w14:textId="77777777" w:rsidR="00845E8C" w:rsidRPr="004C13D5" w:rsidRDefault="00266CC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22.004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6CB5BD" w14:textId="77777777" w:rsidR="00845E8C" w:rsidRPr="00A026A1" w:rsidRDefault="00266CC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84D5AC" w14:textId="77777777" w:rsidR="00845E8C" w:rsidRPr="00C655F0" w:rsidRDefault="005F3213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266CC6">
                <w:rPr>
                  <w:rStyle w:val="Lienhypertexte"/>
                  <w:b/>
                </w:rPr>
                <w:t>DE</w:t>
              </w:r>
            </w:hyperlink>
          </w:p>
          <w:p w14:paraId="4206024C" w14:textId="77777777" w:rsidR="00845E8C" w:rsidRPr="00C655F0" w:rsidRDefault="005F3213" w:rsidP="00A15E92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="00266CC6">
                <w:rPr>
                  <w:rStyle w:val="Lienhypertexte"/>
                  <w:b/>
                </w:rPr>
                <w:t>FR</w:t>
              </w:r>
            </w:hyperlink>
          </w:p>
          <w:p w14:paraId="7B92FD24" w14:textId="77777777" w:rsidR="00845E8C" w:rsidRPr="00C655F0" w:rsidRDefault="005F321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266CC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063E9F" w14:textId="77777777" w:rsidR="00845E8C" w:rsidRPr="00C60786" w:rsidRDefault="00266CC6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Jahresbericht 2021 der GPK und der GPDel</w:t>
            </w:r>
          </w:p>
          <w:p w14:paraId="779D2D01" w14:textId="77777777" w:rsidR="00C459FC" w:rsidRPr="00C60786" w:rsidRDefault="00266CC6" w:rsidP="00B207C5">
            <w:pPr>
              <w:rPr>
                <w:lang w:val="fr-CH"/>
              </w:rPr>
            </w:pPr>
            <w:r w:rsidRPr="00C60786">
              <w:rPr>
                <w:noProof/>
                <w:lang w:val="fr-CH"/>
              </w:rPr>
              <w:t>Rapport annuel 2021 des CdG et de le la DélCdG</w:t>
            </w:r>
          </w:p>
          <w:p w14:paraId="63D477FF" w14:textId="77777777" w:rsidR="00845E8C" w:rsidRPr="003C6844" w:rsidRDefault="00266CC6" w:rsidP="00B207C5">
            <w:pPr>
              <w:rPr>
                <w:lang w:val="it-CH"/>
              </w:rPr>
            </w:pPr>
            <w:r w:rsidRPr="00C60786">
              <w:rPr>
                <w:noProof/>
                <w:lang w:val="it-IT"/>
              </w:rPr>
              <w:t>Rapporto annuale 2021 delle CdG e della DelCdG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0C5C8F" w14:textId="77777777" w:rsidR="00845E8C" w:rsidRPr="00C60786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47BB82" w14:textId="77777777" w:rsidR="00845E8C" w:rsidRPr="00C60786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F130BC" w14:textId="77777777" w:rsidR="00C459FC" w:rsidRPr="003C6844" w:rsidRDefault="00266CC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GPK</w:t>
            </w:r>
          </w:p>
          <w:p w14:paraId="5BE77336" w14:textId="77777777" w:rsidR="00C459FC" w:rsidRPr="003C6844" w:rsidRDefault="00266CC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  <w:p w14:paraId="593BD36E" w14:textId="77777777" w:rsidR="00845E8C" w:rsidRPr="003C6844" w:rsidRDefault="00266CC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2B039E" w14:textId="77777777" w:rsidR="00C459FC" w:rsidRPr="003C6844" w:rsidRDefault="00266CC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7836AA5F" w14:textId="77777777" w:rsidR="00C459FC" w:rsidRPr="003C6844" w:rsidRDefault="00266CC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43306E1" w14:textId="77777777" w:rsidR="00845E8C" w:rsidRPr="003C6844" w:rsidRDefault="00266CC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9BD60F" w14:textId="77777777" w:rsidR="00C459FC" w:rsidRPr="003C6844" w:rsidRDefault="00266CC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Birrer-Heimo</w:t>
            </w:r>
          </w:p>
          <w:p w14:paraId="396FBBA4" w14:textId="77777777" w:rsidR="00C459FC" w:rsidRPr="003C6844" w:rsidRDefault="00266CC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Feri Yvonne</w:t>
            </w:r>
          </w:p>
          <w:p w14:paraId="0E7E5347" w14:textId="77777777" w:rsidR="00C459FC" w:rsidRPr="003C6844" w:rsidRDefault="00266CC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Pasquier</w:t>
            </w:r>
          </w:p>
          <w:p w14:paraId="1F4D9653" w14:textId="77777777" w:rsidR="00845E8C" w:rsidRPr="003C6844" w:rsidRDefault="00266CC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Weichelt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8CA53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AB68F3" w14:textId="77777777" w:rsidR="00845E8C" w:rsidRPr="003C6844" w:rsidRDefault="00266CC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C459FC" w14:paraId="1991B10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39F54C" w14:textId="77777777" w:rsidR="00845E8C" w:rsidRPr="00230BCC" w:rsidRDefault="00266CC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841F94" w14:textId="77777777" w:rsidR="00845E8C" w:rsidRPr="004C13D5" w:rsidRDefault="00266CC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21.081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BC48BC" w14:textId="77777777" w:rsidR="00845E8C" w:rsidRPr="00A026A1" w:rsidRDefault="00266CC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3F1137" w14:textId="77777777" w:rsidR="00845E8C" w:rsidRPr="00C655F0" w:rsidRDefault="005F3213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266CC6">
                <w:rPr>
                  <w:rStyle w:val="Lienhypertexte"/>
                  <w:b/>
                </w:rPr>
                <w:t>DE</w:t>
              </w:r>
            </w:hyperlink>
          </w:p>
          <w:p w14:paraId="6884384E" w14:textId="77777777" w:rsidR="00845E8C" w:rsidRPr="00C655F0" w:rsidRDefault="005F3213" w:rsidP="00A15E92">
            <w:pPr>
              <w:rPr>
                <w:rStyle w:val="Lienhypertexte"/>
                <w:b/>
                <w:lang w:val="it-IT"/>
              </w:rPr>
            </w:pPr>
            <w:hyperlink r:id="rId16" w:history="1">
              <w:r w:rsidR="00266CC6">
                <w:rPr>
                  <w:rStyle w:val="Lienhypertexte"/>
                  <w:b/>
                </w:rPr>
                <w:t>FR</w:t>
              </w:r>
            </w:hyperlink>
          </w:p>
          <w:p w14:paraId="3370F38F" w14:textId="77777777" w:rsidR="00845E8C" w:rsidRPr="00C655F0" w:rsidRDefault="005F321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266CC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3C8C05" w14:textId="77777777" w:rsidR="00845E8C" w:rsidRPr="00C60786" w:rsidRDefault="00266CC6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Assistenzdienst der Armee zur Unterstützung der zivilen Behörden im Rahmen der Massnahmen zur Bekämpfung der Covid-19-Epidemie</w:t>
            </w:r>
          </w:p>
          <w:p w14:paraId="20D451D8" w14:textId="77777777" w:rsidR="00C459FC" w:rsidRPr="00C60786" w:rsidRDefault="00266CC6" w:rsidP="00B207C5">
            <w:pPr>
              <w:rPr>
                <w:lang w:val="fr-CH"/>
              </w:rPr>
            </w:pPr>
            <w:r w:rsidRPr="00C60786">
              <w:rPr>
                <w:noProof/>
                <w:lang w:val="fr-CH"/>
              </w:rPr>
              <w:t>Service d’appui de l’armée en faveur des autorités civiles dans le cadre des mesures sanitaires contre l’épidémie de COVID-19</w:t>
            </w:r>
          </w:p>
          <w:p w14:paraId="0C547D86" w14:textId="77777777" w:rsidR="00845E8C" w:rsidRPr="003C6844" w:rsidRDefault="00266CC6" w:rsidP="00B207C5">
            <w:pPr>
              <w:rPr>
                <w:lang w:val="it-CH"/>
              </w:rPr>
            </w:pPr>
            <w:r w:rsidRPr="00C60786">
              <w:rPr>
                <w:noProof/>
                <w:lang w:val="it-IT"/>
              </w:rPr>
              <w:t>Servizio d'appoggio dell'esercito a favore delle autorità civili nell'ambito dei provvedimenti per combattere la pandemia di COVID-19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603E0C" w14:textId="77777777" w:rsidR="00845E8C" w:rsidRPr="00C60786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3906F6" w14:textId="77777777" w:rsidR="00845E8C" w:rsidRPr="00C60786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CCD279" w14:textId="77777777" w:rsidR="00C459FC" w:rsidRPr="003C6844" w:rsidRDefault="00266CC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39B35442" w14:textId="77777777" w:rsidR="00C459FC" w:rsidRPr="003C6844" w:rsidRDefault="00266CC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2FB43BD3" w14:textId="77777777" w:rsidR="00845E8C" w:rsidRPr="003C6844" w:rsidRDefault="00266CC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67CAF2" w14:textId="77777777" w:rsidR="00C459FC" w:rsidRPr="003C6844" w:rsidRDefault="00266CC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18E16FB9" w14:textId="77777777" w:rsidR="00C459FC" w:rsidRPr="003C6844" w:rsidRDefault="00266CC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1B87BC77" w14:textId="77777777" w:rsidR="00845E8C" w:rsidRPr="003C6844" w:rsidRDefault="00266CC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55D3CF" w14:textId="77777777" w:rsidR="00C459FC" w:rsidRPr="003C6844" w:rsidRDefault="00266CC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Fridez</w:t>
            </w:r>
          </w:p>
          <w:p w14:paraId="14AB76FB" w14:textId="77777777" w:rsidR="00845E8C" w:rsidRPr="003C6844" w:rsidRDefault="00266CC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Rechsteiner Thomas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00394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A308B4" w14:textId="77777777" w:rsidR="00845E8C" w:rsidRPr="003C6844" w:rsidRDefault="00266CC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C459FC" w14:paraId="2DB7AF7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541A9B3" w14:textId="77777777" w:rsidR="00845E8C" w:rsidRPr="00230BCC" w:rsidRDefault="00266CC6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317DC11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562602E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A107CAF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558C1359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79CF2BFF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1BD7E0B5" w14:textId="77777777" w:rsidR="00845E8C" w:rsidRPr="003C6844" w:rsidRDefault="00266CC6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43D43806" w14:textId="77777777" w:rsidR="00C459FC" w:rsidRDefault="00266CC6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3F7627D4" w14:textId="77777777" w:rsidR="00C459FC" w:rsidRDefault="00266CC6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2E2CE34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20D60BB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644B67C" w14:textId="77777777" w:rsidR="00C459FC" w:rsidRPr="003C6844" w:rsidRDefault="00266CC6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651970A3" w14:textId="77777777" w:rsidR="00C459FC" w:rsidRPr="003C6844" w:rsidRDefault="00266CC6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1C0302E5" w14:textId="77777777" w:rsidR="00845E8C" w:rsidRPr="003C6844" w:rsidRDefault="00266CC6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A92D153" w14:textId="77777777" w:rsidR="00C459FC" w:rsidRPr="003C6844" w:rsidRDefault="00266CC6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2D753798" w14:textId="77777777" w:rsidR="00C459FC" w:rsidRPr="003C6844" w:rsidRDefault="00266CC6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04E27EEA" w14:textId="77777777" w:rsidR="00845E8C" w:rsidRPr="003C6844" w:rsidRDefault="00266CC6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02B8F6F" w14:textId="77777777" w:rsidR="00845E8C" w:rsidRPr="003C6844" w:rsidRDefault="00266CC6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Fivaz Fabien</w:t>
            </w:r>
          </w:p>
          <w:p w14:paraId="222A402F" w14:textId="77777777" w:rsidR="00845E8C" w:rsidRPr="003C6844" w:rsidRDefault="00266CC6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Glanzmann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9ED2105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29188BCB" w14:textId="77777777" w:rsidR="00845E8C" w:rsidRPr="003C6844" w:rsidRDefault="00266CC6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C459FC" w:rsidRPr="005F3213" w14:paraId="24E6366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AD2E4A1" w14:textId="77777777" w:rsidR="00845E8C" w:rsidRPr="00230BCC" w:rsidRDefault="00266CC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99FF7C" w14:textId="77777777" w:rsidR="00845E8C" w:rsidRPr="004C13D5" w:rsidRDefault="00266CC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21.070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EAE96D" w14:textId="77777777" w:rsidR="00845E8C" w:rsidRPr="00A026A1" w:rsidRDefault="00266CC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09C8FA" w14:textId="77777777" w:rsidR="00845E8C" w:rsidRPr="00C655F0" w:rsidRDefault="005F3213" w:rsidP="00A15E92">
            <w:pPr>
              <w:rPr>
                <w:rStyle w:val="Lienhypertexte"/>
                <w:b/>
                <w:lang w:val="it-IT"/>
              </w:rPr>
            </w:pPr>
            <w:hyperlink r:id="rId18" w:history="1">
              <w:r w:rsidR="00266CC6">
                <w:rPr>
                  <w:rStyle w:val="Lienhypertexte"/>
                  <w:b/>
                </w:rPr>
                <w:t>DE</w:t>
              </w:r>
            </w:hyperlink>
          </w:p>
          <w:p w14:paraId="066FD226" w14:textId="77777777" w:rsidR="00845E8C" w:rsidRPr="00C655F0" w:rsidRDefault="005F3213" w:rsidP="00A15E92">
            <w:pPr>
              <w:rPr>
                <w:rStyle w:val="Lienhypertexte"/>
                <w:b/>
                <w:lang w:val="it-IT"/>
              </w:rPr>
            </w:pPr>
            <w:hyperlink r:id="rId19" w:history="1">
              <w:r w:rsidR="00266CC6">
                <w:rPr>
                  <w:rStyle w:val="Lienhypertexte"/>
                  <w:b/>
                </w:rPr>
                <w:t>FR</w:t>
              </w:r>
            </w:hyperlink>
          </w:p>
          <w:p w14:paraId="0ADDBF8B" w14:textId="77777777" w:rsidR="00845E8C" w:rsidRPr="00C655F0" w:rsidRDefault="005F321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 w:rsidR="00266CC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09F2C3" w14:textId="77777777" w:rsidR="00845E8C" w:rsidRPr="00C60786" w:rsidRDefault="00266CC6" w:rsidP="00B207C5">
            <w:pPr>
              <w:rPr>
                <w:lang w:val="fr-CH"/>
              </w:rPr>
            </w:pPr>
            <w:r w:rsidRPr="00C60786">
              <w:rPr>
                <w:noProof/>
                <w:lang w:val="fr-CH"/>
              </w:rPr>
              <w:t>Sicherheitspolitischer Bericht 2021</w:t>
            </w:r>
          </w:p>
          <w:p w14:paraId="30B316AE" w14:textId="77777777" w:rsidR="00C459FC" w:rsidRPr="00C60786" w:rsidRDefault="00266CC6" w:rsidP="00B207C5">
            <w:pPr>
              <w:rPr>
                <w:lang w:val="fr-CH"/>
              </w:rPr>
            </w:pPr>
            <w:r w:rsidRPr="00C60786">
              <w:rPr>
                <w:noProof/>
                <w:lang w:val="fr-CH"/>
              </w:rPr>
              <w:t>Rapport sur la politique de sécurité 2021</w:t>
            </w:r>
          </w:p>
          <w:p w14:paraId="6179E428" w14:textId="77777777" w:rsidR="00845E8C" w:rsidRPr="003C6844" w:rsidRDefault="00266CC6" w:rsidP="00B207C5">
            <w:pPr>
              <w:rPr>
                <w:lang w:val="it-CH"/>
              </w:rPr>
            </w:pPr>
            <w:r w:rsidRPr="00C60786">
              <w:rPr>
                <w:noProof/>
                <w:lang w:val="it-IT"/>
              </w:rPr>
              <w:t>Rapporto sulla politica di sicurezza 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32AF4C" w14:textId="77777777" w:rsidR="00845E8C" w:rsidRPr="00C60786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7BA523" w14:textId="77777777" w:rsidR="00845E8C" w:rsidRPr="00C60786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7B2834" w14:textId="77777777" w:rsidR="00845E8C" w:rsidRPr="00C60786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C2095E" w14:textId="77777777" w:rsidR="00845E8C" w:rsidRPr="00C60786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EEE10A6" w14:textId="77777777" w:rsidR="00845E8C" w:rsidRPr="00C60786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017E4E" w14:textId="77777777" w:rsidR="00845E8C" w:rsidRPr="00C60786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1A575F0D" w14:textId="77777777" w:rsidR="00845E8C" w:rsidRPr="00C60786" w:rsidRDefault="00845E8C" w:rsidP="00B207C5">
            <w:pPr>
              <w:rPr>
                <w:lang w:val="it-IT"/>
              </w:rPr>
            </w:pPr>
          </w:p>
        </w:tc>
      </w:tr>
      <w:tr w:rsidR="00C459FC" w:rsidRPr="005F3213" w14:paraId="35C9AAE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EC14470" w14:textId="77777777" w:rsidR="00845E8C" w:rsidRPr="00C60786" w:rsidRDefault="00266CC6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6B59AC" w14:textId="77777777" w:rsidR="00845E8C" w:rsidRPr="004C13D5" w:rsidRDefault="00266CC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22.3006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5C0548" w14:textId="77777777" w:rsidR="00845E8C" w:rsidRPr="00A026A1" w:rsidRDefault="00266CC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438746" w14:textId="77777777" w:rsidR="00845E8C" w:rsidRPr="00C655F0" w:rsidRDefault="005F3213" w:rsidP="00A15E92">
            <w:pPr>
              <w:rPr>
                <w:rStyle w:val="Lienhypertexte"/>
                <w:b/>
                <w:lang w:val="it-IT"/>
              </w:rPr>
            </w:pPr>
            <w:hyperlink r:id="rId21" w:history="1">
              <w:r w:rsidR="00266CC6">
                <w:rPr>
                  <w:rStyle w:val="Lienhypertexte"/>
                  <w:b/>
                </w:rPr>
                <w:t>DE</w:t>
              </w:r>
            </w:hyperlink>
          </w:p>
          <w:p w14:paraId="46A98CD4" w14:textId="77777777" w:rsidR="00845E8C" w:rsidRPr="00C655F0" w:rsidRDefault="005F3213" w:rsidP="00A15E92">
            <w:pPr>
              <w:rPr>
                <w:rStyle w:val="Lienhypertexte"/>
                <w:b/>
                <w:lang w:val="it-IT"/>
              </w:rPr>
            </w:pPr>
            <w:hyperlink r:id="rId22" w:history="1">
              <w:r w:rsidR="00266CC6">
                <w:rPr>
                  <w:rStyle w:val="Lienhypertexte"/>
                  <w:b/>
                </w:rPr>
                <w:t>FR</w:t>
              </w:r>
            </w:hyperlink>
          </w:p>
          <w:p w14:paraId="718C795A" w14:textId="77777777" w:rsidR="00845E8C" w:rsidRPr="00C655F0" w:rsidRDefault="005F321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" w:history="1">
              <w:r w:rsidR="00266CC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1877D1" w14:textId="77777777" w:rsidR="00845E8C" w:rsidRPr="00C60786" w:rsidRDefault="00266CC6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SiK-NR. Auslegeordnung zur Bedrohung der Schweiz durch Desinformationskampagnen</w:t>
            </w:r>
          </w:p>
          <w:p w14:paraId="06B96C2A" w14:textId="77777777" w:rsidR="00C459FC" w:rsidRPr="00C60786" w:rsidRDefault="00266CC6" w:rsidP="00B207C5">
            <w:pPr>
              <w:rPr>
                <w:lang w:val="fr-CH"/>
              </w:rPr>
            </w:pPr>
            <w:r w:rsidRPr="00C60786">
              <w:rPr>
                <w:noProof/>
                <w:lang w:val="fr-CH"/>
              </w:rPr>
              <w:t>Po. CPS-CN. Etat des lieux relatif à la menace que constituent pour la Suisse les campagnes de désinformation</w:t>
            </w:r>
          </w:p>
          <w:p w14:paraId="12773591" w14:textId="77777777" w:rsidR="00845E8C" w:rsidRPr="003C6844" w:rsidRDefault="00266CC6" w:rsidP="00B207C5">
            <w:pPr>
              <w:rPr>
                <w:lang w:val="it-CH"/>
              </w:rPr>
            </w:pPr>
            <w:r w:rsidRPr="00C60786">
              <w:rPr>
                <w:noProof/>
                <w:lang w:val="it-IT"/>
              </w:rPr>
              <w:t>Po. CPS-CN. Valutazione delle minacce derivanti per la Svizzera da campagne di disinformazione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4EB8E5" w14:textId="77777777" w:rsidR="00845E8C" w:rsidRPr="00C60786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17EC08" w14:textId="77777777" w:rsidR="00845E8C" w:rsidRPr="00C60786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C6A349" w14:textId="77777777" w:rsidR="00845E8C" w:rsidRPr="00C60786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72F0BA" w14:textId="77777777" w:rsidR="00845E8C" w:rsidRPr="00C60786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89D4CE" w14:textId="77777777" w:rsidR="00845E8C" w:rsidRPr="00C60786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B5B662" w14:textId="77777777" w:rsidR="00845E8C" w:rsidRPr="00C60786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5C229562" w14:textId="77777777" w:rsidR="00845E8C" w:rsidRPr="00C60786" w:rsidRDefault="00845E8C" w:rsidP="00B207C5">
            <w:pPr>
              <w:rPr>
                <w:lang w:val="it-IT"/>
              </w:rPr>
            </w:pPr>
          </w:p>
        </w:tc>
      </w:tr>
      <w:tr w:rsidR="00C459FC" w:rsidRPr="005F3213" w14:paraId="14B13AF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14ADC1F3" w14:textId="77777777" w:rsidR="00845E8C" w:rsidRPr="00C60786" w:rsidRDefault="00266CC6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8F647F0" w14:textId="77777777" w:rsidR="00845E8C" w:rsidRPr="004C13D5" w:rsidRDefault="00266CC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22.3007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B32B906" w14:textId="77777777" w:rsidR="00845E8C" w:rsidRPr="00A026A1" w:rsidRDefault="00266CC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3F0F82A" w14:textId="77777777" w:rsidR="00845E8C" w:rsidRPr="00C655F0" w:rsidRDefault="005F3213" w:rsidP="00A15E92">
            <w:pPr>
              <w:rPr>
                <w:rStyle w:val="Lienhypertexte"/>
                <w:b/>
                <w:lang w:val="it-IT"/>
              </w:rPr>
            </w:pPr>
            <w:hyperlink r:id="rId24" w:history="1">
              <w:r w:rsidR="00266CC6">
                <w:rPr>
                  <w:rStyle w:val="Lienhypertexte"/>
                  <w:b/>
                </w:rPr>
                <w:t>DE</w:t>
              </w:r>
            </w:hyperlink>
          </w:p>
          <w:p w14:paraId="7E6D4D0E" w14:textId="77777777" w:rsidR="00845E8C" w:rsidRPr="00C655F0" w:rsidRDefault="005F3213" w:rsidP="00A15E92">
            <w:pPr>
              <w:rPr>
                <w:rStyle w:val="Lienhypertexte"/>
                <w:b/>
                <w:lang w:val="it-IT"/>
              </w:rPr>
            </w:pPr>
            <w:hyperlink r:id="rId25" w:history="1">
              <w:r w:rsidR="00266CC6">
                <w:rPr>
                  <w:rStyle w:val="Lienhypertexte"/>
                  <w:b/>
                </w:rPr>
                <w:t>FR</w:t>
              </w:r>
            </w:hyperlink>
          </w:p>
          <w:p w14:paraId="4231FE35" w14:textId="77777777" w:rsidR="00845E8C" w:rsidRPr="00C655F0" w:rsidRDefault="005F321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6" w:history="1">
              <w:r w:rsidR="00266CC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12F2154B" w14:textId="77777777" w:rsidR="00845E8C" w:rsidRPr="00C60786" w:rsidRDefault="00266CC6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Po. SiK-NR. Fähigkeiten zur Bewältigung von klimabedingten Naturgefahren</w:t>
            </w:r>
          </w:p>
          <w:p w14:paraId="6C279025" w14:textId="77777777" w:rsidR="00C459FC" w:rsidRPr="00C60786" w:rsidRDefault="00266CC6" w:rsidP="00B207C5">
            <w:pPr>
              <w:rPr>
                <w:lang w:val="fr-CH"/>
              </w:rPr>
            </w:pPr>
            <w:r w:rsidRPr="00C60786">
              <w:rPr>
                <w:noProof/>
                <w:lang w:val="fr-CH"/>
              </w:rPr>
              <w:t>Po. CPS-CN. Capacités nécessaires à la gestion des dangers naturels liés au climat</w:t>
            </w:r>
          </w:p>
          <w:p w14:paraId="44D1DA98" w14:textId="77777777" w:rsidR="00845E8C" w:rsidRPr="003C6844" w:rsidRDefault="00266CC6" w:rsidP="00B207C5">
            <w:pPr>
              <w:rPr>
                <w:lang w:val="it-CH"/>
              </w:rPr>
            </w:pPr>
            <w:r w:rsidRPr="00C60786">
              <w:rPr>
                <w:noProof/>
                <w:lang w:val="it-IT"/>
              </w:rPr>
              <w:t>Po. CPS-CN. Capacità necessarie alla gestione dei pericoli naturali dovuti al clima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1BBDC80" w14:textId="77777777" w:rsidR="00845E8C" w:rsidRPr="00C60786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F06E7D3" w14:textId="77777777" w:rsidR="00845E8C" w:rsidRPr="00C60786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6F874E0" w14:textId="77777777" w:rsidR="00845E8C" w:rsidRPr="00C60786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4A88C72" w14:textId="77777777" w:rsidR="00845E8C" w:rsidRPr="00C60786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120A76F" w14:textId="77777777" w:rsidR="00845E8C" w:rsidRPr="00C60786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CC44C1B" w14:textId="77777777" w:rsidR="00845E8C" w:rsidRPr="00C60786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61A8682C" w14:textId="77777777" w:rsidR="00845E8C" w:rsidRPr="00C60786" w:rsidRDefault="00845E8C" w:rsidP="00B207C5">
            <w:pPr>
              <w:rPr>
                <w:lang w:val="it-IT"/>
              </w:rPr>
            </w:pPr>
          </w:p>
        </w:tc>
      </w:tr>
      <w:tr w:rsidR="00C459FC" w14:paraId="0F19294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2F4362" w14:textId="77777777" w:rsidR="00845E8C" w:rsidRPr="00230BCC" w:rsidRDefault="00266CC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38EEE7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31E7C3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95077F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4A4D5D17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14F91FEA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048DA9" w14:textId="77777777" w:rsidR="00D60C5F" w:rsidRPr="001B549B" w:rsidRDefault="00D60C5F" w:rsidP="00D60C5F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"https://www.parlament.ch/centers/eparl/sessions/2022%20I/Tagesordnung%20VBS%20N%20DFI.pdf"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1B549B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38BB6C4E" w14:textId="77777777" w:rsidR="00D60C5F" w:rsidRPr="001B549B" w:rsidRDefault="00D60C5F" w:rsidP="00D60C5F">
            <w:pPr>
              <w:rPr>
                <w:rStyle w:val="Lienhypertexte"/>
                <w:lang w:val="fr-CH"/>
              </w:rPr>
            </w:pPr>
            <w:r w:rsidRPr="001B549B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7F708292" w14:textId="0936B2FF" w:rsidR="00845E8C" w:rsidRPr="003C6844" w:rsidRDefault="00D60C5F" w:rsidP="00D60C5F">
            <w:pPr>
              <w:rPr>
                <w:lang w:val="it-CH"/>
              </w:rPr>
            </w:pPr>
            <w:r w:rsidRPr="001B549B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4E084A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A0AC1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F5CFF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37C44B" w14:textId="77777777" w:rsidR="00C459FC" w:rsidRPr="003C6844" w:rsidRDefault="00266CC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5772465D" w14:textId="77777777" w:rsidR="00C459FC" w:rsidRPr="003C6844" w:rsidRDefault="00266CC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560244CF" w14:textId="77777777" w:rsidR="00845E8C" w:rsidRPr="003C6844" w:rsidRDefault="00266CC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16B00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6C264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47569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C21298" w14:paraId="5F5FDE94" w14:textId="77777777" w:rsidTr="00E203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CE54F2" w14:textId="16CDB9CC" w:rsidR="00C21298" w:rsidRPr="00D60C5F" w:rsidRDefault="00C21298" w:rsidP="00E20362">
            <w:pPr>
              <w:rPr>
                <w:rFonts w:cs="Arial"/>
                <w:vertAlign w:val="superscript"/>
                <w:lang w:val="de-CH" w:eastAsia="de-CH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2</w:t>
            </w:r>
            <w:r w:rsidRPr="00D60C5F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Pr="00D60C5F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9DC7AA" w14:textId="77777777" w:rsidR="00C21298" w:rsidRPr="004C13D5" w:rsidRDefault="00C21298" w:rsidP="00E20362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01B958" w14:textId="77777777" w:rsidR="00C21298" w:rsidRPr="00A026A1" w:rsidRDefault="00C21298" w:rsidP="00E20362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305716" w14:textId="77777777" w:rsidR="00C21298" w:rsidRPr="00C655F0" w:rsidRDefault="00C21298" w:rsidP="00E20362">
            <w:pPr>
              <w:rPr>
                <w:rStyle w:val="Lienhypertexte"/>
                <w:b/>
                <w:lang w:val="it-IT"/>
              </w:rPr>
            </w:pPr>
          </w:p>
          <w:p w14:paraId="2489B30C" w14:textId="77777777" w:rsidR="00C21298" w:rsidRPr="00C655F0" w:rsidRDefault="00C21298" w:rsidP="00E20362">
            <w:pPr>
              <w:rPr>
                <w:rStyle w:val="Lienhypertexte"/>
                <w:b/>
                <w:lang w:val="it-IT"/>
              </w:rPr>
            </w:pPr>
          </w:p>
          <w:p w14:paraId="51A694D9" w14:textId="77777777" w:rsidR="00C21298" w:rsidRPr="00C655F0" w:rsidRDefault="00C21298" w:rsidP="00E2036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A9193A" w14:textId="77777777" w:rsidR="00C21298" w:rsidRPr="001B549B" w:rsidRDefault="00C21298" w:rsidP="00E20362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"https://www.parlament.ch/centers/eparl/sessions/2022%20I/4-Tagesordnung%20Pa.%20Iv.%20N%20DFI.pdf"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1B549B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3839C274" w14:textId="77777777" w:rsidR="00C21298" w:rsidRPr="001B549B" w:rsidRDefault="00C21298" w:rsidP="00E20362">
            <w:pPr>
              <w:rPr>
                <w:rStyle w:val="Lienhypertexte"/>
                <w:lang w:val="fr-CH"/>
              </w:rPr>
            </w:pPr>
            <w:r w:rsidRPr="001B549B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1AE5A3B3" w14:textId="77777777" w:rsidR="00C21298" w:rsidRPr="003C6844" w:rsidRDefault="00C21298" w:rsidP="00E20362">
            <w:pPr>
              <w:rPr>
                <w:lang w:val="it-CH"/>
              </w:rPr>
            </w:pPr>
            <w:r w:rsidRPr="001B549B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C5CF68" w14:textId="77777777" w:rsidR="00C21298" w:rsidRPr="003C6844" w:rsidRDefault="00C21298" w:rsidP="00E20362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AB7773" w14:textId="54CDC36A" w:rsidR="00C21298" w:rsidRPr="003C6844" w:rsidRDefault="00C21298" w:rsidP="00E20362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126718" w14:textId="77777777" w:rsidR="00C21298" w:rsidRPr="003C6844" w:rsidRDefault="00C21298" w:rsidP="00E20362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09E859" w14:textId="77777777" w:rsidR="00C21298" w:rsidRPr="003C6844" w:rsidRDefault="00C21298" w:rsidP="00E20362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237600" w14:textId="77777777" w:rsidR="00C21298" w:rsidRPr="003C6844" w:rsidRDefault="00C21298" w:rsidP="00E20362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72A568" w14:textId="77777777" w:rsidR="00C21298" w:rsidRPr="003C6844" w:rsidRDefault="00C21298" w:rsidP="00E20362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406498" w14:textId="77777777" w:rsidR="00C21298" w:rsidRPr="003C6844" w:rsidRDefault="00C21298" w:rsidP="00E20362">
            <w:pPr>
              <w:rPr>
                <w:lang w:val="de-CH"/>
              </w:rPr>
            </w:pPr>
          </w:p>
        </w:tc>
      </w:tr>
      <w:tr w:rsidR="00C459FC" w14:paraId="5998871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50F3AA" w14:textId="77777777" w:rsidR="00845E8C" w:rsidRPr="00230BCC" w:rsidRDefault="00266CC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A0920E" w14:textId="77777777" w:rsidR="00845E8C" w:rsidRPr="004C13D5" w:rsidRDefault="00266CC6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100000" w14:textId="77777777" w:rsidR="00845E8C" w:rsidRPr="00A026A1" w:rsidRDefault="00266CC6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DCBC77" w14:textId="77777777" w:rsidR="00845E8C" w:rsidRPr="00C655F0" w:rsidRDefault="005F3213" w:rsidP="00A15E92">
            <w:pPr>
              <w:rPr>
                <w:rStyle w:val="Lienhypertexte"/>
                <w:b/>
                <w:lang w:val="it-IT"/>
              </w:rPr>
            </w:pPr>
            <w:hyperlink r:id="rId27" w:history="1">
              <w:r w:rsidR="00266CC6">
                <w:rPr>
                  <w:rStyle w:val="Lienhypertexte"/>
                  <w:b/>
                </w:rPr>
                <w:t>DE</w:t>
              </w:r>
            </w:hyperlink>
          </w:p>
          <w:p w14:paraId="61371179" w14:textId="77777777" w:rsidR="00845E8C" w:rsidRPr="00C655F0" w:rsidRDefault="005F3213" w:rsidP="00A15E92">
            <w:pPr>
              <w:rPr>
                <w:rStyle w:val="Lienhypertexte"/>
                <w:b/>
                <w:lang w:val="it-IT"/>
              </w:rPr>
            </w:pPr>
            <w:hyperlink r:id="rId28" w:history="1">
              <w:r w:rsidR="00266CC6">
                <w:rPr>
                  <w:rStyle w:val="Lienhypertexte"/>
                  <w:b/>
                </w:rPr>
                <w:t>FR</w:t>
              </w:r>
            </w:hyperlink>
          </w:p>
          <w:p w14:paraId="18A62C8C" w14:textId="77777777" w:rsidR="00845E8C" w:rsidRPr="00C655F0" w:rsidRDefault="005F321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9" w:history="1">
              <w:r w:rsidR="00266CC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07A551" w14:textId="77777777" w:rsidR="00845E8C" w:rsidRPr="00C60786" w:rsidRDefault="00266CC6" w:rsidP="00B207C5">
            <w:pPr>
              <w:rPr>
                <w:lang w:val="fr-CH"/>
              </w:rPr>
            </w:pPr>
            <w:r w:rsidRPr="00C60786">
              <w:rPr>
                <w:noProof/>
                <w:lang w:val="fr-CH"/>
              </w:rPr>
              <w:t>Strassenverkehrsgesetz. Änderung</w:t>
            </w:r>
          </w:p>
          <w:p w14:paraId="525DDF94" w14:textId="77777777" w:rsidR="00C459FC" w:rsidRPr="00C60786" w:rsidRDefault="00266CC6" w:rsidP="00B207C5">
            <w:pPr>
              <w:rPr>
                <w:lang w:val="it-IT"/>
              </w:rPr>
            </w:pPr>
            <w:r w:rsidRPr="00C60786">
              <w:rPr>
                <w:noProof/>
                <w:lang w:val="fr-CH"/>
              </w:rPr>
              <w:t xml:space="preserve">Loi fédérale sur la circulation routière. </w:t>
            </w:r>
            <w:r w:rsidRPr="00C60786">
              <w:rPr>
                <w:noProof/>
                <w:lang w:val="it-IT"/>
              </w:rPr>
              <w:t>Révision</w:t>
            </w:r>
          </w:p>
          <w:p w14:paraId="765711B8" w14:textId="77777777" w:rsidR="00845E8C" w:rsidRPr="003C6844" w:rsidRDefault="00266CC6" w:rsidP="00B207C5">
            <w:pPr>
              <w:rPr>
                <w:lang w:val="it-CH"/>
              </w:rPr>
            </w:pPr>
            <w:r w:rsidRPr="00C60786">
              <w:rPr>
                <w:noProof/>
                <w:lang w:val="it-IT"/>
              </w:rPr>
              <w:t xml:space="preserve">Legge federale sulla circolazione stradale.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4FC1B3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C69B4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3F2BC2" w14:textId="77777777" w:rsidR="00C459FC" w:rsidRPr="003C6844" w:rsidRDefault="00266CC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4F7EAA2F" w14:textId="77777777" w:rsidR="00C459FC" w:rsidRPr="003C6844" w:rsidRDefault="00266CC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4953BED1" w14:textId="77777777" w:rsidR="00845E8C" w:rsidRPr="003C6844" w:rsidRDefault="00266CC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CC276D" w14:textId="77777777" w:rsidR="00C459FC" w:rsidRPr="003C6844" w:rsidRDefault="00266CC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F114FB9" w14:textId="77777777" w:rsidR="00C459FC" w:rsidRPr="003C6844" w:rsidRDefault="00266CC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62C3EDA" w14:textId="77777777" w:rsidR="00845E8C" w:rsidRPr="003C6844" w:rsidRDefault="00266CC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741873" w14:textId="77777777" w:rsidR="00C459FC" w:rsidRPr="003C6844" w:rsidRDefault="00266CC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Bregy</w:t>
            </w:r>
          </w:p>
          <w:p w14:paraId="42DAB2CB" w14:textId="77777777" w:rsidR="00845E8C" w:rsidRPr="003C6844" w:rsidRDefault="00266CC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Piller Carrard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09E65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D78F13" w14:textId="77777777" w:rsidR="00845E8C" w:rsidRPr="003C6844" w:rsidRDefault="00266CC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C459FC" w14:paraId="0DF484A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839097" w14:textId="3351AA4E" w:rsidR="00845E8C" w:rsidRPr="00230BCC" w:rsidRDefault="00266CC6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="005F3213">
              <w:rPr>
                <w:noProof/>
                <w:vertAlign w:val="superscript"/>
                <w:lang w:val="de-CH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4EC7C7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52C562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6AFAE6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2328092C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51F498A1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181AFF" w14:textId="77777777" w:rsidR="00D60C5F" w:rsidRPr="001B549B" w:rsidRDefault="00D60C5F" w:rsidP="00D60C5F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"https://www.parlament.ch/centers/eparl/sessions/2022%20I/Tagesordnung%20UVEK%20N%20DFI.pdf"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1B549B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26D070DF" w14:textId="77777777" w:rsidR="00D60C5F" w:rsidRPr="001B549B" w:rsidRDefault="00D60C5F" w:rsidP="00D60C5F">
            <w:pPr>
              <w:rPr>
                <w:rStyle w:val="Lienhypertexte"/>
                <w:lang w:val="fr-CH"/>
              </w:rPr>
            </w:pPr>
            <w:r w:rsidRPr="001B549B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20CA5229" w14:textId="2586D263" w:rsidR="00845E8C" w:rsidRPr="003C6844" w:rsidRDefault="00D60C5F" w:rsidP="00D60C5F">
            <w:pPr>
              <w:rPr>
                <w:lang w:val="it-CH"/>
              </w:rPr>
            </w:pPr>
            <w:r w:rsidRPr="001B549B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BEB854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4FBC6E" w14:textId="77777777" w:rsidR="00D60C5F" w:rsidRPr="003C6844" w:rsidRDefault="00D60C5F" w:rsidP="00D60C5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52FC6E66" w14:textId="77777777" w:rsidR="00D60C5F" w:rsidRPr="003C6844" w:rsidRDefault="00D60C5F" w:rsidP="00D60C5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0BB2224B" w14:textId="39241FDD" w:rsidR="00845E8C" w:rsidRPr="003C6844" w:rsidRDefault="00D60C5F" w:rsidP="00D60C5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DA5E6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656ADF" w14:textId="77777777" w:rsidR="00C459FC" w:rsidRPr="003C6844" w:rsidRDefault="00266CC6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4C19660" w14:textId="77777777" w:rsidR="00C459FC" w:rsidRPr="003C6844" w:rsidRDefault="00266CC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1B29E8C" w14:textId="77777777" w:rsidR="00845E8C" w:rsidRPr="003C6844" w:rsidRDefault="00266CC6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7900C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1FBAA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4923F0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C459FC" w:rsidRPr="005F3213" w14:paraId="46D3198F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tbl>
            <w:tblPr>
              <w:tblW w:w="15735" w:type="dxa"/>
              <w:tblLayout w:type="fixed"/>
              <w:tblCellMar>
                <w:top w:w="60" w:type="dxa"/>
                <w:left w:w="0" w:type="dxa"/>
                <w:bottom w:w="60" w:type="dxa"/>
                <w:right w:w="0" w:type="dxa"/>
              </w:tblCellMar>
              <w:tblLook w:val="07E0" w:firstRow="1" w:lastRow="1" w:firstColumn="1" w:lastColumn="1" w:noHBand="1" w:noVBand="1"/>
            </w:tblPr>
            <w:tblGrid>
              <w:gridCol w:w="15735"/>
            </w:tblGrid>
            <w:tr w:rsidR="00C21298" w:rsidRPr="005F3213" w14:paraId="3D9F3606" w14:textId="77777777" w:rsidTr="00E20362">
              <w:trPr>
                <w:cantSplit/>
                <w:trHeight w:val="20"/>
              </w:trPr>
              <w:tc>
                <w:tcPr>
                  <w:tcW w:w="15735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14:paraId="15A6AC06" w14:textId="77777777" w:rsidR="00C21298" w:rsidRPr="00C655F0" w:rsidRDefault="00C21298" w:rsidP="00C21298">
                  <w:pPr>
                    <w:keepLines/>
                    <w:rPr>
                      <w:lang w:val="de-CH"/>
                    </w:rPr>
                  </w:pPr>
                  <w:r w:rsidRPr="00C655F0">
                    <w:rPr>
                      <w:noProof/>
                      <w:vertAlign w:val="superscript"/>
                      <w:lang w:val="de-CH"/>
                    </w:rPr>
                    <w:t>1</w:t>
                  </w:r>
                  <w:r w:rsidRPr="00C655F0">
                    <w:rPr>
                      <w:rFonts w:cs="Arial"/>
                      <w:noProof/>
                      <w:lang w:val="de-CH"/>
                    </w:rPr>
                    <w:t>Gebündelte Abstimmungen über alle parlamentarischen Vorstösse</w:t>
                  </w:r>
                </w:p>
                <w:p w14:paraId="36221D99" w14:textId="77777777" w:rsidR="00C21298" w:rsidRPr="00EA2207" w:rsidRDefault="00C21298" w:rsidP="00C21298">
                  <w:pPr>
                    <w:keepLines/>
                    <w:rPr>
                      <w:lang w:val="fr-CH"/>
                    </w:rPr>
                  </w:pPr>
                  <w:r w:rsidRPr="00EA2207">
                    <w:rPr>
                      <w:noProof/>
                      <w:vertAlign w:val="superscript"/>
                      <w:lang w:val="fr-CH"/>
                    </w:rPr>
                    <w:t>1</w:t>
                  </w:r>
                  <w:r w:rsidRPr="00EA2207">
                    <w:rPr>
                      <w:rFonts w:cs="Arial"/>
                      <w:noProof/>
                      <w:lang w:val="fr-CH"/>
                    </w:rPr>
                    <w:t>Votes groupés sur toutes l</w:t>
                  </w:r>
                  <w:r>
                    <w:rPr>
                      <w:rFonts w:cs="Arial"/>
                      <w:noProof/>
                      <w:lang w:val="fr-CH"/>
                    </w:rPr>
                    <w:t>es interventions parlementaires</w:t>
                  </w:r>
                </w:p>
                <w:p w14:paraId="55D651FE" w14:textId="77777777" w:rsidR="00C21298" w:rsidRDefault="00C21298" w:rsidP="00C21298">
                  <w:pPr>
                    <w:keepLines/>
                    <w:rPr>
                      <w:rFonts w:cs="Arial"/>
                      <w:noProof/>
                      <w:lang w:val="it-IT"/>
                    </w:rPr>
                  </w:pPr>
                  <w:r w:rsidRPr="00EA2207">
                    <w:rPr>
                      <w:noProof/>
                      <w:vertAlign w:val="superscript"/>
                      <w:lang w:val="it-IT"/>
                    </w:rPr>
                    <w:t>1</w:t>
                  </w:r>
                  <w:r w:rsidRPr="00EA2207">
                    <w:rPr>
                      <w:rFonts w:cs="Arial"/>
                      <w:noProof/>
                      <w:lang w:val="it-IT"/>
                    </w:rPr>
                    <w:t>Voti raggruppati su tu</w:t>
                  </w:r>
                  <w:r>
                    <w:rPr>
                      <w:rFonts w:cs="Arial"/>
                      <w:noProof/>
                      <w:lang w:val="it-IT"/>
                    </w:rPr>
                    <w:t>tti gli interventi parlamentari</w:t>
                  </w:r>
                </w:p>
                <w:p w14:paraId="1A146E31" w14:textId="77777777" w:rsidR="00C21298" w:rsidRDefault="00C21298" w:rsidP="00C21298">
                  <w:pPr>
                    <w:keepLines/>
                    <w:rPr>
                      <w:rFonts w:cs="Arial"/>
                      <w:lang w:val="it-IT"/>
                    </w:rPr>
                  </w:pPr>
                </w:p>
                <w:p w14:paraId="1CD41D61" w14:textId="77777777" w:rsidR="00C21298" w:rsidRPr="00C655F0" w:rsidRDefault="00C21298" w:rsidP="00C21298">
                  <w:pPr>
                    <w:keepLines/>
                    <w:rPr>
                      <w:lang w:val="de-CH"/>
                    </w:rPr>
                  </w:pPr>
                  <w:r>
                    <w:rPr>
                      <w:rFonts w:cs="Arial"/>
                      <w:noProof/>
                      <w:vertAlign w:val="superscript"/>
                      <w:lang w:val="de-CH"/>
                    </w:rPr>
                    <w:t>2</w:t>
                  </w:r>
                  <w:r w:rsidRPr="00C655F0">
                    <w:rPr>
                      <w:rFonts w:cs="Arial"/>
                      <w:noProof/>
                      <w:lang w:val="de-CH"/>
                    </w:rPr>
                    <w:t xml:space="preserve">Gebündelte Abstimmungen über alle parlamentarischen Initiativen  </w:t>
                  </w:r>
                </w:p>
                <w:p w14:paraId="1077C1F9" w14:textId="77777777" w:rsidR="00C21298" w:rsidRPr="00EA2207" w:rsidRDefault="00C21298" w:rsidP="00C21298">
                  <w:pPr>
                    <w:keepLines/>
                    <w:rPr>
                      <w:lang w:val="fr-CH"/>
                    </w:rPr>
                  </w:pPr>
                  <w:r>
                    <w:rPr>
                      <w:rFonts w:cs="Arial"/>
                      <w:noProof/>
                      <w:vertAlign w:val="superscript"/>
                      <w:lang w:val="fr-CH"/>
                    </w:rPr>
                    <w:t>2</w:t>
                  </w:r>
                  <w:r w:rsidRPr="00EA2207">
                    <w:rPr>
                      <w:rFonts w:cs="Arial"/>
                      <w:noProof/>
                      <w:lang w:val="fr-CH"/>
                    </w:rPr>
                    <w:t xml:space="preserve">Votes groupés sur toutes les initiatives parlementaires </w:t>
                  </w:r>
                  <w:bookmarkStart w:id="0" w:name="_GoBack"/>
                  <w:bookmarkEnd w:id="0"/>
                </w:p>
                <w:p w14:paraId="5D59159E" w14:textId="77777777" w:rsidR="00C21298" w:rsidRPr="00933343" w:rsidRDefault="00C21298" w:rsidP="00C21298">
                  <w:pPr>
                    <w:keepLines/>
                    <w:rPr>
                      <w:rFonts w:cs="Arial"/>
                      <w:lang w:val="it-IT"/>
                    </w:rPr>
                  </w:pPr>
                  <w:r>
                    <w:rPr>
                      <w:rFonts w:cs="Arial"/>
                      <w:noProof/>
                      <w:vertAlign w:val="superscript"/>
                      <w:lang w:val="it-IT"/>
                    </w:rPr>
                    <w:t>2</w:t>
                  </w:r>
                  <w:r w:rsidRPr="00EA2207">
                    <w:rPr>
                      <w:rFonts w:cs="Arial"/>
                      <w:noProof/>
                      <w:lang w:val="it-IT"/>
                    </w:rPr>
                    <w:t xml:space="preserve">Voti raggruppati su tutte le iniziative parlamentari </w:t>
                  </w:r>
                </w:p>
              </w:tc>
            </w:tr>
          </w:tbl>
          <w:p w14:paraId="1FE8660A" w14:textId="77777777" w:rsidR="00C21298" w:rsidRDefault="00C21298" w:rsidP="00C21298">
            <w:pPr>
              <w:pStyle w:val="En-tte"/>
              <w:rPr>
                <w:rFonts w:cs="Arial"/>
                <w:b/>
                <w:lang w:val="it-IT"/>
              </w:rPr>
            </w:pPr>
          </w:p>
          <w:p w14:paraId="319F49A7" w14:textId="77777777" w:rsidR="00C21298" w:rsidRPr="00C655F0" w:rsidRDefault="00C21298" w:rsidP="00C21298">
            <w:pPr>
              <w:keepLines/>
              <w:rPr>
                <w:lang w:val="de-CH"/>
              </w:rPr>
            </w:pPr>
            <w:r>
              <w:rPr>
                <w:noProof/>
                <w:vertAlign w:val="superscript"/>
                <w:lang w:val="de-CH"/>
              </w:rPr>
              <w:t>3</w:t>
            </w:r>
            <w:r w:rsidRPr="00C655F0">
              <w:rPr>
                <w:rFonts w:cs="Arial"/>
                <w:noProof/>
                <w:lang w:val="de-CH"/>
              </w:rPr>
              <w:t>Gebündelte Abstimmungen über alle parlamentarischen Vorstösse</w:t>
            </w:r>
            <w:r>
              <w:rPr>
                <w:rFonts w:cs="Arial"/>
                <w:noProof/>
                <w:lang w:val="de-CH"/>
              </w:rPr>
              <w:t xml:space="preserve"> </w:t>
            </w:r>
            <w:r w:rsidRPr="00C655F0">
              <w:rPr>
                <w:rFonts w:cs="Arial"/>
                <w:noProof/>
                <w:lang w:val="de-CH"/>
              </w:rPr>
              <w:t>zirka 18.45 Uhr</w:t>
            </w:r>
          </w:p>
          <w:p w14:paraId="46D9521A" w14:textId="77777777" w:rsidR="00C21298" w:rsidRPr="00EA2207" w:rsidRDefault="00C21298" w:rsidP="00C21298">
            <w:pPr>
              <w:keepLines/>
              <w:rPr>
                <w:lang w:val="fr-CH"/>
              </w:rPr>
            </w:pPr>
            <w:r>
              <w:rPr>
                <w:noProof/>
                <w:vertAlign w:val="superscript"/>
                <w:lang w:val="fr-CH"/>
              </w:rPr>
              <w:t>3</w:t>
            </w:r>
            <w:r w:rsidRPr="00EA2207">
              <w:rPr>
                <w:rFonts w:cs="Arial"/>
                <w:noProof/>
                <w:lang w:val="fr-CH"/>
              </w:rPr>
              <w:t>Votes groupés sur toutes l</w:t>
            </w:r>
            <w:r>
              <w:rPr>
                <w:rFonts w:cs="Arial"/>
                <w:noProof/>
                <w:lang w:val="fr-CH"/>
              </w:rPr>
              <w:t xml:space="preserve">es interventions parlementaires </w:t>
            </w:r>
            <w:r w:rsidRPr="00EA2207">
              <w:rPr>
                <w:rFonts w:cs="Arial"/>
                <w:noProof/>
                <w:lang w:val="fr-CH"/>
              </w:rPr>
              <w:t>vers 18h45</w:t>
            </w:r>
          </w:p>
          <w:p w14:paraId="1A2F7F65" w14:textId="77777777" w:rsidR="00C21298" w:rsidRDefault="00C21298" w:rsidP="00C21298">
            <w:pPr>
              <w:keepLines/>
              <w:rPr>
                <w:rFonts w:cs="Arial"/>
                <w:noProof/>
                <w:lang w:val="it-IT"/>
              </w:rPr>
            </w:pPr>
            <w:r>
              <w:rPr>
                <w:noProof/>
                <w:vertAlign w:val="superscript"/>
                <w:lang w:val="it-IT"/>
              </w:rPr>
              <w:t>3</w:t>
            </w:r>
            <w:r w:rsidRPr="00EA2207">
              <w:rPr>
                <w:rFonts w:cs="Arial"/>
                <w:noProof/>
                <w:lang w:val="it-IT"/>
              </w:rPr>
              <w:t>Voti raggruppati su tu</w:t>
            </w:r>
            <w:r>
              <w:rPr>
                <w:rFonts w:cs="Arial"/>
                <w:noProof/>
                <w:lang w:val="it-IT"/>
              </w:rPr>
              <w:t xml:space="preserve">tti gli interventi parlamentari </w:t>
            </w:r>
            <w:r w:rsidRPr="00EA2207">
              <w:rPr>
                <w:rFonts w:cs="Arial"/>
                <w:noProof/>
                <w:lang w:val="it-IT"/>
              </w:rPr>
              <w:t>verso le ore 18.45</w:t>
            </w:r>
          </w:p>
          <w:p w14:paraId="33B877A7" w14:textId="4C4F34BA" w:rsidR="00845E8C" w:rsidRPr="00D60C5F" w:rsidRDefault="00845E8C" w:rsidP="00133AB0">
            <w:pPr>
              <w:keepLines/>
              <w:rPr>
                <w:lang w:val="it-IT"/>
              </w:rPr>
            </w:pPr>
          </w:p>
        </w:tc>
      </w:tr>
    </w:tbl>
    <w:p w14:paraId="2B885F43" w14:textId="77777777" w:rsidR="00C459FC" w:rsidRPr="00D60C5F" w:rsidRDefault="00C459FC">
      <w:pPr>
        <w:rPr>
          <w:lang w:val="it-IT"/>
        </w:rPr>
      </w:pPr>
    </w:p>
    <w:sectPr w:rsidR="00C459FC" w:rsidRPr="00D60C5F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66CC6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213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298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9FC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078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0C5F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A932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20004" TargetMode="External"/><Relationship Id="rId18" Type="http://schemas.openxmlformats.org/officeDocument/2006/relationships/hyperlink" Target="https://www.parlament.ch/de/ratsbetrieb/suche-curia-vista/geschaeft?AffairId=20210070" TargetMode="External"/><Relationship Id="rId26" Type="http://schemas.openxmlformats.org/officeDocument/2006/relationships/hyperlink" Target="https://www.parlament.ch/it/ratsbetrieb/suche-curia-vista/geschaeft?AffairId=20223007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23006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20004" TargetMode="External"/><Relationship Id="rId17" Type="http://schemas.openxmlformats.org/officeDocument/2006/relationships/hyperlink" Target="https://www.parlament.ch/it/ratsbetrieb/suche-curia-vista/geschaeft?AffairId=20210081" TargetMode="External"/><Relationship Id="rId25" Type="http://schemas.openxmlformats.org/officeDocument/2006/relationships/hyperlink" Target="https://www.parlament.ch/fr/ratsbetrieb/suche-curia-vista/geschaeft?AffairId=2022300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10081" TargetMode="External"/><Relationship Id="rId20" Type="http://schemas.openxmlformats.org/officeDocument/2006/relationships/hyperlink" Target="https://www.parlament.ch/it/ratsbetrieb/suche-curia-vista/geschaeft?AffairId=20210070" TargetMode="External"/><Relationship Id="rId29" Type="http://schemas.openxmlformats.org/officeDocument/2006/relationships/hyperlink" Target="https://www.parlament.ch/it/ratsbetrieb/suche-curia-vista/geschaeft?AffairId=2021008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10036" TargetMode="External"/><Relationship Id="rId24" Type="http://schemas.openxmlformats.org/officeDocument/2006/relationships/hyperlink" Target="https://www.parlament.ch/de/ratsbetrieb/suche-curia-vista/geschaeft?AffairId=20223007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10081" TargetMode="External"/><Relationship Id="rId23" Type="http://schemas.openxmlformats.org/officeDocument/2006/relationships/hyperlink" Target="https://www.parlament.ch/it/ratsbetrieb/suche-curia-vista/geschaeft?AffairId=20223006" TargetMode="External"/><Relationship Id="rId28" Type="http://schemas.openxmlformats.org/officeDocument/2006/relationships/hyperlink" Target="https://www.parlament.ch/fr/ratsbetrieb/suche-curia-vista/geschaeft?AffairId=20210080" TargetMode="External"/><Relationship Id="rId10" Type="http://schemas.openxmlformats.org/officeDocument/2006/relationships/hyperlink" Target="https://www.parlament.ch/fr/ratsbetrieb/suche-curia-vista/geschaeft?AffairId=20210036" TargetMode="External"/><Relationship Id="rId19" Type="http://schemas.openxmlformats.org/officeDocument/2006/relationships/hyperlink" Target="https://www.parlament.ch/fr/ratsbetrieb/suche-curia-vista/geschaeft?AffairId=20210070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10036" TargetMode="External"/><Relationship Id="rId14" Type="http://schemas.openxmlformats.org/officeDocument/2006/relationships/hyperlink" Target="https://www.parlament.ch/it/ratsbetrieb/suche-curia-vista/geschaeft?AffairId=20220004" TargetMode="External"/><Relationship Id="rId22" Type="http://schemas.openxmlformats.org/officeDocument/2006/relationships/hyperlink" Target="https://www.parlament.ch/fr/ratsbetrieb/suche-curia-vista/geschaeft?AffairId=20223006" TargetMode="External"/><Relationship Id="rId27" Type="http://schemas.openxmlformats.org/officeDocument/2006/relationships/hyperlink" Target="https://www.parlament.ch/de/ratsbetrieb/suche-curia-vista/geschaeft?AffairId=2021008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203/2022 I/Tagesordnungen--Ordres du jour</Aktenzeichen>
    <Teildossier xmlns="673932bc-7c50-4e93-afe1-7c692330eb19">2022 I N</Teildossier>
    <e-parl xmlns="673932bc-7c50-4e93-afe1-7c692330eb19">true</e-parl>
    <Autor xmlns="673932bc-7c50-4e93-afe1-7c692330eb19">Kohler Laetitia</Autor>
    <Dokumentendatum xmlns="673932bc-7c50-4e93-afe1-7c692330eb19">2022-03-06T23:00:00+00:00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9250CFBA0DEE6843BE20AC500A18B208" ma:contentTypeVersion="9" ma:contentTypeDescription="Create a new document." ma:contentTypeScope="" ma:versionID="b0f37f404a269da8fbcfa4d5cab2605a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4e48a3a3fccf129699b06f9e1c8774d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222F2141-920E-4E3F-B9EA-F35D75AB80EE}"/>
</file>

<file path=customXml/itemProps2.xml><?xml version="1.0" encoding="utf-8"?>
<ds:datastoreItem xmlns:ds="http://schemas.openxmlformats.org/officeDocument/2006/customXml" ds:itemID="{4E1036DC-1714-4C0E-A70E-DD38A012AA09}"/>
</file>

<file path=customXml/itemProps3.xml><?xml version="1.0" encoding="utf-8"?>
<ds:datastoreItem xmlns:ds="http://schemas.openxmlformats.org/officeDocument/2006/customXml" ds:itemID="{746E84C8-EF21-4903-A213-0959AE3B91A5}"/>
</file>

<file path=customXml/itemProps4.xml><?xml version="1.0" encoding="utf-8"?>
<ds:datastoreItem xmlns:ds="http://schemas.openxmlformats.org/officeDocument/2006/customXml" ds:itemID="{34DEAA18-4DE3-4CF7-B1C6-805646B1CBCC}"/>
</file>

<file path=customXml/itemProps5.xml><?xml version="1.0" encoding="utf-8"?>
<ds:datastoreItem xmlns:ds="http://schemas.openxmlformats.org/officeDocument/2006/customXml" ds:itemID="{82628595-7E53-4B71-BA6C-AE9B5CC9B0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981</Words>
  <Characters>5396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2022-03-07T15:30:00Z</dcterms:created>
  <dcterms:modified xsi:type="dcterms:W3CDTF">2022-03-08T13:41:00Z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0x0101006F7700D8DF1953488F58F32AB4E7CBB301009250CFBA0DEE6843BE20AC500A18B208</vt:lpwstr>
  </property>
</Properties>
</file>