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96233" w14:textId="77777777" w:rsidR="00976B30" w:rsidRPr="003A77EA" w:rsidRDefault="00976B30" w:rsidP="003A77EA">
      <w:bookmarkStart w:id="0" w:name="cdeb7b58-6730-45c2-9384-ae2200a95262"/>
      <w:bookmarkEnd w:id="0"/>
    </w:p>
    <w:p w14:paraId="09491AC5" w14:textId="77777777" w:rsidR="007178FF" w:rsidRDefault="000865C7">
      <w:r>
        <w:rPr>
          <w:rFonts w:eastAsia="Arial" w:cs="Arial"/>
          <w:b/>
          <w:sz w:val="20"/>
        </w:rPr>
        <w:t>Parlamentarische Vorstösse in Kategorie IV</w:t>
      </w:r>
    </w:p>
    <w:p w14:paraId="54949BAE" w14:textId="77777777" w:rsidR="007178FF" w:rsidRDefault="000865C7">
      <w:r>
        <w:rPr>
          <w:rFonts w:eastAsia="Arial" w:cs="Arial"/>
          <w:b/>
          <w:sz w:val="20"/>
        </w:rPr>
        <w:t>Interventions parlementaires de catégorie IV</w:t>
      </w:r>
    </w:p>
    <w:p w14:paraId="6425512E" w14:textId="77777777" w:rsidR="007178FF" w:rsidRPr="007C2307" w:rsidRDefault="000865C7">
      <w:pPr>
        <w:rPr>
          <w:lang w:val="it-CH"/>
        </w:rPr>
      </w:pPr>
      <w:r w:rsidRPr="007C2307">
        <w:rPr>
          <w:rFonts w:eastAsia="Arial" w:cs="Arial"/>
          <w:b/>
          <w:sz w:val="20"/>
          <w:lang w:val="it-CH"/>
        </w:rPr>
        <w:t>Interventi della categoria IV</w:t>
      </w:r>
    </w:p>
    <w:p w14:paraId="06A82BEE" w14:textId="77777777" w:rsidR="007178FF" w:rsidRPr="007C2307" w:rsidRDefault="007178FF">
      <w:pPr>
        <w:rPr>
          <w:lang w:val="it-CH"/>
        </w:rPr>
      </w:pPr>
    </w:p>
    <w:p w14:paraId="7CA9F13F" w14:textId="77777777" w:rsidR="007178FF" w:rsidRPr="007C2307" w:rsidRDefault="007178FF">
      <w:pPr>
        <w:rPr>
          <w:lang w:val="it-CH"/>
        </w:rPr>
      </w:pPr>
    </w:p>
    <w:p w14:paraId="1E98E909" w14:textId="77777777" w:rsidR="007178FF" w:rsidRPr="007C2307" w:rsidRDefault="000865C7">
      <w:pPr>
        <w:rPr>
          <w:lang w:val="it-CH"/>
        </w:rPr>
      </w:pPr>
      <w:r w:rsidRPr="007C2307">
        <w:rPr>
          <w:rFonts w:eastAsia="Arial" w:cs="Arial"/>
          <w:b/>
          <w:sz w:val="20"/>
          <w:lang w:val="it-CH"/>
        </w:rPr>
        <w:t>Bundeskanzlei</w:t>
      </w:r>
    </w:p>
    <w:p w14:paraId="6B30CE84" w14:textId="77777777" w:rsidR="007178FF" w:rsidRPr="007C2307" w:rsidRDefault="000865C7">
      <w:pPr>
        <w:rPr>
          <w:lang w:val="it-CH"/>
        </w:rPr>
      </w:pPr>
      <w:r w:rsidRPr="007C2307">
        <w:rPr>
          <w:rFonts w:eastAsia="Arial" w:cs="Arial"/>
          <w:b/>
          <w:sz w:val="20"/>
          <w:lang w:val="it-CH"/>
        </w:rPr>
        <w:t>Chancellerie fédérale</w:t>
      </w:r>
    </w:p>
    <w:p w14:paraId="4A6F8C66" w14:textId="77777777" w:rsidR="007178FF" w:rsidRDefault="000865C7">
      <w:r>
        <w:rPr>
          <w:rFonts w:eastAsia="Arial" w:cs="Arial"/>
          <w:b/>
          <w:sz w:val="20"/>
        </w:rPr>
        <w:t>Cancelleria federale</w:t>
      </w:r>
    </w:p>
    <w:p w14:paraId="3469F501" w14:textId="77777777" w:rsidR="007178FF" w:rsidRDefault="007178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7178FF" w14:paraId="1F88C16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FE8F9EF" w14:textId="77777777" w:rsidR="007178FF" w:rsidRDefault="000865C7">
            <w:r>
              <w:rPr>
                <w:rFonts w:eastAsia="Arial" w:cs="Arial"/>
                <w:b/>
                <w:sz w:val="12"/>
              </w:rPr>
              <w:t>Nr.</w:t>
            </w:r>
          </w:p>
          <w:p w14:paraId="07C9261C" w14:textId="77777777" w:rsidR="007178FF" w:rsidRDefault="000865C7">
            <w:r>
              <w:rPr>
                <w:rFonts w:eastAsia="Arial" w:cs="Arial"/>
                <w:b/>
                <w:sz w:val="12"/>
              </w:rPr>
              <w:t>No.</w:t>
            </w:r>
          </w:p>
          <w:p w14:paraId="4AC7C34F" w14:textId="77777777" w:rsidR="007178FF" w:rsidRDefault="000865C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9C7DF2" w14:textId="77777777" w:rsidR="007178FF" w:rsidRDefault="000865C7">
            <w:r>
              <w:rPr>
                <w:rFonts w:eastAsia="Arial" w:cs="Arial"/>
                <w:b/>
                <w:sz w:val="12"/>
              </w:rPr>
              <w:t>Rat</w:t>
            </w:r>
          </w:p>
          <w:p w14:paraId="4A989B5C" w14:textId="77777777" w:rsidR="007178FF" w:rsidRDefault="000865C7">
            <w:r>
              <w:rPr>
                <w:rFonts w:eastAsia="Arial" w:cs="Arial"/>
                <w:b/>
                <w:sz w:val="12"/>
              </w:rPr>
              <w:t>Cons.</w:t>
            </w:r>
          </w:p>
          <w:p w14:paraId="5B8CE85E" w14:textId="77777777" w:rsidR="007178FF" w:rsidRDefault="000865C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7BB5715" w14:textId="77777777" w:rsidR="007178FF" w:rsidRDefault="000865C7">
            <w:r>
              <w:rPr>
                <w:rFonts w:eastAsia="Arial" w:cs="Arial"/>
                <w:b/>
                <w:sz w:val="12"/>
              </w:rPr>
              <w:t>Curia</w:t>
            </w:r>
          </w:p>
          <w:p w14:paraId="7908A0E9" w14:textId="77777777" w:rsidR="007178FF" w:rsidRDefault="000865C7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B11F424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5ACFFFB0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7890F161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B890C66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03AD9022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47F0B32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DD4267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2B49169A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2DF4D9BA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5518EDC" w14:textId="77777777" w:rsidR="007178FF" w:rsidRDefault="000865C7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4E2630A" w14:textId="77777777" w:rsidR="007178FF" w:rsidRDefault="000865C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BFE5DA9" w14:textId="77777777" w:rsidR="007178FF" w:rsidRDefault="000865C7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85BECDF" w14:textId="77777777" w:rsidR="007178FF" w:rsidRDefault="000865C7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699ADDA2" w14:textId="77777777" w:rsidR="007178FF" w:rsidRDefault="000865C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53579A6" w14:textId="77777777" w:rsidR="007178FF" w:rsidRDefault="000865C7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7178FF" w14:paraId="5EC438A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150A2" w14:textId="77777777" w:rsidR="007178FF" w:rsidRDefault="000865C7">
            <w:r>
              <w:rPr>
                <w:rFonts w:eastAsia="Arial" w:cs="Arial"/>
                <w:b/>
              </w:rPr>
              <w:t>20.3314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2F2F1F" w14:textId="77777777" w:rsidR="007178FF" w:rsidRDefault="000865C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2F6AB0" w14:textId="77777777" w:rsidR="007178FF" w:rsidRDefault="007C2307">
            <w:pPr>
              <w:pStyle w:val="Normal0"/>
            </w:pPr>
            <w:hyperlink r:id="rId13" w:history="1">
              <w:r w:rsidR="000865C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1CC526" w14:textId="77777777" w:rsidR="007178FF" w:rsidRDefault="007C2307">
            <w:pPr>
              <w:pStyle w:val="Normal1"/>
            </w:pPr>
            <w:hyperlink r:id="rId14" w:history="1">
              <w:r w:rsidR="000865C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C3F9CD" w14:textId="77777777" w:rsidR="007178FF" w:rsidRDefault="007C2307">
            <w:pPr>
              <w:pStyle w:val="Normal2"/>
            </w:pPr>
            <w:hyperlink r:id="rId15" w:history="1">
              <w:r w:rsidR="000865C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5313BF" w14:textId="77777777" w:rsidR="007178FF" w:rsidRPr="007C2307" w:rsidRDefault="000865C7">
            <w:pPr>
              <w:rPr>
                <w:lang w:val="de-CH"/>
              </w:rPr>
            </w:pPr>
            <w:r w:rsidRPr="007C2307">
              <w:rPr>
                <w:rFonts w:eastAsia="Arial" w:cs="Arial"/>
                <w:lang w:val="de-CH"/>
              </w:rPr>
              <w:t>Mo. Fraktion M-E. Bewahrung der demokratischen Rechte und Stärkung der digitalen Einsatzbereitschaft</w:t>
            </w:r>
          </w:p>
          <w:p w14:paraId="62298444" w14:textId="77777777" w:rsidR="007178FF" w:rsidRDefault="000865C7">
            <w:r>
              <w:rPr>
                <w:rFonts w:eastAsia="Arial" w:cs="Arial"/>
              </w:rPr>
              <w:t>Mo. Groupe M-E. Protection des droits démocratiques et amélioration de la "préparation numérique"</w:t>
            </w:r>
          </w:p>
          <w:p w14:paraId="6DC40489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lang w:val="it-CH"/>
              </w:rPr>
              <w:t>Mo. Gruppo M-E. Salvaguardare i diritti democratici e rafforzare la prontezza digitale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EE1D3" w14:textId="77777777" w:rsidR="007178FF" w:rsidRDefault="000865C7">
            <w:r>
              <w:rPr>
                <w:rFonts w:eastAsia="Arial" w:cs="Arial"/>
              </w:rPr>
              <w:t>Romano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5A1E6A" w14:textId="77777777" w:rsidR="007178FF" w:rsidRDefault="007178F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4D9C46" w14:textId="77777777" w:rsidR="007178FF" w:rsidRDefault="000865C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712C7B" w14:textId="77777777" w:rsidR="007178FF" w:rsidRDefault="000865C7">
            <w:r>
              <w:rPr>
                <w:rFonts w:eastAsia="Arial" w:cs="Arial"/>
              </w:rPr>
              <w:t>✖</w:t>
            </w:r>
          </w:p>
        </w:tc>
      </w:tr>
      <w:tr w:rsidR="007178FF" w14:paraId="195F92C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BF6EC9" w14:textId="77777777" w:rsidR="007178FF" w:rsidRDefault="000865C7">
            <w:r>
              <w:rPr>
                <w:rFonts w:eastAsia="Arial" w:cs="Arial"/>
                <w:b/>
              </w:rPr>
              <w:t>20.3542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09ED5C" w14:textId="77777777" w:rsidR="007178FF" w:rsidRDefault="000865C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3C22E" w14:textId="77777777" w:rsidR="007178FF" w:rsidRDefault="007C2307">
            <w:pPr>
              <w:pStyle w:val="Normal3"/>
            </w:pPr>
            <w:hyperlink r:id="rId16" w:history="1">
              <w:r w:rsidR="000865C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9D3DCC" w14:textId="77777777" w:rsidR="007178FF" w:rsidRDefault="007C2307">
            <w:pPr>
              <w:pStyle w:val="Normal4"/>
            </w:pPr>
            <w:hyperlink r:id="rId17" w:history="1">
              <w:r w:rsidR="000865C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5881D8" w14:textId="77777777" w:rsidR="007178FF" w:rsidRDefault="007C2307">
            <w:pPr>
              <w:pStyle w:val="Normal5"/>
            </w:pPr>
            <w:hyperlink r:id="rId18" w:history="1">
              <w:r w:rsidR="000865C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7A00ED" w14:textId="77777777" w:rsidR="007178FF" w:rsidRPr="007C2307" w:rsidRDefault="000865C7">
            <w:pPr>
              <w:rPr>
                <w:lang w:val="de-CH"/>
              </w:rPr>
            </w:pPr>
            <w:r w:rsidRPr="007C2307">
              <w:rPr>
                <w:rFonts w:eastAsia="Arial" w:cs="Arial"/>
                <w:lang w:val="de-CH"/>
              </w:rPr>
              <w:t>Po. de Quattro. Ein Kompetenzzentrum für die Zeit nach Covid-19</w:t>
            </w:r>
          </w:p>
          <w:p w14:paraId="16826C8D" w14:textId="77777777" w:rsidR="007178FF" w:rsidRDefault="000865C7">
            <w:r>
              <w:rPr>
                <w:rFonts w:eastAsia="Arial" w:cs="Arial"/>
              </w:rPr>
              <w:t>Po. de Quattro. Un centre de compétence pour gérer l'après-Covid-19</w:t>
            </w:r>
          </w:p>
          <w:p w14:paraId="248B18A5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lang w:val="it-CH"/>
              </w:rPr>
              <w:t>Po. de Quattro. Un centro di competenza per gestire il dopo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3D26FF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0DA8D4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129C97" w14:textId="77777777" w:rsidR="007178FF" w:rsidRDefault="000865C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0E22F2" w14:textId="77777777" w:rsidR="007178FF" w:rsidRDefault="000865C7">
            <w:r>
              <w:rPr>
                <w:rFonts w:eastAsia="Arial" w:cs="Arial"/>
              </w:rPr>
              <w:t>✖</w:t>
            </w:r>
          </w:p>
        </w:tc>
      </w:tr>
      <w:tr w:rsidR="007178FF" w14:paraId="657AE6E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8FAA1A" w14:textId="77777777" w:rsidR="007178FF" w:rsidRDefault="000865C7">
            <w:r>
              <w:rPr>
                <w:rFonts w:eastAsia="Arial" w:cs="Arial"/>
                <w:b/>
              </w:rPr>
              <w:t>20.3543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D62F0" w14:textId="77777777" w:rsidR="007178FF" w:rsidRDefault="000865C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497392" w14:textId="77777777" w:rsidR="007178FF" w:rsidRDefault="007C2307">
            <w:pPr>
              <w:pStyle w:val="Normal6"/>
            </w:pPr>
            <w:hyperlink r:id="rId19" w:history="1">
              <w:r w:rsidR="000865C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9E3857A" w14:textId="77777777" w:rsidR="007178FF" w:rsidRDefault="007C2307">
            <w:pPr>
              <w:pStyle w:val="Normal7"/>
            </w:pPr>
            <w:hyperlink r:id="rId20" w:history="1">
              <w:r w:rsidR="000865C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8846033" w14:textId="77777777" w:rsidR="007178FF" w:rsidRDefault="007C2307">
            <w:pPr>
              <w:pStyle w:val="Normal8"/>
            </w:pPr>
            <w:hyperlink r:id="rId21" w:history="1">
              <w:r w:rsidR="000865C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6B7E4A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lang w:val="it-CH"/>
              </w:rPr>
              <w:t>Po. de Quattro. Krisenmanagement optimieren</w:t>
            </w:r>
          </w:p>
          <w:p w14:paraId="7BD896CD" w14:textId="77777777" w:rsidR="007178FF" w:rsidRDefault="000865C7">
            <w:r w:rsidRPr="007C2307">
              <w:rPr>
                <w:rFonts w:eastAsia="Arial" w:cs="Arial"/>
                <w:lang w:val="it-CH"/>
              </w:rPr>
              <w:t xml:space="preserve">Po. de Quattro. </w:t>
            </w:r>
            <w:r>
              <w:rPr>
                <w:rFonts w:eastAsia="Arial" w:cs="Arial"/>
              </w:rPr>
              <w:t>Rendre plus efficace la gestion de crise</w:t>
            </w:r>
          </w:p>
          <w:p w14:paraId="3F1E1FF9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lang w:val="it-CH"/>
              </w:rPr>
              <w:t>Po. de Quattro. Rendere più efficace la gestione di crisi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BD63B6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A6DED5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BF878A" w14:textId="77777777" w:rsidR="007178FF" w:rsidRDefault="000865C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7F8B00" w14:textId="77777777" w:rsidR="007178FF" w:rsidRDefault="000865C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6A17A44F" w14:textId="77777777" w:rsidR="007C2307" w:rsidRDefault="007C2307">
            <w:pPr>
              <w:rPr>
                <w:rFonts w:eastAsia="Arial" w:cs="Arial"/>
              </w:rPr>
            </w:pPr>
          </w:p>
          <w:p w14:paraId="04E14EB9" w14:textId="77777777" w:rsidR="007C2307" w:rsidRDefault="007C2307" w:rsidP="007C2307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BBFBB22" w14:textId="7FD65018" w:rsidR="007C2307" w:rsidRDefault="007C2307" w:rsidP="007C2307">
            <w:r>
              <w:rPr>
                <w:rFonts w:eastAsia="Arial" w:cs="Arial"/>
                <w:b/>
              </w:rPr>
              <w:t xml:space="preserve">am </w:t>
            </w:r>
            <w:r>
              <w:rPr>
                <w:rFonts w:eastAsia="Arial" w:cs="Arial"/>
                <w:b/>
              </w:rPr>
              <w:t>1</w:t>
            </w:r>
            <w:r>
              <w:rPr>
                <w:rFonts w:eastAsia="Arial" w:cs="Arial"/>
                <w:b/>
              </w:rPr>
              <w:t>.</w:t>
            </w:r>
            <w:r>
              <w:rPr>
                <w:rFonts w:eastAsia="Arial" w:cs="Arial"/>
                <w:b/>
              </w:rPr>
              <w:t>3</w:t>
            </w:r>
            <w:bookmarkStart w:id="1" w:name="_GoBack"/>
            <w:bookmarkEnd w:id="1"/>
            <w:r>
              <w:rPr>
                <w:rFonts w:eastAsia="Arial" w:cs="Arial"/>
                <w:b/>
              </w:rPr>
              <w:t>.2022</w:t>
            </w:r>
          </w:p>
        </w:tc>
      </w:tr>
      <w:tr w:rsidR="007178FF" w14:paraId="46499F2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F85CA5" w14:textId="77777777" w:rsidR="007178FF" w:rsidRDefault="000865C7">
            <w:r>
              <w:rPr>
                <w:rFonts w:eastAsia="Arial" w:cs="Arial"/>
                <w:b/>
              </w:rPr>
              <w:t>20.4628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06F909" w14:textId="77777777" w:rsidR="007178FF" w:rsidRDefault="000865C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8CB8F8" w14:textId="77777777" w:rsidR="007178FF" w:rsidRDefault="007C2307">
            <w:pPr>
              <w:pStyle w:val="Normal9"/>
            </w:pPr>
            <w:hyperlink r:id="rId22" w:history="1">
              <w:r w:rsidR="000865C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A0CEBF" w14:textId="77777777" w:rsidR="007178FF" w:rsidRDefault="007C2307">
            <w:pPr>
              <w:pStyle w:val="Normal10"/>
            </w:pPr>
            <w:hyperlink r:id="rId23" w:history="1">
              <w:r w:rsidR="000865C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C284843" w14:textId="77777777" w:rsidR="007178FF" w:rsidRDefault="007C2307">
            <w:pPr>
              <w:pStyle w:val="Normal11"/>
            </w:pPr>
            <w:hyperlink r:id="rId24" w:history="1">
              <w:r w:rsidR="000865C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68E1C6" w14:textId="77777777" w:rsidR="007178FF" w:rsidRPr="007C2307" w:rsidRDefault="000865C7">
            <w:pPr>
              <w:rPr>
                <w:lang w:val="de-CH"/>
              </w:rPr>
            </w:pPr>
            <w:r w:rsidRPr="007C2307">
              <w:rPr>
                <w:rFonts w:eastAsia="Arial" w:cs="Arial"/>
                <w:lang w:val="de-CH"/>
              </w:rPr>
              <w:t>Po. Grossen Jürg. Klare Regelung der Verantwortlichkeiten und Zuständigkeiten bei der Aufsicht durch die Bundesverwaltung</w:t>
            </w:r>
          </w:p>
          <w:p w14:paraId="52AA1B95" w14:textId="77777777" w:rsidR="007178FF" w:rsidRDefault="000865C7">
            <w:r>
              <w:rPr>
                <w:rFonts w:eastAsia="Arial" w:cs="Arial"/>
              </w:rPr>
              <w:t>Po. Grossen Jürg. Surveillance exercée par l'administration fédérale. Il faut régler clairement les responsabilités et les compétences</w:t>
            </w:r>
          </w:p>
          <w:p w14:paraId="62F0F4E0" w14:textId="77777777" w:rsidR="007178FF" w:rsidRPr="007C2307" w:rsidRDefault="000865C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Grossen Jürg. </w:t>
            </w:r>
            <w:r w:rsidRPr="007C2307">
              <w:rPr>
                <w:rFonts w:eastAsia="Arial" w:cs="Arial"/>
                <w:lang w:val="it-CH"/>
              </w:rPr>
              <w:t>Disciplinare chiaramente responsabilità e competenze nell'esercizio della vigilanza da parte dell'Amministrazione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EF241E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497E93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89818D" w14:textId="77777777" w:rsidR="007178FF" w:rsidRDefault="000865C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3BE83F" w14:textId="77777777" w:rsidR="007178FF" w:rsidRDefault="000865C7">
            <w:r>
              <w:rPr>
                <w:rFonts w:eastAsia="Arial" w:cs="Arial"/>
              </w:rPr>
              <w:t>✖</w:t>
            </w:r>
          </w:p>
        </w:tc>
      </w:tr>
      <w:tr w:rsidR="007178FF" w14:paraId="7C6DB7E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6BE5C7" w14:textId="77777777" w:rsidR="007178FF" w:rsidRDefault="000865C7">
            <w:r>
              <w:rPr>
                <w:rFonts w:eastAsia="Arial" w:cs="Arial"/>
                <w:b/>
              </w:rPr>
              <w:t>20.4698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5ABCC3" w14:textId="77777777" w:rsidR="007178FF" w:rsidRDefault="000865C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086AE4" w14:textId="77777777" w:rsidR="007178FF" w:rsidRDefault="007C2307">
            <w:pPr>
              <w:pStyle w:val="Normal12"/>
            </w:pPr>
            <w:hyperlink r:id="rId25" w:history="1">
              <w:r w:rsidR="000865C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F995F5" w14:textId="77777777" w:rsidR="007178FF" w:rsidRDefault="007C2307">
            <w:pPr>
              <w:pStyle w:val="Normal13"/>
            </w:pPr>
            <w:hyperlink r:id="rId26" w:history="1">
              <w:r w:rsidR="000865C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FA857C" w14:textId="77777777" w:rsidR="007178FF" w:rsidRDefault="007C2307">
            <w:pPr>
              <w:pStyle w:val="Normal14"/>
            </w:pPr>
            <w:hyperlink r:id="rId27" w:history="1">
              <w:r w:rsidR="000865C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FC9B3" w14:textId="77777777" w:rsidR="007178FF" w:rsidRPr="007C2307" w:rsidRDefault="000865C7">
            <w:pPr>
              <w:rPr>
                <w:lang w:val="de-CH"/>
              </w:rPr>
            </w:pPr>
            <w:r w:rsidRPr="007C2307">
              <w:rPr>
                <w:rFonts w:eastAsia="Arial" w:cs="Arial"/>
                <w:lang w:val="de-CH"/>
              </w:rPr>
              <w:t>Mo. Egger Mike. Keine Sonderprivilegien für Magistratspersonen und Parlamentarier</w:t>
            </w:r>
          </w:p>
          <w:p w14:paraId="1A49C833" w14:textId="77777777" w:rsidR="007178FF" w:rsidRDefault="000865C7">
            <w:r>
              <w:rPr>
                <w:rFonts w:eastAsia="Arial" w:cs="Arial"/>
              </w:rPr>
              <w:t>Mo. Egger Mike. Pas de privilège pour les magistrats et les parlementaires</w:t>
            </w:r>
          </w:p>
          <w:p w14:paraId="1B91FCDC" w14:textId="77777777" w:rsidR="007178FF" w:rsidRPr="007C2307" w:rsidRDefault="000865C7">
            <w:pPr>
              <w:rPr>
                <w:lang w:val="it-CH"/>
              </w:rPr>
            </w:pPr>
            <w:r w:rsidRPr="007C2307">
              <w:rPr>
                <w:rFonts w:eastAsia="Arial" w:cs="Arial"/>
                <w:lang w:val="it-CH"/>
              </w:rPr>
              <w:t>Mo. Egger Mike. Nessun privilegio per magistrati e parlamentari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9E3D77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A8EB41" w14:textId="77777777" w:rsidR="007178FF" w:rsidRPr="007C2307" w:rsidRDefault="007178F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55DB1A" w14:textId="77777777" w:rsidR="007178FF" w:rsidRDefault="000865C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C36104" w14:textId="77777777" w:rsidR="007178FF" w:rsidRDefault="000865C7">
            <w:r>
              <w:rPr>
                <w:rFonts w:eastAsia="Arial" w:cs="Arial"/>
              </w:rPr>
              <w:t>✖</w:t>
            </w:r>
          </w:p>
        </w:tc>
      </w:tr>
    </w:tbl>
    <w:p w14:paraId="183631BB" w14:textId="77777777" w:rsidR="007178FF" w:rsidRDefault="000865C7">
      <w:r>
        <w:rPr>
          <w:rFonts w:eastAsia="Arial" w:cs="Arial"/>
          <w:sz w:val="14"/>
        </w:rPr>
        <w:t>*     Annahme/Adoption/Adozione +</w:t>
      </w:r>
    </w:p>
    <w:p w14:paraId="721E879B" w14:textId="77777777" w:rsidR="007178FF" w:rsidRDefault="000865C7">
      <w:r>
        <w:rPr>
          <w:rFonts w:eastAsia="Arial" w:cs="Arial"/>
          <w:sz w:val="14"/>
        </w:rPr>
        <w:t xml:space="preserve">      Ablehnung/Rejet/Reiezione -</w:t>
      </w:r>
    </w:p>
    <w:p w14:paraId="184539C0" w14:textId="77777777" w:rsidR="007178FF" w:rsidRDefault="000865C7">
      <w:r>
        <w:rPr>
          <w:rFonts w:eastAsia="Arial" w:cs="Arial"/>
          <w:sz w:val="14"/>
        </w:rPr>
        <w:t>**   Ja/Oui/Sì ✔</w:t>
      </w:r>
    </w:p>
    <w:p w14:paraId="32C538B8" w14:textId="77777777" w:rsidR="007178FF" w:rsidRDefault="000865C7">
      <w:r>
        <w:rPr>
          <w:rFonts w:eastAsia="Arial" w:cs="Arial"/>
          <w:sz w:val="14"/>
        </w:rPr>
        <w:t xml:space="preserve">      Nein/Non/No ✖</w:t>
      </w:r>
    </w:p>
    <w:sectPr w:rsidR="007178FF" w:rsidSect="00A011C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2174" w14:textId="77777777" w:rsidR="00316781" w:rsidRDefault="000865C7">
      <w:r>
        <w:separator/>
      </w:r>
    </w:p>
  </w:endnote>
  <w:endnote w:type="continuationSeparator" w:id="0">
    <w:p w14:paraId="42BA149F" w14:textId="77777777" w:rsidR="00316781" w:rsidRDefault="0008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B0CF" w14:textId="77777777" w:rsidR="00952907" w:rsidRDefault="009529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C599" w14:textId="77777777" w:rsidR="00B12E56" w:rsidRPr="00F05DDF" w:rsidRDefault="000865C7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A77E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A77EA" w:rsidRPr="003A77EA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47E15AD2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C689" w14:textId="5C861118" w:rsidR="003A77EA" w:rsidRPr="00F05DDF" w:rsidRDefault="000865C7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C230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C2307" w:rsidRPr="007C2307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6EDC4A5C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A63C1" w14:textId="77777777" w:rsidR="00316781" w:rsidRDefault="000865C7">
      <w:r>
        <w:separator/>
      </w:r>
    </w:p>
  </w:footnote>
  <w:footnote w:type="continuationSeparator" w:id="0">
    <w:p w14:paraId="77E949BA" w14:textId="77777777" w:rsidR="00316781" w:rsidRDefault="0008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9D18" w14:textId="77777777" w:rsidR="00294471" w:rsidRDefault="000865C7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AC6FB9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5C86D" w14:textId="77777777" w:rsidR="00485287" w:rsidRDefault="00485287">
    <w:pPr>
      <w:pStyle w:val="Kopfzeile"/>
    </w:pPr>
  </w:p>
  <w:p w14:paraId="39D6DD5B" w14:textId="77777777" w:rsidR="00485287" w:rsidRDefault="00485287">
    <w:pPr>
      <w:pStyle w:val="Kopfzeile"/>
    </w:pPr>
  </w:p>
  <w:p w14:paraId="02F6CB26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178FF" w:rsidRPr="007C2307" w14:paraId="317BDEAE" w14:textId="77777777" w:rsidTr="00A011C3">
      <w:tc>
        <w:tcPr>
          <w:tcW w:w="6096" w:type="dxa"/>
          <w:gridSpan w:val="3"/>
        </w:tcPr>
        <w:p w14:paraId="016BF22D" w14:textId="77777777" w:rsidR="00294471" w:rsidRPr="007610F2" w:rsidRDefault="000865C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5365C3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7178FF" w:rsidRPr="007C2307" w14:paraId="7CC283DF" w14:textId="77777777" w:rsidTr="00A011C3">
      <w:tc>
        <w:tcPr>
          <w:tcW w:w="993" w:type="dxa"/>
        </w:tcPr>
        <w:p w14:paraId="781A897E" w14:textId="77777777" w:rsidR="00294471" w:rsidRDefault="000865C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562BB75" wp14:editId="57BE2D3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40942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19ABE3" w14:textId="77777777" w:rsidR="00294471" w:rsidRDefault="000865C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5D9ECFA" wp14:editId="046503AC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3455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E3DE22" w14:textId="77777777" w:rsidR="00294471" w:rsidRPr="002F71A0" w:rsidRDefault="000865C7" w:rsidP="0095290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952907">
            <w:rPr>
              <w:noProof/>
              <w:lang w:val="en-US"/>
            </w:rPr>
            <w:t>11.02.2022</w:t>
          </w:r>
        </w:p>
      </w:tc>
      <w:tc>
        <w:tcPr>
          <w:tcW w:w="7228" w:type="dxa"/>
          <w:gridSpan w:val="2"/>
        </w:tcPr>
        <w:p w14:paraId="5CCDA0CE" w14:textId="77777777" w:rsidR="002F71A0" w:rsidRPr="007C2307" w:rsidRDefault="000865C7" w:rsidP="006A3A42">
          <w:pPr>
            <w:pStyle w:val="Empfaenger"/>
            <w:rPr>
              <w:sz w:val="22"/>
              <w:lang w:val="fr-CH"/>
            </w:rPr>
          </w:pPr>
          <w:r w:rsidRPr="007C2307">
            <w:rPr>
              <w:noProof/>
              <w:sz w:val="22"/>
              <w:lang w:val="fr-CH"/>
            </w:rPr>
            <w:t>Ergänzung zur Tagesordnung</w:t>
          </w:r>
        </w:p>
        <w:p w14:paraId="579EF299" w14:textId="77777777" w:rsidR="00294471" w:rsidRPr="007C2307" w:rsidRDefault="000865C7" w:rsidP="006A3A42">
          <w:pPr>
            <w:pStyle w:val="Empfaenger"/>
            <w:rPr>
              <w:sz w:val="22"/>
              <w:lang w:val="fr-CH"/>
            </w:rPr>
          </w:pPr>
          <w:r w:rsidRPr="007C2307">
            <w:rPr>
              <w:noProof/>
              <w:sz w:val="22"/>
              <w:lang w:val="fr-CH"/>
            </w:rPr>
            <w:t>Complément à l'ordre du jour</w:t>
          </w:r>
        </w:p>
        <w:p w14:paraId="07CDC9C7" w14:textId="77777777" w:rsidR="00C74678" w:rsidRPr="00952907" w:rsidRDefault="000865C7" w:rsidP="006A3A42">
          <w:pPr>
            <w:pStyle w:val="Empfaenger"/>
            <w:rPr>
              <w:sz w:val="22"/>
              <w:lang w:val="it-CH"/>
            </w:rPr>
          </w:pPr>
          <w:r w:rsidRPr="00952907">
            <w:rPr>
              <w:noProof/>
              <w:sz w:val="22"/>
              <w:lang w:val="it-CH"/>
            </w:rPr>
            <w:t>Complemento all'ordine del giorno</w:t>
          </w:r>
          <w:r w:rsidR="00294471" w:rsidRPr="00952907">
            <w:rPr>
              <w:sz w:val="22"/>
              <w:lang w:val="it-CH"/>
            </w:rPr>
            <w:br/>
          </w:r>
          <w:r w:rsidRPr="00952907">
            <w:rPr>
              <w:noProof/>
              <w:sz w:val="22"/>
              <w:lang w:val="it-CH"/>
            </w:rPr>
            <w:t>Frühjahrssession 2022</w:t>
          </w:r>
          <w:r w:rsidR="00294471" w:rsidRPr="00952907">
            <w:rPr>
              <w:sz w:val="22"/>
              <w:lang w:val="it-CH"/>
            </w:rPr>
            <w:br/>
          </w:r>
          <w:r w:rsidRPr="00952907">
            <w:rPr>
              <w:noProof/>
              <w:sz w:val="22"/>
              <w:lang w:val="it-CH"/>
            </w:rPr>
            <w:t>Session de printemps 2022</w:t>
          </w:r>
          <w:r w:rsidR="00294471" w:rsidRPr="00952907">
            <w:rPr>
              <w:sz w:val="22"/>
              <w:lang w:val="it-CH"/>
            </w:rPr>
            <w:br/>
          </w:r>
          <w:r w:rsidRPr="00952907">
            <w:rPr>
              <w:noProof/>
              <w:sz w:val="22"/>
              <w:lang w:val="it-CH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4D4A0523" w14:textId="77777777" w:rsidR="00294471" w:rsidRPr="00952907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36909D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DA0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8C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A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CB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CD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64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4D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6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F6E08E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3E1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23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B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26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C6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C2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01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E9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EDF8F35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65C6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68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0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6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AA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A1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5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A0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6C94C0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6981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ED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01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5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CD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ED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C0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D4F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AA82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0AA6F4" w:tentative="1">
      <w:start w:val="1"/>
      <w:numFmt w:val="lowerLetter"/>
      <w:lvlText w:val="%2."/>
      <w:lvlJc w:val="left"/>
      <w:pPr>
        <w:ind w:left="1080" w:hanging="360"/>
      </w:pPr>
    </w:lvl>
    <w:lvl w:ilvl="2" w:tplc="4BB61964" w:tentative="1">
      <w:start w:val="1"/>
      <w:numFmt w:val="lowerRoman"/>
      <w:lvlText w:val="%3."/>
      <w:lvlJc w:val="right"/>
      <w:pPr>
        <w:ind w:left="1800" w:hanging="180"/>
      </w:pPr>
    </w:lvl>
    <w:lvl w:ilvl="3" w:tplc="6F0A47F6" w:tentative="1">
      <w:start w:val="1"/>
      <w:numFmt w:val="decimal"/>
      <w:lvlText w:val="%4."/>
      <w:lvlJc w:val="left"/>
      <w:pPr>
        <w:ind w:left="2520" w:hanging="360"/>
      </w:pPr>
    </w:lvl>
    <w:lvl w:ilvl="4" w:tplc="3FD67324" w:tentative="1">
      <w:start w:val="1"/>
      <w:numFmt w:val="lowerLetter"/>
      <w:lvlText w:val="%5."/>
      <w:lvlJc w:val="left"/>
      <w:pPr>
        <w:ind w:left="3240" w:hanging="360"/>
      </w:pPr>
    </w:lvl>
    <w:lvl w:ilvl="5" w:tplc="8AFA221C" w:tentative="1">
      <w:start w:val="1"/>
      <w:numFmt w:val="lowerRoman"/>
      <w:lvlText w:val="%6."/>
      <w:lvlJc w:val="right"/>
      <w:pPr>
        <w:ind w:left="3960" w:hanging="180"/>
      </w:pPr>
    </w:lvl>
    <w:lvl w:ilvl="6" w:tplc="0C9AF606" w:tentative="1">
      <w:start w:val="1"/>
      <w:numFmt w:val="decimal"/>
      <w:lvlText w:val="%7."/>
      <w:lvlJc w:val="left"/>
      <w:pPr>
        <w:ind w:left="4680" w:hanging="360"/>
      </w:pPr>
    </w:lvl>
    <w:lvl w:ilvl="7" w:tplc="05D89BFA" w:tentative="1">
      <w:start w:val="1"/>
      <w:numFmt w:val="lowerLetter"/>
      <w:lvlText w:val="%8."/>
      <w:lvlJc w:val="left"/>
      <w:pPr>
        <w:ind w:left="5400" w:hanging="360"/>
      </w:pPr>
    </w:lvl>
    <w:lvl w:ilvl="8" w:tplc="4F0CF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5D8C0F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768E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C0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C4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A9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47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9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69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49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5C7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6781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8FF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2307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907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999FA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03314" TargetMode="External"/><Relationship Id="rId18" Type="http://schemas.openxmlformats.org/officeDocument/2006/relationships/hyperlink" Target="https://www.parlament.ch/it/ratsbetrieb/suche-curia-vista/geschaeft?AffairId=20203542" TargetMode="External"/><Relationship Id="rId26" Type="http://schemas.openxmlformats.org/officeDocument/2006/relationships/hyperlink" Target="https://www.parlament.ch/fr/ratsbetrieb/suche-curia-vista/geschaeft?AffairId=2020469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03543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542" TargetMode="External"/><Relationship Id="rId25" Type="http://schemas.openxmlformats.org/officeDocument/2006/relationships/hyperlink" Target="https://www.parlament.ch/de/ratsbetrieb/suche-curia-vista/geschaeft?AffairId=20204698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542" TargetMode="External"/><Relationship Id="rId20" Type="http://schemas.openxmlformats.org/officeDocument/2006/relationships/hyperlink" Target="https://www.parlament.ch/fr/ratsbetrieb/suche-curia-vista/geschaeft?AffairId=20203543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4628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3314" TargetMode="External"/><Relationship Id="rId23" Type="http://schemas.openxmlformats.org/officeDocument/2006/relationships/hyperlink" Target="https://www.parlament.ch/fr/ratsbetrieb/suche-curia-vista/geschaeft?AffairId=20204628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03543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3314" TargetMode="External"/><Relationship Id="rId22" Type="http://schemas.openxmlformats.org/officeDocument/2006/relationships/hyperlink" Target="https://www.parlament.ch/de/ratsbetrieb/suche-curia-vista/geschaeft?AffairId=20204628" TargetMode="External"/><Relationship Id="rId27" Type="http://schemas.openxmlformats.org/officeDocument/2006/relationships/hyperlink" Target="https://www.parlament.ch/it/ratsbetrieb/suche-curia-vista/geschaeft?AffairId=20204698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2022-01-26T23:00:00+00:00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32EB-D166-474E-BBF8-120A1891DC51}"/>
</file>

<file path=customXml/itemProps2.xml><?xml version="1.0" encoding="utf-8"?>
<ds:datastoreItem xmlns:ds="http://schemas.openxmlformats.org/officeDocument/2006/customXml" ds:itemID="{68A5858B-A8FF-493B-8D60-227066903907}"/>
</file>

<file path=customXml/itemProps3.xml><?xml version="1.0" encoding="utf-8"?>
<ds:datastoreItem xmlns:ds="http://schemas.openxmlformats.org/officeDocument/2006/customXml" ds:itemID="{38F45202-8E0A-42F7-99AB-7483A51F1BA8}"/>
</file>

<file path=customXml/itemProps4.xml><?xml version="1.0" encoding="utf-8"?>
<ds:datastoreItem xmlns:ds="http://schemas.openxmlformats.org/officeDocument/2006/customXml" ds:itemID="{0F8CA52F-720D-4B61-9D8E-B3FC9853DB28}"/>
</file>

<file path=customXml/itemProps5.xml><?xml version="1.0" encoding="utf-8"?>
<ds:datastoreItem xmlns:ds="http://schemas.openxmlformats.org/officeDocument/2006/customXml" ds:itemID="{55CF384C-2973-45B9-8A65-5F2CA1B7F64F}"/>
</file>

<file path=customXml/itemProps6.xml><?xml version="1.0" encoding="utf-8"?>
<ds:datastoreItem xmlns:ds="http://schemas.openxmlformats.org/officeDocument/2006/customXml" ds:itemID="{29C25DF0-2E84-4999-A5C6-0A8A5D9673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3055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-- Interventions parlementaires relevant de la ChF -- Interventi parlamentari dalla CaF</dc:title>
  <dc:subject/>
  <dc:creator>Zülli Margaret</dc:creator>
  <cp:keywords/>
  <dc:description/>
  <cp:lastModifiedBy>Brügger Karin PARL INT</cp:lastModifiedBy>
  <cp:revision>3</cp:revision>
  <cp:lastPrinted>2016-10-27T15:51:00Z</cp:lastPrinted>
  <dcterms:created xsi:type="dcterms:W3CDTF">2022-01-27T07:39:00Z</dcterms:created>
  <dcterms:modified xsi:type="dcterms:W3CDTF">2022-03-02T05:41:00Z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0x0101006F7700D8DF1953488F58F32AB4E7CBB301000567F46297BE0D4B85E86D2FDC91183B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