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92FFC" w14:textId="77777777" w:rsidR="00976B30" w:rsidRPr="003A77EA" w:rsidRDefault="00976B30" w:rsidP="003A77EA">
      <w:bookmarkStart w:id="0" w:name="aa7e2e7f-8eab-4a03-8bbb-ae22009ae5ea"/>
      <w:bookmarkEnd w:id="0"/>
    </w:p>
    <w:p w14:paraId="7602AF1C" w14:textId="77777777" w:rsidR="002F57C6" w:rsidRDefault="00120DA2">
      <w:r>
        <w:rPr>
          <w:rFonts w:eastAsia="Arial" w:cs="Arial"/>
          <w:b/>
          <w:sz w:val="20"/>
        </w:rPr>
        <w:t>Parlamentarische Vorstösse in Kategorie IV</w:t>
      </w:r>
    </w:p>
    <w:p w14:paraId="6004B9D5" w14:textId="77777777" w:rsidR="002F57C6" w:rsidRDefault="00120DA2">
      <w:r>
        <w:rPr>
          <w:rFonts w:eastAsia="Arial" w:cs="Arial"/>
          <w:b/>
          <w:sz w:val="20"/>
        </w:rPr>
        <w:t>Interventions parlementaires de catégorie IV</w:t>
      </w:r>
    </w:p>
    <w:p w14:paraId="305A198A" w14:textId="77777777" w:rsidR="002F57C6" w:rsidRDefault="00120DA2">
      <w:r>
        <w:rPr>
          <w:rFonts w:eastAsia="Arial" w:cs="Arial"/>
          <w:b/>
          <w:sz w:val="20"/>
        </w:rPr>
        <w:t>Interventi della categoria IV</w:t>
      </w:r>
    </w:p>
    <w:p w14:paraId="0B9291F6" w14:textId="77777777" w:rsidR="002F57C6" w:rsidRDefault="002F57C6"/>
    <w:p w14:paraId="10F64125" w14:textId="77777777" w:rsidR="002F57C6" w:rsidRDefault="002F57C6"/>
    <w:p w14:paraId="522DD373" w14:textId="77777777" w:rsidR="002F57C6" w:rsidRDefault="00120DA2">
      <w:r>
        <w:rPr>
          <w:rFonts w:eastAsia="Arial" w:cs="Arial"/>
          <w:b/>
          <w:sz w:val="20"/>
        </w:rPr>
        <w:t>Finanzdepartement</w:t>
      </w:r>
    </w:p>
    <w:p w14:paraId="4315C6A8" w14:textId="77777777" w:rsidR="002F57C6" w:rsidRDefault="00120DA2">
      <w:r>
        <w:rPr>
          <w:rFonts w:eastAsia="Arial" w:cs="Arial"/>
          <w:b/>
          <w:sz w:val="20"/>
        </w:rPr>
        <w:t>Département des finances</w:t>
      </w:r>
    </w:p>
    <w:p w14:paraId="3572F9BE" w14:textId="77777777" w:rsidR="002F57C6" w:rsidRDefault="00120DA2">
      <w:r>
        <w:rPr>
          <w:rFonts w:eastAsia="Arial" w:cs="Arial"/>
          <w:b/>
          <w:sz w:val="20"/>
        </w:rPr>
        <w:t>Dipartimento delle Finanze</w:t>
      </w:r>
    </w:p>
    <w:p w14:paraId="16E3B848" w14:textId="77777777" w:rsidR="002F57C6" w:rsidRDefault="002F57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3683"/>
        <w:gridCol w:w="850"/>
        <w:gridCol w:w="1239"/>
        <w:gridCol w:w="855"/>
        <w:gridCol w:w="2530"/>
      </w:tblGrid>
      <w:tr w:rsidR="0032193D" w14:paraId="45D0F441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92155DC" w14:textId="77777777" w:rsidR="002F57C6" w:rsidRDefault="00120DA2">
            <w:r>
              <w:rPr>
                <w:rFonts w:eastAsia="Arial" w:cs="Arial"/>
                <w:b/>
                <w:sz w:val="12"/>
              </w:rPr>
              <w:t>Nr.</w:t>
            </w:r>
          </w:p>
          <w:p w14:paraId="4EE79923" w14:textId="77777777" w:rsidR="002F57C6" w:rsidRDefault="00120DA2">
            <w:r>
              <w:rPr>
                <w:rFonts w:eastAsia="Arial" w:cs="Arial"/>
                <w:b/>
                <w:sz w:val="12"/>
              </w:rPr>
              <w:t>No.</w:t>
            </w:r>
          </w:p>
          <w:p w14:paraId="25EAA0BE" w14:textId="77777777" w:rsidR="002F57C6" w:rsidRDefault="00120DA2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5256860" w14:textId="77777777" w:rsidR="002F57C6" w:rsidRDefault="00120DA2">
            <w:r>
              <w:rPr>
                <w:rFonts w:eastAsia="Arial" w:cs="Arial"/>
                <w:b/>
                <w:sz w:val="12"/>
              </w:rPr>
              <w:t>Rat</w:t>
            </w:r>
          </w:p>
          <w:p w14:paraId="7721EC0F" w14:textId="77777777" w:rsidR="002F57C6" w:rsidRDefault="00120DA2">
            <w:r>
              <w:rPr>
                <w:rFonts w:eastAsia="Arial" w:cs="Arial"/>
                <w:b/>
                <w:sz w:val="12"/>
              </w:rPr>
              <w:t>Cons.</w:t>
            </w:r>
          </w:p>
          <w:p w14:paraId="6B69FCB3" w14:textId="77777777" w:rsidR="002F57C6" w:rsidRDefault="00120DA2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C10459A" w14:textId="77777777" w:rsidR="002F57C6" w:rsidRDefault="00120DA2">
            <w:r>
              <w:rPr>
                <w:rFonts w:eastAsia="Arial" w:cs="Arial"/>
                <w:b/>
                <w:sz w:val="12"/>
              </w:rPr>
              <w:t>Curia</w:t>
            </w:r>
          </w:p>
          <w:p w14:paraId="774B1868" w14:textId="77777777" w:rsidR="002F57C6" w:rsidRDefault="00120DA2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6F44A77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34D9744C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154F62E0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190E7FF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4F20D317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394EEEB3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4281E99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322A97B1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270A3F6A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F2F7E61" w14:textId="77777777" w:rsidR="002F57C6" w:rsidRDefault="00120DA2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6C1023E8" w14:textId="77777777" w:rsidR="002F57C6" w:rsidRDefault="00120DA2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423E5EDC" w14:textId="77777777" w:rsidR="002F57C6" w:rsidRDefault="00120DA2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DCA0732" w14:textId="77777777" w:rsidR="002F57C6" w:rsidRDefault="00120DA2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7A82EADE" w14:textId="77777777" w:rsidR="002F57C6" w:rsidRDefault="00120DA2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0B794176" w14:textId="77777777" w:rsidR="002F57C6" w:rsidRDefault="00120DA2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32193D" w14:paraId="3FD0ABAE" w14:textId="77777777" w:rsidTr="0009064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3737C7" w14:textId="2EFD93B5" w:rsidR="00090648" w:rsidRDefault="00120DA2">
            <w:r>
              <w:rPr>
                <w:rFonts w:eastAsia="Arial" w:cs="Arial"/>
                <w:b/>
              </w:rPr>
              <w:t>21.3664</w:t>
            </w:r>
          </w:p>
          <w:p w14:paraId="6BE503DF" w14:textId="77777777" w:rsidR="00090648" w:rsidRPr="00090648" w:rsidRDefault="00090648" w:rsidP="00090648"/>
          <w:p w14:paraId="2F6CDFE8" w14:textId="77777777" w:rsidR="00090648" w:rsidRPr="00090648" w:rsidRDefault="00090648" w:rsidP="00090648"/>
          <w:p w14:paraId="08C24D07" w14:textId="77777777" w:rsidR="00090648" w:rsidRPr="00090648" w:rsidRDefault="00090648" w:rsidP="00090648"/>
          <w:p w14:paraId="3EF6D1DF" w14:textId="77777777" w:rsidR="00090648" w:rsidRPr="00090648" w:rsidRDefault="00090648" w:rsidP="00090648"/>
          <w:p w14:paraId="5118440B" w14:textId="2111B26D" w:rsidR="002F57C6" w:rsidRPr="00090648" w:rsidRDefault="002F57C6" w:rsidP="0009064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63C926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289A63" w14:textId="77777777" w:rsidR="002F57C6" w:rsidRDefault="0032193D">
            <w:pPr>
              <w:pStyle w:val="Normal0"/>
            </w:pPr>
            <w:hyperlink r:id="rId13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8B78AE0" w14:textId="77777777" w:rsidR="002F57C6" w:rsidRDefault="0032193D">
            <w:pPr>
              <w:pStyle w:val="Normal1"/>
            </w:pPr>
            <w:hyperlink r:id="rId14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4579514" w14:textId="77777777" w:rsidR="002F57C6" w:rsidRDefault="0032193D">
            <w:pPr>
              <w:pStyle w:val="Normal2"/>
            </w:pPr>
            <w:hyperlink r:id="rId15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FF1B12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Po. Nantermod. Mindeststeuer für Unternehmen. Strategie zum Erhalt der Attraktivität der Schweiz</w:t>
            </w:r>
          </w:p>
          <w:p w14:paraId="7BBE76A6" w14:textId="77777777" w:rsidR="002F57C6" w:rsidRDefault="00120DA2">
            <w:r>
              <w:rPr>
                <w:rFonts w:eastAsia="Arial" w:cs="Arial"/>
              </w:rPr>
              <w:t>Po. Nantermod. Impôt minimum sur les sociétés. Une stratégie pour maintenir l'attractivité de la Suisse</w:t>
            </w:r>
          </w:p>
          <w:p w14:paraId="54DABAD6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Po. Nantermod. Imposta minima per le imprese. Una strategia per preservare l'attrattiva della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3E7962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C3960C" w14:textId="77777777" w:rsidR="002F57C6" w:rsidRDefault="00120DA2">
            <w:r>
              <w:rPr>
                <w:rFonts w:eastAsia="Arial" w:cs="Arial"/>
              </w:rPr>
              <w:t>Bendahan, Prelicz-Huber, Ryser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5FFDFC" w14:textId="77777777" w:rsidR="002F57C6" w:rsidRDefault="00120DA2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9F8C27" w14:textId="77777777" w:rsidR="002F57C6" w:rsidRDefault="00120DA2">
            <w:r>
              <w:rPr>
                <w:rFonts w:eastAsia="Arial" w:cs="Arial"/>
              </w:rPr>
              <w:t>✔</w:t>
            </w:r>
          </w:p>
        </w:tc>
      </w:tr>
      <w:tr w:rsidR="0032193D" w14:paraId="28C357FA" w14:textId="77777777" w:rsidTr="0009064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570143" w14:textId="63500A55" w:rsidR="00090648" w:rsidRDefault="00120DA2">
            <w:r>
              <w:rPr>
                <w:rFonts w:eastAsia="Arial" w:cs="Arial"/>
                <w:b/>
              </w:rPr>
              <w:t>21.3893</w:t>
            </w:r>
          </w:p>
          <w:p w14:paraId="34CF0241" w14:textId="77777777" w:rsidR="00090648" w:rsidRPr="00090648" w:rsidRDefault="00090648" w:rsidP="00090648"/>
          <w:p w14:paraId="43CD7714" w14:textId="77777777" w:rsidR="00090648" w:rsidRPr="00090648" w:rsidRDefault="00090648" w:rsidP="00090648"/>
          <w:p w14:paraId="10A94310" w14:textId="0C5C163A" w:rsidR="002F57C6" w:rsidRPr="00090648" w:rsidRDefault="002F57C6" w:rsidP="0009064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D83304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2A0BD4" w14:textId="77777777" w:rsidR="002F57C6" w:rsidRDefault="0032193D">
            <w:pPr>
              <w:pStyle w:val="Normal3"/>
            </w:pPr>
            <w:hyperlink r:id="rId16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81482BB" w14:textId="77777777" w:rsidR="002F57C6" w:rsidRDefault="0032193D">
            <w:pPr>
              <w:pStyle w:val="Normal4"/>
            </w:pPr>
            <w:hyperlink r:id="rId17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5E81B0C" w14:textId="77777777" w:rsidR="002F57C6" w:rsidRDefault="0032193D">
            <w:pPr>
              <w:pStyle w:val="Normal5"/>
            </w:pPr>
            <w:hyperlink r:id="rId18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627067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Po. Andrey. Schlanke Werkzeuge, um höchste Finanzmarktkader besser in die Pflicht zu nehmen</w:t>
            </w:r>
          </w:p>
          <w:p w14:paraId="5F7EFF79" w14:textId="77777777" w:rsidR="002F57C6" w:rsidRDefault="00120DA2">
            <w:r>
              <w:rPr>
                <w:rFonts w:eastAsia="Arial" w:cs="Arial"/>
              </w:rPr>
              <w:t>Po. Andrey. Responsabiliser davantage les cadres supérieurs des marchés financiers avec des outils allégés</w:t>
            </w:r>
          </w:p>
          <w:p w14:paraId="261BBFEB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Po. Andrey. Strumenti agili per responsabilizzare maggiormente i quadri superiori dei mercati finanziari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9E509F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87AAB9" w14:textId="77777777" w:rsidR="002F57C6" w:rsidRDefault="00120DA2">
            <w:r>
              <w:rPr>
                <w:rFonts w:eastAsia="Arial" w:cs="Arial"/>
              </w:rPr>
              <w:t>Matter Thomas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AD2F35" w14:textId="77777777" w:rsidR="002F57C6" w:rsidRDefault="00120DA2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F8E058" w14:textId="77777777" w:rsidR="002F57C6" w:rsidRDefault="00120DA2">
            <w:r>
              <w:rPr>
                <w:rFonts w:eastAsia="Arial" w:cs="Arial"/>
              </w:rPr>
              <w:t>✔</w:t>
            </w:r>
          </w:p>
        </w:tc>
      </w:tr>
      <w:tr w:rsidR="0032193D" w:rsidRPr="0032193D" w14:paraId="62B71F9D" w14:textId="77777777" w:rsidTr="0048316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6912DAA6" w14:textId="6BE5EAE4" w:rsidR="00090648" w:rsidRDefault="00120DA2">
            <w:r>
              <w:rPr>
                <w:rFonts w:eastAsia="Arial" w:cs="Arial"/>
                <w:b/>
              </w:rPr>
              <w:t>21.4084</w:t>
            </w:r>
          </w:p>
          <w:p w14:paraId="2CCFF149" w14:textId="77777777" w:rsidR="00090648" w:rsidRPr="00090648" w:rsidRDefault="00090648" w:rsidP="00090648"/>
          <w:p w14:paraId="05A7338B" w14:textId="77777777" w:rsidR="00090648" w:rsidRPr="00090648" w:rsidRDefault="00090648" w:rsidP="00090648"/>
          <w:p w14:paraId="5D8C214F" w14:textId="77777777" w:rsidR="00090648" w:rsidRPr="00090648" w:rsidRDefault="00090648" w:rsidP="00090648"/>
          <w:p w14:paraId="2728AFF1" w14:textId="77777777" w:rsidR="00090648" w:rsidRPr="00090648" w:rsidRDefault="00090648" w:rsidP="00090648"/>
          <w:p w14:paraId="14336F5F" w14:textId="77777777" w:rsidR="00090648" w:rsidRPr="00090648" w:rsidRDefault="00090648" w:rsidP="00090648"/>
          <w:p w14:paraId="6E7126BC" w14:textId="5EF265AC" w:rsidR="002F57C6" w:rsidRPr="00090648" w:rsidRDefault="002F57C6" w:rsidP="0009064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135B016D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25527463" w14:textId="77777777" w:rsidR="002F57C6" w:rsidRDefault="0032193D">
            <w:pPr>
              <w:pStyle w:val="Normal6"/>
            </w:pPr>
            <w:hyperlink r:id="rId19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747BFDF" w14:textId="77777777" w:rsidR="002F57C6" w:rsidRDefault="0032193D">
            <w:pPr>
              <w:pStyle w:val="Normal7"/>
            </w:pPr>
            <w:hyperlink r:id="rId20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698B9E9" w14:textId="77777777" w:rsidR="002F57C6" w:rsidRDefault="0032193D">
            <w:pPr>
              <w:pStyle w:val="Normal8"/>
            </w:pPr>
            <w:hyperlink r:id="rId21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6C20E8B2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Regazzi. Die Digitalisierung muss zu Vereinfachungen führen, auch im Zollwesen</w:t>
            </w:r>
          </w:p>
          <w:p w14:paraId="458BF8B0" w14:textId="77777777" w:rsidR="002F57C6" w:rsidRDefault="00120DA2">
            <w:r>
              <w:rPr>
                <w:rFonts w:eastAsia="Arial" w:cs="Arial"/>
              </w:rPr>
              <w:t>Mo. Regazzi. La transformation numérique doit conduire à des simplifications, également dans le domaine des douanes</w:t>
            </w:r>
          </w:p>
          <w:p w14:paraId="25D053E0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Regazzi. La digitalizzazione deve portare semplificazioni, anche in ambito doganale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442E8D58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48F1420F" w14:textId="77777777" w:rsidR="002F57C6" w:rsidRDefault="00120DA2">
            <w:r>
              <w:rPr>
                <w:rFonts w:eastAsia="Arial" w:cs="Arial"/>
              </w:rPr>
              <w:t>Wyss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6A801229" w14:textId="77777777" w:rsidR="002F57C6" w:rsidRDefault="00120DA2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tcMar>
              <w:top w:w="20" w:type="dxa"/>
              <w:bottom w:w="20" w:type="dxa"/>
            </w:tcMar>
          </w:tcPr>
          <w:p w14:paraId="12FFCF6E" w14:textId="77777777" w:rsidR="002F57C6" w:rsidRDefault="00120DA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✔</w:t>
            </w:r>
          </w:p>
          <w:p w14:paraId="19C0B498" w14:textId="77777777" w:rsidR="0032193D" w:rsidRDefault="0032193D">
            <w:pPr>
              <w:rPr>
                <w:rFonts w:eastAsia="Arial" w:cs="Arial"/>
              </w:rPr>
            </w:pPr>
          </w:p>
          <w:p w14:paraId="4E45B17E" w14:textId="1284A883" w:rsidR="0032193D" w:rsidRPr="0032193D" w:rsidRDefault="0032193D">
            <w:pPr>
              <w:rPr>
                <w:b/>
                <w:i/>
                <w:lang w:val="de-CH"/>
              </w:rPr>
            </w:pPr>
            <w:r w:rsidRPr="0032193D">
              <w:rPr>
                <w:rFonts w:eastAsia="Arial" w:cs="Arial"/>
                <w:b/>
                <w:i/>
                <w:lang w:val="de-CH"/>
              </w:rPr>
              <w:t xml:space="preserve">Bekämpfung Wyss zurückgezogen. Wird am Freitag 18. März 2022 behandelt. </w:t>
            </w:r>
            <w:bookmarkStart w:id="1" w:name="_GoBack"/>
            <w:bookmarkEnd w:id="1"/>
          </w:p>
        </w:tc>
      </w:tr>
      <w:tr w:rsidR="0032193D" w14:paraId="2F42D653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44B901" w14:textId="1714E71A" w:rsidR="00090648" w:rsidRPr="0032193D" w:rsidRDefault="00120DA2">
            <w:pPr>
              <w:rPr>
                <w:lang w:val="de-CH"/>
              </w:rPr>
            </w:pPr>
            <w:r w:rsidRPr="0032193D">
              <w:rPr>
                <w:rFonts w:eastAsia="Arial" w:cs="Arial"/>
                <w:b/>
                <w:lang w:val="de-CH"/>
              </w:rPr>
              <w:t>21.4162</w:t>
            </w:r>
          </w:p>
          <w:p w14:paraId="531284B5" w14:textId="77777777" w:rsidR="00090648" w:rsidRPr="0032193D" w:rsidRDefault="00090648" w:rsidP="00090648">
            <w:pPr>
              <w:rPr>
                <w:lang w:val="de-CH"/>
              </w:rPr>
            </w:pPr>
          </w:p>
          <w:p w14:paraId="43164AC8" w14:textId="77777777" w:rsidR="00090648" w:rsidRPr="0032193D" w:rsidRDefault="00090648" w:rsidP="00090648">
            <w:pPr>
              <w:rPr>
                <w:lang w:val="de-CH"/>
              </w:rPr>
            </w:pPr>
          </w:p>
          <w:p w14:paraId="2B3BA67A" w14:textId="77777777" w:rsidR="00090648" w:rsidRPr="0032193D" w:rsidRDefault="00090648" w:rsidP="00090648">
            <w:pPr>
              <w:rPr>
                <w:lang w:val="de-CH"/>
              </w:rPr>
            </w:pPr>
          </w:p>
          <w:p w14:paraId="17F28C77" w14:textId="493FAF7A" w:rsidR="002F57C6" w:rsidRPr="0032193D" w:rsidRDefault="002F57C6" w:rsidP="00090648">
            <w:pPr>
              <w:rPr>
                <w:lang w:val="de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7A3594" w14:textId="77777777" w:rsidR="002F57C6" w:rsidRPr="0032193D" w:rsidRDefault="00120DA2">
            <w:pPr>
              <w:rPr>
                <w:lang w:val="de-CH"/>
              </w:rPr>
            </w:pPr>
            <w:r w:rsidRPr="0032193D">
              <w:rPr>
                <w:rFonts w:eastAsia="Arial" w:cs="Arial"/>
                <w:b/>
                <w:lang w:val="de-CH"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663CEB" w14:textId="77777777" w:rsidR="002F57C6" w:rsidRDefault="0032193D">
            <w:pPr>
              <w:pStyle w:val="Normal9"/>
            </w:pPr>
            <w:hyperlink r:id="rId22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93BC827" w14:textId="77777777" w:rsidR="002F57C6" w:rsidRDefault="0032193D">
            <w:pPr>
              <w:pStyle w:val="Normal10"/>
            </w:pPr>
            <w:hyperlink r:id="rId23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57A76A1" w14:textId="77777777" w:rsidR="002F57C6" w:rsidRDefault="0032193D">
            <w:pPr>
              <w:pStyle w:val="Normal11"/>
            </w:pPr>
            <w:hyperlink r:id="rId24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25DEFF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Po. Marti Min Li. Einführung selbstorganisierter Arbeitsformen in der Bundesverwaltung</w:t>
            </w:r>
          </w:p>
          <w:p w14:paraId="65E8B4AD" w14:textId="77777777" w:rsidR="002F57C6" w:rsidRDefault="00120DA2">
            <w:r>
              <w:rPr>
                <w:rFonts w:eastAsia="Arial" w:cs="Arial"/>
              </w:rPr>
              <w:t>Po. Marti Min Li. Introduction de l’autogestion au sein de l’administration fédérale</w:t>
            </w:r>
          </w:p>
          <w:p w14:paraId="2B683B19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Po. Marti Min Li. Introduzione di forme di lavoro auto-organizzate nell’Amministrazione federale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AFF749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AE971D" w14:textId="77777777" w:rsidR="002F57C6" w:rsidRDefault="00120DA2">
            <w:r>
              <w:rPr>
                <w:rFonts w:eastAsia="Arial" w:cs="Arial"/>
              </w:rPr>
              <w:t>Nidegger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E82D71" w14:textId="77777777" w:rsidR="002F57C6" w:rsidRDefault="00120DA2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243645" w14:textId="77777777" w:rsidR="002F57C6" w:rsidRDefault="00120DA2">
            <w:r>
              <w:rPr>
                <w:rFonts w:eastAsia="Arial" w:cs="Arial"/>
              </w:rPr>
              <w:t>✔</w:t>
            </w:r>
          </w:p>
        </w:tc>
      </w:tr>
      <w:tr w:rsidR="0032193D" w14:paraId="1A6E3D91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24FF27" w14:textId="5F01C915" w:rsidR="00090648" w:rsidRDefault="00120DA2">
            <w:r>
              <w:rPr>
                <w:rFonts w:eastAsia="Arial" w:cs="Arial"/>
                <w:b/>
              </w:rPr>
              <w:lastRenderedPageBreak/>
              <w:t>21.4195</w:t>
            </w:r>
          </w:p>
          <w:p w14:paraId="61835C8A" w14:textId="77777777" w:rsidR="00090648" w:rsidRPr="00090648" w:rsidRDefault="00090648" w:rsidP="00090648"/>
          <w:p w14:paraId="7AAED7C7" w14:textId="77777777" w:rsidR="00090648" w:rsidRPr="00090648" w:rsidRDefault="00090648" w:rsidP="00090648"/>
          <w:p w14:paraId="2377AE82" w14:textId="77777777" w:rsidR="00090648" w:rsidRPr="00090648" w:rsidRDefault="00090648" w:rsidP="00090648"/>
          <w:p w14:paraId="628C1C25" w14:textId="2098DD8A" w:rsidR="002F57C6" w:rsidRPr="00090648" w:rsidRDefault="002F57C6" w:rsidP="0009064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5D3C34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DB8A35" w14:textId="77777777" w:rsidR="002F57C6" w:rsidRDefault="0032193D">
            <w:pPr>
              <w:pStyle w:val="Normal12"/>
            </w:pPr>
            <w:hyperlink r:id="rId25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851DBA3" w14:textId="77777777" w:rsidR="002F57C6" w:rsidRDefault="0032193D">
            <w:pPr>
              <w:pStyle w:val="Normal13"/>
            </w:pPr>
            <w:hyperlink r:id="rId26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763C186" w14:textId="77777777" w:rsidR="002F57C6" w:rsidRDefault="0032193D">
            <w:pPr>
              <w:pStyle w:val="Normal14"/>
            </w:pPr>
            <w:hyperlink r:id="rId27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040C32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Andrey. Freigabe von Bildern des Bundes auf dem Portal für Open Government Data</w:t>
            </w:r>
          </w:p>
          <w:p w14:paraId="7B549DD2" w14:textId="77777777" w:rsidR="002F57C6" w:rsidRDefault="00120DA2">
            <w:r>
              <w:rPr>
                <w:rFonts w:eastAsia="Arial" w:cs="Arial"/>
              </w:rPr>
              <w:t>Mo. Andrey. Libre accès aux images de la Confédération sur le portail Open Government Data</w:t>
            </w:r>
          </w:p>
          <w:p w14:paraId="78378250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Andrey. Libero uso di immagini della Confederazione sul portale Open Government Data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8F2F2D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118B6C" w14:textId="77777777" w:rsidR="002F57C6" w:rsidRDefault="00120DA2">
            <w:r>
              <w:rPr>
                <w:rFonts w:eastAsia="Arial" w:cs="Arial"/>
              </w:rPr>
              <w:t>Heimgartner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1E58F2" w14:textId="77777777" w:rsidR="002F57C6" w:rsidRDefault="00120DA2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4703EC" w14:textId="77777777" w:rsidR="002F57C6" w:rsidRDefault="00120DA2">
            <w:r>
              <w:rPr>
                <w:rFonts w:eastAsia="Arial" w:cs="Arial"/>
              </w:rPr>
              <w:t>✔</w:t>
            </w:r>
          </w:p>
        </w:tc>
      </w:tr>
      <w:tr w:rsidR="0032193D" w14:paraId="2C32F894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3CAC6F" w14:textId="77777777" w:rsidR="002F57C6" w:rsidRDefault="00120DA2">
            <w:r>
              <w:rPr>
                <w:rFonts w:eastAsia="Arial" w:cs="Arial"/>
                <w:b/>
              </w:rPr>
              <w:t>20.3184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AFE01D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357E72" w14:textId="77777777" w:rsidR="002F57C6" w:rsidRDefault="0032193D">
            <w:pPr>
              <w:pStyle w:val="Normal15"/>
            </w:pPr>
            <w:hyperlink r:id="rId28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940A0F3" w14:textId="77777777" w:rsidR="002F57C6" w:rsidRDefault="0032193D">
            <w:pPr>
              <w:pStyle w:val="Normal16"/>
            </w:pPr>
            <w:hyperlink r:id="rId29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6B5355" w14:textId="77777777" w:rsidR="002F57C6" w:rsidRDefault="0032193D">
            <w:pPr>
              <w:pStyle w:val="Normal17"/>
            </w:pPr>
            <w:hyperlink r:id="rId30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68C18A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Bulliard. Der Bund muss für einen Teil der Covid-19-Überbrückungskredite aufkommen</w:t>
            </w:r>
          </w:p>
          <w:p w14:paraId="54D5A6EB" w14:textId="77777777" w:rsidR="002F57C6" w:rsidRDefault="00120DA2">
            <w:r>
              <w:rPr>
                <w:rFonts w:eastAsia="Arial" w:cs="Arial"/>
              </w:rPr>
              <w:t>Mo. Bulliard. La Confédération doit compenser une partie des crédits-relais coronavirus</w:t>
            </w:r>
          </w:p>
          <w:p w14:paraId="237172C5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Bulliard. La Confederazione deve compensare una parte dei crediti transitori Covid-19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4CAA89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3721BC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160C93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E7BE6E" w14:textId="77777777" w:rsidR="002F57C6" w:rsidRDefault="00120DA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66251EBC" w14:textId="77777777" w:rsidR="007D4FD5" w:rsidRDefault="007D4FD5">
            <w:pPr>
              <w:rPr>
                <w:rFonts w:eastAsia="Arial" w:cs="Arial"/>
              </w:rPr>
            </w:pPr>
          </w:p>
          <w:p w14:paraId="20288573" w14:textId="77777777" w:rsidR="007D4FD5" w:rsidRDefault="007D4FD5" w:rsidP="007D4FD5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00ED5719" w14:textId="70B0DB62" w:rsidR="007D4FD5" w:rsidRDefault="007D4FD5" w:rsidP="007D4FD5">
            <w:r>
              <w:rPr>
                <w:rFonts w:eastAsia="Arial" w:cs="Arial"/>
                <w:b/>
              </w:rPr>
              <w:t>am 28.2.2022</w:t>
            </w:r>
          </w:p>
        </w:tc>
      </w:tr>
      <w:tr w:rsidR="0032193D" w14:paraId="72A19754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771CD6" w14:textId="77777777" w:rsidR="002F57C6" w:rsidRDefault="00120DA2">
            <w:r>
              <w:rPr>
                <w:rFonts w:eastAsia="Arial" w:cs="Arial"/>
                <w:b/>
              </w:rPr>
              <w:t>20.3203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99FF45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E2BACE" w14:textId="77777777" w:rsidR="002F57C6" w:rsidRDefault="0032193D">
            <w:pPr>
              <w:pStyle w:val="Normal18"/>
            </w:pPr>
            <w:hyperlink r:id="rId31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1254848" w14:textId="77777777" w:rsidR="002F57C6" w:rsidRDefault="0032193D">
            <w:pPr>
              <w:pStyle w:val="Normal19"/>
            </w:pPr>
            <w:hyperlink r:id="rId32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E52A4A9" w14:textId="77777777" w:rsidR="002F57C6" w:rsidRDefault="0032193D">
            <w:pPr>
              <w:pStyle w:val="Normal20"/>
            </w:pPr>
            <w:hyperlink r:id="rId33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83AB35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Fraktion S. Solidaritätsabgabe auf Milliardenvermögen zur Bekämpfung der Corona-Krise</w:t>
            </w:r>
          </w:p>
          <w:p w14:paraId="3D4BDDFE" w14:textId="77777777" w:rsidR="002F57C6" w:rsidRDefault="00120DA2">
            <w:r>
              <w:rPr>
                <w:rFonts w:eastAsia="Arial" w:cs="Arial"/>
              </w:rPr>
              <w:t>Mo. Groupe S. Prélever une contribution de solidarité sur les fortunes supérieures à un milliard de francs pour lutter contre la crise du coronavirus</w:t>
            </w:r>
          </w:p>
          <w:p w14:paraId="22903147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Gruppo S. Contributo di solidarietà sui patrimoni miliardari per superare la crisi del coronavirus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BF446B" w14:textId="77777777" w:rsidR="002F57C6" w:rsidRDefault="00120DA2">
            <w:r>
              <w:rPr>
                <w:rFonts w:eastAsia="Arial" w:cs="Arial"/>
              </w:rPr>
              <w:t>Meyer Mattea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B06543" w14:textId="77777777" w:rsidR="002F57C6" w:rsidRDefault="002F57C6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296B25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003FF0" w14:textId="77777777" w:rsidR="002F57C6" w:rsidRDefault="00120DA2">
            <w:r>
              <w:rPr>
                <w:rFonts w:eastAsia="Arial" w:cs="Arial"/>
              </w:rPr>
              <w:t>✖</w:t>
            </w:r>
          </w:p>
        </w:tc>
      </w:tr>
      <w:tr w:rsidR="0032193D" w14:paraId="17054350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3753BF" w14:textId="77777777" w:rsidR="002F57C6" w:rsidRDefault="00120DA2">
            <w:r>
              <w:rPr>
                <w:rFonts w:eastAsia="Arial" w:cs="Arial"/>
                <w:b/>
              </w:rPr>
              <w:t>20.3236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94A552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9719F3" w14:textId="77777777" w:rsidR="002F57C6" w:rsidRDefault="0032193D">
            <w:pPr>
              <w:pStyle w:val="Normal21"/>
            </w:pPr>
            <w:hyperlink r:id="rId34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5CB4CFA" w14:textId="77777777" w:rsidR="002F57C6" w:rsidRDefault="0032193D">
            <w:pPr>
              <w:pStyle w:val="Normal22"/>
            </w:pPr>
            <w:hyperlink r:id="rId35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354FA86" w14:textId="77777777" w:rsidR="002F57C6" w:rsidRDefault="0032193D">
            <w:pPr>
              <w:pStyle w:val="Normal23"/>
            </w:pPr>
            <w:hyperlink r:id="rId36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1BA924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Fraktion RL. Covid-19. Stärkung der Unternehmen mit dem Abzug für Eigenfinanzierung nach der Corona-Krise</w:t>
            </w:r>
          </w:p>
          <w:p w14:paraId="4634A856" w14:textId="77777777" w:rsidR="002F57C6" w:rsidRDefault="00120DA2">
            <w:r>
              <w:rPr>
                <w:rFonts w:eastAsia="Arial" w:cs="Arial"/>
              </w:rPr>
              <w:t>Mo. Groupe RL. Covid-19. Prévoir une déduction pour autofinancement afin de renforcer les entreprises après la crise</w:t>
            </w:r>
          </w:p>
          <w:p w14:paraId="6D2AD869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Gruppo RL. Covid-19. Rafforzare le imprese con l'introduzione della deduzione per autofinanziamento dopo la crisi del coronavirus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BD26F0" w14:textId="77777777" w:rsidR="002F57C6" w:rsidRDefault="00120DA2">
            <w:r>
              <w:rPr>
                <w:rFonts w:eastAsia="Arial" w:cs="Arial"/>
              </w:rPr>
              <w:t>Sauter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8B8327" w14:textId="77777777" w:rsidR="002F57C6" w:rsidRDefault="002F57C6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335154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C3B50B" w14:textId="77777777" w:rsidR="002F57C6" w:rsidRDefault="00120DA2">
            <w:r>
              <w:rPr>
                <w:rFonts w:eastAsia="Arial" w:cs="Arial"/>
              </w:rPr>
              <w:t>✖</w:t>
            </w:r>
          </w:p>
        </w:tc>
      </w:tr>
      <w:tr w:rsidR="0032193D" w14:paraId="5FFC65C6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F3FF26" w14:textId="77777777" w:rsidR="002F57C6" w:rsidRDefault="00120DA2">
            <w:r>
              <w:rPr>
                <w:rFonts w:eastAsia="Arial" w:cs="Arial"/>
                <w:b/>
              </w:rPr>
              <w:t>20.3250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90194B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270679" w14:textId="77777777" w:rsidR="002F57C6" w:rsidRDefault="0032193D">
            <w:pPr>
              <w:pStyle w:val="Normal24"/>
            </w:pPr>
            <w:hyperlink r:id="rId37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9301A95" w14:textId="77777777" w:rsidR="002F57C6" w:rsidRDefault="0032193D">
            <w:pPr>
              <w:pStyle w:val="Normal25"/>
            </w:pPr>
            <w:hyperlink r:id="rId38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578C309" w14:textId="77777777" w:rsidR="002F57C6" w:rsidRDefault="0032193D">
            <w:pPr>
              <w:pStyle w:val="Normal26"/>
            </w:pPr>
            <w:hyperlink r:id="rId39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DF0251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Feller. Welche Funktion haben die Ausschüttungsreserven in der Bilanz der SNB?</w:t>
            </w:r>
          </w:p>
          <w:p w14:paraId="3A68B34B" w14:textId="77777777" w:rsidR="002F57C6" w:rsidRDefault="00120DA2">
            <w:r>
              <w:rPr>
                <w:rFonts w:eastAsia="Arial" w:cs="Arial"/>
              </w:rPr>
              <w:t>Mo. Feller. Clarifier la fonction de la réserve pour distributions futures dans le bilan de la BNS</w:t>
            </w:r>
          </w:p>
          <w:p w14:paraId="5DB3243A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Feller. Chiarire la funzione della riserva per future ripartizioni nel bilancio della BNS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81B90F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A5552E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C1B2A7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EFB4EB" w14:textId="77777777" w:rsidR="002F57C6" w:rsidRDefault="00120DA2">
            <w:r>
              <w:rPr>
                <w:rFonts w:eastAsia="Arial" w:cs="Arial"/>
              </w:rPr>
              <w:t>✖</w:t>
            </w:r>
          </w:p>
        </w:tc>
      </w:tr>
      <w:tr w:rsidR="0032193D" w14:paraId="1B5F111F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D944ED" w14:textId="77777777" w:rsidR="002F57C6" w:rsidRDefault="00120DA2">
            <w:r>
              <w:rPr>
                <w:rFonts w:eastAsia="Arial" w:cs="Arial"/>
                <w:b/>
              </w:rPr>
              <w:t>20.3251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363CCB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C72BF5" w14:textId="77777777" w:rsidR="002F57C6" w:rsidRDefault="0032193D">
            <w:pPr>
              <w:pStyle w:val="Normal27"/>
            </w:pPr>
            <w:hyperlink r:id="rId40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CEE4BA5" w14:textId="77777777" w:rsidR="002F57C6" w:rsidRDefault="0032193D">
            <w:pPr>
              <w:pStyle w:val="Normal28"/>
            </w:pPr>
            <w:hyperlink r:id="rId41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CD8B350" w14:textId="77777777" w:rsidR="002F57C6" w:rsidRDefault="0032193D">
            <w:pPr>
              <w:pStyle w:val="Normal29"/>
            </w:pPr>
            <w:hyperlink r:id="rId42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63CAA6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Feller. Verordnung über das öffentliche Beschaffungswesen. Artikel 24 aufheben, damit der Grundsatz "Pacta sunt servanda" gewahrt bleibt</w:t>
            </w:r>
          </w:p>
          <w:p w14:paraId="5F61F9D3" w14:textId="77777777" w:rsidR="002F57C6" w:rsidRDefault="00120DA2">
            <w:r>
              <w:rPr>
                <w:rFonts w:eastAsia="Arial" w:cs="Arial"/>
              </w:rPr>
              <w:t>Mo. Feller. Ordonnance sur les marchés publics. Abroger l'article 24 pour faire respecter le principe "pacta sunt servanda"</w:t>
            </w:r>
          </w:p>
          <w:p w14:paraId="4CBA0458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Feller. Ordinanza sugli appalti pubblici. Abrogare l'articolo 24 per fare rispettare il principio del "pacta sunt servanda"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458501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0C3374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1EDCE8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0D7C1C" w14:textId="77777777" w:rsidR="002F57C6" w:rsidRDefault="00120DA2">
            <w:r>
              <w:rPr>
                <w:rFonts w:eastAsia="Arial" w:cs="Arial"/>
              </w:rPr>
              <w:t>✖</w:t>
            </w:r>
          </w:p>
        </w:tc>
      </w:tr>
      <w:tr w:rsidR="0032193D" w14:paraId="1D2C7974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2088A9" w14:textId="77777777" w:rsidR="002F57C6" w:rsidRDefault="00120DA2">
            <w:r>
              <w:rPr>
                <w:rFonts w:eastAsia="Arial" w:cs="Arial"/>
                <w:b/>
              </w:rPr>
              <w:t>20.3300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279049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D73901" w14:textId="77777777" w:rsidR="002F57C6" w:rsidRDefault="0032193D">
            <w:pPr>
              <w:pStyle w:val="Normal30"/>
            </w:pPr>
            <w:hyperlink r:id="rId43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3B2B834" w14:textId="77777777" w:rsidR="002F57C6" w:rsidRDefault="0032193D">
            <w:pPr>
              <w:pStyle w:val="Normal31"/>
            </w:pPr>
            <w:hyperlink r:id="rId44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A515864" w14:textId="77777777" w:rsidR="002F57C6" w:rsidRDefault="0032193D">
            <w:pPr>
              <w:pStyle w:val="Normal32"/>
            </w:pPr>
            <w:hyperlink r:id="rId45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B8C254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Fraktion M-E. Schuldenbremse respektieren, Ventilklausel nutzen!</w:t>
            </w:r>
          </w:p>
          <w:p w14:paraId="7403EDB9" w14:textId="77777777" w:rsidR="002F57C6" w:rsidRDefault="00120DA2">
            <w:r>
              <w:rPr>
                <w:rFonts w:eastAsia="Arial" w:cs="Arial"/>
              </w:rPr>
              <w:t>Mo. Groupe M-E. Respect du frein à l'endettement et activation de la clause de sauvegarde</w:t>
            </w:r>
          </w:p>
          <w:p w14:paraId="55C3D0E9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Gruppo M-E. Rispettare il freno all'indebitamento e utilizzare la clausola di salvaguardia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325A7A" w14:textId="77777777" w:rsidR="002F57C6" w:rsidRDefault="00120DA2">
            <w:r>
              <w:rPr>
                <w:rFonts w:eastAsia="Arial" w:cs="Arial"/>
              </w:rPr>
              <w:t>Müller Leo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C5E060" w14:textId="77777777" w:rsidR="002F57C6" w:rsidRDefault="002F57C6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3D857D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36D23E" w14:textId="77777777" w:rsidR="002F57C6" w:rsidRDefault="00120DA2">
            <w:r>
              <w:rPr>
                <w:rFonts w:eastAsia="Arial" w:cs="Arial"/>
              </w:rPr>
              <w:t>✖</w:t>
            </w:r>
          </w:p>
        </w:tc>
      </w:tr>
      <w:tr w:rsidR="0032193D" w14:paraId="73DC4B21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3C2451" w14:textId="77777777" w:rsidR="002F57C6" w:rsidRDefault="00120DA2">
            <w:r>
              <w:rPr>
                <w:rFonts w:eastAsia="Arial" w:cs="Arial"/>
                <w:b/>
              </w:rPr>
              <w:lastRenderedPageBreak/>
              <w:t>20.3331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4A14B5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09696D" w14:textId="77777777" w:rsidR="002F57C6" w:rsidRDefault="0032193D">
            <w:pPr>
              <w:pStyle w:val="Normal33"/>
            </w:pPr>
            <w:hyperlink r:id="rId46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91E563C" w14:textId="77777777" w:rsidR="002F57C6" w:rsidRDefault="0032193D">
            <w:pPr>
              <w:pStyle w:val="Normal34"/>
            </w:pPr>
            <w:hyperlink r:id="rId47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BDF1B41" w14:textId="77777777" w:rsidR="002F57C6" w:rsidRDefault="0032193D">
            <w:pPr>
              <w:pStyle w:val="Normal35"/>
            </w:pPr>
            <w:hyperlink r:id="rId48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257630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Candinas. Errichtung eines Fonds zur Stabilisierung und Stärkung der Wirtschaft (souveräner Staatsfonds)</w:t>
            </w:r>
          </w:p>
          <w:p w14:paraId="6D33E6BA" w14:textId="77777777" w:rsidR="002F57C6" w:rsidRDefault="00120DA2">
            <w:r>
              <w:rPr>
                <w:rFonts w:eastAsia="Arial" w:cs="Arial"/>
              </w:rPr>
              <w:t>Mo. Candinas. Créer un fonds souverain pour stabiliser et renforcer l'économie</w:t>
            </w:r>
          </w:p>
          <w:p w14:paraId="7B275EDC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Candinas. Istituzione di un fondo per stabilizzare e rafforzare l'economia (fondo sovrano)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6F1057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D29B2B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9797FD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AE96CE" w14:textId="77777777" w:rsidR="002F57C6" w:rsidRDefault="00120DA2">
            <w:r>
              <w:rPr>
                <w:rFonts w:eastAsia="Arial" w:cs="Arial"/>
              </w:rPr>
              <w:t>✖</w:t>
            </w:r>
          </w:p>
        </w:tc>
      </w:tr>
      <w:tr w:rsidR="0032193D" w14:paraId="77A9A704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3B1936" w14:textId="77777777" w:rsidR="002F57C6" w:rsidRDefault="00120DA2">
            <w:r>
              <w:rPr>
                <w:rFonts w:eastAsia="Arial" w:cs="Arial"/>
                <w:b/>
              </w:rPr>
              <w:t>20.3335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431FEF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2CDC34" w14:textId="77777777" w:rsidR="002F57C6" w:rsidRDefault="0032193D">
            <w:pPr>
              <w:pStyle w:val="Normal36"/>
            </w:pPr>
            <w:hyperlink r:id="rId49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508A290" w14:textId="77777777" w:rsidR="002F57C6" w:rsidRDefault="0032193D">
            <w:pPr>
              <w:pStyle w:val="Normal37"/>
            </w:pPr>
            <w:hyperlink r:id="rId50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75148D4" w14:textId="77777777" w:rsidR="002F57C6" w:rsidRDefault="0032193D">
            <w:pPr>
              <w:pStyle w:val="Normal38"/>
            </w:pPr>
            <w:hyperlink r:id="rId51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63B0AC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Prezioso. Eine zeitlich begrenzte solidarische Bundessteuer auf dem Vermögen, mit der die Massnahmen zur Bekämpfung von Covid-19 und die wirtschaftliche und soziale Krise, die diese Krankheit verursacht hat, teilweise finanziert werden sollen</w:t>
            </w:r>
          </w:p>
          <w:p w14:paraId="2F7DB783" w14:textId="77777777" w:rsidR="002F57C6" w:rsidRDefault="00120DA2">
            <w:r>
              <w:rPr>
                <w:rFonts w:eastAsia="Arial" w:cs="Arial"/>
              </w:rPr>
              <w:t>Mo. Prezioso. Un impôt fédéral de solidarité sur la fortune, limité dans le temps, afin de financer partiellement les mesures de lutte contre le Covid-19 et la crise économique et sociale qu'il génère</w:t>
            </w:r>
          </w:p>
          <w:p w14:paraId="04F5EE57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Prezioso. Un'imposta federale di solidarietà sul patrimonio limitata nel tempo per finanziare parzialmente le misure di lotta contro la Covid-19 e la crisi economica e sociale che esso genera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C53999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3F930D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F925D9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2DE4A7" w14:textId="77777777" w:rsidR="002F57C6" w:rsidRDefault="00120DA2">
            <w:r>
              <w:rPr>
                <w:rFonts w:eastAsia="Arial" w:cs="Arial"/>
              </w:rPr>
              <w:t>✖</w:t>
            </w:r>
          </w:p>
        </w:tc>
      </w:tr>
      <w:tr w:rsidR="0032193D" w14:paraId="2DF88797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79482D" w14:textId="77777777" w:rsidR="002F57C6" w:rsidRDefault="00120DA2">
            <w:r>
              <w:rPr>
                <w:rFonts w:eastAsia="Arial" w:cs="Arial"/>
                <w:b/>
              </w:rPr>
              <w:t>20.3360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D2CCC6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06AD62" w14:textId="77777777" w:rsidR="002F57C6" w:rsidRDefault="0032193D">
            <w:pPr>
              <w:pStyle w:val="Normal39"/>
            </w:pPr>
            <w:hyperlink r:id="rId52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E366031" w14:textId="77777777" w:rsidR="002F57C6" w:rsidRDefault="0032193D">
            <w:pPr>
              <w:pStyle w:val="Normal40"/>
            </w:pPr>
            <w:hyperlink r:id="rId53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7151E9B" w14:textId="77777777" w:rsidR="002F57C6" w:rsidRDefault="0032193D">
            <w:pPr>
              <w:pStyle w:val="Normal41"/>
            </w:pPr>
            <w:hyperlink r:id="rId54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43DBE1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Python. Personenwagen. Einfuhrsteuer proportional zum Fahrzeuggewicht festlegen</w:t>
            </w:r>
          </w:p>
          <w:p w14:paraId="665709B9" w14:textId="77777777" w:rsidR="002F57C6" w:rsidRDefault="00120DA2">
            <w:r>
              <w:rPr>
                <w:rFonts w:eastAsia="Arial" w:cs="Arial"/>
              </w:rPr>
              <w:t>Mo. Python. Pour une taxe d'importation des voitures de tourisme proportionnelle au poids</w:t>
            </w:r>
          </w:p>
          <w:p w14:paraId="341CE6E2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Python. Per un'imposta sull'importazione delle autovetture proporzionale al peso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D23C6C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64F0A6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70DBFC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B4178F" w14:textId="77777777" w:rsidR="002F57C6" w:rsidRDefault="00120DA2">
            <w:r>
              <w:rPr>
                <w:rFonts w:eastAsia="Arial" w:cs="Arial"/>
              </w:rPr>
              <w:t>✖</w:t>
            </w:r>
          </w:p>
        </w:tc>
      </w:tr>
      <w:tr w:rsidR="0032193D" w14:paraId="693C4F62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768000" w14:textId="77777777" w:rsidR="002F57C6" w:rsidRDefault="00120DA2">
            <w:r>
              <w:rPr>
                <w:rFonts w:eastAsia="Arial" w:cs="Arial"/>
                <w:b/>
              </w:rPr>
              <w:t>20.3362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19592B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7E7FF0" w14:textId="77777777" w:rsidR="002F57C6" w:rsidRDefault="0032193D">
            <w:pPr>
              <w:pStyle w:val="Normal42"/>
            </w:pPr>
            <w:hyperlink r:id="rId55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9FF18AA" w14:textId="77777777" w:rsidR="002F57C6" w:rsidRDefault="0032193D">
            <w:pPr>
              <w:pStyle w:val="Normal43"/>
            </w:pPr>
            <w:hyperlink r:id="rId56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A6222F9" w14:textId="77777777" w:rsidR="002F57C6" w:rsidRDefault="0032193D">
            <w:pPr>
              <w:pStyle w:val="Normal44"/>
            </w:pPr>
            <w:hyperlink r:id="rId57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E495FB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Rytz Regula. Faire Finanzierung zur Bewältigung der Covid-19-Krise</w:t>
            </w:r>
          </w:p>
          <w:p w14:paraId="295A8AC3" w14:textId="77777777" w:rsidR="002F57C6" w:rsidRDefault="00120DA2">
            <w:r>
              <w:rPr>
                <w:rFonts w:eastAsia="Arial" w:cs="Arial"/>
              </w:rPr>
              <w:t>Mo. Rytz Regula. Pour un financement équitable de la lutte contre la crise du coronavirus</w:t>
            </w:r>
          </w:p>
          <w:p w14:paraId="118A26BF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Rytz Regula. Finanziamento equo per far fronte alla crisi di Covid-19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FD20EF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E56FD4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FFED5C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41B7FD" w14:textId="77777777" w:rsidR="002F57C6" w:rsidRDefault="00120DA2">
            <w:r>
              <w:rPr>
                <w:rFonts w:eastAsia="Arial" w:cs="Arial"/>
              </w:rPr>
              <w:t>✖</w:t>
            </w:r>
          </w:p>
        </w:tc>
      </w:tr>
      <w:tr w:rsidR="0032193D" w14:paraId="1EE8240A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BE40C9" w14:textId="77777777" w:rsidR="002F57C6" w:rsidRDefault="00120DA2">
            <w:r>
              <w:rPr>
                <w:rFonts w:eastAsia="Arial" w:cs="Arial"/>
                <w:b/>
              </w:rPr>
              <w:t>20.3365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C84539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146C40" w14:textId="77777777" w:rsidR="002F57C6" w:rsidRDefault="0032193D">
            <w:pPr>
              <w:pStyle w:val="Normal45"/>
            </w:pPr>
            <w:hyperlink r:id="rId58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289DD91" w14:textId="77777777" w:rsidR="002F57C6" w:rsidRDefault="0032193D">
            <w:pPr>
              <w:pStyle w:val="Normal46"/>
            </w:pPr>
            <w:hyperlink r:id="rId59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E05E981" w14:textId="77777777" w:rsidR="002F57C6" w:rsidRDefault="0032193D">
            <w:pPr>
              <w:pStyle w:val="Normal47"/>
            </w:pPr>
            <w:hyperlink r:id="rId60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DBCDF0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Addor. Die Schweiz muss ein Land des Bargeldes bleiben</w:t>
            </w:r>
          </w:p>
          <w:p w14:paraId="22781C06" w14:textId="77777777" w:rsidR="002F57C6" w:rsidRDefault="00120DA2">
            <w:r>
              <w:rPr>
                <w:rFonts w:eastAsia="Arial" w:cs="Arial"/>
              </w:rPr>
              <w:t>Mo. Addor. La Suisse, un pays de cash qui doit le rester</w:t>
            </w:r>
          </w:p>
          <w:p w14:paraId="74D7CF9E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Addor. In Svizzera i pagamenti in contanti devono rimanere in primo piano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44DE81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18C950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EFE2B9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D992F8" w14:textId="77777777" w:rsidR="002F57C6" w:rsidRDefault="00120DA2">
            <w:r>
              <w:rPr>
                <w:rFonts w:eastAsia="Arial" w:cs="Arial"/>
              </w:rPr>
              <w:t>✖</w:t>
            </w:r>
          </w:p>
        </w:tc>
      </w:tr>
      <w:tr w:rsidR="0032193D" w14:paraId="6500E88A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BB557F" w14:textId="77777777" w:rsidR="002F57C6" w:rsidRDefault="00120DA2">
            <w:r>
              <w:rPr>
                <w:rFonts w:eastAsia="Arial" w:cs="Arial"/>
                <w:b/>
              </w:rPr>
              <w:t>20.3373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CBB604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1278DE" w14:textId="77777777" w:rsidR="002F57C6" w:rsidRDefault="0032193D">
            <w:pPr>
              <w:pStyle w:val="Normal48"/>
            </w:pPr>
            <w:hyperlink r:id="rId61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0B3A615" w14:textId="77777777" w:rsidR="002F57C6" w:rsidRDefault="0032193D">
            <w:pPr>
              <w:pStyle w:val="Normal49"/>
            </w:pPr>
            <w:hyperlink r:id="rId62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6F72768" w14:textId="77777777" w:rsidR="002F57C6" w:rsidRDefault="0032193D">
            <w:pPr>
              <w:pStyle w:val="Normal50"/>
            </w:pPr>
            <w:hyperlink r:id="rId63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AF87F7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Bendahan. Mechanismus der Direkthilfe für Unternehmen zur Verhinderung von Konkursen</w:t>
            </w:r>
          </w:p>
          <w:p w14:paraId="32FFE323" w14:textId="77777777" w:rsidR="002F57C6" w:rsidRDefault="00120DA2">
            <w:r>
              <w:rPr>
                <w:rFonts w:eastAsia="Arial" w:cs="Arial"/>
              </w:rPr>
              <w:t>Mo. Bendahan. Instaurer un mécanisme d'aide directe pour les entreprises afin d'éviter des faillites</w:t>
            </w:r>
          </w:p>
          <w:p w14:paraId="1DB99420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Bendahan. Introdurre un meccanismo di assistenza diretta alle imprese per evitare fallimenti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74645E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3B54B2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2D15E5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3E315C" w14:textId="77777777" w:rsidR="002F57C6" w:rsidRDefault="00120DA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49C47EA5" w14:textId="77777777" w:rsidR="00F34544" w:rsidRDefault="00F34544">
            <w:pPr>
              <w:rPr>
                <w:rFonts w:eastAsia="Arial" w:cs="Arial"/>
              </w:rPr>
            </w:pPr>
          </w:p>
          <w:p w14:paraId="6F5E7251" w14:textId="77777777" w:rsidR="00F34544" w:rsidRDefault="00F34544" w:rsidP="00F34544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2AADB4E1" w14:textId="470B9650" w:rsidR="00F34544" w:rsidRDefault="00F34544" w:rsidP="00F34544">
            <w:r>
              <w:rPr>
                <w:rFonts w:eastAsia="Arial" w:cs="Arial"/>
                <w:b/>
              </w:rPr>
              <w:t>am 15.3.2022</w:t>
            </w:r>
          </w:p>
        </w:tc>
      </w:tr>
      <w:tr w:rsidR="0032193D" w14:paraId="0D860BB7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E5D6F0" w14:textId="77777777" w:rsidR="002F57C6" w:rsidRDefault="00120DA2">
            <w:r>
              <w:rPr>
                <w:rFonts w:eastAsia="Arial" w:cs="Arial"/>
                <w:b/>
              </w:rPr>
              <w:t>20.3387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73A91B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2B2449" w14:textId="77777777" w:rsidR="002F57C6" w:rsidRDefault="0032193D">
            <w:pPr>
              <w:pStyle w:val="Normal51"/>
            </w:pPr>
            <w:hyperlink r:id="rId64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41BD631" w14:textId="77777777" w:rsidR="002F57C6" w:rsidRDefault="0032193D">
            <w:pPr>
              <w:pStyle w:val="Normal52"/>
            </w:pPr>
            <w:hyperlink r:id="rId65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AF50631" w14:textId="77777777" w:rsidR="002F57C6" w:rsidRDefault="0032193D">
            <w:pPr>
              <w:pStyle w:val="Normal53"/>
            </w:pPr>
            <w:hyperlink r:id="rId66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FB7153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Po. Fraktion G. Wege, die die SNB in der Covid-19-Krise beschreiten könnte</w:t>
            </w:r>
          </w:p>
          <w:p w14:paraId="2D3749BB" w14:textId="77777777" w:rsidR="002F57C6" w:rsidRDefault="00120DA2">
            <w:r>
              <w:rPr>
                <w:rFonts w:eastAsia="Arial" w:cs="Arial"/>
              </w:rPr>
              <w:t>Po. Groupe G. Exploration des pistes d'intervention de la BNS dans la crise du Covid-19</w:t>
            </w:r>
          </w:p>
          <w:p w14:paraId="3D1456D6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Po. Gruppo G. Esaminare le possibilità d'intervento della BNS nel quadro della crisi da Covid-19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5429A8" w14:textId="77777777" w:rsidR="002F57C6" w:rsidRDefault="00120DA2">
            <w:r>
              <w:rPr>
                <w:rFonts w:eastAsia="Arial" w:cs="Arial"/>
              </w:rPr>
              <w:t>Andrey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CEEAAC" w14:textId="77777777" w:rsidR="002F57C6" w:rsidRDefault="002F57C6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0D9DC0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69C3B6" w14:textId="77777777" w:rsidR="002F57C6" w:rsidRDefault="00120DA2">
            <w:r>
              <w:rPr>
                <w:rFonts w:eastAsia="Arial" w:cs="Arial"/>
              </w:rPr>
              <w:t>✖</w:t>
            </w:r>
          </w:p>
        </w:tc>
      </w:tr>
      <w:tr w:rsidR="0032193D" w14:paraId="4AE5839F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7C22DA" w14:textId="77777777" w:rsidR="002F57C6" w:rsidRDefault="00120DA2">
            <w:r>
              <w:rPr>
                <w:rFonts w:eastAsia="Arial" w:cs="Arial"/>
                <w:b/>
              </w:rPr>
              <w:lastRenderedPageBreak/>
              <w:t>20.3391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51E7F4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3C3E8D" w14:textId="77777777" w:rsidR="002F57C6" w:rsidRDefault="0032193D">
            <w:pPr>
              <w:pStyle w:val="Normal54"/>
            </w:pPr>
            <w:hyperlink r:id="rId67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E3888EF" w14:textId="77777777" w:rsidR="002F57C6" w:rsidRDefault="0032193D">
            <w:pPr>
              <w:pStyle w:val="Normal55"/>
            </w:pPr>
            <w:hyperlink r:id="rId68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9E9E6E8" w14:textId="77777777" w:rsidR="002F57C6" w:rsidRDefault="0032193D">
            <w:pPr>
              <w:pStyle w:val="Normal56"/>
            </w:pPr>
            <w:hyperlink r:id="rId69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4C20F6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Wasserfallen Christian. Frist für die Einreichung der Covid-19-Kreditgesuche bis Ende 2020 verlängern</w:t>
            </w:r>
          </w:p>
          <w:p w14:paraId="3C992634" w14:textId="77777777" w:rsidR="002F57C6" w:rsidRDefault="00120DA2">
            <w:r>
              <w:rPr>
                <w:rFonts w:eastAsia="Arial" w:cs="Arial"/>
              </w:rPr>
              <w:t>Mo. Wasserfallen Christian. Prolonger jusqu'à fin 2020 le délai de dépôt des demandes de crédit Covid-19</w:t>
            </w:r>
          </w:p>
          <w:p w14:paraId="5A5B7281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Wasserfallen Christian. Prorogare il termine per presentare le richieste di credito Covid-19 sino a fine 2020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44A1FF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077307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D4A0A5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F10FBE" w14:textId="77777777" w:rsidR="002F57C6" w:rsidRDefault="00120DA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76A41803" w14:textId="77777777" w:rsidR="00C106AA" w:rsidRDefault="00C106AA">
            <w:pPr>
              <w:rPr>
                <w:rFonts w:eastAsia="Arial" w:cs="Arial"/>
              </w:rPr>
            </w:pPr>
          </w:p>
          <w:p w14:paraId="338543C4" w14:textId="77777777" w:rsidR="00C106AA" w:rsidRDefault="00C106AA" w:rsidP="00C106AA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5923BBB9" w14:textId="01398D7C" w:rsidR="00C106AA" w:rsidRDefault="00C106AA" w:rsidP="00C106AA">
            <w:r>
              <w:rPr>
                <w:rFonts w:eastAsia="Arial" w:cs="Arial"/>
                <w:b/>
              </w:rPr>
              <w:t>am 14.2.2022</w:t>
            </w:r>
          </w:p>
        </w:tc>
      </w:tr>
      <w:tr w:rsidR="0032193D" w14:paraId="6B6FBA95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F73550" w14:textId="77777777" w:rsidR="002F57C6" w:rsidRDefault="00120DA2">
            <w:r>
              <w:rPr>
                <w:rFonts w:eastAsia="Arial" w:cs="Arial"/>
                <w:b/>
              </w:rPr>
              <w:t>20.3392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C533FF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68BA18" w14:textId="77777777" w:rsidR="002F57C6" w:rsidRDefault="0032193D">
            <w:pPr>
              <w:pStyle w:val="Normal57"/>
            </w:pPr>
            <w:hyperlink r:id="rId70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FB7F93F" w14:textId="77777777" w:rsidR="002F57C6" w:rsidRDefault="0032193D">
            <w:pPr>
              <w:pStyle w:val="Normal58"/>
            </w:pPr>
            <w:hyperlink r:id="rId71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FE1A727" w14:textId="77777777" w:rsidR="002F57C6" w:rsidRDefault="0032193D">
            <w:pPr>
              <w:pStyle w:val="Normal59"/>
            </w:pPr>
            <w:hyperlink r:id="rId72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D63EAA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Dettling. Umfassende Lösung zur Bewältigung der Corona-Krise. Stabilisierung des Bundeshaushaltes und der Sozialwerke</w:t>
            </w:r>
          </w:p>
          <w:p w14:paraId="6C2EBBC6" w14:textId="77777777" w:rsidR="002F57C6" w:rsidRDefault="00120DA2">
            <w:r w:rsidRPr="00C106AA">
              <w:rPr>
                <w:rFonts w:eastAsia="Arial" w:cs="Arial"/>
                <w:lang w:val="de-CH"/>
              </w:rPr>
              <w:t xml:space="preserve">Mo. Dettling. Crise du coronavirus. </w:t>
            </w:r>
            <w:r>
              <w:rPr>
                <w:rFonts w:eastAsia="Arial" w:cs="Arial"/>
              </w:rPr>
              <w:t>Préparer un plan global pour rééquilibrer le budget de la Confédération et stabiliser les assurances sociales</w:t>
            </w:r>
          </w:p>
          <w:p w14:paraId="57E687B9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Dettling. Crisi dovuta al coronavirus. Soluzione globale per stabilizzare le finanze federali e le opere sociali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F1BA85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8D52E2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B1AEBF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89BEF7" w14:textId="77777777" w:rsidR="002F57C6" w:rsidRDefault="00120DA2">
            <w:r>
              <w:rPr>
                <w:rFonts w:eastAsia="Arial" w:cs="Arial"/>
              </w:rPr>
              <w:t>✖</w:t>
            </w:r>
          </w:p>
        </w:tc>
      </w:tr>
      <w:tr w:rsidR="0032193D" w14:paraId="58D156D5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55D074" w14:textId="77777777" w:rsidR="002F57C6" w:rsidRDefault="00120DA2">
            <w:r>
              <w:rPr>
                <w:rFonts w:eastAsia="Arial" w:cs="Arial"/>
                <w:b/>
              </w:rPr>
              <w:t>20.3393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2AC263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703E69" w14:textId="77777777" w:rsidR="002F57C6" w:rsidRDefault="0032193D">
            <w:pPr>
              <w:pStyle w:val="Normal60"/>
            </w:pPr>
            <w:hyperlink r:id="rId73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B1711F2" w14:textId="77777777" w:rsidR="002F57C6" w:rsidRDefault="0032193D">
            <w:pPr>
              <w:pStyle w:val="Normal61"/>
            </w:pPr>
            <w:hyperlink r:id="rId74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F18358D" w14:textId="77777777" w:rsidR="002F57C6" w:rsidRDefault="0032193D">
            <w:pPr>
              <w:pStyle w:val="Normal62"/>
            </w:pPr>
            <w:hyperlink r:id="rId75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CB2463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Friedli Esther. Mehrwertsteuererlass oder Mehrwertsteuerreduktion für vom Bundesrat geschlossene Betriebe</w:t>
            </w:r>
          </w:p>
          <w:p w14:paraId="423FAC5A" w14:textId="77777777" w:rsidR="002F57C6" w:rsidRDefault="00120DA2">
            <w:r>
              <w:rPr>
                <w:rFonts w:eastAsia="Arial" w:cs="Arial"/>
              </w:rPr>
              <w:t>Mo. Friedli Esther. Pour une remise ou une réduction de la TVA en faveur des entreprises qui ont fermé sur décision du Conseil fédéral</w:t>
            </w:r>
          </w:p>
          <w:p w14:paraId="1FC3CFFD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Friedli Esther. Condono o riduzione dell’imposta sul valore aggiunto per le imprese chiuse dal Consiglio federale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0EE7D7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E0EF28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43B961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3A8E6E" w14:textId="77777777" w:rsidR="002F57C6" w:rsidRDefault="00120DA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11F6C56A" w14:textId="77777777" w:rsidR="00DD2849" w:rsidRDefault="00DD2849">
            <w:pPr>
              <w:rPr>
                <w:rFonts w:eastAsia="Arial" w:cs="Arial"/>
              </w:rPr>
            </w:pPr>
          </w:p>
          <w:p w14:paraId="46E70E67" w14:textId="77777777" w:rsidR="00DD2849" w:rsidRDefault="00DD2849" w:rsidP="00DD2849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652BB526" w14:textId="4A61E727" w:rsidR="00DD2849" w:rsidRDefault="00DD2849" w:rsidP="00DD2849">
            <w:r>
              <w:rPr>
                <w:rFonts w:eastAsia="Arial" w:cs="Arial"/>
                <w:b/>
              </w:rPr>
              <w:t>am 15.3.2022</w:t>
            </w:r>
          </w:p>
        </w:tc>
      </w:tr>
      <w:tr w:rsidR="0032193D" w14:paraId="7EEFD1A0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FD1606" w14:textId="77777777" w:rsidR="002F57C6" w:rsidRDefault="00120DA2">
            <w:r>
              <w:rPr>
                <w:rFonts w:eastAsia="Arial" w:cs="Arial"/>
                <w:b/>
              </w:rPr>
              <w:t>20.3397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42CC8F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AE3E79" w14:textId="77777777" w:rsidR="002F57C6" w:rsidRDefault="0032193D">
            <w:pPr>
              <w:pStyle w:val="Normal63"/>
            </w:pPr>
            <w:hyperlink r:id="rId76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D9F8E76" w14:textId="77777777" w:rsidR="002F57C6" w:rsidRDefault="0032193D">
            <w:pPr>
              <w:pStyle w:val="Normal64"/>
            </w:pPr>
            <w:hyperlink r:id="rId77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D290AED" w14:textId="77777777" w:rsidR="002F57C6" w:rsidRDefault="0032193D">
            <w:pPr>
              <w:pStyle w:val="Normal65"/>
            </w:pPr>
            <w:hyperlink r:id="rId78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94F992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Funiciello. Gender Budgeting. Für eine gerechte Bewältigung der Krise</w:t>
            </w:r>
          </w:p>
          <w:p w14:paraId="603716DA" w14:textId="77777777" w:rsidR="002F57C6" w:rsidRDefault="00120DA2">
            <w:r>
              <w:rPr>
                <w:rFonts w:eastAsia="Arial" w:cs="Arial"/>
              </w:rPr>
              <w:t>Mo. Funiciello. Gender budgeting. Apporter une réponse équitable à la crise</w:t>
            </w:r>
          </w:p>
          <w:p w14:paraId="3C74879B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Funiciello. Bilancio di genere. Per una gestione della crisi che tenga conto della parità dei sessi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831A0D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8B4F46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6CEF25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1F398E" w14:textId="77777777" w:rsidR="002F57C6" w:rsidRDefault="00120DA2">
            <w:r>
              <w:rPr>
                <w:rFonts w:eastAsia="Arial" w:cs="Arial"/>
              </w:rPr>
              <w:t>✖</w:t>
            </w:r>
          </w:p>
        </w:tc>
      </w:tr>
      <w:tr w:rsidR="0032193D" w14:paraId="7F269D59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49ED8C" w14:textId="77777777" w:rsidR="002F57C6" w:rsidRDefault="00120DA2">
            <w:r>
              <w:rPr>
                <w:rFonts w:eastAsia="Arial" w:cs="Arial"/>
                <w:b/>
              </w:rPr>
              <w:t>20.3520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2AE89B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2A467F" w14:textId="77777777" w:rsidR="002F57C6" w:rsidRDefault="0032193D">
            <w:pPr>
              <w:pStyle w:val="Normal66"/>
            </w:pPr>
            <w:hyperlink r:id="rId79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1DF34DA" w14:textId="77777777" w:rsidR="002F57C6" w:rsidRDefault="0032193D">
            <w:pPr>
              <w:pStyle w:val="Normal67"/>
            </w:pPr>
            <w:hyperlink r:id="rId80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AFB6A4F" w14:textId="77777777" w:rsidR="002F57C6" w:rsidRDefault="0032193D">
            <w:pPr>
              <w:pStyle w:val="Normal68"/>
            </w:pPr>
            <w:hyperlink r:id="rId81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2A2DBD" w14:textId="77777777" w:rsidR="002F57C6" w:rsidRDefault="00120DA2">
            <w:r>
              <w:rPr>
                <w:rFonts w:eastAsia="Arial" w:cs="Arial"/>
              </w:rPr>
              <w:t>Po. Bourgeois. Mikrosteuer-Analyse</w:t>
            </w:r>
          </w:p>
          <w:p w14:paraId="3F29B215" w14:textId="77777777" w:rsidR="002F57C6" w:rsidRDefault="00120DA2">
            <w:r>
              <w:rPr>
                <w:rFonts w:eastAsia="Arial" w:cs="Arial"/>
              </w:rPr>
              <w:t>Po. Bourgeois. Micro-taxe. Analyse</w:t>
            </w:r>
          </w:p>
          <w:p w14:paraId="3DA1A460" w14:textId="77777777" w:rsidR="002F57C6" w:rsidRDefault="00120DA2">
            <w:r>
              <w:rPr>
                <w:rFonts w:eastAsia="Arial" w:cs="Arial"/>
              </w:rPr>
              <w:t>Po. Bourgeois. Analisi della microtassa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2BBB0E" w14:textId="77777777" w:rsidR="002F57C6" w:rsidRDefault="002F57C6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B41388" w14:textId="77777777" w:rsidR="002F57C6" w:rsidRDefault="002F57C6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5DFD3B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9A607C" w14:textId="77777777" w:rsidR="002F57C6" w:rsidRDefault="00120DA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74C3CB26" w14:textId="77777777" w:rsidR="00C7364D" w:rsidRDefault="00C7364D" w:rsidP="00C7364D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64C89C72" w14:textId="165578CD" w:rsidR="00C7364D" w:rsidRDefault="00C7364D" w:rsidP="00C7364D">
            <w:r>
              <w:rPr>
                <w:rFonts w:eastAsia="Arial" w:cs="Arial"/>
                <w:b/>
              </w:rPr>
              <w:t>am 28.2.2022</w:t>
            </w:r>
          </w:p>
        </w:tc>
      </w:tr>
      <w:tr w:rsidR="0032193D" w14:paraId="4A2CE731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6F5AAB" w14:textId="77777777" w:rsidR="002F57C6" w:rsidRDefault="00120DA2">
            <w:r>
              <w:rPr>
                <w:rFonts w:eastAsia="Arial" w:cs="Arial"/>
                <w:b/>
              </w:rPr>
              <w:t>20.3562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F604FF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2A914A" w14:textId="77777777" w:rsidR="002F57C6" w:rsidRDefault="0032193D">
            <w:pPr>
              <w:pStyle w:val="Normal69"/>
            </w:pPr>
            <w:hyperlink r:id="rId82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E1497E1" w14:textId="77777777" w:rsidR="002F57C6" w:rsidRDefault="0032193D">
            <w:pPr>
              <w:pStyle w:val="Normal70"/>
            </w:pPr>
            <w:hyperlink r:id="rId83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7135DF7" w14:textId="77777777" w:rsidR="002F57C6" w:rsidRDefault="0032193D">
            <w:pPr>
              <w:pStyle w:val="Normal71"/>
            </w:pPr>
            <w:hyperlink r:id="rId84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08B4A7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Mo. Molina. Bundeseigene Unternehmen müssen dem Gemeinwohl dienen!</w:t>
            </w:r>
          </w:p>
          <w:p w14:paraId="02076867" w14:textId="77777777" w:rsidR="002F57C6" w:rsidRDefault="00120DA2">
            <w:r>
              <w:rPr>
                <w:rFonts w:eastAsia="Arial" w:cs="Arial"/>
              </w:rPr>
              <w:t>Mo. Molina. Les entreprises de la Confédération doivent servir l'intérêt général</w:t>
            </w:r>
          </w:p>
          <w:p w14:paraId="713CE319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Mo. Molina. Le imprese appartenenti alla Confederazione devono operare per il bene comune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E13251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541E20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147D28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121E9A" w14:textId="77777777" w:rsidR="002F57C6" w:rsidRDefault="00120DA2">
            <w:r>
              <w:rPr>
                <w:rFonts w:eastAsia="Arial" w:cs="Arial"/>
              </w:rPr>
              <w:t>✖</w:t>
            </w:r>
          </w:p>
        </w:tc>
      </w:tr>
      <w:tr w:rsidR="0032193D" w14:paraId="3C7D6456" w14:textId="77777777" w:rsidTr="0032193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AE1632" w14:textId="77777777" w:rsidR="002F57C6" w:rsidRDefault="00120DA2">
            <w:r>
              <w:rPr>
                <w:rFonts w:eastAsia="Arial" w:cs="Arial"/>
                <w:b/>
              </w:rPr>
              <w:t>20.3564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965C60" w14:textId="77777777" w:rsidR="002F57C6" w:rsidRDefault="00120D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628B0B" w14:textId="77777777" w:rsidR="002F57C6" w:rsidRDefault="0032193D">
            <w:pPr>
              <w:pStyle w:val="Normal72"/>
            </w:pPr>
            <w:hyperlink r:id="rId85" w:history="1">
              <w:r w:rsidR="00120D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27CF95E" w14:textId="77777777" w:rsidR="002F57C6" w:rsidRDefault="0032193D">
            <w:pPr>
              <w:pStyle w:val="Normal73"/>
            </w:pPr>
            <w:hyperlink r:id="rId86" w:history="1">
              <w:r w:rsidR="00120D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F7752DB" w14:textId="77777777" w:rsidR="002F57C6" w:rsidRDefault="0032193D">
            <w:pPr>
              <w:pStyle w:val="Normal74"/>
            </w:pPr>
            <w:hyperlink r:id="rId87" w:history="1">
              <w:r w:rsidR="00120D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B26EE2" w14:textId="77777777" w:rsidR="002F57C6" w:rsidRPr="00C106AA" w:rsidRDefault="00120DA2">
            <w:pPr>
              <w:rPr>
                <w:lang w:val="de-CH"/>
              </w:rPr>
            </w:pPr>
            <w:r w:rsidRPr="00C106AA">
              <w:rPr>
                <w:rFonts w:eastAsia="Arial" w:cs="Arial"/>
                <w:lang w:val="de-CH"/>
              </w:rPr>
              <w:t>Po. Walder. Bessere Vereinbarung der Ziele und Praktiken des IWF mit unserem Engagement im Bereich der nachhaltigen Entwicklung</w:t>
            </w:r>
          </w:p>
          <w:p w14:paraId="4B5486FA" w14:textId="77777777" w:rsidR="002F57C6" w:rsidRDefault="00120DA2">
            <w:r>
              <w:rPr>
                <w:rFonts w:eastAsia="Arial" w:cs="Arial"/>
              </w:rPr>
              <w:t>Po. Walder. Mieux concilier les buts et pratiques du FMI avec nos engagements en matière de développement durable</w:t>
            </w:r>
          </w:p>
          <w:p w14:paraId="04CB0B7A" w14:textId="77777777" w:rsidR="002F57C6" w:rsidRPr="00C106AA" w:rsidRDefault="00120DA2">
            <w:pPr>
              <w:rPr>
                <w:lang w:val="it-CH"/>
              </w:rPr>
            </w:pPr>
            <w:r w:rsidRPr="00C106AA">
              <w:rPr>
                <w:rFonts w:eastAsia="Arial" w:cs="Arial"/>
                <w:lang w:val="it-CH"/>
              </w:rPr>
              <w:t>Po. Walder. Conciliare in modo migliore gli obiettivi e le pratiche del FMI con i nostri impegni in materia di sviluppo sostenibile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83F4F3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58FFDE" w14:textId="77777777" w:rsidR="002F57C6" w:rsidRPr="00C106AA" w:rsidRDefault="002F57C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5CCF94" w14:textId="77777777" w:rsidR="002F57C6" w:rsidRDefault="00120D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9411D8" w14:textId="77777777" w:rsidR="002F57C6" w:rsidRDefault="00120DA2">
            <w:r>
              <w:rPr>
                <w:rFonts w:eastAsia="Arial" w:cs="Arial"/>
              </w:rPr>
              <w:t>✖</w:t>
            </w:r>
          </w:p>
        </w:tc>
      </w:tr>
    </w:tbl>
    <w:p w14:paraId="317EFB0E" w14:textId="77777777" w:rsidR="002F57C6" w:rsidRDefault="00120DA2">
      <w:r>
        <w:rPr>
          <w:rFonts w:eastAsia="Arial" w:cs="Arial"/>
          <w:sz w:val="14"/>
        </w:rPr>
        <w:t>*     Annahme/Adoption/Adozione +</w:t>
      </w:r>
    </w:p>
    <w:p w14:paraId="6F720A52" w14:textId="77777777" w:rsidR="002F57C6" w:rsidRDefault="00120DA2">
      <w:r>
        <w:rPr>
          <w:rFonts w:eastAsia="Arial" w:cs="Arial"/>
          <w:sz w:val="14"/>
        </w:rPr>
        <w:t xml:space="preserve">      Ablehnung/Rejet/Reiezione -</w:t>
      </w:r>
    </w:p>
    <w:p w14:paraId="0502DB83" w14:textId="77777777" w:rsidR="002F57C6" w:rsidRDefault="00120DA2">
      <w:r>
        <w:rPr>
          <w:rFonts w:eastAsia="Arial" w:cs="Arial"/>
          <w:sz w:val="14"/>
        </w:rPr>
        <w:t>**   Ja/Oui/Sì ✔</w:t>
      </w:r>
    </w:p>
    <w:p w14:paraId="59ABDD78" w14:textId="77777777" w:rsidR="002F57C6" w:rsidRDefault="00120DA2">
      <w:r>
        <w:rPr>
          <w:rFonts w:eastAsia="Arial" w:cs="Arial"/>
          <w:sz w:val="14"/>
        </w:rPr>
        <w:t xml:space="preserve">      Nein/Non/No ✖</w:t>
      </w:r>
    </w:p>
    <w:sectPr w:rsidR="002F57C6" w:rsidSect="00A011C3">
      <w:headerReference w:type="even" r:id="rId88"/>
      <w:headerReference w:type="default" r:id="rId89"/>
      <w:footerReference w:type="default" r:id="rId90"/>
      <w:headerReference w:type="first" r:id="rId91"/>
      <w:footerReference w:type="first" r:id="rId92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EEE2A" w14:textId="77777777" w:rsidR="002F2C52" w:rsidRDefault="00120DA2">
      <w:r>
        <w:separator/>
      </w:r>
    </w:p>
  </w:endnote>
  <w:endnote w:type="continuationSeparator" w:id="0">
    <w:p w14:paraId="0F916DC8" w14:textId="77777777" w:rsidR="002F2C52" w:rsidRDefault="0012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38D72" w14:textId="343D283D" w:rsidR="00B12E56" w:rsidRPr="00F05DDF" w:rsidRDefault="00120DA2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2193D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2193D" w:rsidRPr="0032193D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2E15F467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BFB1F" w14:textId="77D45882" w:rsidR="003A77EA" w:rsidRPr="00F05DDF" w:rsidRDefault="00120DA2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2193D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2193D" w:rsidRPr="0032193D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44A8FD7C" w14:textId="77777777" w:rsidR="00090648" w:rsidRDefault="00090648" w:rsidP="00090648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675D9227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62284" w14:textId="77777777" w:rsidR="002F2C52" w:rsidRDefault="00120DA2">
      <w:r>
        <w:separator/>
      </w:r>
    </w:p>
  </w:footnote>
  <w:footnote w:type="continuationSeparator" w:id="0">
    <w:p w14:paraId="7FDCC7E4" w14:textId="77777777" w:rsidR="002F2C52" w:rsidRDefault="00120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55746" w14:textId="77777777" w:rsidR="00294471" w:rsidRDefault="00120DA2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2C1ED67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D329" w14:textId="77777777" w:rsidR="00485287" w:rsidRDefault="00485287">
    <w:pPr>
      <w:pStyle w:val="En-tte"/>
    </w:pPr>
  </w:p>
  <w:p w14:paraId="7DBB98C4" w14:textId="77777777" w:rsidR="00485287" w:rsidRDefault="00485287">
    <w:pPr>
      <w:pStyle w:val="En-tte"/>
    </w:pPr>
  </w:p>
  <w:p w14:paraId="20E0A558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2F57C6" w:rsidRPr="0032193D" w14:paraId="0077276C" w14:textId="77777777" w:rsidTr="00A011C3">
      <w:tc>
        <w:tcPr>
          <w:tcW w:w="6096" w:type="dxa"/>
          <w:gridSpan w:val="3"/>
        </w:tcPr>
        <w:p w14:paraId="181AE893" w14:textId="77777777" w:rsidR="00294471" w:rsidRPr="007610F2" w:rsidRDefault="00120DA2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5B59008E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2F57C6" w:rsidRPr="0032193D" w14:paraId="4ACEFE64" w14:textId="77777777" w:rsidTr="00A011C3">
      <w:tc>
        <w:tcPr>
          <w:tcW w:w="993" w:type="dxa"/>
        </w:tcPr>
        <w:p w14:paraId="763019EC" w14:textId="77777777" w:rsidR="00294471" w:rsidRDefault="00120DA2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74431679" wp14:editId="4CC21B4A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3344366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E5F5BB6" w14:textId="77777777" w:rsidR="00294471" w:rsidRDefault="00120DA2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4D9DBF1F" wp14:editId="37B9EEEA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927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4E2691" w14:textId="307B4D30" w:rsidR="00294471" w:rsidRPr="002F71A0" w:rsidRDefault="00120DA2" w:rsidP="0032193D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32193D">
            <w:rPr>
              <w:noProof/>
              <w:lang w:val="en-US"/>
            </w:rPr>
            <w:t>15</w:t>
          </w:r>
          <w:r w:rsidR="00090648">
            <w:rPr>
              <w:noProof/>
              <w:lang w:val="en-US"/>
            </w:rPr>
            <w:t>.03</w:t>
          </w:r>
          <w:r w:rsidR="00341663">
            <w:rPr>
              <w:noProof/>
              <w:lang w:val="en-US"/>
            </w:rPr>
            <w:t>.2022</w:t>
          </w:r>
        </w:p>
      </w:tc>
      <w:tc>
        <w:tcPr>
          <w:tcW w:w="7228" w:type="dxa"/>
          <w:gridSpan w:val="2"/>
        </w:tcPr>
        <w:p w14:paraId="202A4D2A" w14:textId="77777777" w:rsidR="002F71A0" w:rsidRPr="00C106AA" w:rsidRDefault="00120DA2" w:rsidP="006A3A42">
          <w:pPr>
            <w:pStyle w:val="Empfaenger"/>
            <w:rPr>
              <w:sz w:val="22"/>
              <w:lang w:val="fr-CH"/>
            </w:rPr>
          </w:pPr>
          <w:r w:rsidRPr="00C106AA">
            <w:rPr>
              <w:noProof/>
              <w:sz w:val="22"/>
              <w:lang w:val="fr-CH"/>
            </w:rPr>
            <w:t>Ergänzung zur Tagesordnung</w:t>
          </w:r>
        </w:p>
        <w:p w14:paraId="11DEF87C" w14:textId="77777777" w:rsidR="00294471" w:rsidRPr="00C106AA" w:rsidRDefault="00120DA2" w:rsidP="006A3A42">
          <w:pPr>
            <w:pStyle w:val="Empfaenger"/>
            <w:rPr>
              <w:sz w:val="22"/>
              <w:lang w:val="fr-CH"/>
            </w:rPr>
          </w:pPr>
          <w:r w:rsidRPr="00C106AA">
            <w:rPr>
              <w:noProof/>
              <w:sz w:val="22"/>
              <w:lang w:val="fr-CH"/>
            </w:rPr>
            <w:t>Complément à l'ordre du jour</w:t>
          </w:r>
        </w:p>
        <w:p w14:paraId="31EF77AD" w14:textId="77777777" w:rsidR="00C74678" w:rsidRPr="00341663" w:rsidRDefault="00120DA2" w:rsidP="006A3A42">
          <w:pPr>
            <w:pStyle w:val="Empfaenger"/>
            <w:rPr>
              <w:sz w:val="22"/>
              <w:lang w:val="it-CH"/>
            </w:rPr>
          </w:pPr>
          <w:r w:rsidRPr="00341663">
            <w:rPr>
              <w:noProof/>
              <w:sz w:val="22"/>
              <w:lang w:val="it-CH"/>
            </w:rPr>
            <w:t>Complemento all'ordine del giorno</w:t>
          </w:r>
          <w:r w:rsidR="00294471" w:rsidRPr="00341663">
            <w:rPr>
              <w:sz w:val="22"/>
              <w:lang w:val="it-CH"/>
            </w:rPr>
            <w:br/>
          </w:r>
          <w:r w:rsidRPr="00341663">
            <w:rPr>
              <w:noProof/>
              <w:sz w:val="22"/>
              <w:lang w:val="it-CH"/>
            </w:rPr>
            <w:t>Frühjahrssession 2022</w:t>
          </w:r>
          <w:r w:rsidR="00294471" w:rsidRPr="00341663">
            <w:rPr>
              <w:sz w:val="22"/>
              <w:lang w:val="it-CH"/>
            </w:rPr>
            <w:br/>
          </w:r>
          <w:r w:rsidRPr="00341663">
            <w:rPr>
              <w:noProof/>
              <w:sz w:val="22"/>
              <w:lang w:val="it-CH"/>
            </w:rPr>
            <w:t>Session de printemps 2022</w:t>
          </w:r>
          <w:r w:rsidR="00294471" w:rsidRPr="00341663">
            <w:rPr>
              <w:sz w:val="22"/>
              <w:lang w:val="it-CH"/>
            </w:rPr>
            <w:br/>
          </w:r>
          <w:r w:rsidRPr="00341663">
            <w:rPr>
              <w:noProof/>
              <w:sz w:val="22"/>
              <w:lang w:val="it-CH"/>
            </w:rPr>
            <w:t>Sessione primaverile 2022</w:t>
          </w:r>
        </w:p>
      </w:tc>
    </w:tr>
    <w:bookmarkEnd w:id="2"/>
    <w:bookmarkEnd w:id="3"/>
    <w:bookmarkEnd w:id="4"/>
    <w:bookmarkEnd w:id="5"/>
    <w:bookmarkEnd w:id="6"/>
    <w:bookmarkEnd w:id="7"/>
  </w:tbl>
  <w:p w14:paraId="0202144E" w14:textId="77777777" w:rsidR="00294471" w:rsidRPr="00341663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C2A83BA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0FA7C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C0E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C8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89C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F26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CA5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6C0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9C5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AF78406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0DE2D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2A3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CD6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E5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EE8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E48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E1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0A6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0E40127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F656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6C7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660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41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C609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E2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AFD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AE1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A1524FA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C885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D2E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0D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E3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214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894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43F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EF5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E486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CE2AC2" w:tentative="1">
      <w:start w:val="1"/>
      <w:numFmt w:val="lowerLetter"/>
      <w:lvlText w:val="%2."/>
      <w:lvlJc w:val="left"/>
      <w:pPr>
        <w:ind w:left="1080" w:hanging="360"/>
      </w:pPr>
    </w:lvl>
    <w:lvl w:ilvl="2" w:tplc="BBA43CA4" w:tentative="1">
      <w:start w:val="1"/>
      <w:numFmt w:val="lowerRoman"/>
      <w:lvlText w:val="%3."/>
      <w:lvlJc w:val="right"/>
      <w:pPr>
        <w:ind w:left="1800" w:hanging="180"/>
      </w:pPr>
    </w:lvl>
    <w:lvl w:ilvl="3" w:tplc="DA3CD1F8" w:tentative="1">
      <w:start w:val="1"/>
      <w:numFmt w:val="decimal"/>
      <w:lvlText w:val="%4."/>
      <w:lvlJc w:val="left"/>
      <w:pPr>
        <w:ind w:left="2520" w:hanging="360"/>
      </w:pPr>
    </w:lvl>
    <w:lvl w:ilvl="4" w:tplc="8C5078A0" w:tentative="1">
      <w:start w:val="1"/>
      <w:numFmt w:val="lowerLetter"/>
      <w:lvlText w:val="%5."/>
      <w:lvlJc w:val="left"/>
      <w:pPr>
        <w:ind w:left="3240" w:hanging="360"/>
      </w:pPr>
    </w:lvl>
    <w:lvl w:ilvl="5" w:tplc="0F22E296" w:tentative="1">
      <w:start w:val="1"/>
      <w:numFmt w:val="lowerRoman"/>
      <w:lvlText w:val="%6."/>
      <w:lvlJc w:val="right"/>
      <w:pPr>
        <w:ind w:left="3960" w:hanging="180"/>
      </w:pPr>
    </w:lvl>
    <w:lvl w:ilvl="6" w:tplc="3C70EFAA" w:tentative="1">
      <w:start w:val="1"/>
      <w:numFmt w:val="decimal"/>
      <w:lvlText w:val="%7."/>
      <w:lvlJc w:val="left"/>
      <w:pPr>
        <w:ind w:left="4680" w:hanging="360"/>
      </w:pPr>
    </w:lvl>
    <w:lvl w:ilvl="7" w:tplc="D5B2946E" w:tentative="1">
      <w:start w:val="1"/>
      <w:numFmt w:val="lowerLetter"/>
      <w:lvlText w:val="%8."/>
      <w:lvlJc w:val="left"/>
      <w:pPr>
        <w:ind w:left="5400" w:hanging="360"/>
      </w:pPr>
    </w:lvl>
    <w:lvl w:ilvl="8" w:tplc="AB6A85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47D666E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D44A3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345A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A67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2FB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0A0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0E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673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E600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0648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0DA2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2C52"/>
    <w:rsid w:val="002F397E"/>
    <w:rsid w:val="002F4C22"/>
    <w:rsid w:val="002F56DF"/>
    <w:rsid w:val="002F57C6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93D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1663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316E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4FD5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6AA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64D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849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544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30098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090648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13664" TargetMode="External"/><Relationship Id="rId18" Type="http://schemas.openxmlformats.org/officeDocument/2006/relationships/hyperlink" Target="https://www.parlament.ch/it/ratsbetrieb/suche-curia-vista/geschaeft?AffairId=20213893" TargetMode="External"/><Relationship Id="rId26" Type="http://schemas.openxmlformats.org/officeDocument/2006/relationships/hyperlink" Target="https://www.parlament.ch/fr/ratsbetrieb/suche-curia-vista/geschaeft?AffairId=20214195" TargetMode="External"/><Relationship Id="rId39" Type="http://schemas.openxmlformats.org/officeDocument/2006/relationships/hyperlink" Target="https://www.parlament.ch/it/ratsbetrieb/suche-curia-vista/geschaeft?AffairId=20203250" TargetMode="External"/><Relationship Id="rId21" Type="http://schemas.openxmlformats.org/officeDocument/2006/relationships/hyperlink" Target="https://www.parlament.ch/it/ratsbetrieb/suche-curia-vista/geschaeft?AffairId=20214084" TargetMode="External"/><Relationship Id="rId34" Type="http://schemas.openxmlformats.org/officeDocument/2006/relationships/hyperlink" Target="https://www.parlament.ch/de/ratsbetrieb/suche-curia-vista/geschaeft?AffairId=20203236" TargetMode="External"/><Relationship Id="rId42" Type="http://schemas.openxmlformats.org/officeDocument/2006/relationships/hyperlink" Target="https://www.parlament.ch/it/ratsbetrieb/suche-curia-vista/geschaeft?AffairId=20203251" TargetMode="External"/><Relationship Id="rId47" Type="http://schemas.openxmlformats.org/officeDocument/2006/relationships/hyperlink" Target="https://www.parlament.ch/fr/ratsbetrieb/suche-curia-vista/geschaeft?AffairId=20203331" TargetMode="External"/><Relationship Id="rId50" Type="http://schemas.openxmlformats.org/officeDocument/2006/relationships/hyperlink" Target="https://www.parlament.ch/fr/ratsbetrieb/suche-curia-vista/geschaeft?AffairId=20203335" TargetMode="External"/><Relationship Id="rId55" Type="http://schemas.openxmlformats.org/officeDocument/2006/relationships/hyperlink" Target="https://www.parlament.ch/de/ratsbetrieb/suche-curia-vista/geschaeft?AffairId=20203362" TargetMode="External"/><Relationship Id="rId63" Type="http://schemas.openxmlformats.org/officeDocument/2006/relationships/hyperlink" Target="https://www.parlament.ch/it/ratsbetrieb/suche-curia-vista/geschaeft?AffairId=20203373" TargetMode="External"/><Relationship Id="rId68" Type="http://schemas.openxmlformats.org/officeDocument/2006/relationships/hyperlink" Target="https://www.parlament.ch/fr/ratsbetrieb/suche-curia-vista/geschaeft?AffairId=20203391" TargetMode="External"/><Relationship Id="rId76" Type="http://schemas.openxmlformats.org/officeDocument/2006/relationships/hyperlink" Target="https://www.parlament.ch/de/ratsbetrieb/suche-curia-vista/geschaeft?AffairId=20203397" TargetMode="External"/><Relationship Id="rId84" Type="http://schemas.openxmlformats.org/officeDocument/2006/relationships/hyperlink" Target="https://www.parlament.ch/it/ratsbetrieb/suche-curia-vista/geschaeft?AffairId=20203562" TargetMode="External"/><Relationship Id="rId89" Type="http://schemas.openxmlformats.org/officeDocument/2006/relationships/header" Target="head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03392" TargetMode="External"/><Relationship Id="rId9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13893" TargetMode="External"/><Relationship Id="rId29" Type="http://schemas.openxmlformats.org/officeDocument/2006/relationships/hyperlink" Target="https://www.parlament.ch/fr/ratsbetrieb/suche-curia-vista/geschaeft?AffairId=20203184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14162" TargetMode="External"/><Relationship Id="rId32" Type="http://schemas.openxmlformats.org/officeDocument/2006/relationships/hyperlink" Target="https://www.parlament.ch/fr/ratsbetrieb/suche-curia-vista/geschaeft?AffairId=20203203" TargetMode="External"/><Relationship Id="rId37" Type="http://schemas.openxmlformats.org/officeDocument/2006/relationships/hyperlink" Target="https://www.parlament.ch/de/ratsbetrieb/suche-curia-vista/geschaeft?AffairId=20203250" TargetMode="External"/><Relationship Id="rId40" Type="http://schemas.openxmlformats.org/officeDocument/2006/relationships/hyperlink" Target="https://www.parlament.ch/de/ratsbetrieb/suche-curia-vista/geschaeft?AffairId=20203251" TargetMode="External"/><Relationship Id="rId45" Type="http://schemas.openxmlformats.org/officeDocument/2006/relationships/hyperlink" Target="https://www.parlament.ch/it/ratsbetrieb/suche-curia-vista/geschaeft?AffairId=20203300" TargetMode="External"/><Relationship Id="rId53" Type="http://schemas.openxmlformats.org/officeDocument/2006/relationships/hyperlink" Target="https://www.parlament.ch/fr/ratsbetrieb/suche-curia-vista/geschaeft?AffairId=20203360" TargetMode="External"/><Relationship Id="rId58" Type="http://schemas.openxmlformats.org/officeDocument/2006/relationships/hyperlink" Target="https://www.parlament.ch/de/ratsbetrieb/suche-curia-vista/geschaeft?AffairId=20203365" TargetMode="External"/><Relationship Id="rId66" Type="http://schemas.openxmlformats.org/officeDocument/2006/relationships/hyperlink" Target="https://www.parlament.ch/it/ratsbetrieb/suche-curia-vista/geschaeft?AffairId=20203387" TargetMode="External"/><Relationship Id="rId74" Type="http://schemas.openxmlformats.org/officeDocument/2006/relationships/hyperlink" Target="https://www.parlament.ch/fr/ratsbetrieb/suche-curia-vista/geschaeft?AffairId=20203393" TargetMode="External"/><Relationship Id="rId79" Type="http://schemas.openxmlformats.org/officeDocument/2006/relationships/hyperlink" Target="https://www.parlament.ch/de/ratsbetrieb/suche-curia-vista/geschaeft?AffairId=20203520" TargetMode="External"/><Relationship Id="rId87" Type="http://schemas.openxmlformats.org/officeDocument/2006/relationships/hyperlink" Target="https://www.parlament.ch/it/ratsbetrieb/suche-curia-vista/geschaeft?AffairId=20203564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203373" TargetMode="External"/><Relationship Id="rId82" Type="http://schemas.openxmlformats.org/officeDocument/2006/relationships/hyperlink" Target="https://www.parlament.ch/de/ratsbetrieb/suche-curia-vista/geschaeft?AffairId=20203562" TargetMode="External"/><Relationship Id="rId90" Type="http://schemas.openxmlformats.org/officeDocument/2006/relationships/footer" Target="footer1.xml"/><Relationship Id="rId19" Type="http://schemas.openxmlformats.org/officeDocument/2006/relationships/hyperlink" Target="https://www.parlament.ch/de/ratsbetrieb/suche-curia-vista/geschaeft?AffairId=20214084" TargetMode="External"/><Relationship Id="rId14" Type="http://schemas.openxmlformats.org/officeDocument/2006/relationships/hyperlink" Target="https://www.parlament.ch/fr/ratsbetrieb/suche-curia-vista/geschaeft?AffairId=20213664" TargetMode="External"/><Relationship Id="rId22" Type="http://schemas.openxmlformats.org/officeDocument/2006/relationships/hyperlink" Target="https://www.parlament.ch/de/ratsbetrieb/suche-curia-vista/geschaeft?AffairId=20214162" TargetMode="External"/><Relationship Id="rId27" Type="http://schemas.openxmlformats.org/officeDocument/2006/relationships/hyperlink" Target="https://www.parlament.ch/it/ratsbetrieb/suche-curia-vista/geschaeft?AffairId=20214195" TargetMode="External"/><Relationship Id="rId30" Type="http://schemas.openxmlformats.org/officeDocument/2006/relationships/hyperlink" Target="https://www.parlament.ch/it/ratsbetrieb/suche-curia-vista/geschaeft?AffairId=20203184" TargetMode="External"/><Relationship Id="rId35" Type="http://schemas.openxmlformats.org/officeDocument/2006/relationships/hyperlink" Target="https://www.parlament.ch/fr/ratsbetrieb/suche-curia-vista/geschaeft?AffairId=20203236" TargetMode="External"/><Relationship Id="rId43" Type="http://schemas.openxmlformats.org/officeDocument/2006/relationships/hyperlink" Target="https://www.parlament.ch/de/ratsbetrieb/suche-curia-vista/geschaeft?AffairId=20203300" TargetMode="External"/><Relationship Id="rId48" Type="http://schemas.openxmlformats.org/officeDocument/2006/relationships/hyperlink" Target="https://www.parlament.ch/it/ratsbetrieb/suche-curia-vista/geschaeft?AffairId=20203331" TargetMode="External"/><Relationship Id="rId56" Type="http://schemas.openxmlformats.org/officeDocument/2006/relationships/hyperlink" Target="https://www.parlament.ch/fr/ratsbetrieb/suche-curia-vista/geschaeft?AffairId=20203362" TargetMode="External"/><Relationship Id="rId64" Type="http://schemas.openxmlformats.org/officeDocument/2006/relationships/hyperlink" Target="https://www.parlament.ch/de/ratsbetrieb/suche-curia-vista/geschaeft?AffairId=20203387" TargetMode="External"/><Relationship Id="rId69" Type="http://schemas.openxmlformats.org/officeDocument/2006/relationships/hyperlink" Target="https://www.parlament.ch/it/ratsbetrieb/suche-curia-vista/geschaeft?AffairId=20203391" TargetMode="External"/><Relationship Id="rId77" Type="http://schemas.openxmlformats.org/officeDocument/2006/relationships/hyperlink" Target="https://www.parlament.ch/fr/ratsbetrieb/suche-curia-vista/geschaeft?AffairId=20203397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03335" TargetMode="External"/><Relationship Id="rId72" Type="http://schemas.openxmlformats.org/officeDocument/2006/relationships/hyperlink" Target="https://www.parlament.ch/it/ratsbetrieb/suche-curia-vista/geschaeft?AffairId=20203392" TargetMode="External"/><Relationship Id="rId80" Type="http://schemas.openxmlformats.org/officeDocument/2006/relationships/hyperlink" Target="https://www.parlament.ch/fr/ratsbetrieb/suche-curia-vista/geschaeft?AffairId=20203520" TargetMode="External"/><Relationship Id="rId85" Type="http://schemas.openxmlformats.org/officeDocument/2006/relationships/hyperlink" Target="https://www.parlament.ch/de/ratsbetrieb/suche-curia-vista/geschaeft?AffairId=20203564" TargetMode="External"/><Relationship Id="rId93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13893" TargetMode="External"/><Relationship Id="rId25" Type="http://schemas.openxmlformats.org/officeDocument/2006/relationships/hyperlink" Target="https://www.parlament.ch/de/ratsbetrieb/suche-curia-vista/geschaeft?AffairId=20214195" TargetMode="External"/><Relationship Id="rId33" Type="http://schemas.openxmlformats.org/officeDocument/2006/relationships/hyperlink" Target="https://www.parlament.ch/it/ratsbetrieb/suche-curia-vista/geschaeft?AffairId=20203203" TargetMode="External"/><Relationship Id="rId38" Type="http://schemas.openxmlformats.org/officeDocument/2006/relationships/hyperlink" Target="https://www.parlament.ch/fr/ratsbetrieb/suche-curia-vista/geschaeft?AffairId=20203250" TargetMode="External"/><Relationship Id="rId46" Type="http://schemas.openxmlformats.org/officeDocument/2006/relationships/hyperlink" Target="https://www.parlament.ch/de/ratsbetrieb/suche-curia-vista/geschaeft?AffairId=20203331" TargetMode="External"/><Relationship Id="rId59" Type="http://schemas.openxmlformats.org/officeDocument/2006/relationships/hyperlink" Target="https://www.parlament.ch/fr/ratsbetrieb/suche-curia-vista/geschaeft?AffairId=20203365" TargetMode="External"/><Relationship Id="rId67" Type="http://schemas.openxmlformats.org/officeDocument/2006/relationships/hyperlink" Target="https://www.parlament.ch/de/ratsbetrieb/suche-curia-vista/geschaeft?AffairId=20203391" TargetMode="External"/><Relationship Id="rId20" Type="http://schemas.openxmlformats.org/officeDocument/2006/relationships/hyperlink" Target="https://www.parlament.ch/fr/ratsbetrieb/suche-curia-vista/geschaeft?AffairId=20214084" TargetMode="External"/><Relationship Id="rId41" Type="http://schemas.openxmlformats.org/officeDocument/2006/relationships/hyperlink" Target="https://www.parlament.ch/fr/ratsbetrieb/suche-curia-vista/geschaeft?AffairId=20203251" TargetMode="External"/><Relationship Id="rId54" Type="http://schemas.openxmlformats.org/officeDocument/2006/relationships/hyperlink" Target="https://www.parlament.ch/it/ratsbetrieb/suche-curia-vista/geschaeft?AffairId=20203360" TargetMode="External"/><Relationship Id="rId62" Type="http://schemas.openxmlformats.org/officeDocument/2006/relationships/hyperlink" Target="https://www.parlament.ch/fr/ratsbetrieb/suche-curia-vista/geschaeft?AffairId=20203373" TargetMode="External"/><Relationship Id="rId70" Type="http://schemas.openxmlformats.org/officeDocument/2006/relationships/hyperlink" Target="https://www.parlament.ch/de/ratsbetrieb/suche-curia-vista/geschaeft?AffairId=20203392" TargetMode="External"/><Relationship Id="rId75" Type="http://schemas.openxmlformats.org/officeDocument/2006/relationships/hyperlink" Target="https://www.parlament.ch/it/ratsbetrieb/suche-curia-vista/geschaeft?AffairId=20203393" TargetMode="External"/><Relationship Id="rId83" Type="http://schemas.openxmlformats.org/officeDocument/2006/relationships/hyperlink" Target="https://www.parlament.ch/fr/ratsbetrieb/suche-curia-vista/geschaeft?AffairId=20203562" TargetMode="External"/><Relationship Id="rId88" Type="http://schemas.openxmlformats.org/officeDocument/2006/relationships/header" Target="header1.xml"/><Relationship Id="rId9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13664" TargetMode="External"/><Relationship Id="rId23" Type="http://schemas.openxmlformats.org/officeDocument/2006/relationships/hyperlink" Target="https://www.parlament.ch/fr/ratsbetrieb/suche-curia-vista/geschaeft?AffairId=20214162" TargetMode="External"/><Relationship Id="rId28" Type="http://schemas.openxmlformats.org/officeDocument/2006/relationships/hyperlink" Target="https://www.parlament.ch/de/ratsbetrieb/suche-curia-vista/geschaeft?AffairId=20203184" TargetMode="External"/><Relationship Id="rId36" Type="http://schemas.openxmlformats.org/officeDocument/2006/relationships/hyperlink" Target="https://www.parlament.ch/it/ratsbetrieb/suche-curia-vista/geschaeft?AffairId=20203236" TargetMode="External"/><Relationship Id="rId49" Type="http://schemas.openxmlformats.org/officeDocument/2006/relationships/hyperlink" Target="https://www.parlament.ch/de/ratsbetrieb/suche-curia-vista/geschaeft?AffairId=20203335" TargetMode="External"/><Relationship Id="rId57" Type="http://schemas.openxmlformats.org/officeDocument/2006/relationships/hyperlink" Target="https://www.parlament.ch/it/ratsbetrieb/suche-curia-vista/geschaeft?AffairId=20203362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03203" TargetMode="External"/><Relationship Id="rId44" Type="http://schemas.openxmlformats.org/officeDocument/2006/relationships/hyperlink" Target="https://www.parlament.ch/fr/ratsbetrieb/suche-curia-vista/geschaeft?AffairId=20203300" TargetMode="External"/><Relationship Id="rId52" Type="http://schemas.openxmlformats.org/officeDocument/2006/relationships/hyperlink" Target="https://www.parlament.ch/de/ratsbetrieb/suche-curia-vista/geschaeft?AffairId=20203360" TargetMode="External"/><Relationship Id="rId60" Type="http://schemas.openxmlformats.org/officeDocument/2006/relationships/hyperlink" Target="https://www.parlament.ch/it/ratsbetrieb/suche-curia-vista/geschaeft?AffairId=20203365" TargetMode="External"/><Relationship Id="rId65" Type="http://schemas.openxmlformats.org/officeDocument/2006/relationships/hyperlink" Target="https://www.parlament.ch/fr/ratsbetrieb/suche-curia-vista/geschaeft?AffairId=20203387" TargetMode="External"/><Relationship Id="rId73" Type="http://schemas.openxmlformats.org/officeDocument/2006/relationships/hyperlink" Target="https://www.parlament.ch/de/ratsbetrieb/suche-curia-vista/geschaeft?AffairId=20203393" TargetMode="External"/><Relationship Id="rId78" Type="http://schemas.openxmlformats.org/officeDocument/2006/relationships/hyperlink" Target="https://www.parlament.ch/it/ratsbetrieb/suche-curia-vista/geschaeft?AffairId=20203397" TargetMode="External"/><Relationship Id="rId81" Type="http://schemas.openxmlformats.org/officeDocument/2006/relationships/hyperlink" Target="https://www.parlament.ch/it/ratsbetrieb/suche-curia-vista/geschaeft?AffairId=20203520" TargetMode="External"/><Relationship Id="rId86" Type="http://schemas.openxmlformats.org/officeDocument/2006/relationships/hyperlink" Target="https://www.parlament.ch/fr/ratsbetrieb/suche-curia-vista/geschaeft?AffairId=20203564" TargetMode="External"/><Relationship Id="rId9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2022 I N</Teildossier>
    <e-parl xmlns="673932bc-7c50-4e93-afe1-7c692330eb19">true</e-parl>
    <Autor xmlns="673932bc-7c50-4e93-afe1-7c692330eb19">Brügger Karin</Autor>
    <Dokumentendatum xmlns="673932bc-7c50-4e93-afe1-7c692330eb19">2022-01-26T23:00:00+00:00</Dokumentendatum>
    <Entklassifizierungsvermerk xmlns="673932bc-7c50-4e93-afe1-7c692330eb1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567F46297BE0D4B85E86D2FDC91183B" ma:contentTypeVersion="9" ma:contentTypeDescription="Create a new document." ma:contentTypeScope="" ma:versionID="8a66f5bedc191093f984bb3c8fcfc8e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d60fac5db6c17d74727f435a4dd50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69726-9544-4652-A464-DC224631E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F421B-CA35-4143-9FD0-1256378A48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B28097D-9EF0-4B1B-A9BD-E0C4A88017E5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673932bc-7c50-4e93-afe1-7c692330eb19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12719B7-867B-4EC7-99DE-517454237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EFADDE8-4CE1-4D59-A17F-E28874B1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2578</Words>
  <Characters>14182</Characters>
  <Application>Microsoft Office Word</Application>
  <DocSecurity>0</DocSecurity>
  <Lines>118</Lines>
  <Paragraphs>33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16727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EFD -- Interventions parlementaires du DFF -- Interventi parlamentari del DFF</dc:title>
  <dc:subject/>
  <dc:creator>Zülli Margaret</dc:creator>
  <cp:keywords/>
  <dc:description/>
  <cp:lastModifiedBy>Kohler Laetitia PARL INT</cp:lastModifiedBy>
  <cp:revision>10</cp:revision>
  <cp:lastPrinted>2016-10-27T15:51:00Z</cp:lastPrinted>
  <dcterms:created xsi:type="dcterms:W3CDTF">2022-01-27T07:30:00Z</dcterms:created>
  <dcterms:modified xsi:type="dcterms:W3CDTF">2022-03-15T09:34:00Z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0x0101006F7700D8DF1953488F58F32AB4E7CBB301000567F46297BE0D4B85E86D2FDC91183B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