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5F30C6A3" w14:textId="77777777" w:rsidR="00976B30" w:rsidRPr="003A77EA" w:rsidRDefault="00976B30" w:rsidP="003A77EA">
      <w:bookmarkStart w:id="0" w:name="90361d63-fa85-4ab1-864a-aefc0090b002"/>
      <w:bookmarkEnd w:id="0"/>
    </w:p>
    <w:p w14:paraId="5F30C6A4" w14:textId="77777777" w:rsidR="00A00411" w:rsidRDefault="002D5413">
      <w:r>
        <w:rPr>
          <w:rFonts w:eastAsia="Arial" w:cs="Arial"/>
          <w:b/>
          <w:sz w:val="20"/>
        </w:rPr>
        <w:t>Parlamentarische Initiativen 1. Phase</w:t>
      </w:r>
    </w:p>
    <w:p w14:paraId="5F30C6A5" w14:textId="77777777" w:rsidR="00A00411" w:rsidRDefault="002D5413">
      <w:r>
        <w:rPr>
          <w:rFonts w:eastAsia="Arial" w:cs="Arial"/>
          <w:b/>
          <w:sz w:val="20"/>
        </w:rPr>
        <w:t>Initiatives parlementaires 1re phase</w:t>
      </w:r>
    </w:p>
    <w:p w14:paraId="5F30C6A6" w14:textId="77777777" w:rsidR="00A00411" w:rsidRDefault="002D5413">
      <w:r>
        <w:rPr>
          <w:rFonts w:eastAsia="Arial" w:cs="Arial"/>
          <w:b/>
          <w:sz w:val="20"/>
        </w:rPr>
        <w:t xml:space="preserve">Iniziative parlamentari, prima fase </w:t>
      </w:r>
    </w:p>
    <w:p w14:paraId="5F30C6A7" w14:textId="77777777" w:rsidR="00A00411" w:rsidRDefault="00A00411"/>
    <w:p w14:paraId="5F30C6A8" w14:textId="77777777" w:rsidR="00A00411" w:rsidRDefault="00A00411"/>
    <w:tbl>
      <w:tblPr>
        <w:tblW w:w="524.5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0pt" w:type="dxa"/>
        </w:tblCellMar>
        <w:tblLook w:firstRow="1" w:lastRow="0" w:firstColumn="1" w:lastColumn="0" w:noHBand="0" w:noVBand="1"/>
      </w:tblPr>
      <w:tblGrid>
        <w:gridCol w:w="784"/>
        <w:gridCol w:w="498"/>
        <w:gridCol w:w="471"/>
        <w:gridCol w:w="4155"/>
        <w:gridCol w:w="765"/>
        <w:gridCol w:w="1065"/>
        <w:gridCol w:w="1245"/>
        <w:gridCol w:w="1245"/>
        <w:gridCol w:w="335"/>
      </w:tblGrid>
      <w:tr w:rsidR="00796691" w14:paraId="5F30C6C3" w14:textId="77777777" w:rsidTr="00796691">
        <w:trPr>
          <w:cantSplit/>
          <w:tblHeader/>
        </w:trPr>
        <w:tc>
          <w:tcPr>
            <w:tcW w:w="38.80pt" w:type="dxa"/>
            <w:tcBorders>
              <w:start w:val="nil"/>
              <w:end w:val="nil"/>
            </w:tcBorders>
            <w:noWrap/>
            <w:tcMar>
              <w:top w:w="1pt" w:type="dxa"/>
              <w:bottom w:w="1pt" w:type="dxa"/>
            </w:tcMar>
          </w:tcPr>
          <w:p w14:paraId="5F30C6A9" w14:textId="77777777" w:rsidR="00A00411" w:rsidRDefault="002D5413">
            <w:r>
              <w:rPr>
                <w:rFonts w:eastAsia="Arial" w:cs="Arial"/>
                <w:b/>
                <w:sz w:val="12"/>
              </w:rPr>
              <w:t>Nr.</w:t>
            </w:r>
          </w:p>
          <w:p w14:paraId="5F30C6AA" w14:textId="77777777" w:rsidR="00A00411" w:rsidRDefault="002D5413">
            <w:r>
              <w:rPr>
                <w:rFonts w:eastAsia="Arial" w:cs="Arial"/>
                <w:b/>
                <w:sz w:val="12"/>
              </w:rPr>
              <w:t>No.</w:t>
            </w:r>
          </w:p>
          <w:p w14:paraId="5F30C6AB" w14:textId="77777777" w:rsidR="00A00411" w:rsidRDefault="002D5413">
            <w:r>
              <w:rPr>
                <w:rFonts w:eastAsia="Arial" w:cs="Arial"/>
                <w:b/>
                <w:sz w:val="12"/>
              </w:rPr>
              <w:t>n.</w:t>
            </w:r>
          </w:p>
        </w:tc>
        <w:tc>
          <w:tcPr>
            <w:tcW w:w="24.50pt" w:type="dxa"/>
            <w:tcBorders>
              <w:start w:val="nil"/>
              <w:end w:val="nil"/>
            </w:tcBorders>
            <w:noWrap/>
            <w:tcMar>
              <w:top w:w="1pt" w:type="dxa"/>
              <w:bottom w:w="1pt" w:type="dxa"/>
            </w:tcMar>
          </w:tcPr>
          <w:p w14:paraId="5F30C6AC" w14:textId="77777777" w:rsidR="00A00411" w:rsidRDefault="002D5413">
            <w:r>
              <w:rPr>
                <w:rFonts w:eastAsia="Arial" w:cs="Arial"/>
                <w:b/>
                <w:sz w:val="12"/>
              </w:rPr>
              <w:t>Rat</w:t>
            </w:r>
          </w:p>
          <w:p w14:paraId="5F30C6AD" w14:textId="77777777" w:rsidR="00A00411" w:rsidRDefault="002D5413">
            <w:r>
              <w:rPr>
                <w:rFonts w:eastAsia="Arial" w:cs="Arial"/>
                <w:b/>
                <w:sz w:val="12"/>
              </w:rPr>
              <w:t>Cons.</w:t>
            </w:r>
          </w:p>
          <w:p w14:paraId="5F30C6AE" w14:textId="77777777" w:rsidR="00A00411" w:rsidRDefault="002D5413">
            <w:r>
              <w:rPr>
                <w:rFonts w:eastAsia="Arial" w:cs="Arial"/>
                <w:b/>
                <w:sz w:val="12"/>
              </w:rPr>
              <w:t>Cons.</w:t>
            </w:r>
          </w:p>
        </w:tc>
        <w:tc>
          <w:tcPr>
            <w:tcW w:w="23.15pt" w:type="dxa"/>
            <w:tcBorders>
              <w:start w:val="nil"/>
              <w:end w:val="nil"/>
            </w:tcBorders>
            <w:noWrap/>
            <w:tcMar>
              <w:top w:w="1pt" w:type="dxa"/>
              <w:bottom w:w="1pt" w:type="dxa"/>
            </w:tcMar>
          </w:tcPr>
          <w:p w14:paraId="5F30C6AF" w14:textId="77777777" w:rsidR="00A00411" w:rsidRDefault="002D5413">
            <w:r>
              <w:rPr>
                <w:rFonts w:eastAsia="Arial" w:cs="Arial"/>
                <w:b/>
                <w:sz w:val="12"/>
              </w:rPr>
              <w:t>Curia</w:t>
            </w:r>
          </w:p>
          <w:p w14:paraId="5F30C6B0" w14:textId="77777777" w:rsidR="00A00411" w:rsidRDefault="002D5413">
            <w:r>
              <w:rPr>
                <w:rFonts w:eastAsia="Arial" w:cs="Arial"/>
                <w:b/>
                <w:sz w:val="12"/>
              </w:rPr>
              <w:t>Vista</w:t>
            </w:r>
          </w:p>
        </w:tc>
        <w:tc>
          <w:tcPr>
            <w:tcW w:w="207.35pt" w:type="dxa"/>
            <w:tcBorders>
              <w:start w:val="nil"/>
              <w:end w:val="nil"/>
            </w:tcBorders>
            <w:noWrap/>
            <w:tcMar>
              <w:top w:w="1pt" w:type="dxa"/>
              <w:bottom w:w="1pt" w:type="dxa"/>
            </w:tcMar>
          </w:tcPr>
          <w:p w14:paraId="5F30C6B1" w14:textId="77777777" w:rsidR="00A00411" w:rsidRPr="002D5413" w:rsidRDefault="002D5413">
            <w:pPr>
              <w:rPr>
                <w:lang w:val="it-IT"/>
              </w:rPr>
            </w:pPr>
            <w:r w:rsidRPr="002D5413">
              <w:rPr>
                <w:rFonts w:eastAsia="Arial" w:cs="Arial"/>
                <w:b/>
                <w:sz w:val="12"/>
                <w:lang w:val="it-IT"/>
              </w:rPr>
              <w:t>Geschäftstitel</w:t>
            </w:r>
          </w:p>
          <w:p w14:paraId="5F30C6B2" w14:textId="77777777" w:rsidR="00A00411" w:rsidRPr="002D5413" w:rsidRDefault="002D5413">
            <w:pPr>
              <w:rPr>
                <w:lang w:val="it-IT"/>
              </w:rPr>
            </w:pPr>
            <w:r w:rsidRPr="002D5413">
              <w:rPr>
                <w:rFonts w:eastAsia="Arial" w:cs="Arial"/>
                <w:b/>
                <w:sz w:val="12"/>
                <w:lang w:val="it-IT"/>
              </w:rPr>
              <w:t>Titre de l'objet</w:t>
            </w:r>
          </w:p>
          <w:p w14:paraId="5F30C6B3" w14:textId="77777777" w:rsidR="00A00411" w:rsidRPr="002D5413" w:rsidRDefault="002D5413">
            <w:pPr>
              <w:rPr>
                <w:lang w:val="it-IT"/>
              </w:rPr>
            </w:pPr>
            <w:r w:rsidRPr="002D5413">
              <w:rPr>
                <w:rFonts w:eastAsia="Arial" w:cs="Arial"/>
                <w:b/>
                <w:sz w:val="12"/>
                <w:lang w:val="it-IT"/>
              </w:rPr>
              <w:t>Titolo dell'oggetto</w:t>
            </w:r>
          </w:p>
        </w:tc>
        <w:tc>
          <w:tcPr>
            <w:tcW w:w="37.85pt" w:type="dxa"/>
            <w:tcBorders>
              <w:start w:val="nil"/>
              <w:end w:val="nil"/>
            </w:tcBorders>
            <w:noWrap/>
            <w:tcMar>
              <w:top w:w="1pt" w:type="dxa"/>
              <w:bottom w:w="1pt" w:type="dxa"/>
            </w:tcMar>
          </w:tcPr>
          <w:p w14:paraId="5F30C6B4" w14:textId="77777777" w:rsidR="00A00411" w:rsidRDefault="002D5413">
            <w:r>
              <w:rPr>
                <w:rFonts w:eastAsia="Arial" w:cs="Arial"/>
                <w:b/>
                <w:sz w:val="12"/>
              </w:rPr>
              <w:t>Komm.</w:t>
            </w:r>
          </w:p>
          <w:p w14:paraId="5F30C6B5" w14:textId="77777777" w:rsidR="00A00411" w:rsidRDefault="002D5413">
            <w:r>
              <w:rPr>
                <w:rFonts w:eastAsia="Arial" w:cs="Arial"/>
                <w:b/>
                <w:sz w:val="12"/>
              </w:rPr>
              <w:t>Comm.</w:t>
            </w:r>
          </w:p>
          <w:p w14:paraId="5F30C6B6" w14:textId="77777777" w:rsidR="00A00411" w:rsidRDefault="002D5413">
            <w:r>
              <w:rPr>
                <w:rFonts w:eastAsia="Arial" w:cs="Arial"/>
                <w:b/>
                <w:sz w:val="12"/>
              </w:rPr>
              <w:t>Comm.</w:t>
            </w:r>
          </w:p>
        </w:tc>
        <w:tc>
          <w:tcPr>
            <w:tcW w:w="52.85pt" w:type="dxa"/>
            <w:tcBorders>
              <w:start w:val="nil"/>
              <w:end w:val="nil"/>
            </w:tcBorders>
            <w:noWrap/>
            <w:tcMar>
              <w:top w:w="1pt" w:type="dxa"/>
              <w:bottom w:w="1pt" w:type="dxa"/>
            </w:tcMar>
          </w:tcPr>
          <w:p w14:paraId="5F30C6B7" w14:textId="77777777" w:rsidR="00A00411" w:rsidRPr="002D5413" w:rsidRDefault="002D5413">
            <w:pPr>
              <w:rPr>
                <w:lang w:val="it-IT"/>
              </w:rPr>
            </w:pPr>
            <w:r w:rsidRPr="002D5413">
              <w:rPr>
                <w:rFonts w:eastAsia="Arial" w:cs="Arial"/>
                <w:b/>
                <w:sz w:val="12"/>
                <w:lang w:val="it-IT"/>
              </w:rPr>
              <w:t>Sprecher/in</w:t>
            </w:r>
          </w:p>
          <w:p w14:paraId="5F30C6B8" w14:textId="77777777" w:rsidR="00A00411" w:rsidRPr="002D5413" w:rsidRDefault="002D5413">
            <w:pPr>
              <w:rPr>
                <w:lang w:val="it-IT"/>
              </w:rPr>
            </w:pPr>
            <w:r w:rsidRPr="002D5413">
              <w:rPr>
                <w:rFonts w:eastAsia="Arial" w:cs="Arial"/>
                <w:b/>
                <w:sz w:val="12"/>
                <w:lang w:val="it-IT"/>
              </w:rPr>
              <w:t>Porte-parole</w:t>
            </w:r>
          </w:p>
          <w:p w14:paraId="5F30C6B9" w14:textId="77777777" w:rsidR="00A00411" w:rsidRPr="002D5413" w:rsidRDefault="002D5413">
            <w:pPr>
              <w:rPr>
                <w:lang w:val="it-IT"/>
              </w:rPr>
            </w:pPr>
            <w:r w:rsidRPr="002D5413">
              <w:rPr>
                <w:rFonts w:eastAsia="Arial" w:cs="Arial"/>
                <w:b/>
                <w:sz w:val="12"/>
                <w:lang w:val="it-IT"/>
              </w:rPr>
              <w:t>Portavoce</w:t>
            </w:r>
          </w:p>
        </w:tc>
        <w:tc>
          <w:tcPr>
            <w:tcW w:w="61.85pt" w:type="dxa"/>
            <w:tcBorders>
              <w:start w:val="nil"/>
              <w:end w:val="nil"/>
            </w:tcBorders>
            <w:noWrap/>
            <w:tcMar>
              <w:top w:w="1pt" w:type="dxa"/>
              <w:bottom w:w="1pt" w:type="dxa"/>
            </w:tcMar>
          </w:tcPr>
          <w:p w14:paraId="5F30C6BA" w14:textId="77777777" w:rsidR="00A00411" w:rsidRDefault="002D5413">
            <w:r>
              <w:rPr>
                <w:rFonts w:eastAsia="Arial" w:cs="Arial"/>
                <w:b/>
                <w:sz w:val="12"/>
              </w:rPr>
              <w:t>Berichterstatter</w:t>
            </w:r>
          </w:p>
          <w:p w14:paraId="5F30C6BB" w14:textId="77777777" w:rsidR="00A00411" w:rsidRDefault="002D5413">
            <w:r>
              <w:rPr>
                <w:rFonts w:eastAsia="Arial" w:cs="Arial"/>
                <w:b/>
                <w:sz w:val="12"/>
              </w:rPr>
              <w:t>Rapporteurs</w:t>
            </w:r>
          </w:p>
          <w:p w14:paraId="5F30C6BC" w14:textId="77777777" w:rsidR="00A00411" w:rsidRDefault="002D5413">
            <w:r>
              <w:rPr>
                <w:rFonts w:eastAsia="Arial" w:cs="Arial"/>
                <w:b/>
                <w:sz w:val="12"/>
              </w:rPr>
              <w:t>Relatori</w:t>
            </w:r>
          </w:p>
        </w:tc>
        <w:tc>
          <w:tcPr>
            <w:tcW w:w="61.85pt" w:type="dxa"/>
            <w:tcBorders>
              <w:start w:val="nil"/>
              <w:end w:val="nil"/>
            </w:tcBorders>
            <w:noWrap/>
            <w:tcMar>
              <w:top w:w="1pt" w:type="dxa"/>
              <w:bottom w:w="1pt" w:type="dxa"/>
            </w:tcMar>
          </w:tcPr>
          <w:p w14:paraId="5F30C6BD" w14:textId="77777777" w:rsidR="00A00411" w:rsidRPr="002D5413" w:rsidRDefault="002D5413">
            <w:pPr>
              <w:rPr>
                <w:lang w:val="de-CH"/>
              </w:rPr>
            </w:pPr>
            <w:r w:rsidRPr="002D5413">
              <w:rPr>
                <w:rFonts w:eastAsia="Arial" w:cs="Arial"/>
                <w:b/>
                <w:sz w:val="12"/>
                <w:lang w:val="de-CH"/>
              </w:rPr>
              <w:t>Sprecher/in Minderheit</w:t>
            </w:r>
          </w:p>
          <w:p w14:paraId="5F30C6BE" w14:textId="77777777" w:rsidR="00A00411" w:rsidRPr="002D5413" w:rsidRDefault="002D5413">
            <w:pPr>
              <w:rPr>
                <w:lang w:val="de-CH"/>
              </w:rPr>
            </w:pPr>
            <w:r w:rsidRPr="002D5413">
              <w:rPr>
                <w:rFonts w:eastAsia="Arial" w:cs="Arial"/>
                <w:b/>
                <w:sz w:val="12"/>
                <w:lang w:val="de-CH"/>
              </w:rPr>
              <w:t>Porte-parole minorité</w:t>
            </w:r>
          </w:p>
          <w:p w14:paraId="5F30C6BF" w14:textId="77777777" w:rsidR="00A00411" w:rsidRDefault="002D5413">
            <w:r>
              <w:rPr>
                <w:rFonts w:eastAsia="Arial" w:cs="Arial"/>
                <w:b/>
                <w:sz w:val="12"/>
              </w:rPr>
              <w:t>Portavoce minoranza</w:t>
            </w:r>
          </w:p>
        </w:tc>
        <w:tc>
          <w:tcPr>
            <w:tcW w:w="16.30pt" w:type="dxa"/>
            <w:tcBorders>
              <w:start w:val="nil"/>
              <w:end w:val="nil"/>
            </w:tcBorders>
            <w:noWrap/>
            <w:tcMar>
              <w:top w:w="1pt" w:type="dxa"/>
              <w:bottom w:w="1pt" w:type="dxa"/>
            </w:tcMar>
          </w:tcPr>
          <w:p w14:paraId="5F30C6C0" w14:textId="77777777" w:rsidR="00A00411" w:rsidRDefault="002D5413">
            <w:r>
              <w:rPr>
                <w:rFonts w:eastAsia="Arial" w:cs="Arial"/>
                <w:b/>
                <w:sz w:val="12"/>
              </w:rPr>
              <w:t>Kat.</w:t>
            </w:r>
          </w:p>
          <w:p w14:paraId="5F30C6C1" w14:textId="77777777" w:rsidR="00A00411" w:rsidRDefault="002D5413">
            <w:r>
              <w:rPr>
                <w:rFonts w:eastAsia="Arial" w:cs="Arial"/>
                <w:b/>
                <w:sz w:val="12"/>
              </w:rPr>
              <w:t>Cat.</w:t>
            </w:r>
          </w:p>
          <w:p w14:paraId="5F30C6C2" w14:textId="77777777" w:rsidR="00A00411" w:rsidRDefault="002D5413">
            <w:r>
              <w:rPr>
                <w:rFonts w:eastAsia="Arial" w:cs="Arial"/>
                <w:b/>
                <w:sz w:val="12"/>
              </w:rPr>
              <w:t>Cat.</w:t>
            </w:r>
          </w:p>
        </w:tc>
      </w:tr>
      <w:tr w:rsidR="00796691" w14:paraId="5F30C6D3" w14:textId="77777777" w:rsidTr="001D2BAE">
        <w:trPr>
          <w:cantSplit/>
        </w:trPr>
        <w:tc>
          <w:tcPr>
            <w:tcW w:w="38.80pt" w:type="dxa"/>
            <w:tcBorders>
              <w:top w:val="single" w:sz="4" w:space="0" w:color="auto"/>
              <w:start w:val="nil"/>
              <w:bottom w:val="single" w:sz="4" w:space="0" w:color="auto"/>
              <w:end w:val="nil"/>
            </w:tcBorders>
            <w:shd w:val="clear" w:color="auto" w:fill="D9D9D9" w:themeFill="background1" w:themeFillShade="D9"/>
            <w:tcMar>
              <w:top w:w="1pt" w:type="dxa"/>
              <w:bottom w:w="1pt" w:type="dxa"/>
            </w:tcMar>
          </w:tcPr>
          <w:p w14:paraId="5F30C6C4" w14:textId="77777777" w:rsidR="002D5413" w:rsidRPr="002D5413" w:rsidRDefault="002D5413" w:rsidP="002D5413">
            <w:pPr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</w:rPr>
              <w:t>*18.455</w:t>
            </w:r>
          </w:p>
        </w:tc>
        <w:tc>
          <w:tcPr>
            <w:tcW w:w="24.50pt" w:type="dxa"/>
            <w:tcBorders>
              <w:top w:val="single" w:sz="4" w:space="0" w:color="auto"/>
              <w:start w:val="nil"/>
              <w:bottom w:val="single" w:sz="4" w:space="0" w:color="auto"/>
              <w:end w:val="nil"/>
            </w:tcBorders>
            <w:shd w:val="clear" w:color="auto" w:fill="D9D9D9" w:themeFill="background1" w:themeFillShade="D9"/>
            <w:tcMar>
              <w:top w:w="1pt" w:type="dxa"/>
              <w:bottom w:w="1pt" w:type="dxa"/>
            </w:tcMar>
          </w:tcPr>
          <w:p w14:paraId="5F30C6C5" w14:textId="77777777" w:rsidR="002D5413" w:rsidRPr="002D5413" w:rsidRDefault="002D5413" w:rsidP="002D5413">
            <w:pPr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23.15pt" w:type="dxa"/>
            <w:tcBorders>
              <w:top w:val="single" w:sz="4" w:space="0" w:color="auto"/>
              <w:start w:val="nil"/>
              <w:bottom w:val="single" w:sz="4" w:space="0" w:color="auto"/>
              <w:end w:val="nil"/>
            </w:tcBorders>
            <w:shd w:val="clear" w:color="auto" w:fill="D9D9D9" w:themeFill="background1" w:themeFillShade="D9"/>
            <w:tcMar>
              <w:top w:w="1pt" w:type="dxa"/>
              <w:bottom w:w="1pt" w:type="dxa"/>
            </w:tcMar>
          </w:tcPr>
          <w:p w14:paraId="5F30C6C6" w14:textId="77777777" w:rsidR="002D5413" w:rsidRPr="00527B98" w:rsidRDefault="00B25222" w:rsidP="002D5413">
            <w:pPr>
              <w:pStyle w:val="Normal12"/>
              <w:rPr>
                <w:b/>
              </w:rPr>
            </w:pPr>
            <w:hyperlink r:id="rId13" w:history="1">
              <w:r w:rsidR="002D5413" w:rsidRPr="00527B98">
                <w:rPr>
                  <w:rStyle w:val="Lienhypertexte"/>
                  <w:b/>
                </w:rPr>
                <w:t>DE</w:t>
              </w:r>
            </w:hyperlink>
          </w:p>
          <w:p w14:paraId="5F30C6C7" w14:textId="77777777" w:rsidR="002D5413" w:rsidRPr="00527B98" w:rsidRDefault="00B25222" w:rsidP="002D5413">
            <w:pPr>
              <w:pStyle w:val="Normal12"/>
              <w:rPr>
                <w:b/>
              </w:rPr>
            </w:pPr>
            <w:hyperlink r:id="rId14" w:history="1">
              <w:r w:rsidR="002D5413" w:rsidRPr="00527B98">
                <w:rPr>
                  <w:rStyle w:val="Lienhypertexte"/>
                  <w:b/>
                </w:rPr>
                <w:t>FR</w:t>
              </w:r>
            </w:hyperlink>
          </w:p>
          <w:p w14:paraId="5F30C6C8" w14:textId="77777777" w:rsidR="002D5413" w:rsidRDefault="00B25222" w:rsidP="002D5413">
            <w:pPr>
              <w:pStyle w:val="Normal12"/>
            </w:pPr>
            <w:hyperlink r:id="rId15" w:history="1">
              <w:r w:rsidR="002D5413" w:rsidRPr="00527B9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207.35pt" w:type="dxa"/>
            <w:tcBorders>
              <w:top w:val="single" w:sz="4" w:space="0" w:color="auto"/>
              <w:start w:val="nil"/>
              <w:bottom w:val="single" w:sz="4" w:space="0" w:color="auto"/>
              <w:end w:val="nil"/>
            </w:tcBorders>
            <w:shd w:val="clear" w:color="auto" w:fill="D9D9D9" w:themeFill="background1" w:themeFillShade="D9"/>
            <w:tcMar>
              <w:top w:w="1pt" w:type="dxa"/>
              <w:bottom w:w="1pt" w:type="dxa"/>
            </w:tcMar>
          </w:tcPr>
          <w:p w14:paraId="5F30C6C9" w14:textId="77777777" w:rsidR="002D5413" w:rsidRPr="002D5413" w:rsidRDefault="002D5413" w:rsidP="002D5413">
            <w:pPr>
              <w:rPr>
                <w:rFonts w:eastAsia="Arial" w:cs="Arial"/>
                <w:lang w:val="de-CH"/>
              </w:rPr>
            </w:pPr>
            <w:r w:rsidRPr="002D5413">
              <w:rPr>
                <w:rFonts w:eastAsia="Arial" w:cs="Arial"/>
                <w:lang w:val="de-CH"/>
              </w:rPr>
              <w:t>Pa. Iv. Grossen Jürg. Selbstständigkeit ermöglichen, Parteiwillen berücksichtigen</w:t>
            </w:r>
          </w:p>
          <w:p w14:paraId="5F30C6CA" w14:textId="77777777" w:rsidR="002D5413" w:rsidRPr="002D5413" w:rsidRDefault="002D5413" w:rsidP="002D5413">
            <w:pPr>
              <w:rPr>
                <w:rFonts w:eastAsia="Arial" w:cs="Arial"/>
                <w:lang w:val="fr-CH"/>
              </w:rPr>
            </w:pPr>
            <w:r w:rsidRPr="002D5413">
              <w:rPr>
                <w:rFonts w:eastAsia="Arial" w:cs="Arial"/>
                <w:lang w:val="fr-CH"/>
              </w:rPr>
              <w:t>Iv. pa. Grossen Jürg. Accorder la qualité de personne exerçant une activité lucrative indépendante en tenant compte de la volonté des parties</w:t>
            </w:r>
          </w:p>
          <w:p w14:paraId="5F30C6CB" w14:textId="77777777" w:rsidR="002D5413" w:rsidRPr="002D5413" w:rsidRDefault="002D5413" w:rsidP="002D5413">
            <w:pPr>
              <w:rPr>
                <w:rFonts w:eastAsia="Arial" w:cs="Arial"/>
                <w:lang w:val="it-IT"/>
              </w:rPr>
            </w:pPr>
            <w:r w:rsidRPr="002D5413">
              <w:rPr>
                <w:rFonts w:eastAsia="Arial" w:cs="Arial"/>
                <w:lang w:val="it-IT"/>
              </w:rPr>
              <w:t>Iv. pa. Grossen Jürg. Consentire l'indipendenza tenendo conto della volontà delle parti</w:t>
            </w:r>
          </w:p>
        </w:tc>
        <w:tc>
          <w:tcPr>
            <w:tcW w:w="37.85pt" w:type="dxa"/>
            <w:tcBorders>
              <w:top w:val="single" w:sz="4" w:space="0" w:color="auto"/>
              <w:start w:val="nil"/>
              <w:bottom w:val="single" w:sz="4" w:space="0" w:color="auto"/>
              <w:end w:val="nil"/>
            </w:tcBorders>
            <w:shd w:val="clear" w:color="auto" w:fill="D9D9D9" w:themeFill="background1" w:themeFillShade="D9"/>
            <w:tcMar>
              <w:top w:w="1pt" w:type="dxa"/>
              <w:bottom w:w="1pt" w:type="dxa"/>
            </w:tcMar>
          </w:tcPr>
          <w:p w14:paraId="5F30C6CC" w14:textId="77777777" w:rsidR="002D5413" w:rsidRPr="002D5413" w:rsidRDefault="002D5413" w:rsidP="002D541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SGK</w:t>
            </w:r>
          </w:p>
          <w:p w14:paraId="5F30C6CD" w14:textId="77777777" w:rsidR="002D5413" w:rsidRPr="002D5413" w:rsidRDefault="002D5413" w:rsidP="002D541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CSSS</w:t>
            </w:r>
          </w:p>
          <w:p w14:paraId="5F30C6CE" w14:textId="77777777" w:rsidR="002D5413" w:rsidRPr="002D5413" w:rsidRDefault="002D5413" w:rsidP="002D541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CSSS</w:t>
            </w:r>
          </w:p>
        </w:tc>
        <w:tc>
          <w:tcPr>
            <w:tcW w:w="52.85pt" w:type="dxa"/>
            <w:tcBorders>
              <w:top w:val="single" w:sz="4" w:space="0" w:color="auto"/>
              <w:start w:val="nil"/>
              <w:bottom w:val="single" w:sz="4" w:space="0" w:color="auto"/>
              <w:end w:val="nil"/>
            </w:tcBorders>
            <w:shd w:val="clear" w:color="auto" w:fill="D9D9D9" w:themeFill="background1" w:themeFillShade="D9"/>
            <w:tcMar>
              <w:top w:w="1pt" w:type="dxa"/>
              <w:bottom w:w="1pt" w:type="dxa"/>
            </w:tcMar>
          </w:tcPr>
          <w:p w14:paraId="5F30C6CF" w14:textId="77777777" w:rsidR="002D5413" w:rsidRDefault="002D5413" w:rsidP="002D5413"/>
        </w:tc>
        <w:tc>
          <w:tcPr>
            <w:tcW w:w="61.85pt" w:type="dxa"/>
            <w:tcBorders>
              <w:top w:val="single" w:sz="4" w:space="0" w:color="auto"/>
              <w:start w:val="nil"/>
              <w:bottom w:val="single" w:sz="4" w:space="0" w:color="auto"/>
              <w:end w:val="nil"/>
            </w:tcBorders>
            <w:shd w:val="clear" w:color="auto" w:fill="D9D9D9" w:themeFill="background1" w:themeFillShade="D9"/>
            <w:tcMar>
              <w:top w:w="1pt" w:type="dxa"/>
              <w:bottom w:w="1pt" w:type="dxa"/>
            </w:tcMar>
          </w:tcPr>
          <w:p w14:paraId="5F30C6D0" w14:textId="77777777" w:rsidR="002D5413" w:rsidRDefault="002D5413" w:rsidP="002D5413">
            <w:r w:rsidRPr="002D5413">
              <w:t>Mettler, Nantermod</w:t>
            </w:r>
          </w:p>
        </w:tc>
        <w:tc>
          <w:tcPr>
            <w:tcW w:w="61.85pt" w:type="dxa"/>
            <w:tcBorders>
              <w:top w:val="single" w:sz="4" w:space="0" w:color="auto"/>
              <w:start w:val="nil"/>
              <w:bottom w:val="single" w:sz="4" w:space="0" w:color="auto"/>
              <w:end w:val="nil"/>
            </w:tcBorders>
            <w:shd w:val="clear" w:color="auto" w:fill="D9D9D9" w:themeFill="background1" w:themeFillShade="D9"/>
            <w:tcMar>
              <w:top w:w="1pt" w:type="dxa"/>
              <w:bottom w:w="1pt" w:type="dxa"/>
            </w:tcMar>
          </w:tcPr>
          <w:p w14:paraId="5F30C6D1" w14:textId="77777777" w:rsidR="002D5413" w:rsidRDefault="002D5413" w:rsidP="002D5413">
            <w:r w:rsidRPr="002D5413">
              <w:t>Wasserfallen Flavia</w:t>
            </w:r>
          </w:p>
        </w:tc>
        <w:tc>
          <w:tcPr>
            <w:tcW w:w="16.30pt" w:type="dxa"/>
            <w:tcBorders>
              <w:top w:val="single" w:sz="4" w:space="0" w:color="auto"/>
              <w:start w:val="nil"/>
              <w:bottom w:val="single" w:sz="4" w:space="0" w:color="auto"/>
              <w:end w:val="nil"/>
            </w:tcBorders>
            <w:shd w:val="clear" w:color="auto" w:fill="D9D9D9" w:themeFill="background1" w:themeFillShade="D9"/>
            <w:tcMar>
              <w:top w:w="1pt" w:type="dxa"/>
              <w:bottom w:w="1pt" w:type="dxa"/>
            </w:tcMar>
          </w:tcPr>
          <w:p w14:paraId="5F30C6D2" w14:textId="77777777" w:rsidR="002D5413" w:rsidRPr="002D5413" w:rsidRDefault="002D5413" w:rsidP="002D541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IV</w:t>
            </w:r>
          </w:p>
        </w:tc>
      </w:tr>
      <w:tr w:rsidR="00796691" w14:paraId="5F30C6E3" w14:textId="77777777" w:rsidTr="001D2BAE">
        <w:trPr>
          <w:cantSplit/>
        </w:trPr>
        <w:tc>
          <w:tcPr>
            <w:tcW w:w="38.80pt" w:type="dxa"/>
            <w:tcBorders>
              <w:start w:val="nil"/>
              <w:end w:val="nil"/>
            </w:tcBorders>
            <w:shd w:val="clear" w:color="auto" w:fill="D9D9D9" w:themeFill="background1" w:themeFillShade="D9"/>
            <w:tcMar>
              <w:top w:w="1pt" w:type="dxa"/>
              <w:bottom w:w="1pt" w:type="dxa"/>
            </w:tcMar>
          </w:tcPr>
          <w:p w14:paraId="5F30C6D4" w14:textId="77777777" w:rsidR="00A00411" w:rsidRDefault="002D5413">
            <w:r>
              <w:rPr>
                <w:rFonts w:eastAsia="Arial" w:cs="Arial"/>
                <w:b/>
              </w:rPr>
              <w:t>*20.451</w:t>
            </w:r>
          </w:p>
        </w:tc>
        <w:tc>
          <w:tcPr>
            <w:tcW w:w="24.50pt" w:type="dxa"/>
            <w:tcBorders>
              <w:start w:val="nil"/>
              <w:end w:val="nil"/>
            </w:tcBorders>
            <w:shd w:val="clear" w:color="auto" w:fill="D9D9D9" w:themeFill="background1" w:themeFillShade="D9"/>
            <w:tcMar>
              <w:top w:w="1pt" w:type="dxa"/>
              <w:bottom w:w="1pt" w:type="dxa"/>
            </w:tcMar>
          </w:tcPr>
          <w:p w14:paraId="5F30C6D5" w14:textId="77777777" w:rsidR="00A00411" w:rsidRDefault="002D541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23.15pt" w:type="dxa"/>
            <w:tcBorders>
              <w:start w:val="nil"/>
              <w:end w:val="nil"/>
            </w:tcBorders>
            <w:shd w:val="clear" w:color="auto" w:fill="D9D9D9" w:themeFill="background1" w:themeFillShade="D9"/>
            <w:tcMar>
              <w:top w:w="1pt" w:type="dxa"/>
              <w:bottom w:w="1pt" w:type="dxa"/>
            </w:tcMar>
          </w:tcPr>
          <w:p w14:paraId="5F30C6D6" w14:textId="77777777" w:rsidR="00A00411" w:rsidRDefault="00B25222">
            <w:pPr>
              <w:pStyle w:val="Normal21"/>
            </w:pPr>
            <w:hyperlink r:id="rId16" w:history="1">
              <w:r w:rsidR="002D541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F30C6D7" w14:textId="77777777" w:rsidR="00A00411" w:rsidRDefault="00B25222">
            <w:pPr>
              <w:pStyle w:val="Normal22"/>
            </w:pPr>
            <w:hyperlink r:id="rId17" w:history="1">
              <w:r w:rsidR="002D541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F30C6D8" w14:textId="77777777" w:rsidR="00A00411" w:rsidRDefault="00B25222">
            <w:pPr>
              <w:pStyle w:val="Normal23"/>
            </w:pPr>
            <w:hyperlink r:id="rId18" w:history="1">
              <w:r w:rsidR="002D541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207.35pt" w:type="dxa"/>
            <w:tcBorders>
              <w:start w:val="nil"/>
              <w:end w:val="nil"/>
            </w:tcBorders>
            <w:shd w:val="clear" w:color="auto" w:fill="D9D9D9" w:themeFill="background1" w:themeFillShade="D9"/>
            <w:tcMar>
              <w:top w:w="1pt" w:type="dxa"/>
              <w:bottom w:w="1pt" w:type="dxa"/>
            </w:tcMar>
          </w:tcPr>
          <w:p w14:paraId="5F30C6D9" w14:textId="77777777" w:rsidR="00A00411" w:rsidRPr="002D5413" w:rsidRDefault="002D5413">
            <w:pPr>
              <w:rPr>
                <w:lang w:val="de-CH"/>
              </w:rPr>
            </w:pPr>
            <w:r w:rsidRPr="002D5413">
              <w:rPr>
                <w:rFonts w:eastAsia="Arial" w:cs="Arial"/>
                <w:lang w:val="de-CH"/>
              </w:rPr>
              <w:t>Pa. Iv. Marti Samira. Armut ist kein Verbrechen</w:t>
            </w:r>
          </w:p>
          <w:p w14:paraId="5F30C6DA" w14:textId="77777777" w:rsidR="00A00411" w:rsidRDefault="002D5413">
            <w:r>
              <w:rPr>
                <w:rFonts w:eastAsia="Arial" w:cs="Arial"/>
              </w:rPr>
              <w:t>Iv. pa. Marti Samira. La pauvreté n'est pas un crime</w:t>
            </w:r>
          </w:p>
          <w:p w14:paraId="5F30C6DB" w14:textId="77777777" w:rsidR="00A00411" w:rsidRPr="002D5413" w:rsidRDefault="002D5413">
            <w:pPr>
              <w:rPr>
                <w:lang w:val="it-IT"/>
              </w:rPr>
            </w:pPr>
            <w:r w:rsidRPr="002D5413">
              <w:rPr>
                <w:rFonts w:eastAsia="Arial" w:cs="Arial"/>
                <w:lang w:val="it-IT"/>
              </w:rPr>
              <w:t>Iv. pa. Marti Samira. La povertà non è un reato</w:t>
            </w:r>
          </w:p>
        </w:tc>
        <w:tc>
          <w:tcPr>
            <w:tcW w:w="37.85pt" w:type="dxa"/>
            <w:tcBorders>
              <w:start w:val="nil"/>
              <w:end w:val="nil"/>
            </w:tcBorders>
            <w:shd w:val="clear" w:color="auto" w:fill="D9D9D9" w:themeFill="background1" w:themeFillShade="D9"/>
            <w:tcMar>
              <w:top w:w="1pt" w:type="dxa"/>
              <w:bottom w:w="1pt" w:type="dxa"/>
            </w:tcMar>
          </w:tcPr>
          <w:p w14:paraId="5F30C6DC" w14:textId="77777777" w:rsidR="00A00411" w:rsidRDefault="002D5413">
            <w:r>
              <w:rPr>
                <w:rFonts w:eastAsia="Arial" w:cs="Arial"/>
              </w:rPr>
              <w:t>SPK</w:t>
            </w:r>
          </w:p>
          <w:p w14:paraId="5F30C6DD" w14:textId="77777777" w:rsidR="00A00411" w:rsidRDefault="002D5413">
            <w:r>
              <w:rPr>
                <w:rFonts w:eastAsia="Arial" w:cs="Arial"/>
              </w:rPr>
              <w:t>CIP</w:t>
            </w:r>
          </w:p>
          <w:p w14:paraId="5F30C6DE" w14:textId="77777777" w:rsidR="00A00411" w:rsidRDefault="002D5413">
            <w:r>
              <w:rPr>
                <w:rFonts w:eastAsia="Arial" w:cs="Arial"/>
              </w:rPr>
              <w:t>CIP</w:t>
            </w:r>
          </w:p>
        </w:tc>
        <w:tc>
          <w:tcPr>
            <w:tcW w:w="52.85pt" w:type="dxa"/>
            <w:tcBorders>
              <w:start w:val="nil"/>
              <w:end w:val="nil"/>
            </w:tcBorders>
            <w:shd w:val="clear" w:color="auto" w:fill="D9D9D9" w:themeFill="background1" w:themeFillShade="D9"/>
            <w:tcMar>
              <w:top w:w="1pt" w:type="dxa"/>
              <w:bottom w:w="1pt" w:type="dxa"/>
            </w:tcMar>
          </w:tcPr>
          <w:p w14:paraId="5F30C6DF" w14:textId="77777777" w:rsidR="00A00411" w:rsidRDefault="00A00411"/>
        </w:tc>
        <w:tc>
          <w:tcPr>
            <w:tcW w:w="61.85pt" w:type="dxa"/>
            <w:tcBorders>
              <w:start w:val="nil"/>
              <w:end w:val="nil"/>
            </w:tcBorders>
            <w:shd w:val="clear" w:color="auto" w:fill="D9D9D9" w:themeFill="background1" w:themeFillShade="D9"/>
            <w:tcMar>
              <w:top w:w="1pt" w:type="dxa"/>
              <w:bottom w:w="1pt" w:type="dxa"/>
            </w:tcMar>
          </w:tcPr>
          <w:p w14:paraId="5F30C6E0" w14:textId="77777777" w:rsidR="00A00411" w:rsidRDefault="002D5413">
            <w:r>
              <w:rPr>
                <w:rFonts w:eastAsia="Arial" w:cs="Arial"/>
              </w:rPr>
              <w:t>Marti Samira, Roduit</w:t>
            </w:r>
          </w:p>
        </w:tc>
        <w:tc>
          <w:tcPr>
            <w:tcW w:w="61.85pt" w:type="dxa"/>
            <w:tcBorders>
              <w:start w:val="nil"/>
              <w:end w:val="nil"/>
            </w:tcBorders>
            <w:shd w:val="clear" w:color="auto" w:fill="D9D9D9" w:themeFill="background1" w:themeFillShade="D9"/>
            <w:tcMar>
              <w:top w:w="1pt" w:type="dxa"/>
              <w:bottom w:w="1pt" w:type="dxa"/>
            </w:tcMar>
          </w:tcPr>
          <w:p w14:paraId="5F30C6E1" w14:textId="77777777" w:rsidR="00A00411" w:rsidRDefault="002D5413">
            <w:r>
              <w:rPr>
                <w:rFonts w:eastAsia="Arial" w:cs="Arial"/>
              </w:rPr>
              <w:t>Silberschmidt</w:t>
            </w:r>
          </w:p>
        </w:tc>
        <w:tc>
          <w:tcPr>
            <w:tcW w:w="16.30pt" w:type="dxa"/>
            <w:tcBorders>
              <w:start w:val="nil"/>
              <w:end w:val="nil"/>
            </w:tcBorders>
            <w:shd w:val="clear" w:color="auto" w:fill="D9D9D9" w:themeFill="background1" w:themeFillShade="D9"/>
            <w:tcMar>
              <w:top w:w="1pt" w:type="dxa"/>
              <w:bottom w:w="1pt" w:type="dxa"/>
            </w:tcMar>
          </w:tcPr>
          <w:p w14:paraId="5F30C6E2" w14:textId="77777777" w:rsidR="00A00411" w:rsidRDefault="002D5413">
            <w:r>
              <w:rPr>
                <w:rFonts w:eastAsia="Arial" w:cs="Arial"/>
              </w:rPr>
              <w:t>IV</w:t>
            </w:r>
          </w:p>
        </w:tc>
      </w:tr>
      <w:tr w:rsidR="00796691" w14:paraId="5F30C6F3" w14:textId="77777777" w:rsidTr="001D2BAE">
        <w:trPr>
          <w:cantSplit/>
        </w:trPr>
        <w:tc>
          <w:tcPr>
            <w:tcW w:w="38.80pt" w:type="dxa"/>
            <w:tcBorders>
              <w:start w:val="nil"/>
              <w:end w:val="nil"/>
            </w:tcBorders>
            <w:shd w:val="clear" w:color="auto" w:fill="D9D9D9" w:themeFill="background1" w:themeFillShade="D9"/>
            <w:tcMar>
              <w:top w:w="1pt" w:type="dxa"/>
              <w:bottom w:w="1pt" w:type="dxa"/>
            </w:tcMar>
          </w:tcPr>
          <w:p w14:paraId="5F30C6E4" w14:textId="77777777" w:rsidR="00A00411" w:rsidRDefault="002D5413">
            <w:r>
              <w:rPr>
                <w:rFonts w:eastAsia="Arial" w:cs="Arial"/>
                <w:b/>
              </w:rPr>
              <w:t>20.449</w:t>
            </w:r>
          </w:p>
        </w:tc>
        <w:tc>
          <w:tcPr>
            <w:tcW w:w="24.50pt" w:type="dxa"/>
            <w:tcBorders>
              <w:start w:val="nil"/>
              <w:end w:val="nil"/>
            </w:tcBorders>
            <w:shd w:val="clear" w:color="auto" w:fill="D9D9D9" w:themeFill="background1" w:themeFillShade="D9"/>
            <w:tcMar>
              <w:top w:w="1pt" w:type="dxa"/>
              <w:bottom w:w="1pt" w:type="dxa"/>
            </w:tcMar>
          </w:tcPr>
          <w:p w14:paraId="5F30C6E5" w14:textId="77777777" w:rsidR="00A00411" w:rsidRDefault="002D541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23.15pt" w:type="dxa"/>
            <w:tcBorders>
              <w:start w:val="nil"/>
              <w:end w:val="nil"/>
            </w:tcBorders>
            <w:shd w:val="clear" w:color="auto" w:fill="D9D9D9" w:themeFill="background1" w:themeFillShade="D9"/>
            <w:tcMar>
              <w:top w:w="1pt" w:type="dxa"/>
              <w:bottom w:w="1pt" w:type="dxa"/>
            </w:tcMar>
          </w:tcPr>
          <w:p w14:paraId="5F30C6E6" w14:textId="77777777" w:rsidR="00A00411" w:rsidRDefault="00B25222">
            <w:pPr>
              <w:pStyle w:val="Normal24"/>
            </w:pPr>
            <w:hyperlink r:id="rId19" w:history="1">
              <w:r w:rsidR="002D541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F30C6E7" w14:textId="77777777" w:rsidR="00A00411" w:rsidRDefault="00B25222">
            <w:pPr>
              <w:pStyle w:val="Normal25"/>
            </w:pPr>
            <w:hyperlink r:id="rId20" w:history="1">
              <w:r w:rsidR="002D541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F30C6E8" w14:textId="77777777" w:rsidR="00A00411" w:rsidRDefault="00B25222">
            <w:pPr>
              <w:pStyle w:val="Normal26"/>
            </w:pPr>
            <w:hyperlink r:id="rId21" w:history="1">
              <w:r w:rsidR="002D541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207.35pt" w:type="dxa"/>
            <w:tcBorders>
              <w:start w:val="nil"/>
              <w:end w:val="nil"/>
            </w:tcBorders>
            <w:shd w:val="clear" w:color="auto" w:fill="D9D9D9" w:themeFill="background1" w:themeFillShade="D9"/>
            <w:tcMar>
              <w:top w:w="1pt" w:type="dxa"/>
              <w:bottom w:w="1pt" w:type="dxa"/>
            </w:tcMar>
          </w:tcPr>
          <w:p w14:paraId="5F30C6E9" w14:textId="77777777" w:rsidR="00A00411" w:rsidRPr="002D5413" w:rsidRDefault="002D5413">
            <w:pPr>
              <w:rPr>
                <w:lang w:val="de-CH"/>
              </w:rPr>
            </w:pPr>
            <w:r w:rsidRPr="002D5413">
              <w:rPr>
                <w:rFonts w:eastAsia="Arial" w:cs="Arial"/>
                <w:lang w:val="de-CH"/>
              </w:rPr>
              <w:t>Pa. Iv. Dandrès. Beitritt der Ehegattin oder des Ehegatten zum Mietvertrag einer Mieterin oder eines Mieters</w:t>
            </w:r>
          </w:p>
          <w:p w14:paraId="5F30C6EA" w14:textId="77777777" w:rsidR="00A00411" w:rsidRDefault="002D5413">
            <w:r>
              <w:rPr>
                <w:rFonts w:eastAsia="Arial" w:cs="Arial"/>
              </w:rPr>
              <w:t>Iv. pa. Dandrès. Adhésion au bail du conjoint du locataire</w:t>
            </w:r>
          </w:p>
          <w:p w14:paraId="5F30C6EB" w14:textId="77777777" w:rsidR="00A00411" w:rsidRPr="002D5413" w:rsidRDefault="002D5413">
            <w:pPr>
              <w:rPr>
                <w:lang w:val="it-IT"/>
              </w:rPr>
            </w:pPr>
            <w:r w:rsidRPr="002D5413">
              <w:rPr>
                <w:rFonts w:eastAsia="Arial" w:cs="Arial"/>
                <w:lang w:val="it-IT"/>
              </w:rPr>
              <w:t>Iv. pa. Dandrès. Adesione alla locazione del coniuge del conduttore</w:t>
            </w:r>
          </w:p>
        </w:tc>
        <w:tc>
          <w:tcPr>
            <w:tcW w:w="37.85pt" w:type="dxa"/>
            <w:tcBorders>
              <w:start w:val="nil"/>
              <w:end w:val="nil"/>
            </w:tcBorders>
            <w:shd w:val="clear" w:color="auto" w:fill="D9D9D9" w:themeFill="background1" w:themeFillShade="D9"/>
            <w:tcMar>
              <w:top w:w="1pt" w:type="dxa"/>
              <w:bottom w:w="1pt" w:type="dxa"/>
            </w:tcMar>
          </w:tcPr>
          <w:p w14:paraId="5F30C6EC" w14:textId="77777777" w:rsidR="00A00411" w:rsidRDefault="002D5413">
            <w:r>
              <w:rPr>
                <w:rFonts w:eastAsia="Arial" w:cs="Arial"/>
              </w:rPr>
              <w:t>RK</w:t>
            </w:r>
          </w:p>
          <w:p w14:paraId="5F30C6ED" w14:textId="77777777" w:rsidR="00A00411" w:rsidRDefault="002D5413">
            <w:r>
              <w:rPr>
                <w:rFonts w:eastAsia="Arial" w:cs="Arial"/>
              </w:rPr>
              <w:t>CAJ</w:t>
            </w:r>
          </w:p>
          <w:p w14:paraId="5F30C6EE" w14:textId="77777777" w:rsidR="00A00411" w:rsidRDefault="002D5413">
            <w:r>
              <w:rPr>
                <w:rFonts w:eastAsia="Arial" w:cs="Arial"/>
              </w:rPr>
              <w:t>CAG</w:t>
            </w:r>
          </w:p>
        </w:tc>
        <w:tc>
          <w:tcPr>
            <w:tcW w:w="52.85pt" w:type="dxa"/>
            <w:tcBorders>
              <w:start w:val="nil"/>
              <w:end w:val="nil"/>
            </w:tcBorders>
            <w:shd w:val="clear" w:color="auto" w:fill="D9D9D9" w:themeFill="background1" w:themeFillShade="D9"/>
            <w:tcMar>
              <w:top w:w="1pt" w:type="dxa"/>
              <w:bottom w:w="1pt" w:type="dxa"/>
            </w:tcMar>
          </w:tcPr>
          <w:p w14:paraId="5F30C6EF" w14:textId="77777777" w:rsidR="00A00411" w:rsidRDefault="00A00411"/>
        </w:tc>
        <w:tc>
          <w:tcPr>
            <w:tcW w:w="61.85pt" w:type="dxa"/>
            <w:tcBorders>
              <w:start w:val="nil"/>
              <w:end w:val="nil"/>
            </w:tcBorders>
            <w:shd w:val="clear" w:color="auto" w:fill="D9D9D9" w:themeFill="background1" w:themeFillShade="D9"/>
            <w:tcMar>
              <w:top w:w="1pt" w:type="dxa"/>
              <w:bottom w:w="1pt" w:type="dxa"/>
            </w:tcMar>
          </w:tcPr>
          <w:p w14:paraId="5F30C6F0" w14:textId="77777777" w:rsidR="00A00411" w:rsidRDefault="002D5413">
            <w:r>
              <w:rPr>
                <w:rFonts w:eastAsia="Arial" w:cs="Arial"/>
              </w:rPr>
              <w:t>Flach</w:t>
            </w:r>
          </w:p>
        </w:tc>
        <w:tc>
          <w:tcPr>
            <w:tcW w:w="61.85pt" w:type="dxa"/>
            <w:tcBorders>
              <w:start w:val="nil"/>
              <w:end w:val="nil"/>
            </w:tcBorders>
            <w:shd w:val="clear" w:color="auto" w:fill="D9D9D9" w:themeFill="background1" w:themeFillShade="D9"/>
            <w:tcMar>
              <w:top w:w="1pt" w:type="dxa"/>
              <w:bottom w:w="1pt" w:type="dxa"/>
            </w:tcMar>
          </w:tcPr>
          <w:p w14:paraId="5F30C6F1" w14:textId="77777777" w:rsidR="00A00411" w:rsidRDefault="002D5413">
            <w:r>
              <w:rPr>
                <w:rFonts w:eastAsia="Arial" w:cs="Arial"/>
              </w:rPr>
              <w:t>Hurni</w:t>
            </w:r>
          </w:p>
        </w:tc>
        <w:tc>
          <w:tcPr>
            <w:tcW w:w="16.30pt" w:type="dxa"/>
            <w:tcBorders>
              <w:start w:val="nil"/>
              <w:end w:val="nil"/>
            </w:tcBorders>
            <w:shd w:val="clear" w:color="auto" w:fill="D9D9D9" w:themeFill="background1" w:themeFillShade="D9"/>
            <w:tcMar>
              <w:top w:w="1pt" w:type="dxa"/>
              <w:bottom w:w="1pt" w:type="dxa"/>
            </w:tcMar>
          </w:tcPr>
          <w:p w14:paraId="5F30C6F2" w14:textId="77777777" w:rsidR="00A00411" w:rsidRDefault="002D5413">
            <w:r>
              <w:rPr>
                <w:rFonts w:eastAsia="Arial" w:cs="Arial"/>
              </w:rPr>
              <w:t>IV</w:t>
            </w:r>
          </w:p>
        </w:tc>
      </w:tr>
      <w:tr w:rsidR="00796691" w14:paraId="5F30C703" w14:textId="77777777" w:rsidTr="00796691">
        <w:trPr>
          <w:cantSplit/>
        </w:trPr>
        <w:tc>
          <w:tcPr>
            <w:tcW w:w="38.80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6F4" w14:textId="77777777" w:rsidR="00A00411" w:rsidRDefault="002D5413">
            <w:r>
              <w:rPr>
                <w:rFonts w:eastAsia="Arial" w:cs="Arial"/>
                <w:b/>
              </w:rPr>
              <w:t>21.413</w:t>
            </w:r>
          </w:p>
        </w:tc>
        <w:tc>
          <w:tcPr>
            <w:tcW w:w="24.50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6F5" w14:textId="77777777" w:rsidR="00A00411" w:rsidRDefault="002D541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23.1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6F6" w14:textId="77777777" w:rsidR="00A00411" w:rsidRDefault="00B25222">
            <w:pPr>
              <w:pStyle w:val="Normal27"/>
            </w:pPr>
            <w:hyperlink r:id="rId22" w:history="1">
              <w:r w:rsidR="002D541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F30C6F7" w14:textId="77777777" w:rsidR="00A00411" w:rsidRDefault="00B25222">
            <w:pPr>
              <w:pStyle w:val="Normal28"/>
            </w:pPr>
            <w:hyperlink r:id="rId23" w:history="1">
              <w:r w:rsidR="002D541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F30C6F8" w14:textId="77777777" w:rsidR="00A00411" w:rsidRDefault="00B25222">
            <w:pPr>
              <w:pStyle w:val="Normal29"/>
            </w:pPr>
            <w:hyperlink r:id="rId24" w:history="1">
              <w:r w:rsidR="002D541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207.3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6F9" w14:textId="77777777" w:rsidR="00A00411" w:rsidRPr="002D5413" w:rsidRDefault="002D5413">
            <w:pPr>
              <w:rPr>
                <w:lang w:val="de-CH"/>
              </w:rPr>
            </w:pPr>
            <w:r w:rsidRPr="002D5413">
              <w:rPr>
                <w:rFonts w:eastAsia="Arial" w:cs="Arial"/>
                <w:lang w:val="de-CH"/>
              </w:rPr>
              <w:t>Pa. Iv. Fivaz Fabien. Anpassungen des Beschäftigungsgrads für Eltern erleichtern</w:t>
            </w:r>
          </w:p>
          <w:p w14:paraId="5F30C6FA" w14:textId="77777777" w:rsidR="00A00411" w:rsidRDefault="002D5413">
            <w:r>
              <w:rPr>
                <w:rFonts w:eastAsia="Arial" w:cs="Arial"/>
              </w:rPr>
              <w:t>Iv. pa. Fivaz Fabien. Faciliter les adaptations du temps de travail pour les parents</w:t>
            </w:r>
          </w:p>
          <w:p w14:paraId="5F30C6FB" w14:textId="77777777" w:rsidR="00A00411" w:rsidRPr="002D5413" w:rsidRDefault="002D5413">
            <w:pPr>
              <w:rPr>
                <w:lang w:val="it-IT"/>
              </w:rPr>
            </w:pPr>
            <w:r w:rsidRPr="002D5413">
              <w:rPr>
                <w:rFonts w:eastAsia="Arial" w:cs="Arial"/>
                <w:lang w:val="it-IT"/>
              </w:rPr>
              <w:t>Iv. pa. Fivaz Fabien. Facilitare gli adattamenti della durata del lavoro per i genitori</w:t>
            </w:r>
          </w:p>
        </w:tc>
        <w:tc>
          <w:tcPr>
            <w:tcW w:w="37.8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6FC" w14:textId="77777777" w:rsidR="00A00411" w:rsidRDefault="002D5413">
            <w:r>
              <w:rPr>
                <w:rFonts w:eastAsia="Arial" w:cs="Arial"/>
              </w:rPr>
              <w:t>RK</w:t>
            </w:r>
          </w:p>
          <w:p w14:paraId="5F30C6FD" w14:textId="77777777" w:rsidR="00A00411" w:rsidRDefault="002D5413">
            <w:r>
              <w:rPr>
                <w:rFonts w:eastAsia="Arial" w:cs="Arial"/>
              </w:rPr>
              <w:t>CAJ</w:t>
            </w:r>
          </w:p>
          <w:p w14:paraId="5F30C6FE" w14:textId="77777777" w:rsidR="00A00411" w:rsidRDefault="002D5413">
            <w:r>
              <w:rPr>
                <w:rFonts w:eastAsia="Arial" w:cs="Arial"/>
              </w:rPr>
              <w:t>CAG</w:t>
            </w:r>
          </w:p>
        </w:tc>
        <w:tc>
          <w:tcPr>
            <w:tcW w:w="52.8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6FF" w14:textId="77777777" w:rsidR="00A00411" w:rsidRDefault="00A00411"/>
        </w:tc>
        <w:tc>
          <w:tcPr>
            <w:tcW w:w="61.8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00" w14:textId="77777777" w:rsidR="00A00411" w:rsidRDefault="002D5413">
            <w:r>
              <w:rPr>
                <w:rFonts w:eastAsia="Arial" w:cs="Arial"/>
              </w:rPr>
              <w:t>Addor, von Falkenstein</w:t>
            </w:r>
          </w:p>
        </w:tc>
        <w:tc>
          <w:tcPr>
            <w:tcW w:w="61.8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01" w14:textId="77777777" w:rsidR="00A00411" w:rsidRDefault="002D5413">
            <w:r>
              <w:rPr>
                <w:rFonts w:eastAsia="Arial" w:cs="Arial"/>
              </w:rPr>
              <w:t>Brenzikofer</w:t>
            </w:r>
          </w:p>
        </w:tc>
        <w:tc>
          <w:tcPr>
            <w:tcW w:w="16.30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02" w14:textId="77777777" w:rsidR="00A00411" w:rsidRDefault="002D5413">
            <w:r>
              <w:t>IV</w:t>
            </w:r>
          </w:p>
        </w:tc>
      </w:tr>
      <w:tr w:rsidR="00796691" w14:paraId="5F30C713" w14:textId="77777777" w:rsidTr="00796691">
        <w:trPr>
          <w:cantSplit/>
        </w:trPr>
        <w:tc>
          <w:tcPr>
            <w:tcW w:w="38.80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04" w14:textId="77777777" w:rsidR="00A00411" w:rsidRDefault="002D5413">
            <w:r>
              <w:rPr>
                <w:rFonts w:eastAsia="Arial" w:cs="Arial"/>
                <w:b/>
              </w:rPr>
              <w:t>21.430</w:t>
            </w:r>
          </w:p>
        </w:tc>
        <w:tc>
          <w:tcPr>
            <w:tcW w:w="24.50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05" w14:textId="77777777" w:rsidR="00A00411" w:rsidRDefault="002D541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23.1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06" w14:textId="77777777" w:rsidR="00A00411" w:rsidRDefault="00B25222">
            <w:pPr>
              <w:pStyle w:val="Normal33"/>
            </w:pPr>
            <w:hyperlink r:id="rId25" w:history="1">
              <w:r w:rsidR="002D541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F30C707" w14:textId="77777777" w:rsidR="00A00411" w:rsidRDefault="00B25222">
            <w:pPr>
              <w:pStyle w:val="Normal34"/>
            </w:pPr>
            <w:hyperlink r:id="rId26" w:history="1">
              <w:r w:rsidR="002D541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F30C708" w14:textId="77777777" w:rsidR="00A00411" w:rsidRDefault="00B25222">
            <w:pPr>
              <w:pStyle w:val="Normal35"/>
            </w:pPr>
            <w:hyperlink r:id="rId27" w:history="1">
              <w:r w:rsidR="002D541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207.3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09" w14:textId="77777777" w:rsidR="00A00411" w:rsidRPr="002D5413" w:rsidRDefault="002D5413">
            <w:pPr>
              <w:rPr>
                <w:lang w:val="de-CH"/>
              </w:rPr>
            </w:pPr>
            <w:r w:rsidRPr="002D5413">
              <w:rPr>
                <w:rFonts w:eastAsia="Arial" w:cs="Arial"/>
                <w:lang w:val="de-CH"/>
              </w:rPr>
              <w:t>Pa. Iv. Dandrès. Entschädigungen und Verfahrenskosten bei Verfahren vor einem Schiedsgericht nach Artikel 335j des Obligationenrechts</w:t>
            </w:r>
          </w:p>
          <w:p w14:paraId="5F30C70A" w14:textId="77777777" w:rsidR="00A00411" w:rsidRDefault="002D5413">
            <w:r>
              <w:rPr>
                <w:rFonts w:eastAsia="Arial" w:cs="Arial"/>
              </w:rPr>
              <w:t>Iv. pa. Dandrès. Dépens et frais de procédure pour l'arbitrage visé à l'article 335j du code des obligations</w:t>
            </w:r>
          </w:p>
          <w:p w14:paraId="5F30C70B" w14:textId="77777777" w:rsidR="00A00411" w:rsidRPr="002D5413" w:rsidRDefault="002D5413">
            <w:pPr>
              <w:rPr>
                <w:lang w:val="it-IT"/>
              </w:rPr>
            </w:pPr>
            <w:r w:rsidRPr="002D5413">
              <w:rPr>
                <w:rFonts w:eastAsia="Arial" w:cs="Arial"/>
                <w:lang w:val="it-IT"/>
              </w:rPr>
              <w:t>Iv. pa. Dandrès. Ripetibili e spese procedurali per l'arbitrato secondo l'articolo 335j CO</w:t>
            </w:r>
          </w:p>
        </w:tc>
        <w:tc>
          <w:tcPr>
            <w:tcW w:w="37.8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0C" w14:textId="77777777" w:rsidR="00A00411" w:rsidRDefault="002D5413">
            <w:r>
              <w:rPr>
                <w:rFonts w:eastAsia="Arial" w:cs="Arial"/>
              </w:rPr>
              <w:t>RK</w:t>
            </w:r>
          </w:p>
          <w:p w14:paraId="5F30C70D" w14:textId="77777777" w:rsidR="00A00411" w:rsidRDefault="002D5413">
            <w:r>
              <w:rPr>
                <w:rFonts w:eastAsia="Arial" w:cs="Arial"/>
              </w:rPr>
              <w:t>CAJ</w:t>
            </w:r>
          </w:p>
          <w:p w14:paraId="5F30C70E" w14:textId="77777777" w:rsidR="00A00411" w:rsidRDefault="002D5413">
            <w:r>
              <w:rPr>
                <w:rFonts w:eastAsia="Arial" w:cs="Arial"/>
              </w:rPr>
              <w:t>CAG</w:t>
            </w:r>
          </w:p>
        </w:tc>
        <w:tc>
          <w:tcPr>
            <w:tcW w:w="52.8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0F" w14:textId="77777777" w:rsidR="00A00411" w:rsidRDefault="00A00411"/>
        </w:tc>
        <w:tc>
          <w:tcPr>
            <w:tcW w:w="61.8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10" w14:textId="77777777" w:rsidR="00A00411" w:rsidRDefault="002D5413">
            <w:r>
              <w:rPr>
                <w:rFonts w:eastAsia="Arial" w:cs="Arial"/>
              </w:rPr>
              <w:t>Nidegger</w:t>
            </w:r>
          </w:p>
        </w:tc>
        <w:tc>
          <w:tcPr>
            <w:tcW w:w="61.8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11" w14:textId="77777777" w:rsidR="00A00411" w:rsidRDefault="002D5413">
            <w:r>
              <w:rPr>
                <w:rFonts w:eastAsia="Arial" w:cs="Arial"/>
              </w:rPr>
              <w:t>Funiciello</w:t>
            </w:r>
          </w:p>
        </w:tc>
        <w:tc>
          <w:tcPr>
            <w:tcW w:w="16.30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12" w14:textId="77777777" w:rsidR="00A00411" w:rsidRDefault="002D5413">
            <w:r>
              <w:t>IV</w:t>
            </w:r>
          </w:p>
        </w:tc>
      </w:tr>
      <w:tr w:rsidR="00796691" w14:paraId="5F30C723" w14:textId="77777777" w:rsidTr="00796691">
        <w:trPr>
          <w:cantSplit/>
        </w:trPr>
        <w:tc>
          <w:tcPr>
            <w:tcW w:w="38.80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14" w14:textId="77777777" w:rsidR="00A00411" w:rsidRDefault="002D5413">
            <w:r>
              <w:rPr>
                <w:rFonts w:eastAsia="Arial" w:cs="Arial"/>
                <w:b/>
              </w:rPr>
              <w:t>21.436</w:t>
            </w:r>
          </w:p>
        </w:tc>
        <w:tc>
          <w:tcPr>
            <w:tcW w:w="24.50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15" w14:textId="77777777" w:rsidR="00A00411" w:rsidRDefault="002D541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23.1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16" w14:textId="77777777" w:rsidR="00A00411" w:rsidRDefault="00B25222">
            <w:pPr>
              <w:pStyle w:val="Normal36"/>
            </w:pPr>
            <w:hyperlink r:id="rId28" w:history="1">
              <w:r w:rsidR="002D541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F30C717" w14:textId="77777777" w:rsidR="00A00411" w:rsidRDefault="00B25222">
            <w:pPr>
              <w:pStyle w:val="Normal37"/>
            </w:pPr>
            <w:hyperlink r:id="rId29" w:history="1">
              <w:r w:rsidR="002D541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F30C718" w14:textId="77777777" w:rsidR="00A00411" w:rsidRDefault="00B25222">
            <w:pPr>
              <w:pStyle w:val="Normal38"/>
            </w:pPr>
            <w:hyperlink r:id="rId30" w:history="1">
              <w:r w:rsidR="002D541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207.3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19" w14:textId="77777777" w:rsidR="00A00411" w:rsidRPr="002D5413" w:rsidRDefault="002D5413">
            <w:pPr>
              <w:rPr>
                <w:lang w:val="de-CH"/>
              </w:rPr>
            </w:pPr>
            <w:r w:rsidRPr="002D5413">
              <w:rPr>
                <w:rFonts w:eastAsia="Arial" w:cs="Arial"/>
                <w:lang w:val="de-CH"/>
              </w:rPr>
              <w:t>Pa. Iv. Schlatter. Recht auf gesunde Umwelt und Rechte der Natur</w:t>
            </w:r>
          </w:p>
          <w:p w14:paraId="5F30C71A" w14:textId="77777777" w:rsidR="00A00411" w:rsidRDefault="002D5413">
            <w:r>
              <w:rPr>
                <w:rFonts w:eastAsia="Arial" w:cs="Arial"/>
              </w:rPr>
              <w:t>Iv. pa. Schlatter. Consacrer le droit à un environnement sain et les droits de la nature</w:t>
            </w:r>
          </w:p>
          <w:p w14:paraId="5F30C71B" w14:textId="77777777" w:rsidR="00A00411" w:rsidRPr="002D5413" w:rsidRDefault="002D5413">
            <w:pPr>
              <w:rPr>
                <w:lang w:val="it-IT"/>
              </w:rPr>
            </w:pPr>
            <w:r w:rsidRPr="002D5413">
              <w:rPr>
                <w:rFonts w:eastAsia="Arial" w:cs="Arial"/>
                <w:lang w:val="it-IT"/>
              </w:rPr>
              <w:t>Iv. pa. Schlatter. Diritto a un ambiente sano e diritti della natura</w:t>
            </w:r>
          </w:p>
        </w:tc>
        <w:tc>
          <w:tcPr>
            <w:tcW w:w="37.8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2435F41F" w14:textId="77777777" w:rsidR="00FD055D" w:rsidRPr="00C27708" w:rsidRDefault="00FD055D" w:rsidP="00FD055D">
            <w:pPr>
              <w:rPr>
                <w:rFonts w:eastAsia="Arial" w:cs="Arial"/>
              </w:rPr>
            </w:pPr>
            <w:r w:rsidRPr="00C27708">
              <w:rPr>
                <w:rFonts w:eastAsia="Arial" w:cs="Arial"/>
              </w:rPr>
              <w:t>)</w:t>
            </w:r>
          </w:p>
          <w:p w14:paraId="44E31A7C" w14:textId="77777777" w:rsidR="00FD055D" w:rsidRPr="00C27708" w:rsidRDefault="00FD055D" w:rsidP="00FD055D">
            <w:pPr>
              <w:rPr>
                <w:rFonts w:eastAsia="Arial" w:cs="Arial"/>
              </w:rPr>
            </w:pPr>
            <w:r w:rsidRPr="00C27708">
              <w:rPr>
                <w:rFonts w:eastAsia="Arial" w:cs="Arial"/>
              </w:rPr>
              <w:t>)</w:t>
            </w:r>
          </w:p>
          <w:p w14:paraId="577BDCFD" w14:textId="77777777" w:rsidR="00FD055D" w:rsidRPr="00C27708" w:rsidRDefault="00FD055D" w:rsidP="00FD055D">
            <w:pPr>
              <w:rPr>
                <w:rFonts w:eastAsia="Arial" w:cs="Arial"/>
              </w:rPr>
            </w:pPr>
            <w:r w:rsidRPr="00C27708">
              <w:rPr>
                <w:rFonts w:eastAsia="Arial" w:cs="Arial"/>
              </w:rPr>
              <w:t>)</w:t>
            </w:r>
          </w:p>
          <w:p w14:paraId="45D9BCDD" w14:textId="77777777" w:rsidR="00FD055D" w:rsidRPr="00C27708" w:rsidRDefault="00FD055D" w:rsidP="00FD055D">
            <w:pPr>
              <w:rPr>
                <w:rFonts w:eastAsia="Arial" w:cs="Arial"/>
              </w:rPr>
            </w:pPr>
            <w:r w:rsidRPr="00C27708">
              <w:rPr>
                <w:rFonts w:eastAsia="Arial" w:cs="Arial"/>
              </w:rPr>
              <w:t>)</w:t>
            </w:r>
          </w:p>
          <w:p w14:paraId="4D2F33CA" w14:textId="77777777" w:rsidR="00FD055D" w:rsidRPr="00C27708" w:rsidRDefault="00FD055D" w:rsidP="00FD055D">
            <w:pPr>
              <w:rPr>
                <w:rFonts w:eastAsia="Arial" w:cs="Arial"/>
              </w:rPr>
            </w:pPr>
            <w:r w:rsidRPr="00C27708">
              <w:rPr>
                <w:rFonts w:eastAsia="Arial" w:cs="Arial"/>
              </w:rPr>
              <w:t>)</w:t>
            </w:r>
          </w:p>
          <w:p w14:paraId="5F30C71E" w14:textId="65DB3116" w:rsidR="00A00411" w:rsidRPr="00FD055D" w:rsidRDefault="00796691" w:rsidP="0079669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) </w:t>
            </w:r>
          </w:p>
        </w:tc>
        <w:tc>
          <w:tcPr>
            <w:tcW w:w="52.8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1F" w14:textId="77777777" w:rsidR="00A00411" w:rsidRDefault="00A00411"/>
        </w:tc>
        <w:tc>
          <w:tcPr>
            <w:tcW w:w="61.8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20" w14:textId="77777777" w:rsidR="00A00411" w:rsidRDefault="002D5413">
            <w:r>
              <w:rPr>
                <w:rFonts w:eastAsia="Arial" w:cs="Arial"/>
              </w:rPr>
              <w:t>Nidegger</w:t>
            </w:r>
          </w:p>
        </w:tc>
        <w:tc>
          <w:tcPr>
            <w:tcW w:w="61.8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21" w14:textId="77777777" w:rsidR="00A00411" w:rsidRDefault="002D5413">
            <w:r>
              <w:rPr>
                <w:rFonts w:eastAsia="Arial" w:cs="Arial"/>
              </w:rPr>
              <w:t>Mahaim</w:t>
            </w:r>
          </w:p>
        </w:tc>
        <w:tc>
          <w:tcPr>
            <w:tcW w:w="16.30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22" w14:textId="77777777" w:rsidR="00A00411" w:rsidRDefault="002D5413">
            <w:r>
              <w:t>IV</w:t>
            </w:r>
          </w:p>
        </w:tc>
      </w:tr>
      <w:tr w:rsidR="00796691" w14:paraId="5F30C733" w14:textId="77777777" w:rsidTr="00796691">
        <w:trPr>
          <w:cantSplit/>
        </w:trPr>
        <w:tc>
          <w:tcPr>
            <w:tcW w:w="38.80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24" w14:textId="77777777" w:rsidR="00A00411" w:rsidRDefault="002D5413">
            <w:r>
              <w:rPr>
                <w:rFonts w:eastAsia="Arial" w:cs="Arial"/>
                <w:b/>
              </w:rPr>
              <w:lastRenderedPageBreak/>
              <w:t>21.437</w:t>
            </w:r>
          </w:p>
        </w:tc>
        <w:tc>
          <w:tcPr>
            <w:tcW w:w="24.50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25" w14:textId="77777777" w:rsidR="00A00411" w:rsidRDefault="002D541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23.1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26" w14:textId="77777777" w:rsidR="00A00411" w:rsidRDefault="00B25222">
            <w:pPr>
              <w:pStyle w:val="Normal39"/>
            </w:pPr>
            <w:hyperlink r:id="rId31" w:history="1">
              <w:r w:rsidR="002D541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F30C727" w14:textId="77777777" w:rsidR="00A00411" w:rsidRDefault="00B25222">
            <w:pPr>
              <w:pStyle w:val="Normal40"/>
            </w:pPr>
            <w:hyperlink r:id="rId32" w:history="1">
              <w:r w:rsidR="002D541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F30C728" w14:textId="77777777" w:rsidR="00A00411" w:rsidRDefault="00B25222">
            <w:pPr>
              <w:pStyle w:val="Normal41"/>
            </w:pPr>
            <w:hyperlink r:id="rId33" w:history="1">
              <w:r w:rsidR="002D541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207.3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29" w14:textId="77777777" w:rsidR="00A00411" w:rsidRPr="002D5413" w:rsidRDefault="002D5413">
            <w:pPr>
              <w:rPr>
                <w:lang w:val="de-CH"/>
              </w:rPr>
            </w:pPr>
            <w:r w:rsidRPr="002D5413">
              <w:rPr>
                <w:rFonts w:eastAsia="Arial" w:cs="Arial"/>
                <w:lang w:val="de-CH"/>
              </w:rPr>
              <w:t>Pa. Iv. Flach. Recht auf gesunde Umwelt und Rechte der Natur</w:t>
            </w:r>
          </w:p>
          <w:p w14:paraId="5F30C72A" w14:textId="77777777" w:rsidR="00A00411" w:rsidRDefault="002D5413">
            <w:r>
              <w:rPr>
                <w:rFonts w:eastAsia="Arial" w:cs="Arial"/>
              </w:rPr>
              <w:t>Iv. pa. Flach. Consacrer le droit à un environnement sain et les droits de la nature</w:t>
            </w:r>
          </w:p>
          <w:p w14:paraId="5F30C72B" w14:textId="77777777" w:rsidR="00A00411" w:rsidRPr="002D5413" w:rsidRDefault="002D5413">
            <w:pPr>
              <w:rPr>
                <w:lang w:val="it-IT"/>
              </w:rPr>
            </w:pPr>
            <w:r w:rsidRPr="002D5413">
              <w:rPr>
                <w:rFonts w:eastAsia="Arial" w:cs="Arial"/>
                <w:lang w:val="it-IT"/>
              </w:rPr>
              <w:t>Iv. pa. Flach. Diritto a un ambiente sano e diritti della natura</w:t>
            </w:r>
          </w:p>
        </w:tc>
        <w:tc>
          <w:tcPr>
            <w:tcW w:w="37.8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72196932" w14:textId="77777777" w:rsidR="00FD055D" w:rsidRPr="00C27708" w:rsidRDefault="00FD055D" w:rsidP="00FD055D">
            <w:pPr>
              <w:rPr>
                <w:rFonts w:eastAsia="Arial" w:cs="Arial"/>
              </w:rPr>
            </w:pPr>
            <w:r w:rsidRPr="00C27708">
              <w:rPr>
                <w:rFonts w:eastAsia="Arial" w:cs="Arial"/>
              </w:rPr>
              <w:t>)</w:t>
            </w:r>
          </w:p>
          <w:p w14:paraId="53E59415" w14:textId="77777777" w:rsidR="00FD055D" w:rsidRPr="00C27708" w:rsidRDefault="00FD055D" w:rsidP="00FD055D">
            <w:pPr>
              <w:rPr>
                <w:rFonts w:eastAsia="Arial" w:cs="Arial"/>
              </w:rPr>
            </w:pPr>
            <w:r w:rsidRPr="00C27708">
              <w:rPr>
                <w:rFonts w:eastAsia="Arial" w:cs="Arial"/>
              </w:rPr>
              <w:t>)</w:t>
            </w:r>
          </w:p>
          <w:p w14:paraId="296EB948" w14:textId="77777777" w:rsidR="00FD055D" w:rsidRPr="00C27708" w:rsidRDefault="00FD055D" w:rsidP="00FD055D">
            <w:pPr>
              <w:rPr>
                <w:rFonts w:eastAsia="Arial" w:cs="Arial"/>
              </w:rPr>
            </w:pPr>
            <w:r w:rsidRPr="00C27708">
              <w:rPr>
                <w:rFonts w:eastAsia="Arial" w:cs="Arial"/>
              </w:rPr>
              <w:t>)</w:t>
            </w:r>
          </w:p>
          <w:p w14:paraId="69F4C17B" w14:textId="7BC97EC2" w:rsidR="00FD055D" w:rsidRPr="00C27708" w:rsidRDefault="00FD055D" w:rsidP="00FD055D">
            <w:pPr>
              <w:rPr>
                <w:rFonts w:eastAsia="Arial" w:cs="Arial"/>
              </w:rPr>
            </w:pPr>
            <w:r w:rsidRPr="00C27708">
              <w:rPr>
                <w:rFonts w:eastAsia="Arial" w:cs="Arial"/>
              </w:rPr>
              <w:t>)</w:t>
            </w:r>
          </w:p>
          <w:p w14:paraId="6DAF7FD2" w14:textId="77777777" w:rsidR="00FD055D" w:rsidRPr="00C27708" w:rsidRDefault="00FD055D" w:rsidP="00FD055D">
            <w:pPr>
              <w:rPr>
                <w:rFonts w:eastAsia="Arial" w:cs="Arial"/>
              </w:rPr>
            </w:pPr>
            <w:r w:rsidRPr="00C27708">
              <w:rPr>
                <w:rFonts w:eastAsia="Arial" w:cs="Arial"/>
              </w:rPr>
              <w:t>)</w:t>
            </w:r>
          </w:p>
          <w:p w14:paraId="5F30C72E" w14:textId="00C789F6" w:rsidR="00A00411" w:rsidRDefault="00FD055D" w:rsidP="00FD055D">
            <w:r>
              <w:rPr>
                <w:rFonts w:eastAsia="Arial" w:cs="Arial"/>
              </w:rPr>
              <w:t>)</w:t>
            </w:r>
          </w:p>
        </w:tc>
        <w:tc>
          <w:tcPr>
            <w:tcW w:w="52.8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2F" w14:textId="77777777" w:rsidR="00A00411" w:rsidRDefault="00A00411"/>
        </w:tc>
        <w:tc>
          <w:tcPr>
            <w:tcW w:w="61.8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30" w14:textId="77777777" w:rsidR="00A00411" w:rsidRDefault="002D5413">
            <w:r>
              <w:rPr>
                <w:rFonts w:eastAsia="Arial" w:cs="Arial"/>
              </w:rPr>
              <w:t>Nidegger</w:t>
            </w:r>
          </w:p>
        </w:tc>
        <w:tc>
          <w:tcPr>
            <w:tcW w:w="61.8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31" w14:textId="77777777" w:rsidR="00A00411" w:rsidRDefault="002D5413">
            <w:r>
              <w:rPr>
                <w:rFonts w:eastAsia="Arial" w:cs="Arial"/>
              </w:rPr>
              <w:t>Mahaim</w:t>
            </w:r>
          </w:p>
        </w:tc>
        <w:tc>
          <w:tcPr>
            <w:tcW w:w="16.30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32" w14:textId="77777777" w:rsidR="00A00411" w:rsidRDefault="002D5413">
            <w:r>
              <w:t>IV</w:t>
            </w:r>
          </w:p>
        </w:tc>
      </w:tr>
      <w:tr w:rsidR="00796691" w14:paraId="5F30C743" w14:textId="77777777" w:rsidTr="00796691">
        <w:trPr>
          <w:cantSplit/>
        </w:trPr>
        <w:tc>
          <w:tcPr>
            <w:tcW w:w="38.80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34" w14:textId="77777777" w:rsidR="00A00411" w:rsidRDefault="002D5413">
            <w:r>
              <w:rPr>
                <w:rFonts w:eastAsia="Arial" w:cs="Arial"/>
                <w:b/>
              </w:rPr>
              <w:t>21.438</w:t>
            </w:r>
          </w:p>
        </w:tc>
        <w:tc>
          <w:tcPr>
            <w:tcW w:w="24.50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35" w14:textId="77777777" w:rsidR="00A00411" w:rsidRDefault="002D541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23.1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36" w14:textId="77777777" w:rsidR="00A00411" w:rsidRDefault="00B25222">
            <w:pPr>
              <w:pStyle w:val="Normal42"/>
            </w:pPr>
            <w:hyperlink r:id="rId34" w:history="1">
              <w:r w:rsidR="002D541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F30C737" w14:textId="77777777" w:rsidR="00A00411" w:rsidRDefault="00B25222">
            <w:pPr>
              <w:pStyle w:val="Normal43"/>
            </w:pPr>
            <w:hyperlink r:id="rId35" w:history="1">
              <w:r w:rsidR="002D541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F30C738" w14:textId="77777777" w:rsidR="00A00411" w:rsidRDefault="00B25222">
            <w:pPr>
              <w:pStyle w:val="Normal44"/>
            </w:pPr>
            <w:hyperlink r:id="rId36" w:history="1">
              <w:r w:rsidR="002D541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207.3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39" w14:textId="77777777" w:rsidR="00A00411" w:rsidRPr="002D5413" w:rsidRDefault="002D5413">
            <w:pPr>
              <w:rPr>
                <w:lang w:val="de-CH"/>
              </w:rPr>
            </w:pPr>
            <w:r w:rsidRPr="002D5413">
              <w:rPr>
                <w:rFonts w:eastAsia="Arial" w:cs="Arial"/>
                <w:lang w:val="de-CH"/>
              </w:rPr>
              <w:t>Pa. Iv. Giacometti. Recht auf gesunde Umwelt und Rechte der Natur</w:t>
            </w:r>
          </w:p>
          <w:p w14:paraId="5F30C73A" w14:textId="77777777" w:rsidR="00A00411" w:rsidRDefault="002D5413">
            <w:r>
              <w:rPr>
                <w:rFonts w:eastAsia="Arial" w:cs="Arial"/>
              </w:rPr>
              <w:t>Iv. pa. Giacometti. Consacrer le droit à un environnement sain et les droits de la nature</w:t>
            </w:r>
          </w:p>
          <w:p w14:paraId="5F30C73B" w14:textId="77777777" w:rsidR="00A00411" w:rsidRPr="002D5413" w:rsidRDefault="002D5413">
            <w:pPr>
              <w:rPr>
                <w:lang w:val="it-IT"/>
              </w:rPr>
            </w:pPr>
            <w:r w:rsidRPr="002D5413">
              <w:rPr>
                <w:rFonts w:eastAsia="Arial" w:cs="Arial"/>
                <w:lang w:val="it-IT"/>
              </w:rPr>
              <w:t>Iv. pa. Giacometti. Diritto a un ambiente sano e diritti della natura</w:t>
            </w:r>
          </w:p>
        </w:tc>
        <w:tc>
          <w:tcPr>
            <w:tcW w:w="37.8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44FCBE2E" w14:textId="77777777" w:rsidR="00FD055D" w:rsidRPr="00C27708" w:rsidRDefault="00FD055D" w:rsidP="00FD055D">
            <w:pPr>
              <w:rPr>
                <w:rFonts w:eastAsia="Arial" w:cs="Arial"/>
              </w:rPr>
            </w:pPr>
            <w:r w:rsidRPr="00C27708">
              <w:rPr>
                <w:rFonts w:eastAsia="Arial" w:cs="Arial"/>
              </w:rPr>
              <w:t>)</w:t>
            </w:r>
          </w:p>
          <w:p w14:paraId="2F18CED1" w14:textId="77777777" w:rsidR="00FD055D" w:rsidRPr="00C27708" w:rsidRDefault="00FD055D" w:rsidP="00FD055D">
            <w:pPr>
              <w:rPr>
                <w:rFonts w:eastAsia="Arial" w:cs="Arial"/>
              </w:rPr>
            </w:pPr>
            <w:r w:rsidRPr="00C27708">
              <w:rPr>
                <w:rFonts w:eastAsia="Arial" w:cs="Arial"/>
              </w:rPr>
              <w:t>)</w:t>
            </w:r>
          </w:p>
          <w:p w14:paraId="65C2F52D" w14:textId="77777777" w:rsidR="00FD055D" w:rsidRPr="00C27708" w:rsidRDefault="00FD055D" w:rsidP="00FD055D">
            <w:pPr>
              <w:rPr>
                <w:rFonts w:eastAsia="Arial" w:cs="Arial"/>
              </w:rPr>
            </w:pPr>
            <w:r w:rsidRPr="00C27708">
              <w:rPr>
                <w:rFonts w:eastAsia="Arial" w:cs="Arial"/>
              </w:rPr>
              <w:t>)</w:t>
            </w:r>
          </w:p>
          <w:p w14:paraId="5F30C73C" w14:textId="7CCF84F8" w:rsidR="00A00411" w:rsidRDefault="00FD055D" w:rsidP="00FD055D">
            <w:r>
              <w:rPr>
                <w:rFonts w:eastAsia="Arial" w:cs="Arial"/>
              </w:rPr>
              <w:t xml:space="preserve">) </w:t>
            </w:r>
            <w:r w:rsidR="002D5413">
              <w:rPr>
                <w:rFonts w:eastAsia="Arial" w:cs="Arial"/>
              </w:rPr>
              <w:t>RK</w:t>
            </w:r>
          </w:p>
          <w:p w14:paraId="5F30C73D" w14:textId="52E2A7C6" w:rsidR="00A00411" w:rsidRDefault="00FD055D">
            <w:r>
              <w:rPr>
                <w:rFonts w:eastAsia="Arial" w:cs="Arial"/>
              </w:rPr>
              <w:t xml:space="preserve">) </w:t>
            </w:r>
            <w:r w:rsidR="002D5413">
              <w:rPr>
                <w:rFonts w:eastAsia="Arial" w:cs="Arial"/>
              </w:rPr>
              <w:t>CAJ</w:t>
            </w:r>
          </w:p>
          <w:p w14:paraId="5F30C73E" w14:textId="35E5997F" w:rsidR="00FD055D" w:rsidRPr="00FD055D" w:rsidRDefault="00FD055D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) </w:t>
            </w:r>
            <w:r w:rsidR="002D5413">
              <w:rPr>
                <w:rFonts w:eastAsia="Arial" w:cs="Arial"/>
              </w:rPr>
              <w:t>CAG</w:t>
            </w:r>
          </w:p>
        </w:tc>
        <w:tc>
          <w:tcPr>
            <w:tcW w:w="52.8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3F" w14:textId="77777777" w:rsidR="00A00411" w:rsidRDefault="00A00411"/>
        </w:tc>
        <w:tc>
          <w:tcPr>
            <w:tcW w:w="61.8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40" w14:textId="77777777" w:rsidR="00A00411" w:rsidRDefault="002D5413">
            <w:r>
              <w:rPr>
                <w:rFonts w:eastAsia="Arial" w:cs="Arial"/>
              </w:rPr>
              <w:t>Nidegger</w:t>
            </w:r>
          </w:p>
        </w:tc>
        <w:tc>
          <w:tcPr>
            <w:tcW w:w="61.8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41" w14:textId="77777777" w:rsidR="00A00411" w:rsidRDefault="002D5413">
            <w:r>
              <w:rPr>
                <w:rFonts w:eastAsia="Arial" w:cs="Arial"/>
              </w:rPr>
              <w:t>Mahaim</w:t>
            </w:r>
          </w:p>
        </w:tc>
        <w:tc>
          <w:tcPr>
            <w:tcW w:w="16.30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42" w14:textId="77777777" w:rsidR="00A00411" w:rsidRDefault="002D5413">
            <w:r>
              <w:t>IV</w:t>
            </w:r>
          </w:p>
        </w:tc>
      </w:tr>
      <w:tr w:rsidR="00796691" w14:paraId="5F30C753" w14:textId="77777777" w:rsidTr="00796691">
        <w:trPr>
          <w:cantSplit/>
        </w:trPr>
        <w:tc>
          <w:tcPr>
            <w:tcW w:w="38.80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44" w14:textId="77777777" w:rsidR="00A00411" w:rsidRDefault="002D5413">
            <w:r>
              <w:rPr>
                <w:rFonts w:eastAsia="Arial" w:cs="Arial"/>
                <w:b/>
              </w:rPr>
              <w:t>21.439</w:t>
            </w:r>
          </w:p>
        </w:tc>
        <w:tc>
          <w:tcPr>
            <w:tcW w:w="24.50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45" w14:textId="77777777" w:rsidR="00A00411" w:rsidRDefault="002D541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23.1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46" w14:textId="77777777" w:rsidR="00A00411" w:rsidRDefault="00B25222">
            <w:pPr>
              <w:pStyle w:val="Normal45"/>
            </w:pPr>
            <w:hyperlink r:id="rId37" w:history="1">
              <w:r w:rsidR="002D541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F30C747" w14:textId="77777777" w:rsidR="00A00411" w:rsidRDefault="00B25222">
            <w:pPr>
              <w:pStyle w:val="Normal46"/>
            </w:pPr>
            <w:hyperlink r:id="rId38" w:history="1">
              <w:r w:rsidR="002D541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F30C748" w14:textId="77777777" w:rsidR="00A00411" w:rsidRDefault="00B25222">
            <w:pPr>
              <w:pStyle w:val="Normal47"/>
            </w:pPr>
            <w:hyperlink r:id="rId39" w:history="1">
              <w:r w:rsidR="002D541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207.3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49" w14:textId="77777777" w:rsidR="00A00411" w:rsidRPr="002D5413" w:rsidRDefault="002D5413">
            <w:pPr>
              <w:rPr>
                <w:lang w:val="de-CH"/>
              </w:rPr>
            </w:pPr>
            <w:r w:rsidRPr="002D5413">
              <w:rPr>
                <w:rFonts w:eastAsia="Arial" w:cs="Arial"/>
                <w:lang w:val="de-CH"/>
              </w:rPr>
              <w:t>Pa. Iv. Gugger. Recht auf gesunde Umwelt und Rechte der Natur</w:t>
            </w:r>
          </w:p>
          <w:p w14:paraId="5F30C74A" w14:textId="77777777" w:rsidR="00A00411" w:rsidRDefault="002D5413">
            <w:r>
              <w:rPr>
                <w:rFonts w:eastAsia="Arial" w:cs="Arial"/>
              </w:rPr>
              <w:t>Iv. pa. Gugger. Consacrer le droit à un environnement sain et les droits de la nature</w:t>
            </w:r>
          </w:p>
          <w:p w14:paraId="5F30C74B" w14:textId="77777777" w:rsidR="00A00411" w:rsidRPr="002D5413" w:rsidRDefault="002D5413">
            <w:pPr>
              <w:rPr>
                <w:lang w:val="it-IT"/>
              </w:rPr>
            </w:pPr>
            <w:r w:rsidRPr="002D5413">
              <w:rPr>
                <w:rFonts w:eastAsia="Arial" w:cs="Arial"/>
                <w:lang w:val="it-IT"/>
              </w:rPr>
              <w:t>Iv. pa. Gugger. Diritto a un ambiente sano e diritti della natura</w:t>
            </w:r>
          </w:p>
        </w:tc>
        <w:tc>
          <w:tcPr>
            <w:tcW w:w="37.8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3710A069" w14:textId="77777777" w:rsidR="00FD055D" w:rsidRPr="00C27708" w:rsidRDefault="00FD055D" w:rsidP="00FD055D">
            <w:pPr>
              <w:rPr>
                <w:rFonts w:eastAsia="Arial" w:cs="Arial"/>
              </w:rPr>
            </w:pPr>
            <w:r w:rsidRPr="00C27708">
              <w:rPr>
                <w:rFonts w:eastAsia="Arial" w:cs="Arial"/>
              </w:rPr>
              <w:t>)</w:t>
            </w:r>
          </w:p>
          <w:p w14:paraId="13E69FBC" w14:textId="77777777" w:rsidR="00FD055D" w:rsidRPr="00C27708" w:rsidRDefault="00FD055D" w:rsidP="00FD055D">
            <w:pPr>
              <w:rPr>
                <w:rFonts w:eastAsia="Arial" w:cs="Arial"/>
              </w:rPr>
            </w:pPr>
            <w:r w:rsidRPr="00C27708">
              <w:rPr>
                <w:rFonts w:eastAsia="Arial" w:cs="Arial"/>
              </w:rPr>
              <w:t>)</w:t>
            </w:r>
          </w:p>
          <w:p w14:paraId="118A9CA2" w14:textId="77777777" w:rsidR="00FD055D" w:rsidRPr="00C27708" w:rsidRDefault="00FD055D" w:rsidP="00FD055D">
            <w:pPr>
              <w:rPr>
                <w:rFonts w:eastAsia="Arial" w:cs="Arial"/>
              </w:rPr>
            </w:pPr>
            <w:r w:rsidRPr="00C27708">
              <w:rPr>
                <w:rFonts w:eastAsia="Arial" w:cs="Arial"/>
              </w:rPr>
              <w:t>)</w:t>
            </w:r>
          </w:p>
          <w:p w14:paraId="0DA7A236" w14:textId="77777777" w:rsidR="00FD055D" w:rsidRPr="00C27708" w:rsidRDefault="00FD055D" w:rsidP="00FD055D">
            <w:pPr>
              <w:rPr>
                <w:rFonts w:eastAsia="Arial" w:cs="Arial"/>
              </w:rPr>
            </w:pPr>
            <w:r w:rsidRPr="00C27708">
              <w:rPr>
                <w:rFonts w:eastAsia="Arial" w:cs="Arial"/>
              </w:rPr>
              <w:t>)</w:t>
            </w:r>
          </w:p>
          <w:p w14:paraId="73069D4C" w14:textId="2990C971" w:rsidR="00796691" w:rsidRDefault="00FD055D" w:rsidP="00796691">
            <w:r w:rsidRPr="00C27708">
              <w:rPr>
                <w:rFonts w:eastAsia="Arial" w:cs="Arial"/>
              </w:rPr>
              <w:t>)</w:t>
            </w:r>
          </w:p>
          <w:p w14:paraId="5F30C74E" w14:textId="1BDE784B" w:rsidR="00A00411" w:rsidRDefault="00A00411" w:rsidP="00FD055D"/>
        </w:tc>
        <w:tc>
          <w:tcPr>
            <w:tcW w:w="52.8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4F" w14:textId="77777777" w:rsidR="00A00411" w:rsidRDefault="00A00411"/>
        </w:tc>
        <w:tc>
          <w:tcPr>
            <w:tcW w:w="61.8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50" w14:textId="77777777" w:rsidR="00A00411" w:rsidRDefault="002D5413">
            <w:r>
              <w:rPr>
                <w:rFonts w:eastAsia="Arial" w:cs="Arial"/>
              </w:rPr>
              <w:t>Nidegger</w:t>
            </w:r>
          </w:p>
        </w:tc>
        <w:tc>
          <w:tcPr>
            <w:tcW w:w="61.8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51" w14:textId="77777777" w:rsidR="00A00411" w:rsidRDefault="002D5413">
            <w:r>
              <w:rPr>
                <w:rFonts w:eastAsia="Arial" w:cs="Arial"/>
              </w:rPr>
              <w:t>Mahaim</w:t>
            </w:r>
          </w:p>
        </w:tc>
        <w:tc>
          <w:tcPr>
            <w:tcW w:w="16.30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52" w14:textId="77777777" w:rsidR="00A00411" w:rsidRDefault="002D5413">
            <w:r>
              <w:t>IV</w:t>
            </w:r>
          </w:p>
        </w:tc>
      </w:tr>
      <w:tr w:rsidR="00796691" w14:paraId="5F30C763" w14:textId="77777777" w:rsidTr="00796691">
        <w:trPr>
          <w:cantSplit/>
        </w:trPr>
        <w:tc>
          <w:tcPr>
            <w:tcW w:w="38.80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54" w14:textId="77777777" w:rsidR="00A00411" w:rsidRDefault="002D5413">
            <w:r>
              <w:rPr>
                <w:rFonts w:eastAsia="Arial" w:cs="Arial"/>
                <w:b/>
              </w:rPr>
              <w:t>21.440</w:t>
            </w:r>
          </w:p>
        </w:tc>
        <w:tc>
          <w:tcPr>
            <w:tcW w:w="24.50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55" w14:textId="77777777" w:rsidR="00A00411" w:rsidRDefault="002D541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23.1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56" w14:textId="77777777" w:rsidR="00A00411" w:rsidRDefault="00B25222">
            <w:pPr>
              <w:pStyle w:val="Normal48"/>
            </w:pPr>
            <w:hyperlink r:id="rId40" w:history="1">
              <w:r w:rsidR="002D541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F30C757" w14:textId="77777777" w:rsidR="00A00411" w:rsidRDefault="00B25222">
            <w:pPr>
              <w:pStyle w:val="Normal49"/>
            </w:pPr>
            <w:hyperlink r:id="rId41" w:history="1">
              <w:r w:rsidR="002D541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F30C758" w14:textId="77777777" w:rsidR="00A00411" w:rsidRDefault="00B25222">
            <w:pPr>
              <w:pStyle w:val="Normal50"/>
            </w:pPr>
            <w:hyperlink r:id="rId42" w:history="1">
              <w:r w:rsidR="002D541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207.3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59" w14:textId="77777777" w:rsidR="00A00411" w:rsidRPr="002D5413" w:rsidRDefault="002D5413">
            <w:pPr>
              <w:rPr>
                <w:lang w:val="de-CH"/>
              </w:rPr>
            </w:pPr>
            <w:r w:rsidRPr="002D5413">
              <w:rPr>
                <w:rFonts w:eastAsia="Arial" w:cs="Arial"/>
                <w:lang w:val="de-CH"/>
              </w:rPr>
              <w:t>Pa. Iv. Pult. Recht auf gesunde Umwelt und Rechte der Natur</w:t>
            </w:r>
          </w:p>
          <w:p w14:paraId="5F30C75A" w14:textId="77777777" w:rsidR="00A00411" w:rsidRDefault="002D5413">
            <w:r>
              <w:rPr>
                <w:rFonts w:eastAsia="Arial" w:cs="Arial"/>
              </w:rPr>
              <w:t>Iv. pa. Pult. Consacrer le droit à un environnement sain et les droits de la nature</w:t>
            </w:r>
          </w:p>
          <w:p w14:paraId="5F30C75B" w14:textId="77777777" w:rsidR="00A00411" w:rsidRPr="002D5413" w:rsidRDefault="002D5413">
            <w:pPr>
              <w:rPr>
                <w:lang w:val="it-IT"/>
              </w:rPr>
            </w:pPr>
            <w:r w:rsidRPr="002D5413">
              <w:rPr>
                <w:rFonts w:eastAsia="Arial" w:cs="Arial"/>
                <w:lang w:val="it-IT"/>
              </w:rPr>
              <w:t>Iv. pa. Pult. Diritto a un ambiente sano e diritti della natura</w:t>
            </w:r>
          </w:p>
        </w:tc>
        <w:tc>
          <w:tcPr>
            <w:tcW w:w="37.8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8475ECF" w14:textId="77777777" w:rsidR="00FD055D" w:rsidRPr="00C27708" w:rsidRDefault="00FD055D" w:rsidP="00FD055D">
            <w:pPr>
              <w:rPr>
                <w:rFonts w:eastAsia="Arial" w:cs="Arial"/>
              </w:rPr>
            </w:pPr>
            <w:r w:rsidRPr="00C27708">
              <w:rPr>
                <w:rFonts w:eastAsia="Arial" w:cs="Arial"/>
              </w:rPr>
              <w:t>)</w:t>
            </w:r>
          </w:p>
          <w:p w14:paraId="450D17B2" w14:textId="77777777" w:rsidR="00FD055D" w:rsidRPr="00C27708" w:rsidRDefault="00FD055D" w:rsidP="00FD055D">
            <w:pPr>
              <w:rPr>
                <w:rFonts w:eastAsia="Arial" w:cs="Arial"/>
              </w:rPr>
            </w:pPr>
            <w:r w:rsidRPr="00C27708">
              <w:rPr>
                <w:rFonts w:eastAsia="Arial" w:cs="Arial"/>
              </w:rPr>
              <w:t>)</w:t>
            </w:r>
          </w:p>
          <w:p w14:paraId="2252E21B" w14:textId="77777777" w:rsidR="00FD055D" w:rsidRPr="00C27708" w:rsidRDefault="00FD055D" w:rsidP="00FD055D">
            <w:pPr>
              <w:rPr>
                <w:rFonts w:eastAsia="Arial" w:cs="Arial"/>
              </w:rPr>
            </w:pPr>
            <w:r w:rsidRPr="00C27708">
              <w:rPr>
                <w:rFonts w:eastAsia="Arial" w:cs="Arial"/>
              </w:rPr>
              <w:t>)</w:t>
            </w:r>
          </w:p>
          <w:p w14:paraId="60B8E280" w14:textId="77777777" w:rsidR="00FD055D" w:rsidRPr="00C27708" w:rsidRDefault="00FD055D" w:rsidP="00FD055D">
            <w:pPr>
              <w:rPr>
                <w:rFonts w:eastAsia="Arial" w:cs="Arial"/>
              </w:rPr>
            </w:pPr>
            <w:r w:rsidRPr="00C27708">
              <w:rPr>
                <w:rFonts w:eastAsia="Arial" w:cs="Arial"/>
              </w:rPr>
              <w:t>)</w:t>
            </w:r>
          </w:p>
          <w:p w14:paraId="45ADECBE" w14:textId="1BE98F31" w:rsidR="00796691" w:rsidRPr="00FD055D" w:rsidRDefault="00FD055D" w:rsidP="00796691">
            <w:pPr>
              <w:rPr>
                <w:rFonts w:eastAsia="Arial" w:cs="Arial"/>
              </w:rPr>
            </w:pPr>
            <w:r w:rsidRPr="00C27708">
              <w:rPr>
                <w:rFonts w:eastAsia="Arial" w:cs="Arial"/>
              </w:rPr>
              <w:t>)</w:t>
            </w:r>
          </w:p>
          <w:p w14:paraId="5F30C75E" w14:textId="271A08E5" w:rsidR="00A00411" w:rsidRPr="00FD055D" w:rsidRDefault="00A00411" w:rsidP="00FD055D">
            <w:pPr>
              <w:rPr>
                <w:rFonts w:eastAsia="Arial" w:cs="Arial"/>
              </w:rPr>
            </w:pPr>
          </w:p>
        </w:tc>
        <w:tc>
          <w:tcPr>
            <w:tcW w:w="52.8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5F" w14:textId="77777777" w:rsidR="00A00411" w:rsidRDefault="00A00411"/>
        </w:tc>
        <w:tc>
          <w:tcPr>
            <w:tcW w:w="61.8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60" w14:textId="77777777" w:rsidR="00A00411" w:rsidRDefault="002D5413">
            <w:r>
              <w:rPr>
                <w:rFonts w:eastAsia="Arial" w:cs="Arial"/>
              </w:rPr>
              <w:t>Nidegger</w:t>
            </w:r>
          </w:p>
        </w:tc>
        <w:tc>
          <w:tcPr>
            <w:tcW w:w="61.8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61" w14:textId="77777777" w:rsidR="00A00411" w:rsidRDefault="002D5413">
            <w:r>
              <w:rPr>
                <w:rFonts w:eastAsia="Arial" w:cs="Arial"/>
              </w:rPr>
              <w:t>Mahaim</w:t>
            </w:r>
          </w:p>
        </w:tc>
        <w:tc>
          <w:tcPr>
            <w:tcW w:w="16.30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62" w14:textId="77777777" w:rsidR="00A00411" w:rsidRDefault="002D5413">
            <w:r>
              <w:t>IV</w:t>
            </w:r>
          </w:p>
        </w:tc>
      </w:tr>
      <w:tr w:rsidR="00796691" w14:paraId="5F30C773" w14:textId="77777777" w:rsidTr="00796691">
        <w:trPr>
          <w:cantSplit/>
        </w:trPr>
        <w:tc>
          <w:tcPr>
            <w:tcW w:w="38.80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64" w14:textId="77777777" w:rsidR="00A00411" w:rsidRDefault="002D5413">
            <w:r>
              <w:rPr>
                <w:rFonts w:eastAsia="Arial" w:cs="Arial"/>
                <w:b/>
              </w:rPr>
              <w:t>21.444</w:t>
            </w:r>
          </w:p>
        </w:tc>
        <w:tc>
          <w:tcPr>
            <w:tcW w:w="24.50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65" w14:textId="77777777" w:rsidR="00A00411" w:rsidRDefault="002D541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23.1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66" w14:textId="77777777" w:rsidR="00A00411" w:rsidRDefault="00B25222">
            <w:pPr>
              <w:pStyle w:val="Normal51"/>
            </w:pPr>
            <w:hyperlink r:id="rId43" w:history="1">
              <w:r w:rsidR="002D541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F30C767" w14:textId="77777777" w:rsidR="00A00411" w:rsidRDefault="00B25222">
            <w:pPr>
              <w:pStyle w:val="Normal52"/>
            </w:pPr>
            <w:hyperlink r:id="rId44" w:history="1">
              <w:r w:rsidR="002D541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F30C768" w14:textId="77777777" w:rsidR="00A00411" w:rsidRDefault="00B25222">
            <w:pPr>
              <w:pStyle w:val="Normal53"/>
            </w:pPr>
            <w:hyperlink r:id="rId45" w:history="1">
              <w:r w:rsidR="002D541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207.3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69" w14:textId="77777777" w:rsidR="00A00411" w:rsidRPr="002D5413" w:rsidRDefault="002D5413">
            <w:pPr>
              <w:rPr>
                <w:lang w:val="de-CH"/>
              </w:rPr>
            </w:pPr>
            <w:r w:rsidRPr="002D5413">
              <w:rPr>
                <w:rFonts w:eastAsia="Arial" w:cs="Arial"/>
                <w:lang w:val="de-CH"/>
              </w:rPr>
              <w:t>Pa. Iv. Glarner. Endlich Transparenz über das Abstimmungsverhalten in Kommissionsberatungen!</w:t>
            </w:r>
          </w:p>
          <w:p w14:paraId="5F30C76A" w14:textId="77777777" w:rsidR="00A00411" w:rsidRDefault="002D5413">
            <w:r>
              <w:rPr>
                <w:rFonts w:eastAsia="Arial" w:cs="Arial"/>
              </w:rPr>
              <w:t>Iv. pa. Glarner. Pour des votes transparents lors des délibérations des commissions!</w:t>
            </w:r>
          </w:p>
          <w:p w14:paraId="5F30C76B" w14:textId="77777777" w:rsidR="00A00411" w:rsidRPr="002D5413" w:rsidRDefault="002D5413">
            <w:pPr>
              <w:rPr>
                <w:lang w:val="it-IT"/>
              </w:rPr>
            </w:pPr>
            <w:r w:rsidRPr="002D5413">
              <w:rPr>
                <w:rFonts w:eastAsia="Arial" w:cs="Arial"/>
                <w:lang w:val="it-IT"/>
              </w:rPr>
              <w:t>Iv. pa. Glarner. Finalmente trasparenza nel comportamento di voto nelle deliberazioni delle commissioni!</w:t>
            </w:r>
          </w:p>
        </w:tc>
        <w:tc>
          <w:tcPr>
            <w:tcW w:w="37.8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6C" w14:textId="77777777" w:rsidR="00A00411" w:rsidRDefault="002D5413">
            <w:r>
              <w:rPr>
                <w:rFonts w:eastAsia="Arial" w:cs="Arial"/>
              </w:rPr>
              <w:t>SPK</w:t>
            </w:r>
          </w:p>
          <w:p w14:paraId="5F30C76D" w14:textId="77777777" w:rsidR="00A00411" w:rsidRDefault="002D5413">
            <w:r>
              <w:rPr>
                <w:rFonts w:eastAsia="Arial" w:cs="Arial"/>
              </w:rPr>
              <w:t>CIP</w:t>
            </w:r>
          </w:p>
          <w:p w14:paraId="5F30C76E" w14:textId="77777777" w:rsidR="00A00411" w:rsidRDefault="002D5413">
            <w:r>
              <w:rPr>
                <w:rFonts w:eastAsia="Arial" w:cs="Arial"/>
              </w:rPr>
              <w:t>CIP</w:t>
            </w:r>
          </w:p>
        </w:tc>
        <w:tc>
          <w:tcPr>
            <w:tcW w:w="52.8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6F" w14:textId="77777777" w:rsidR="00A00411" w:rsidRDefault="00A00411"/>
        </w:tc>
        <w:tc>
          <w:tcPr>
            <w:tcW w:w="61.8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70" w14:textId="77777777" w:rsidR="00A00411" w:rsidRDefault="002D5413">
            <w:r>
              <w:rPr>
                <w:rFonts w:eastAsia="Arial" w:cs="Arial"/>
              </w:rPr>
              <w:t>Gysin Greta, Pfister Gerhard</w:t>
            </w:r>
          </w:p>
        </w:tc>
        <w:tc>
          <w:tcPr>
            <w:tcW w:w="61.8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71" w14:textId="77777777" w:rsidR="00A00411" w:rsidRDefault="002D5413">
            <w:r>
              <w:rPr>
                <w:rFonts w:eastAsia="Arial" w:cs="Arial"/>
              </w:rPr>
              <w:t>Rutz Gregor</w:t>
            </w:r>
          </w:p>
        </w:tc>
        <w:tc>
          <w:tcPr>
            <w:tcW w:w="16.30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72" w14:textId="77777777" w:rsidR="00A00411" w:rsidRDefault="002D5413">
            <w:r>
              <w:rPr>
                <w:rFonts w:eastAsia="Arial" w:cs="Arial"/>
              </w:rPr>
              <w:t>IV</w:t>
            </w:r>
          </w:p>
        </w:tc>
      </w:tr>
      <w:tr w:rsidR="00796691" w14:paraId="5F30C783" w14:textId="77777777" w:rsidTr="00796691">
        <w:trPr>
          <w:cantSplit/>
        </w:trPr>
        <w:tc>
          <w:tcPr>
            <w:tcW w:w="38.80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74" w14:textId="77777777" w:rsidR="00A00411" w:rsidRDefault="002D5413">
            <w:r>
              <w:rPr>
                <w:rFonts w:eastAsia="Arial" w:cs="Arial"/>
                <w:b/>
              </w:rPr>
              <w:t>21.445</w:t>
            </w:r>
          </w:p>
        </w:tc>
        <w:tc>
          <w:tcPr>
            <w:tcW w:w="24.50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75" w14:textId="77777777" w:rsidR="00A00411" w:rsidRDefault="002D541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23.1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76" w14:textId="77777777" w:rsidR="00A00411" w:rsidRDefault="00B25222">
            <w:pPr>
              <w:pStyle w:val="Normal54"/>
            </w:pPr>
            <w:hyperlink r:id="rId46" w:history="1">
              <w:r w:rsidR="002D541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F30C777" w14:textId="77777777" w:rsidR="00A00411" w:rsidRDefault="00B25222">
            <w:pPr>
              <w:pStyle w:val="Normal55"/>
            </w:pPr>
            <w:hyperlink r:id="rId47" w:history="1">
              <w:r w:rsidR="002D541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F30C778" w14:textId="77777777" w:rsidR="00A00411" w:rsidRDefault="00B25222">
            <w:pPr>
              <w:pStyle w:val="Normal56"/>
            </w:pPr>
            <w:hyperlink r:id="rId48" w:history="1">
              <w:r w:rsidR="002D541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207.3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79" w14:textId="77777777" w:rsidR="00A00411" w:rsidRDefault="002D5413">
            <w:r w:rsidRPr="002D5413">
              <w:rPr>
                <w:rFonts w:eastAsia="Arial" w:cs="Arial"/>
                <w:lang w:val="de-CH"/>
              </w:rPr>
              <w:t xml:space="preserve">Pa. Iv. Fraktion V. Massnahmen gegen die illegale Migration (1/9). </w:t>
            </w:r>
            <w:r>
              <w:rPr>
                <w:rFonts w:eastAsia="Arial" w:cs="Arial"/>
              </w:rPr>
              <w:t>Sogenannte Sans-Papiers von der Versicherungspflicht ausnehmen</w:t>
            </w:r>
          </w:p>
          <w:p w14:paraId="5F30C77A" w14:textId="77777777" w:rsidR="00A00411" w:rsidRDefault="002D5413">
            <w:r>
              <w:rPr>
                <w:rFonts w:eastAsia="Arial" w:cs="Arial"/>
              </w:rPr>
              <w:t>Iv. pa. Groupe V. Mesures contre l'immigration illégale (1/9). Excepter les sans-papiers de l'obligation de s'assurer</w:t>
            </w:r>
          </w:p>
          <w:p w14:paraId="5F30C77B" w14:textId="77777777" w:rsidR="00A00411" w:rsidRPr="002D5413" w:rsidRDefault="002D5413">
            <w:pPr>
              <w:rPr>
                <w:lang w:val="it-IT"/>
              </w:rPr>
            </w:pPr>
            <w:r w:rsidRPr="002D5413">
              <w:rPr>
                <w:rFonts w:eastAsia="Arial" w:cs="Arial"/>
                <w:lang w:val="it-IT"/>
              </w:rPr>
              <w:t>Iv. pa. Gruppo V. Misure contro la migrazione illegale (1/9). Esentare i "sans-papier" dall'obbligo assicurativo</w:t>
            </w:r>
          </w:p>
        </w:tc>
        <w:tc>
          <w:tcPr>
            <w:tcW w:w="37.8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7C" w14:textId="77777777" w:rsidR="00A00411" w:rsidRDefault="002D5413">
            <w:r>
              <w:rPr>
                <w:rFonts w:eastAsia="Arial" w:cs="Arial"/>
              </w:rPr>
              <w:t>SPK</w:t>
            </w:r>
          </w:p>
          <w:p w14:paraId="5F30C77D" w14:textId="77777777" w:rsidR="00A00411" w:rsidRDefault="002D5413">
            <w:r>
              <w:rPr>
                <w:rFonts w:eastAsia="Arial" w:cs="Arial"/>
              </w:rPr>
              <w:t>CIP</w:t>
            </w:r>
          </w:p>
          <w:p w14:paraId="5F30C77E" w14:textId="77777777" w:rsidR="00A00411" w:rsidRDefault="002D5413">
            <w:r>
              <w:rPr>
                <w:rFonts w:eastAsia="Arial" w:cs="Arial"/>
              </w:rPr>
              <w:t>CIP</w:t>
            </w:r>
          </w:p>
        </w:tc>
        <w:tc>
          <w:tcPr>
            <w:tcW w:w="52.8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7F" w14:textId="77777777" w:rsidR="00A00411" w:rsidRDefault="002D5413">
            <w:r>
              <w:rPr>
                <w:rFonts w:eastAsia="Arial" w:cs="Arial"/>
              </w:rPr>
              <w:t>Rösti</w:t>
            </w:r>
          </w:p>
        </w:tc>
        <w:tc>
          <w:tcPr>
            <w:tcW w:w="61.8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80" w14:textId="77777777" w:rsidR="00A00411" w:rsidRDefault="002D5413">
            <w:r>
              <w:rPr>
                <w:rFonts w:eastAsia="Arial" w:cs="Arial"/>
              </w:rPr>
              <w:t>Marra, Moser</w:t>
            </w:r>
          </w:p>
        </w:tc>
        <w:tc>
          <w:tcPr>
            <w:tcW w:w="61.8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81" w14:textId="77777777" w:rsidR="00A00411" w:rsidRDefault="002D5413">
            <w:r>
              <w:rPr>
                <w:rFonts w:eastAsia="Arial" w:cs="Arial"/>
              </w:rPr>
              <w:t>Fischer Benjamin</w:t>
            </w:r>
          </w:p>
        </w:tc>
        <w:tc>
          <w:tcPr>
            <w:tcW w:w="16.30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82" w14:textId="77777777" w:rsidR="00A00411" w:rsidRDefault="002D5413">
            <w:r>
              <w:rPr>
                <w:rFonts w:eastAsia="Arial" w:cs="Arial"/>
              </w:rPr>
              <w:t>IV</w:t>
            </w:r>
          </w:p>
        </w:tc>
      </w:tr>
      <w:tr w:rsidR="00796691" w14:paraId="5F30C793" w14:textId="77777777" w:rsidTr="00796691">
        <w:trPr>
          <w:cantSplit/>
        </w:trPr>
        <w:tc>
          <w:tcPr>
            <w:tcW w:w="38.80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84" w14:textId="77777777" w:rsidR="00A00411" w:rsidRDefault="002D5413">
            <w:r>
              <w:rPr>
                <w:rFonts w:eastAsia="Arial" w:cs="Arial"/>
                <w:b/>
              </w:rPr>
              <w:t>21.446</w:t>
            </w:r>
          </w:p>
        </w:tc>
        <w:tc>
          <w:tcPr>
            <w:tcW w:w="24.50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85" w14:textId="77777777" w:rsidR="00A00411" w:rsidRDefault="002D541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23.1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86" w14:textId="77777777" w:rsidR="00A00411" w:rsidRDefault="00B25222">
            <w:pPr>
              <w:pStyle w:val="Normal57"/>
            </w:pPr>
            <w:hyperlink r:id="rId49" w:history="1">
              <w:r w:rsidR="002D541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F30C787" w14:textId="77777777" w:rsidR="00A00411" w:rsidRDefault="00B25222">
            <w:pPr>
              <w:pStyle w:val="Normal58"/>
            </w:pPr>
            <w:hyperlink r:id="rId50" w:history="1">
              <w:r w:rsidR="002D541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F30C788" w14:textId="77777777" w:rsidR="00A00411" w:rsidRDefault="00B25222">
            <w:pPr>
              <w:pStyle w:val="Normal59"/>
            </w:pPr>
            <w:hyperlink r:id="rId51" w:history="1">
              <w:r w:rsidR="002D541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207.3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89" w14:textId="77777777" w:rsidR="00A00411" w:rsidRPr="002D5413" w:rsidRDefault="002D5413">
            <w:pPr>
              <w:rPr>
                <w:lang w:val="de-CH"/>
              </w:rPr>
            </w:pPr>
            <w:r w:rsidRPr="002D5413">
              <w:rPr>
                <w:rFonts w:eastAsia="Arial" w:cs="Arial"/>
                <w:lang w:val="de-CH"/>
              </w:rPr>
              <w:t>Pa. Iv. Fraktion V. Massnahmen gegen die illegale Migration (4/9). Wesentliche Vertragsabschlüsse nur nach Vorliegen einer Wohnsitzbestätigung der Gemeinde</w:t>
            </w:r>
          </w:p>
          <w:p w14:paraId="5F30C78A" w14:textId="77777777" w:rsidR="00A00411" w:rsidRDefault="002D5413">
            <w:r w:rsidRPr="002D5413">
              <w:rPr>
                <w:rFonts w:eastAsia="Arial" w:cs="Arial"/>
                <w:lang w:val="de-CH"/>
              </w:rPr>
              <w:t xml:space="preserve">Iv. pa. </w:t>
            </w:r>
            <w:r>
              <w:rPr>
                <w:rFonts w:eastAsia="Arial" w:cs="Arial"/>
              </w:rPr>
              <w:t>Groupe V. Mesures contre l'immigration illégale (4/9). Obligation de présenter une attestation de domicile de la commune pour la conclusion de contrats importants</w:t>
            </w:r>
          </w:p>
          <w:p w14:paraId="5F30C78B" w14:textId="77777777" w:rsidR="00A00411" w:rsidRPr="002D5413" w:rsidRDefault="002D5413">
            <w:pPr>
              <w:rPr>
                <w:lang w:val="it-IT"/>
              </w:rPr>
            </w:pPr>
            <w:r w:rsidRPr="002D5413">
              <w:rPr>
                <w:rFonts w:eastAsia="Arial" w:cs="Arial"/>
                <w:lang w:val="it-IT"/>
              </w:rPr>
              <w:t>Iv. pa. Gruppo V. Misure contro l'immigrazione illegale (4/9). Conclusione di contratti essenziali unicamente con un certificato di residenza del Comune</w:t>
            </w:r>
          </w:p>
        </w:tc>
        <w:tc>
          <w:tcPr>
            <w:tcW w:w="37.8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8C" w14:textId="77777777" w:rsidR="00A00411" w:rsidRDefault="002D5413">
            <w:r>
              <w:rPr>
                <w:rFonts w:eastAsia="Arial" w:cs="Arial"/>
              </w:rPr>
              <w:t>SPK</w:t>
            </w:r>
          </w:p>
          <w:p w14:paraId="5F30C78D" w14:textId="77777777" w:rsidR="00A00411" w:rsidRDefault="002D5413">
            <w:r>
              <w:rPr>
                <w:rFonts w:eastAsia="Arial" w:cs="Arial"/>
              </w:rPr>
              <w:t>CIP</w:t>
            </w:r>
          </w:p>
          <w:p w14:paraId="5F30C78E" w14:textId="77777777" w:rsidR="00A00411" w:rsidRDefault="002D5413">
            <w:r>
              <w:rPr>
                <w:rFonts w:eastAsia="Arial" w:cs="Arial"/>
              </w:rPr>
              <w:t>CIP</w:t>
            </w:r>
          </w:p>
        </w:tc>
        <w:tc>
          <w:tcPr>
            <w:tcW w:w="52.8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8F" w14:textId="77777777" w:rsidR="00A00411" w:rsidRDefault="002D5413">
            <w:r>
              <w:rPr>
                <w:rFonts w:eastAsia="Arial" w:cs="Arial"/>
              </w:rPr>
              <w:t>Schwander</w:t>
            </w:r>
          </w:p>
        </w:tc>
        <w:tc>
          <w:tcPr>
            <w:tcW w:w="61.8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90" w14:textId="77777777" w:rsidR="00A00411" w:rsidRDefault="002D5413">
            <w:r>
              <w:rPr>
                <w:rFonts w:eastAsia="Arial" w:cs="Arial"/>
              </w:rPr>
              <w:t>Marra, Moser</w:t>
            </w:r>
          </w:p>
        </w:tc>
        <w:tc>
          <w:tcPr>
            <w:tcW w:w="61.8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91" w14:textId="77777777" w:rsidR="00A00411" w:rsidRDefault="002D5413">
            <w:r>
              <w:rPr>
                <w:rFonts w:eastAsia="Arial" w:cs="Arial"/>
              </w:rPr>
              <w:t>Fischer Benjamin</w:t>
            </w:r>
          </w:p>
        </w:tc>
        <w:tc>
          <w:tcPr>
            <w:tcW w:w="16.30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92" w14:textId="77777777" w:rsidR="00A00411" w:rsidRDefault="002D5413">
            <w:r>
              <w:rPr>
                <w:rFonts w:eastAsia="Arial" w:cs="Arial"/>
              </w:rPr>
              <w:t>IV</w:t>
            </w:r>
          </w:p>
        </w:tc>
      </w:tr>
      <w:tr w:rsidR="00796691" w14:paraId="5F30C7A3" w14:textId="77777777" w:rsidTr="00796691">
        <w:trPr>
          <w:cantSplit/>
        </w:trPr>
        <w:tc>
          <w:tcPr>
            <w:tcW w:w="38.80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94" w14:textId="77777777" w:rsidR="00A00411" w:rsidRDefault="002D5413">
            <w:r>
              <w:rPr>
                <w:rFonts w:eastAsia="Arial" w:cs="Arial"/>
                <w:b/>
              </w:rPr>
              <w:t>21.448</w:t>
            </w:r>
          </w:p>
        </w:tc>
        <w:tc>
          <w:tcPr>
            <w:tcW w:w="24.50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95" w14:textId="77777777" w:rsidR="00A00411" w:rsidRDefault="002D541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23.1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96" w14:textId="77777777" w:rsidR="00A00411" w:rsidRDefault="00B25222">
            <w:pPr>
              <w:pStyle w:val="Normal60"/>
            </w:pPr>
            <w:hyperlink r:id="rId52" w:history="1">
              <w:r w:rsidR="002D541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F30C797" w14:textId="77777777" w:rsidR="00A00411" w:rsidRDefault="00B25222">
            <w:pPr>
              <w:pStyle w:val="Normal61"/>
            </w:pPr>
            <w:hyperlink r:id="rId53" w:history="1">
              <w:r w:rsidR="002D541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F30C798" w14:textId="77777777" w:rsidR="00A00411" w:rsidRDefault="00B25222">
            <w:pPr>
              <w:pStyle w:val="Normal62"/>
            </w:pPr>
            <w:hyperlink r:id="rId54" w:history="1">
              <w:r w:rsidR="002D541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207.3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99" w14:textId="77777777" w:rsidR="00A00411" w:rsidRPr="002D5413" w:rsidRDefault="002D5413">
            <w:pPr>
              <w:rPr>
                <w:lang w:val="de-CH"/>
              </w:rPr>
            </w:pPr>
            <w:r w:rsidRPr="002D5413">
              <w:rPr>
                <w:rFonts w:eastAsia="Arial" w:cs="Arial"/>
                <w:lang w:val="de-CH"/>
              </w:rPr>
              <w:t>Pa. Iv. Hurni. Die Versicherten müssen ihre Krankenkasse kontaktieren können, ohne einen Aufschlag zu bezahlen!</w:t>
            </w:r>
          </w:p>
          <w:p w14:paraId="5F30C79A" w14:textId="77777777" w:rsidR="00A00411" w:rsidRDefault="002D5413">
            <w:r>
              <w:rPr>
                <w:rFonts w:eastAsia="Arial" w:cs="Arial"/>
              </w:rPr>
              <w:t>Iv. pa. Hurni. Un assuré doit pouvoir contacter son assurance-maladie de base sans surtaxe!</w:t>
            </w:r>
          </w:p>
          <w:p w14:paraId="5F30C79B" w14:textId="77777777" w:rsidR="00A00411" w:rsidRPr="002D5413" w:rsidRDefault="002D5413">
            <w:pPr>
              <w:rPr>
                <w:lang w:val="it-IT"/>
              </w:rPr>
            </w:pPr>
            <w:r w:rsidRPr="002D5413">
              <w:rPr>
                <w:rFonts w:eastAsia="Arial" w:cs="Arial"/>
                <w:lang w:val="it-IT"/>
              </w:rPr>
              <w:t>Iv. pa. Hurni. Un assicurato deve poter contattare la sua assicurazione LAMal senza pagare una soprattassa!</w:t>
            </w:r>
          </w:p>
        </w:tc>
        <w:tc>
          <w:tcPr>
            <w:tcW w:w="37.8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9C" w14:textId="77777777" w:rsidR="00A00411" w:rsidRDefault="002D5413">
            <w:r>
              <w:rPr>
                <w:rFonts w:eastAsia="Arial" w:cs="Arial"/>
              </w:rPr>
              <w:t>SGK</w:t>
            </w:r>
          </w:p>
          <w:p w14:paraId="5F30C79D" w14:textId="77777777" w:rsidR="00A00411" w:rsidRDefault="002D5413">
            <w:r>
              <w:rPr>
                <w:rFonts w:eastAsia="Arial" w:cs="Arial"/>
              </w:rPr>
              <w:t>CSSS</w:t>
            </w:r>
          </w:p>
          <w:p w14:paraId="5F30C79E" w14:textId="77777777" w:rsidR="00A00411" w:rsidRDefault="002D5413">
            <w:r>
              <w:rPr>
                <w:rFonts w:eastAsia="Arial" w:cs="Arial"/>
              </w:rPr>
              <w:t>CSSS</w:t>
            </w:r>
          </w:p>
        </w:tc>
        <w:tc>
          <w:tcPr>
            <w:tcW w:w="52.8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9F" w14:textId="77777777" w:rsidR="00A00411" w:rsidRDefault="00A00411"/>
        </w:tc>
        <w:tc>
          <w:tcPr>
            <w:tcW w:w="61.8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A0" w14:textId="77777777" w:rsidR="00A00411" w:rsidRDefault="002D5413">
            <w:r>
              <w:rPr>
                <w:rFonts w:eastAsia="Arial" w:cs="Arial"/>
              </w:rPr>
              <w:t>Silberschmidt</w:t>
            </w:r>
          </w:p>
        </w:tc>
        <w:tc>
          <w:tcPr>
            <w:tcW w:w="61.8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A1" w14:textId="77777777" w:rsidR="00A00411" w:rsidRDefault="002D5413">
            <w:r>
              <w:rPr>
                <w:rFonts w:eastAsia="Arial" w:cs="Arial"/>
              </w:rPr>
              <w:t>Wasserfallen Flavia</w:t>
            </w:r>
          </w:p>
        </w:tc>
        <w:tc>
          <w:tcPr>
            <w:tcW w:w="16.30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A2" w14:textId="77777777" w:rsidR="00A00411" w:rsidRDefault="002D5413">
            <w:r>
              <w:rPr>
                <w:rFonts w:eastAsia="Arial" w:cs="Arial"/>
              </w:rPr>
              <w:t>IV</w:t>
            </w:r>
          </w:p>
        </w:tc>
      </w:tr>
      <w:tr w:rsidR="00796691" w14:paraId="5F30C7B3" w14:textId="77777777" w:rsidTr="00796691">
        <w:trPr>
          <w:cantSplit/>
        </w:trPr>
        <w:tc>
          <w:tcPr>
            <w:tcW w:w="38.80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A4" w14:textId="77777777" w:rsidR="00A00411" w:rsidRDefault="002D5413">
            <w:r>
              <w:rPr>
                <w:rFonts w:eastAsia="Arial" w:cs="Arial"/>
                <w:b/>
              </w:rPr>
              <w:lastRenderedPageBreak/>
              <w:t>21.454</w:t>
            </w:r>
          </w:p>
        </w:tc>
        <w:tc>
          <w:tcPr>
            <w:tcW w:w="24.50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A5" w14:textId="77777777" w:rsidR="00A00411" w:rsidRDefault="002D541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23.1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A6" w14:textId="77777777" w:rsidR="00A00411" w:rsidRDefault="00B25222">
            <w:pPr>
              <w:pStyle w:val="Normal63"/>
            </w:pPr>
            <w:hyperlink r:id="rId55" w:history="1">
              <w:r w:rsidR="002D541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F30C7A7" w14:textId="77777777" w:rsidR="00A00411" w:rsidRDefault="00B25222">
            <w:pPr>
              <w:pStyle w:val="Normal64"/>
            </w:pPr>
            <w:hyperlink r:id="rId56" w:history="1">
              <w:r w:rsidR="002D541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F30C7A8" w14:textId="77777777" w:rsidR="00A00411" w:rsidRDefault="00B25222">
            <w:pPr>
              <w:pStyle w:val="Normal65"/>
            </w:pPr>
            <w:hyperlink r:id="rId57" w:history="1">
              <w:r w:rsidR="002D541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207.3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A9" w14:textId="77777777" w:rsidR="00A00411" w:rsidRPr="002D5413" w:rsidRDefault="002D5413">
            <w:pPr>
              <w:rPr>
                <w:lang w:val="de-CH"/>
              </w:rPr>
            </w:pPr>
            <w:r w:rsidRPr="002D5413">
              <w:rPr>
                <w:rFonts w:eastAsia="Arial" w:cs="Arial"/>
                <w:lang w:val="de-CH"/>
              </w:rPr>
              <w:t>Pa. Iv. Marra. Damit die Anspruchsvoraussetzungen für die Sozialhilfe und die Folgen des Sozialhilfebezugs nicht zusätzlich zur Verarmung beitragen</w:t>
            </w:r>
          </w:p>
          <w:p w14:paraId="5F30C7AA" w14:textId="77777777" w:rsidR="00A00411" w:rsidRDefault="002D5413">
            <w:r>
              <w:rPr>
                <w:rFonts w:eastAsia="Arial" w:cs="Arial"/>
              </w:rPr>
              <w:t>Iv. pa. Marra. Pour que les conditions d'accès à l'aide sociale et les conséquences du fait d'y accéder ne deviennent pas des éléments de paupérisation supplémentaires</w:t>
            </w:r>
          </w:p>
          <w:p w14:paraId="5F30C7AB" w14:textId="77777777" w:rsidR="00A00411" w:rsidRPr="002D5413" w:rsidRDefault="002D5413">
            <w:pPr>
              <w:rPr>
                <w:lang w:val="it-IT"/>
              </w:rPr>
            </w:pPr>
            <w:r w:rsidRPr="002D5413">
              <w:rPr>
                <w:rFonts w:eastAsia="Arial" w:cs="Arial"/>
                <w:lang w:val="it-IT"/>
              </w:rPr>
              <w:t>Iv. pa. Marra. Affinché le condizioni d'accesso all'aiuto sociale e le conseguenze derivanti da tale accesso non divengano fattori di ulteriore pauperizzazione</w:t>
            </w:r>
          </w:p>
        </w:tc>
        <w:tc>
          <w:tcPr>
            <w:tcW w:w="37.8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AC" w14:textId="77777777" w:rsidR="00A00411" w:rsidRDefault="002D5413">
            <w:r>
              <w:rPr>
                <w:rFonts w:eastAsia="Arial" w:cs="Arial"/>
              </w:rPr>
              <w:t>SGK</w:t>
            </w:r>
          </w:p>
          <w:p w14:paraId="5F30C7AD" w14:textId="77777777" w:rsidR="00A00411" w:rsidRDefault="002D5413">
            <w:r>
              <w:rPr>
                <w:rFonts w:eastAsia="Arial" w:cs="Arial"/>
              </w:rPr>
              <w:t>CSSS</w:t>
            </w:r>
          </w:p>
          <w:p w14:paraId="5F30C7AE" w14:textId="77777777" w:rsidR="00A00411" w:rsidRDefault="002D5413">
            <w:r>
              <w:rPr>
                <w:rFonts w:eastAsia="Arial" w:cs="Arial"/>
              </w:rPr>
              <w:t>CSSS</w:t>
            </w:r>
          </w:p>
        </w:tc>
        <w:tc>
          <w:tcPr>
            <w:tcW w:w="52.8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AF" w14:textId="77777777" w:rsidR="00A00411" w:rsidRDefault="00A00411"/>
        </w:tc>
        <w:tc>
          <w:tcPr>
            <w:tcW w:w="61.8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B0" w14:textId="77777777" w:rsidR="00A00411" w:rsidRDefault="002D5413">
            <w:r>
              <w:rPr>
                <w:rFonts w:eastAsia="Arial" w:cs="Arial"/>
              </w:rPr>
              <w:t>Nantermod, Schläpfer</w:t>
            </w:r>
          </w:p>
        </w:tc>
        <w:tc>
          <w:tcPr>
            <w:tcW w:w="61.8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B1" w14:textId="77777777" w:rsidR="00A00411" w:rsidRDefault="002D5413">
            <w:r>
              <w:rPr>
                <w:rFonts w:eastAsia="Arial" w:cs="Arial"/>
              </w:rPr>
              <w:t>Meyer Mattea</w:t>
            </w:r>
          </w:p>
        </w:tc>
        <w:tc>
          <w:tcPr>
            <w:tcW w:w="16.30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B2" w14:textId="77777777" w:rsidR="00A00411" w:rsidRDefault="002D5413">
            <w:r>
              <w:rPr>
                <w:rFonts w:eastAsia="Arial" w:cs="Arial"/>
              </w:rPr>
              <w:t>IV</w:t>
            </w:r>
          </w:p>
        </w:tc>
      </w:tr>
      <w:tr w:rsidR="00796691" w14:paraId="5F30C7C3" w14:textId="77777777" w:rsidTr="00796691">
        <w:trPr>
          <w:cantSplit/>
        </w:trPr>
        <w:tc>
          <w:tcPr>
            <w:tcW w:w="38.80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B4" w14:textId="77777777" w:rsidR="00A00411" w:rsidRDefault="002D5413">
            <w:r>
              <w:rPr>
                <w:rFonts w:eastAsia="Arial" w:cs="Arial"/>
                <w:b/>
              </w:rPr>
              <w:t>21.469</w:t>
            </w:r>
          </w:p>
        </w:tc>
        <w:tc>
          <w:tcPr>
            <w:tcW w:w="24.50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B5" w14:textId="77777777" w:rsidR="00A00411" w:rsidRDefault="002D541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23.1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B6" w14:textId="77777777" w:rsidR="00A00411" w:rsidRDefault="00B25222">
            <w:pPr>
              <w:pStyle w:val="Normal69"/>
            </w:pPr>
            <w:hyperlink r:id="rId58" w:history="1">
              <w:r w:rsidR="002D541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F30C7B7" w14:textId="77777777" w:rsidR="00A00411" w:rsidRDefault="00B25222">
            <w:pPr>
              <w:pStyle w:val="Normal70"/>
            </w:pPr>
            <w:hyperlink r:id="rId59" w:history="1">
              <w:r w:rsidR="002D541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F30C7B8" w14:textId="77777777" w:rsidR="00A00411" w:rsidRDefault="00B25222">
            <w:pPr>
              <w:pStyle w:val="Normal71"/>
            </w:pPr>
            <w:hyperlink r:id="rId60" w:history="1">
              <w:r w:rsidR="002D541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207.3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B9" w14:textId="77777777" w:rsidR="00A00411" w:rsidRPr="002D5413" w:rsidRDefault="002D5413">
            <w:pPr>
              <w:rPr>
                <w:lang w:val="de-CH"/>
              </w:rPr>
            </w:pPr>
            <w:r w:rsidRPr="002D5413">
              <w:rPr>
                <w:rFonts w:eastAsia="Arial" w:cs="Arial"/>
                <w:lang w:val="de-CH"/>
              </w:rPr>
              <w:t>Pa. Iv. Badran Jacqueline. Periodische Revisionspflicht der Rendite auf Mieteinnahmen bei Wohnimmobilien zur Sicherstellung des gesetzlichen Zustands</w:t>
            </w:r>
          </w:p>
          <w:p w14:paraId="5F30C7BA" w14:textId="77777777" w:rsidR="00A00411" w:rsidRDefault="002D5413">
            <w:r>
              <w:rPr>
                <w:rFonts w:eastAsia="Arial" w:cs="Arial"/>
              </w:rPr>
              <w:t>Iv. pa. Badran Jacqueline. Soumettre les rendements locatifs des logements à des contrôles périodiques afin de garantir le respect de la loi</w:t>
            </w:r>
          </w:p>
          <w:p w14:paraId="5F30C7BB" w14:textId="77777777" w:rsidR="00A00411" w:rsidRPr="002D5413" w:rsidRDefault="002D5413">
            <w:pPr>
              <w:rPr>
                <w:lang w:val="it-IT"/>
              </w:rPr>
            </w:pPr>
            <w:r w:rsidRPr="002D5413">
              <w:rPr>
                <w:rFonts w:eastAsia="Arial" w:cs="Arial"/>
                <w:lang w:val="it-IT"/>
              </w:rPr>
              <w:t>Iv. pa. Badran Jacqueline. Obbligo di revisione periodica del rendimento dei redditi da locazione per assicurare l'applicazione delle norme giuridiche vigenti</w:t>
            </w:r>
          </w:p>
        </w:tc>
        <w:tc>
          <w:tcPr>
            <w:tcW w:w="37.8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BC" w14:textId="77777777" w:rsidR="00A00411" w:rsidRDefault="002D5413">
            <w:r>
              <w:rPr>
                <w:rFonts w:eastAsia="Arial" w:cs="Arial"/>
              </w:rPr>
              <w:t>RK</w:t>
            </w:r>
          </w:p>
          <w:p w14:paraId="5F30C7BD" w14:textId="77777777" w:rsidR="00A00411" w:rsidRDefault="002D5413">
            <w:r>
              <w:rPr>
                <w:rFonts w:eastAsia="Arial" w:cs="Arial"/>
              </w:rPr>
              <w:t>CAJ</w:t>
            </w:r>
          </w:p>
          <w:p w14:paraId="5F30C7BE" w14:textId="77777777" w:rsidR="00A00411" w:rsidRDefault="002D5413">
            <w:r>
              <w:rPr>
                <w:rFonts w:eastAsia="Arial" w:cs="Arial"/>
              </w:rPr>
              <w:t>CAG</w:t>
            </w:r>
          </w:p>
        </w:tc>
        <w:tc>
          <w:tcPr>
            <w:tcW w:w="52.8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BF" w14:textId="77777777" w:rsidR="00A00411" w:rsidRDefault="00A00411"/>
        </w:tc>
        <w:tc>
          <w:tcPr>
            <w:tcW w:w="61.8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C0" w14:textId="77777777" w:rsidR="00A00411" w:rsidRDefault="002D5413">
            <w:r>
              <w:rPr>
                <w:rFonts w:eastAsia="Arial" w:cs="Arial"/>
              </w:rPr>
              <w:t>von Falkenstein</w:t>
            </w:r>
          </w:p>
        </w:tc>
        <w:tc>
          <w:tcPr>
            <w:tcW w:w="61.8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C1" w14:textId="77777777" w:rsidR="00A00411" w:rsidRDefault="002D5413">
            <w:r>
              <w:rPr>
                <w:rFonts w:eastAsia="Arial" w:cs="Arial"/>
              </w:rPr>
              <w:t>Hurni</w:t>
            </w:r>
          </w:p>
        </w:tc>
        <w:tc>
          <w:tcPr>
            <w:tcW w:w="16.30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C2" w14:textId="77777777" w:rsidR="00A00411" w:rsidRDefault="002D5413">
            <w:r>
              <w:rPr>
                <w:rFonts w:eastAsia="Arial" w:cs="Arial"/>
              </w:rPr>
              <w:t>IV</w:t>
            </w:r>
          </w:p>
        </w:tc>
      </w:tr>
      <w:tr w:rsidR="00796691" w14:paraId="5F30C7D3" w14:textId="77777777" w:rsidTr="00796691">
        <w:trPr>
          <w:cantSplit/>
        </w:trPr>
        <w:tc>
          <w:tcPr>
            <w:tcW w:w="38.80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C4" w14:textId="77777777" w:rsidR="00A00411" w:rsidRDefault="002D5413">
            <w:r>
              <w:rPr>
                <w:rFonts w:eastAsia="Arial" w:cs="Arial"/>
                <w:b/>
              </w:rPr>
              <w:t>21.471</w:t>
            </w:r>
          </w:p>
        </w:tc>
        <w:tc>
          <w:tcPr>
            <w:tcW w:w="24.50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C5" w14:textId="77777777" w:rsidR="00A00411" w:rsidRDefault="002D541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23.1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C6" w14:textId="77777777" w:rsidR="00A00411" w:rsidRDefault="00B25222">
            <w:pPr>
              <w:pStyle w:val="Normal72"/>
            </w:pPr>
            <w:hyperlink r:id="rId61" w:history="1">
              <w:r w:rsidR="002D541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F30C7C7" w14:textId="77777777" w:rsidR="00A00411" w:rsidRDefault="00B25222">
            <w:pPr>
              <w:pStyle w:val="Normal73"/>
            </w:pPr>
            <w:hyperlink r:id="rId62" w:history="1">
              <w:r w:rsidR="002D541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F30C7C8" w14:textId="77777777" w:rsidR="00A00411" w:rsidRDefault="00B25222">
            <w:pPr>
              <w:pStyle w:val="Normal74"/>
            </w:pPr>
            <w:hyperlink r:id="rId63" w:history="1">
              <w:r w:rsidR="002D541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207.3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C9" w14:textId="77777777" w:rsidR="00A00411" w:rsidRPr="002D5413" w:rsidRDefault="002D5413">
            <w:pPr>
              <w:rPr>
                <w:lang w:val="de-CH"/>
              </w:rPr>
            </w:pPr>
            <w:r w:rsidRPr="002D5413">
              <w:rPr>
                <w:rFonts w:eastAsia="Arial" w:cs="Arial"/>
                <w:lang w:val="de-CH"/>
              </w:rPr>
              <w:t>Pa. Iv. Töngi. Mietrechtliche Überwälzungssätze den realen Werten anpassen</w:t>
            </w:r>
          </w:p>
          <w:p w14:paraId="5F30C7CA" w14:textId="77777777" w:rsidR="00A00411" w:rsidRDefault="002D5413">
            <w:r>
              <w:rPr>
                <w:rFonts w:eastAsia="Arial" w:cs="Arial"/>
              </w:rPr>
              <w:t>Iv. pa. Töngi. Coûts des travaux de rénovation. Réduire les taux de répercussion sur les loyers pour les adapter à la réalité</w:t>
            </w:r>
          </w:p>
          <w:p w14:paraId="5F30C7CB" w14:textId="77777777" w:rsidR="00A00411" w:rsidRPr="002D5413" w:rsidRDefault="002D5413">
            <w:pPr>
              <w:rPr>
                <w:lang w:val="it-IT"/>
              </w:rPr>
            </w:pPr>
            <w:r w:rsidRPr="002D5413">
              <w:rPr>
                <w:rFonts w:eastAsia="Arial" w:cs="Arial"/>
                <w:lang w:val="it-IT"/>
              </w:rPr>
              <w:t>Iv. pa. Töngi. Adattare i limiti delle quote trasferibili del diritto di locazione ai valori reali</w:t>
            </w:r>
          </w:p>
        </w:tc>
        <w:tc>
          <w:tcPr>
            <w:tcW w:w="37.8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CC" w14:textId="77777777" w:rsidR="00A00411" w:rsidRDefault="002D5413">
            <w:r>
              <w:rPr>
                <w:rFonts w:eastAsia="Arial" w:cs="Arial"/>
              </w:rPr>
              <w:t>RK</w:t>
            </w:r>
          </w:p>
          <w:p w14:paraId="5F30C7CD" w14:textId="77777777" w:rsidR="00A00411" w:rsidRDefault="002D5413">
            <w:r>
              <w:rPr>
                <w:rFonts w:eastAsia="Arial" w:cs="Arial"/>
              </w:rPr>
              <w:t>CAJ</w:t>
            </w:r>
          </w:p>
          <w:p w14:paraId="5F30C7CE" w14:textId="77777777" w:rsidR="00A00411" w:rsidRDefault="002D5413">
            <w:r>
              <w:rPr>
                <w:rFonts w:eastAsia="Arial" w:cs="Arial"/>
              </w:rPr>
              <w:t>CAG</w:t>
            </w:r>
          </w:p>
        </w:tc>
        <w:tc>
          <w:tcPr>
            <w:tcW w:w="52.8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CF" w14:textId="77777777" w:rsidR="00A00411" w:rsidRDefault="00A00411"/>
        </w:tc>
        <w:tc>
          <w:tcPr>
            <w:tcW w:w="61.8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D0" w14:textId="77777777" w:rsidR="00A00411" w:rsidRDefault="002D5413">
            <w:r>
              <w:rPr>
                <w:rFonts w:eastAsia="Arial" w:cs="Arial"/>
              </w:rPr>
              <w:t>Bregy</w:t>
            </w:r>
          </w:p>
        </w:tc>
        <w:tc>
          <w:tcPr>
            <w:tcW w:w="61.8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D1" w14:textId="77777777" w:rsidR="00A00411" w:rsidRDefault="002D5413">
            <w:r>
              <w:rPr>
                <w:rFonts w:eastAsia="Arial" w:cs="Arial"/>
              </w:rPr>
              <w:t>Brenzikofer</w:t>
            </w:r>
          </w:p>
        </w:tc>
        <w:tc>
          <w:tcPr>
            <w:tcW w:w="16.30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D2" w14:textId="77777777" w:rsidR="00A00411" w:rsidRDefault="002D5413">
            <w:r>
              <w:rPr>
                <w:rFonts w:eastAsia="Arial" w:cs="Arial"/>
              </w:rPr>
              <w:t>IV</w:t>
            </w:r>
          </w:p>
        </w:tc>
      </w:tr>
      <w:tr w:rsidR="00796691" w14:paraId="5F30C7E3" w14:textId="77777777" w:rsidTr="00796691">
        <w:trPr>
          <w:cantSplit/>
        </w:trPr>
        <w:tc>
          <w:tcPr>
            <w:tcW w:w="38.80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D4" w14:textId="77777777" w:rsidR="00A00411" w:rsidRDefault="002D5413">
            <w:r>
              <w:rPr>
                <w:rFonts w:eastAsia="Arial" w:cs="Arial"/>
                <w:b/>
              </w:rPr>
              <w:t>21.474</w:t>
            </w:r>
          </w:p>
        </w:tc>
        <w:tc>
          <w:tcPr>
            <w:tcW w:w="24.50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D5" w14:textId="77777777" w:rsidR="00A00411" w:rsidRDefault="002D541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23.1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D6" w14:textId="77777777" w:rsidR="00A00411" w:rsidRDefault="00B25222">
            <w:pPr>
              <w:pStyle w:val="Normal75"/>
            </w:pPr>
            <w:hyperlink r:id="rId64" w:history="1">
              <w:r w:rsidR="002D541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F30C7D7" w14:textId="77777777" w:rsidR="00A00411" w:rsidRDefault="00B25222">
            <w:pPr>
              <w:pStyle w:val="Normal76"/>
            </w:pPr>
            <w:hyperlink r:id="rId65" w:history="1">
              <w:r w:rsidR="002D541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F30C7D8" w14:textId="77777777" w:rsidR="00A00411" w:rsidRDefault="00B25222">
            <w:pPr>
              <w:pStyle w:val="Normal77"/>
            </w:pPr>
            <w:hyperlink r:id="rId66" w:history="1">
              <w:r w:rsidR="002D541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207.3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D9" w14:textId="77777777" w:rsidR="00A00411" w:rsidRDefault="002D5413">
            <w:r w:rsidRPr="002D5413">
              <w:rPr>
                <w:rFonts w:eastAsia="Arial" w:cs="Arial"/>
                <w:lang w:val="de-CH"/>
              </w:rPr>
              <w:t xml:space="preserve">Pa. Iv. Fraktion S. Mehr Transparenz in der Politikfinanzierung. </w:t>
            </w:r>
            <w:r>
              <w:rPr>
                <w:rFonts w:eastAsia="Arial" w:cs="Arial"/>
              </w:rPr>
              <w:t>Offenlegung der grossen Geldflüsse an Parlamentsmitglieder</w:t>
            </w:r>
          </w:p>
          <w:p w14:paraId="5F30C7DA" w14:textId="77777777" w:rsidR="00A00411" w:rsidRDefault="002D5413">
            <w:r>
              <w:rPr>
                <w:rFonts w:eastAsia="Arial" w:cs="Arial"/>
              </w:rPr>
              <w:t>Iv. pa. Groupe S. Améliorer la transparence dans le financement de la vie politique. Rendre publiques les grandes sommes d'argent versées aux parlementaires</w:t>
            </w:r>
          </w:p>
          <w:p w14:paraId="5F30C7DB" w14:textId="77777777" w:rsidR="00A00411" w:rsidRPr="002D5413" w:rsidRDefault="002D5413">
            <w:pPr>
              <w:rPr>
                <w:lang w:val="it-IT"/>
              </w:rPr>
            </w:pPr>
            <w:r>
              <w:rPr>
                <w:rFonts w:eastAsia="Arial" w:cs="Arial"/>
              </w:rPr>
              <w:t xml:space="preserve">Iv. pa. </w:t>
            </w:r>
            <w:r w:rsidRPr="001D2BAE">
              <w:rPr>
                <w:rFonts w:eastAsia="Arial" w:cs="Arial"/>
                <w:lang w:val="it-IT"/>
              </w:rPr>
              <w:t xml:space="preserve">Gruppo S. Migliorare la trasparenza nel finanziamento della politica. </w:t>
            </w:r>
            <w:r w:rsidRPr="002D5413">
              <w:rPr>
                <w:rFonts w:eastAsia="Arial" w:cs="Arial"/>
                <w:lang w:val="it-IT"/>
              </w:rPr>
              <w:t>Rendere pubblici i grandi flussi di denaro versati ai parlamentari</w:t>
            </w:r>
          </w:p>
        </w:tc>
        <w:tc>
          <w:tcPr>
            <w:tcW w:w="37.8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DC" w14:textId="77777777" w:rsidR="00A00411" w:rsidRDefault="002D5413">
            <w:r>
              <w:rPr>
                <w:rFonts w:eastAsia="Arial" w:cs="Arial"/>
              </w:rPr>
              <w:t>SPK</w:t>
            </w:r>
          </w:p>
          <w:p w14:paraId="5F30C7DD" w14:textId="77777777" w:rsidR="00A00411" w:rsidRDefault="002D5413">
            <w:r>
              <w:rPr>
                <w:rFonts w:eastAsia="Arial" w:cs="Arial"/>
              </w:rPr>
              <w:t>CIP</w:t>
            </w:r>
          </w:p>
          <w:p w14:paraId="5F30C7DE" w14:textId="77777777" w:rsidR="00A00411" w:rsidRDefault="002D5413">
            <w:r>
              <w:rPr>
                <w:rFonts w:eastAsia="Arial" w:cs="Arial"/>
              </w:rPr>
              <w:t>CIP</w:t>
            </w:r>
          </w:p>
        </w:tc>
        <w:tc>
          <w:tcPr>
            <w:tcW w:w="52.8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DF" w14:textId="77777777" w:rsidR="00A00411" w:rsidRDefault="002D5413">
            <w:r>
              <w:rPr>
                <w:rFonts w:eastAsia="Arial" w:cs="Arial"/>
              </w:rPr>
              <w:t>Masshardt</w:t>
            </w:r>
          </w:p>
        </w:tc>
        <w:tc>
          <w:tcPr>
            <w:tcW w:w="61.8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E0" w14:textId="77777777" w:rsidR="00A00411" w:rsidRDefault="002D5413">
            <w:r>
              <w:rPr>
                <w:rFonts w:eastAsia="Arial" w:cs="Arial"/>
              </w:rPr>
              <w:t>Marchesi, Pfister Gerhard</w:t>
            </w:r>
          </w:p>
        </w:tc>
        <w:tc>
          <w:tcPr>
            <w:tcW w:w="61.8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E1" w14:textId="77777777" w:rsidR="00A00411" w:rsidRDefault="002D5413">
            <w:r>
              <w:rPr>
                <w:rFonts w:eastAsia="Arial" w:cs="Arial"/>
              </w:rPr>
              <w:t>Marti Samira</w:t>
            </w:r>
          </w:p>
        </w:tc>
        <w:tc>
          <w:tcPr>
            <w:tcW w:w="16.30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E2" w14:textId="77777777" w:rsidR="00A00411" w:rsidRDefault="002D5413">
            <w:r>
              <w:rPr>
                <w:rFonts w:eastAsia="Arial" w:cs="Arial"/>
              </w:rPr>
              <w:t>IV</w:t>
            </w:r>
          </w:p>
        </w:tc>
      </w:tr>
      <w:tr w:rsidR="00796691" w14:paraId="5F30C7F3" w14:textId="77777777" w:rsidTr="00796691">
        <w:trPr>
          <w:cantSplit/>
        </w:trPr>
        <w:tc>
          <w:tcPr>
            <w:tcW w:w="38.80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E4" w14:textId="77777777" w:rsidR="00A00411" w:rsidRDefault="002D5413">
            <w:r>
              <w:rPr>
                <w:rFonts w:eastAsia="Arial" w:cs="Arial"/>
                <w:b/>
              </w:rPr>
              <w:t>21.488</w:t>
            </w:r>
          </w:p>
        </w:tc>
        <w:tc>
          <w:tcPr>
            <w:tcW w:w="24.50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E5" w14:textId="77777777" w:rsidR="00A00411" w:rsidRDefault="002D541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23.1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E6" w14:textId="77777777" w:rsidR="00A00411" w:rsidRDefault="00B25222">
            <w:pPr>
              <w:pStyle w:val="Normal78"/>
            </w:pPr>
            <w:hyperlink r:id="rId67" w:history="1">
              <w:r w:rsidR="002D541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F30C7E7" w14:textId="77777777" w:rsidR="00A00411" w:rsidRDefault="00B25222">
            <w:pPr>
              <w:pStyle w:val="Normal79"/>
            </w:pPr>
            <w:hyperlink r:id="rId68" w:history="1">
              <w:r w:rsidR="002D541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F30C7E8" w14:textId="77777777" w:rsidR="00A00411" w:rsidRDefault="00B25222">
            <w:pPr>
              <w:pStyle w:val="Normal80"/>
            </w:pPr>
            <w:hyperlink r:id="rId69" w:history="1">
              <w:r w:rsidR="002D541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207.3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E9" w14:textId="77777777" w:rsidR="00A00411" w:rsidRPr="002D5413" w:rsidRDefault="002D5413">
            <w:pPr>
              <w:rPr>
                <w:lang w:val="de-CH"/>
              </w:rPr>
            </w:pPr>
            <w:r w:rsidRPr="002D5413">
              <w:rPr>
                <w:rFonts w:eastAsia="Arial" w:cs="Arial"/>
                <w:lang w:val="de-CH"/>
              </w:rPr>
              <w:t>Pa. Iv. Amaudruz. Gewalt gegen Frauen. Denken wir zuerst an die Opfer!</w:t>
            </w:r>
          </w:p>
          <w:p w14:paraId="5F30C7EA" w14:textId="77777777" w:rsidR="00A00411" w:rsidRDefault="002D5413">
            <w:r>
              <w:rPr>
                <w:rFonts w:eastAsia="Arial" w:cs="Arial"/>
              </w:rPr>
              <w:t>Iv. pa. Amaudruz. Violence contre les femmes. Penser aux victimes d'abord</w:t>
            </w:r>
          </w:p>
          <w:p w14:paraId="5F30C7EB" w14:textId="77777777" w:rsidR="00A00411" w:rsidRPr="00796691" w:rsidRDefault="002D5413">
            <w:pPr>
              <w:rPr>
                <w:lang w:val="it-IT"/>
              </w:rPr>
            </w:pPr>
            <w:r>
              <w:rPr>
                <w:rFonts w:eastAsia="Arial" w:cs="Arial"/>
              </w:rPr>
              <w:t xml:space="preserve">Iv. pa. </w:t>
            </w:r>
            <w:r w:rsidRPr="001D2BAE">
              <w:rPr>
                <w:rFonts w:eastAsia="Arial" w:cs="Arial"/>
                <w:lang w:val="it-IT"/>
              </w:rPr>
              <w:t xml:space="preserve">Amaudruz. </w:t>
            </w:r>
            <w:r w:rsidRPr="002D5413">
              <w:rPr>
                <w:rFonts w:eastAsia="Arial" w:cs="Arial"/>
                <w:lang w:val="it-IT"/>
              </w:rPr>
              <w:t xml:space="preserve">Violenza contro le donne. </w:t>
            </w:r>
            <w:r w:rsidRPr="00796691">
              <w:rPr>
                <w:rFonts w:eastAsia="Arial" w:cs="Arial"/>
                <w:lang w:val="it-IT"/>
              </w:rPr>
              <w:t>Pensare innanzitutto alle vittime</w:t>
            </w:r>
          </w:p>
        </w:tc>
        <w:tc>
          <w:tcPr>
            <w:tcW w:w="37.8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EC" w14:textId="77777777" w:rsidR="00A00411" w:rsidRDefault="002D5413">
            <w:r>
              <w:rPr>
                <w:rFonts w:eastAsia="Arial" w:cs="Arial"/>
              </w:rPr>
              <w:t>RK</w:t>
            </w:r>
          </w:p>
          <w:p w14:paraId="5F30C7ED" w14:textId="77777777" w:rsidR="00A00411" w:rsidRDefault="002D5413">
            <w:r>
              <w:rPr>
                <w:rFonts w:eastAsia="Arial" w:cs="Arial"/>
              </w:rPr>
              <w:t>CAJ</w:t>
            </w:r>
          </w:p>
          <w:p w14:paraId="5F30C7EE" w14:textId="77777777" w:rsidR="00A00411" w:rsidRDefault="002D5413">
            <w:r>
              <w:rPr>
                <w:rFonts w:eastAsia="Arial" w:cs="Arial"/>
              </w:rPr>
              <w:t>CAG</w:t>
            </w:r>
          </w:p>
        </w:tc>
        <w:tc>
          <w:tcPr>
            <w:tcW w:w="52.8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EF" w14:textId="77777777" w:rsidR="00A00411" w:rsidRDefault="00A00411"/>
        </w:tc>
        <w:tc>
          <w:tcPr>
            <w:tcW w:w="61.8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F0" w14:textId="77777777" w:rsidR="00A00411" w:rsidRDefault="00A00411"/>
        </w:tc>
        <w:tc>
          <w:tcPr>
            <w:tcW w:w="61.8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F1" w14:textId="77777777" w:rsidR="00A00411" w:rsidRDefault="00A00411"/>
        </w:tc>
        <w:tc>
          <w:tcPr>
            <w:tcW w:w="16.30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F2" w14:textId="77777777" w:rsidR="00A00411" w:rsidRDefault="002D5413">
            <w:r>
              <w:rPr>
                <w:rFonts w:eastAsia="Arial" w:cs="Arial"/>
              </w:rPr>
              <w:t>V</w:t>
            </w:r>
          </w:p>
        </w:tc>
      </w:tr>
      <w:tr w:rsidR="00796691" w14:paraId="5F30C803" w14:textId="77777777" w:rsidTr="00796691">
        <w:trPr>
          <w:cantSplit/>
        </w:trPr>
        <w:tc>
          <w:tcPr>
            <w:tcW w:w="38.80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F4" w14:textId="77777777" w:rsidR="00A00411" w:rsidRDefault="002D5413">
            <w:r>
              <w:rPr>
                <w:rFonts w:eastAsia="Arial" w:cs="Arial"/>
                <w:b/>
              </w:rPr>
              <w:t>21.490</w:t>
            </w:r>
          </w:p>
        </w:tc>
        <w:tc>
          <w:tcPr>
            <w:tcW w:w="24.50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F5" w14:textId="77777777" w:rsidR="00A00411" w:rsidRDefault="002D541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23.1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F6" w14:textId="77777777" w:rsidR="00A00411" w:rsidRDefault="00B25222">
            <w:pPr>
              <w:pStyle w:val="Normal81"/>
            </w:pPr>
            <w:hyperlink r:id="rId70" w:history="1">
              <w:r w:rsidR="002D541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F30C7F7" w14:textId="77777777" w:rsidR="00A00411" w:rsidRDefault="00B25222">
            <w:pPr>
              <w:pStyle w:val="Normal82"/>
            </w:pPr>
            <w:hyperlink r:id="rId71" w:history="1">
              <w:r w:rsidR="002D541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F30C7F8" w14:textId="77777777" w:rsidR="00A00411" w:rsidRDefault="00B25222">
            <w:pPr>
              <w:pStyle w:val="Normal83"/>
            </w:pPr>
            <w:hyperlink r:id="rId72" w:history="1">
              <w:r w:rsidR="002D541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207.3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F9" w14:textId="77777777" w:rsidR="00A00411" w:rsidRPr="002D5413" w:rsidRDefault="002D5413">
            <w:pPr>
              <w:rPr>
                <w:lang w:val="de-CH"/>
              </w:rPr>
            </w:pPr>
            <w:r w:rsidRPr="002D5413">
              <w:rPr>
                <w:rFonts w:eastAsia="Arial" w:cs="Arial"/>
                <w:lang w:val="de-CH"/>
              </w:rPr>
              <w:t>Pa. Iv. Dandrès. Mietrecht. Fristenstillstand bei Anfechtung einer Kündigung und bei einem Begehren auf Erstreckung eines Mietverhältnisses</w:t>
            </w:r>
          </w:p>
          <w:p w14:paraId="5F30C7FA" w14:textId="77777777" w:rsidR="00A00411" w:rsidRDefault="002D5413">
            <w:r>
              <w:rPr>
                <w:rFonts w:eastAsia="Arial" w:cs="Arial"/>
              </w:rPr>
              <w:t>Iv. pa. Dandrès. Droit du bail. Suspension des délais de contestation de congé ou de demande de prolongation de bail</w:t>
            </w:r>
          </w:p>
          <w:p w14:paraId="5F30C7FB" w14:textId="77777777" w:rsidR="00A00411" w:rsidRPr="002D5413" w:rsidRDefault="002D5413">
            <w:pPr>
              <w:rPr>
                <w:lang w:val="it-IT"/>
              </w:rPr>
            </w:pPr>
            <w:r w:rsidRPr="002D5413">
              <w:rPr>
                <w:rFonts w:eastAsia="Arial" w:cs="Arial"/>
                <w:lang w:val="it-IT"/>
              </w:rPr>
              <w:t>Iv. pa. Dandrès. Diritto di locazione. Sospensione dei termini per la contestazione della disdetta o la domanda di protrazione della locazione</w:t>
            </w:r>
          </w:p>
        </w:tc>
        <w:tc>
          <w:tcPr>
            <w:tcW w:w="37.8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763D2368" w14:textId="4BA1B92D" w:rsidR="00FD055D" w:rsidRPr="00C27708" w:rsidRDefault="00796691" w:rsidP="0079669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)</w:t>
            </w:r>
          </w:p>
          <w:p w14:paraId="34643C06" w14:textId="664423B5" w:rsidR="00FD055D" w:rsidRPr="00C27708" w:rsidRDefault="00796691" w:rsidP="00FD055D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)</w:t>
            </w:r>
          </w:p>
          <w:p w14:paraId="2ADA6094" w14:textId="77777777" w:rsidR="00FD055D" w:rsidRPr="00C27708" w:rsidRDefault="00FD055D" w:rsidP="00FD055D">
            <w:pPr>
              <w:rPr>
                <w:rFonts w:eastAsia="Arial" w:cs="Arial"/>
              </w:rPr>
            </w:pPr>
            <w:r w:rsidRPr="00C27708">
              <w:rPr>
                <w:rFonts w:eastAsia="Arial" w:cs="Arial"/>
              </w:rPr>
              <w:t>)</w:t>
            </w:r>
          </w:p>
          <w:p w14:paraId="16B7CA16" w14:textId="77777777" w:rsidR="00FD055D" w:rsidRPr="00C27708" w:rsidRDefault="00FD055D" w:rsidP="00FD055D">
            <w:pPr>
              <w:rPr>
                <w:rFonts w:eastAsia="Arial" w:cs="Arial"/>
              </w:rPr>
            </w:pPr>
            <w:r w:rsidRPr="00C27708">
              <w:rPr>
                <w:rFonts w:eastAsia="Arial" w:cs="Arial"/>
              </w:rPr>
              <w:t>)</w:t>
            </w:r>
          </w:p>
          <w:p w14:paraId="23D069F0" w14:textId="55AA472C" w:rsidR="00FD055D" w:rsidRPr="00C27708" w:rsidRDefault="00FD055D" w:rsidP="00FD055D">
            <w:pPr>
              <w:rPr>
                <w:rFonts w:eastAsia="Arial" w:cs="Arial"/>
              </w:rPr>
            </w:pPr>
            <w:r w:rsidRPr="00C27708">
              <w:rPr>
                <w:rFonts w:eastAsia="Arial" w:cs="Arial"/>
              </w:rPr>
              <w:t>)</w:t>
            </w:r>
            <w:r>
              <w:rPr>
                <w:rFonts w:eastAsia="Arial" w:cs="Arial"/>
              </w:rPr>
              <w:t xml:space="preserve"> RK</w:t>
            </w:r>
          </w:p>
          <w:p w14:paraId="57091208" w14:textId="77777777" w:rsidR="00FD055D" w:rsidRDefault="00FD055D" w:rsidP="00FD055D">
            <w:r w:rsidRPr="00C27708">
              <w:rPr>
                <w:rFonts w:eastAsia="Arial" w:cs="Arial"/>
              </w:rPr>
              <w:t>)</w:t>
            </w:r>
            <w:r>
              <w:rPr>
                <w:rFonts w:eastAsia="Arial" w:cs="Arial"/>
              </w:rPr>
              <w:t xml:space="preserve"> CAJ</w:t>
            </w:r>
          </w:p>
          <w:p w14:paraId="3D7BE5D7" w14:textId="1AC0D1C5" w:rsidR="00FD055D" w:rsidRPr="00C27708" w:rsidRDefault="00FD055D" w:rsidP="00FD055D">
            <w:pPr>
              <w:rPr>
                <w:rFonts w:eastAsia="Arial" w:cs="Arial"/>
              </w:rPr>
            </w:pPr>
            <w:r w:rsidRPr="00C27708">
              <w:rPr>
                <w:rFonts w:eastAsia="Arial" w:cs="Arial"/>
              </w:rPr>
              <w:t>)</w:t>
            </w:r>
            <w:r>
              <w:rPr>
                <w:rFonts w:eastAsia="Arial" w:cs="Arial"/>
              </w:rPr>
              <w:t xml:space="preserve"> CAG</w:t>
            </w:r>
          </w:p>
          <w:p w14:paraId="552D34A2" w14:textId="77777777" w:rsidR="00FD055D" w:rsidRPr="00C27708" w:rsidRDefault="00FD055D" w:rsidP="00FD055D">
            <w:pPr>
              <w:rPr>
                <w:rFonts w:eastAsia="Arial" w:cs="Arial"/>
              </w:rPr>
            </w:pPr>
            <w:r w:rsidRPr="00C27708">
              <w:rPr>
                <w:rFonts w:eastAsia="Arial" w:cs="Arial"/>
              </w:rPr>
              <w:t>)</w:t>
            </w:r>
          </w:p>
          <w:p w14:paraId="5F30C7FE" w14:textId="714DE12B" w:rsidR="00A00411" w:rsidRDefault="00FD055D">
            <w:r>
              <w:t>)</w:t>
            </w:r>
          </w:p>
        </w:tc>
        <w:tc>
          <w:tcPr>
            <w:tcW w:w="52.8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7FF" w14:textId="77777777" w:rsidR="00A00411" w:rsidRDefault="00A00411"/>
        </w:tc>
        <w:tc>
          <w:tcPr>
            <w:tcW w:w="61.8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800" w14:textId="77777777" w:rsidR="00A00411" w:rsidRDefault="002D5413">
            <w:r>
              <w:rPr>
                <w:rFonts w:eastAsia="Arial" w:cs="Arial"/>
              </w:rPr>
              <w:t>Kamerzin, von Falkenstein</w:t>
            </w:r>
          </w:p>
        </w:tc>
        <w:tc>
          <w:tcPr>
            <w:tcW w:w="61.8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801" w14:textId="77777777" w:rsidR="00A00411" w:rsidRDefault="002D5413">
            <w:r>
              <w:rPr>
                <w:rFonts w:eastAsia="Arial" w:cs="Arial"/>
              </w:rPr>
              <w:t>Hurni</w:t>
            </w:r>
          </w:p>
        </w:tc>
        <w:tc>
          <w:tcPr>
            <w:tcW w:w="16.30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802" w14:textId="77777777" w:rsidR="00A00411" w:rsidRDefault="002D5413">
            <w:r>
              <w:rPr>
                <w:rFonts w:eastAsia="Arial" w:cs="Arial"/>
              </w:rPr>
              <w:t>IV</w:t>
            </w:r>
          </w:p>
        </w:tc>
      </w:tr>
      <w:tr w:rsidR="00796691" w14:paraId="5F30C813" w14:textId="77777777" w:rsidTr="00796691">
        <w:trPr>
          <w:cantSplit/>
        </w:trPr>
        <w:tc>
          <w:tcPr>
            <w:tcW w:w="38.80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804" w14:textId="77777777" w:rsidR="00A00411" w:rsidRDefault="002D5413">
            <w:r>
              <w:rPr>
                <w:rFonts w:eastAsia="Arial" w:cs="Arial"/>
                <w:b/>
              </w:rPr>
              <w:t>21.491</w:t>
            </w:r>
          </w:p>
        </w:tc>
        <w:tc>
          <w:tcPr>
            <w:tcW w:w="24.50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805" w14:textId="77777777" w:rsidR="00A00411" w:rsidRDefault="002D541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23.1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806" w14:textId="77777777" w:rsidR="00A00411" w:rsidRDefault="00B25222">
            <w:pPr>
              <w:pStyle w:val="Normal84"/>
            </w:pPr>
            <w:hyperlink r:id="rId73" w:history="1">
              <w:r w:rsidR="002D541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F30C807" w14:textId="77777777" w:rsidR="00A00411" w:rsidRDefault="00B25222">
            <w:pPr>
              <w:pStyle w:val="Normal85"/>
            </w:pPr>
            <w:hyperlink r:id="rId74" w:history="1">
              <w:r w:rsidR="002D541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F30C808" w14:textId="77777777" w:rsidR="00A00411" w:rsidRDefault="00B25222">
            <w:pPr>
              <w:pStyle w:val="Normal86"/>
            </w:pPr>
            <w:hyperlink r:id="rId75" w:history="1">
              <w:r w:rsidR="002D541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207.3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809" w14:textId="77777777" w:rsidR="00A00411" w:rsidRPr="002D5413" w:rsidRDefault="002D5413">
            <w:pPr>
              <w:rPr>
                <w:lang w:val="de-CH"/>
              </w:rPr>
            </w:pPr>
            <w:r w:rsidRPr="002D5413">
              <w:rPr>
                <w:rFonts w:eastAsia="Arial" w:cs="Arial"/>
                <w:lang w:val="de-CH"/>
              </w:rPr>
              <w:t>Pa. Iv. Dandrès. Berechnung der Anfechtungsfrist bei Kündigungen von Mietverträgen</w:t>
            </w:r>
          </w:p>
          <w:p w14:paraId="5F30C80A" w14:textId="77777777" w:rsidR="00A00411" w:rsidRDefault="002D5413">
            <w:r>
              <w:rPr>
                <w:rFonts w:eastAsia="Arial" w:cs="Arial"/>
              </w:rPr>
              <w:t>Iv. pa. Dandrès. Computation du délai de contestation d'une résiliation de bail</w:t>
            </w:r>
          </w:p>
          <w:p w14:paraId="5F30C80B" w14:textId="77777777" w:rsidR="00A00411" w:rsidRPr="002D5413" w:rsidRDefault="002D5413">
            <w:pPr>
              <w:rPr>
                <w:lang w:val="it-IT"/>
              </w:rPr>
            </w:pPr>
            <w:r w:rsidRPr="002D5413">
              <w:rPr>
                <w:rFonts w:eastAsia="Arial" w:cs="Arial"/>
                <w:lang w:val="it-IT"/>
              </w:rPr>
              <w:t>Iv. pa. Dandrès. Computo del termine per contestare una disdetta di locazione</w:t>
            </w:r>
          </w:p>
        </w:tc>
        <w:tc>
          <w:tcPr>
            <w:tcW w:w="37.8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7944E520" w14:textId="77777777" w:rsidR="00FD055D" w:rsidRPr="00C27708" w:rsidRDefault="00FD055D" w:rsidP="00FD055D">
            <w:pPr>
              <w:rPr>
                <w:rFonts w:eastAsia="Arial" w:cs="Arial"/>
              </w:rPr>
            </w:pPr>
            <w:r w:rsidRPr="00C27708">
              <w:rPr>
                <w:rFonts w:eastAsia="Arial" w:cs="Arial"/>
              </w:rPr>
              <w:t>)</w:t>
            </w:r>
          </w:p>
          <w:p w14:paraId="6316FCC0" w14:textId="77777777" w:rsidR="00FD055D" w:rsidRPr="00C27708" w:rsidRDefault="00FD055D" w:rsidP="00FD055D">
            <w:pPr>
              <w:rPr>
                <w:rFonts w:eastAsia="Arial" w:cs="Arial"/>
              </w:rPr>
            </w:pPr>
            <w:r w:rsidRPr="00C27708">
              <w:rPr>
                <w:rFonts w:eastAsia="Arial" w:cs="Arial"/>
              </w:rPr>
              <w:t>)</w:t>
            </w:r>
          </w:p>
          <w:p w14:paraId="5F30C80C" w14:textId="5AA8B341" w:rsidR="00A00411" w:rsidRPr="00FD055D" w:rsidRDefault="00FD055D" w:rsidP="00FD055D">
            <w:pPr>
              <w:rPr>
                <w:rFonts w:eastAsia="Arial" w:cs="Arial"/>
              </w:rPr>
            </w:pPr>
            <w:r w:rsidRPr="00C27708">
              <w:rPr>
                <w:rFonts w:eastAsia="Arial" w:cs="Arial"/>
              </w:rPr>
              <w:t>)</w:t>
            </w:r>
          </w:p>
          <w:p w14:paraId="17354961" w14:textId="77777777" w:rsidR="00FD055D" w:rsidRPr="00C27708" w:rsidRDefault="00FD055D" w:rsidP="00FD055D">
            <w:pPr>
              <w:rPr>
                <w:rFonts w:eastAsia="Arial" w:cs="Arial"/>
              </w:rPr>
            </w:pPr>
            <w:r w:rsidRPr="00C27708">
              <w:rPr>
                <w:rFonts w:eastAsia="Arial" w:cs="Arial"/>
              </w:rPr>
              <w:t>)</w:t>
            </w:r>
          </w:p>
          <w:p w14:paraId="0967D059" w14:textId="4CCC6401" w:rsidR="00796691" w:rsidRPr="00796691" w:rsidRDefault="00FD055D" w:rsidP="00796691">
            <w:pPr>
              <w:rPr>
                <w:rFonts w:eastAsia="Arial" w:cs="Arial"/>
              </w:rPr>
            </w:pPr>
            <w:r w:rsidRPr="00C27708">
              <w:rPr>
                <w:rFonts w:eastAsia="Arial" w:cs="Arial"/>
              </w:rPr>
              <w:t>)</w:t>
            </w:r>
          </w:p>
          <w:p w14:paraId="5F30C80E" w14:textId="295AA0C4" w:rsidR="00A00411" w:rsidRDefault="00796691">
            <w:r>
              <w:t>)</w:t>
            </w:r>
          </w:p>
        </w:tc>
        <w:tc>
          <w:tcPr>
            <w:tcW w:w="52.8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80F" w14:textId="77777777" w:rsidR="00A00411" w:rsidRDefault="00A00411"/>
        </w:tc>
        <w:tc>
          <w:tcPr>
            <w:tcW w:w="61.8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810" w14:textId="77777777" w:rsidR="00A00411" w:rsidRDefault="002D5413">
            <w:r>
              <w:rPr>
                <w:rFonts w:eastAsia="Arial" w:cs="Arial"/>
              </w:rPr>
              <w:t>Kamerzin, von Falkenstein</w:t>
            </w:r>
          </w:p>
        </w:tc>
        <w:tc>
          <w:tcPr>
            <w:tcW w:w="61.8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811" w14:textId="77777777" w:rsidR="00A00411" w:rsidRDefault="002D5413">
            <w:r>
              <w:rPr>
                <w:rFonts w:eastAsia="Arial" w:cs="Arial"/>
              </w:rPr>
              <w:t>Hurni</w:t>
            </w:r>
          </w:p>
        </w:tc>
        <w:tc>
          <w:tcPr>
            <w:tcW w:w="16.30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812" w14:textId="77777777" w:rsidR="00A00411" w:rsidRDefault="002D5413">
            <w:r>
              <w:rPr>
                <w:rFonts w:eastAsia="Arial" w:cs="Arial"/>
              </w:rPr>
              <w:t>IV</w:t>
            </w:r>
          </w:p>
        </w:tc>
      </w:tr>
      <w:tr w:rsidR="00796691" w14:paraId="5F30C823" w14:textId="77777777" w:rsidTr="00796691">
        <w:trPr>
          <w:cantSplit/>
        </w:trPr>
        <w:tc>
          <w:tcPr>
            <w:tcW w:w="38.80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814" w14:textId="77777777" w:rsidR="00A00411" w:rsidRDefault="002D5413">
            <w:r>
              <w:rPr>
                <w:rFonts w:eastAsia="Arial" w:cs="Arial"/>
                <w:b/>
              </w:rPr>
              <w:lastRenderedPageBreak/>
              <w:t>21.528</w:t>
            </w:r>
          </w:p>
        </w:tc>
        <w:tc>
          <w:tcPr>
            <w:tcW w:w="24.50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815" w14:textId="77777777" w:rsidR="00A00411" w:rsidRDefault="002D541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23.1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816" w14:textId="77777777" w:rsidR="00A00411" w:rsidRDefault="00B25222">
            <w:pPr>
              <w:pStyle w:val="Normal87"/>
            </w:pPr>
            <w:hyperlink r:id="rId76" w:history="1">
              <w:r w:rsidR="002D541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F30C817" w14:textId="77777777" w:rsidR="00A00411" w:rsidRDefault="00B25222">
            <w:pPr>
              <w:pStyle w:val="Normal88"/>
            </w:pPr>
            <w:hyperlink r:id="rId77" w:history="1">
              <w:r w:rsidR="002D541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F30C818" w14:textId="77777777" w:rsidR="00A00411" w:rsidRDefault="00B25222">
            <w:pPr>
              <w:pStyle w:val="Normal89"/>
            </w:pPr>
            <w:hyperlink r:id="rId78" w:history="1">
              <w:r w:rsidR="002D541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207.3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819" w14:textId="77777777" w:rsidR="00A00411" w:rsidRPr="002D5413" w:rsidRDefault="002D5413">
            <w:pPr>
              <w:rPr>
                <w:lang w:val="de-CH"/>
              </w:rPr>
            </w:pPr>
            <w:r w:rsidRPr="002D5413">
              <w:rPr>
                <w:rFonts w:eastAsia="Arial" w:cs="Arial"/>
                <w:lang w:val="de-CH"/>
              </w:rPr>
              <w:t>Pa. Iv. Bendahan. Verstetigung der im Covid-19-Gesetz enthaltenen Massnahmen zur sicheren Versorgung mit medizinischen Gütern</w:t>
            </w:r>
          </w:p>
          <w:p w14:paraId="5F30C81A" w14:textId="77777777" w:rsidR="00A00411" w:rsidRDefault="002D5413">
            <w:r>
              <w:rPr>
                <w:rFonts w:eastAsia="Arial" w:cs="Arial"/>
              </w:rPr>
              <w:t>Iv. pa. Bendahan. Pérenniser les mesures liées à la sécurité de l'approvisionnement en biens médicaux présentes dans la loi Covid-19</w:t>
            </w:r>
          </w:p>
          <w:p w14:paraId="5F30C81B" w14:textId="77777777" w:rsidR="00A00411" w:rsidRPr="002D5413" w:rsidRDefault="002D5413">
            <w:pPr>
              <w:rPr>
                <w:lang w:val="it-IT"/>
              </w:rPr>
            </w:pPr>
            <w:r w:rsidRPr="002D5413">
              <w:rPr>
                <w:rFonts w:eastAsia="Arial" w:cs="Arial"/>
                <w:lang w:val="it-IT"/>
              </w:rPr>
              <w:t>Iv. pa. Bendahan. Rendere permanenti le misure legate alla sicurezza dell'approvvigionamento di materiale medico presenti nella legge Covid-19</w:t>
            </w:r>
          </w:p>
        </w:tc>
        <w:tc>
          <w:tcPr>
            <w:tcW w:w="37.8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81C" w14:textId="77777777" w:rsidR="00A00411" w:rsidRDefault="002D5413">
            <w:r>
              <w:rPr>
                <w:rFonts w:eastAsia="Arial" w:cs="Arial"/>
              </w:rPr>
              <w:t>SGK</w:t>
            </w:r>
          </w:p>
          <w:p w14:paraId="5F30C81D" w14:textId="77777777" w:rsidR="00A00411" w:rsidRDefault="002D5413">
            <w:r>
              <w:rPr>
                <w:rFonts w:eastAsia="Arial" w:cs="Arial"/>
              </w:rPr>
              <w:t>CSSS</w:t>
            </w:r>
          </w:p>
          <w:p w14:paraId="5F30C81E" w14:textId="77777777" w:rsidR="00A00411" w:rsidRDefault="002D5413">
            <w:r>
              <w:rPr>
                <w:rFonts w:eastAsia="Arial" w:cs="Arial"/>
              </w:rPr>
              <w:t>CSSS</w:t>
            </w:r>
          </w:p>
        </w:tc>
        <w:tc>
          <w:tcPr>
            <w:tcW w:w="52.8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81F" w14:textId="77777777" w:rsidR="00A00411" w:rsidRDefault="00A00411"/>
        </w:tc>
        <w:tc>
          <w:tcPr>
            <w:tcW w:w="61.8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820" w14:textId="77777777" w:rsidR="00A00411" w:rsidRDefault="002D5413">
            <w:r>
              <w:rPr>
                <w:rFonts w:eastAsia="Arial" w:cs="Arial"/>
              </w:rPr>
              <w:t>Dobler, Roduit</w:t>
            </w:r>
          </w:p>
        </w:tc>
        <w:tc>
          <w:tcPr>
            <w:tcW w:w="61.8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821" w14:textId="77777777" w:rsidR="00A00411" w:rsidRDefault="002D5413">
            <w:r>
              <w:rPr>
                <w:rFonts w:eastAsia="Arial" w:cs="Arial"/>
              </w:rPr>
              <w:t>Meyer Mattea</w:t>
            </w:r>
          </w:p>
        </w:tc>
        <w:tc>
          <w:tcPr>
            <w:tcW w:w="16.30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822" w14:textId="77777777" w:rsidR="00A00411" w:rsidRDefault="002D5413">
            <w:r>
              <w:rPr>
                <w:rFonts w:eastAsia="Arial" w:cs="Arial"/>
              </w:rPr>
              <w:t>IV</w:t>
            </w:r>
          </w:p>
        </w:tc>
      </w:tr>
      <w:tr w:rsidR="00796691" w14:paraId="5F30C833" w14:textId="77777777" w:rsidTr="00796691">
        <w:trPr>
          <w:cantSplit/>
        </w:trPr>
        <w:tc>
          <w:tcPr>
            <w:tcW w:w="38.80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824" w14:textId="77777777" w:rsidR="00A00411" w:rsidRDefault="002D5413">
            <w:r>
              <w:rPr>
                <w:rFonts w:eastAsia="Arial" w:cs="Arial"/>
                <w:b/>
              </w:rPr>
              <w:t>21.531</w:t>
            </w:r>
          </w:p>
        </w:tc>
        <w:tc>
          <w:tcPr>
            <w:tcW w:w="24.50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825" w14:textId="77777777" w:rsidR="00A00411" w:rsidRDefault="002D541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23.1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826" w14:textId="77777777" w:rsidR="00A00411" w:rsidRDefault="00B25222">
            <w:pPr>
              <w:pStyle w:val="Normal90"/>
            </w:pPr>
            <w:hyperlink r:id="rId79" w:history="1">
              <w:r w:rsidR="002D541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F30C827" w14:textId="77777777" w:rsidR="00A00411" w:rsidRDefault="00B25222">
            <w:pPr>
              <w:pStyle w:val="Normal91"/>
            </w:pPr>
            <w:hyperlink r:id="rId80" w:history="1">
              <w:r w:rsidR="002D541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F30C828" w14:textId="77777777" w:rsidR="00A00411" w:rsidRDefault="00B25222">
            <w:pPr>
              <w:pStyle w:val="Normal92"/>
            </w:pPr>
            <w:hyperlink r:id="rId81" w:history="1">
              <w:r w:rsidR="002D541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207.3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829" w14:textId="77777777" w:rsidR="00A00411" w:rsidRPr="002D5413" w:rsidRDefault="002D5413">
            <w:pPr>
              <w:rPr>
                <w:lang w:val="de-CH"/>
              </w:rPr>
            </w:pPr>
            <w:r w:rsidRPr="002D5413">
              <w:rPr>
                <w:rFonts w:eastAsia="Arial" w:cs="Arial"/>
                <w:lang w:val="de-CH"/>
              </w:rPr>
              <w:t>Pa. Iv. Dandrès. Ehemalige Eisenbahnflächen sind für die überwiegenden Bedürfnisse der Bevölkerung zu nutzen</w:t>
            </w:r>
          </w:p>
          <w:p w14:paraId="5F30C82A" w14:textId="77777777" w:rsidR="00A00411" w:rsidRDefault="002D5413">
            <w:r>
              <w:rPr>
                <w:rFonts w:eastAsia="Arial" w:cs="Arial"/>
              </w:rPr>
              <w:t>Iv. pa. Dandrès. Les terrains anciennement ferroviaires doivent servir au besoin prépondérant de la population</w:t>
            </w:r>
          </w:p>
          <w:p w14:paraId="5F30C82B" w14:textId="77777777" w:rsidR="00A00411" w:rsidRPr="002D5413" w:rsidRDefault="002D5413">
            <w:pPr>
              <w:rPr>
                <w:lang w:val="it-IT"/>
              </w:rPr>
            </w:pPr>
            <w:r w:rsidRPr="002D5413">
              <w:rPr>
                <w:rFonts w:eastAsia="Arial" w:cs="Arial"/>
                <w:lang w:val="it-IT"/>
              </w:rPr>
              <w:t>Iv. pa. Dandrès. Gli ex terreni ferroviari devono servire le esigenze preponderanti della popolazione</w:t>
            </w:r>
          </w:p>
        </w:tc>
        <w:tc>
          <w:tcPr>
            <w:tcW w:w="37.8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82C" w14:textId="77777777" w:rsidR="00A00411" w:rsidRDefault="002D5413">
            <w:r>
              <w:rPr>
                <w:rFonts w:eastAsia="Arial" w:cs="Arial"/>
              </w:rPr>
              <w:t>KVF</w:t>
            </w:r>
          </w:p>
          <w:p w14:paraId="5F30C82D" w14:textId="77777777" w:rsidR="00A00411" w:rsidRDefault="002D5413">
            <w:r>
              <w:rPr>
                <w:rFonts w:eastAsia="Arial" w:cs="Arial"/>
              </w:rPr>
              <w:t>CTT</w:t>
            </w:r>
          </w:p>
          <w:p w14:paraId="5F30C82E" w14:textId="77777777" w:rsidR="00A00411" w:rsidRDefault="002D5413">
            <w:r>
              <w:rPr>
                <w:rFonts w:eastAsia="Arial" w:cs="Arial"/>
              </w:rPr>
              <w:t>CTT</w:t>
            </w:r>
          </w:p>
        </w:tc>
        <w:tc>
          <w:tcPr>
            <w:tcW w:w="52.8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82F" w14:textId="77777777" w:rsidR="00A00411" w:rsidRDefault="00A00411"/>
        </w:tc>
        <w:tc>
          <w:tcPr>
            <w:tcW w:w="61.8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830" w14:textId="77777777" w:rsidR="00A00411" w:rsidRDefault="002D5413">
            <w:r>
              <w:rPr>
                <w:rFonts w:eastAsia="Arial" w:cs="Arial"/>
              </w:rPr>
              <w:t>Fluri, Romano</w:t>
            </w:r>
          </w:p>
        </w:tc>
        <w:tc>
          <w:tcPr>
            <w:tcW w:w="61.8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831" w14:textId="77777777" w:rsidR="00A00411" w:rsidRDefault="002D5413">
            <w:r>
              <w:rPr>
                <w:rFonts w:eastAsia="Arial" w:cs="Arial"/>
              </w:rPr>
              <w:t>Piller Carrard</w:t>
            </w:r>
          </w:p>
        </w:tc>
        <w:tc>
          <w:tcPr>
            <w:tcW w:w="16.30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832" w14:textId="77777777" w:rsidR="00A00411" w:rsidRDefault="002D5413">
            <w:r>
              <w:rPr>
                <w:rFonts w:eastAsia="Arial" w:cs="Arial"/>
              </w:rPr>
              <w:t>IV</w:t>
            </w:r>
          </w:p>
        </w:tc>
      </w:tr>
      <w:tr w:rsidR="00796691" w14:paraId="5F30C843" w14:textId="77777777" w:rsidTr="00796691">
        <w:trPr>
          <w:cantSplit/>
        </w:trPr>
        <w:tc>
          <w:tcPr>
            <w:tcW w:w="38.80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834" w14:textId="77777777" w:rsidR="00A00411" w:rsidRDefault="002D5413">
            <w:r>
              <w:rPr>
                <w:rFonts w:eastAsia="Arial" w:cs="Arial"/>
                <w:b/>
              </w:rPr>
              <w:t>22.412</w:t>
            </w:r>
          </w:p>
        </w:tc>
        <w:tc>
          <w:tcPr>
            <w:tcW w:w="24.50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835" w14:textId="77777777" w:rsidR="00A00411" w:rsidRDefault="002D541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23.1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836" w14:textId="77777777" w:rsidR="00A00411" w:rsidRDefault="00B25222">
            <w:pPr>
              <w:pStyle w:val="Normal93"/>
            </w:pPr>
            <w:hyperlink r:id="rId82" w:history="1">
              <w:r w:rsidR="002D541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F30C837" w14:textId="77777777" w:rsidR="00A00411" w:rsidRDefault="00B25222">
            <w:pPr>
              <w:pStyle w:val="Normal94"/>
            </w:pPr>
            <w:hyperlink r:id="rId83" w:history="1">
              <w:r w:rsidR="002D541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F30C838" w14:textId="77777777" w:rsidR="00A00411" w:rsidRDefault="00B25222">
            <w:pPr>
              <w:pStyle w:val="Normal95"/>
            </w:pPr>
            <w:hyperlink r:id="rId84" w:history="1">
              <w:r w:rsidR="002D541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207.3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839" w14:textId="77777777" w:rsidR="00A00411" w:rsidRPr="002D5413" w:rsidRDefault="002D5413">
            <w:pPr>
              <w:rPr>
                <w:lang w:val="de-CH"/>
              </w:rPr>
            </w:pPr>
            <w:r w:rsidRPr="002D5413">
              <w:rPr>
                <w:rFonts w:eastAsia="Arial" w:cs="Arial"/>
                <w:lang w:val="de-CH"/>
              </w:rPr>
              <w:t>Pa. Iv. Kamerzin. Bei aussergewöhnlichen Umständen vorübergehende Mineralölsteuererleichterungen ermöglichen</w:t>
            </w:r>
          </w:p>
          <w:p w14:paraId="5F30C83A" w14:textId="77777777" w:rsidR="00A00411" w:rsidRDefault="002D5413">
            <w:r>
              <w:rPr>
                <w:rFonts w:eastAsia="Arial" w:cs="Arial"/>
              </w:rPr>
              <w:t>Iv. pa. Kamerzin. Permettre des allègements fiscaux ponctuels de l'imposition sur les huiles minérales en cas de circonstances extraordinaires</w:t>
            </w:r>
          </w:p>
          <w:p w14:paraId="5F30C83B" w14:textId="77777777" w:rsidR="00A00411" w:rsidRPr="002D5413" w:rsidRDefault="002D5413">
            <w:pPr>
              <w:rPr>
                <w:lang w:val="it-IT"/>
              </w:rPr>
            </w:pPr>
            <w:r w:rsidRPr="002D5413">
              <w:rPr>
                <w:rFonts w:eastAsia="Arial" w:cs="Arial"/>
                <w:lang w:val="it-IT"/>
              </w:rPr>
              <w:t>Iv. pa. Kamerzin. Permettere sgravi fiscali puntuali in materia d'imposizione degli oli minerali in caso di circostanze straordinarie</w:t>
            </w:r>
          </w:p>
        </w:tc>
        <w:tc>
          <w:tcPr>
            <w:tcW w:w="37.8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83C" w14:textId="77777777" w:rsidR="00A00411" w:rsidRDefault="002D5413">
            <w:r>
              <w:rPr>
                <w:rFonts w:eastAsia="Arial" w:cs="Arial"/>
              </w:rPr>
              <w:t>KVF</w:t>
            </w:r>
          </w:p>
          <w:p w14:paraId="5F30C83D" w14:textId="77777777" w:rsidR="00A00411" w:rsidRDefault="002D5413">
            <w:r>
              <w:rPr>
                <w:rFonts w:eastAsia="Arial" w:cs="Arial"/>
              </w:rPr>
              <w:t>CTT</w:t>
            </w:r>
          </w:p>
          <w:p w14:paraId="5F30C83E" w14:textId="77777777" w:rsidR="00A00411" w:rsidRDefault="002D5413">
            <w:r>
              <w:rPr>
                <w:rFonts w:eastAsia="Arial" w:cs="Arial"/>
              </w:rPr>
              <w:t>CTT</w:t>
            </w:r>
          </w:p>
        </w:tc>
        <w:tc>
          <w:tcPr>
            <w:tcW w:w="52.8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83F" w14:textId="77777777" w:rsidR="00A00411" w:rsidRDefault="00A00411"/>
        </w:tc>
        <w:tc>
          <w:tcPr>
            <w:tcW w:w="61.8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840" w14:textId="77777777" w:rsidR="00A00411" w:rsidRDefault="002D5413">
            <w:r>
              <w:rPr>
                <w:rFonts w:eastAsia="Arial" w:cs="Arial"/>
              </w:rPr>
              <w:t>Piller Carrard, Schaffner</w:t>
            </w:r>
          </w:p>
        </w:tc>
        <w:tc>
          <w:tcPr>
            <w:tcW w:w="61.8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841" w14:textId="77777777" w:rsidR="00A00411" w:rsidRDefault="002D5413">
            <w:r>
              <w:rPr>
                <w:rFonts w:eastAsia="Arial" w:cs="Arial"/>
              </w:rPr>
              <w:t>Wobmann</w:t>
            </w:r>
          </w:p>
        </w:tc>
        <w:tc>
          <w:tcPr>
            <w:tcW w:w="16.30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842" w14:textId="77777777" w:rsidR="00A00411" w:rsidRDefault="002D5413">
            <w:r>
              <w:rPr>
                <w:rFonts w:eastAsia="Arial" w:cs="Arial"/>
              </w:rPr>
              <w:t>IV</w:t>
            </w:r>
          </w:p>
        </w:tc>
      </w:tr>
      <w:tr w:rsidR="00796691" w14:paraId="5F30C853" w14:textId="77777777" w:rsidTr="00796691">
        <w:trPr>
          <w:cantSplit/>
        </w:trPr>
        <w:tc>
          <w:tcPr>
            <w:tcW w:w="38.80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844" w14:textId="77777777" w:rsidR="00A00411" w:rsidRDefault="002D5413">
            <w:r>
              <w:rPr>
                <w:rFonts w:eastAsia="Arial" w:cs="Arial"/>
                <w:b/>
              </w:rPr>
              <w:t>22.418</w:t>
            </w:r>
          </w:p>
        </w:tc>
        <w:tc>
          <w:tcPr>
            <w:tcW w:w="24.50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845" w14:textId="77777777" w:rsidR="00A00411" w:rsidRDefault="002D541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23.1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846" w14:textId="77777777" w:rsidR="00A00411" w:rsidRDefault="00B25222">
            <w:pPr>
              <w:pStyle w:val="Normal96"/>
            </w:pPr>
            <w:hyperlink r:id="rId85" w:history="1">
              <w:r w:rsidR="002D541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F30C847" w14:textId="77777777" w:rsidR="00A00411" w:rsidRDefault="00B25222">
            <w:pPr>
              <w:pStyle w:val="Normal97"/>
            </w:pPr>
            <w:hyperlink r:id="rId86" w:history="1">
              <w:r w:rsidR="002D541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F30C848" w14:textId="77777777" w:rsidR="00A00411" w:rsidRDefault="00B25222">
            <w:pPr>
              <w:pStyle w:val="Normal98"/>
            </w:pPr>
            <w:hyperlink r:id="rId87" w:history="1">
              <w:r w:rsidR="002D541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207.3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849" w14:textId="77777777" w:rsidR="00A00411" w:rsidRPr="002D5413" w:rsidRDefault="002D5413">
            <w:pPr>
              <w:rPr>
                <w:lang w:val="de-CH"/>
              </w:rPr>
            </w:pPr>
            <w:r w:rsidRPr="002D5413">
              <w:rPr>
                <w:rFonts w:eastAsia="Arial" w:cs="Arial"/>
                <w:lang w:val="de-CH"/>
              </w:rPr>
              <w:t>Pa. Iv. Dandrès. Befristeter Mietvertrag. Es braucht einen Mechanismus, um in Zeiten von Wohnungsmangel Missbrauch zu bekämpfen</w:t>
            </w:r>
          </w:p>
          <w:p w14:paraId="5F30C84A" w14:textId="77777777" w:rsidR="00A00411" w:rsidRDefault="002D5413">
            <w:r>
              <w:rPr>
                <w:rFonts w:eastAsia="Arial" w:cs="Arial"/>
              </w:rPr>
              <w:t>Iv. pa. Dandrès. Contrats de bail de durée déterminée. Un mécanisme pour lutter contre la fraude en période de pénurie</w:t>
            </w:r>
          </w:p>
          <w:p w14:paraId="5F30C84B" w14:textId="77777777" w:rsidR="00A00411" w:rsidRPr="002D5413" w:rsidRDefault="002D5413">
            <w:pPr>
              <w:rPr>
                <w:lang w:val="it-IT"/>
              </w:rPr>
            </w:pPr>
            <w:r w:rsidRPr="002D5413">
              <w:rPr>
                <w:rFonts w:eastAsia="Arial" w:cs="Arial"/>
                <w:lang w:val="it-IT"/>
              </w:rPr>
              <w:t>Iv. pa. Dandrès. Locazione a tempo determinato. E necessario un meccanismo per combattere gli abusi in tempi di penuria di abitazioni</w:t>
            </w:r>
          </w:p>
        </w:tc>
        <w:tc>
          <w:tcPr>
            <w:tcW w:w="37.8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84C" w14:textId="77777777" w:rsidR="00A00411" w:rsidRDefault="002D5413">
            <w:r>
              <w:rPr>
                <w:rFonts w:eastAsia="Arial" w:cs="Arial"/>
              </w:rPr>
              <w:t>RK</w:t>
            </w:r>
          </w:p>
          <w:p w14:paraId="5F30C84D" w14:textId="77777777" w:rsidR="00A00411" w:rsidRDefault="002D5413">
            <w:r>
              <w:rPr>
                <w:rFonts w:eastAsia="Arial" w:cs="Arial"/>
              </w:rPr>
              <w:t>CAJ</w:t>
            </w:r>
          </w:p>
          <w:p w14:paraId="5F30C84E" w14:textId="77777777" w:rsidR="00A00411" w:rsidRDefault="002D5413">
            <w:r>
              <w:rPr>
                <w:rFonts w:eastAsia="Arial" w:cs="Arial"/>
              </w:rPr>
              <w:t>CAG</w:t>
            </w:r>
          </w:p>
        </w:tc>
        <w:tc>
          <w:tcPr>
            <w:tcW w:w="52.8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84F" w14:textId="77777777" w:rsidR="00A00411" w:rsidRDefault="00A00411"/>
        </w:tc>
        <w:tc>
          <w:tcPr>
            <w:tcW w:w="61.8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850" w14:textId="77777777" w:rsidR="00A00411" w:rsidRDefault="002D5413">
            <w:r>
              <w:rPr>
                <w:rFonts w:eastAsia="Arial" w:cs="Arial"/>
              </w:rPr>
              <w:t>Kamerzin, von Falkenstein</w:t>
            </w:r>
          </w:p>
        </w:tc>
        <w:tc>
          <w:tcPr>
            <w:tcW w:w="61.85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851" w14:textId="77777777" w:rsidR="00A00411" w:rsidRDefault="002D5413">
            <w:r>
              <w:rPr>
                <w:rFonts w:eastAsia="Arial" w:cs="Arial"/>
              </w:rPr>
              <w:t>Mahaim</w:t>
            </w:r>
          </w:p>
        </w:tc>
        <w:tc>
          <w:tcPr>
            <w:tcW w:w="16.30pt" w:type="dxa"/>
            <w:tcBorders>
              <w:start w:val="nil"/>
              <w:end w:val="nil"/>
            </w:tcBorders>
            <w:tcMar>
              <w:top w:w="1pt" w:type="dxa"/>
              <w:bottom w:w="1pt" w:type="dxa"/>
            </w:tcMar>
          </w:tcPr>
          <w:p w14:paraId="5F30C852" w14:textId="77777777" w:rsidR="00A00411" w:rsidRDefault="002D5413">
            <w:r>
              <w:rPr>
                <w:rFonts w:eastAsia="Arial" w:cs="Arial"/>
              </w:rPr>
              <w:t>IV</w:t>
            </w:r>
          </w:p>
        </w:tc>
      </w:tr>
    </w:tbl>
    <w:p w14:paraId="5F30C854" w14:textId="77777777" w:rsidR="00A00411" w:rsidRPr="002D5413" w:rsidRDefault="002D5413">
      <w:pPr>
        <w:rPr>
          <w:lang w:val="de-CH"/>
        </w:rPr>
      </w:pPr>
      <w:r w:rsidRPr="002D5413">
        <w:rPr>
          <w:rFonts w:eastAsia="Arial" w:cs="Arial"/>
          <w:sz w:val="14"/>
          <w:lang w:val="de-CH"/>
        </w:rPr>
        <w:t>*   Parlamentarische Initiativen, zu welchen die Kommission dem Rat Folge zu geben beantragt, werden aufgrund von Art. 28b Abs. 2 GRN prioritär behandelt.</w:t>
      </w:r>
    </w:p>
    <w:p w14:paraId="5F30C855" w14:textId="77777777" w:rsidR="00A00411" w:rsidRDefault="002D5413">
      <w:r w:rsidRPr="002D5413">
        <w:rPr>
          <w:rFonts w:eastAsia="Arial" w:cs="Arial"/>
          <w:sz w:val="14"/>
          <w:lang w:val="de-CH"/>
        </w:rPr>
        <w:t xml:space="preserve">    </w:t>
      </w:r>
      <w:r>
        <w:rPr>
          <w:rFonts w:eastAsia="Arial" w:cs="Arial"/>
          <w:sz w:val="14"/>
        </w:rPr>
        <w:t>Les initiatives parlementaires auxquelles la commission propose au conseil de donner suite sont traitées prioritairement, conformément à l’article 28b, al. 2, RCN.</w:t>
      </w:r>
    </w:p>
    <w:p w14:paraId="5F30C856" w14:textId="77777777" w:rsidR="00A00411" w:rsidRPr="002D5413" w:rsidRDefault="002D5413">
      <w:pPr>
        <w:rPr>
          <w:lang w:val="it-IT"/>
        </w:rPr>
      </w:pPr>
      <w:r>
        <w:rPr>
          <w:rFonts w:eastAsia="Arial" w:cs="Arial"/>
          <w:sz w:val="14"/>
        </w:rPr>
        <w:t xml:space="preserve">    </w:t>
      </w:r>
      <w:r w:rsidRPr="002D5413">
        <w:rPr>
          <w:rFonts w:eastAsia="Arial" w:cs="Arial"/>
          <w:sz w:val="14"/>
          <w:lang w:val="it-IT"/>
        </w:rPr>
        <w:t>Le iniziative parlamentari alle quali la commissione propone al Consiglio di dare seguito saranno trattate in modo prioritario, conformemente all’art. 28b cpv. 2 RCN.</w:t>
      </w:r>
    </w:p>
    <w:sectPr w:rsidR="00A00411" w:rsidRPr="002D5413" w:rsidSect="00A011C3">
      <w:headerReference w:type="even" r:id="rId88"/>
      <w:headerReference w:type="default" r:id="rId89"/>
      <w:footerReference w:type="default" r:id="rId90"/>
      <w:headerReference w:type="first" r:id="rId91"/>
      <w:footerReference w:type="first" r:id="rId92"/>
      <w:pgSz w:w="595.35pt" w:h="842pt" w:code="9"/>
      <w:pgMar w:top="28.35pt" w:right="28.35pt" w:bottom="39.70pt" w:left="28.35pt" w:header="35.45pt" w:footer="14.80pt" w:gutter="0pt"/>
      <w:cols w:space="35.40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75B958C7" w14:textId="77777777" w:rsidR="00B25222" w:rsidRDefault="00B25222">
      <w:r>
        <w:separator/>
      </w:r>
    </w:p>
  </w:endnote>
  <w:endnote w:type="continuationSeparator" w:id="0">
    <w:p w14:paraId="4243F147" w14:textId="77777777" w:rsidR="00B25222" w:rsidRDefault="00B25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characterSet="iso-8859-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5F30C860" w14:textId="6BDD49BD" w:rsidR="002D5413" w:rsidRPr="00F05DDF" w:rsidRDefault="002D5413" w:rsidP="00B12E56">
    <w:pPr>
      <w:pStyle w:val="Pieddepage"/>
      <w:jc w:val="end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1D2BAE">
      <w:rPr>
        <w:bCs/>
        <w:noProof/>
      </w:rPr>
      <w:t>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1D2BAE" w:rsidRPr="001D2BAE">
      <w:rPr>
        <w:bCs/>
        <w:noProof/>
        <w:lang w:val="de-DE"/>
      </w:rPr>
      <w:t>4</w:t>
    </w:r>
    <w:r w:rsidRPr="00F05DDF">
      <w:rPr>
        <w:bCs/>
      </w:rPr>
      <w:fldChar w:fldCharType="end"/>
    </w:r>
  </w:p>
  <w:p w14:paraId="5F30C861" w14:textId="77777777" w:rsidR="002D5413" w:rsidRDefault="002D5413">
    <w:pPr>
      <w:pStyle w:val="Pieddepage"/>
    </w:pP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5F30C86E" w14:textId="5EA831FA" w:rsidR="002D5413" w:rsidRPr="00F05DDF" w:rsidRDefault="002D5413" w:rsidP="003A77EA">
    <w:pPr>
      <w:pStyle w:val="Pieddepage"/>
      <w:jc w:val="end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1D2BAE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1D2BAE" w:rsidRPr="001D2BAE">
      <w:rPr>
        <w:bCs/>
        <w:noProof/>
        <w:lang w:val="de-DE"/>
      </w:rPr>
      <w:t>4</w:t>
    </w:r>
    <w:r w:rsidRPr="00F05DDF">
      <w:rPr>
        <w:bCs/>
      </w:rPr>
      <w:fldChar w:fldCharType="end"/>
    </w:r>
  </w:p>
  <w:p w14:paraId="5D9F0396" w14:textId="77777777" w:rsidR="001D2BAE" w:rsidRDefault="001D2BAE" w:rsidP="001D2BAE">
    <w:pPr>
      <w:pStyle w:val="Pieddepage"/>
      <w:shd w:val="clear" w:color="auto" w:fill="D9D9D9" w:themeFill="background1" w:themeFillShade="D9"/>
      <w:rPr>
        <w:bCs/>
      </w:rPr>
    </w:pPr>
    <w:r>
      <w:t xml:space="preserve">schon behandelt – </w:t>
    </w:r>
    <w:r>
      <w:rPr>
        <w:bCs/>
      </w:rPr>
      <w:t>déjà traité - già trattato</w:t>
    </w:r>
  </w:p>
  <w:p w14:paraId="5F30C86F" w14:textId="77777777" w:rsidR="002D5413" w:rsidRDefault="002D5413">
    <w:pPr>
      <w:pStyle w:val="Pieddepage"/>
    </w:pPr>
  </w:p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2DCDCDDC" w14:textId="77777777" w:rsidR="00B25222" w:rsidRDefault="00B25222">
      <w:r>
        <w:separator/>
      </w:r>
    </w:p>
  </w:footnote>
  <w:footnote w:type="continuationSeparator" w:id="0">
    <w:p w14:paraId="20D8371E" w14:textId="77777777" w:rsidR="00B25222" w:rsidRDefault="00B25222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5F30C85B" w14:textId="77777777" w:rsidR="002D5413" w:rsidRDefault="002D5413" w:rsidP="00B96259">
    <w:pPr>
      <w:pStyle w:val="En-tte"/>
      <w:framePr w:wrap="around" w:vAnchor="text" w:hAnchor="margin" w:xAlign="right" w:y="0.05pt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F30C85C" w14:textId="77777777" w:rsidR="002D5413" w:rsidRDefault="002D5413" w:rsidP="00B96259">
    <w:pPr>
      <w:pStyle w:val="En-tte"/>
      <w:ind w:end="18pt"/>
    </w:pPr>
  </w:p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5F30C85D" w14:textId="77777777" w:rsidR="002D5413" w:rsidRDefault="002D5413">
    <w:pPr>
      <w:pStyle w:val="En-tte"/>
    </w:pPr>
  </w:p>
  <w:p w14:paraId="5F30C85E" w14:textId="77777777" w:rsidR="002D5413" w:rsidRDefault="002D5413">
    <w:pPr>
      <w:pStyle w:val="En-tte"/>
    </w:pPr>
  </w:p>
  <w:p w14:paraId="5F30C85F" w14:textId="77777777" w:rsidR="002D5413" w:rsidRDefault="002D5413">
    <w:pPr>
      <w:pStyle w:val="En-tte"/>
    </w:pPr>
  </w:p>
</w:hdr>
</file>

<file path=word/header3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45.75pt" w:type="dxa"/>
      <w:tblInd w:w="3.50pt" w:type="dxa"/>
      <w:tblLayout w:type="fixed"/>
      <w:tblCellMar>
        <w:start w:w="3.50pt" w:type="dxa"/>
        <w:end w:w="3.50pt" w:type="dxa"/>
      </w:tblCellMar>
      <w:tblLook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2D5413" w:rsidRPr="001D2BAE" w14:paraId="5F30C864" w14:textId="77777777" w:rsidTr="00A011C3">
      <w:tc>
        <w:tcPr>
          <w:tcW w:w="304.80pt" w:type="dxa"/>
          <w:gridSpan w:val="3"/>
        </w:tcPr>
        <w:p w14:paraId="5F30C862" w14:textId="77777777" w:rsidR="002D5413" w:rsidRPr="007610F2" w:rsidRDefault="002D5413" w:rsidP="007B1BD7">
          <w:pPr>
            <w:pStyle w:val="LogoTitelOben"/>
            <w:spacing w:before="0pt" w:after="12pt" w:line="22pt" w:lineRule="atLeast"/>
            <w:ind w:start="0pt"/>
            <w:rPr>
              <w:lang w:val="it-IT"/>
            </w:rPr>
          </w:pPr>
          <w:bookmarkStart w:id="1" w:name="_Hlk494284658"/>
          <w:bookmarkStart w:id="2" w:name="_Hlk494284659"/>
          <w:bookmarkStart w:id="3" w:name="_Hlk494284660"/>
          <w:bookmarkStart w:id="4" w:name="_Hlk494284698"/>
          <w:bookmarkStart w:id="5" w:name="_Hlk494284699"/>
          <w:bookmarkStart w:id="6" w:name="_Hlk494284700"/>
          <w:r>
            <w:rPr>
              <w:noProof/>
              <w:spacing w:val="40"/>
              <w:lang w:val="it-IT"/>
            </w:rPr>
            <w:t>Nationalrat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national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nazionale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naziunal</w:t>
          </w:r>
        </w:p>
      </w:tc>
      <w:tc>
        <w:tcPr>
          <w:tcW w:w="240.95pt" w:type="dxa"/>
        </w:tcPr>
        <w:p w14:paraId="5F30C863" w14:textId="77777777" w:rsidR="002D5413" w:rsidRPr="002B70F4" w:rsidRDefault="002D5413" w:rsidP="002B70F4">
          <w:pPr>
            <w:pStyle w:val="Einschreiben"/>
            <w:jc w:val="end"/>
            <w:rPr>
              <w:iCs/>
              <w:sz w:val="56"/>
              <w:szCs w:val="56"/>
              <w:lang w:val="it-IT"/>
            </w:rPr>
          </w:pPr>
          <w:r w:rsidRPr="002B70F4">
            <w:rPr>
              <w:iCs/>
              <w:sz w:val="56"/>
              <w:szCs w:val="56"/>
              <w:lang w:val="it-IT"/>
            </w:rPr>
            <w:t xml:space="preserve"> </w:t>
          </w:r>
        </w:p>
      </w:tc>
    </w:tr>
    <w:tr w:rsidR="002D5413" w:rsidRPr="001D2BAE" w14:paraId="5F30C86C" w14:textId="77777777" w:rsidTr="00A011C3">
      <w:tc>
        <w:tcPr>
          <w:tcW w:w="49.65pt" w:type="dxa"/>
        </w:tcPr>
        <w:p w14:paraId="5F30C865" w14:textId="77777777" w:rsidR="002D5413" w:rsidRDefault="002D5413" w:rsidP="007B1BD7">
          <w:pPr>
            <w:pStyle w:val="LogoTitelOben"/>
            <w:spacing w:before="0pt"/>
            <w:ind w:start="0pt"/>
            <w:rPr>
              <w:sz w:val="20"/>
            </w:rPr>
          </w:pPr>
          <w:r w:rsidRPr="00C109B3">
            <w:rPr>
              <w:noProof/>
              <w:lang w:val="fr-CH" w:eastAsia="fr-CH"/>
            </w:rPr>
            <w:drawing>
              <wp:inline distT="0" distB="0" distL="0" distR="0" wp14:anchorId="5F30C870" wp14:editId="5F30C871">
                <wp:extent cx="445770" cy="585470"/>
                <wp:effectExtent l="0" t="0" r="0" b="5080"/>
                <wp:docPr id="13" name="Picture 1" descr="PD-LOGO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510023600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4.70pt" w:type="dxa"/>
        </w:tcPr>
        <w:p w14:paraId="5F30C866" w14:textId="77777777" w:rsidR="002D5413" w:rsidRDefault="002D5413" w:rsidP="007B1BD7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fr-CH" w:eastAsia="fr-CH"/>
            </w:rPr>
            <w:drawing>
              <wp:inline distT="0" distB="0" distL="0" distR="0" wp14:anchorId="5F30C872" wp14:editId="5F30C873">
                <wp:extent cx="1382395" cy="159385"/>
                <wp:effectExtent l="0" t="0" r="8255" b="0"/>
                <wp:docPr id="14" name="Bild 2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1020277423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F30C867" w14:textId="1FAAB5FF" w:rsidR="002D5413" w:rsidRPr="002F71A0" w:rsidRDefault="002D5413" w:rsidP="001D2BAE">
          <w:pPr>
            <w:pStyle w:val="Absender"/>
            <w:rPr>
              <w:lang w:val="en-US"/>
            </w:rPr>
          </w:pPr>
          <w:r w:rsidRPr="002F71A0">
            <w:rPr>
              <w:noProof/>
              <w:lang w:val="en-US"/>
            </w:rPr>
            <w:t>Stand/état/stato:</w:t>
          </w:r>
          <w:r w:rsidRPr="002F71A0">
            <w:rPr>
              <w:lang w:val="en-US"/>
            </w:rPr>
            <w:br/>
          </w:r>
          <w:r w:rsidR="001D2BAE">
            <w:rPr>
              <w:noProof/>
              <w:lang w:val="en-US"/>
            </w:rPr>
            <w:t>21.09</w:t>
          </w:r>
          <w:r w:rsidRPr="002F71A0">
            <w:rPr>
              <w:noProof/>
              <w:lang w:val="en-US"/>
            </w:rPr>
            <w:t>.2022</w:t>
          </w:r>
        </w:p>
      </w:tc>
      <w:tc>
        <w:tcPr>
          <w:tcW w:w="361.40pt" w:type="dxa"/>
          <w:gridSpan w:val="2"/>
        </w:tcPr>
        <w:p w14:paraId="5F30C868" w14:textId="77777777" w:rsidR="002D5413" w:rsidRPr="002D5413" w:rsidRDefault="002D5413" w:rsidP="006A3A42">
          <w:pPr>
            <w:pStyle w:val="Empfaenger"/>
            <w:rPr>
              <w:sz w:val="22"/>
              <w:lang w:val="fr-CH"/>
            </w:rPr>
          </w:pPr>
          <w:r w:rsidRPr="002D5413">
            <w:rPr>
              <w:noProof/>
              <w:sz w:val="22"/>
              <w:lang w:val="fr-CH"/>
            </w:rPr>
            <w:t>Ergänzung zur Tagesordnung</w:t>
          </w:r>
        </w:p>
        <w:p w14:paraId="5F30C869" w14:textId="77777777" w:rsidR="002D5413" w:rsidRPr="002D5413" w:rsidRDefault="002D5413" w:rsidP="006A3A42">
          <w:pPr>
            <w:pStyle w:val="Empfaenger"/>
            <w:rPr>
              <w:sz w:val="22"/>
              <w:lang w:val="fr-CH"/>
            </w:rPr>
          </w:pPr>
          <w:r w:rsidRPr="002D5413">
            <w:rPr>
              <w:noProof/>
              <w:sz w:val="22"/>
              <w:lang w:val="fr-CH"/>
            </w:rPr>
            <w:t>Complément à l'ordre du jour</w:t>
          </w:r>
        </w:p>
        <w:p w14:paraId="5F30C86B" w14:textId="01407901" w:rsidR="002D5413" w:rsidRPr="001D2BAE" w:rsidRDefault="002D5413" w:rsidP="006A3A42">
          <w:pPr>
            <w:pStyle w:val="Empfaenger"/>
            <w:rPr>
              <w:sz w:val="22"/>
              <w:lang w:val="it-IT"/>
            </w:rPr>
          </w:pPr>
          <w:r w:rsidRPr="002D5413">
            <w:rPr>
              <w:noProof/>
              <w:sz w:val="22"/>
              <w:lang w:val="it-IT"/>
            </w:rPr>
            <w:t>Complemento all'ordine del giorno</w:t>
          </w:r>
          <w:r w:rsidRPr="002D5413">
            <w:rPr>
              <w:sz w:val="22"/>
              <w:lang w:val="it-IT"/>
            </w:rPr>
            <w:br/>
          </w:r>
          <w:r w:rsidRPr="002D5413">
            <w:rPr>
              <w:noProof/>
              <w:sz w:val="22"/>
              <w:lang w:val="it-IT"/>
            </w:rPr>
            <w:t>Herbstsession 2022</w:t>
          </w:r>
          <w:r w:rsidRPr="002D5413">
            <w:rPr>
              <w:sz w:val="22"/>
              <w:lang w:val="it-IT"/>
            </w:rPr>
            <w:br/>
          </w:r>
          <w:r w:rsidRPr="002D5413">
            <w:rPr>
              <w:noProof/>
              <w:sz w:val="22"/>
              <w:lang w:val="it-IT"/>
            </w:rPr>
            <w:t>Session d'automne 2022</w:t>
          </w:r>
          <w:r w:rsidRPr="002D5413">
            <w:rPr>
              <w:sz w:val="22"/>
              <w:lang w:val="it-IT"/>
            </w:rPr>
            <w:br/>
          </w:r>
          <w:r w:rsidRPr="002D5413">
            <w:rPr>
              <w:noProof/>
              <w:sz w:val="22"/>
              <w:lang w:val="it-IT"/>
            </w:rPr>
            <w:t>Sessione autunnale 2022</w:t>
          </w:r>
        </w:p>
      </w:tc>
    </w:tr>
    <w:bookmarkEnd w:id="1"/>
    <w:bookmarkEnd w:id="2"/>
    <w:bookmarkEnd w:id="3"/>
    <w:bookmarkEnd w:id="4"/>
    <w:bookmarkEnd w:id="5"/>
    <w:bookmarkEnd w:id="6"/>
  </w:tbl>
  <w:p w14:paraId="5F30C86D" w14:textId="77777777" w:rsidR="002D5413" w:rsidRPr="001D2BAE" w:rsidRDefault="002D5413">
    <w:pPr>
      <w:pStyle w:val="En-tte"/>
      <w:rPr>
        <w:lang w:val="it-IT"/>
      </w:rPr>
    </w:pP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1">
    <w:nsid w:val="FFFFFF89"/>
    <w:multiLevelType w:val="singleLevel"/>
    <w:tmpl w:val="524238B2"/>
    <w:lvl w:ilvl="0">
      <w:start w:val="1"/>
      <w:numFmt w:val="bullet"/>
      <w:pStyle w:val="Listepuces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</w:rPr>
    </w:lvl>
  </w:abstractNum>
  <w:abstractNum w:abstractNumId="1" w15:restartNumberingAfterBreak="1">
    <w:nsid w:val="1FE2502A"/>
    <w:multiLevelType w:val="hybridMultilevel"/>
    <w:tmpl w:val="35E8877E"/>
    <w:lvl w:ilvl="0" w:tplc="EF08BD92">
      <w:start w:val="20"/>
      <w:numFmt w:val="bullet"/>
      <w:lvlText w:val=""/>
      <w:lvlJc w:val="start"/>
      <w:pPr>
        <w:ind w:start="36pt" w:hanging="18pt"/>
      </w:pPr>
      <w:rPr>
        <w:rFonts w:ascii="Symbol" w:eastAsia="Times New Roman" w:hAnsi="Symbol" w:cs="Times New Roman" w:hint="default"/>
      </w:rPr>
    </w:lvl>
    <w:lvl w:ilvl="1" w:tplc="18F61E96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B574B3B8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27DC9334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9C0E745C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51E06E9C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B1348A60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1624A9FE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25C0C488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1">
    <w:nsid w:val="3C2C2F2A"/>
    <w:multiLevelType w:val="hybridMultilevel"/>
    <w:tmpl w:val="2CA04784"/>
    <w:lvl w:ilvl="0" w:tplc="38188442">
      <w:start w:val="20"/>
      <w:numFmt w:val="bullet"/>
      <w:lvlText w:val=""/>
      <w:lvlJc w:val="start"/>
      <w:pPr>
        <w:ind w:start="36pt" w:hanging="18pt"/>
      </w:pPr>
      <w:rPr>
        <w:rFonts w:ascii="Symbol" w:eastAsia="Times New Roman" w:hAnsi="Symbol" w:cs="Times New Roman" w:hint="default"/>
      </w:rPr>
    </w:lvl>
    <w:lvl w:ilvl="1" w:tplc="58703CAE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635894F2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80584062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42EE06A2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F1C00030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B116231A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F54E3E3E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5008DCEE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" w15:restartNumberingAfterBreak="1">
    <w:nsid w:val="55030C66"/>
    <w:multiLevelType w:val="hybridMultilevel"/>
    <w:tmpl w:val="9698DA04"/>
    <w:lvl w:ilvl="0" w:tplc="53DA6230">
      <w:start w:val="20"/>
      <w:numFmt w:val="bullet"/>
      <w:lvlText w:val=""/>
      <w:lvlJc w:val="start"/>
      <w:pPr>
        <w:ind w:start="36pt" w:hanging="18pt"/>
      </w:pPr>
      <w:rPr>
        <w:rFonts w:ascii="Symbol" w:eastAsia="Times New Roman" w:hAnsi="Symbol" w:cs="Times New Roman" w:hint="default"/>
      </w:rPr>
    </w:lvl>
    <w:lvl w:ilvl="1" w:tplc="32BEE8C2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8D67806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A107490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4142E9DA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17649582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15329C90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DD36EC68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1AB4CF08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" w15:restartNumberingAfterBreak="1">
    <w:nsid w:val="5584021A"/>
    <w:multiLevelType w:val="hybridMultilevel"/>
    <w:tmpl w:val="0518BCD6"/>
    <w:lvl w:ilvl="0" w:tplc="F702A8F2">
      <w:start w:val="20"/>
      <w:numFmt w:val="bullet"/>
      <w:lvlText w:val=""/>
      <w:lvlJc w:val="start"/>
      <w:pPr>
        <w:ind w:start="36pt" w:hanging="18pt"/>
      </w:pPr>
      <w:rPr>
        <w:rFonts w:ascii="Symbol" w:eastAsia="Times New Roman" w:hAnsi="Symbol" w:cs="Times New Roman" w:hint="default"/>
      </w:rPr>
    </w:lvl>
    <w:lvl w:ilvl="1" w:tplc="BD46DBBE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90B86584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CF20B42A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518CD6FE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6D9A4166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3D7C1BDC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3672035C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57082FAC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5" w15:restartNumberingAfterBreak="1">
    <w:nsid w:val="56611D7A"/>
    <w:multiLevelType w:val="hybridMultilevel"/>
    <w:tmpl w:val="E1B8CD62"/>
    <w:lvl w:ilvl="0" w:tplc="C3AE6E1A">
      <w:start w:val="1"/>
      <w:numFmt w:val="decimal"/>
      <w:lvlText w:val="%1."/>
      <w:lvlJc w:val="start"/>
      <w:pPr>
        <w:ind w:start="18pt" w:hanging="18pt"/>
      </w:pPr>
      <w:rPr>
        <w:rFonts w:hint="default"/>
      </w:rPr>
    </w:lvl>
    <w:lvl w:ilvl="1" w:tplc="7700BB86" w:tentative="1">
      <w:start w:val="1"/>
      <w:numFmt w:val="lowerLetter"/>
      <w:lvlText w:val="%2."/>
      <w:lvlJc w:val="start"/>
      <w:pPr>
        <w:ind w:start="54pt" w:hanging="18pt"/>
      </w:pPr>
    </w:lvl>
    <w:lvl w:ilvl="2" w:tplc="B964B6E2" w:tentative="1">
      <w:start w:val="1"/>
      <w:numFmt w:val="lowerRoman"/>
      <w:lvlText w:val="%3."/>
      <w:lvlJc w:val="end"/>
      <w:pPr>
        <w:ind w:start="90pt" w:hanging="9pt"/>
      </w:pPr>
    </w:lvl>
    <w:lvl w:ilvl="3" w:tplc="B2283D88" w:tentative="1">
      <w:start w:val="1"/>
      <w:numFmt w:val="decimal"/>
      <w:lvlText w:val="%4."/>
      <w:lvlJc w:val="start"/>
      <w:pPr>
        <w:ind w:start="126pt" w:hanging="18pt"/>
      </w:pPr>
    </w:lvl>
    <w:lvl w:ilvl="4" w:tplc="16F2A836" w:tentative="1">
      <w:start w:val="1"/>
      <w:numFmt w:val="lowerLetter"/>
      <w:lvlText w:val="%5."/>
      <w:lvlJc w:val="start"/>
      <w:pPr>
        <w:ind w:start="162pt" w:hanging="18pt"/>
      </w:pPr>
    </w:lvl>
    <w:lvl w:ilvl="5" w:tplc="9830DF04" w:tentative="1">
      <w:start w:val="1"/>
      <w:numFmt w:val="lowerRoman"/>
      <w:lvlText w:val="%6."/>
      <w:lvlJc w:val="end"/>
      <w:pPr>
        <w:ind w:start="198pt" w:hanging="9pt"/>
      </w:pPr>
    </w:lvl>
    <w:lvl w:ilvl="6" w:tplc="18E2EE3E" w:tentative="1">
      <w:start w:val="1"/>
      <w:numFmt w:val="decimal"/>
      <w:lvlText w:val="%7."/>
      <w:lvlJc w:val="start"/>
      <w:pPr>
        <w:ind w:start="234pt" w:hanging="18pt"/>
      </w:pPr>
    </w:lvl>
    <w:lvl w:ilvl="7" w:tplc="78143042" w:tentative="1">
      <w:start w:val="1"/>
      <w:numFmt w:val="lowerLetter"/>
      <w:lvlText w:val="%8."/>
      <w:lvlJc w:val="start"/>
      <w:pPr>
        <w:ind w:start="270pt" w:hanging="18pt"/>
      </w:pPr>
    </w:lvl>
    <w:lvl w:ilvl="8" w:tplc="D862E050" w:tentative="1">
      <w:start w:val="1"/>
      <w:numFmt w:val="lowerRoman"/>
      <w:lvlText w:val="%9."/>
      <w:lvlJc w:val="end"/>
      <w:pPr>
        <w:ind w:start="306pt" w:hanging="9pt"/>
      </w:pPr>
    </w:lvl>
  </w:abstractNum>
  <w:abstractNum w:abstractNumId="6" w15:restartNumberingAfterBreak="1">
    <w:nsid w:val="7ED168B2"/>
    <w:multiLevelType w:val="hybridMultilevel"/>
    <w:tmpl w:val="F09C1D4C"/>
    <w:lvl w:ilvl="0" w:tplc="F796D552">
      <w:start w:val="20"/>
      <w:numFmt w:val="bullet"/>
      <w:lvlText w:val=""/>
      <w:lvlJc w:val="start"/>
      <w:pPr>
        <w:ind w:start="36pt" w:hanging="18pt"/>
      </w:pPr>
      <w:rPr>
        <w:rFonts w:ascii="Symbol" w:eastAsia="Times New Roman" w:hAnsi="Symbol" w:cs="Times New Roman" w:hint="default"/>
      </w:rPr>
    </w:lvl>
    <w:lvl w:ilvl="1" w:tplc="3C947EEE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F75AFB8C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B8AE708E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9B36E01C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3AD8E7C4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E406384A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F2CAF47A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7F266B94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hideSpellingErrors/>
  <w:hideGrammaticalErrors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D8E"/>
    <w:rsid w:val="00002255"/>
    <w:rsid w:val="00002B41"/>
    <w:rsid w:val="00002B85"/>
    <w:rsid w:val="00004335"/>
    <w:rsid w:val="00004F3B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C1F"/>
    <w:rsid w:val="00060E42"/>
    <w:rsid w:val="00062F5C"/>
    <w:rsid w:val="000630B3"/>
    <w:rsid w:val="000632AA"/>
    <w:rsid w:val="00064156"/>
    <w:rsid w:val="00066083"/>
    <w:rsid w:val="0006654F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6F2"/>
    <w:rsid w:val="000816ED"/>
    <w:rsid w:val="00082934"/>
    <w:rsid w:val="000852BB"/>
    <w:rsid w:val="00085980"/>
    <w:rsid w:val="00085E34"/>
    <w:rsid w:val="00086E30"/>
    <w:rsid w:val="00090435"/>
    <w:rsid w:val="0009173F"/>
    <w:rsid w:val="00091825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FCD"/>
    <w:rsid w:val="000A4DB5"/>
    <w:rsid w:val="000A5D74"/>
    <w:rsid w:val="000A5F5C"/>
    <w:rsid w:val="000A6CA9"/>
    <w:rsid w:val="000A771C"/>
    <w:rsid w:val="000A7FB9"/>
    <w:rsid w:val="000B0C2A"/>
    <w:rsid w:val="000B0C9E"/>
    <w:rsid w:val="000B1EB8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10"/>
    <w:rsid w:val="000D5AA6"/>
    <w:rsid w:val="000D6245"/>
    <w:rsid w:val="000D6EA4"/>
    <w:rsid w:val="000D73BB"/>
    <w:rsid w:val="000D7E26"/>
    <w:rsid w:val="000E00EA"/>
    <w:rsid w:val="000E0FE5"/>
    <w:rsid w:val="000E1105"/>
    <w:rsid w:val="000E114A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5457"/>
    <w:rsid w:val="000F6F8A"/>
    <w:rsid w:val="000F77FE"/>
    <w:rsid w:val="000F7F37"/>
    <w:rsid w:val="00101610"/>
    <w:rsid w:val="00101B23"/>
    <w:rsid w:val="00101CA0"/>
    <w:rsid w:val="00102C5F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16A44"/>
    <w:rsid w:val="00120100"/>
    <w:rsid w:val="00120506"/>
    <w:rsid w:val="00124199"/>
    <w:rsid w:val="001241B8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535B"/>
    <w:rsid w:val="00135382"/>
    <w:rsid w:val="001356F7"/>
    <w:rsid w:val="00137E91"/>
    <w:rsid w:val="00137E98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51FEC"/>
    <w:rsid w:val="001537CE"/>
    <w:rsid w:val="001546E5"/>
    <w:rsid w:val="00155E81"/>
    <w:rsid w:val="00156434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49D"/>
    <w:rsid w:val="00175726"/>
    <w:rsid w:val="00175E81"/>
    <w:rsid w:val="0017695E"/>
    <w:rsid w:val="00177922"/>
    <w:rsid w:val="00180702"/>
    <w:rsid w:val="0018088B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EA6"/>
    <w:rsid w:val="001921CC"/>
    <w:rsid w:val="00192773"/>
    <w:rsid w:val="0019458F"/>
    <w:rsid w:val="00195224"/>
    <w:rsid w:val="0019565C"/>
    <w:rsid w:val="00195D3B"/>
    <w:rsid w:val="0019613B"/>
    <w:rsid w:val="001A0A79"/>
    <w:rsid w:val="001A1F93"/>
    <w:rsid w:val="001A25A1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2E88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BAE"/>
    <w:rsid w:val="001D32A1"/>
    <w:rsid w:val="001D3735"/>
    <w:rsid w:val="001D3991"/>
    <w:rsid w:val="001D56A5"/>
    <w:rsid w:val="001D57AA"/>
    <w:rsid w:val="001D6DFD"/>
    <w:rsid w:val="001D766C"/>
    <w:rsid w:val="001D7AD1"/>
    <w:rsid w:val="001E0708"/>
    <w:rsid w:val="001E12C8"/>
    <w:rsid w:val="001E1F0E"/>
    <w:rsid w:val="001E25C8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1697"/>
    <w:rsid w:val="002134C1"/>
    <w:rsid w:val="0021386F"/>
    <w:rsid w:val="0021422C"/>
    <w:rsid w:val="002150A3"/>
    <w:rsid w:val="00215AAA"/>
    <w:rsid w:val="00215EBA"/>
    <w:rsid w:val="00216CFA"/>
    <w:rsid w:val="00225744"/>
    <w:rsid w:val="00225BB0"/>
    <w:rsid w:val="00225FFA"/>
    <w:rsid w:val="00226682"/>
    <w:rsid w:val="0022747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435F"/>
    <w:rsid w:val="00255511"/>
    <w:rsid w:val="00255CAE"/>
    <w:rsid w:val="00256169"/>
    <w:rsid w:val="00256D63"/>
    <w:rsid w:val="00256FC4"/>
    <w:rsid w:val="00257F18"/>
    <w:rsid w:val="002600A3"/>
    <w:rsid w:val="0026305B"/>
    <w:rsid w:val="0026373E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A56"/>
    <w:rsid w:val="00276BD2"/>
    <w:rsid w:val="002778E9"/>
    <w:rsid w:val="00277938"/>
    <w:rsid w:val="00277AF9"/>
    <w:rsid w:val="00280100"/>
    <w:rsid w:val="00281BCD"/>
    <w:rsid w:val="00282F7A"/>
    <w:rsid w:val="002834FA"/>
    <w:rsid w:val="00283DB3"/>
    <w:rsid w:val="002843AF"/>
    <w:rsid w:val="00287D1C"/>
    <w:rsid w:val="002906FA"/>
    <w:rsid w:val="00290AEA"/>
    <w:rsid w:val="00291139"/>
    <w:rsid w:val="00291748"/>
    <w:rsid w:val="00291ACD"/>
    <w:rsid w:val="00292BA5"/>
    <w:rsid w:val="00292C23"/>
    <w:rsid w:val="00292DE5"/>
    <w:rsid w:val="00292F5C"/>
    <w:rsid w:val="00293885"/>
    <w:rsid w:val="002940DB"/>
    <w:rsid w:val="00294471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D7A"/>
    <w:rsid w:val="002B2395"/>
    <w:rsid w:val="002B248D"/>
    <w:rsid w:val="002B253F"/>
    <w:rsid w:val="002B27B5"/>
    <w:rsid w:val="002B2854"/>
    <w:rsid w:val="002B3024"/>
    <w:rsid w:val="002B35A7"/>
    <w:rsid w:val="002B4FB0"/>
    <w:rsid w:val="002B70F4"/>
    <w:rsid w:val="002C171B"/>
    <w:rsid w:val="002C259D"/>
    <w:rsid w:val="002C32C6"/>
    <w:rsid w:val="002C5B22"/>
    <w:rsid w:val="002C67C8"/>
    <w:rsid w:val="002C6EDC"/>
    <w:rsid w:val="002C7620"/>
    <w:rsid w:val="002D03DE"/>
    <w:rsid w:val="002D0477"/>
    <w:rsid w:val="002D07B0"/>
    <w:rsid w:val="002D1F74"/>
    <w:rsid w:val="002D2362"/>
    <w:rsid w:val="002D334F"/>
    <w:rsid w:val="002D4BFB"/>
    <w:rsid w:val="002D50F2"/>
    <w:rsid w:val="002D5413"/>
    <w:rsid w:val="002D6071"/>
    <w:rsid w:val="002D6DD1"/>
    <w:rsid w:val="002D7537"/>
    <w:rsid w:val="002D761C"/>
    <w:rsid w:val="002E0E42"/>
    <w:rsid w:val="002E1972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397E"/>
    <w:rsid w:val="002F4C22"/>
    <w:rsid w:val="002F56DF"/>
    <w:rsid w:val="002F5E23"/>
    <w:rsid w:val="002F60B6"/>
    <w:rsid w:val="002F6A35"/>
    <w:rsid w:val="002F6D62"/>
    <w:rsid w:val="002F71A0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2F1D"/>
    <w:rsid w:val="003234D8"/>
    <w:rsid w:val="0032428E"/>
    <w:rsid w:val="00324367"/>
    <w:rsid w:val="0032531C"/>
    <w:rsid w:val="00326243"/>
    <w:rsid w:val="0032638B"/>
    <w:rsid w:val="00326CFF"/>
    <w:rsid w:val="0033028B"/>
    <w:rsid w:val="00331207"/>
    <w:rsid w:val="00331D19"/>
    <w:rsid w:val="00331E81"/>
    <w:rsid w:val="0033222F"/>
    <w:rsid w:val="0033327D"/>
    <w:rsid w:val="00333A79"/>
    <w:rsid w:val="00333D2A"/>
    <w:rsid w:val="00334FAD"/>
    <w:rsid w:val="003365E6"/>
    <w:rsid w:val="0034028C"/>
    <w:rsid w:val="003415E7"/>
    <w:rsid w:val="0034501B"/>
    <w:rsid w:val="003450A6"/>
    <w:rsid w:val="00346668"/>
    <w:rsid w:val="003470CE"/>
    <w:rsid w:val="003472B9"/>
    <w:rsid w:val="0035096E"/>
    <w:rsid w:val="003509D5"/>
    <w:rsid w:val="00350E23"/>
    <w:rsid w:val="0035277F"/>
    <w:rsid w:val="00353B6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1B7B"/>
    <w:rsid w:val="003620E5"/>
    <w:rsid w:val="0036275A"/>
    <w:rsid w:val="00363A17"/>
    <w:rsid w:val="00365734"/>
    <w:rsid w:val="0036604E"/>
    <w:rsid w:val="003665E8"/>
    <w:rsid w:val="003676B1"/>
    <w:rsid w:val="0036782D"/>
    <w:rsid w:val="00367AC3"/>
    <w:rsid w:val="00367FF6"/>
    <w:rsid w:val="0037064B"/>
    <w:rsid w:val="0037088D"/>
    <w:rsid w:val="00371058"/>
    <w:rsid w:val="0037108A"/>
    <w:rsid w:val="003712B4"/>
    <w:rsid w:val="003713F2"/>
    <w:rsid w:val="00373309"/>
    <w:rsid w:val="003736FD"/>
    <w:rsid w:val="00373835"/>
    <w:rsid w:val="00374DBB"/>
    <w:rsid w:val="00374FE9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1BA2"/>
    <w:rsid w:val="003920C3"/>
    <w:rsid w:val="00395A39"/>
    <w:rsid w:val="00395FA9"/>
    <w:rsid w:val="00397794"/>
    <w:rsid w:val="003A29CA"/>
    <w:rsid w:val="003A77EA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DA5"/>
    <w:rsid w:val="003C27DB"/>
    <w:rsid w:val="003C41F6"/>
    <w:rsid w:val="003C4A07"/>
    <w:rsid w:val="003C6A82"/>
    <w:rsid w:val="003C76B0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3246"/>
    <w:rsid w:val="003E4127"/>
    <w:rsid w:val="003E47D7"/>
    <w:rsid w:val="003E6B90"/>
    <w:rsid w:val="003E7B7C"/>
    <w:rsid w:val="003F02EC"/>
    <w:rsid w:val="003F106C"/>
    <w:rsid w:val="003F1913"/>
    <w:rsid w:val="003F2F50"/>
    <w:rsid w:val="003F339F"/>
    <w:rsid w:val="003F4BE4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67C7"/>
    <w:rsid w:val="00407EB5"/>
    <w:rsid w:val="00410BCA"/>
    <w:rsid w:val="00410CB9"/>
    <w:rsid w:val="00411267"/>
    <w:rsid w:val="00411961"/>
    <w:rsid w:val="00411C8C"/>
    <w:rsid w:val="00411D53"/>
    <w:rsid w:val="00411FDF"/>
    <w:rsid w:val="00413C7D"/>
    <w:rsid w:val="0041465F"/>
    <w:rsid w:val="0041560B"/>
    <w:rsid w:val="004163C8"/>
    <w:rsid w:val="0041657A"/>
    <w:rsid w:val="00417441"/>
    <w:rsid w:val="0042012C"/>
    <w:rsid w:val="0042045C"/>
    <w:rsid w:val="00421009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15DF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3519"/>
    <w:rsid w:val="00444F63"/>
    <w:rsid w:val="00445755"/>
    <w:rsid w:val="0044611D"/>
    <w:rsid w:val="0044650A"/>
    <w:rsid w:val="00446570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4F75"/>
    <w:rsid w:val="004706CA"/>
    <w:rsid w:val="00471E02"/>
    <w:rsid w:val="00473F15"/>
    <w:rsid w:val="0047567A"/>
    <w:rsid w:val="004756AD"/>
    <w:rsid w:val="00475A91"/>
    <w:rsid w:val="0047770C"/>
    <w:rsid w:val="0048013E"/>
    <w:rsid w:val="00480CAC"/>
    <w:rsid w:val="00481FE5"/>
    <w:rsid w:val="004825E3"/>
    <w:rsid w:val="00482A17"/>
    <w:rsid w:val="00485287"/>
    <w:rsid w:val="00485ACA"/>
    <w:rsid w:val="0048654D"/>
    <w:rsid w:val="00486601"/>
    <w:rsid w:val="004866DA"/>
    <w:rsid w:val="00486B1A"/>
    <w:rsid w:val="00490046"/>
    <w:rsid w:val="004906F3"/>
    <w:rsid w:val="00490943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8B4"/>
    <w:rsid w:val="00496D34"/>
    <w:rsid w:val="00496E3D"/>
    <w:rsid w:val="004970E6"/>
    <w:rsid w:val="00497A2F"/>
    <w:rsid w:val="00497A69"/>
    <w:rsid w:val="004A14A4"/>
    <w:rsid w:val="004A2A74"/>
    <w:rsid w:val="004A3A4C"/>
    <w:rsid w:val="004A3DEF"/>
    <w:rsid w:val="004A4EE9"/>
    <w:rsid w:val="004A5A7F"/>
    <w:rsid w:val="004A7108"/>
    <w:rsid w:val="004A7F30"/>
    <w:rsid w:val="004B08AC"/>
    <w:rsid w:val="004B099A"/>
    <w:rsid w:val="004B0A7D"/>
    <w:rsid w:val="004B1A52"/>
    <w:rsid w:val="004B1BA8"/>
    <w:rsid w:val="004B1D17"/>
    <w:rsid w:val="004B1D40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A57"/>
    <w:rsid w:val="004C2C8C"/>
    <w:rsid w:val="004C2EA2"/>
    <w:rsid w:val="004C3421"/>
    <w:rsid w:val="004C355D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74D4"/>
    <w:rsid w:val="004D7697"/>
    <w:rsid w:val="004D7914"/>
    <w:rsid w:val="004D7A27"/>
    <w:rsid w:val="004D7AE4"/>
    <w:rsid w:val="004E03D4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55"/>
    <w:rsid w:val="005004E9"/>
    <w:rsid w:val="00500FBF"/>
    <w:rsid w:val="0050217D"/>
    <w:rsid w:val="005043F9"/>
    <w:rsid w:val="00504710"/>
    <w:rsid w:val="00505666"/>
    <w:rsid w:val="005060F1"/>
    <w:rsid w:val="005061E9"/>
    <w:rsid w:val="00506F74"/>
    <w:rsid w:val="0051136F"/>
    <w:rsid w:val="00511D7A"/>
    <w:rsid w:val="00512213"/>
    <w:rsid w:val="0051252C"/>
    <w:rsid w:val="00512615"/>
    <w:rsid w:val="0051264D"/>
    <w:rsid w:val="00512713"/>
    <w:rsid w:val="00514D64"/>
    <w:rsid w:val="00514EA6"/>
    <w:rsid w:val="00515C2D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520"/>
    <w:rsid w:val="00526351"/>
    <w:rsid w:val="005269E1"/>
    <w:rsid w:val="00527080"/>
    <w:rsid w:val="00527B98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400D9"/>
    <w:rsid w:val="0054148C"/>
    <w:rsid w:val="00542D78"/>
    <w:rsid w:val="005448B3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B70"/>
    <w:rsid w:val="005605EE"/>
    <w:rsid w:val="00560790"/>
    <w:rsid w:val="005608E2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64D"/>
    <w:rsid w:val="00570E1E"/>
    <w:rsid w:val="0057167B"/>
    <w:rsid w:val="0057205D"/>
    <w:rsid w:val="00572236"/>
    <w:rsid w:val="00572E8F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417D"/>
    <w:rsid w:val="00586AA9"/>
    <w:rsid w:val="005905B6"/>
    <w:rsid w:val="0059202C"/>
    <w:rsid w:val="005927CD"/>
    <w:rsid w:val="005930E0"/>
    <w:rsid w:val="005931DD"/>
    <w:rsid w:val="005931ED"/>
    <w:rsid w:val="005933FA"/>
    <w:rsid w:val="00594759"/>
    <w:rsid w:val="005958E3"/>
    <w:rsid w:val="005963BE"/>
    <w:rsid w:val="005969FB"/>
    <w:rsid w:val="005A20BA"/>
    <w:rsid w:val="005A29C9"/>
    <w:rsid w:val="005A3946"/>
    <w:rsid w:val="005A3CC3"/>
    <w:rsid w:val="005A59E6"/>
    <w:rsid w:val="005A7295"/>
    <w:rsid w:val="005A7C14"/>
    <w:rsid w:val="005A7DFE"/>
    <w:rsid w:val="005B01C2"/>
    <w:rsid w:val="005B2263"/>
    <w:rsid w:val="005B355B"/>
    <w:rsid w:val="005B363B"/>
    <w:rsid w:val="005B5505"/>
    <w:rsid w:val="005B6BCB"/>
    <w:rsid w:val="005B6F1E"/>
    <w:rsid w:val="005B7A93"/>
    <w:rsid w:val="005C2E7A"/>
    <w:rsid w:val="005C2F44"/>
    <w:rsid w:val="005C47DE"/>
    <w:rsid w:val="005C4B11"/>
    <w:rsid w:val="005C6651"/>
    <w:rsid w:val="005C67FD"/>
    <w:rsid w:val="005C6B32"/>
    <w:rsid w:val="005C7CEC"/>
    <w:rsid w:val="005D0EFD"/>
    <w:rsid w:val="005D210B"/>
    <w:rsid w:val="005D2404"/>
    <w:rsid w:val="005D2F50"/>
    <w:rsid w:val="005D4B8F"/>
    <w:rsid w:val="005D55B2"/>
    <w:rsid w:val="005D73B6"/>
    <w:rsid w:val="005E01BF"/>
    <w:rsid w:val="005E0CA7"/>
    <w:rsid w:val="005E1846"/>
    <w:rsid w:val="005E1D0D"/>
    <w:rsid w:val="005E22DB"/>
    <w:rsid w:val="005E32B1"/>
    <w:rsid w:val="005E3E2D"/>
    <w:rsid w:val="005E462B"/>
    <w:rsid w:val="005E4F50"/>
    <w:rsid w:val="005E5A58"/>
    <w:rsid w:val="005E621E"/>
    <w:rsid w:val="005F1114"/>
    <w:rsid w:val="005F3006"/>
    <w:rsid w:val="005F3B2C"/>
    <w:rsid w:val="005F77C6"/>
    <w:rsid w:val="0060051C"/>
    <w:rsid w:val="00601DFA"/>
    <w:rsid w:val="00601F58"/>
    <w:rsid w:val="00603FC1"/>
    <w:rsid w:val="006048E7"/>
    <w:rsid w:val="00606135"/>
    <w:rsid w:val="006062AE"/>
    <w:rsid w:val="00610FA1"/>
    <w:rsid w:val="006118A4"/>
    <w:rsid w:val="00612A64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D3"/>
    <w:rsid w:val="0062361E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0C70"/>
    <w:rsid w:val="0064112D"/>
    <w:rsid w:val="006420F6"/>
    <w:rsid w:val="0064556B"/>
    <w:rsid w:val="00645AD3"/>
    <w:rsid w:val="006461F9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60309"/>
    <w:rsid w:val="00661F08"/>
    <w:rsid w:val="006621C3"/>
    <w:rsid w:val="00662682"/>
    <w:rsid w:val="0066315C"/>
    <w:rsid w:val="00663961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7139"/>
    <w:rsid w:val="00677217"/>
    <w:rsid w:val="00677845"/>
    <w:rsid w:val="00680A1A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5D9"/>
    <w:rsid w:val="00686BB9"/>
    <w:rsid w:val="00686DE4"/>
    <w:rsid w:val="006872B4"/>
    <w:rsid w:val="00690211"/>
    <w:rsid w:val="006919DD"/>
    <w:rsid w:val="00692FCF"/>
    <w:rsid w:val="0069302A"/>
    <w:rsid w:val="00694438"/>
    <w:rsid w:val="0069578D"/>
    <w:rsid w:val="00696374"/>
    <w:rsid w:val="00696D55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B91"/>
    <w:rsid w:val="006A50F9"/>
    <w:rsid w:val="006A517C"/>
    <w:rsid w:val="006A5A54"/>
    <w:rsid w:val="006A645E"/>
    <w:rsid w:val="006A7015"/>
    <w:rsid w:val="006B1867"/>
    <w:rsid w:val="006B5D3F"/>
    <w:rsid w:val="006B61D0"/>
    <w:rsid w:val="006B61D6"/>
    <w:rsid w:val="006C1654"/>
    <w:rsid w:val="006C3A74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D1A1D"/>
    <w:rsid w:val="006D2094"/>
    <w:rsid w:val="006D21FB"/>
    <w:rsid w:val="006D35AB"/>
    <w:rsid w:val="006D57AC"/>
    <w:rsid w:val="006D6692"/>
    <w:rsid w:val="006D76CC"/>
    <w:rsid w:val="006D782F"/>
    <w:rsid w:val="006D7F6A"/>
    <w:rsid w:val="006E0AF9"/>
    <w:rsid w:val="006E1630"/>
    <w:rsid w:val="006E1990"/>
    <w:rsid w:val="006E1F75"/>
    <w:rsid w:val="006E29D0"/>
    <w:rsid w:val="006E3785"/>
    <w:rsid w:val="006E432E"/>
    <w:rsid w:val="006E6A27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70061F"/>
    <w:rsid w:val="007011A8"/>
    <w:rsid w:val="00701751"/>
    <w:rsid w:val="00701D18"/>
    <w:rsid w:val="007043B3"/>
    <w:rsid w:val="00706491"/>
    <w:rsid w:val="00707122"/>
    <w:rsid w:val="00707ED8"/>
    <w:rsid w:val="0071114E"/>
    <w:rsid w:val="007114EA"/>
    <w:rsid w:val="00711E0F"/>
    <w:rsid w:val="00712F4D"/>
    <w:rsid w:val="00713E3D"/>
    <w:rsid w:val="007142A4"/>
    <w:rsid w:val="00717A75"/>
    <w:rsid w:val="007207A6"/>
    <w:rsid w:val="00720AA7"/>
    <w:rsid w:val="0072120D"/>
    <w:rsid w:val="00721848"/>
    <w:rsid w:val="00721C4B"/>
    <w:rsid w:val="007221A3"/>
    <w:rsid w:val="00722412"/>
    <w:rsid w:val="007229A5"/>
    <w:rsid w:val="007258BA"/>
    <w:rsid w:val="007272CB"/>
    <w:rsid w:val="00730039"/>
    <w:rsid w:val="00730419"/>
    <w:rsid w:val="007306D9"/>
    <w:rsid w:val="0073071C"/>
    <w:rsid w:val="007314CD"/>
    <w:rsid w:val="00731D71"/>
    <w:rsid w:val="00732452"/>
    <w:rsid w:val="0073353A"/>
    <w:rsid w:val="00733B16"/>
    <w:rsid w:val="007344F9"/>
    <w:rsid w:val="00734648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234E"/>
    <w:rsid w:val="00743971"/>
    <w:rsid w:val="0074403B"/>
    <w:rsid w:val="0074486C"/>
    <w:rsid w:val="007451E9"/>
    <w:rsid w:val="00747CE0"/>
    <w:rsid w:val="00750386"/>
    <w:rsid w:val="00750FD1"/>
    <w:rsid w:val="00751327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F88"/>
    <w:rsid w:val="00760344"/>
    <w:rsid w:val="00760B68"/>
    <w:rsid w:val="007610F2"/>
    <w:rsid w:val="007627D7"/>
    <w:rsid w:val="00762D6D"/>
    <w:rsid w:val="007630CA"/>
    <w:rsid w:val="0076315A"/>
    <w:rsid w:val="007635A2"/>
    <w:rsid w:val="00764A23"/>
    <w:rsid w:val="00765593"/>
    <w:rsid w:val="00765638"/>
    <w:rsid w:val="00766440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804"/>
    <w:rsid w:val="0078538D"/>
    <w:rsid w:val="007859E8"/>
    <w:rsid w:val="00786A33"/>
    <w:rsid w:val="00786C73"/>
    <w:rsid w:val="00787C54"/>
    <w:rsid w:val="0079002A"/>
    <w:rsid w:val="007901E1"/>
    <w:rsid w:val="007905D2"/>
    <w:rsid w:val="007917CE"/>
    <w:rsid w:val="00791CFE"/>
    <w:rsid w:val="00792212"/>
    <w:rsid w:val="007938CB"/>
    <w:rsid w:val="0079435C"/>
    <w:rsid w:val="00796691"/>
    <w:rsid w:val="00796A4B"/>
    <w:rsid w:val="007974F0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7A44"/>
    <w:rsid w:val="007A7C20"/>
    <w:rsid w:val="007B0622"/>
    <w:rsid w:val="007B08AA"/>
    <w:rsid w:val="007B153B"/>
    <w:rsid w:val="007B1704"/>
    <w:rsid w:val="007B1BD7"/>
    <w:rsid w:val="007B2681"/>
    <w:rsid w:val="007B2CAA"/>
    <w:rsid w:val="007B2EA2"/>
    <w:rsid w:val="007B3146"/>
    <w:rsid w:val="007B33E6"/>
    <w:rsid w:val="007B3720"/>
    <w:rsid w:val="007B3DAA"/>
    <w:rsid w:val="007B45B9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F62"/>
    <w:rsid w:val="007D6613"/>
    <w:rsid w:val="007D66C9"/>
    <w:rsid w:val="007D7C4C"/>
    <w:rsid w:val="007D7D14"/>
    <w:rsid w:val="007E1D00"/>
    <w:rsid w:val="007E291E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E32"/>
    <w:rsid w:val="007F107F"/>
    <w:rsid w:val="007F1877"/>
    <w:rsid w:val="007F26D2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D43"/>
    <w:rsid w:val="00832736"/>
    <w:rsid w:val="0083323C"/>
    <w:rsid w:val="00834BF5"/>
    <w:rsid w:val="008359D5"/>
    <w:rsid w:val="00837486"/>
    <w:rsid w:val="00837E7C"/>
    <w:rsid w:val="00840C1A"/>
    <w:rsid w:val="008420FC"/>
    <w:rsid w:val="00842455"/>
    <w:rsid w:val="00843A42"/>
    <w:rsid w:val="00843B66"/>
    <w:rsid w:val="00844941"/>
    <w:rsid w:val="00844BEB"/>
    <w:rsid w:val="00845930"/>
    <w:rsid w:val="00845CC1"/>
    <w:rsid w:val="00846469"/>
    <w:rsid w:val="00847BC0"/>
    <w:rsid w:val="00851B33"/>
    <w:rsid w:val="00851F25"/>
    <w:rsid w:val="008523A5"/>
    <w:rsid w:val="008538FF"/>
    <w:rsid w:val="008543A3"/>
    <w:rsid w:val="0085547E"/>
    <w:rsid w:val="008555C2"/>
    <w:rsid w:val="008562B0"/>
    <w:rsid w:val="00856C8A"/>
    <w:rsid w:val="00861757"/>
    <w:rsid w:val="0086240A"/>
    <w:rsid w:val="008626A8"/>
    <w:rsid w:val="008634BA"/>
    <w:rsid w:val="00863859"/>
    <w:rsid w:val="00863F20"/>
    <w:rsid w:val="008653DE"/>
    <w:rsid w:val="00865943"/>
    <w:rsid w:val="008666A3"/>
    <w:rsid w:val="00866A01"/>
    <w:rsid w:val="00867300"/>
    <w:rsid w:val="008678AE"/>
    <w:rsid w:val="008710BD"/>
    <w:rsid w:val="00871370"/>
    <w:rsid w:val="008718A4"/>
    <w:rsid w:val="00873467"/>
    <w:rsid w:val="0087469D"/>
    <w:rsid w:val="00875612"/>
    <w:rsid w:val="008803A4"/>
    <w:rsid w:val="00880748"/>
    <w:rsid w:val="0088172E"/>
    <w:rsid w:val="00881A16"/>
    <w:rsid w:val="00883C82"/>
    <w:rsid w:val="008841B4"/>
    <w:rsid w:val="008853EC"/>
    <w:rsid w:val="00885753"/>
    <w:rsid w:val="00886675"/>
    <w:rsid w:val="00887EDD"/>
    <w:rsid w:val="008908AA"/>
    <w:rsid w:val="00890E07"/>
    <w:rsid w:val="00892177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9772C"/>
    <w:rsid w:val="008A0917"/>
    <w:rsid w:val="008A299A"/>
    <w:rsid w:val="008A33B4"/>
    <w:rsid w:val="008A399F"/>
    <w:rsid w:val="008A3FB5"/>
    <w:rsid w:val="008A4E82"/>
    <w:rsid w:val="008A5246"/>
    <w:rsid w:val="008A56EF"/>
    <w:rsid w:val="008A690E"/>
    <w:rsid w:val="008B0D90"/>
    <w:rsid w:val="008B3881"/>
    <w:rsid w:val="008B395F"/>
    <w:rsid w:val="008B3A1A"/>
    <w:rsid w:val="008B54D2"/>
    <w:rsid w:val="008B657C"/>
    <w:rsid w:val="008B6FEC"/>
    <w:rsid w:val="008B7017"/>
    <w:rsid w:val="008B79FB"/>
    <w:rsid w:val="008C0B45"/>
    <w:rsid w:val="008C2CA3"/>
    <w:rsid w:val="008C2CED"/>
    <w:rsid w:val="008C3FBF"/>
    <w:rsid w:val="008D017A"/>
    <w:rsid w:val="008D0AB3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1EA4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819"/>
    <w:rsid w:val="00902A07"/>
    <w:rsid w:val="009030BC"/>
    <w:rsid w:val="0090316C"/>
    <w:rsid w:val="0090363F"/>
    <w:rsid w:val="00903D25"/>
    <w:rsid w:val="00910184"/>
    <w:rsid w:val="00911B3C"/>
    <w:rsid w:val="0091249D"/>
    <w:rsid w:val="009130C0"/>
    <w:rsid w:val="0091449E"/>
    <w:rsid w:val="0091475C"/>
    <w:rsid w:val="00915ED7"/>
    <w:rsid w:val="00916CBD"/>
    <w:rsid w:val="0091785B"/>
    <w:rsid w:val="00920A83"/>
    <w:rsid w:val="0092121B"/>
    <w:rsid w:val="0092135C"/>
    <w:rsid w:val="0092336A"/>
    <w:rsid w:val="00923D2A"/>
    <w:rsid w:val="009243D7"/>
    <w:rsid w:val="009249B7"/>
    <w:rsid w:val="00926A74"/>
    <w:rsid w:val="00926D1A"/>
    <w:rsid w:val="00927C7C"/>
    <w:rsid w:val="00930983"/>
    <w:rsid w:val="009329D4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19F7"/>
    <w:rsid w:val="0094341F"/>
    <w:rsid w:val="00943DE9"/>
    <w:rsid w:val="009440BB"/>
    <w:rsid w:val="00944500"/>
    <w:rsid w:val="009445AF"/>
    <w:rsid w:val="009451C4"/>
    <w:rsid w:val="0095035F"/>
    <w:rsid w:val="00950840"/>
    <w:rsid w:val="00950ED6"/>
    <w:rsid w:val="009511D1"/>
    <w:rsid w:val="0095220D"/>
    <w:rsid w:val="009522E9"/>
    <w:rsid w:val="00952E78"/>
    <w:rsid w:val="00954D8C"/>
    <w:rsid w:val="00954FA3"/>
    <w:rsid w:val="00955467"/>
    <w:rsid w:val="0095580D"/>
    <w:rsid w:val="00955BE2"/>
    <w:rsid w:val="0095652D"/>
    <w:rsid w:val="009567B5"/>
    <w:rsid w:val="00956AC3"/>
    <w:rsid w:val="00957B8F"/>
    <w:rsid w:val="009610B5"/>
    <w:rsid w:val="009610FF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63B2"/>
    <w:rsid w:val="009768D3"/>
    <w:rsid w:val="00976B30"/>
    <w:rsid w:val="00977552"/>
    <w:rsid w:val="00977EEF"/>
    <w:rsid w:val="0098062A"/>
    <w:rsid w:val="009817DC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54A"/>
    <w:rsid w:val="009B180B"/>
    <w:rsid w:val="009B1821"/>
    <w:rsid w:val="009B1AF6"/>
    <w:rsid w:val="009B1DFF"/>
    <w:rsid w:val="009B2208"/>
    <w:rsid w:val="009B34D7"/>
    <w:rsid w:val="009B35B5"/>
    <w:rsid w:val="009B451D"/>
    <w:rsid w:val="009B645C"/>
    <w:rsid w:val="009B68A9"/>
    <w:rsid w:val="009B6D4E"/>
    <w:rsid w:val="009C141D"/>
    <w:rsid w:val="009C144D"/>
    <w:rsid w:val="009C2171"/>
    <w:rsid w:val="009C4335"/>
    <w:rsid w:val="009C4583"/>
    <w:rsid w:val="009C4EA8"/>
    <w:rsid w:val="009C6148"/>
    <w:rsid w:val="009D04FE"/>
    <w:rsid w:val="009D0A34"/>
    <w:rsid w:val="009D1564"/>
    <w:rsid w:val="009D1728"/>
    <w:rsid w:val="009D322F"/>
    <w:rsid w:val="009D3379"/>
    <w:rsid w:val="009D3B26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532C"/>
    <w:rsid w:val="009E6F0A"/>
    <w:rsid w:val="009E7239"/>
    <w:rsid w:val="009E77DB"/>
    <w:rsid w:val="009F09E9"/>
    <w:rsid w:val="009F131F"/>
    <w:rsid w:val="009F1ABE"/>
    <w:rsid w:val="009F41E8"/>
    <w:rsid w:val="009F484B"/>
    <w:rsid w:val="00A00406"/>
    <w:rsid w:val="00A00411"/>
    <w:rsid w:val="00A00D5C"/>
    <w:rsid w:val="00A00DD7"/>
    <w:rsid w:val="00A011C3"/>
    <w:rsid w:val="00A036B9"/>
    <w:rsid w:val="00A036CB"/>
    <w:rsid w:val="00A0372C"/>
    <w:rsid w:val="00A05B50"/>
    <w:rsid w:val="00A06212"/>
    <w:rsid w:val="00A071F6"/>
    <w:rsid w:val="00A103B3"/>
    <w:rsid w:val="00A10424"/>
    <w:rsid w:val="00A111BB"/>
    <w:rsid w:val="00A11B0D"/>
    <w:rsid w:val="00A11D6F"/>
    <w:rsid w:val="00A120C3"/>
    <w:rsid w:val="00A130AA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917"/>
    <w:rsid w:val="00A42439"/>
    <w:rsid w:val="00A430A4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DEB"/>
    <w:rsid w:val="00A67DA8"/>
    <w:rsid w:val="00A67FBC"/>
    <w:rsid w:val="00A71144"/>
    <w:rsid w:val="00A71732"/>
    <w:rsid w:val="00A71C73"/>
    <w:rsid w:val="00A71F62"/>
    <w:rsid w:val="00A7223D"/>
    <w:rsid w:val="00A749D3"/>
    <w:rsid w:val="00A74EEB"/>
    <w:rsid w:val="00A75148"/>
    <w:rsid w:val="00A7531A"/>
    <w:rsid w:val="00A7562A"/>
    <w:rsid w:val="00A7616A"/>
    <w:rsid w:val="00A76977"/>
    <w:rsid w:val="00A76A5B"/>
    <w:rsid w:val="00A76D7F"/>
    <w:rsid w:val="00A771EA"/>
    <w:rsid w:val="00A77380"/>
    <w:rsid w:val="00A777D0"/>
    <w:rsid w:val="00A80016"/>
    <w:rsid w:val="00A803B2"/>
    <w:rsid w:val="00A80FD3"/>
    <w:rsid w:val="00A81359"/>
    <w:rsid w:val="00A81E54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37C8"/>
    <w:rsid w:val="00AA5858"/>
    <w:rsid w:val="00AA7021"/>
    <w:rsid w:val="00AB0722"/>
    <w:rsid w:val="00AB27ED"/>
    <w:rsid w:val="00AB2A24"/>
    <w:rsid w:val="00AB34F1"/>
    <w:rsid w:val="00AB362F"/>
    <w:rsid w:val="00AB607C"/>
    <w:rsid w:val="00AB69B3"/>
    <w:rsid w:val="00AB7091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5D18"/>
    <w:rsid w:val="00AC630C"/>
    <w:rsid w:val="00AC6B10"/>
    <w:rsid w:val="00AC6EE1"/>
    <w:rsid w:val="00AD06A0"/>
    <w:rsid w:val="00AD06E7"/>
    <w:rsid w:val="00AD0795"/>
    <w:rsid w:val="00AD0C81"/>
    <w:rsid w:val="00AD0D6D"/>
    <w:rsid w:val="00AD18DD"/>
    <w:rsid w:val="00AD1FC3"/>
    <w:rsid w:val="00AD3E53"/>
    <w:rsid w:val="00AD4A5B"/>
    <w:rsid w:val="00AD4BF9"/>
    <w:rsid w:val="00AD5DFE"/>
    <w:rsid w:val="00AD6663"/>
    <w:rsid w:val="00AD7392"/>
    <w:rsid w:val="00AD782F"/>
    <w:rsid w:val="00AE0535"/>
    <w:rsid w:val="00AE0C00"/>
    <w:rsid w:val="00AE2705"/>
    <w:rsid w:val="00AE2BC7"/>
    <w:rsid w:val="00AE3735"/>
    <w:rsid w:val="00AE48A4"/>
    <w:rsid w:val="00AE60EE"/>
    <w:rsid w:val="00AF105E"/>
    <w:rsid w:val="00AF156B"/>
    <w:rsid w:val="00AF169F"/>
    <w:rsid w:val="00AF2CA9"/>
    <w:rsid w:val="00AF33AA"/>
    <w:rsid w:val="00AF3723"/>
    <w:rsid w:val="00AF3B06"/>
    <w:rsid w:val="00AF4149"/>
    <w:rsid w:val="00AF4415"/>
    <w:rsid w:val="00AF47F2"/>
    <w:rsid w:val="00AF49DA"/>
    <w:rsid w:val="00AF63F5"/>
    <w:rsid w:val="00AF6682"/>
    <w:rsid w:val="00AF7677"/>
    <w:rsid w:val="00B00A5C"/>
    <w:rsid w:val="00B00F34"/>
    <w:rsid w:val="00B011B0"/>
    <w:rsid w:val="00B01696"/>
    <w:rsid w:val="00B02225"/>
    <w:rsid w:val="00B03293"/>
    <w:rsid w:val="00B03BF7"/>
    <w:rsid w:val="00B045D1"/>
    <w:rsid w:val="00B047AD"/>
    <w:rsid w:val="00B05501"/>
    <w:rsid w:val="00B0698D"/>
    <w:rsid w:val="00B07155"/>
    <w:rsid w:val="00B12DAB"/>
    <w:rsid w:val="00B12E56"/>
    <w:rsid w:val="00B13782"/>
    <w:rsid w:val="00B138DD"/>
    <w:rsid w:val="00B142B7"/>
    <w:rsid w:val="00B14623"/>
    <w:rsid w:val="00B14949"/>
    <w:rsid w:val="00B15B85"/>
    <w:rsid w:val="00B15BAC"/>
    <w:rsid w:val="00B160C6"/>
    <w:rsid w:val="00B16686"/>
    <w:rsid w:val="00B16F84"/>
    <w:rsid w:val="00B173F3"/>
    <w:rsid w:val="00B20B1C"/>
    <w:rsid w:val="00B2127C"/>
    <w:rsid w:val="00B222F2"/>
    <w:rsid w:val="00B2257F"/>
    <w:rsid w:val="00B2303E"/>
    <w:rsid w:val="00B240F7"/>
    <w:rsid w:val="00B250DC"/>
    <w:rsid w:val="00B25136"/>
    <w:rsid w:val="00B25222"/>
    <w:rsid w:val="00B30791"/>
    <w:rsid w:val="00B30903"/>
    <w:rsid w:val="00B3126A"/>
    <w:rsid w:val="00B31FA1"/>
    <w:rsid w:val="00B3245B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30A"/>
    <w:rsid w:val="00B528D9"/>
    <w:rsid w:val="00B52C61"/>
    <w:rsid w:val="00B52E77"/>
    <w:rsid w:val="00B55271"/>
    <w:rsid w:val="00B555D7"/>
    <w:rsid w:val="00B55F75"/>
    <w:rsid w:val="00B55FD9"/>
    <w:rsid w:val="00B574DE"/>
    <w:rsid w:val="00B62846"/>
    <w:rsid w:val="00B631B6"/>
    <w:rsid w:val="00B63750"/>
    <w:rsid w:val="00B63A4F"/>
    <w:rsid w:val="00B64FB8"/>
    <w:rsid w:val="00B6609B"/>
    <w:rsid w:val="00B71A74"/>
    <w:rsid w:val="00B72724"/>
    <w:rsid w:val="00B72AE3"/>
    <w:rsid w:val="00B74BA8"/>
    <w:rsid w:val="00B74C37"/>
    <w:rsid w:val="00B756DD"/>
    <w:rsid w:val="00B75E6F"/>
    <w:rsid w:val="00B76C2E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589F"/>
    <w:rsid w:val="00B85AE0"/>
    <w:rsid w:val="00B90139"/>
    <w:rsid w:val="00B902DB"/>
    <w:rsid w:val="00B916B5"/>
    <w:rsid w:val="00B9198F"/>
    <w:rsid w:val="00B91F5E"/>
    <w:rsid w:val="00B930E6"/>
    <w:rsid w:val="00B93483"/>
    <w:rsid w:val="00B94AA9"/>
    <w:rsid w:val="00B94C3F"/>
    <w:rsid w:val="00B94CFE"/>
    <w:rsid w:val="00B9542D"/>
    <w:rsid w:val="00B96259"/>
    <w:rsid w:val="00B96CAE"/>
    <w:rsid w:val="00B96EA8"/>
    <w:rsid w:val="00BA1E55"/>
    <w:rsid w:val="00BA2913"/>
    <w:rsid w:val="00BA3D68"/>
    <w:rsid w:val="00BA4CE8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53C2"/>
    <w:rsid w:val="00BB5500"/>
    <w:rsid w:val="00BB6953"/>
    <w:rsid w:val="00BC0CCA"/>
    <w:rsid w:val="00BC0D9C"/>
    <w:rsid w:val="00BC0E06"/>
    <w:rsid w:val="00BC34EF"/>
    <w:rsid w:val="00BC3672"/>
    <w:rsid w:val="00BC4E71"/>
    <w:rsid w:val="00BC559E"/>
    <w:rsid w:val="00BC7619"/>
    <w:rsid w:val="00BD07B1"/>
    <w:rsid w:val="00BD106B"/>
    <w:rsid w:val="00BD4AF6"/>
    <w:rsid w:val="00BD544B"/>
    <w:rsid w:val="00BD54CC"/>
    <w:rsid w:val="00BD6386"/>
    <w:rsid w:val="00BD7E94"/>
    <w:rsid w:val="00BE06F5"/>
    <w:rsid w:val="00BE0F64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5FF"/>
    <w:rsid w:val="00BF1C74"/>
    <w:rsid w:val="00BF37A0"/>
    <w:rsid w:val="00BF6164"/>
    <w:rsid w:val="00BF6379"/>
    <w:rsid w:val="00BF6E68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48F"/>
    <w:rsid w:val="00C40E81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A6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4678"/>
    <w:rsid w:val="00C76AD6"/>
    <w:rsid w:val="00C76FDC"/>
    <w:rsid w:val="00C80EAC"/>
    <w:rsid w:val="00C82E9D"/>
    <w:rsid w:val="00C83C6B"/>
    <w:rsid w:val="00C8544F"/>
    <w:rsid w:val="00C8647D"/>
    <w:rsid w:val="00C86921"/>
    <w:rsid w:val="00C87D64"/>
    <w:rsid w:val="00C908E6"/>
    <w:rsid w:val="00C90BFA"/>
    <w:rsid w:val="00C9135D"/>
    <w:rsid w:val="00C915AE"/>
    <w:rsid w:val="00C91806"/>
    <w:rsid w:val="00C91CB8"/>
    <w:rsid w:val="00C927D6"/>
    <w:rsid w:val="00C93724"/>
    <w:rsid w:val="00C944AC"/>
    <w:rsid w:val="00C9452D"/>
    <w:rsid w:val="00C95C0B"/>
    <w:rsid w:val="00C96D33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CBA"/>
    <w:rsid w:val="00CB38AF"/>
    <w:rsid w:val="00CB42BF"/>
    <w:rsid w:val="00CB60F5"/>
    <w:rsid w:val="00CB6C2A"/>
    <w:rsid w:val="00CB75AD"/>
    <w:rsid w:val="00CB7AE6"/>
    <w:rsid w:val="00CC08B6"/>
    <w:rsid w:val="00CC1D27"/>
    <w:rsid w:val="00CC2C24"/>
    <w:rsid w:val="00CC2E54"/>
    <w:rsid w:val="00CC2EE7"/>
    <w:rsid w:val="00CC306F"/>
    <w:rsid w:val="00CC3896"/>
    <w:rsid w:val="00CC5029"/>
    <w:rsid w:val="00CC588E"/>
    <w:rsid w:val="00CC58CC"/>
    <w:rsid w:val="00CC70E7"/>
    <w:rsid w:val="00CC7362"/>
    <w:rsid w:val="00CD00AC"/>
    <w:rsid w:val="00CD0F8E"/>
    <w:rsid w:val="00CD1420"/>
    <w:rsid w:val="00CD1AAE"/>
    <w:rsid w:val="00CD20F3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CF7D60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4383"/>
    <w:rsid w:val="00D143FF"/>
    <w:rsid w:val="00D14B10"/>
    <w:rsid w:val="00D14F84"/>
    <w:rsid w:val="00D15123"/>
    <w:rsid w:val="00D15314"/>
    <w:rsid w:val="00D15888"/>
    <w:rsid w:val="00D16FF4"/>
    <w:rsid w:val="00D17A84"/>
    <w:rsid w:val="00D17AC6"/>
    <w:rsid w:val="00D201FF"/>
    <w:rsid w:val="00D208C8"/>
    <w:rsid w:val="00D20A4D"/>
    <w:rsid w:val="00D20C46"/>
    <w:rsid w:val="00D21EB5"/>
    <w:rsid w:val="00D220AB"/>
    <w:rsid w:val="00D2220A"/>
    <w:rsid w:val="00D22A14"/>
    <w:rsid w:val="00D22BCD"/>
    <w:rsid w:val="00D236D7"/>
    <w:rsid w:val="00D24852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4CF"/>
    <w:rsid w:val="00D35847"/>
    <w:rsid w:val="00D426B2"/>
    <w:rsid w:val="00D42DC3"/>
    <w:rsid w:val="00D47609"/>
    <w:rsid w:val="00D47F72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F15"/>
    <w:rsid w:val="00D63995"/>
    <w:rsid w:val="00D63E4A"/>
    <w:rsid w:val="00D661CA"/>
    <w:rsid w:val="00D66574"/>
    <w:rsid w:val="00D666AF"/>
    <w:rsid w:val="00D66C4F"/>
    <w:rsid w:val="00D732AE"/>
    <w:rsid w:val="00D7408D"/>
    <w:rsid w:val="00D75B98"/>
    <w:rsid w:val="00D7601D"/>
    <w:rsid w:val="00D76527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61D8"/>
    <w:rsid w:val="00D968EC"/>
    <w:rsid w:val="00D96C8A"/>
    <w:rsid w:val="00DA06CF"/>
    <w:rsid w:val="00DA1E1F"/>
    <w:rsid w:val="00DA1ED5"/>
    <w:rsid w:val="00DA390F"/>
    <w:rsid w:val="00DA5055"/>
    <w:rsid w:val="00DA5AB6"/>
    <w:rsid w:val="00DA7591"/>
    <w:rsid w:val="00DB0277"/>
    <w:rsid w:val="00DB0587"/>
    <w:rsid w:val="00DB17F2"/>
    <w:rsid w:val="00DB357C"/>
    <w:rsid w:val="00DB4AF1"/>
    <w:rsid w:val="00DB54C8"/>
    <w:rsid w:val="00DB6DAB"/>
    <w:rsid w:val="00DB6FE3"/>
    <w:rsid w:val="00DB72B9"/>
    <w:rsid w:val="00DB7365"/>
    <w:rsid w:val="00DC00FB"/>
    <w:rsid w:val="00DC0292"/>
    <w:rsid w:val="00DC0711"/>
    <w:rsid w:val="00DC0909"/>
    <w:rsid w:val="00DC100D"/>
    <w:rsid w:val="00DC1213"/>
    <w:rsid w:val="00DC15E0"/>
    <w:rsid w:val="00DC237E"/>
    <w:rsid w:val="00DC32AB"/>
    <w:rsid w:val="00DC354C"/>
    <w:rsid w:val="00DC3702"/>
    <w:rsid w:val="00DC4B33"/>
    <w:rsid w:val="00DC5014"/>
    <w:rsid w:val="00DC5DB1"/>
    <w:rsid w:val="00DC5FF7"/>
    <w:rsid w:val="00DC6174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7F79"/>
    <w:rsid w:val="00DE2733"/>
    <w:rsid w:val="00DE27E1"/>
    <w:rsid w:val="00DE34C4"/>
    <w:rsid w:val="00DE5EAF"/>
    <w:rsid w:val="00DE7533"/>
    <w:rsid w:val="00DE77E5"/>
    <w:rsid w:val="00DE7D19"/>
    <w:rsid w:val="00DE7E36"/>
    <w:rsid w:val="00DF0A72"/>
    <w:rsid w:val="00DF0AA6"/>
    <w:rsid w:val="00DF146A"/>
    <w:rsid w:val="00DF608E"/>
    <w:rsid w:val="00DF7825"/>
    <w:rsid w:val="00DF7D89"/>
    <w:rsid w:val="00E0097D"/>
    <w:rsid w:val="00E05A86"/>
    <w:rsid w:val="00E06139"/>
    <w:rsid w:val="00E07970"/>
    <w:rsid w:val="00E10749"/>
    <w:rsid w:val="00E10B9E"/>
    <w:rsid w:val="00E117C0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C74"/>
    <w:rsid w:val="00E32D10"/>
    <w:rsid w:val="00E33B30"/>
    <w:rsid w:val="00E33FFC"/>
    <w:rsid w:val="00E345DD"/>
    <w:rsid w:val="00E3499D"/>
    <w:rsid w:val="00E34CB9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59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68B9"/>
    <w:rsid w:val="00E579E0"/>
    <w:rsid w:val="00E57ED8"/>
    <w:rsid w:val="00E6000C"/>
    <w:rsid w:val="00E61D5B"/>
    <w:rsid w:val="00E62496"/>
    <w:rsid w:val="00E62977"/>
    <w:rsid w:val="00E62BF6"/>
    <w:rsid w:val="00E6326C"/>
    <w:rsid w:val="00E6452A"/>
    <w:rsid w:val="00E6458D"/>
    <w:rsid w:val="00E6475C"/>
    <w:rsid w:val="00E65E96"/>
    <w:rsid w:val="00E679F2"/>
    <w:rsid w:val="00E7021B"/>
    <w:rsid w:val="00E718B3"/>
    <w:rsid w:val="00E726AF"/>
    <w:rsid w:val="00E72740"/>
    <w:rsid w:val="00E728EE"/>
    <w:rsid w:val="00E72B63"/>
    <w:rsid w:val="00E72CDC"/>
    <w:rsid w:val="00E73A5C"/>
    <w:rsid w:val="00E74768"/>
    <w:rsid w:val="00E74C3E"/>
    <w:rsid w:val="00E755C8"/>
    <w:rsid w:val="00E75F7F"/>
    <w:rsid w:val="00E81AF6"/>
    <w:rsid w:val="00E825BD"/>
    <w:rsid w:val="00E83D7A"/>
    <w:rsid w:val="00E842F8"/>
    <w:rsid w:val="00E85ACC"/>
    <w:rsid w:val="00E86B91"/>
    <w:rsid w:val="00E86DD8"/>
    <w:rsid w:val="00E86EF0"/>
    <w:rsid w:val="00E87599"/>
    <w:rsid w:val="00E902BB"/>
    <w:rsid w:val="00E924DD"/>
    <w:rsid w:val="00E92CCA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30F1"/>
    <w:rsid w:val="00EA39F1"/>
    <w:rsid w:val="00EA424E"/>
    <w:rsid w:val="00EA44E2"/>
    <w:rsid w:val="00EA45CC"/>
    <w:rsid w:val="00EA5CAA"/>
    <w:rsid w:val="00EB03DD"/>
    <w:rsid w:val="00EB0F9E"/>
    <w:rsid w:val="00EB0FC3"/>
    <w:rsid w:val="00EB130E"/>
    <w:rsid w:val="00EB1769"/>
    <w:rsid w:val="00EB1B0F"/>
    <w:rsid w:val="00EB2A81"/>
    <w:rsid w:val="00EB2CE2"/>
    <w:rsid w:val="00EB3A52"/>
    <w:rsid w:val="00EB3CF9"/>
    <w:rsid w:val="00EB4AE1"/>
    <w:rsid w:val="00EB4E07"/>
    <w:rsid w:val="00EB52D2"/>
    <w:rsid w:val="00EB549B"/>
    <w:rsid w:val="00EB5A50"/>
    <w:rsid w:val="00EB5A85"/>
    <w:rsid w:val="00EB5F14"/>
    <w:rsid w:val="00EB64A1"/>
    <w:rsid w:val="00EB6709"/>
    <w:rsid w:val="00EB7AB5"/>
    <w:rsid w:val="00EC219D"/>
    <w:rsid w:val="00EC23B2"/>
    <w:rsid w:val="00EC2824"/>
    <w:rsid w:val="00EC33F9"/>
    <w:rsid w:val="00EC47C0"/>
    <w:rsid w:val="00EC6A08"/>
    <w:rsid w:val="00EC6FFA"/>
    <w:rsid w:val="00EC74E5"/>
    <w:rsid w:val="00ED04B3"/>
    <w:rsid w:val="00ED27C1"/>
    <w:rsid w:val="00ED32FB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B5A"/>
    <w:rsid w:val="00F00EDD"/>
    <w:rsid w:val="00F017C4"/>
    <w:rsid w:val="00F02038"/>
    <w:rsid w:val="00F02ACE"/>
    <w:rsid w:val="00F02BFE"/>
    <w:rsid w:val="00F033A1"/>
    <w:rsid w:val="00F037C8"/>
    <w:rsid w:val="00F044AD"/>
    <w:rsid w:val="00F0454A"/>
    <w:rsid w:val="00F05DDF"/>
    <w:rsid w:val="00F06B98"/>
    <w:rsid w:val="00F10AD4"/>
    <w:rsid w:val="00F142CE"/>
    <w:rsid w:val="00F1783D"/>
    <w:rsid w:val="00F213F1"/>
    <w:rsid w:val="00F2156F"/>
    <w:rsid w:val="00F216E0"/>
    <w:rsid w:val="00F22A79"/>
    <w:rsid w:val="00F24040"/>
    <w:rsid w:val="00F24F7F"/>
    <w:rsid w:val="00F26C1A"/>
    <w:rsid w:val="00F2720F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2140"/>
    <w:rsid w:val="00F42844"/>
    <w:rsid w:val="00F42BFA"/>
    <w:rsid w:val="00F44801"/>
    <w:rsid w:val="00F45747"/>
    <w:rsid w:val="00F45998"/>
    <w:rsid w:val="00F45C5C"/>
    <w:rsid w:val="00F46108"/>
    <w:rsid w:val="00F47BAE"/>
    <w:rsid w:val="00F54248"/>
    <w:rsid w:val="00F55E72"/>
    <w:rsid w:val="00F61036"/>
    <w:rsid w:val="00F61168"/>
    <w:rsid w:val="00F619ED"/>
    <w:rsid w:val="00F63A53"/>
    <w:rsid w:val="00F647B0"/>
    <w:rsid w:val="00F65B0E"/>
    <w:rsid w:val="00F65B4B"/>
    <w:rsid w:val="00F675F3"/>
    <w:rsid w:val="00F7060B"/>
    <w:rsid w:val="00F70E69"/>
    <w:rsid w:val="00F72162"/>
    <w:rsid w:val="00F72D50"/>
    <w:rsid w:val="00F72E21"/>
    <w:rsid w:val="00F73049"/>
    <w:rsid w:val="00F73ACC"/>
    <w:rsid w:val="00F74347"/>
    <w:rsid w:val="00F754CE"/>
    <w:rsid w:val="00F7593B"/>
    <w:rsid w:val="00F75FFC"/>
    <w:rsid w:val="00F77FDC"/>
    <w:rsid w:val="00F8024F"/>
    <w:rsid w:val="00F81C67"/>
    <w:rsid w:val="00F840D4"/>
    <w:rsid w:val="00F85388"/>
    <w:rsid w:val="00F90AE6"/>
    <w:rsid w:val="00F91B9C"/>
    <w:rsid w:val="00F9236B"/>
    <w:rsid w:val="00F92791"/>
    <w:rsid w:val="00F932E9"/>
    <w:rsid w:val="00F945EE"/>
    <w:rsid w:val="00F94986"/>
    <w:rsid w:val="00F950A5"/>
    <w:rsid w:val="00F95112"/>
    <w:rsid w:val="00FA1465"/>
    <w:rsid w:val="00FA15A6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347E"/>
    <w:rsid w:val="00FB3F78"/>
    <w:rsid w:val="00FB561B"/>
    <w:rsid w:val="00FB673F"/>
    <w:rsid w:val="00FC02E3"/>
    <w:rsid w:val="00FC0417"/>
    <w:rsid w:val="00FC1994"/>
    <w:rsid w:val="00FC3A79"/>
    <w:rsid w:val="00FC3F7C"/>
    <w:rsid w:val="00FC40CC"/>
    <w:rsid w:val="00FC547B"/>
    <w:rsid w:val="00FC612D"/>
    <w:rsid w:val="00FD055D"/>
    <w:rsid w:val="00FD065A"/>
    <w:rsid w:val="00FD0EA8"/>
    <w:rsid w:val="00FD1283"/>
    <w:rsid w:val="00FD1331"/>
    <w:rsid w:val="00FD2278"/>
    <w:rsid w:val="00FD2348"/>
    <w:rsid w:val="00FD2572"/>
    <w:rsid w:val="00FD2D99"/>
    <w:rsid w:val="00FD408B"/>
    <w:rsid w:val="00FD58A2"/>
    <w:rsid w:val="00FD5B80"/>
    <w:rsid w:val="00FD5FE2"/>
    <w:rsid w:val="00FD6A28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7A17"/>
    <w:rsid w:val="00FE7A66"/>
    <w:rsid w:val="00FF02B4"/>
    <w:rsid w:val="00FF0A45"/>
    <w:rsid w:val="00FF0B51"/>
    <w:rsid w:val="00FF18E1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5F30C6A3"/>
  <w15:docId w15:val="{24C30B12-D1E0-484D-B5D3-D88C0B06193B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216pt"/>
        <w:tab w:val="end" w:pos="432pt"/>
      </w:tabs>
    </w:pPr>
  </w:style>
  <w:style w:type="paragraph" w:styleId="Pieddepage">
    <w:name w:val="footer"/>
    <w:basedOn w:val="Normal"/>
    <w:link w:val="PieddepageCar"/>
    <w:rsid w:val="007610F2"/>
    <w:pPr>
      <w:tabs>
        <w:tab w:val="center" w:pos="216pt"/>
        <w:tab w:val="end" w:pos="432pt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24pt" w:line="12pt" w:lineRule="atLeast"/>
      <w:ind w:start="-17.30pt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12pt" w:line="20pt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240.95pt"/>
        <w:tab w:val="end" w:pos="453.55pt"/>
      </w:tabs>
      <w:overflowPunct w:val="0"/>
      <w:autoSpaceDE w:val="0"/>
      <w:autoSpaceDN w:val="0"/>
      <w:adjustRightInd w:val="0"/>
      <w:spacing w:line="12pt" w:lineRule="exact"/>
      <w:ind w:end="1.45pt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12pt" w:line="10pt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pt" w:line="15pt" w:lineRule="atLeast"/>
      <w:ind w:start="0pt"/>
    </w:pPr>
    <w:rPr>
      <w:b/>
      <w:spacing w:val="20"/>
    </w:rPr>
  </w:style>
  <w:style w:type="table" w:styleId="Grilledutableau">
    <w:name w:val="Table Grid"/>
    <w:basedOn w:val="TableauNormal"/>
    <w:uiPriority w:val="59"/>
    <w:rsid w:val="007610F2"/>
    <w:pPr>
      <w:overflowPunct w:val="0"/>
      <w:autoSpaceDE w:val="0"/>
      <w:autoSpaceDN w:val="0"/>
      <w:adjustRightInd w:val="0"/>
      <w:spacing w:line="11.50pt" w:lineRule="exact"/>
      <w:ind w:end="0.75pt"/>
      <w:textAlignment w:val="baseline"/>
    </w:pPr>
    <w:rPr>
      <w:rFonts w:ascii="Times" w:hAnsi="Times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start" w:pos="106.35pt"/>
      </w:tabs>
      <w:overflowPunct w:val="0"/>
      <w:autoSpaceDE w:val="0"/>
      <w:autoSpaceDN w:val="0"/>
      <w:adjustRightInd w:val="0"/>
      <w:spacing w:before="12pt" w:after="12pt" w:line="11.50pt" w:lineRule="exact"/>
      <w:ind w:end="0.85pt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start" w:pos="45.80pt"/>
        <w:tab w:val="start" w:pos="91.60pt"/>
        <w:tab w:val="start" w:pos="137.40pt"/>
        <w:tab w:val="start" w:pos="183.20pt"/>
        <w:tab w:val="start" w:pos="229pt"/>
        <w:tab w:val="start" w:pos="274.80pt"/>
        <w:tab w:val="start" w:pos="320.60pt"/>
        <w:tab w:val="start" w:pos="366.40pt"/>
        <w:tab w:val="start" w:pos="412.20pt"/>
        <w:tab w:val="start" w:pos="458pt"/>
        <w:tab w:val="start" w:pos="503.80pt"/>
        <w:tab w:val="start" w:pos="549.60pt"/>
        <w:tab w:val="start" w:pos="595.40pt"/>
        <w:tab w:val="start" w:pos="641.20pt"/>
        <w:tab w:val="start" w:pos="687pt"/>
        <w:tab w:val="start" w:pos="732.80pt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8pt" w:line="12pt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8pt" w:line="12pt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8pt" w:line="12pt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8pt" w:line="12pt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8pt" w:line="12pt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8pt" w:line="12pt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8pt" w:line="12pt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8pt" w:line="12pt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pt" w:after="0pt" w:line="18pt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pt" w:after="0pt" w:line="18pt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start="36pt"/>
      <w:contextualSpacing/>
    </w:pPr>
  </w:style>
  <w:style w:type="paragraph" w:styleId="Listepuces">
    <w:name w:val="List Bullet"/>
    <w:basedOn w:val="Normal"/>
    <w:unhideWhenUsed/>
    <w:rsid w:val="002B70F4"/>
    <w:pPr>
      <w:numPr>
        <w:numId w:val="7"/>
      </w:numPr>
      <w:contextualSpacing/>
    </w:pPr>
  </w:style>
  <w:style w:type="paragraph" w:customStyle="1" w:styleId="Normal0">
    <w:name w:val="Normal_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">
    <w:name w:val="Normal_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">
    <w:name w:val="Normal_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">
    <w:name w:val="Normal_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">
    <w:name w:val="Normal_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">
    <w:name w:val="Normal_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">
    <w:name w:val="Normal_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">
    <w:name w:val="Normal_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">
    <w:name w:val="Normal_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">
    <w:name w:val="Normal_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">
    <w:name w:val="Normal_1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">
    <w:name w:val="Normal_1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">
    <w:name w:val="Normal_1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3">
    <w:name w:val="Normal_1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4">
    <w:name w:val="Normal_1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5">
    <w:name w:val="Normal_1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6">
    <w:name w:val="Normal_1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7">
    <w:name w:val="Normal_1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8">
    <w:name w:val="Normal_1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9">
    <w:name w:val="Normal_1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0">
    <w:name w:val="Normal_2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1">
    <w:name w:val="Normal_2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2">
    <w:name w:val="Normal_2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3">
    <w:name w:val="Normal_2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4">
    <w:name w:val="Normal_2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5">
    <w:name w:val="Normal_2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6">
    <w:name w:val="Normal_2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7">
    <w:name w:val="Normal_2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8">
    <w:name w:val="Normal_2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9">
    <w:name w:val="Normal_2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0">
    <w:name w:val="Normal_3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1">
    <w:name w:val="Normal_3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2">
    <w:name w:val="Normal_3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3">
    <w:name w:val="Normal_3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4">
    <w:name w:val="Normal_3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5">
    <w:name w:val="Normal_3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6">
    <w:name w:val="Normal_3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7">
    <w:name w:val="Normal_3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8">
    <w:name w:val="Normal_3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9">
    <w:name w:val="Normal_3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0">
    <w:name w:val="Normal_4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1">
    <w:name w:val="Normal_4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2">
    <w:name w:val="Normal_4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3">
    <w:name w:val="Normal_4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4">
    <w:name w:val="Normal_4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5">
    <w:name w:val="Normal_4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6">
    <w:name w:val="Normal_4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7">
    <w:name w:val="Normal_4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8">
    <w:name w:val="Normal_4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9">
    <w:name w:val="Normal_4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0">
    <w:name w:val="Normal_5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1">
    <w:name w:val="Normal_5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2">
    <w:name w:val="Normal_5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3">
    <w:name w:val="Normal_5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4">
    <w:name w:val="Normal_5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5">
    <w:name w:val="Normal_5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6">
    <w:name w:val="Normal_5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7">
    <w:name w:val="Normal_5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8">
    <w:name w:val="Normal_5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9">
    <w:name w:val="Normal_5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0">
    <w:name w:val="Normal_6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1">
    <w:name w:val="Normal_6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2">
    <w:name w:val="Normal_6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3">
    <w:name w:val="Normal_6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4">
    <w:name w:val="Normal_6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5">
    <w:name w:val="Normal_6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6">
    <w:name w:val="Normal_6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7">
    <w:name w:val="Normal_6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8">
    <w:name w:val="Normal_6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9">
    <w:name w:val="Normal_6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0">
    <w:name w:val="Normal_7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1">
    <w:name w:val="Normal_7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2">
    <w:name w:val="Normal_7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3">
    <w:name w:val="Normal_7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4">
    <w:name w:val="Normal_7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5">
    <w:name w:val="Normal_7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6">
    <w:name w:val="Normal_7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7">
    <w:name w:val="Normal_7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8">
    <w:name w:val="Normal_7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9">
    <w:name w:val="Normal_7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0">
    <w:name w:val="Normal_8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1">
    <w:name w:val="Normal_8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2">
    <w:name w:val="Normal_8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3">
    <w:name w:val="Normal_8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4">
    <w:name w:val="Normal_8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5">
    <w:name w:val="Normal_8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6">
    <w:name w:val="Normal_8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7">
    <w:name w:val="Normal_8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8">
    <w:name w:val="Normal_8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9">
    <w:name w:val="Normal_8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0">
    <w:name w:val="Normal_9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1">
    <w:name w:val="Normal_9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2">
    <w:name w:val="Normal_9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3">
    <w:name w:val="Normal_9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4">
    <w:name w:val="Normal_9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5">
    <w:name w:val="Normal_9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6">
    <w:name w:val="Normal_9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7">
    <w:name w:val="Normal_9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8">
    <w:name w:val="Normal_9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9">
    <w:name w:val="Normal_9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0">
    <w:name w:val="Normal_10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1">
    <w:name w:val="Normal_101"/>
    <w:qFormat/>
    <w:rsid w:val="00805BCE"/>
    <w:rPr>
      <w:rFonts w:ascii="Arial" w:eastAsia="Arial" w:hAnsi="Arial" w:cs="Arial"/>
      <w:sz w:val="18"/>
      <w:szCs w:val="18"/>
    </w:rPr>
  </w:style>
  <w:style w:type="character" w:customStyle="1" w:styleId="PieddepageCar">
    <w:name w:val="Pied de page Car"/>
    <w:basedOn w:val="Policepardfaut"/>
    <w:link w:val="Pieddepage"/>
    <w:rsid w:val="001D2BAE"/>
    <w:rPr>
      <w:rFonts w:ascii="Arial" w:hAnsi="Arial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purl.oclc.org/ooxml/officeDocument/relationships/hyperlink" Target="https://www.parlament.ch/de/ratsbetrieb/suche-curia-vista/geschaeft?AffairId=20180455" TargetMode="External"/><Relationship Id="rId18" Type="http://purl.oclc.org/ooxml/officeDocument/relationships/hyperlink" Target="https://www.parlament.ch/it/ratsbetrieb/suche-curia-vista/geschaeft?AffairId=20200451" TargetMode="External"/><Relationship Id="rId26" Type="http://purl.oclc.org/ooxml/officeDocument/relationships/hyperlink" Target="https://www.parlament.ch/fr/ratsbetrieb/suche-curia-vista/geschaeft?AffairId=20210430" TargetMode="External"/><Relationship Id="rId39" Type="http://purl.oclc.org/ooxml/officeDocument/relationships/hyperlink" Target="https://www.parlament.ch/it/ratsbetrieb/suche-curia-vista/geschaeft?AffairId=20210439" TargetMode="External"/><Relationship Id="rId21" Type="http://purl.oclc.org/ooxml/officeDocument/relationships/hyperlink" Target="https://www.parlament.ch/it/ratsbetrieb/suche-curia-vista/geschaeft?AffairId=20200449" TargetMode="External"/><Relationship Id="rId34" Type="http://purl.oclc.org/ooxml/officeDocument/relationships/hyperlink" Target="https://www.parlament.ch/de/ratsbetrieb/suche-curia-vista/geschaeft?AffairId=20210438" TargetMode="External"/><Relationship Id="rId42" Type="http://purl.oclc.org/ooxml/officeDocument/relationships/hyperlink" Target="https://www.parlament.ch/it/ratsbetrieb/suche-curia-vista/geschaeft?AffairId=20210440" TargetMode="External"/><Relationship Id="rId47" Type="http://purl.oclc.org/ooxml/officeDocument/relationships/hyperlink" Target="https://www.parlament.ch/fr/ratsbetrieb/suche-curia-vista/geschaeft?AffairId=20210445" TargetMode="External"/><Relationship Id="rId50" Type="http://purl.oclc.org/ooxml/officeDocument/relationships/hyperlink" Target="https://www.parlament.ch/fr/ratsbetrieb/suche-curia-vista/geschaeft?AffairId=20210446" TargetMode="External"/><Relationship Id="rId55" Type="http://purl.oclc.org/ooxml/officeDocument/relationships/hyperlink" Target="https://www.parlament.ch/de/ratsbetrieb/suche-curia-vista/geschaeft?AffairId=20210454" TargetMode="External"/><Relationship Id="rId63" Type="http://purl.oclc.org/ooxml/officeDocument/relationships/hyperlink" Target="https://www.parlament.ch/it/ratsbetrieb/suche-curia-vista/geschaeft?AffairId=20210471" TargetMode="External"/><Relationship Id="rId68" Type="http://purl.oclc.org/ooxml/officeDocument/relationships/hyperlink" Target="https://www.parlament.ch/fr/ratsbetrieb/suche-curia-vista/geschaeft?AffairId=20210488" TargetMode="External"/><Relationship Id="rId76" Type="http://purl.oclc.org/ooxml/officeDocument/relationships/hyperlink" Target="https://www.parlament.ch/de/ratsbetrieb/suche-curia-vista/geschaeft?AffairId=20210528" TargetMode="External"/><Relationship Id="rId84" Type="http://purl.oclc.org/ooxml/officeDocument/relationships/hyperlink" Target="https://www.parlament.ch/it/ratsbetrieb/suche-curia-vista/geschaeft?AffairId=20220412" TargetMode="External"/><Relationship Id="rId89" Type="http://purl.oclc.org/ooxml/officeDocument/relationships/header" Target="header2.xml"/><Relationship Id="rId7" Type="http://purl.oclc.org/ooxml/officeDocument/relationships/numbering" Target="numbering.xml"/><Relationship Id="rId71" Type="http://purl.oclc.org/ooxml/officeDocument/relationships/hyperlink" Target="https://www.parlament.ch/fr/ratsbetrieb/suche-curia-vista/geschaeft?AffairId=20210490" TargetMode="External"/><Relationship Id="rId92" Type="http://purl.oclc.org/ooxml/officeDocument/relationships/footer" Target="footer2.xml"/><Relationship Id="rId2" Type="http://purl.oclc.org/ooxml/officeDocument/relationships/customXml" Target="../customXml/item2.xml"/><Relationship Id="rId16" Type="http://purl.oclc.org/ooxml/officeDocument/relationships/hyperlink" Target="https://www.parlament.ch/de/ratsbetrieb/suche-curia-vista/geschaeft?AffairId=20200451" TargetMode="External"/><Relationship Id="rId29" Type="http://purl.oclc.org/ooxml/officeDocument/relationships/hyperlink" Target="https://www.parlament.ch/fr/ratsbetrieb/suche-curia-vista/geschaeft?AffairId=20210436" TargetMode="External"/><Relationship Id="rId11" Type="http://purl.oclc.org/ooxml/officeDocument/relationships/footnotes" Target="footnotes.xml"/><Relationship Id="rId24" Type="http://purl.oclc.org/ooxml/officeDocument/relationships/hyperlink" Target="https://www.parlament.ch/it/ratsbetrieb/suche-curia-vista/geschaeft?AffairId=20210413" TargetMode="External"/><Relationship Id="rId32" Type="http://purl.oclc.org/ooxml/officeDocument/relationships/hyperlink" Target="https://www.parlament.ch/fr/ratsbetrieb/suche-curia-vista/geschaeft?AffairId=20210437" TargetMode="External"/><Relationship Id="rId37" Type="http://purl.oclc.org/ooxml/officeDocument/relationships/hyperlink" Target="https://www.parlament.ch/de/ratsbetrieb/suche-curia-vista/geschaeft?AffairId=20210439" TargetMode="External"/><Relationship Id="rId40" Type="http://purl.oclc.org/ooxml/officeDocument/relationships/hyperlink" Target="https://www.parlament.ch/de/ratsbetrieb/suche-curia-vista/geschaeft?AffairId=20210440" TargetMode="External"/><Relationship Id="rId45" Type="http://purl.oclc.org/ooxml/officeDocument/relationships/hyperlink" Target="https://www.parlament.ch/it/ratsbetrieb/suche-curia-vista/geschaeft?AffairId=20210444" TargetMode="External"/><Relationship Id="rId53" Type="http://purl.oclc.org/ooxml/officeDocument/relationships/hyperlink" Target="https://www.parlament.ch/fr/ratsbetrieb/suche-curia-vista/geschaeft?AffairId=20210448" TargetMode="External"/><Relationship Id="rId58" Type="http://purl.oclc.org/ooxml/officeDocument/relationships/hyperlink" Target="https://www.parlament.ch/de/ratsbetrieb/suche-curia-vista/geschaeft?AffairId=20210469" TargetMode="External"/><Relationship Id="rId66" Type="http://purl.oclc.org/ooxml/officeDocument/relationships/hyperlink" Target="https://www.parlament.ch/it/ratsbetrieb/suche-curia-vista/geschaeft?AffairId=20210474" TargetMode="External"/><Relationship Id="rId74" Type="http://purl.oclc.org/ooxml/officeDocument/relationships/hyperlink" Target="https://www.parlament.ch/fr/ratsbetrieb/suche-curia-vista/geschaeft?AffairId=20210491" TargetMode="External"/><Relationship Id="rId79" Type="http://purl.oclc.org/ooxml/officeDocument/relationships/hyperlink" Target="https://www.parlament.ch/de/ratsbetrieb/suche-curia-vista/geschaeft?AffairId=20210531" TargetMode="External"/><Relationship Id="rId87" Type="http://purl.oclc.org/ooxml/officeDocument/relationships/hyperlink" Target="https://www.parlament.ch/it/ratsbetrieb/suche-curia-vista/geschaeft?AffairId=20220418" TargetMode="External"/><Relationship Id="rId5" Type="http://purl.oclc.org/ooxml/officeDocument/relationships/customXml" Target="../customXml/item5.xml"/><Relationship Id="rId61" Type="http://purl.oclc.org/ooxml/officeDocument/relationships/hyperlink" Target="https://www.parlament.ch/de/ratsbetrieb/suche-curia-vista/geschaeft?AffairId=20210471" TargetMode="External"/><Relationship Id="rId82" Type="http://purl.oclc.org/ooxml/officeDocument/relationships/hyperlink" Target="https://www.parlament.ch/de/ratsbetrieb/suche-curia-vista/geschaeft?AffairId=20220412" TargetMode="External"/><Relationship Id="rId90" Type="http://purl.oclc.org/ooxml/officeDocument/relationships/footer" Target="footer1.xml"/><Relationship Id="rId19" Type="http://purl.oclc.org/ooxml/officeDocument/relationships/hyperlink" Target="https://www.parlament.ch/de/ratsbetrieb/suche-curia-vista/geschaeft?AffairId=20200449" TargetMode="External"/><Relationship Id="rId14" Type="http://purl.oclc.org/ooxml/officeDocument/relationships/hyperlink" Target="https://www.parlament.ch/fr/ratsbetrieb/suche-curia-vista/geschaeft?AffairId=20180455" TargetMode="External"/><Relationship Id="rId22" Type="http://purl.oclc.org/ooxml/officeDocument/relationships/hyperlink" Target="https://www.parlament.ch/de/ratsbetrieb/suche-curia-vista/geschaeft?AffairId=20210413" TargetMode="External"/><Relationship Id="rId27" Type="http://purl.oclc.org/ooxml/officeDocument/relationships/hyperlink" Target="https://www.parlament.ch/it/ratsbetrieb/suche-curia-vista/geschaeft?AffairId=20210430" TargetMode="External"/><Relationship Id="rId30" Type="http://purl.oclc.org/ooxml/officeDocument/relationships/hyperlink" Target="https://www.parlament.ch/it/ratsbetrieb/suche-curia-vista/geschaeft?AffairId=20210436" TargetMode="External"/><Relationship Id="rId35" Type="http://purl.oclc.org/ooxml/officeDocument/relationships/hyperlink" Target="https://www.parlament.ch/fr/ratsbetrieb/suche-curia-vista/geschaeft?AffairId=20210438" TargetMode="External"/><Relationship Id="rId43" Type="http://purl.oclc.org/ooxml/officeDocument/relationships/hyperlink" Target="https://www.parlament.ch/de/ratsbetrieb/suche-curia-vista/geschaeft?AffairId=20210444" TargetMode="External"/><Relationship Id="rId48" Type="http://purl.oclc.org/ooxml/officeDocument/relationships/hyperlink" Target="https://www.parlament.ch/it/ratsbetrieb/suche-curia-vista/geschaeft?AffairId=20210445" TargetMode="External"/><Relationship Id="rId56" Type="http://purl.oclc.org/ooxml/officeDocument/relationships/hyperlink" Target="https://www.parlament.ch/fr/ratsbetrieb/suche-curia-vista/geschaeft?AffairId=20210454" TargetMode="External"/><Relationship Id="rId64" Type="http://purl.oclc.org/ooxml/officeDocument/relationships/hyperlink" Target="https://www.parlament.ch/de/ratsbetrieb/suche-curia-vista/geschaeft?AffairId=20210474" TargetMode="External"/><Relationship Id="rId69" Type="http://purl.oclc.org/ooxml/officeDocument/relationships/hyperlink" Target="https://www.parlament.ch/it/ratsbetrieb/suche-curia-vista/geschaeft?AffairId=20210488" TargetMode="External"/><Relationship Id="rId77" Type="http://purl.oclc.org/ooxml/officeDocument/relationships/hyperlink" Target="https://www.parlament.ch/fr/ratsbetrieb/suche-curia-vista/geschaeft?AffairId=20210528" TargetMode="External"/><Relationship Id="rId8" Type="http://purl.oclc.org/ooxml/officeDocument/relationships/styles" Target="styles.xml"/><Relationship Id="rId51" Type="http://purl.oclc.org/ooxml/officeDocument/relationships/hyperlink" Target="https://www.parlament.ch/it/ratsbetrieb/suche-curia-vista/geschaeft?AffairId=20210446" TargetMode="External"/><Relationship Id="rId72" Type="http://purl.oclc.org/ooxml/officeDocument/relationships/hyperlink" Target="https://www.parlament.ch/it/ratsbetrieb/suche-curia-vista/geschaeft?AffairId=20210490" TargetMode="External"/><Relationship Id="rId80" Type="http://purl.oclc.org/ooxml/officeDocument/relationships/hyperlink" Target="https://www.parlament.ch/fr/ratsbetrieb/suche-curia-vista/geschaeft?AffairId=20210531" TargetMode="External"/><Relationship Id="rId85" Type="http://purl.oclc.org/ooxml/officeDocument/relationships/hyperlink" Target="https://www.parlament.ch/de/ratsbetrieb/suche-curia-vista/geschaeft?AffairId=20220418" TargetMode="External"/><Relationship Id="rId93" Type="http://purl.oclc.org/ooxml/officeDocument/relationships/fontTable" Target="fontTable.xml"/><Relationship Id="rId3" Type="http://purl.oclc.org/ooxml/officeDocument/relationships/customXml" Target="../customXml/item3.xml"/><Relationship Id="rId12" Type="http://purl.oclc.org/ooxml/officeDocument/relationships/endnotes" Target="endnotes.xml"/><Relationship Id="rId17" Type="http://purl.oclc.org/ooxml/officeDocument/relationships/hyperlink" Target="https://www.parlament.ch/fr/ratsbetrieb/suche-curia-vista/geschaeft?AffairId=20200451" TargetMode="External"/><Relationship Id="rId25" Type="http://purl.oclc.org/ooxml/officeDocument/relationships/hyperlink" Target="https://www.parlament.ch/de/ratsbetrieb/suche-curia-vista/geschaeft?AffairId=20210430" TargetMode="External"/><Relationship Id="rId33" Type="http://purl.oclc.org/ooxml/officeDocument/relationships/hyperlink" Target="https://www.parlament.ch/it/ratsbetrieb/suche-curia-vista/geschaeft?AffairId=20210437" TargetMode="External"/><Relationship Id="rId38" Type="http://purl.oclc.org/ooxml/officeDocument/relationships/hyperlink" Target="https://www.parlament.ch/fr/ratsbetrieb/suche-curia-vista/geschaeft?AffairId=20210439" TargetMode="External"/><Relationship Id="rId46" Type="http://purl.oclc.org/ooxml/officeDocument/relationships/hyperlink" Target="https://www.parlament.ch/de/ratsbetrieb/suche-curia-vista/geschaeft?AffairId=20210445" TargetMode="External"/><Relationship Id="rId59" Type="http://purl.oclc.org/ooxml/officeDocument/relationships/hyperlink" Target="https://www.parlament.ch/fr/ratsbetrieb/suche-curia-vista/geschaeft?AffairId=20210469" TargetMode="External"/><Relationship Id="rId67" Type="http://purl.oclc.org/ooxml/officeDocument/relationships/hyperlink" Target="https://www.parlament.ch/de/ratsbetrieb/suche-curia-vista/geschaeft?AffairId=20210488" TargetMode="External"/><Relationship Id="rId20" Type="http://purl.oclc.org/ooxml/officeDocument/relationships/hyperlink" Target="https://www.parlament.ch/fr/ratsbetrieb/suche-curia-vista/geschaeft?AffairId=20200449" TargetMode="External"/><Relationship Id="rId41" Type="http://purl.oclc.org/ooxml/officeDocument/relationships/hyperlink" Target="https://www.parlament.ch/fr/ratsbetrieb/suche-curia-vista/geschaeft?AffairId=20210440" TargetMode="External"/><Relationship Id="rId54" Type="http://purl.oclc.org/ooxml/officeDocument/relationships/hyperlink" Target="https://www.parlament.ch/it/ratsbetrieb/suche-curia-vista/geschaeft?AffairId=20210448" TargetMode="External"/><Relationship Id="rId62" Type="http://purl.oclc.org/ooxml/officeDocument/relationships/hyperlink" Target="https://www.parlament.ch/fr/ratsbetrieb/suche-curia-vista/geschaeft?AffairId=20210471" TargetMode="External"/><Relationship Id="rId70" Type="http://purl.oclc.org/ooxml/officeDocument/relationships/hyperlink" Target="https://www.parlament.ch/de/ratsbetrieb/suche-curia-vista/geschaeft?AffairId=20210490" TargetMode="External"/><Relationship Id="rId75" Type="http://purl.oclc.org/ooxml/officeDocument/relationships/hyperlink" Target="https://www.parlament.ch/it/ratsbetrieb/suche-curia-vista/geschaeft?AffairId=20210491" TargetMode="External"/><Relationship Id="rId83" Type="http://purl.oclc.org/ooxml/officeDocument/relationships/hyperlink" Target="https://www.parlament.ch/fr/ratsbetrieb/suche-curia-vista/geschaeft?AffairId=20220412" TargetMode="External"/><Relationship Id="rId88" Type="http://purl.oclc.org/ooxml/officeDocument/relationships/header" Target="header1.xml"/><Relationship Id="rId91" Type="http://purl.oclc.org/ooxml/officeDocument/relationships/header" Target="header3.xml"/><Relationship Id="rId1" Type="http://purl.oclc.org/ooxml/officeDocument/relationships/customXml" Target="../customXml/item1.xml"/><Relationship Id="rId6" Type="http://purl.oclc.org/ooxml/officeDocument/relationships/customXml" Target="../customXml/item6.xml"/><Relationship Id="rId15" Type="http://purl.oclc.org/ooxml/officeDocument/relationships/hyperlink" Target="https://www.parlament.ch/it/ratsbetrieb/suche-curia-vista/geschaeft?AffairId=20180455" TargetMode="External"/><Relationship Id="rId23" Type="http://purl.oclc.org/ooxml/officeDocument/relationships/hyperlink" Target="https://www.parlament.ch/fr/ratsbetrieb/suche-curia-vista/geschaeft?AffairId=20210413" TargetMode="External"/><Relationship Id="rId28" Type="http://purl.oclc.org/ooxml/officeDocument/relationships/hyperlink" Target="https://www.parlament.ch/de/ratsbetrieb/suche-curia-vista/geschaeft?AffairId=20210436" TargetMode="External"/><Relationship Id="rId36" Type="http://purl.oclc.org/ooxml/officeDocument/relationships/hyperlink" Target="https://www.parlament.ch/it/ratsbetrieb/suche-curia-vista/geschaeft?AffairId=20210438" TargetMode="External"/><Relationship Id="rId49" Type="http://purl.oclc.org/ooxml/officeDocument/relationships/hyperlink" Target="https://www.parlament.ch/de/ratsbetrieb/suche-curia-vista/geschaeft?AffairId=20210446" TargetMode="External"/><Relationship Id="rId57" Type="http://purl.oclc.org/ooxml/officeDocument/relationships/hyperlink" Target="https://www.parlament.ch/it/ratsbetrieb/suche-curia-vista/geschaeft?AffairId=20210454" TargetMode="External"/><Relationship Id="rId10" Type="http://purl.oclc.org/ooxml/officeDocument/relationships/webSettings" Target="webSettings.xml"/><Relationship Id="rId31" Type="http://purl.oclc.org/ooxml/officeDocument/relationships/hyperlink" Target="https://www.parlament.ch/de/ratsbetrieb/suche-curia-vista/geschaeft?AffairId=20210437" TargetMode="External"/><Relationship Id="rId44" Type="http://purl.oclc.org/ooxml/officeDocument/relationships/hyperlink" Target="https://www.parlament.ch/fr/ratsbetrieb/suche-curia-vista/geschaeft?AffairId=20210444" TargetMode="External"/><Relationship Id="rId52" Type="http://purl.oclc.org/ooxml/officeDocument/relationships/hyperlink" Target="https://www.parlament.ch/de/ratsbetrieb/suche-curia-vista/geschaeft?AffairId=20210448" TargetMode="External"/><Relationship Id="rId60" Type="http://purl.oclc.org/ooxml/officeDocument/relationships/hyperlink" Target="https://www.parlament.ch/it/ratsbetrieb/suche-curia-vista/geschaeft?AffairId=20210469" TargetMode="External"/><Relationship Id="rId65" Type="http://purl.oclc.org/ooxml/officeDocument/relationships/hyperlink" Target="https://www.parlament.ch/fr/ratsbetrieb/suche-curia-vista/geschaeft?AffairId=20210474" TargetMode="External"/><Relationship Id="rId73" Type="http://purl.oclc.org/ooxml/officeDocument/relationships/hyperlink" Target="https://www.parlament.ch/de/ratsbetrieb/suche-curia-vista/geschaeft?AffairId=20210491" TargetMode="External"/><Relationship Id="rId78" Type="http://purl.oclc.org/ooxml/officeDocument/relationships/hyperlink" Target="https://www.parlament.ch/it/ratsbetrieb/suche-curia-vista/geschaeft?AffairId=20210528" TargetMode="External"/><Relationship Id="rId81" Type="http://purl.oclc.org/ooxml/officeDocument/relationships/hyperlink" Target="https://www.parlament.ch/it/ratsbetrieb/suche-curia-vista/geschaeft?AffairId=20210531" TargetMode="External"/><Relationship Id="rId86" Type="http://purl.oclc.org/ooxml/officeDocument/relationships/hyperlink" Target="https://www.parlament.ch/fr/ratsbetrieb/suche-curia-vista/geschaeft?AffairId=20220418" TargetMode="External"/><Relationship Id="rId94" Type="http://purl.oclc.org/ooxml/officeDocument/relationships/theme" Target="theme/theme1.xml"/><Relationship Id="rId4" Type="http://purl.oclc.org/ooxml/officeDocument/relationships/customXml" Target="../customXml/item4.xml"/><Relationship Id="rId9" Type="http://purl.oclc.org/ooxml/officeDocument/relationships/settings" Target="settings.xml"/></Relationships>
</file>

<file path=word/_rels/header3.xml.rels><?xml version="1.0" encoding="UTF-8" standalone="yes"?>
<Relationships xmlns="http://schemas.openxmlformats.org/package/2006/relationships"><Relationship Id="rId2" Type="http://purl.oclc.org/ooxml/officeDocument/relationships/image" Target="media/image2.wmf"/><Relationship Id="rId1" Type="http://purl.oclc.org/ooxml/officeDocument/relationships/image" Target="media/image1.jpeg"/></Relationships>
</file>

<file path=word/theme/theme1.xml><?xml version="1.0" encoding="utf-8"?>
<a:theme xmlns:a="http://purl.oclc.org/ooxml/drawingml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purl.oclc.org/ooxml/officeDocument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purl.oclc.org/ooxml/officeDocument/relationships/customXmlProps" Target="itemProps6.xml"/></Relationships>
</file>

<file path=customXml/item1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kumententyp xmlns="673932bc-7c50-4e93-afe1-7c692330eb19">Programm--Programme</Dokumententyp>
    <Aktenzeichen xmlns="673932bc-7c50-4e93-afe1-7c692330eb19">$</Aktenzeichen>
    <Teildossier xmlns="673932bc-7c50-4e93-afe1-7c692330eb19">2022 III N</Teildossier>
    <Autor xmlns="673932bc-7c50-4e93-afe1-7c692330eb19">_PARL_Info_zs.kanzlei</Autor>
    <Dokumentendatum xmlns="673932bc-7c50-4e93-afe1-7c692330eb19">2022-08-28T22:00:00+00:00</Dokumentendatum>
    <Klassifizierung xmlns="673932bc-7c50-4e93-afe1-7c692330eb19" xsi:nil="true"/>
    <e-parl xmlns="673932bc-7c50-4e93-afe1-7c692330eb19">true</e-parl>
    <Entklassifizierungsvermerk xmlns="673932bc-7c50-4e93-afe1-7c692330eb1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71867056785BDD41A23B6FD08592328C" ma:contentTypeVersion="9" ma:contentTypeDescription="Create a new document." ma:contentTypeScope="" ma:versionID="09b5c7363649c92b33acb94a11efe0da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bd59e74c140719754018b6d3aba69c96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>
      <xsd:simpleType>
        <xsd:restriction base="dms:Text"/>
      </xsd:simpleType>
    </xsd:element>
    <xsd:element name="Aktenzeichen" ma:index="10" nillable="true" ma:displayName="Aktenzeichen--Référence" ma:internalName="Aktenzeichen">
      <xsd:simpleType>
        <xsd:restriction base="dms:Text"/>
      </xsd:simpleType>
    </xsd:element>
    <xsd:element name="e-parl" ma:index="11" nillable="true" ma:displayName="e-parl" ma:internalName="e_x002d_parl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62AB0FD4-F3EC-40BD-AB45-4D5FA9BC6A62}">
  <ds:schemaRefs>
    <ds:schemaRef ds:uri="http://schemas.microsoft.com/sharepoint/events"/>
  </ds:schemaRefs>
</ds:datastoreItem>
</file>

<file path=customXml/itemProps2.xml><?xml version="1.0" encoding="utf-8"?>
<ds:datastoreItem xmlns:ds="http://purl.oclc.org/ooxml/officeDocument/customXml" ds:itemID="{C91F0DE5-D9BA-4ADB-904C-95229F332347}">
  <ds:schemaRefs>
    <ds:schemaRef ds:uri="http://schemas.microsoft.com/sharepoint/v3/contenttype/forms"/>
  </ds:schemaRefs>
</ds:datastoreItem>
</file>

<file path=customXml/itemProps3.xml><?xml version="1.0" encoding="utf-8"?>
<ds:datastoreItem xmlns:ds="http://purl.oclc.org/ooxml/officeDocument/customXml" ds:itemID="{3E6A50B4-F744-4C65-A0E9-AAB419778EF1}">
  <ds:schemaRefs>
    <ds:schemaRef ds:uri="http://schemas.microsoft.com/office/2006/metadata/properties"/>
    <ds:schemaRef ds:uri="673932bc-7c50-4e93-afe1-7c692330eb19"/>
  </ds:schemaRefs>
</ds:datastoreItem>
</file>

<file path=customXml/itemProps4.xml><?xml version="1.0" encoding="utf-8"?>
<ds:datastoreItem xmlns:ds="http://purl.oclc.org/ooxml/officeDocument/customXml" ds:itemID="{C250378C-C53E-4E3D-8B6E-596BFD79E3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932bc-7c50-4e93-afe1-7c692330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purl.oclc.org/ooxml/officeDocument/customXml" ds:itemID="{68A5858B-A8FF-493B-8D60-227066903907}">
  <ds:schemaRefs>
    <ds:schemaRef ds:uri="http://schemas.microsoft.com/office/2006/metadata/longProperties"/>
  </ds:schemaRefs>
</ds:datastoreItem>
</file>

<file path=customXml/itemProps6.xml><?xml version="1.0" encoding="utf-8"?>
<ds:datastoreItem xmlns:ds="http://purl.oclc.org/ooxml/officeDocument/customXml" ds:itemID="{FCD8DE7A-7BC7-4B00-8587-42FBF11E7C3B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4</Pages>
  <Words>2756</Words>
  <Characters>15162</Characters>
  <Application>Microsoft Office Word</Application>
  <DocSecurity>0</DocSecurity>
  <Lines>126</Lines>
  <Paragraphs>35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Parlamentarische Initiativen 1. Phase Nationalrat--Initiatives parlementaires, 1ère phase Conseil national--Iniziative parlamentari, 1a fase Consiglio nazionale</vt:lpstr>
      <vt:lpstr>Sessionsplanung - Vorlage Ergänzung zur Tagesordnung</vt:lpstr>
      <vt:lpstr>1</vt:lpstr>
    </vt:vector>
  </TitlesOfParts>
  <Company>Parlamentsdienste</Company>
  <LinksUpToDate>false</LinksUpToDate>
  <CharactersWithSpaces>17883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Initiativen 1. Phase Nationalrat--Initiatives parlementaires, 1ère phase Conseil national--Iniziative parlamentari, 1a fase Consiglio nazionale</dc:title>
  <dc:subject/>
  <dc:creator>Zülli Margaret</dc:creator>
  <cp:keywords/>
  <dc:description/>
  <cp:lastModifiedBy>Kohler Laetitia PARL INT</cp:lastModifiedBy>
  <cp:revision>7</cp:revision>
  <cp:lastPrinted>2022-08-30T08:47:00Z</cp:lastPrinted>
  <dcterms:created xsi:type="dcterms:W3CDTF">2022-08-29T10:44:00Z</dcterms:created>
  <dcterms:modified xsi:type="dcterms:W3CDTF">2022-09-21T16:48:00Z</dcterms:modified>
  <cp:category/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DmDocument</vt:lpwstr>
  </property>
  <property fmtid="{D5CDD505-2E9C-101B-9397-08002B2CF9AE}" pid="6" name="ContentTypeId">
    <vt:lpwstr>0x0101006F7700D8DF1953488F58F32AB4E7CBB3010071867056785BDD41A23B6FD08592328C</vt:lpwstr>
  </property>
  <property fmtid="{D5CDD505-2E9C-101B-9397-08002B2CF9AE}" pid="7" name="Keywords">
    <vt:lpwstr/>
  </property>
  <property fmtid="{D5CDD505-2E9C-101B-9397-08002B2CF9AE}" pid="8" name="Publish">
    <vt:lpwstr>0</vt:lpwstr>
  </property>
  <property fmtid="{D5CDD505-2E9C-101B-9397-08002B2CF9AE}" pid="9" name="Registraturdatum">
    <vt:lpwstr>30.03.2004</vt:lpwstr>
  </property>
  <property fmtid="{D5CDD505-2E9C-101B-9397-08002B2CF9AE}" pid="10" name="Standort">
    <vt:lpwstr>beim betreuenden Dienst--Service compétent</vt:lpwstr>
  </property>
  <property fmtid="{D5CDD505-2E9C-101B-9397-08002B2CF9AE}" pid="11" name="Subject">
    <vt:lpwstr/>
  </property>
  <property fmtid="{D5CDD505-2E9C-101B-9397-08002B2CF9AE}" pid="12" name="_Author">
    <vt:lpwstr>Zülli Margaret</vt:lpwstr>
  </property>
  <property fmtid="{D5CDD505-2E9C-101B-9397-08002B2CF9AE}" pid="13" name="_Category">
    <vt:lpwstr/>
  </property>
  <property fmtid="{D5CDD505-2E9C-101B-9397-08002B2CF9AE}" pid="14" name="_Comments">
    <vt:lpwstr/>
  </property>
</Properties>
</file>