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2C131B" w14:paraId="3A7FCA9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25AE0" w14:textId="77777777" w:rsidR="00845E8C" w:rsidRPr="00845E8C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952AD9" w14:textId="77777777" w:rsidR="00845E8C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September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99C11D" w14:textId="54DFD3A1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26028" w14:textId="77777777" w:rsidR="00845E8C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131B" w14:paraId="06E499F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B66E8" w14:textId="77777777" w:rsidR="00845E8C" w:rsidRPr="00845E8C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7B5A3" w14:textId="77777777" w:rsidR="00845E8C" w:rsidRPr="008117B0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septembre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00028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D1C54" w14:textId="77777777" w:rsidR="00845E8C" w:rsidRPr="008117B0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131B" w14:paraId="75E52C3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324DF" w14:textId="77777777" w:rsidR="00845E8C" w:rsidRPr="00845E8C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A42D3" w14:textId="77777777" w:rsidR="00845E8C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settembre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425AE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5A62F" w14:textId="77777777" w:rsidR="00845E8C" w:rsidRDefault="00CC33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C131B" w14:paraId="1F01670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F383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B786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7081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D6FA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C131B" w14:paraId="391AFA6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B7B0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A6C97" w14:textId="77777777" w:rsidR="00845E8C" w:rsidRPr="00C655F0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4C289" w14:textId="77777777" w:rsidR="00845E8C" w:rsidRPr="00C655F0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7C7E8" w14:textId="77777777" w:rsidR="00845E8C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11CC35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77F5D1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40053" w14:textId="77777777" w:rsidR="00845E8C" w:rsidRPr="00523269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523269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2326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2326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D1B03" w14:textId="77777777" w:rsidR="00845E8C" w:rsidRPr="00A15E92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21808" w14:textId="77777777" w:rsidR="00845E8C" w:rsidRPr="00A15E92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0D1DC" w14:textId="77777777" w:rsidR="00845E8C" w:rsidRPr="003268EC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FAE6D" w14:textId="77777777" w:rsidR="00845E8C" w:rsidRPr="00C655F0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36CB4" w14:textId="77777777" w:rsidR="00845E8C" w:rsidRPr="003268EC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E1ED0" w14:textId="77777777" w:rsidR="00845E8C" w:rsidRPr="00230BCC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10147" w14:textId="77777777" w:rsidR="00845E8C" w:rsidRDefault="00CC33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2C131B" w14:paraId="0716B0C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513B0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131B5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CE6BD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CAF69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19422551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199E438F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28217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WAK-SR. Systemwechsel bei der Wohneigentumsbesteuerung</w:t>
            </w:r>
          </w:p>
          <w:p w14:paraId="7A958E95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Iv. pa. CER-CE. Imposition du logement. Changement de système</w:t>
            </w:r>
          </w:p>
          <w:p w14:paraId="568BEF5A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fr-CH"/>
              </w:rPr>
              <w:t xml:space="preserve">Iv. pa. </w:t>
            </w:r>
            <w:r w:rsidRPr="00523269">
              <w:rPr>
                <w:noProof/>
                <w:lang w:val="it-IT"/>
              </w:rPr>
              <w:t>CET-CS. Cambio di sistema nell'ambito dell'imposizione della proprietà abitativa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A2809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EC106" w14:textId="77777777" w:rsidR="00845E8C" w:rsidRPr="00523269" w:rsidRDefault="00CC33B4" w:rsidP="00B207C5">
            <w:pPr>
              <w:rPr>
                <w:lang w:val="it-IT"/>
              </w:rPr>
            </w:pPr>
            <w:r w:rsidRPr="00523269">
              <w:rPr>
                <w:noProof/>
                <w:lang w:val="it-IT"/>
              </w:rPr>
              <w:t>Pa. Iv. 2. Phase</w:t>
            </w:r>
          </w:p>
          <w:p w14:paraId="2F9008A1" w14:textId="77777777" w:rsidR="002C131B" w:rsidRPr="00523269" w:rsidRDefault="00CC33B4" w:rsidP="00B207C5">
            <w:pPr>
              <w:rPr>
                <w:lang w:val="it-IT"/>
              </w:rPr>
            </w:pPr>
            <w:r w:rsidRPr="00523269">
              <w:rPr>
                <w:noProof/>
                <w:lang w:val="it-IT"/>
              </w:rPr>
              <w:t>Iv. pa. 2e phase</w:t>
            </w:r>
          </w:p>
          <w:p w14:paraId="43A7CF4C" w14:textId="77777777" w:rsidR="00845E8C" w:rsidRPr="00523269" w:rsidRDefault="00CC33B4" w:rsidP="00B207C5">
            <w:pPr>
              <w:rPr>
                <w:lang w:val="it-IT"/>
              </w:rPr>
            </w:pPr>
            <w:r w:rsidRPr="00523269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8630A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D8C3498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6CAB3BE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E31B4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DA58A47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2B68EFF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8B83B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5DE0A957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D5C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C0C09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C131B" w:rsidRPr="00523269" w14:paraId="2CBF732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79CC8" w14:textId="77777777" w:rsidR="00845E8C" w:rsidRPr="00523269" w:rsidRDefault="00CC33B4" w:rsidP="00B207C5">
            <w:pPr>
              <w:rPr>
                <w:rFonts w:cs="Arial"/>
                <w:lang w:val="de-CH" w:eastAsia="de-CH"/>
              </w:rPr>
            </w:pPr>
            <w:r w:rsidRPr="00523269">
              <w:rPr>
                <w:rFonts w:cs="Arial"/>
                <w:lang w:val="de-CH" w:eastAsia="de-CH"/>
              </w:rPr>
              <w:fldChar w:fldCharType="begin"/>
            </w:r>
            <w:r w:rsidRPr="0052326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64EC4" w14:textId="77777777" w:rsidR="00845E8C" w:rsidRPr="00523269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523269">
              <w:rPr>
                <w:b/>
                <w:noProof/>
                <w:lang w:val="de-DE"/>
              </w:rPr>
              <w:t>19.085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89231" w14:textId="77777777" w:rsidR="00845E8C" w:rsidRPr="00523269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52326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D253D" w14:textId="77777777" w:rsidR="00845E8C" w:rsidRPr="00523269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CC33B4" w:rsidRPr="00523269">
                <w:rPr>
                  <w:rStyle w:val="Lienhypertexte"/>
                  <w:b/>
                </w:rPr>
                <w:t>DE</w:t>
              </w:r>
            </w:hyperlink>
          </w:p>
          <w:p w14:paraId="5ABA5AEB" w14:textId="77777777" w:rsidR="00845E8C" w:rsidRPr="00523269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CC33B4" w:rsidRPr="00523269">
                <w:rPr>
                  <w:rStyle w:val="Lienhypertexte"/>
                  <w:b/>
                </w:rPr>
                <w:t>FR</w:t>
              </w:r>
            </w:hyperlink>
          </w:p>
          <w:p w14:paraId="3A3EC755" w14:textId="77777777" w:rsidR="00845E8C" w:rsidRPr="00523269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CC33B4" w:rsidRPr="0052326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1D92E" w14:textId="77777777" w:rsidR="00845E8C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Embargogesetz. Änderung</w:t>
            </w:r>
          </w:p>
          <w:p w14:paraId="4BA57042" w14:textId="77777777" w:rsidR="002C131B" w:rsidRPr="00523269" w:rsidRDefault="00CC33B4" w:rsidP="00B207C5">
            <w:pPr>
              <w:rPr>
                <w:lang w:val="it-IT"/>
              </w:rPr>
            </w:pPr>
            <w:r w:rsidRPr="00523269">
              <w:rPr>
                <w:noProof/>
                <w:lang w:val="fr-CH"/>
              </w:rPr>
              <w:t xml:space="preserve">Loi sur les embargos. </w:t>
            </w:r>
            <w:r w:rsidRPr="00523269">
              <w:rPr>
                <w:noProof/>
                <w:lang w:val="it-IT"/>
              </w:rPr>
              <w:t>Modification</w:t>
            </w:r>
          </w:p>
          <w:p w14:paraId="24D076CF" w14:textId="77777777" w:rsidR="00845E8C" w:rsidRPr="00523269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Legge sugli embarghi.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AAD13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EB5DA" w14:textId="77777777" w:rsidR="002C131B" w:rsidRPr="00523269" w:rsidRDefault="00CC33B4" w:rsidP="00B207C5">
            <w:pPr>
              <w:rPr>
                <w:noProof/>
                <w:lang w:val="de-CH"/>
              </w:rPr>
            </w:pPr>
            <w:r w:rsidRPr="00523269">
              <w:rPr>
                <w:noProof/>
                <w:lang w:val="de-CH"/>
              </w:rPr>
              <w:t>Differenzen</w:t>
            </w:r>
          </w:p>
          <w:p w14:paraId="3F134117" w14:textId="77777777" w:rsidR="002C131B" w:rsidRPr="00523269" w:rsidRDefault="00CC33B4" w:rsidP="00B207C5">
            <w:pPr>
              <w:rPr>
                <w:lang w:val="de-CH"/>
              </w:rPr>
            </w:pPr>
            <w:r w:rsidRPr="00523269">
              <w:rPr>
                <w:noProof/>
                <w:lang w:val="de-CH"/>
              </w:rPr>
              <w:t>Divergences</w:t>
            </w:r>
          </w:p>
          <w:p w14:paraId="60B4E17A" w14:textId="77777777" w:rsidR="00845E8C" w:rsidRPr="00523269" w:rsidRDefault="00CC33B4" w:rsidP="00B207C5">
            <w:pPr>
              <w:rPr>
                <w:lang w:val="de-CH"/>
              </w:rPr>
            </w:pPr>
            <w:r w:rsidRPr="0052326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AE229" w14:textId="77777777" w:rsidR="002C131B" w:rsidRPr="00523269" w:rsidRDefault="00CC33B4" w:rsidP="00B207C5">
            <w:pPr>
              <w:rPr>
                <w:noProof/>
                <w:lang w:val="de-CH"/>
              </w:rPr>
            </w:pPr>
            <w:r w:rsidRPr="00523269">
              <w:rPr>
                <w:noProof/>
                <w:lang w:val="de-CH"/>
              </w:rPr>
              <w:t>APK</w:t>
            </w:r>
          </w:p>
          <w:p w14:paraId="6C02F464" w14:textId="77777777" w:rsidR="002C131B" w:rsidRPr="00523269" w:rsidRDefault="00CC33B4" w:rsidP="00B207C5">
            <w:pPr>
              <w:rPr>
                <w:lang w:val="de-CH"/>
              </w:rPr>
            </w:pPr>
            <w:r w:rsidRPr="00523269">
              <w:rPr>
                <w:noProof/>
                <w:lang w:val="de-CH"/>
              </w:rPr>
              <w:t>CPE</w:t>
            </w:r>
          </w:p>
          <w:p w14:paraId="486694B1" w14:textId="77777777" w:rsidR="00845E8C" w:rsidRPr="00523269" w:rsidRDefault="00CC33B4" w:rsidP="00B207C5">
            <w:pPr>
              <w:rPr>
                <w:lang w:val="de-CH"/>
              </w:rPr>
            </w:pPr>
            <w:r w:rsidRPr="00523269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32797" w14:textId="77777777" w:rsidR="002C131B" w:rsidRPr="00523269" w:rsidRDefault="00CC33B4" w:rsidP="00B207C5">
            <w:pPr>
              <w:rPr>
                <w:noProof/>
                <w:lang w:val="de-CH"/>
              </w:rPr>
            </w:pPr>
            <w:r w:rsidRPr="00523269">
              <w:rPr>
                <w:noProof/>
                <w:lang w:val="de-CH"/>
              </w:rPr>
              <w:t>WBF</w:t>
            </w:r>
          </w:p>
          <w:p w14:paraId="50F284CD" w14:textId="77777777" w:rsidR="002C131B" w:rsidRPr="00523269" w:rsidRDefault="00CC33B4" w:rsidP="00B207C5">
            <w:pPr>
              <w:rPr>
                <w:lang w:val="de-CH"/>
              </w:rPr>
            </w:pPr>
            <w:r w:rsidRPr="00523269">
              <w:rPr>
                <w:noProof/>
                <w:lang w:val="de-CH"/>
              </w:rPr>
              <w:t>DEFR</w:t>
            </w:r>
          </w:p>
          <w:p w14:paraId="02DD881D" w14:textId="77777777" w:rsidR="00845E8C" w:rsidRPr="00523269" w:rsidRDefault="00CC33B4" w:rsidP="00B207C5">
            <w:pPr>
              <w:rPr>
                <w:lang w:val="de-CH"/>
              </w:rPr>
            </w:pPr>
            <w:r w:rsidRPr="00523269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B79A2" w14:textId="77777777" w:rsidR="00845E8C" w:rsidRPr="00523269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5FF11" w14:textId="77777777" w:rsidR="00845E8C" w:rsidRPr="0052326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6F706" w14:textId="77777777" w:rsidR="00845E8C" w:rsidRPr="00523269" w:rsidRDefault="00CC33B4" w:rsidP="00B207C5">
            <w:pPr>
              <w:rPr>
                <w:lang w:val="de-CH"/>
              </w:rPr>
            </w:pPr>
            <w:r w:rsidRPr="00523269">
              <w:rPr>
                <w:noProof/>
                <w:lang w:val="de-CH"/>
              </w:rPr>
              <w:t>IIIb/IV</w:t>
            </w:r>
          </w:p>
        </w:tc>
      </w:tr>
      <w:tr w:rsidR="002C131B" w14:paraId="79B1823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16E11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86647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8A569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E6B1C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196FF355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76D6B567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A3318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(Zanetti Roberto). Einen "Hörnerfranken" als Tierwohlbeitrag einführen (Hornkuh-Motion)</w:t>
            </w:r>
          </w:p>
          <w:p w14:paraId="0A86F12B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Mo. Conseil des Etats (Zanetti Roberto). Un "franc pour les cornes" à titre de contribution au bien-être des animaux (motion pour les vaches à cornes)</w:t>
            </w:r>
          </w:p>
          <w:p w14:paraId="75DEC31A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Mo. Consiglio degli Stati (Zanetti Roberto). Introdurre un "contributo alle corna" come contributo per il benessere degli animali (mozione per vacche con le corna)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FBD65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1BCC1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33C11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B5406B4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1921FE1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DC84A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05998A6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841E301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EA13D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506C6F03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B955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DF15E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7F85074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DFE9B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D4CCF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21.3743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88C80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2C22B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654FEA3F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45DA7231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B8C94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(Stöckli). Nachhaltige Entwicklung und Digitalisierung im Tourismus über Innotour stärken</w:t>
            </w:r>
          </w:p>
          <w:p w14:paraId="1B2CEE3F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Mo. Conseil des Etats (Stöckli). Stimuler le développement durable et la numérisation du tourisme dans le cadre d'Innotour</w:t>
            </w:r>
          </w:p>
          <w:p w14:paraId="25BCB09E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Mo. Consiglio degli Stati (Stöckli). Incentivare lo sviluppo sostenibile e la digitalizzazione nel turismo attraverso Innotour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06D0C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4426C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4F3A3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4239C37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52CC850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D9934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EBB2832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D01EADD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C2548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Michaud Gigon</w:t>
            </w:r>
          </w:p>
          <w:p w14:paraId="7A4F24E0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6B0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CFD0F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0A7477F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639E4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7B1BA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9F480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5BABA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67893E85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17306310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5221F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(Salzmann). Umweltschonende landwirtschaftliche Maschinen und Verfahren unterstützen</w:t>
            </w:r>
          </w:p>
          <w:p w14:paraId="7B0AD9C6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Mo. Conseil des Etats (Salzmann). Promouvoir les machines et les méthodes agricoles respectueuses de l'environnement</w:t>
            </w:r>
          </w:p>
          <w:p w14:paraId="6A516AF3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Mo. Consiglio degli Stati (Salzmann). Sostenere macchine e procedimenti agricoli rispettosi dell'ambiente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0ED61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F7ACD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6FF23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666B482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D27D46A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CC3A4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0BA6250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95A7AF1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B4E55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Michaud Gigon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90A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34D2D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5CAF33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9FBB2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99669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BFD35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DA389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35E78AF9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0ECB41E2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B4342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Kohärente, umfassende und eigenständige Sanktionspolitik</w:t>
            </w:r>
          </w:p>
          <w:p w14:paraId="134011BF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Mo. CPE-CN. Pour une politique de sanctions cohérente, globale et indépendante</w:t>
            </w:r>
          </w:p>
          <w:p w14:paraId="1BF58CE7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Mo. CPE-CN. Per una politica in materia di sanzioni coerente, globale e indipendente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B3C75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B135F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2E633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DA5FF54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4411A53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BAFB5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FB06628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D4BD73B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CF64F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Pfister Gerhard</w:t>
            </w:r>
          </w:p>
          <w:p w14:paraId="67D2028C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8AA7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1AAB9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7B9974A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7F831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95B9F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CCB37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CB866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47BAFC78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6B745225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04B60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Sozialpartnerschaftliche Lösungen im EU-Dossier</w:t>
            </w:r>
          </w:p>
          <w:p w14:paraId="1CD89E7C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Mo. CPE-CN. Solutions impliquant les partenaires sociaux dans le dossier relatif à l'UE</w:t>
            </w:r>
          </w:p>
          <w:p w14:paraId="3D44B125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Mo. CPE-CN. Soluzioni in materia di partenariato sociale nel dossier relativo all'UE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CB7D4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4FC43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E4B50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35C2603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12B14CA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938BD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E927CB6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4C701A0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610C0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Pfister Gerhard</w:t>
            </w:r>
          </w:p>
          <w:p w14:paraId="750D3D02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A7C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37CDA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230DD5B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C68F5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34D74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F3BCC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5E716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420F1900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583EDEF4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C1B31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Transparenz bezüglich der verwendeten und nicht verwendeten Mittel des Verpflichtungskredits "Horizon-Paket 2021-2027"</w:t>
            </w:r>
          </w:p>
          <w:p w14:paraId="28AC1DDD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Mo. CSEC-CN. Transparence sur les fonds utilisés et non utilisés du crédit d'engagement "paquet Horizon 2021-2027"</w:t>
            </w:r>
          </w:p>
          <w:p w14:paraId="6E0272E3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Mo. CSEC-CN. Trasparenza sui fondi utilizzati e non utilizzati del credito d'impegno "Pacchetto Orizzonte 2021-2027"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E52DE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DF7C6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73AC6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AF6A196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2A1C173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716F8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388F8CC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8BD4F46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70DDD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2AFBC488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F68C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460AE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5B57F26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DAE64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82066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FBC5F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A881E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6DE4A72F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77EEB06E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35DA1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Kompetenzen von Geflüchteten erfassen und nutzen</w:t>
            </w:r>
          </w:p>
          <w:p w14:paraId="055BB219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Po. CSEC-CN. Collecter et utiliser les compétences des réfugiés</w:t>
            </w:r>
          </w:p>
          <w:p w14:paraId="29CC1CEF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Po. CSEC-CN. Rilevare e impiegare le competenze dei profughi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ECAFA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D9D9B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41368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1F95D4A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67CB7ED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8C2FC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A4D06C0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808DF59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D2CE0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325F7B85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277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90A2C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2B90B9C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B5101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F694E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7BC49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F2C63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06B6B313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2A00A2F7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8A702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Gender-Medizin. Schluss mit Frauen als Ausnahme in der Medizin</w:t>
            </w:r>
          </w:p>
          <w:p w14:paraId="30ABEA4B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Mo. CSSS-CN. Approche genre en médecine. Les femmes ne doivent plus être une exception</w:t>
            </w:r>
          </w:p>
          <w:p w14:paraId="4E480EBF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Mo. CSSS-CN. Medicina di genere. Le donne non devono più costituire un'eccezione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A8483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A683D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DAD0D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6548ABD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45B4548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DC615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024CED3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F1F3B29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D6AD0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Mettler</w:t>
            </w:r>
          </w:p>
          <w:p w14:paraId="65677C03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Porchet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D5F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F085D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3B81A39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46AB3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E3994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3D9D5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8659E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230F42CE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1B829B99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81059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Spekulation mit Nahrungsmitteln</w:t>
            </w:r>
          </w:p>
          <w:p w14:paraId="70B82961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Po. CPE-CN. Spéculation sur les denrées alimentaires</w:t>
            </w:r>
          </w:p>
          <w:p w14:paraId="6418629A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Po. CPE-CN. Speculazione sulle derrate alimentari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B8B3C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935BF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F95AA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75D53DB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266D2C6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0C415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15F1E6A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91E989B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152D1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Badertscher</w:t>
            </w:r>
          </w:p>
          <w:p w14:paraId="3A62F3F8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634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B4A64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62BEEA6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CAA5B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061E4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832FB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8A824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21B74891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0F67B433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8D3FC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Unterschiede zwischen dem Schweizer und dem EU-Recht im Bereich des Arbeitnehmerschutzes</w:t>
            </w:r>
          </w:p>
          <w:p w14:paraId="6E691AA6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Po. CPE-CN. Divergences entre le droit suisse et le droit européen en matière de protection des travailleurs</w:t>
            </w:r>
          </w:p>
          <w:p w14:paraId="513043AC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Po. CPE-CN. Divergenze fra il diritto svizzero e il diritto europeo in materia di protezione dei lavoratori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0F094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A4877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AC9E2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E1FB5F8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194E741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85B56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C54F151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1BAB307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2DE19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4BBF34A8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3E7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68527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4932017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46B51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5F36A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82669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6827B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108877BC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5E6632F9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E65D5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Analyse der Standards im Bereich der schulischen Sexualaufklärung in der Schweiz</w:t>
            </w:r>
          </w:p>
          <w:p w14:paraId="50555B05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Po. CSEC-CN. Analyse des standards en matière d'éducation sexuelle à l'école en Suisse</w:t>
            </w:r>
          </w:p>
          <w:p w14:paraId="7591A2F5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Po. CSEC-CN. Analisi degli standard relativi all'educazione sessuale nelle scuole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59088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6913E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EB749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4EA5B76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DC3A5F1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1F3DC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CB4E236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25720A9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CD4BA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6CC9BB89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C5A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77220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5BB890C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E9217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732C2" w14:textId="77777777" w:rsidR="00845E8C" w:rsidRPr="004C13D5" w:rsidRDefault="00CC33B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2EB02" w14:textId="77777777" w:rsidR="00845E8C" w:rsidRPr="00A026A1" w:rsidRDefault="00CC33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E7DDA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CC33B4">
                <w:rPr>
                  <w:rStyle w:val="Lienhypertexte"/>
                  <w:b/>
                </w:rPr>
                <w:t>DE</w:t>
              </w:r>
            </w:hyperlink>
          </w:p>
          <w:p w14:paraId="3B3ECAAB" w14:textId="77777777" w:rsidR="00845E8C" w:rsidRPr="00C655F0" w:rsidRDefault="000550B2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CC33B4">
                <w:rPr>
                  <w:rStyle w:val="Lienhypertexte"/>
                  <w:b/>
                </w:rPr>
                <w:t>FR</w:t>
              </w:r>
            </w:hyperlink>
          </w:p>
          <w:p w14:paraId="72F1DDFB" w14:textId="77777777" w:rsidR="00845E8C" w:rsidRPr="00C655F0" w:rsidRDefault="000550B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CC33B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DE603" w14:textId="77777777" w:rsidR="00845E8C" w:rsidRPr="00523269" w:rsidRDefault="00CC33B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Bericht und Strategie zur Steigerung des Frauenanteils in Mint-Berufen</w:t>
            </w:r>
          </w:p>
          <w:p w14:paraId="32CDD66F" w14:textId="77777777" w:rsidR="002C131B" w:rsidRPr="00523269" w:rsidRDefault="00CC33B4" w:rsidP="00B207C5">
            <w:pPr>
              <w:rPr>
                <w:lang w:val="fr-CH"/>
              </w:rPr>
            </w:pPr>
            <w:r w:rsidRPr="00523269">
              <w:rPr>
                <w:noProof/>
                <w:lang w:val="fr-CH"/>
              </w:rPr>
              <w:t>Po. CSEC-CN. Rapport et stratégie sur l'augmentation de la proportion de femmes dans les professions Mint</w:t>
            </w:r>
          </w:p>
          <w:p w14:paraId="1DA835E5" w14:textId="77777777" w:rsidR="00845E8C" w:rsidRPr="003C6844" w:rsidRDefault="00CC33B4" w:rsidP="00B207C5">
            <w:pPr>
              <w:rPr>
                <w:lang w:val="it-CH"/>
              </w:rPr>
            </w:pPr>
            <w:r w:rsidRPr="00523269">
              <w:rPr>
                <w:noProof/>
                <w:lang w:val="it-IT"/>
              </w:rPr>
              <w:t>Po. CSEC-CN. Rapporto e strategia sull'aumento della quota femminile nelle professioni Mint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8564D" w14:textId="77777777" w:rsidR="00845E8C" w:rsidRPr="0052326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3A614" w14:textId="77777777" w:rsidR="00845E8C" w:rsidRPr="0052326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752DE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682BD07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09AA017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C776E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E7EB883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E7955AD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8B0C1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  <w:p w14:paraId="7701ACF5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532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EAB9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C131B" w14:paraId="7CDA399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6E667" w14:textId="77777777" w:rsidR="00845E8C" w:rsidRPr="00230BCC" w:rsidRDefault="00CC33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1DB8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FA94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DDD7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015F27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502D7E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25E95" w14:textId="77777777" w:rsidR="00523269" w:rsidRPr="007D5222" w:rsidRDefault="00523269" w:rsidP="00523269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"https://www.parlament.ch/centers/eparl/sessions/2022%20III/Tagesordnung%20WBF%20N%20DFI.pdf"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7D522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46934655" w14:textId="77777777" w:rsidR="00523269" w:rsidRPr="007D5222" w:rsidRDefault="00523269" w:rsidP="00523269">
            <w:pPr>
              <w:rPr>
                <w:rStyle w:val="Lienhypertexte"/>
                <w:lang w:val="fr-CH"/>
              </w:rPr>
            </w:pPr>
            <w:r w:rsidRPr="007D522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AFDFA4E" w14:textId="77777777" w:rsidR="00845E8C" w:rsidRPr="003C6844" w:rsidRDefault="00523269" w:rsidP="00523269">
            <w:pPr>
              <w:rPr>
                <w:lang w:val="it-CH"/>
              </w:rPr>
            </w:pPr>
            <w:r w:rsidRPr="007D522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84A7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E9A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B87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740A0" w14:textId="77777777" w:rsidR="002C131B" w:rsidRPr="003C6844" w:rsidRDefault="00CC33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3871F5B" w14:textId="77777777" w:rsidR="002C131B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1CAA8D1" w14:textId="77777777" w:rsidR="00845E8C" w:rsidRPr="003C6844" w:rsidRDefault="00CC33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B54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4A0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5EC6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204EF" w14:paraId="1F0AD7EA" w14:textId="77777777" w:rsidTr="00981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DDBD6" w14:textId="51915254" w:rsidR="00A204EF" w:rsidRPr="00230BCC" w:rsidRDefault="00A204EF" w:rsidP="00981FF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77C14" w14:textId="77777777" w:rsidR="00A204EF" w:rsidRPr="004C13D5" w:rsidRDefault="00A204EF" w:rsidP="00981FF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FF538" w14:textId="77777777" w:rsidR="00A204EF" w:rsidRPr="00A026A1" w:rsidRDefault="00A204EF" w:rsidP="00981FFC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F12D3" w14:textId="77777777" w:rsidR="00A204EF" w:rsidRPr="00C655F0" w:rsidRDefault="00A204EF" w:rsidP="00981FFC">
            <w:pPr>
              <w:rPr>
                <w:rStyle w:val="Lienhypertexte"/>
                <w:b/>
                <w:lang w:val="it-IT"/>
              </w:rPr>
            </w:pPr>
          </w:p>
          <w:p w14:paraId="10920C4F" w14:textId="77777777" w:rsidR="00A204EF" w:rsidRPr="00C655F0" w:rsidRDefault="00A204EF" w:rsidP="00981FFC">
            <w:pPr>
              <w:rPr>
                <w:rStyle w:val="Lienhypertexte"/>
                <w:b/>
                <w:lang w:val="it-IT"/>
              </w:rPr>
            </w:pPr>
          </w:p>
          <w:p w14:paraId="4DEEFC81" w14:textId="77777777" w:rsidR="00A204EF" w:rsidRPr="00C655F0" w:rsidRDefault="00A204EF" w:rsidP="00981FF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9B77A" w14:textId="77777777" w:rsidR="00A204EF" w:rsidRPr="000C2FC7" w:rsidRDefault="00A204EF" w:rsidP="00981FFC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"https://www.parlament.ch/centers/eparl/_layouts/15/DocIdRedir.aspx?ID=MAUWFQFXFMCR-1-16535" </w:instrText>
            </w:r>
            <w:r>
              <w:rPr>
                <w:noProof/>
                <w:lang w:val="fr-CH"/>
              </w:rPr>
              <w:fldChar w:fldCharType="separate"/>
            </w:r>
            <w:r w:rsidRPr="000C2FC7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0E0C29F" w14:textId="77777777" w:rsidR="00A204EF" w:rsidRPr="000C2FC7" w:rsidRDefault="00A204EF" w:rsidP="00981FFC">
            <w:pPr>
              <w:rPr>
                <w:rStyle w:val="Lienhypertexte"/>
                <w:lang w:val="fr-CH"/>
              </w:rPr>
            </w:pPr>
            <w:r w:rsidRPr="000C2FC7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29973EE8" w14:textId="77777777" w:rsidR="00A204EF" w:rsidRPr="003C6844" w:rsidRDefault="00A204EF" w:rsidP="00981FFC">
            <w:pPr>
              <w:rPr>
                <w:lang w:val="it-CH"/>
              </w:rPr>
            </w:pPr>
            <w:r w:rsidRPr="000C2FC7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50866" w14:textId="77777777" w:rsidR="00A204EF" w:rsidRPr="003C6844" w:rsidRDefault="00A204EF" w:rsidP="00981FF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D025D" w14:textId="77777777" w:rsidR="00A204EF" w:rsidRPr="003C6844" w:rsidRDefault="00A204EF" w:rsidP="00A204E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A906726" w14:textId="77777777" w:rsidR="00A204EF" w:rsidRPr="003C6844" w:rsidRDefault="00A204EF" w:rsidP="00A204E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B2FFAC9" w14:textId="40D213F1" w:rsidR="00A204EF" w:rsidRPr="003C6844" w:rsidRDefault="00A204EF" w:rsidP="00A204E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4C0AC" w14:textId="77777777" w:rsidR="00A204EF" w:rsidRPr="003C6844" w:rsidRDefault="00A204EF" w:rsidP="00981FF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03D2F" w14:textId="77777777" w:rsidR="00A204EF" w:rsidRPr="003C6844" w:rsidRDefault="00A204EF" w:rsidP="00981FF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847FE7A" w14:textId="77777777" w:rsidR="00A204EF" w:rsidRPr="003C6844" w:rsidRDefault="00A204EF" w:rsidP="00981FF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FA7652" w14:textId="77777777" w:rsidR="00A204EF" w:rsidRPr="003C6844" w:rsidRDefault="00A204EF" w:rsidP="00981FF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A0621" w14:textId="77777777" w:rsidR="00A204EF" w:rsidRPr="003C6844" w:rsidRDefault="00A204EF" w:rsidP="00981FF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9C767" w14:textId="77777777" w:rsidR="00A204EF" w:rsidRPr="003C6844" w:rsidRDefault="00A204EF" w:rsidP="00981FF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382B8" w14:textId="77777777" w:rsidR="00A204EF" w:rsidRPr="003C6844" w:rsidRDefault="00A204EF" w:rsidP="00981FFC">
            <w:pPr>
              <w:rPr>
                <w:lang w:val="de-CH"/>
              </w:rPr>
            </w:pPr>
          </w:p>
        </w:tc>
      </w:tr>
      <w:tr w:rsidR="002C131B" w:rsidRPr="000550B2" w14:paraId="396544B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AE0A63B" w14:textId="513E07DD" w:rsidR="00845E8C" w:rsidRPr="00C655F0" w:rsidRDefault="00CC33B4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775604D0" w14:textId="5A618752" w:rsidR="00845E8C" w:rsidRPr="00523269" w:rsidRDefault="00CC33B4" w:rsidP="00133AB0">
            <w:pPr>
              <w:keepLines/>
              <w:rPr>
                <w:lang w:val="fr-CH"/>
              </w:rPr>
            </w:pPr>
            <w:r w:rsidRPr="00523269">
              <w:rPr>
                <w:noProof/>
                <w:vertAlign w:val="superscript"/>
                <w:lang w:val="fr-CH"/>
              </w:rPr>
              <w:t>1</w:t>
            </w:r>
            <w:r w:rsidRPr="00523269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4102B4AF" w14:textId="21A958D1" w:rsidR="00845E8C" w:rsidRDefault="00CC33B4" w:rsidP="00133AB0">
            <w:pPr>
              <w:keepLines/>
              <w:rPr>
                <w:rFonts w:cs="Arial"/>
                <w:noProof/>
                <w:lang w:val="it-IT"/>
              </w:rPr>
            </w:pPr>
            <w:r w:rsidRPr="00523269">
              <w:rPr>
                <w:noProof/>
                <w:vertAlign w:val="superscript"/>
                <w:lang w:val="it-IT"/>
              </w:rPr>
              <w:t>1</w:t>
            </w:r>
            <w:r w:rsidRPr="00523269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1CAADD98" w14:textId="77777777" w:rsidR="00A204EF" w:rsidRDefault="00A204EF" w:rsidP="00133AB0">
            <w:pPr>
              <w:keepLines/>
              <w:rPr>
                <w:rFonts w:cs="Arial"/>
                <w:noProof/>
                <w:lang w:val="it-IT"/>
              </w:rPr>
            </w:pPr>
          </w:p>
          <w:p w14:paraId="2E46E69B" w14:textId="02A9FCB3" w:rsidR="00A204EF" w:rsidRPr="00C655F0" w:rsidRDefault="00A204EF" w:rsidP="00A204EF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>Gebündelte Abstimmungen über alle parlamentarischen Initiativen zirka 1</w:t>
            </w:r>
            <w:r w:rsidR="00FA7E62">
              <w:rPr>
                <w:rFonts w:cs="Arial"/>
                <w:noProof/>
                <w:lang w:val="de-CH"/>
              </w:rPr>
              <w:t>8</w:t>
            </w:r>
            <w:r w:rsidRPr="00C655F0">
              <w:rPr>
                <w:rFonts w:cs="Arial"/>
                <w:noProof/>
                <w:lang w:val="de-CH"/>
              </w:rPr>
              <w:t xml:space="preserve">.45 Uhr </w:t>
            </w:r>
          </w:p>
          <w:p w14:paraId="71098CA4" w14:textId="374BC8DA" w:rsidR="00A204EF" w:rsidRPr="004E5C86" w:rsidRDefault="00A204EF" w:rsidP="00A204EF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2</w:t>
            </w:r>
            <w:r w:rsidRPr="004E5C86">
              <w:rPr>
                <w:rFonts w:cs="Arial"/>
                <w:noProof/>
                <w:lang w:val="fr-CH"/>
              </w:rPr>
              <w:t>Votes groupés sur toutes les initiatives parle</w:t>
            </w:r>
            <w:r w:rsidR="00FA7E62">
              <w:rPr>
                <w:rFonts w:cs="Arial"/>
                <w:noProof/>
                <w:lang w:val="fr-CH"/>
              </w:rPr>
              <w:t>mentaires vers 18h</w:t>
            </w:r>
            <w:r w:rsidRPr="004E5C86">
              <w:rPr>
                <w:rFonts w:cs="Arial"/>
                <w:noProof/>
                <w:lang w:val="fr-CH"/>
              </w:rPr>
              <w:t xml:space="preserve">45 </w:t>
            </w:r>
          </w:p>
          <w:p w14:paraId="3A03A888" w14:textId="0DE20C69" w:rsidR="00A204EF" w:rsidRPr="00523269" w:rsidRDefault="00A204EF" w:rsidP="00FA7E62">
            <w:pPr>
              <w:keepLines/>
              <w:rPr>
                <w:rFonts w:cs="Arial"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2</w:t>
            </w:r>
            <w:r w:rsidRPr="004E5C86">
              <w:rPr>
                <w:rFonts w:cs="Arial"/>
                <w:noProof/>
                <w:lang w:val="it-IT"/>
              </w:rPr>
              <w:t>Voti raggruppati su tutte le iniziative parlamentari verso le ore 1</w:t>
            </w:r>
            <w:r w:rsidR="00FA7E62">
              <w:rPr>
                <w:rFonts w:cs="Arial"/>
                <w:noProof/>
                <w:lang w:val="it-IT"/>
              </w:rPr>
              <w:t>8</w:t>
            </w:r>
            <w:r w:rsidRPr="004E5C86">
              <w:rPr>
                <w:rFonts w:cs="Arial"/>
                <w:noProof/>
                <w:lang w:val="it-IT"/>
              </w:rPr>
              <w:t>.45</w:t>
            </w:r>
          </w:p>
        </w:tc>
      </w:tr>
    </w:tbl>
    <w:p w14:paraId="624B02B8" w14:textId="39E081B6" w:rsidR="00A204EF" w:rsidRPr="00523269" w:rsidRDefault="00A204EF" w:rsidP="00A204EF">
      <w:pPr>
        <w:rPr>
          <w:lang w:val="it-IT"/>
        </w:rPr>
      </w:pPr>
      <w:bookmarkStart w:id="0" w:name="_GoBack"/>
      <w:bookmarkEnd w:id="0"/>
    </w:p>
    <w:sectPr w:rsidR="00A204EF" w:rsidRPr="00523269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50B2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31B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269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4EF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3B4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A7E62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26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085" TargetMode="External"/><Relationship Id="rId18" Type="http://schemas.openxmlformats.org/officeDocument/2006/relationships/hyperlink" Target="https://www.parlament.ch/de/ratsbetrieb/suche-curia-vista/geschaeft?AffairId=20213743" TargetMode="External"/><Relationship Id="rId26" Type="http://schemas.openxmlformats.org/officeDocument/2006/relationships/hyperlink" Target="https://www.parlament.ch/it/ratsbetrieb/suche-curia-vista/geschaeft?AffairId=20223395" TargetMode="External"/><Relationship Id="rId39" Type="http://schemas.openxmlformats.org/officeDocument/2006/relationships/hyperlink" Target="https://www.parlament.ch/de/ratsbetrieb/suche-curia-vista/geschaeft?AffairId=202238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4383" TargetMode="External"/><Relationship Id="rId34" Type="http://schemas.openxmlformats.org/officeDocument/2006/relationships/hyperlink" Target="https://www.parlament.ch/fr/ratsbetrieb/suche-curia-vista/geschaeft?AffairId=20223393" TargetMode="External"/><Relationship Id="rId42" Type="http://schemas.openxmlformats.org/officeDocument/2006/relationships/hyperlink" Target="https://www.parlament.ch/de/ratsbetrieb/suche-curia-vista/geschaeft?AffairId=20223872" TargetMode="External"/><Relationship Id="rId47" Type="http://schemas.openxmlformats.org/officeDocument/2006/relationships/hyperlink" Target="https://www.parlament.ch/it/ratsbetrieb/suche-curia-vista/geschaeft?AffairId=20223877" TargetMode="External"/><Relationship Id="rId50" Type="http://schemas.openxmlformats.org/officeDocument/2006/relationships/hyperlink" Target="https://www.parlament.ch/it/ratsbetrieb/suche-curia-vista/geschaeft?AffairId=2022387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85" TargetMode="External"/><Relationship Id="rId17" Type="http://schemas.openxmlformats.org/officeDocument/2006/relationships/hyperlink" Target="https://www.parlament.ch/it/ratsbetrieb/suche-curia-vista/geschaeft?AffairId=20213197" TargetMode="External"/><Relationship Id="rId25" Type="http://schemas.openxmlformats.org/officeDocument/2006/relationships/hyperlink" Target="https://www.parlament.ch/fr/ratsbetrieb/suche-curia-vista/geschaeft?AffairId=20223395" TargetMode="External"/><Relationship Id="rId33" Type="http://schemas.openxmlformats.org/officeDocument/2006/relationships/hyperlink" Target="https://www.parlament.ch/de/ratsbetrieb/suche-curia-vista/geschaeft?AffairId=20223393" TargetMode="External"/><Relationship Id="rId38" Type="http://schemas.openxmlformats.org/officeDocument/2006/relationships/hyperlink" Target="https://www.parlament.ch/it/ratsbetrieb/suche-curia-vista/geschaeft?AffairId=20223868" TargetMode="External"/><Relationship Id="rId46" Type="http://schemas.openxmlformats.org/officeDocument/2006/relationships/hyperlink" Target="https://www.parlament.ch/fr/ratsbetrieb/suche-curia-vista/geschaeft?AffairId=2022387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197" TargetMode="External"/><Relationship Id="rId20" Type="http://schemas.openxmlformats.org/officeDocument/2006/relationships/hyperlink" Target="https://www.parlament.ch/it/ratsbetrieb/suche-curia-vista/geschaeft?AffairId=20213743" TargetMode="External"/><Relationship Id="rId29" Type="http://schemas.openxmlformats.org/officeDocument/2006/relationships/hyperlink" Target="https://www.parlament.ch/it/ratsbetrieb/suche-curia-vista/geschaeft?AffairId=20223871" TargetMode="External"/><Relationship Id="rId41" Type="http://schemas.openxmlformats.org/officeDocument/2006/relationships/hyperlink" Target="https://www.parlament.ch/it/ratsbetrieb/suche-curia-vista/geschaeft?AffairId=2022387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70400" TargetMode="External"/><Relationship Id="rId24" Type="http://schemas.openxmlformats.org/officeDocument/2006/relationships/hyperlink" Target="https://www.parlament.ch/de/ratsbetrieb/suche-curia-vista/geschaeft?AffairId=20223395" TargetMode="External"/><Relationship Id="rId32" Type="http://schemas.openxmlformats.org/officeDocument/2006/relationships/hyperlink" Target="https://www.parlament.ch/it/ratsbetrieb/suche-curia-vista/geschaeft?AffairId=20223876" TargetMode="External"/><Relationship Id="rId37" Type="http://schemas.openxmlformats.org/officeDocument/2006/relationships/hyperlink" Target="https://www.parlament.ch/fr/ratsbetrieb/suche-curia-vista/geschaeft?AffairId=20223868" TargetMode="External"/><Relationship Id="rId40" Type="http://schemas.openxmlformats.org/officeDocument/2006/relationships/hyperlink" Target="https://www.parlament.ch/fr/ratsbetrieb/suche-curia-vista/geschaeft?AffairId=20223870" TargetMode="External"/><Relationship Id="rId45" Type="http://schemas.openxmlformats.org/officeDocument/2006/relationships/hyperlink" Target="https://www.parlament.ch/de/ratsbetrieb/suche-curia-vista/geschaeft?AffairId=2022387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197" TargetMode="External"/><Relationship Id="rId23" Type="http://schemas.openxmlformats.org/officeDocument/2006/relationships/hyperlink" Target="https://www.parlament.ch/it/ratsbetrieb/suche-curia-vista/geschaeft?AffairId=20214383" TargetMode="External"/><Relationship Id="rId28" Type="http://schemas.openxmlformats.org/officeDocument/2006/relationships/hyperlink" Target="https://www.parlament.ch/fr/ratsbetrieb/suche-curia-vista/geschaeft?AffairId=20223871" TargetMode="External"/><Relationship Id="rId36" Type="http://schemas.openxmlformats.org/officeDocument/2006/relationships/hyperlink" Target="https://www.parlament.ch/de/ratsbetrieb/suche-curia-vista/geschaeft?AffairId=20223868" TargetMode="External"/><Relationship Id="rId49" Type="http://schemas.openxmlformats.org/officeDocument/2006/relationships/hyperlink" Target="https://www.parlament.ch/fr/ratsbetrieb/suche-curia-vista/geschaeft?AffairId=20223878" TargetMode="External"/><Relationship Id="rId10" Type="http://schemas.openxmlformats.org/officeDocument/2006/relationships/hyperlink" Target="https://www.parlament.ch/fr/ratsbetrieb/suche-curia-vista/geschaeft?AffairId=20170400" TargetMode="External"/><Relationship Id="rId19" Type="http://schemas.openxmlformats.org/officeDocument/2006/relationships/hyperlink" Target="https://www.parlament.ch/fr/ratsbetrieb/suche-curia-vista/geschaeft?AffairId=20213743" TargetMode="External"/><Relationship Id="rId31" Type="http://schemas.openxmlformats.org/officeDocument/2006/relationships/hyperlink" Target="https://www.parlament.ch/fr/ratsbetrieb/suche-curia-vista/geschaeft?AffairId=20223876" TargetMode="External"/><Relationship Id="rId44" Type="http://schemas.openxmlformats.org/officeDocument/2006/relationships/hyperlink" Target="https://www.parlament.ch/it/ratsbetrieb/suche-curia-vista/geschaeft?AffairId=20223872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400" TargetMode="External"/><Relationship Id="rId14" Type="http://schemas.openxmlformats.org/officeDocument/2006/relationships/hyperlink" Target="https://www.parlament.ch/it/ratsbetrieb/suche-curia-vista/geschaeft?AffairId=20190085" TargetMode="External"/><Relationship Id="rId22" Type="http://schemas.openxmlformats.org/officeDocument/2006/relationships/hyperlink" Target="https://www.parlament.ch/fr/ratsbetrieb/suche-curia-vista/geschaeft?AffairId=20214383" TargetMode="External"/><Relationship Id="rId27" Type="http://schemas.openxmlformats.org/officeDocument/2006/relationships/hyperlink" Target="https://www.parlament.ch/de/ratsbetrieb/suche-curia-vista/geschaeft?AffairId=20223871" TargetMode="External"/><Relationship Id="rId30" Type="http://schemas.openxmlformats.org/officeDocument/2006/relationships/hyperlink" Target="https://www.parlament.ch/de/ratsbetrieb/suche-curia-vista/geschaeft?AffairId=20223876" TargetMode="External"/><Relationship Id="rId35" Type="http://schemas.openxmlformats.org/officeDocument/2006/relationships/hyperlink" Target="https://www.parlament.ch/it/ratsbetrieb/suche-curia-vista/geschaeft?AffairId=20223393" TargetMode="External"/><Relationship Id="rId43" Type="http://schemas.openxmlformats.org/officeDocument/2006/relationships/hyperlink" Target="https://www.parlament.ch/fr/ratsbetrieb/suche-curia-vista/geschaeft?AffairId=20223872" TargetMode="External"/><Relationship Id="rId48" Type="http://schemas.openxmlformats.org/officeDocument/2006/relationships/hyperlink" Target="https://www.parlament.ch/de/ratsbetrieb/suche-curia-vista/geschaeft?AffairId=20223878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N</Teildossier>
    <e-parl xmlns="673932bc-7c50-4e93-afe1-7c692330eb19">true</e-parl>
    <Autor xmlns="673932bc-7c50-4e93-afe1-7c692330eb19">Kohler Laetitia</Autor>
    <Dokumentendatum xmlns="673932bc-7c50-4e93-afe1-7c692330eb19">2022-09-20T22:00:00+00:00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BB09939D-ADA5-4C5D-9E00-7402C697AA82}"/>
</file>

<file path=customXml/itemProps2.xml><?xml version="1.0" encoding="utf-8"?>
<ds:datastoreItem xmlns:ds="http://schemas.openxmlformats.org/officeDocument/2006/customXml" ds:itemID="{E49E11D8-3FD9-4B73-9042-079BFC08C224}"/>
</file>

<file path=customXml/itemProps3.xml><?xml version="1.0" encoding="utf-8"?>
<ds:datastoreItem xmlns:ds="http://schemas.openxmlformats.org/officeDocument/2006/customXml" ds:itemID="{406FFF1A-A093-4B24-93D8-3B98D8521ABF}"/>
</file>

<file path=customXml/itemProps4.xml><?xml version="1.0" encoding="utf-8"?>
<ds:datastoreItem xmlns:ds="http://schemas.openxmlformats.org/officeDocument/2006/customXml" ds:itemID="{8722709C-1092-4014-B64B-A577B8619005}"/>
</file>

<file path=customXml/itemProps5.xml><?xml version="1.0" encoding="utf-8"?>
<ds:datastoreItem xmlns:ds="http://schemas.openxmlformats.org/officeDocument/2006/customXml" ds:itemID="{21295ED2-4CB4-494D-92AF-6E17280358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1606</Words>
  <Characters>8979</Characters>
  <Application>Microsoft Office Word</Application>
  <DocSecurity>0</DocSecurity>
  <Lines>1795</Lines>
  <Paragraphs>814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2022-09-21T09:00:00Z</dcterms:created>
  <dcterms:modified xsi:type="dcterms:W3CDTF">2022-09-28T09:55:00Z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