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B61F6" w14:textId="77777777" w:rsidR="00976B30" w:rsidRPr="003A77EA" w:rsidRDefault="00976B30" w:rsidP="003A77EA">
      <w:bookmarkStart w:id="0" w:name="8157b746-1c85-4b27-97ae-ae37011944c1"/>
      <w:bookmarkEnd w:id="0"/>
    </w:p>
    <w:p w14:paraId="361A04C4" w14:textId="77777777" w:rsidR="009807E6" w:rsidRDefault="00167DBC">
      <w:r>
        <w:rPr>
          <w:rFonts w:eastAsia="Arial" w:cs="Arial"/>
          <w:b/>
          <w:sz w:val="20"/>
        </w:rPr>
        <w:t>Parlamentarische Vorstösse in Kategorie IV</w:t>
      </w:r>
    </w:p>
    <w:p w14:paraId="1F35AA59" w14:textId="77777777" w:rsidR="009807E6" w:rsidRDefault="00167DBC">
      <w:r>
        <w:rPr>
          <w:rFonts w:eastAsia="Arial" w:cs="Arial"/>
          <w:b/>
          <w:sz w:val="20"/>
        </w:rPr>
        <w:t>Interventions parlementaires de catégorie IV</w:t>
      </w:r>
    </w:p>
    <w:p w14:paraId="68D4D552" w14:textId="77777777" w:rsidR="009807E6" w:rsidRPr="00710BAE" w:rsidRDefault="00167DBC">
      <w:pPr>
        <w:rPr>
          <w:lang w:val="de-CH"/>
        </w:rPr>
      </w:pPr>
      <w:r w:rsidRPr="00710BAE">
        <w:rPr>
          <w:rFonts w:eastAsia="Arial" w:cs="Arial"/>
          <w:b/>
          <w:sz w:val="20"/>
          <w:lang w:val="de-CH"/>
        </w:rPr>
        <w:t>Interventi della categoria IV</w:t>
      </w:r>
    </w:p>
    <w:p w14:paraId="4808A572" w14:textId="77777777" w:rsidR="009807E6" w:rsidRPr="00710BAE" w:rsidRDefault="009807E6">
      <w:pPr>
        <w:rPr>
          <w:lang w:val="de-CH"/>
        </w:rPr>
      </w:pPr>
    </w:p>
    <w:p w14:paraId="0EBFED85" w14:textId="77777777" w:rsidR="009807E6" w:rsidRPr="00710BAE" w:rsidRDefault="009807E6">
      <w:pPr>
        <w:rPr>
          <w:lang w:val="de-CH"/>
        </w:rPr>
      </w:pPr>
    </w:p>
    <w:p w14:paraId="7407B864" w14:textId="77777777" w:rsidR="009807E6" w:rsidRPr="00710BAE" w:rsidRDefault="00167DBC">
      <w:pPr>
        <w:rPr>
          <w:lang w:val="de-CH"/>
        </w:rPr>
      </w:pPr>
      <w:r w:rsidRPr="00710BAE">
        <w:rPr>
          <w:rFonts w:eastAsia="Arial" w:cs="Arial"/>
          <w:b/>
          <w:sz w:val="20"/>
          <w:lang w:val="de-CH"/>
        </w:rPr>
        <w:t>Departement für Wirtschaft, Bildung und Forschung</w:t>
      </w:r>
    </w:p>
    <w:p w14:paraId="6739D38E" w14:textId="77777777" w:rsidR="009807E6" w:rsidRDefault="00167DBC">
      <w:r>
        <w:rPr>
          <w:rFonts w:eastAsia="Arial" w:cs="Arial"/>
          <w:b/>
          <w:sz w:val="20"/>
        </w:rPr>
        <w:t>Département de l'économie, de la formation et de la recherche</w:t>
      </w:r>
    </w:p>
    <w:p w14:paraId="3075D8E9" w14:textId="77777777" w:rsidR="009807E6" w:rsidRPr="00710BAE" w:rsidRDefault="00167DBC">
      <w:pPr>
        <w:rPr>
          <w:lang w:val="it-CH"/>
        </w:rPr>
      </w:pPr>
      <w:r w:rsidRPr="00710BAE">
        <w:rPr>
          <w:rFonts w:eastAsia="Arial" w:cs="Arial"/>
          <w:b/>
          <w:sz w:val="20"/>
          <w:lang w:val="it-CH"/>
        </w:rPr>
        <w:t>Dipartimento dell'economia, della formazione e della ricerca</w:t>
      </w:r>
    </w:p>
    <w:p w14:paraId="340F32D2" w14:textId="77777777" w:rsidR="009807E6" w:rsidRPr="00710BAE" w:rsidRDefault="009807E6">
      <w:pPr>
        <w:rPr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59"/>
        <w:gridCol w:w="442"/>
        <w:gridCol w:w="415"/>
        <w:gridCol w:w="4336"/>
        <w:gridCol w:w="815"/>
        <w:gridCol w:w="1022"/>
        <w:gridCol w:w="855"/>
        <w:gridCol w:w="2129"/>
      </w:tblGrid>
      <w:tr w:rsidR="009807E6" w14:paraId="2B6AF42A" w14:textId="77777777">
        <w:trPr>
          <w:cantSplit/>
          <w:tblHeader/>
        </w:trPr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461D6367" w14:textId="77777777" w:rsidR="009807E6" w:rsidRDefault="00167DBC">
            <w:r>
              <w:rPr>
                <w:rFonts w:eastAsia="Arial" w:cs="Arial"/>
                <w:b/>
                <w:sz w:val="12"/>
              </w:rPr>
              <w:t>Nr.</w:t>
            </w:r>
          </w:p>
          <w:p w14:paraId="707B3A56" w14:textId="77777777" w:rsidR="009807E6" w:rsidRDefault="00167DBC">
            <w:r>
              <w:rPr>
                <w:rFonts w:eastAsia="Arial" w:cs="Arial"/>
                <w:b/>
                <w:sz w:val="12"/>
              </w:rPr>
              <w:t>No.</w:t>
            </w:r>
          </w:p>
          <w:p w14:paraId="4279DFDE" w14:textId="77777777" w:rsidR="009807E6" w:rsidRDefault="00167DBC">
            <w:r>
              <w:rPr>
                <w:rFonts w:eastAsia="Arial" w:cs="Arial"/>
                <w:b/>
                <w:sz w:val="12"/>
              </w:rPr>
              <w:t>n.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88E0D68" w14:textId="77777777" w:rsidR="009807E6" w:rsidRDefault="00167DBC">
            <w:r>
              <w:rPr>
                <w:rFonts w:eastAsia="Arial" w:cs="Arial"/>
                <w:b/>
                <w:sz w:val="12"/>
              </w:rPr>
              <w:t>Rat</w:t>
            </w:r>
          </w:p>
          <w:p w14:paraId="5CA52CBD" w14:textId="77777777" w:rsidR="009807E6" w:rsidRDefault="00167DBC">
            <w:r>
              <w:rPr>
                <w:rFonts w:eastAsia="Arial" w:cs="Arial"/>
                <w:b/>
                <w:sz w:val="12"/>
              </w:rPr>
              <w:t>Cons.</w:t>
            </w:r>
          </w:p>
          <w:p w14:paraId="47B24652" w14:textId="77777777" w:rsidR="009807E6" w:rsidRDefault="00167DBC">
            <w:r>
              <w:rPr>
                <w:rFonts w:eastAsia="Arial" w:cs="Arial"/>
                <w:b/>
                <w:sz w:val="12"/>
              </w:rPr>
              <w:t>Cons.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1D4094B4" w14:textId="77777777" w:rsidR="009807E6" w:rsidRDefault="00167DBC">
            <w:r>
              <w:rPr>
                <w:rFonts w:eastAsia="Arial" w:cs="Arial"/>
                <w:b/>
                <w:sz w:val="12"/>
              </w:rPr>
              <w:t>Curia</w:t>
            </w:r>
          </w:p>
          <w:p w14:paraId="519579DB" w14:textId="77777777" w:rsidR="009807E6" w:rsidRDefault="00167DBC">
            <w:r>
              <w:rPr>
                <w:rFonts w:eastAsia="Arial" w:cs="Arial"/>
                <w:b/>
                <w:sz w:val="12"/>
              </w:rPr>
              <w:t>Vista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6E70B6CC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Geschäftstitel</w:t>
            </w:r>
          </w:p>
          <w:p w14:paraId="7521B40E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Titre de l'objet</w:t>
            </w:r>
          </w:p>
          <w:p w14:paraId="29057858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Titolo dell'oggetto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1E69A2A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Sprecher/in</w:t>
            </w:r>
          </w:p>
          <w:p w14:paraId="16B52111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Porte-parole</w:t>
            </w:r>
          </w:p>
          <w:p w14:paraId="3DC23A8E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Portavoce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F4D27F6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Bekämpft durch</w:t>
            </w:r>
          </w:p>
          <w:p w14:paraId="2E02E20F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Combattu par</w:t>
            </w:r>
          </w:p>
          <w:p w14:paraId="3FA71D2F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b/>
                <w:sz w:val="12"/>
                <w:lang w:val="it-CH"/>
              </w:rPr>
              <w:t>Combattuto da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091775B6" w14:textId="77777777" w:rsidR="009807E6" w:rsidRDefault="00167DBC">
            <w:r>
              <w:rPr>
                <w:rFonts w:eastAsia="Arial" w:cs="Arial"/>
                <w:b/>
                <w:sz w:val="12"/>
              </w:rPr>
              <w:t>Antrag *</w:t>
            </w:r>
          </w:p>
          <w:p w14:paraId="640B6E3A" w14:textId="77777777" w:rsidR="009807E6" w:rsidRDefault="00167DBC">
            <w:r>
              <w:rPr>
                <w:rFonts w:eastAsia="Arial" w:cs="Arial"/>
                <w:b/>
                <w:sz w:val="12"/>
              </w:rPr>
              <w:t>Proposition *</w:t>
            </w:r>
          </w:p>
          <w:p w14:paraId="2590A03B" w14:textId="77777777" w:rsidR="009807E6" w:rsidRDefault="00167DBC">
            <w:r>
              <w:rPr>
                <w:rFonts w:eastAsia="Arial" w:cs="Arial"/>
                <w:b/>
                <w:sz w:val="12"/>
              </w:rPr>
              <w:t>Proposta *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385FC642" w14:textId="77777777" w:rsidR="009807E6" w:rsidRDefault="00167DBC">
            <w:r>
              <w:rPr>
                <w:rFonts w:eastAsia="Arial" w:cs="Arial"/>
                <w:b/>
                <w:sz w:val="12"/>
              </w:rPr>
              <w:t>Mit Antrag einverstanden **</w:t>
            </w:r>
          </w:p>
          <w:p w14:paraId="4D45AF1D" w14:textId="77777777" w:rsidR="009807E6" w:rsidRDefault="00167DBC">
            <w:r>
              <w:rPr>
                <w:rFonts w:eastAsia="Arial" w:cs="Arial"/>
                <w:b/>
                <w:sz w:val="12"/>
              </w:rPr>
              <w:t>Etre d’accord avec la proposition **</w:t>
            </w:r>
          </w:p>
          <w:p w14:paraId="055BBCE9" w14:textId="77777777" w:rsidR="009807E6" w:rsidRDefault="00167DBC">
            <w:r>
              <w:rPr>
                <w:rFonts w:eastAsia="Arial" w:cs="Arial"/>
                <w:b/>
                <w:sz w:val="12"/>
              </w:rPr>
              <w:t>D’accordo con la proposta **</w:t>
            </w:r>
          </w:p>
        </w:tc>
      </w:tr>
      <w:tr w:rsidR="009807E6" w14:paraId="48B59401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125A79B" w14:textId="77777777" w:rsidR="009807E6" w:rsidRDefault="00167DBC">
            <w:r>
              <w:rPr>
                <w:rFonts w:eastAsia="Arial" w:cs="Arial"/>
                <w:b/>
              </w:rPr>
              <w:t>20.3173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C9BAF90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BAB0160" w14:textId="77777777" w:rsidR="009807E6" w:rsidRDefault="001324C6">
            <w:pPr>
              <w:pStyle w:val="Normal0"/>
            </w:pPr>
            <w:hyperlink r:id="rId1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A60A674" w14:textId="77777777" w:rsidR="009807E6" w:rsidRDefault="001324C6">
            <w:pPr>
              <w:pStyle w:val="Normal1"/>
            </w:pPr>
            <w:hyperlink r:id="rId1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8DE7D2A" w14:textId="77777777" w:rsidR="009807E6" w:rsidRDefault="001324C6">
            <w:pPr>
              <w:pStyle w:val="Normal2"/>
            </w:pPr>
            <w:hyperlink r:id="rId1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A74A9F9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de la Reussille. Gesundheitsschutz für die Arbeitnehmerinnen und Arbeitnehmer. Für eine Ratifizierung des ILO-Übereinkommens Nr. 187 über den Förderungsrahmen für den Arbeitsschutz</w:t>
            </w:r>
          </w:p>
          <w:p w14:paraId="38A976B8" w14:textId="77777777" w:rsidR="009807E6" w:rsidRDefault="00167DBC">
            <w:r>
              <w:rPr>
                <w:rFonts w:eastAsia="Arial" w:cs="Arial"/>
              </w:rPr>
              <w:t>Mo. de la Reussille. Protection de la santé des travailleurs et travailleuses. Pour une ratification de la Convention no 187 de l'OIT sur le cadre promotionnel de la sécurité et la santé au travail</w:t>
            </w:r>
          </w:p>
          <w:p w14:paraId="583C52B3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de la Reussille. Tutela della salute dei lavoratori. Ratifica della Convenzione n. 187 dell'OIL sul quadro promozionale per la salute e la sicurezza sul lavoro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D3D7F6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B4DA593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CD5EEB7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633B50D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6C2F973C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8FBD3DC" w14:textId="77777777" w:rsidR="009807E6" w:rsidRDefault="00167DBC">
            <w:r>
              <w:rPr>
                <w:rFonts w:eastAsia="Arial" w:cs="Arial"/>
                <w:b/>
              </w:rPr>
              <w:t>20.3188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FFB9588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1A470ED" w14:textId="77777777" w:rsidR="009807E6" w:rsidRDefault="001324C6">
            <w:pPr>
              <w:pStyle w:val="Normal3"/>
            </w:pPr>
            <w:hyperlink r:id="rId1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C8D0AF1" w14:textId="77777777" w:rsidR="009807E6" w:rsidRDefault="001324C6">
            <w:pPr>
              <w:pStyle w:val="Normal4"/>
            </w:pPr>
            <w:hyperlink r:id="rId1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9E98709" w14:textId="77777777" w:rsidR="009807E6" w:rsidRDefault="001324C6">
            <w:pPr>
              <w:pStyle w:val="Normal5"/>
            </w:pPr>
            <w:hyperlink r:id="rId1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EEE22AF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Storni. Analyse und Beurteilung der Auswirkungen des Homeoffice auf die Arbeitswelt und den Verkehr während der Gesundheitskrise durch Covid-19 sowie Festlegen von künftigen Szenarien und Fördermassnahmen</w:t>
            </w:r>
          </w:p>
          <w:p w14:paraId="70B5792D" w14:textId="77777777" w:rsidR="009807E6" w:rsidRDefault="00167DBC">
            <w:r>
              <w:rPr>
                <w:rFonts w:eastAsia="Arial" w:cs="Arial"/>
              </w:rPr>
              <w:t>Po. Storni. Analyse de l'impact du télétravail sur le monde du travail et sur les transports pendant la crise sanitaire du Covid-19. Définition de scénarios et de mesures d'incitation pour l'avenir</w:t>
            </w:r>
          </w:p>
          <w:p w14:paraId="7CF698DF" w14:textId="77777777" w:rsidR="009807E6" w:rsidRPr="00710BAE" w:rsidRDefault="00167DBC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Po. Storni. </w:t>
            </w:r>
            <w:r w:rsidRPr="00710BAE">
              <w:rPr>
                <w:rFonts w:eastAsia="Arial" w:cs="Arial"/>
                <w:lang w:val="it-CH"/>
              </w:rPr>
              <w:t>Analisi e valutazione dell'impatto del telelavoro sul mondo del lavoro e sui trasporti durante la crisi sanitaria Covid-19 e definizione di scenari e misure di incentivazione futuri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B53A803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3613E73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4A5A6ED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201DAB2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6412BE22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8C9B7F4" w14:textId="77777777" w:rsidR="009807E6" w:rsidRDefault="00167DBC">
            <w:r>
              <w:rPr>
                <w:rFonts w:eastAsia="Arial" w:cs="Arial"/>
                <w:b/>
              </w:rPr>
              <w:t>20.3192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DA2FFDA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13E43E9" w14:textId="77777777" w:rsidR="009807E6" w:rsidRDefault="001324C6">
            <w:pPr>
              <w:pStyle w:val="Normal6"/>
            </w:pPr>
            <w:hyperlink r:id="rId1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CC002E8" w14:textId="77777777" w:rsidR="009807E6" w:rsidRDefault="001324C6">
            <w:pPr>
              <w:pStyle w:val="Normal7"/>
            </w:pPr>
            <w:hyperlink r:id="rId2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D3C6024" w14:textId="77777777" w:rsidR="009807E6" w:rsidRDefault="001324C6">
            <w:pPr>
              <w:pStyle w:val="Normal8"/>
            </w:pPr>
            <w:hyperlink r:id="rId2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041013F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Wermuth. Kurzarbeitsentschädigung bei tiefen Einkommen anheben</w:t>
            </w:r>
          </w:p>
          <w:p w14:paraId="48D9A241" w14:textId="77777777" w:rsidR="009807E6" w:rsidRDefault="00167DBC">
            <w:r>
              <w:rPr>
                <w:rFonts w:eastAsia="Arial" w:cs="Arial"/>
              </w:rPr>
              <w:t>Mo. Wermuth. Bas revenus. Relever l'indemnité pour réduction de l'horaire de travail</w:t>
            </w:r>
          </w:p>
          <w:p w14:paraId="603285AE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Wermuth. Aumentare l'indennità per lavoro ridotto per i lavoratori con un basso reddito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D3F5DE6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301F36E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CE4A99E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B4BC008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22D2DC3E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E150647" w14:textId="77777777" w:rsidR="009807E6" w:rsidRDefault="00167DBC">
            <w:r>
              <w:rPr>
                <w:rFonts w:eastAsia="Arial" w:cs="Arial"/>
                <w:b/>
              </w:rPr>
              <w:t>20.3200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79EA929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CCC5BCB" w14:textId="77777777" w:rsidR="009807E6" w:rsidRDefault="001324C6">
            <w:pPr>
              <w:pStyle w:val="Normal9"/>
            </w:pPr>
            <w:hyperlink r:id="rId2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6EA42AE" w14:textId="77777777" w:rsidR="009807E6" w:rsidRDefault="001324C6">
            <w:pPr>
              <w:pStyle w:val="Normal10"/>
            </w:pPr>
            <w:hyperlink r:id="rId2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40CCF12" w14:textId="77777777" w:rsidR="009807E6" w:rsidRDefault="001324C6">
            <w:pPr>
              <w:pStyle w:val="Normal11"/>
            </w:pPr>
            <w:hyperlink r:id="rId2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A70D8C8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Fraktion S. Kurzarbeit. Entschädigung der Arbeitnehmenden auf Stundenlohnbasis bei Privatpersonen</w:t>
            </w:r>
          </w:p>
          <w:p w14:paraId="26393212" w14:textId="77777777" w:rsidR="009807E6" w:rsidRDefault="00167DBC">
            <w:r>
              <w:rPr>
                <w:rFonts w:eastAsia="Arial" w:cs="Arial"/>
              </w:rPr>
              <w:t>Po. Groupe S. Pour le versement d'une indemnité de chômage partiel aux personnes travaillant à l'heure pour des particuliers</w:t>
            </w:r>
          </w:p>
          <w:p w14:paraId="7B42A5F7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Gruppo S. Indennità per lavoro ridotto per le persone retribuite su base oraria che lavorano per privati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6E5F53B" w14:textId="77777777" w:rsidR="009807E6" w:rsidRDefault="00167DBC">
            <w:r>
              <w:rPr>
                <w:rFonts w:eastAsia="Arial" w:cs="Arial"/>
              </w:rPr>
              <w:t>Atici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EFDC60D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8A3D6F5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7A671E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2D0814DA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E57F132" w14:textId="77777777" w:rsidR="009807E6" w:rsidRDefault="00167DBC">
            <w:r>
              <w:rPr>
                <w:rFonts w:eastAsia="Arial" w:cs="Arial"/>
                <w:b/>
              </w:rPr>
              <w:lastRenderedPageBreak/>
              <w:t>20.3201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ECCC741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104FC60" w14:textId="77777777" w:rsidR="009807E6" w:rsidRDefault="001324C6">
            <w:pPr>
              <w:pStyle w:val="Normal12"/>
            </w:pPr>
            <w:hyperlink r:id="rId2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752E110" w14:textId="77777777" w:rsidR="009807E6" w:rsidRDefault="001324C6">
            <w:pPr>
              <w:pStyle w:val="Normal13"/>
            </w:pPr>
            <w:hyperlink r:id="rId2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1911C1E" w14:textId="77777777" w:rsidR="009807E6" w:rsidRDefault="001324C6">
            <w:pPr>
              <w:pStyle w:val="Normal14"/>
            </w:pPr>
            <w:hyperlink r:id="rId2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6F0AE05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Fraktion S. Wichtige Anerkennung für systemrelevante Arbeit</w:t>
            </w:r>
          </w:p>
          <w:p w14:paraId="3A50F139" w14:textId="77777777" w:rsidR="009807E6" w:rsidRPr="00710BAE" w:rsidRDefault="00167DBC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Groupe S. Travail d'importance systémique. </w:t>
            </w:r>
            <w:r w:rsidRPr="00710BAE">
              <w:rPr>
                <w:rFonts w:eastAsia="Arial" w:cs="Arial"/>
                <w:lang w:val="it-CH"/>
              </w:rPr>
              <w:t>Une reconnaissance s'impose</w:t>
            </w:r>
          </w:p>
          <w:p w14:paraId="4E42F7C4" w14:textId="77777777" w:rsidR="009807E6" w:rsidRDefault="00167DBC">
            <w:r w:rsidRPr="00710BAE">
              <w:rPr>
                <w:rFonts w:eastAsia="Arial" w:cs="Arial"/>
                <w:lang w:val="it-CH"/>
              </w:rPr>
              <w:t xml:space="preserve">Mo. Gruppo S. Lavoro rilevante per il sistema. </w:t>
            </w:r>
            <w:r>
              <w:rPr>
                <w:rFonts w:eastAsia="Arial" w:cs="Arial"/>
              </w:rPr>
              <w:t>È necessario un riconoscimento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A27EECB" w14:textId="77777777" w:rsidR="009807E6" w:rsidRDefault="00167DBC">
            <w:r>
              <w:rPr>
                <w:rFonts w:eastAsia="Arial" w:cs="Arial"/>
              </w:rPr>
              <w:t>Dandrès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900E4B8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253542A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1D0A99F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59970A31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A14ABBD" w14:textId="77777777" w:rsidR="009807E6" w:rsidRDefault="00167DBC">
            <w:r>
              <w:rPr>
                <w:rFonts w:eastAsia="Arial" w:cs="Arial"/>
                <w:b/>
              </w:rPr>
              <w:t>20.3245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60D4281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5BD4EB0" w14:textId="77777777" w:rsidR="009807E6" w:rsidRDefault="001324C6">
            <w:pPr>
              <w:pStyle w:val="Normal15"/>
            </w:pPr>
            <w:hyperlink r:id="rId2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A80B1A4" w14:textId="77777777" w:rsidR="009807E6" w:rsidRDefault="001324C6">
            <w:pPr>
              <w:pStyle w:val="Normal16"/>
            </w:pPr>
            <w:hyperlink r:id="rId2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62BDC96" w14:textId="77777777" w:rsidR="009807E6" w:rsidRDefault="001324C6">
            <w:pPr>
              <w:pStyle w:val="Normal17"/>
            </w:pPr>
            <w:hyperlink r:id="rId3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BBA31A5" w14:textId="77777777" w:rsidR="009807E6" w:rsidRPr="00710BAE" w:rsidRDefault="00167DBC">
            <w:pPr>
              <w:rPr>
                <w:lang w:val="de-CH"/>
              </w:rPr>
            </w:pPr>
            <w:r w:rsidRPr="00BF0646">
              <w:rPr>
                <w:rFonts w:eastAsia="Arial" w:cs="Arial"/>
                <w:lang w:val="de-CH"/>
              </w:rPr>
              <w:t xml:space="preserve">Mo. Fraktion M-E. Essentielle Güter. </w:t>
            </w:r>
            <w:r w:rsidRPr="00710BAE">
              <w:rPr>
                <w:rFonts w:eastAsia="Arial" w:cs="Arial"/>
                <w:lang w:val="de-CH"/>
              </w:rPr>
              <w:t>Wirtschaftliche Abhängigkeit verringern</w:t>
            </w:r>
          </w:p>
          <w:p w14:paraId="410F67E6" w14:textId="77777777" w:rsidR="009807E6" w:rsidRDefault="00167DBC">
            <w:r w:rsidRPr="00710BAE">
              <w:rPr>
                <w:rFonts w:eastAsia="Arial" w:cs="Arial"/>
                <w:lang w:val="de-CH"/>
              </w:rPr>
              <w:t xml:space="preserve">Mo. Groupe M-E. </w:t>
            </w:r>
            <w:r>
              <w:rPr>
                <w:rFonts w:eastAsia="Arial" w:cs="Arial"/>
              </w:rPr>
              <w:t>Biens essentiels. Réduire notre dépendance économique</w:t>
            </w:r>
          </w:p>
          <w:p w14:paraId="0711BE0C" w14:textId="77777777" w:rsidR="009807E6" w:rsidRPr="00BF0646" w:rsidRDefault="00167DBC">
            <w:pPr>
              <w:rPr>
                <w:lang w:val="it-CH"/>
              </w:rPr>
            </w:pPr>
            <w:r w:rsidRPr="00EE3141">
              <w:rPr>
                <w:rFonts w:eastAsia="Arial" w:cs="Arial"/>
                <w:lang w:val="it-CH"/>
              </w:rPr>
              <w:t xml:space="preserve">Mo. Gruppo M-E. </w:t>
            </w:r>
            <w:r w:rsidRPr="00BF0646">
              <w:rPr>
                <w:rFonts w:eastAsia="Arial" w:cs="Arial"/>
                <w:lang w:val="it-CH"/>
              </w:rPr>
              <w:t>Beni essenziali – ridurre la dipendenza economica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EB47D84" w14:textId="77777777" w:rsidR="009807E6" w:rsidRDefault="00167DBC">
            <w:r>
              <w:rPr>
                <w:rFonts w:eastAsia="Arial" w:cs="Arial"/>
              </w:rPr>
              <w:t>Regazzi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D4022C4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082B609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18E426C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1408CBE0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26ED54B" w14:textId="77777777" w:rsidR="009807E6" w:rsidRDefault="00167DBC">
            <w:r>
              <w:rPr>
                <w:rFonts w:eastAsia="Arial" w:cs="Arial"/>
                <w:b/>
              </w:rPr>
              <w:t>20.3265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0F94968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681E63C" w14:textId="77777777" w:rsidR="009807E6" w:rsidRDefault="001324C6">
            <w:pPr>
              <w:pStyle w:val="Normal18"/>
            </w:pPr>
            <w:hyperlink r:id="rId3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06A6244" w14:textId="77777777" w:rsidR="009807E6" w:rsidRDefault="001324C6">
            <w:pPr>
              <w:pStyle w:val="Normal19"/>
            </w:pPr>
            <w:hyperlink r:id="rId3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C4895B4" w14:textId="77777777" w:rsidR="009807E6" w:rsidRDefault="001324C6">
            <w:pPr>
              <w:pStyle w:val="Normal20"/>
            </w:pPr>
            <w:hyperlink r:id="rId3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7A413C7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Pasquier. Studie über die Auswirkungen neuer Arbeitsformen auf die Infrastrukturen mit dem Ziel, positive Veränderungen zu implementieren</w:t>
            </w:r>
          </w:p>
          <w:p w14:paraId="3C9776A9" w14:textId="77777777" w:rsidR="009807E6" w:rsidRDefault="00167DBC">
            <w:r>
              <w:rPr>
                <w:rFonts w:eastAsia="Arial" w:cs="Arial"/>
              </w:rPr>
              <w:t>Po. Pasquier. Etudier l'impact des nouvelles formes de travail sur les infrastructures dans le but d'implémenter les changements bénéfiques</w:t>
            </w:r>
          </w:p>
          <w:p w14:paraId="19B0022B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Pasquier. Studiare l'impatto delle nuove forme di lavoro sulle infrastrutture al fine di implementare i cambiamenti benefici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04FFE1F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7D49E36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2C66B3C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10CD308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62E93B08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0820E7E" w14:textId="77777777" w:rsidR="009807E6" w:rsidRDefault="00167DBC">
            <w:r>
              <w:rPr>
                <w:rFonts w:eastAsia="Arial" w:cs="Arial"/>
                <w:b/>
              </w:rPr>
              <w:t>20.3270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872C182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5764183" w14:textId="77777777" w:rsidR="009807E6" w:rsidRDefault="001324C6">
            <w:pPr>
              <w:pStyle w:val="Normal21"/>
            </w:pPr>
            <w:hyperlink r:id="rId3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4BC1BA7" w14:textId="77777777" w:rsidR="009807E6" w:rsidRDefault="001324C6">
            <w:pPr>
              <w:pStyle w:val="Normal22"/>
            </w:pPr>
            <w:hyperlink r:id="rId3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F7DA013" w14:textId="77777777" w:rsidR="009807E6" w:rsidRDefault="001324C6">
            <w:pPr>
              <w:pStyle w:val="Normal23"/>
            </w:pPr>
            <w:hyperlink r:id="rId3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172BA8A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Roduit. Dringende Covid-19-Massnahmen für den Rebbau</w:t>
            </w:r>
          </w:p>
          <w:p w14:paraId="096B1E79" w14:textId="77777777" w:rsidR="009807E6" w:rsidRDefault="00167DBC">
            <w:r>
              <w:rPr>
                <w:rFonts w:eastAsia="Arial" w:cs="Arial"/>
              </w:rPr>
              <w:t>Mo. Roduit. Mesures urgentes Covid-19 pour la viticulture</w:t>
            </w:r>
          </w:p>
          <w:p w14:paraId="6D7CAF5E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Roduit. Misure urgenti Covid-19 per la viticoltura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36097D1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BAD11B5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98D0BFF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311F4CE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46DBAFE3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88A8497" w14:textId="77777777" w:rsidR="009807E6" w:rsidRDefault="00167DBC">
            <w:r>
              <w:rPr>
                <w:rFonts w:eastAsia="Arial" w:cs="Arial"/>
                <w:b/>
              </w:rPr>
              <w:t>20.3295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50D67CD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E54003C" w14:textId="77777777" w:rsidR="009807E6" w:rsidRDefault="001324C6">
            <w:pPr>
              <w:pStyle w:val="Normal24"/>
            </w:pPr>
            <w:hyperlink r:id="rId3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799D2B2" w14:textId="77777777" w:rsidR="009807E6" w:rsidRDefault="001324C6">
            <w:pPr>
              <w:pStyle w:val="Normal25"/>
            </w:pPr>
            <w:hyperlink r:id="rId3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334A26C" w14:textId="77777777" w:rsidR="009807E6" w:rsidRDefault="001324C6">
            <w:pPr>
              <w:pStyle w:val="Normal26"/>
            </w:pPr>
            <w:hyperlink r:id="rId3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547E613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Bregy. Mehr Schweizer Wein dank Senkung der Zollkontingente</w:t>
            </w:r>
          </w:p>
          <w:p w14:paraId="32521C67" w14:textId="77777777" w:rsidR="009807E6" w:rsidRDefault="00167DBC">
            <w:r>
              <w:rPr>
                <w:rFonts w:eastAsia="Arial" w:cs="Arial"/>
              </w:rPr>
              <w:t>Mo. Bregy. Baisse des contingents tarifaires. Pour davantage de vin suisse</w:t>
            </w:r>
          </w:p>
          <w:p w14:paraId="1318696C" w14:textId="77777777" w:rsidR="009807E6" w:rsidRPr="00710BAE" w:rsidRDefault="00167DBC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Bregy. </w:t>
            </w:r>
            <w:r w:rsidRPr="00710BAE">
              <w:rPr>
                <w:rFonts w:eastAsia="Arial" w:cs="Arial"/>
                <w:lang w:val="it-CH"/>
              </w:rPr>
              <w:t>Più vini svizzeri grazie alla riduzione dei contingenti doganali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A910B15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962FCF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58F95DB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74AB47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40955C87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4F78349" w14:textId="77777777" w:rsidR="009807E6" w:rsidRDefault="00167DBC">
            <w:r>
              <w:rPr>
                <w:rFonts w:eastAsia="Arial" w:cs="Arial"/>
                <w:b/>
              </w:rPr>
              <w:t>20.3299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6746FF8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BF85F06" w14:textId="77777777" w:rsidR="009807E6" w:rsidRDefault="001324C6">
            <w:pPr>
              <w:pStyle w:val="Normal27"/>
            </w:pPr>
            <w:hyperlink r:id="rId4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2625288" w14:textId="77777777" w:rsidR="009807E6" w:rsidRDefault="001324C6">
            <w:pPr>
              <w:pStyle w:val="Normal28"/>
            </w:pPr>
            <w:hyperlink r:id="rId4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104EDB7" w14:textId="77777777" w:rsidR="009807E6" w:rsidRDefault="001324C6">
            <w:pPr>
              <w:pStyle w:val="Normal29"/>
            </w:pPr>
            <w:hyperlink r:id="rId4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5207C2B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Baumann. Bessere Bedingungen für Fleischersatzprodukte</w:t>
            </w:r>
          </w:p>
          <w:p w14:paraId="1A484CAC" w14:textId="77777777" w:rsidR="009807E6" w:rsidRDefault="00167DBC">
            <w:r>
              <w:rPr>
                <w:rFonts w:eastAsia="Arial" w:cs="Arial"/>
              </w:rPr>
              <w:t>Mo. Baumann. Améliorer les conditions de production et d'écoulement des succédanés de viande</w:t>
            </w:r>
          </w:p>
          <w:p w14:paraId="62B22E29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Baumann. Migliori condizioni per i prodotti sostitutivi della carne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8A1C644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14003B5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FDB0AE6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13DF2B9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39FF588D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D0B7F29" w14:textId="77777777" w:rsidR="009807E6" w:rsidRDefault="00167DBC">
            <w:r>
              <w:rPr>
                <w:rFonts w:eastAsia="Arial" w:cs="Arial"/>
                <w:b/>
              </w:rPr>
              <w:t>20.3310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D1A1E35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E05E10B" w14:textId="77777777" w:rsidR="009807E6" w:rsidRDefault="001324C6">
            <w:pPr>
              <w:pStyle w:val="Normal30"/>
            </w:pPr>
            <w:hyperlink r:id="rId4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29764B2" w14:textId="77777777" w:rsidR="009807E6" w:rsidRDefault="001324C6">
            <w:pPr>
              <w:pStyle w:val="Normal31"/>
            </w:pPr>
            <w:hyperlink r:id="rId4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4FEEAB0" w14:textId="77777777" w:rsidR="009807E6" w:rsidRDefault="001324C6">
            <w:pPr>
              <w:pStyle w:val="Normal32"/>
            </w:pPr>
            <w:hyperlink r:id="rId4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27E3CAD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Baumann. Klimaschonende Schweizer Landwirtschaft</w:t>
            </w:r>
          </w:p>
          <w:p w14:paraId="2FEA916A" w14:textId="77777777" w:rsidR="009807E6" w:rsidRDefault="00167DBC">
            <w:r w:rsidRPr="00710BAE">
              <w:rPr>
                <w:rFonts w:eastAsia="Arial" w:cs="Arial"/>
                <w:lang w:val="de-CH"/>
              </w:rPr>
              <w:t xml:space="preserve">Mo. Baumann. </w:t>
            </w:r>
            <w:r>
              <w:rPr>
                <w:rFonts w:eastAsia="Arial" w:cs="Arial"/>
              </w:rPr>
              <w:t>Agriculture suisse respectueuse du climat</w:t>
            </w:r>
          </w:p>
          <w:p w14:paraId="54D95DCF" w14:textId="77777777" w:rsidR="009807E6" w:rsidRPr="00710BAE" w:rsidRDefault="00167DBC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Baumann. </w:t>
            </w:r>
            <w:r w:rsidRPr="00710BAE">
              <w:rPr>
                <w:rFonts w:eastAsia="Arial" w:cs="Arial"/>
                <w:lang w:val="it-CH"/>
              </w:rPr>
              <w:t>Agricoltura svizzera sostenibile sotto il profilo climatico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1F0A0EC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75A4596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D2C931C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21490B0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20F1C360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3F4DDEF" w14:textId="77777777" w:rsidR="009807E6" w:rsidRDefault="00167DBC">
            <w:r>
              <w:rPr>
                <w:rFonts w:eastAsia="Arial" w:cs="Arial"/>
                <w:b/>
              </w:rPr>
              <w:t>20.3315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3F2E2F5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7F98F46" w14:textId="77777777" w:rsidR="009807E6" w:rsidRDefault="001324C6">
            <w:pPr>
              <w:pStyle w:val="Normal33"/>
            </w:pPr>
            <w:hyperlink r:id="rId4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BFA21BC" w14:textId="77777777" w:rsidR="009807E6" w:rsidRDefault="001324C6">
            <w:pPr>
              <w:pStyle w:val="Normal34"/>
            </w:pPr>
            <w:hyperlink r:id="rId4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5ECF0B5" w14:textId="77777777" w:rsidR="009807E6" w:rsidRDefault="001324C6">
            <w:pPr>
              <w:pStyle w:val="Normal35"/>
            </w:pPr>
            <w:hyperlink r:id="rId4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DDB0734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Romano. Die für die Absatzförderung von Schweizer Wein zur Verfügung stehenden Finanzmittel sicherstellen und erhöhen</w:t>
            </w:r>
          </w:p>
          <w:p w14:paraId="16B01941" w14:textId="77777777" w:rsidR="009807E6" w:rsidRDefault="00167DBC">
            <w:r>
              <w:rPr>
                <w:rFonts w:eastAsia="Arial" w:cs="Arial"/>
              </w:rPr>
              <w:t>Mo. Romano. Garantir et renforcer les moyens financiers mis à disposition pour la promotion des vins suisses</w:t>
            </w:r>
          </w:p>
          <w:p w14:paraId="7CC59166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Romano. Garantire e rafforzare i mezzi finanziari messi a disposizione per la promozione dei vini svizzeri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267FE80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A9B4580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1C6008A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40F7B16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1736522E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5E0FF2E" w14:textId="77777777" w:rsidR="009807E6" w:rsidRDefault="00167DBC">
            <w:r>
              <w:rPr>
                <w:rFonts w:eastAsia="Arial" w:cs="Arial"/>
                <w:b/>
              </w:rPr>
              <w:t>20.3355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3AA8896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046CC84" w14:textId="77777777" w:rsidR="009807E6" w:rsidRDefault="001324C6">
            <w:pPr>
              <w:pStyle w:val="Normal36"/>
            </w:pPr>
            <w:hyperlink r:id="rId4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720BE9E" w14:textId="77777777" w:rsidR="009807E6" w:rsidRDefault="001324C6">
            <w:pPr>
              <w:pStyle w:val="Normal37"/>
            </w:pPr>
            <w:hyperlink r:id="rId5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E3D84FF" w14:textId="77777777" w:rsidR="009807E6" w:rsidRDefault="001324C6">
            <w:pPr>
              <w:pStyle w:val="Normal38"/>
            </w:pPr>
            <w:hyperlink r:id="rId5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923FD0F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Marchesi. Gesundheits- und Sozialbereich. Die Schweiz soll sich aus ihrer Abhängigkeit von ausländischen Arbeitskräften befreien</w:t>
            </w:r>
          </w:p>
          <w:p w14:paraId="64AFFACB" w14:textId="77777777" w:rsidR="009807E6" w:rsidRDefault="00167DBC">
            <w:r>
              <w:rPr>
                <w:rFonts w:eastAsia="Arial" w:cs="Arial"/>
              </w:rPr>
              <w:t>Po. Marchesi. Secteur médicosocial. La Suisse ne doit pas dépendre de la main-d'oeuvre étrangère</w:t>
            </w:r>
          </w:p>
          <w:p w14:paraId="4E352F7D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Marchesi. Settore sociosanitario. La Svizzera non sia dipendente dalla manodopera estera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96B9DE8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095C2C4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C5DD236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65648DE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200311AE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9FB66E9" w14:textId="77777777" w:rsidR="009807E6" w:rsidRDefault="00167DBC">
            <w:r>
              <w:rPr>
                <w:rFonts w:eastAsia="Arial" w:cs="Arial"/>
                <w:b/>
              </w:rPr>
              <w:lastRenderedPageBreak/>
              <w:t>20.3357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CA7B4F6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8D623AD" w14:textId="77777777" w:rsidR="009807E6" w:rsidRDefault="001324C6">
            <w:pPr>
              <w:pStyle w:val="Normal39"/>
            </w:pPr>
            <w:hyperlink r:id="rId5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A236350" w14:textId="77777777" w:rsidR="009807E6" w:rsidRDefault="001324C6">
            <w:pPr>
              <w:pStyle w:val="Normal40"/>
            </w:pPr>
            <w:hyperlink r:id="rId5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AA5C821" w14:textId="77777777" w:rsidR="009807E6" w:rsidRDefault="001324C6">
            <w:pPr>
              <w:pStyle w:val="Normal41"/>
            </w:pPr>
            <w:hyperlink r:id="rId5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4FB928C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Borloz. Deklassierung von AOC-Wein. Verhindern, dass die Weinbranche wegen Covid-19 in eine noch nie dagewesene Krise schlittert</w:t>
            </w:r>
          </w:p>
          <w:p w14:paraId="0231E8BE" w14:textId="77777777" w:rsidR="009807E6" w:rsidRDefault="00167DBC">
            <w:r>
              <w:rPr>
                <w:rFonts w:eastAsia="Arial" w:cs="Arial"/>
              </w:rPr>
              <w:t>Mo. Borloz. Déclassement du vin AOC. Eviter une crise sans précédent dans la vitiviniculture suite au Covid-19</w:t>
            </w:r>
          </w:p>
          <w:p w14:paraId="4FBA795E" w14:textId="77777777" w:rsidR="009807E6" w:rsidRPr="00BF0646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 xml:space="preserve">Mo. Borloz. Declassamento dei vini DOC. </w:t>
            </w:r>
            <w:r w:rsidRPr="00BF0646">
              <w:rPr>
                <w:rFonts w:eastAsia="Arial" w:cs="Arial"/>
                <w:lang w:val="it-CH"/>
              </w:rPr>
              <w:t>Evitare una crisi senza precedenti nella vitivinicoltura in seguito al Covid-19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FCEFBC5" w14:textId="77777777" w:rsidR="009807E6" w:rsidRPr="00BF0646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29D7F46" w14:textId="77777777" w:rsidR="009807E6" w:rsidRPr="00BF0646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F285793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9B4969E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342B297D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0C9F171" w14:textId="77777777" w:rsidR="009807E6" w:rsidRDefault="00167DBC">
            <w:r>
              <w:rPr>
                <w:rFonts w:eastAsia="Arial" w:cs="Arial"/>
                <w:b/>
              </w:rPr>
              <w:t>20.3364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E403C7D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15D6958" w14:textId="77777777" w:rsidR="009807E6" w:rsidRDefault="001324C6">
            <w:pPr>
              <w:pStyle w:val="Normal42"/>
            </w:pPr>
            <w:hyperlink r:id="rId5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79F17F4" w14:textId="77777777" w:rsidR="009807E6" w:rsidRDefault="001324C6">
            <w:pPr>
              <w:pStyle w:val="Normal43"/>
            </w:pPr>
            <w:hyperlink r:id="rId5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D66D451" w14:textId="77777777" w:rsidR="009807E6" w:rsidRDefault="001324C6">
            <w:pPr>
              <w:pStyle w:val="Normal44"/>
            </w:pPr>
            <w:hyperlink r:id="rId5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CEBF7C0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Prelicz-Huber. Kurzarbeitsentschädigung von 100 Prozent des Lohnes für Einkommen bis rund 4000 Franken</w:t>
            </w:r>
          </w:p>
          <w:p w14:paraId="738C4FCC" w14:textId="77777777" w:rsidR="009807E6" w:rsidRDefault="00167DBC">
            <w:r>
              <w:rPr>
                <w:rFonts w:eastAsia="Arial" w:cs="Arial"/>
              </w:rPr>
              <w:t>Mo. Prelicz-Huber. Indemnité en cas de réduction de l'horaire de travail. Pour le versement de 100 pour cent du salaire des personnes dont le revenu ne dépasse pas 4000 francs environ</w:t>
            </w:r>
          </w:p>
          <w:p w14:paraId="68DE3726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Prelicz-Huber. Lavoro ridotto. 100 per cento di indennità per i redditi fino a 4000 franchi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FF69854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23E9B18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6D0B39F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F87B4AE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09E695F5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6E375AD" w14:textId="77777777" w:rsidR="009807E6" w:rsidRDefault="00167DBC">
            <w:r>
              <w:rPr>
                <w:rFonts w:eastAsia="Arial" w:cs="Arial"/>
                <w:b/>
              </w:rPr>
              <w:t>20.3385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F2662D0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EA98DDE" w14:textId="77777777" w:rsidR="009807E6" w:rsidRDefault="001324C6">
            <w:pPr>
              <w:pStyle w:val="Normal45"/>
            </w:pPr>
            <w:hyperlink r:id="rId5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9B4625A" w14:textId="77777777" w:rsidR="009807E6" w:rsidRDefault="001324C6">
            <w:pPr>
              <w:pStyle w:val="Normal46"/>
            </w:pPr>
            <w:hyperlink r:id="rId5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82DF554" w14:textId="77777777" w:rsidR="009807E6" w:rsidRDefault="001324C6">
            <w:pPr>
              <w:pStyle w:val="Normal47"/>
            </w:pPr>
            <w:hyperlink r:id="rId6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629812B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Fraktion G. Covid-Impulsprogramm zur Stärkung einer resilienten Wirtschaft und Gesellschaft</w:t>
            </w:r>
          </w:p>
          <w:p w14:paraId="514D0698" w14:textId="77777777" w:rsidR="009807E6" w:rsidRDefault="00167DBC">
            <w:r>
              <w:rPr>
                <w:rFonts w:eastAsia="Arial" w:cs="Arial"/>
              </w:rPr>
              <w:t>Mo. Groupe G. Lancer un programme d'impulsion Covid pour renforcer la résilience de l'économie et de la société</w:t>
            </w:r>
          </w:p>
          <w:p w14:paraId="1302C2FF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Gruppo G. Programma d'incentivazione Covid per rafforzare la resilienza dell'economia e della società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BFF78F1" w14:textId="77777777" w:rsidR="009807E6" w:rsidRDefault="00167DBC">
            <w:r>
              <w:rPr>
                <w:rFonts w:eastAsia="Arial" w:cs="Arial"/>
              </w:rPr>
              <w:t>Ryser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2CF9A41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15D8E40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D26F088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22B56A37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E1397EA" w14:textId="77777777" w:rsidR="009807E6" w:rsidRDefault="00167DBC">
            <w:r>
              <w:rPr>
                <w:rFonts w:eastAsia="Arial" w:cs="Arial"/>
                <w:b/>
              </w:rPr>
              <w:t>20.3386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0B7E9E4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A94894D" w14:textId="77777777" w:rsidR="009807E6" w:rsidRDefault="001324C6">
            <w:pPr>
              <w:pStyle w:val="Normal48"/>
            </w:pPr>
            <w:hyperlink r:id="rId6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F640EAA" w14:textId="77777777" w:rsidR="009807E6" w:rsidRDefault="001324C6">
            <w:pPr>
              <w:pStyle w:val="Normal49"/>
            </w:pPr>
            <w:hyperlink r:id="rId6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C935DDE" w14:textId="77777777" w:rsidR="009807E6" w:rsidRDefault="001324C6">
            <w:pPr>
              <w:pStyle w:val="Normal50"/>
            </w:pPr>
            <w:hyperlink r:id="rId6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C85087F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Brenzikofer. Covid-19. Kündigungsschutz und Fristerstreckung im Geschäftsmietwesen</w:t>
            </w:r>
          </w:p>
          <w:p w14:paraId="36A3AF14" w14:textId="77777777" w:rsidR="009807E6" w:rsidRDefault="00167DBC">
            <w:r>
              <w:rPr>
                <w:rFonts w:eastAsia="Arial" w:cs="Arial"/>
              </w:rPr>
              <w:t>Mo. Brenzikofer. Covid-19 et protection contre le congé. Prolonger les délais de paiement du loyer pour les locaux commerciaux</w:t>
            </w:r>
          </w:p>
          <w:p w14:paraId="40805BEC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Brenzikofer. Covid-19. Protezione contro le disdette e proroga dei termini di pagamento delle pigioni dei locali commerciali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753356B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E3504B0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301C455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10969BC" w14:textId="77777777" w:rsidR="009807E6" w:rsidRDefault="00167DBC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✖</w:t>
            </w:r>
          </w:p>
          <w:p w14:paraId="110E9E96" w14:textId="77777777" w:rsidR="006B5669" w:rsidRDefault="006B5669">
            <w:pPr>
              <w:rPr>
                <w:rFonts w:eastAsia="Arial" w:cs="Arial"/>
              </w:rPr>
            </w:pPr>
          </w:p>
          <w:p w14:paraId="453C2F0A" w14:textId="77777777" w:rsidR="006B5669" w:rsidRDefault="006B5669" w:rsidP="006B5669">
            <w:pPr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Zurückgezogen</w:t>
            </w:r>
          </w:p>
          <w:p w14:paraId="75D5B609" w14:textId="0FA705D3" w:rsidR="006B5669" w:rsidRDefault="006B5669" w:rsidP="006B5669">
            <w:r>
              <w:rPr>
                <w:rFonts w:eastAsia="Arial" w:cs="Arial"/>
                <w:b/>
              </w:rPr>
              <w:t>am 09.05.2022</w:t>
            </w:r>
          </w:p>
        </w:tc>
      </w:tr>
      <w:tr w:rsidR="009807E6" w14:paraId="213ED93E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4B87C99" w14:textId="77777777" w:rsidR="009807E6" w:rsidRDefault="00167DBC">
            <w:r>
              <w:rPr>
                <w:rFonts w:eastAsia="Arial" w:cs="Arial"/>
                <w:b/>
              </w:rPr>
              <w:t>20.3394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490D166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2BE0B66" w14:textId="77777777" w:rsidR="009807E6" w:rsidRDefault="001324C6">
            <w:pPr>
              <w:pStyle w:val="Normal51"/>
            </w:pPr>
            <w:hyperlink r:id="rId6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FC81D9F" w14:textId="77777777" w:rsidR="009807E6" w:rsidRDefault="001324C6">
            <w:pPr>
              <w:pStyle w:val="Normal52"/>
            </w:pPr>
            <w:hyperlink r:id="rId6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B25473D" w14:textId="77777777" w:rsidR="009807E6" w:rsidRDefault="001324C6">
            <w:pPr>
              <w:pStyle w:val="Normal53"/>
            </w:pPr>
            <w:hyperlink r:id="rId6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02AA6E9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Barrile. Stärkung der Ausbildung von Ärztinnen und Ärzten in der Schweiz</w:t>
            </w:r>
          </w:p>
          <w:p w14:paraId="7F51F183" w14:textId="77777777" w:rsidR="009807E6" w:rsidRDefault="00167DBC">
            <w:r>
              <w:rPr>
                <w:rFonts w:eastAsia="Arial" w:cs="Arial"/>
              </w:rPr>
              <w:t>Mo. Barrile. Pour la formation de davantage de médecins en Suisse</w:t>
            </w:r>
          </w:p>
          <w:p w14:paraId="05AB29A1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Barrile. Incrementare la formazione di medici in Svizzera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268AABB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46A85F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5A28A96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7AB49E7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1737FEE1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320ED74" w14:textId="77777777" w:rsidR="009807E6" w:rsidRDefault="00167DBC">
            <w:r>
              <w:rPr>
                <w:rFonts w:eastAsia="Arial" w:cs="Arial"/>
                <w:b/>
              </w:rPr>
              <w:t>20.3430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1422B06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2793B49" w14:textId="77777777" w:rsidR="009807E6" w:rsidRDefault="001324C6">
            <w:pPr>
              <w:pStyle w:val="Normal54"/>
            </w:pPr>
            <w:hyperlink r:id="rId6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FE4092D" w14:textId="77777777" w:rsidR="009807E6" w:rsidRDefault="001324C6">
            <w:pPr>
              <w:pStyle w:val="Normal55"/>
            </w:pPr>
            <w:hyperlink r:id="rId6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A410340" w14:textId="77777777" w:rsidR="009807E6" w:rsidRDefault="001324C6">
            <w:pPr>
              <w:pStyle w:val="Normal56"/>
            </w:pPr>
            <w:hyperlink r:id="rId6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B26A16A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Regazzi. Flexible Arbeitsbedingungen temporär ermöglichen</w:t>
            </w:r>
          </w:p>
          <w:p w14:paraId="740B4050" w14:textId="77777777" w:rsidR="009807E6" w:rsidRDefault="00167DBC">
            <w:r>
              <w:rPr>
                <w:rFonts w:eastAsia="Arial" w:cs="Arial"/>
              </w:rPr>
              <w:t>Mo. Regazzi. Flexibiliser temporairement les conditions de travail</w:t>
            </w:r>
          </w:p>
          <w:p w14:paraId="6EAF30F9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Regazzi. Condizioni di lavoro temporaneamente più flessibili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1F6C0A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249E525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7E8766F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3ECCE5D" w14:textId="77777777" w:rsidR="009807E6" w:rsidRDefault="00167DBC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✖</w:t>
            </w:r>
          </w:p>
          <w:p w14:paraId="511B7315" w14:textId="77777777" w:rsidR="00BF0646" w:rsidRDefault="00BF0646">
            <w:pPr>
              <w:rPr>
                <w:rFonts w:eastAsia="Arial" w:cs="Arial"/>
              </w:rPr>
            </w:pPr>
          </w:p>
          <w:p w14:paraId="41A95599" w14:textId="77777777" w:rsidR="00BF0646" w:rsidRDefault="00BF0646" w:rsidP="00BF0646">
            <w:pPr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Zurückgezogen</w:t>
            </w:r>
          </w:p>
          <w:p w14:paraId="5C1470CB" w14:textId="36E74641" w:rsidR="00BF0646" w:rsidRDefault="00BF0646" w:rsidP="00BF0646">
            <w:r>
              <w:rPr>
                <w:rFonts w:eastAsia="Arial" w:cs="Arial"/>
                <w:b/>
              </w:rPr>
              <w:t>am 05.05.2022</w:t>
            </w:r>
          </w:p>
        </w:tc>
      </w:tr>
      <w:tr w:rsidR="009807E6" w14:paraId="1BCCB20F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A39BD20" w14:textId="77777777" w:rsidR="009807E6" w:rsidRDefault="00167DBC">
            <w:r>
              <w:rPr>
                <w:rFonts w:eastAsia="Arial" w:cs="Arial"/>
                <w:b/>
              </w:rPr>
              <w:t>20.3436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4196816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DBB10AD" w14:textId="77777777" w:rsidR="009807E6" w:rsidRDefault="001324C6">
            <w:pPr>
              <w:pStyle w:val="Normal57"/>
            </w:pPr>
            <w:hyperlink r:id="rId7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C7B79EA" w14:textId="77777777" w:rsidR="009807E6" w:rsidRDefault="001324C6">
            <w:pPr>
              <w:pStyle w:val="Normal58"/>
            </w:pPr>
            <w:hyperlink r:id="rId7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800E146" w14:textId="77777777" w:rsidR="009807E6" w:rsidRDefault="001324C6">
            <w:pPr>
              <w:pStyle w:val="Normal59"/>
            </w:pPr>
            <w:hyperlink r:id="rId7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4CEF70C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Roduit. Dringliche Covid-19-Massnahmen. Schweizer Weinbaubranche mit Direktzahlungen unterstützen</w:t>
            </w:r>
          </w:p>
          <w:p w14:paraId="32E85F2D" w14:textId="77777777" w:rsidR="009807E6" w:rsidRDefault="00167DBC">
            <w:r w:rsidRPr="00710BAE">
              <w:rPr>
                <w:rFonts w:eastAsia="Arial" w:cs="Arial"/>
                <w:lang w:val="de-CH"/>
              </w:rPr>
              <w:t xml:space="preserve">Mo. Roduit. </w:t>
            </w:r>
            <w:r>
              <w:rPr>
                <w:rFonts w:eastAsia="Arial" w:cs="Arial"/>
              </w:rPr>
              <w:t>Mesures urgentes Covid-19. Soutien à la viticulture suisse par les paiements directs</w:t>
            </w:r>
          </w:p>
          <w:p w14:paraId="179816B2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Roduit. Misure urgenti in relazione al Covid-19. Sostegno della viticoltura svizzera tramite i pagamenti diretti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0AB59DF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8A38420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4107760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C16F225" w14:textId="77777777" w:rsidR="009807E6" w:rsidRDefault="00167DBC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✖</w:t>
            </w:r>
          </w:p>
          <w:p w14:paraId="61DDC79A" w14:textId="77777777" w:rsidR="00EE3141" w:rsidRDefault="00EE3141">
            <w:pPr>
              <w:rPr>
                <w:rFonts w:eastAsia="Arial" w:cs="Arial"/>
              </w:rPr>
            </w:pPr>
          </w:p>
          <w:p w14:paraId="2EFF3BB7" w14:textId="77777777" w:rsidR="00EE3141" w:rsidRDefault="00EE3141" w:rsidP="00EE3141">
            <w:pPr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Zurückgezogen</w:t>
            </w:r>
          </w:p>
          <w:p w14:paraId="06C056C0" w14:textId="26CC7FF9" w:rsidR="00EE3141" w:rsidRDefault="00EE3141" w:rsidP="00EE3141">
            <w:r>
              <w:rPr>
                <w:rFonts w:eastAsia="Arial" w:cs="Arial"/>
                <w:b/>
              </w:rPr>
              <w:t>am 10.05.2022</w:t>
            </w:r>
          </w:p>
        </w:tc>
      </w:tr>
      <w:tr w:rsidR="009807E6" w14:paraId="3A1271C8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6D7A6AB" w14:textId="77777777" w:rsidR="009807E6" w:rsidRDefault="00167DBC">
            <w:r>
              <w:rPr>
                <w:rFonts w:eastAsia="Arial" w:cs="Arial"/>
                <w:b/>
              </w:rPr>
              <w:t>20.3499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A21B0F4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98E81BE" w14:textId="77777777" w:rsidR="009807E6" w:rsidRDefault="001324C6">
            <w:pPr>
              <w:pStyle w:val="Normal60"/>
            </w:pPr>
            <w:hyperlink r:id="rId7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B142E96" w14:textId="77777777" w:rsidR="009807E6" w:rsidRDefault="001324C6">
            <w:pPr>
              <w:pStyle w:val="Normal61"/>
            </w:pPr>
            <w:hyperlink r:id="rId7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04C2528" w14:textId="77777777" w:rsidR="009807E6" w:rsidRDefault="001324C6">
            <w:pPr>
              <w:pStyle w:val="Normal62"/>
            </w:pPr>
            <w:hyperlink r:id="rId7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43A4240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Nussbaumer. Erarbeitung eines Aktionsplans Social Economy</w:t>
            </w:r>
          </w:p>
          <w:p w14:paraId="7A0C7F77" w14:textId="77777777" w:rsidR="009807E6" w:rsidRDefault="00167DBC">
            <w:r>
              <w:rPr>
                <w:rFonts w:eastAsia="Arial" w:cs="Arial"/>
              </w:rPr>
              <w:t>Po. Nussbaumer. Établir un plan d'action pour l'économie sociale</w:t>
            </w:r>
          </w:p>
          <w:p w14:paraId="4C82FFED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Nussbaumer. Elaborare un piano d'azione per un'economia sociale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8A0FF23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368CBF7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6658BEF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0B63B6D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4661266B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A3CD6F" w14:textId="77777777" w:rsidR="009807E6" w:rsidRDefault="00167DBC">
            <w:r>
              <w:rPr>
                <w:rFonts w:eastAsia="Arial" w:cs="Arial"/>
                <w:b/>
              </w:rPr>
              <w:lastRenderedPageBreak/>
              <w:t>20.3508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70D1BFA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CF71B04" w14:textId="77777777" w:rsidR="009807E6" w:rsidRDefault="001324C6">
            <w:pPr>
              <w:pStyle w:val="Normal63"/>
            </w:pPr>
            <w:hyperlink r:id="rId7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ED43016" w14:textId="77777777" w:rsidR="009807E6" w:rsidRDefault="001324C6">
            <w:pPr>
              <w:pStyle w:val="Normal64"/>
            </w:pPr>
            <w:hyperlink r:id="rId7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D458858" w14:textId="77777777" w:rsidR="009807E6" w:rsidRDefault="001324C6">
            <w:pPr>
              <w:pStyle w:val="Normal65"/>
            </w:pPr>
            <w:hyperlink r:id="rId7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F8C7553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Seiler Graf. Stärkung der Milizpolitik. Anrechnung der Tätigkeit von Milizpolitikerinnen und Milizpolitikern an Weiterbildungen im Hochschulbereich</w:t>
            </w:r>
          </w:p>
          <w:p w14:paraId="4A7DFDCB" w14:textId="77777777" w:rsidR="009807E6" w:rsidRDefault="00167DBC">
            <w:r>
              <w:rPr>
                <w:rFonts w:eastAsia="Arial" w:cs="Arial"/>
              </w:rPr>
              <w:t>Po. Seiler Graf. Renforcer le travail politique de milice en en faisant valider les acquis par les hautes écoles</w:t>
            </w:r>
          </w:p>
          <w:p w14:paraId="5E7E2C56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Seiler Graf. Potenziamento del sistema di milizia. Riconoscere le attività svolte dai politici di milizia ai fini delle formazioni continue delle scuole universitarie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977C60C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2F575ED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DB9EE72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FD743C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6E60D603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80BC432" w14:textId="77777777" w:rsidR="009807E6" w:rsidRDefault="00167DBC">
            <w:r>
              <w:rPr>
                <w:rFonts w:eastAsia="Arial" w:cs="Arial"/>
                <w:b/>
              </w:rPr>
              <w:t>20.3529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672662B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DC63558" w14:textId="77777777" w:rsidR="009807E6" w:rsidRDefault="001324C6">
            <w:pPr>
              <w:pStyle w:val="Normal66"/>
            </w:pPr>
            <w:hyperlink r:id="rId7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7F953DF" w14:textId="77777777" w:rsidR="009807E6" w:rsidRDefault="001324C6">
            <w:pPr>
              <w:pStyle w:val="Normal67"/>
            </w:pPr>
            <w:hyperlink r:id="rId8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3138939" w14:textId="77777777" w:rsidR="009807E6" w:rsidRDefault="001324C6">
            <w:pPr>
              <w:pStyle w:val="Normal68"/>
            </w:pPr>
            <w:hyperlink r:id="rId8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F842940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(Reynard) Bendahan. Telearbeit. Chancen und Schutz für Arbeitnehmerinnen und Arbeitnehmer</w:t>
            </w:r>
          </w:p>
          <w:p w14:paraId="5C2F320C" w14:textId="77777777" w:rsidR="009807E6" w:rsidRDefault="00167DBC">
            <w:r>
              <w:rPr>
                <w:rFonts w:eastAsia="Arial" w:cs="Arial"/>
              </w:rPr>
              <w:t>Po. (Reynard) Bendahan. Télétravail. Opportunités et protection des salariés et salariées</w:t>
            </w:r>
          </w:p>
          <w:p w14:paraId="199FE03C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(Reynard) Bendahan. Telelavoro. Opportunità e tutela dei dipendenti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56A2A87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4EE3084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C82FFC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AE5D673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58E1A095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3FF21EF" w14:textId="77777777" w:rsidR="009807E6" w:rsidRDefault="00167DBC">
            <w:r>
              <w:rPr>
                <w:rFonts w:eastAsia="Arial" w:cs="Arial"/>
                <w:b/>
              </w:rPr>
              <w:t>20.3559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DC59694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02E93EA" w14:textId="77777777" w:rsidR="009807E6" w:rsidRDefault="001324C6">
            <w:pPr>
              <w:pStyle w:val="Normal69"/>
            </w:pPr>
            <w:hyperlink r:id="rId8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5ED6447" w14:textId="77777777" w:rsidR="009807E6" w:rsidRDefault="001324C6">
            <w:pPr>
              <w:pStyle w:val="Normal70"/>
            </w:pPr>
            <w:hyperlink r:id="rId8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F2CE3B1" w14:textId="77777777" w:rsidR="009807E6" w:rsidRDefault="001324C6">
            <w:pPr>
              <w:pStyle w:val="Normal71"/>
            </w:pPr>
            <w:hyperlink r:id="rId8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827C65B" w14:textId="77777777" w:rsidR="009807E6" w:rsidRDefault="00167DBC">
            <w:r w:rsidRPr="00710BAE">
              <w:rPr>
                <w:rFonts w:eastAsia="Arial" w:cs="Arial"/>
                <w:lang w:val="de-CH"/>
              </w:rPr>
              <w:t xml:space="preserve">Po. Molina. Soziales Unternehmertum, Mitarbeiterbestimmung, öffentlicher Dienst. </w:t>
            </w:r>
            <w:r>
              <w:rPr>
                <w:rFonts w:eastAsia="Arial" w:cs="Arial"/>
              </w:rPr>
              <w:t>Lehren für die Schweiz</w:t>
            </w:r>
          </w:p>
          <w:p w14:paraId="58F16EB8" w14:textId="77777777" w:rsidR="009807E6" w:rsidRDefault="00167DBC">
            <w:r>
              <w:rPr>
                <w:rFonts w:eastAsia="Arial" w:cs="Arial"/>
              </w:rPr>
              <w:t>Po. Molina. Économie sociale, gestion participative, service public. Quelles leçons pour la Suisse?</w:t>
            </w:r>
          </w:p>
          <w:p w14:paraId="413164A2" w14:textId="77777777" w:rsidR="009807E6" w:rsidRDefault="00167DBC">
            <w:r w:rsidRPr="00710BAE">
              <w:rPr>
                <w:rFonts w:eastAsia="Arial" w:cs="Arial"/>
                <w:lang w:val="it-CH"/>
              </w:rPr>
              <w:t xml:space="preserve">Po. Molina. Imprenditoria sociale, partecipazione dei lavoratori, servizio pubblico. </w:t>
            </w:r>
            <w:r>
              <w:rPr>
                <w:rFonts w:eastAsia="Arial" w:cs="Arial"/>
              </w:rPr>
              <w:t>Cosa può imparare la Svizzera?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EEE61E3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A2DFC6F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13A064B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A102829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22E6AAE4" w14:textId="77777777" w:rsidTr="001324C6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2DA5F59" w14:textId="77777777" w:rsidR="009807E6" w:rsidRDefault="00167DBC">
            <w:r>
              <w:rPr>
                <w:rFonts w:eastAsia="Arial" w:cs="Arial"/>
                <w:b/>
              </w:rPr>
              <w:t>20.3566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E88D6C2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2A3D33B" w14:textId="77777777" w:rsidR="009807E6" w:rsidRDefault="001324C6">
            <w:pPr>
              <w:pStyle w:val="Normal72"/>
            </w:pPr>
            <w:hyperlink r:id="rId8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1EB3090" w14:textId="77777777" w:rsidR="009807E6" w:rsidRDefault="001324C6">
            <w:pPr>
              <w:pStyle w:val="Normal73"/>
            </w:pPr>
            <w:hyperlink r:id="rId8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6B2CBA5" w14:textId="77777777" w:rsidR="009807E6" w:rsidRDefault="001324C6">
            <w:pPr>
              <w:pStyle w:val="Normal74"/>
            </w:pPr>
            <w:hyperlink r:id="rId8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43B4FC9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Stadler. Corona-Krise. Lehrstellen sichern und Jugendarbeitslosigkeit verhindern</w:t>
            </w:r>
          </w:p>
          <w:p w14:paraId="62709980" w14:textId="77777777" w:rsidR="009807E6" w:rsidRDefault="00167DBC">
            <w:r>
              <w:rPr>
                <w:rFonts w:eastAsia="Arial" w:cs="Arial"/>
              </w:rPr>
              <w:t>Mo. Stadler. Crise du coro</w:t>
            </w:r>
            <w:bookmarkStart w:id="1" w:name="_GoBack"/>
            <w:bookmarkEnd w:id="1"/>
            <w:r>
              <w:rPr>
                <w:rFonts w:eastAsia="Arial" w:cs="Arial"/>
              </w:rPr>
              <w:t>navirus. Maintenir des places d'apprentissage et prévenir le chômage des jeunes</w:t>
            </w:r>
          </w:p>
          <w:p w14:paraId="14BDA848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Stadler. Emergenza coronavirus. Garantire posti di tirocinio e prevenire la disoccupazione giovanile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AED9165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6EFB53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50803E8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F8A979A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67B86EA6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636AC4C" w14:textId="77777777" w:rsidR="009807E6" w:rsidRDefault="00167DBC">
            <w:r>
              <w:rPr>
                <w:rFonts w:eastAsia="Arial" w:cs="Arial"/>
                <w:b/>
              </w:rPr>
              <w:t>20.3569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A7C8D50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7462EA0" w14:textId="77777777" w:rsidR="009807E6" w:rsidRDefault="001324C6">
            <w:pPr>
              <w:pStyle w:val="Normal75"/>
            </w:pPr>
            <w:hyperlink r:id="rId8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7A776DA3" w14:textId="77777777" w:rsidR="009807E6" w:rsidRDefault="001324C6">
            <w:pPr>
              <w:pStyle w:val="Normal76"/>
            </w:pPr>
            <w:hyperlink r:id="rId8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2B60B49" w14:textId="77777777" w:rsidR="009807E6" w:rsidRDefault="001324C6">
            <w:pPr>
              <w:pStyle w:val="Normal77"/>
            </w:pPr>
            <w:hyperlink r:id="rId9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CDBE023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Gysi Barbara. Mitbestimmung und Mitarbeitendenrechte bei der Digitalisierung der Arbeitswelt</w:t>
            </w:r>
          </w:p>
          <w:p w14:paraId="0A3278C8" w14:textId="77777777" w:rsidR="009807E6" w:rsidRDefault="00167DBC">
            <w:r>
              <w:rPr>
                <w:rFonts w:eastAsia="Arial" w:cs="Arial"/>
              </w:rPr>
              <w:t>Po. Gysi Barbara. Participation et droits des travailleurs. Transformation numérique dans le monde du travail</w:t>
            </w:r>
          </w:p>
          <w:p w14:paraId="4D5050DF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Gysi Barbara. Mondo del lavoro e digitalizzazione. Partecipazione e diritti dei lavoratori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D3B480A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64776FC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EAC62BB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654A130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173F0795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979C9B2" w14:textId="77777777" w:rsidR="009807E6" w:rsidRDefault="00167DBC">
            <w:r>
              <w:rPr>
                <w:rFonts w:eastAsia="Arial" w:cs="Arial"/>
                <w:b/>
              </w:rPr>
              <w:t>20.3590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03B8103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5D137A4" w14:textId="77777777" w:rsidR="009807E6" w:rsidRDefault="001324C6">
            <w:pPr>
              <w:pStyle w:val="Normal78"/>
            </w:pPr>
            <w:hyperlink r:id="rId9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6506978" w14:textId="77777777" w:rsidR="009807E6" w:rsidRDefault="001324C6">
            <w:pPr>
              <w:pStyle w:val="Normal79"/>
            </w:pPr>
            <w:hyperlink r:id="rId9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5EAE0BB" w14:textId="77777777" w:rsidR="009807E6" w:rsidRDefault="001324C6">
            <w:pPr>
              <w:pStyle w:val="Normal80"/>
            </w:pPr>
            <w:hyperlink r:id="rId9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EBC525B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Munz. Den Rotfleischabzug bei Kälbern verbieten</w:t>
            </w:r>
          </w:p>
          <w:p w14:paraId="09B04088" w14:textId="77777777" w:rsidR="009807E6" w:rsidRDefault="00167DBC">
            <w:r>
              <w:rPr>
                <w:rFonts w:eastAsia="Arial" w:cs="Arial"/>
              </w:rPr>
              <w:t>Mo. Munz. Pour une interdiction de la baisse du prix de la viande de veau rouge</w:t>
            </w:r>
          </w:p>
          <w:p w14:paraId="49A86238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Munz. Vietare la deduzione per la carne rossa nei vitelli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BCCDCC1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D3DACDB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21D381C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5FE48E3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07EFD856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8128DCF" w14:textId="77777777" w:rsidR="009807E6" w:rsidRDefault="00167DBC">
            <w:r>
              <w:rPr>
                <w:rFonts w:eastAsia="Arial" w:cs="Arial"/>
                <w:b/>
              </w:rPr>
              <w:t>20.3601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AD71E42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9B09E93" w14:textId="77777777" w:rsidR="009807E6" w:rsidRDefault="001324C6">
            <w:pPr>
              <w:pStyle w:val="Normal81"/>
            </w:pPr>
            <w:hyperlink r:id="rId9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7C023A7" w14:textId="77777777" w:rsidR="009807E6" w:rsidRDefault="001324C6">
            <w:pPr>
              <w:pStyle w:val="Normal82"/>
            </w:pPr>
            <w:hyperlink r:id="rId9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12484A1" w14:textId="77777777" w:rsidR="009807E6" w:rsidRDefault="001324C6">
            <w:pPr>
              <w:pStyle w:val="Normal83"/>
            </w:pPr>
            <w:hyperlink r:id="rId9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100C87D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Mo. Schneider-Schneiter. Zugang zu Grossinfrastrukturprojekten für Schweizer KMU</w:t>
            </w:r>
          </w:p>
          <w:p w14:paraId="56183F7F" w14:textId="77777777" w:rsidR="009807E6" w:rsidRDefault="00167DBC">
            <w:r>
              <w:rPr>
                <w:rFonts w:eastAsia="Arial" w:cs="Arial"/>
              </w:rPr>
              <w:t>Mo. Schneider-Schneiter. Accès aux grands projets d'infrastructure pour les PME suisses</w:t>
            </w:r>
          </w:p>
          <w:p w14:paraId="7B48CE0A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Mo. Schneider-Schneiter. Accesso a grandi progetti infrastrutturali per le PMI svizzere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3154CD8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331D402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99F2CE4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A89EA57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49ECE410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74B0EB9" w14:textId="77777777" w:rsidR="009807E6" w:rsidRDefault="00167DBC">
            <w:r>
              <w:rPr>
                <w:rFonts w:eastAsia="Arial" w:cs="Arial"/>
                <w:b/>
              </w:rPr>
              <w:t>20.3622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5807A84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CE8F358" w14:textId="77777777" w:rsidR="009807E6" w:rsidRDefault="001324C6">
            <w:pPr>
              <w:pStyle w:val="Normal84"/>
            </w:pPr>
            <w:hyperlink r:id="rId9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FCC4532" w14:textId="77777777" w:rsidR="009807E6" w:rsidRDefault="001324C6">
            <w:pPr>
              <w:pStyle w:val="Normal85"/>
            </w:pPr>
            <w:hyperlink r:id="rId9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A875AEB" w14:textId="77777777" w:rsidR="009807E6" w:rsidRDefault="001324C6">
            <w:pPr>
              <w:pStyle w:val="Normal86"/>
            </w:pPr>
            <w:hyperlink r:id="rId9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5B7B559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Kamerzin. Regionales Coworking fördern</w:t>
            </w:r>
          </w:p>
          <w:p w14:paraId="33B4F837" w14:textId="77777777" w:rsidR="009807E6" w:rsidRDefault="00167DBC">
            <w:r w:rsidRPr="00710BAE">
              <w:rPr>
                <w:rFonts w:eastAsia="Arial" w:cs="Arial"/>
                <w:lang w:val="de-CH"/>
              </w:rPr>
              <w:t xml:space="preserve">Po. Kamerzin. </w:t>
            </w:r>
            <w:r>
              <w:rPr>
                <w:rFonts w:eastAsia="Arial" w:cs="Arial"/>
              </w:rPr>
              <w:t>Promouvoir le coworking régional</w:t>
            </w:r>
          </w:p>
          <w:p w14:paraId="40A32A80" w14:textId="77777777" w:rsidR="009807E6" w:rsidRDefault="00167DBC">
            <w:r>
              <w:rPr>
                <w:rFonts w:eastAsia="Arial" w:cs="Arial"/>
              </w:rPr>
              <w:t>Po. Kamerzin.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EA24624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269C485" w14:textId="77777777" w:rsidR="009807E6" w:rsidRDefault="009807E6"/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EA4FC4E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A701BF2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70E61686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FF608CA" w14:textId="77777777" w:rsidR="009807E6" w:rsidRDefault="00167DBC">
            <w:r>
              <w:rPr>
                <w:rFonts w:eastAsia="Arial" w:cs="Arial"/>
                <w:b/>
              </w:rPr>
              <w:t>20.3638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CBBF218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1434BDA" w14:textId="77777777" w:rsidR="009807E6" w:rsidRDefault="001324C6">
            <w:pPr>
              <w:pStyle w:val="Normal87"/>
            </w:pPr>
            <w:hyperlink r:id="rId10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DC1A876" w14:textId="77777777" w:rsidR="009807E6" w:rsidRDefault="001324C6">
            <w:pPr>
              <w:pStyle w:val="Normal88"/>
            </w:pPr>
            <w:hyperlink r:id="rId10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9688E88" w14:textId="77777777" w:rsidR="009807E6" w:rsidRDefault="001324C6">
            <w:pPr>
              <w:pStyle w:val="Normal89"/>
            </w:pPr>
            <w:hyperlink r:id="rId10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B30E52D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Graf-Litscher. Förderung von regionalem Coworking</w:t>
            </w:r>
          </w:p>
          <w:p w14:paraId="4DD4CD28" w14:textId="77777777" w:rsidR="009807E6" w:rsidRDefault="00167DBC">
            <w:r>
              <w:rPr>
                <w:rFonts w:eastAsia="Arial" w:cs="Arial"/>
              </w:rPr>
              <w:t>Po. Graf-Litscher. Promouvoir le coworking régional</w:t>
            </w:r>
          </w:p>
          <w:p w14:paraId="77CF6141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Graf-Litscher.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9D2DFC4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9DF446F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551352E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7722443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4C2597A0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5FAFA01" w14:textId="77777777" w:rsidR="009807E6" w:rsidRDefault="00167DBC">
            <w:r>
              <w:rPr>
                <w:rFonts w:eastAsia="Arial" w:cs="Arial"/>
                <w:b/>
              </w:rPr>
              <w:t>20.3639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855E4C9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236C67E" w14:textId="77777777" w:rsidR="009807E6" w:rsidRDefault="001324C6">
            <w:pPr>
              <w:pStyle w:val="Normal90"/>
            </w:pPr>
            <w:hyperlink r:id="rId10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A699097" w14:textId="77777777" w:rsidR="009807E6" w:rsidRDefault="001324C6">
            <w:pPr>
              <w:pStyle w:val="Normal91"/>
            </w:pPr>
            <w:hyperlink r:id="rId10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EDCA8E7" w14:textId="77777777" w:rsidR="009807E6" w:rsidRDefault="001324C6">
            <w:pPr>
              <w:pStyle w:val="Normal92"/>
            </w:pPr>
            <w:hyperlink r:id="rId10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2487AA9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Vincenz. Förderung von regionalem Coworking</w:t>
            </w:r>
          </w:p>
          <w:p w14:paraId="11968FF2" w14:textId="77777777" w:rsidR="009807E6" w:rsidRDefault="00167DBC">
            <w:r>
              <w:rPr>
                <w:rFonts w:eastAsia="Arial" w:cs="Arial"/>
              </w:rPr>
              <w:t>Po. Vincenz. Promouvoir le coworking régional</w:t>
            </w:r>
          </w:p>
          <w:p w14:paraId="581CF5A1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Vincenz.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A07FC9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F7274FD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4FEEDF7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2FC17AF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01ECA0D5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936A320" w14:textId="77777777" w:rsidR="009807E6" w:rsidRDefault="00167DBC">
            <w:r>
              <w:rPr>
                <w:rFonts w:eastAsia="Arial" w:cs="Arial"/>
                <w:b/>
              </w:rPr>
              <w:t>20.3640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01CDFD7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EC3ED16" w14:textId="77777777" w:rsidR="009807E6" w:rsidRDefault="001324C6">
            <w:pPr>
              <w:pStyle w:val="Normal93"/>
            </w:pPr>
            <w:hyperlink r:id="rId10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D6B1E64" w14:textId="77777777" w:rsidR="009807E6" w:rsidRDefault="001324C6">
            <w:pPr>
              <w:pStyle w:val="Normal94"/>
            </w:pPr>
            <w:hyperlink r:id="rId10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1799B0C" w14:textId="77777777" w:rsidR="009807E6" w:rsidRDefault="001324C6">
            <w:pPr>
              <w:pStyle w:val="Normal95"/>
            </w:pPr>
            <w:hyperlink r:id="rId108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13E0875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Guggisberg. Förderung von regionalem Coworking</w:t>
            </w:r>
          </w:p>
          <w:p w14:paraId="13D735F7" w14:textId="77777777" w:rsidR="009807E6" w:rsidRDefault="00167DBC">
            <w:r>
              <w:rPr>
                <w:rFonts w:eastAsia="Arial" w:cs="Arial"/>
              </w:rPr>
              <w:t>Po. Guggisberg. Promouvoir le coworking régional</w:t>
            </w:r>
          </w:p>
          <w:p w14:paraId="423E06D1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Guggisberg.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09861B5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0E9382A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E1C942D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96D51EC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6BC84B40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DE2B38A" w14:textId="77777777" w:rsidR="009807E6" w:rsidRDefault="00167DBC">
            <w:r>
              <w:rPr>
                <w:rFonts w:eastAsia="Arial" w:cs="Arial"/>
                <w:b/>
              </w:rPr>
              <w:lastRenderedPageBreak/>
              <w:t>20.3641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D0E9CC3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4A0B756" w14:textId="77777777" w:rsidR="009807E6" w:rsidRDefault="001324C6">
            <w:pPr>
              <w:pStyle w:val="Normal96"/>
            </w:pPr>
            <w:hyperlink r:id="rId109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4A6378F" w14:textId="77777777" w:rsidR="009807E6" w:rsidRDefault="001324C6">
            <w:pPr>
              <w:pStyle w:val="Normal97"/>
            </w:pPr>
            <w:hyperlink r:id="rId110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7AE3035" w14:textId="77777777" w:rsidR="009807E6" w:rsidRDefault="001324C6">
            <w:pPr>
              <w:pStyle w:val="Normal98"/>
            </w:pPr>
            <w:hyperlink r:id="rId111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07C3121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Studer. Förderung von regionalem Coworking</w:t>
            </w:r>
          </w:p>
          <w:p w14:paraId="27758A98" w14:textId="77777777" w:rsidR="009807E6" w:rsidRDefault="00167DBC">
            <w:r>
              <w:rPr>
                <w:rFonts w:eastAsia="Arial" w:cs="Arial"/>
              </w:rPr>
              <w:t>Po. Studer. Promouvoir le coworking régional</w:t>
            </w:r>
          </w:p>
          <w:p w14:paraId="6352A742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Studer.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4E7781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EF75136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0F387D2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9AE38DD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1AC47772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DFBD5B3" w14:textId="77777777" w:rsidR="009807E6" w:rsidRDefault="00167DBC">
            <w:r>
              <w:rPr>
                <w:rFonts w:eastAsia="Arial" w:cs="Arial"/>
                <w:b/>
              </w:rPr>
              <w:t>20.3642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142332E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3B24EFE" w14:textId="77777777" w:rsidR="009807E6" w:rsidRDefault="001324C6">
            <w:pPr>
              <w:pStyle w:val="Normal99"/>
            </w:pPr>
            <w:hyperlink r:id="rId112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A8D339A" w14:textId="77777777" w:rsidR="009807E6" w:rsidRDefault="001324C6">
            <w:pPr>
              <w:pStyle w:val="Normal100"/>
            </w:pPr>
            <w:hyperlink r:id="rId113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6015FCD" w14:textId="77777777" w:rsidR="009807E6" w:rsidRDefault="001324C6">
            <w:pPr>
              <w:pStyle w:val="Normal101"/>
            </w:pPr>
            <w:hyperlink r:id="rId114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DC538E7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Andrey. Förderung von regionalem Coworking</w:t>
            </w:r>
          </w:p>
          <w:p w14:paraId="7224D24D" w14:textId="77777777" w:rsidR="009807E6" w:rsidRDefault="00167DBC">
            <w:r>
              <w:rPr>
                <w:rFonts w:eastAsia="Arial" w:cs="Arial"/>
              </w:rPr>
              <w:t>Po. Andrey. Promouvoir le coworking régional</w:t>
            </w:r>
          </w:p>
          <w:p w14:paraId="09A4D2C1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Andrey.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335F67B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83D8149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A9594A1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773A66D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  <w:tr w:rsidR="009807E6" w14:paraId="1B7DAA9D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E270DB4" w14:textId="77777777" w:rsidR="009807E6" w:rsidRDefault="00167DBC">
            <w:r>
              <w:rPr>
                <w:rFonts w:eastAsia="Arial" w:cs="Arial"/>
                <w:b/>
              </w:rPr>
              <w:t>20.3643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B45A28F" w14:textId="77777777" w:rsidR="009807E6" w:rsidRDefault="00167DBC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97A1EA3" w14:textId="77777777" w:rsidR="009807E6" w:rsidRDefault="001324C6">
            <w:pPr>
              <w:pStyle w:val="Normal102"/>
            </w:pPr>
            <w:hyperlink r:id="rId115" w:history="1">
              <w:r w:rsidR="00167DBC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CF6597C" w14:textId="77777777" w:rsidR="009807E6" w:rsidRDefault="001324C6">
            <w:pPr>
              <w:pStyle w:val="Normal103"/>
            </w:pPr>
            <w:hyperlink r:id="rId116" w:history="1">
              <w:r w:rsidR="00167DBC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1D3D711" w14:textId="77777777" w:rsidR="009807E6" w:rsidRDefault="001324C6">
            <w:pPr>
              <w:pStyle w:val="Normal104"/>
            </w:pPr>
            <w:hyperlink r:id="rId117" w:history="1">
              <w:r w:rsidR="00167DBC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6EE8C07" w14:textId="77777777" w:rsidR="009807E6" w:rsidRPr="00710BAE" w:rsidRDefault="00167DBC">
            <w:pPr>
              <w:rPr>
                <w:lang w:val="de-CH"/>
              </w:rPr>
            </w:pPr>
            <w:r w:rsidRPr="00710BAE">
              <w:rPr>
                <w:rFonts w:eastAsia="Arial" w:cs="Arial"/>
                <w:lang w:val="de-CH"/>
              </w:rPr>
              <w:t>Po. Gredig. Förderung von regionalem Coworking</w:t>
            </w:r>
          </w:p>
          <w:p w14:paraId="687ED543" w14:textId="77777777" w:rsidR="009807E6" w:rsidRDefault="00167DBC">
            <w:r>
              <w:rPr>
                <w:rFonts w:eastAsia="Arial" w:cs="Arial"/>
              </w:rPr>
              <w:t>Po. Gredig. Promouvoir le coworking régional</w:t>
            </w:r>
          </w:p>
          <w:p w14:paraId="64C85AAE" w14:textId="77777777" w:rsidR="009807E6" w:rsidRPr="00710BAE" w:rsidRDefault="00167DBC">
            <w:pPr>
              <w:rPr>
                <w:lang w:val="it-CH"/>
              </w:rPr>
            </w:pPr>
            <w:r w:rsidRPr="00710BAE">
              <w:rPr>
                <w:rFonts w:eastAsia="Arial" w:cs="Arial"/>
                <w:lang w:val="it-CH"/>
              </w:rPr>
              <w:t>Po. Gredig. Promuovere il coworking regionale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54BC243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6688A9C" w14:textId="77777777" w:rsidR="009807E6" w:rsidRPr="00710BAE" w:rsidRDefault="009807E6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39A6FB2" w14:textId="77777777" w:rsidR="009807E6" w:rsidRDefault="00167DBC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6BBBE3A" w14:textId="77777777" w:rsidR="009807E6" w:rsidRDefault="00167DBC">
            <w:r>
              <w:rPr>
                <w:rFonts w:eastAsia="Arial" w:cs="Arial"/>
              </w:rPr>
              <w:t>✖</w:t>
            </w:r>
          </w:p>
        </w:tc>
      </w:tr>
    </w:tbl>
    <w:p w14:paraId="3F07001C" w14:textId="77777777" w:rsidR="009807E6" w:rsidRDefault="00167DBC">
      <w:r>
        <w:rPr>
          <w:rFonts w:eastAsia="Arial" w:cs="Arial"/>
          <w:sz w:val="14"/>
        </w:rPr>
        <w:t>*     Annahme/Adoption/Adozione +</w:t>
      </w:r>
    </w:p>
    <w:p w14:paraId="0A9BF90F" w14:textId="77777777" w:rsidR="009807E6" w:rsidRDefault="00167DBC">
      <w:r>
        <w:rPr>
          <w:rFonts w:eastAsia="Arial" w:cs="Arial"/>
          <w:sz w:val="14"/>
        </w:rPr>
        <w:t xml:space="preserve">      Ablehnung/Rejet/Reiezione -</w:t>
      </w:r>
    </w:p>
    <w:p w14:paraId="1CAE617C" w14:textId="77777777" w:rsidR="009807E6" w:rsidRDefault="00167DBC">
      <w:r>
        <w:rPr>
          <w:rFonts w:eastAsia="Arial" w:cs="Arial"/>
          <w:sz w:val="14"/>
        </w:rPr>
        <w:t>**   Ja/Oui/Sì ✔</w:t>
      </w:r>
    </w:p>
    <w:p w14:paraId="68DE8BE4" w14:textId="77777777" w:rsidR="009807E6" w:rsidRDefault="00167DBC">
      <w:r>
        <w:rPr>
          <w:rFonts w:eastAsia="Arial" w:cs="Arial"/>
          <w:sz w:val="14"/>
        </w:rPr>
        <w:t xml:space="preserve">      Nein/Non/No ✖</w:t>
      </w:r>
    </w:p>
    <w:sectPr w:rsidR="009807E6" w:rsidSect="00A011C3">
      <w:headerReference w:type="even" r:id="rId118"/>
      <w:headerReference w:type="default" r:id="rId119"/>
      <w:footerReference w:type="default" r:id="rId120"/>
      <w:headerReference w:type="first" r:id="rId121"/>
      <w:footerReference w:type="first" r:id="rId122"/>
      <w:pgSz w:w="11907" w:h="16840" w:code="9"/>
      <w:pgMar w:top="567" w:right="567" w:bottom="794" w:left="567" w:header="709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CBF89" w14:textId="77777777" w:rsidR="002F6398" w:rsidRDefault="00167DBC">
      <w:r>
        <w:separator/>
      </w:r>
    </w:p>
  </w:endnote>
  <w:endnote w:type="continuationSeparator" w:id="0">
    <w:p w14:paraId="4D5A8467" w14:textId="77777777" w:rsidR="002F6398" w:rsidRDefault="0016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239E9" w14:textId="22E74360" w:rsidR="00B12E56" w:rsidRPr="00F05DDF" w:rsidRDefault="00167DBC" w:rsidP="00B12E56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1324C6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1324C6" w:rsidRPr="001324C6">
      <w:rPr>
        <w:bCs/>
        <w:noProof/>
        <w:lang w:val="de-DE"/>
      </w:rPr>
      <w:t>5</w:t>
    </w:r>
    <w:r w:rsidRPr="00F05DDF">
      <w:rPr>
        <w:bCs/>
      </w:rPr>
      <w:fldChar w:fldCharType="end"/>
    </w:r>
  </w:p>
  <w:p w14:paraId="0DE495A9" w14:textId="77777777" w:rsidR="00B12E56" w:rsidRDefault="00B12E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A382" w14:textId="55FE6D10" w:rsidR="003A77EA" w:rsidRPr="00F05DDF" w:rsidRDefault="00167DBC" w:rsidP="003A77EA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1324C6">
      <w:rPr>
        <w:bCs/>
        <w:noProof/>
      </w:rPr>
      <w:t>1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1324C6" w:rsidRPr="001324C6">
      <w:rPr>
        <w:bCs/>
        <w:noProof/>
        <w:lang w:val="de-DE"/>
      </w:rPr>
      <w:t>5</w:t>
    </w:r>
    <w:r w:rsidRPr="00F05DDF">
      <w:rPr>
        <w:bCs/>
      </w:rPr>
      <w:fldChar w:fldCharType="end"/>
    </w:r>
  </w:p>
  <w:p w14:paraId="384CDC72" w14:textId="77777777" w:rsidR="001324C6" w:rsidRDefault="001324C6" w:rsidP="001324C6">
    <w:pPr>
      <w:pStyle w:val="Pieddepage"/>
      <w:shd w:val="clear" w:color="auto" w:fill="D9D9D9" w:themeFill="background1" w:themeFillShade="D9"/>
      <w:rPr>
        <w:bCs/>
      </w:rPr>
    </w:pPr>
    <w:r>
      <w:t xml:space="preserve">schon behandelt – </w:t>
    </w:r>
    <w:r>
      <w:rPr>
        <w:bCs/>
      </w:rPr>
      <w:t>déjà traité - già trattato</w:t>
    </w:r>
  </w:p>
  <w:p w14:paraId="31BBAE3C" w14:textId="77777777" w:rsidR="003A77EA" w:rsidRDefault="003A7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A79CA" w14:textId="77777777" w:rsidR="002F6398" w:rsidRDefault="00167DBC">
      <w:r>
        <w:separator/>
      </w:r>
    </w:p>
  </w:footnote>
  <w:footnote w:type="continuationSeparator" w:id="0">
    <w:p w14:paraId="7CDFBD75" w14:textId="77777777" w:rsidR="002F6398" w:rsidRDefault="00167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A5B1" w14:textId="77777777" w:rsidR="00294471" w:rsidRDefault="00167DBC" w:rsidP="00B9625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C583498" w14:textId="77777777" w:rsidR="00294471" w:rsidRDefault="00294471" w:rsidP="00B9625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43DCB" w14:textId="77777777" w:rsidR="00485287" w:rsidRDefault="00485287">
    <w:pPr>
      <w:pStyle w:val="En-tte"/>
    </w:pPr>
  </w:p>
  <w:p w14:paraId="0B63940E" w14:textId="77777777" w:rsidR="00485287" w:rsidRDefault="00485287">
    <w:pPr>
      <w:pStyle w:val="En-tte"/>
    </w:pPr>
  </w:p>
  <w:p w14:paraId="06338181" w14:textId="77777777" w:rsidR="00485287" w:rsidRDefault="004852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"/>
      <w:gridCol w:w="2694"/>
      <w:gridCol w:w="2409"/>
      <w:gridCol w:w="4819"/>
    </w:tblGrid>
    <w:tr w:rsidR="009807E6" w:rsidRPr="001324C6" w14:paraId="2714A2C6" w14:textId="77777777" w:rsidTr="00A011C3">
      <w:tc>
        <w:tcPr>
          <w:tcW w:w="6096" w:type="dxa"/>
          <w:gridSpan w:val="3"/>
        </w:tcPr>
        <w:p w14:paraId="748FCE55" w14:textId="77777777" w:rsidR="00294471" w:rsidRPr="007610F2" w:rsidRDefault="00167DBC" w:rsidP="007B1BD7">
          <w:pPr>
            <w:pStyle w:val="LogoTitelOben"/>
            <w:spacing w:before="0" w:after="240" w:line="440" w:lineRule="atLeast"/>
            <w:ind w:left="0"/>
            <w:rPr>
              <w:lang w:val="it-IT"/>
            </w:rPr>
          </w:pPr>
          <w:bookmarkStart w:id="2" w:name="_Hlk494284658"/>
          <w:bookmarkStart w:id="3" w:name="_Hlk494284659"/>
          <w:bookmarkStart w:id="4" w:name="_Hlk494284660"/>
          <w:bookmarkStart w:id="5" w:name="_Hlk494284698"/>
          <w:bookmarkStart w:id="6" w:name="_Hlk494284699"/>
          <w:bookmarkStart w:id="7" w:name="_Hlk494284700"/>
          <w:r>
            <w:rPr>
              <w:noProof/>
              <w:spacing w:val="40"/>
              <w:lang w:val="it-IT"/>
            </w:rPr>
            <w:t>Nationalrat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national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nazionale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Cussegl naziunal</w:t>
          </w:r>
        </w:p>
      </w:tc>
      <w:tc>
        <w:tcPr>
          <w:tcW w:w="4819" w:type="dxa"/>
        </w:tcPr>
        <w:p w14:paraId="4BEB9089" w14:textId="77777777" w:rsidR="00294471" w:rsidRPr="002B70F4" w:rsidRDefault="002B70F4" w:rsidP="002B70F4">
          <w:pPr>
            <w:pStyle w:val="Einschreiben"/>
            <w:jc w:val="right"/>
            <w:rPr>
              <w:iCs/>
              <w:sz w:val="56"/>
              <w:szCs w:val="56"/>
              <w:lang w:val="it-IT"/>
            </w:rPr>
          </w:pPr>
          <w:r w:rsidRPr="002B70F4">
            <w:rPr>
              <w:iCs/>
              <w:sz w:val="56"/>
              <w:szCs w:val="56"/>
              <w:lang w:val="it-IT"/>
            </w:rPr>
            <w:t xml:space="preserve"> </w:t>
          </w:r>
        </w:p>
      </w:tc>
    </w:tr>
    <w:tr w:rsidR="009807E6" w:rsidRPr="001324C6" w14:paraId="1B988E52" w14:textId="77777777" w:rsidTr="00A011C3">
      <w:tc>
        <w:tcPr>
          <w:tcW w:w="993" w:type="dxa"/>
        </w:tcPr>
        <w:p w14:paraId="5DB558F3" w14:textId="77777777" w:rsidR="00294471" w:rsidRDefault="00167DBC" w:rsidP="007B1BD7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fr-CH" w:eastAsia="fr-CH"/>
            </w:rPr>
            <w:drawing>
              <wp:inline distT="0" distB="0" distL="0" distR="0" wp14:anchorId="607C8648" wp14:editId="2438700B">
                <wp:extent cx="445770" cy="585470"/>
                <wp:effectExtent l="0" t="0" r="0" b="5080"/>
                <wp:docPr id="13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947832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11224603" w14:textId="77777777" w:rsidR="00294471" w:rsidRDefault="00167DBC" w:rsidP="007B1BD7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fr-CH" w:eastAsia="fr-CH"/>
            </w:rPr>
            <w:drawing>
              <wp:inline distT="0" distB="0" distL="0" distR="0" wp14:anchorId="242F2173" wp14:editId="3F230F3F">
                <wp:extent cx="1382395" cy="159385"/>
                <wp:effectExtent l="0" t="0" r="8255" b="0"/>
                <wp:docPr id="1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081189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E48B7F" w14:textId="61E3B1DA" w:rsidR="00294471" w:rsidRPr="002F71A0" w:rsidRDefault="00167DBC" w:rsidP="001324C6">
          <w:pPr>
            <w:pStyle w:val="Absender"/>
            <w:rPr>
              <w:lang w:val="en-US"/>
            </w:rPr>
          </w:pPr>
          <w:r w:rsidRPr="002F71A0">
            <w:rPr>
              <w:noProof/>
              <w:lang w:val="en-US"/>
            </w:rPr>
            <w:t>Stand/état/stato:</w:t>
          </w:r>
          <w:r w:rsidRPr="002F71A0">
            <w:rPr>
              <w:lang w:val="en-US"/>
            </w:rPr>
            <w:br/>
          </w:r>
          <w:r w:rsidR="001324C6">
            <w:rPr>
              <w:noProof/>
              <w:lang w:val="en-US"/>
            </w:rPr>
            <w:t>11.05</w:t>
          </w:r>
          <w:r w:rsidRPr="002F71A0">
            <w:rPr>
              <w:noProof/>
              <w:lang w:val="en-US"/>
            </w:rPr>
            <w:t>.2022</w:t>
          </w:r>
        </w:p>
      </w:tc>
      <w:tc>
        <w:tcPr>
          <w:tcW w:w="7228" w:type="dxa"/>
          <w:gridSpan w:val="2"/>
        </w:tcPr>
        <w:p w14:paraId="5CC87FFF" w14:textId="77777777" w:rsidR="002F71A0" w:rsidRPr="00710BAE" w:rsidRDefault="00167DBC" w:rsidP="006A3A42">
          <w:pPr>
            <w:pStyle w:val="Empfaenger"/>
            <w:rPr>
              <w:sz w:val="22"/>
              <w:lang w:val="fr-CH"/>
            </w:rPr>
          </w:pPr>
          <w:r w:rsidRPr="00710BAE">
            <w:rPr>
              <w:noProof/>
              <w:sz w:val="22"/>
              <w:lang w:val="fr-CH"/>
            </w:rPr>
            <w:t>Ergänzung zur Tagesordnung</w:t>
          </w:r>
        </w:p>
        <w:p w14:paraId="12E33307" w14:textId="77777777" w:rsidR="00294471" w:rsidRPr="00710BAE" w:rsidRDefault="00167DBC" w:rsidP="006A3A42">
          <w:pPr>
            <w:pStyle w:val="Empfaenger"/>
            <w:rPr>
              <w:sz w:val="22"/>
              <w:lang w:val="fr-CH"/>
            </w:rPr>
          </w:pPr>
          <w:r w:rsidRPr="00710BAE">
            <w:rPr>
              <w:noProof/>
              <w:sz w:val="22"/>
              <w:lang w:val="fr-CH"/>
            </w:rPr>
            <w:t>Complément à l'ordre du jour</w:t>
          </w:r>
        </w:p>
        <w:p w14:paraId="312961C5" w14:textId="77777777" w:rsidR="00C74678" w:rsidRPr="00167DBC" w:rsidRDefault="00167DBC" w:rsidP="006A3A42">
          <w:pPr>
            <w:pStyle w:val="Empfaenger"/>
            <w:rPr>
              <w:sz w:val="22"/>
              <w:lang w:val="it-CH"/>
            </w:rPr>
          </w:pPr>
          <w:r w:rsidRPr="00167DBC">
            <w:rPr>
              <w:noProof/>
              <w:sz w:val="22"/>
              <w:lang w:val="it-CH"/>
            </w:rPr>
            <w:t>Complemento all'ordine del giorno</w:t>
          </w:r>
          <w:r w:rsidR="00294471" w:rsidRPr="00167DBC">
            <w:rPr>
              <w:sz w:val="22"/>
              <w:lang w:val="it-CH"/>
            </w:rPr>
            <w:br/>
          </w:r>
          <w:r w:rsidRPr="00167DBC">
            <w:rPr>
              <w:noProof/>
              <w:sz w:val="22"/>
              <w:lang w:val="it-CH"/>
            </w:rPr>
            <w:t>Sondersession Mai</w:t>
          </w:r>
          <w:r w:rsidR="00294471" w:rsidRPr="00167DBC">
            <w:rPr>
              <w:sz w:val="22"/>
              <w:lang w:val="it-CH"/>
            </w:rPr>
            <w:br/>
          </w:r>
          <w:r w:rsidRPr="00167DBC">
            <w:rPr>
              <w:noProof/>
              <w:sz w:val="22"/>
              <w:lang w:val="it-CH"/>
            </w:rPr>
            <w:t>Session spéciale mai</w:t>
          </w:r>
          <w:r w:rsidR="00294471" w:rsidRPr="00167DBC">
            <w:rPr>
              <w:sz w:val="22"/>
              <w:lang w:val="it-CH"/>
            </w:rPr>
            <w:br/>
          </w:r>
          <w:r w:rsidRPr="00167DBC">
            <w:rPr>
              <w:noProof/>
              <w:sz w:val="22"/>
              <w:lang w:val="it-CH"/>
            </w:rPr>
            <w:t>Sessione speciale maggio</w:t>
          </w:r>
        </w:p>
      </w:tc>
    </w:tr>
    <w:bookmarkEnd w:id="2"/>
    <w:bookmarkEnd w:id="3"/>
    <w:bookmarkEnd w:id="4"/>
    <w:bookmarkEnd w:id="5"/>
    <w:bookmarkEnd w:id="6"/>
    <w:bookmarkEnd w:id="7"/>
  </w:tbl>
  <w:p w14:paraId="4698ABC4" w14:textId="77777777" w:rsidR="00294471" w:rsidRPr="00167DBC" w:rsidRDefault="00294471">
    <w:pPr>
      <w:pStyle w:val="En-tt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524238B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1FE2502A"/>
    <w:multiLevelType w:val="hybridMultilevel"/>
    <w:tmpl w:val="35E8877E"/>
    <w:lvl w:ilvl="0" w:tplc="2F08A89E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AE290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A6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AD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66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2F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A8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3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20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2C2F2A"/>
    <w:multiLevelType w:val="hybridMultilevel"/>
    <w:tmpl w:val="2CA04784"/>
    <w:lvl w:ilvl="0" w:tplc="EB80465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FE44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8E1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03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25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48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AE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6E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2C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5030C66"/>
    <w:multiLevelType w:val="hybridMultilevel"/>
    <w:tmpl w:val="9698DA04"/>
    <w:lvl w:ilvl="0" w:tplc="BE38EF2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D9CB1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609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6ED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EF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02B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8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C4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2C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584021A"/>
    <w:multiLevelType w:val="hybridMultilevel"/>
    <w:tmpl w:val="0518BCD6"/>
    <w:lvl w:ilvl="0" w:tplc="6AF0F21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3644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B28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2A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C2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8A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0C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C8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7E6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6611D7A"/>
    <w:multiLevelType w:val="hybridMultilevel"/>
    <w:tmpl w:val="E1B8CD62"/>
    <w:lvl w:ilvl="0" w:tplc="BD309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DAA08F2" w:tentative="1">
      <w:start w:val="1"/>
      <w:numFmt w:val="lowerLetter"/>
      <w:lvlText w:val="%2."/>
      <w:lvlJc w:val="left"/>
      <w:pPr>
        <w:ind w:left="1080" w:hanging="360"/>
      </w:pPr>
    </w:lvl>
    <w:lvl w:ilvl="2" w:tplc="70A61E08" w:tentative="1">
      <w:start w:val="1"/>
      <w:numFmt w:val="lowerRoman"/>
      <w:lvlText w:val="%3."/>
      <w:lvlJc w:val="right"/>
      <w:pPr>
        <w:ind w:left="1800" w:hanging="180"/>
      </w:pPr>
    </w:lvl>
    <w:lvl w:ilvl="3" w:tplc="90661C20" w:tentative="1">
      <w:start w:val="1"/>
      <w:numFmt w:val="decimal"/>
      <w:lvlText w:val="%4."/>
      <w:lvlJc w:val="left"/>
      <w:pPr>
        <w:ind w:left="2520" w:hanging="360"/>
      </w:pPr>
    </w:lvl>
    <w:lvl w:ilvl="4" w:tplc="7E527936" w:tentative="1">
      <w:start w:val="1"/>
      <w:numFmt w:val="lowerLetter"/>
      <w:lvlText w:val="%5."/>
      <w:lvlJc w:val="left"/>
      <w:pPr>
        <w:ind w:left="3240" w:hanging="360"/>
      </w:pPr>
    </w:lvl>
    <w:lvl w:ilvl="5" w:tplc="70084B46" w:tentative="1">
      <w:start w:val="1"/>
      <w:numFmt w:val="lowerRoman"/>
      <w:lvlText w:val="%6."/>
      <w:lvlJc w:val="right"/>
      <w:pPr>
        <w:ind w:left="3960" w:hanging="180"/>
      </w:pPr>
    </w:lvl>
    <w:lvl w:ilvl="6" w:tplc="3C1EBCBA" w:tentative="1">
      <w:start w:val="1"/>
      <w:numFmt w:val="decimal"/>
      <w:lvlText w:val="%7."/>
      <w:lvlJc w:val="left"/>
      <w:pPr>
        <w:ind w:left="4680" w:hanging="360"/>
      </w:pPr>
    </w:lvl>
    <w:lvl w:ilvl="7" w:tplc="B78AB178" w:tentative="1">
      <w:start w:val="1"/>
      <w:numFmt w:val="lowerLetter"/>
      <w:lvlText w:val="%8."/>
      <w:lvlJc w:val="left"/>
      <w:pPr>
        <w:ind w:left="5400" w:hanging="360"/>
      </w:pPr>
    </w:lvl>
    <w:lvl w:ilvl="8" w:tplc="D2F471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7ED168B2"/>
    <w:multiLevelType w:val="hybridMultilevel"/>
    <w:tmpl w:val="F09C1D4C"/>
    <w:lvl w:ilvl="0" w:tplc="C9BA5BA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3846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601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6D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EDE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25C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EF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450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4E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C1F"/>
    <w:rsid w:val="00060E42"/>
    <w:rsid w:val="00062F5C"/>
    <w:rsid w:val="000630B3"/>
    <w:rsid w:val="000632AA"/>
    <w:rsid w:val="00064156"/>
    <w:rsid w:val="00066083"/>
    <w:rsid w:val="0006654F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6F2"/>
    <w:rsid w:val="000816ED"/>
    <w:rsid w:val="00082934"/>
    <w:rsid w:val="000852BB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5457"/>
    <w:rsid w:val="000F6F8A"/>
    <w:rsid w:val="000F77FE"/>
    <w:rsid w:val="000F7F37"/>
    <w:rsid w:val="00101610"/>
    <w:rsid w:val="00101B23"/>
    <w:rsid w:val="00101CA0"/>
    <w:rsid w:val="00102C5F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24C6"/>
    <w:rsid w:val="00133626"/>
    <w:rsid w:val="0013535B"/>
    <w:rsid w:val="00135382"/>
    <w:rsid w:val="001356F7"/>
    <w:rsid w:val="00137E91"/>
    <w:rsid w:val="00137E9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37CE"/>
    <w:rsid w:val="001546E5"/>
    <w:rsid w:val="00155E81"/>
    <w:rsid w:val="00156434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DBC"/>
    <w:rsid w:val="00167FF0"/>
    <w:rsid w:val="00171BCA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25744"/>
    <w:rsid w:val="00225BB0"/>
    <w:rsid w:val="00225FFA"/>
    <w:rsid w:val="00226682"/>
    <w:rsid w:val="0022747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435F"/>
    <w:rsid w:val="00255511"/>
    <w:rsid w:val="00255CAE"/>
    <w:rsid w:val="00256169"/>
    <w:rsid w:val="00256D63"/>
    <w:rsid w:val="00256FC4"/>
    <w:rsid w:val="00257F18"/>
    <w:rsid w:val="002600A3"/>
    <w:rsid w:val="0026305B"/>
    <w:rsid w:val="0026373E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80100"/>
    <w:rsid w:val="00281BCD"/>
    <w:rsid w:val="00282F7A"/>
    <w:rsid w:val="002834FA"/>
    <w:rsid w:val="00283DB3"/>
    <w:rsid w:val="002843AF"/>
    <w:rsid w:val="00287D1C"/>
    <w:rsid w:val="002906FA"/>
    <w:rsid w:val="00290AEA"/>
    <w:rsid w:val="00291139"/>
    <w:rsid w:val="00291748"/>
    <w:rsid w:val="00291ACD"/>
    <w:rsid w:val="00292BA5"/>
    <w:rsid w:val="00292C23"/>
    <w:rsid w:val="00292DE5"/>
    <w:rsid w:val="00292F5C"/>
    <w:rsid w:val="00293885"/>
    <w:rsid w:val="002940DB"/>
    <w:rsid w:val="00294471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398"/>
    <w:rsid w:val="002F6A35"/>
    <w:rsid w:val="002F6D62"/>
    <w:rsid w:val="002F71A0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15E7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3309"/>
    <w:rsid w:val="003736FD"/>
    <w:rsid w:val="00373835"/>
    <w:rsid w:val="00374DBB"/>
    <w:rsid w:val="00374FE9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A39"/>
    <w:rsid w:val="00395FA9"/>
    <w:rsid w:val="00397794"/>
    <w:rsid w:val="003A29CA"/>
    <w:rsid w:val="003A77EA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4127"/>
    <w:rsid w:val="003E47D7"/>
    <w:rsid w:val="003E6B90"/>
    <w:rsid w:val="003E7B7C"/>
    <w:rsid w:val="003F02EC"/>
    <w:rsid w:val="003F106C"/>
    <w:rsid w:val="003F1913"/>
    <w:rsid w:val="003F2F50"/>
    <w:rsid w:val="003F339F"/>
    <w:rsid w:val="003F4BE4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4F75"/>
    <w:rsid w:val="004706CA"/>
    <w:rsid w:val="00471E02"/>
    <w:rsid w:val="00473F15"/>
    <w:rsid w:val="0047567A"/>
    <w:rsid w:val="004756AD"/>
    <w:rsid w:val="00475A91"/>
    <w:rsid w:val="0047770C"/>
    <w:rsid w:val="0048013E"/>
    <w:rsid w:val="00480CAC"/>
    <w:rsid w:val="00481FE5"/>
    <w:rsid w:val="004825E3"/>
    <w:rsid w:val="00482A17"/>
    <w:rsid w:val="00485287"/>
    <w:rsid w:val="00485ACA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70E6"/>
    <w:rsid w:val="00497A2F"/>
    <w:rsid w:val="00497A69"/>
    <w:rsid w:val="004A14A4"/>
    <w:rsid w:val="004A2A74"/>
    <w:rsid w:val="004A3A4C"/>
    <w:rsid w:val="004A3DEF"/>
    <w:rsid w:val="004A4EE9"/>
    <w:rsid w:val="004A5A7F"/>
    <w:rsid w:val="004A7108"/>
    <w:rsid w:val="004A7F30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520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605EE"/>
    <w:rsid w:val="00560790"/>
    <w:rsid w:val="005608E2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6AA9"/>
    <w:rsid w:val="005905B6"/>
    <w:rsid w:val="0059202C"/>
    <w:rsid w:val="005927CD"/>
    <w:rsid w:val="005930E0"/>
    <w:rsid w:val="005931DD"/>
    <w:rsid w:val="005931ED"/>
    <w:rsid w:val="005933FA"/>
    <w:rsid w:val="00594759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5505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EFD"/>
    <w:rsid w:val="005D210B"/>
    <w:rsid w:val="005D2404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F50"/>
    <w:rsid w:val="005E5A58"/>
    <w:rsid w:val="005E621E"/>
    <w:rsid w:val="005F1114"/>
    <w:rsid w:val="005F3006"/>
    <w:rsid w:val="005F3B2C"/>
    <w:rsid w:val="005F77C6"/>
    <w:rsid w:val="0060051C"/>
    <w:rsid w:val="00601DFA"/>
    <w:rsid w:val="00601F58"/>
    <w:rsid w:val="00603FC1"/>
    <w:rsid w:val="006048E7"/>
    <w:rsid w:val="00606135"/>
    <w:rsid w:val="006062AE"/>
    <w:rsid w:val="00610FA1"/>
    <w:rsid w:val="006118A4"/>
    <w:rsid w:val="00612A64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20F6"/>
    <w:rsid w:val="0064556B"/>
    <w:rsid w:val="00645AD3"/>
    <w:rsid w:val="006461F9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F08"/>
    <w:rsid w:val="006621C3"/>
    <w:rsid w:val="00662682"/>
    <w:rsid w:val="0066315C"/>
    <w:rsid w:val="00663961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4438"/>
    <w:rsid w:val="0069578D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B1867"/>
    <w:rsid w:val="006B5669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D1A1D"/>
    <w:rsid w:val="006D2094"/>
    <w:rsid w:val="006D21FB"/>
    <w:rsid w:val="006D35AB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0BAE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86C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15A"/>
    <w:rsid w:val="007635A2"/>
    <w:rsid w:val="00764A23"/>
    <w:rsid w:val="00765593"/>
    <w:rsid w:val="00765638"/>
    <w:rsid w:val="00766440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538D"/>
    <w:rsid w:val="007859E8"/>
    <w:rsid w:val="00786A33"/>
    <w:rsid w:val="00786C73"/>
    <w:rsid w:val="00787C54"/>
    <w:rsid w:val="0079002A"/>
    <w:rsid w:val="007901E1"/>
    <w:rsid w:val="007905D2"/>
    <w:rsid w:val="007917CE"/>
    <w:rsid w:val="00791CFE"/>
    <w:rsid w:val="00792212"/>
    <w:rsid w:val="007938CB"/>
    <w:rsid w:val="0079435C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5B9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26D2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D43"/>
    <w:rsid w:val="00832736"/>
    <w:rsid w:val="0083323C"/>
    <w:rsid w:val="00834BF5"/>
    <w:rsid w:val="008359D5"/>
    <w:rsid w:val="00837486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1B33"/>
    <w:rsid w:val="00851F25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72E"/>
    <w:rsid w:val="00881A16"/>
    <w:rsid w:val="00883C82"/>
    <w:rsid w:val="008841B4"/>
    <w:rsid w:val="008853EC"/>
    <w:rsid w:val="00885753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9772C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2CA3"/>
    <w:rsid w:val="008C2CED"/>
    <w:rsid w:val="008C3FB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819"/>
    <w:rsid w:val="00902A07"/>
    <w:rsid w:val="009030BC"/>
    <w:rsid w:val="0090316C"/>
    <w:rsid w:val="0090363F"/>
    <w:rsid w:val="00903D25"/>
    <w:rsid w:val="00910184"/>
    <w:rsid w:val="00911B3C"/>
    <w:rsid w:val="0091249D"/>
    <w:rsid w:val="009130C0"/>
    <w:rsid w:val="0091449E"/>
    <w:rsid w:val="0091475C"/>
    <w:rsid w:val="00915ED7"/>
    <w:rsid w:val="00916CBD"/>
    <w:rsid w:val="0091785B"/>
    <w:rsid w:val="00920A83"/>
    <w:rsid w:val="0092121B"/>
    <w:rsid w:val="0092135C"/>
    <w:rsid w:val="0092336A"/>
    <w:rsid w:val="00923D2A"/>
    <w:rsid w:val="009243D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19F7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11D1"/>
    <w:rsid w:val="0095220D"/>
    <w:rsid w:val="009522E9"/>
    <w:rsid w:val="00952E78"/>
    <w:rsid w:val="00954D8C"/>
    <w:rsid w:val="00954FA3"/>
    <w:rsid w:val="00955467"/>
    <w:rsid w:val="0095580D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07E6"/>
    <w:rsid w:val="009817DC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532C"/>
    <w:rsid w:val="009E6F0A"/>
    <w:rsid w:val="009E7239"/>
    <w:rsid w:val="009E77DB"/>
    <w:rsid w:val="009F09E9"/>
    <w:rsid w:val="009F131F"/>
    <w:rsid w:val="009F1ABE"/>
    <w:rsid w:val="009F41E8"/>
    <w:rsid w:val="009F484B"/>
    <w:rsid w:val="00A00406"/>
    <w:rsid w:val="00A00D5C"/>
    <w:rsid w:val="00A00DD7"/>
    <w:rsid w:val="00A011C3"/>
    <w:rsid w:val="00A036B9"/>
    <w:rsid w:val="00A036CB"/>
    <w:rsid w:val="00A0372C"/>
    <w:rsid w:val="00A05B50"/>
    <w:rsid w:val="00A06212"/>
    <w:rsid w:val="00A071F6"/>
    <w:rsid w:val="00A103B3"/>
    <w:rsid w:val="00A10424"/>
    <w:rsid w:val="00A111BB"/>
    <w:rsid w:val="00A11D6F"/>
    <w:rsid w:val="00A120C3"/>
    <w:rsid w:val="00A130AA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30A4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F62"/>
    <w:rsid w:val="00A7223D"/>
    <w:rsid w:val="00A749D3"/>
    <w:rsid w:val="00A74EEB"/>
    <w:rsid w:val="00A75148"/>
    <w:rsid w:val="00A7531A"/>
    <w:rsid w:val="00A7562A"/>
    <w:rsid w:val="00A7616A"/>
    <w:rsid w:val="00A76977"/>
    <w:rsid w:val="00A76A5B"/>
    <w:rsid w:val="00A76D7F"/>
    <w:rsid w:val="00A771EA"/>
    <w:rsid w:val="00A77380"/>
    <w:rsid w:val="00A777D0"/>
    <w:rsid w:val="00A80016"/>
    <w:rsid w:val="00A803B2"/>
    <w:rsid w:val="00A80FD3"/>
    <w:rsid w:val="00A81359"/>
    <w:rsid w:val="00A81E54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DFE"/>
    <w:rsid w:val="00AD6663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F105E"/>
    <w:rsid w:val="00AF156B"/>
    <w:rsid w:val="00AF169F"/>
    <w:rsid w:val="00AF2CA9"/>
    <w:rsid w:val="00AF33AA"/>
    <w:rsid w:val="00AF3723"/>
    <w:rsid w:val="00AF3B06"/>
    <w:rsid w:val="00AF4149"/>
    <w:rsid w:val="00AF4415"/>
    <w:rsid w:val="00AF47F2"/>
    <w:rsid w:val="00AF49DA"/>
    <w:rsid w:val="00AF63F5"/>
    <w:rsid w:val="00AF6682"/>
    <w:rsid w:val="00AF7677"/>
    <w:rsid w:val="00B00A5C"/>
    <w:rsid w:val="00B00F34"/>
    <w:rsid w:val="00B011B0"/>
    <w:rsid w:val="00B01696"/>
    <w:rsid w:val="00B02225"/>
    <w:rsid w:val="00B03293"/>
    <w:rsid w:val="00B03BF7"/>
    <w:rsid w:val="00B045D1"/>
    <w:rsid w:val="00B047AD"/>
    <w:rsid w:val="00B05501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F84"/>
    <w:rsid w:val="00B173F3"/>
    <w:rsid w:val="00B20B1C"/>
    <w:rsid w:val="00B2127C"/>
    <w:rsid w:val="00B222F2"/>
    <w:rsid w:val="00B2257F"/>
    <w:rsid w:val="00B2303E"/>
    <w:rsid w:val="00B240F7"/>
    <w:rsid w:val="00B250DC"/>
    <w:rsid w:val="00B25136"/>
    <w:rsid w:val="00B30791"/>
    <w:rsid w:val="00B30903"/>
    <w:rsid w:val="00B3126A"/>
    <w:rsid w:val="00B31FA1"/>
    <w:rsid w:val="00B3245B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30A"/>
    <w:rsid w:val="00B528D9"/>
    <w:rsid w:val="00B52C61"/>
    <w:rsid w:val="00B52E77"/>
    <w:rsid w:val="00B55271"/>
    <w:rsid w:val="00B555D7"/>
    <w:rsid w:val="00B55F75"/>
    <w:rsid w:val="00B55FD9"/>
    <w:rsid w:val="00B574DE"/>
    <w:rsid w:val="00B62846"/>
    <w:rsid w:val="00B631B6"/>
    <w:rsid w:val="00B63750"/>
    <w:rsid w:val="00B63A4F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CAE"/>
    <w:rsid w:val="00B96EA8"/>
    <w:rsid w:val="00BA1E55"/>
    <w:rsid w:val="00BA2913"/>
    <w:rsid w:val="00BA3D68"/>
    <w:rsid w:val="00BA4CE8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53C2"/>
    <w:rsid w:val="00BB5500"/>
    <w:rsid w:val="00BB6953"/>
    <w:rsid w:val="00BC0CCA"/>
    <w:rsid w:val="00BC0D9C"/>
    <w:rsid w:val="00BC0E06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646"/>
    <w:rsid w:val="00BF0BE2"/>
    <w:rsid w:val="00BF0EA7"/>
    <w:rsid w:val="00BF15FF"/>
    <w:rsid w:val="00BF1C74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80EAC"/>
    <w:rsid w:val="00C82E9D"/>
    <w:rsid w:val="00C83C6B"/>
    <w:rsid w:val="00C8544F"/>
    <w:rsid w:val="00C8647D"/>
    <w:rsid w:val="00C86921"/>
    <w:rsid w:val="00C87D64"/>
    <w:rsid w:val="00C908E6"/>
    <w:rsid w:val="00C9135D"/>
    <w:rsid w:val="00C915AE"/>
    <w:rsid w:val="00C91806"/>
    <w:rsid w:val="00C91CB8"/>
    <w:rsid w:val="00C927D6"/>
    <w:rsid w:val="00C93724"/>
    <w:rsid w:val="00C944AC"/>
    <w:rsid w:val="00C9452D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CBA"/>
    <w:rsid w:val="00CB38AF"/>
    <w:rsid w:val="00CB42BF"/>
    <w:rsid w:val="00CB60F5"/>
    <w:rsid w:val="00CB6C2A"/>
    <w:rsid w:val="00CB75AD"/>
    <w:rsid w:val="00CB7AE6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70E7"/>
    <w:rsid w:val="00CC7362"/>
    <w:rsid w:val="00CD00AC"/>
    <w:rsid w:val="00CD0F8E"/>
    <w:rsid w:val="00CD1420"/>
    <w:rsid w:val="00CD1AAE"/>
    <w:rsid w:val="00CD20F3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CF7D60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FF4"/>
    <w:rsid w:val="00D17A84"/>
    <w:rsid w:val="00D17AC6"/>
    <w:rsid w:val="00D201FF"/>
    <w:rsid w:val="00D208C8"/>
    <w:rsid w:val="00D20A4D"/>
    <w:rsid w:val="00D20C46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4CF"/>
    <w:rsid w:val="00D35847"/>
    <w:rsid w:val="00D426B2"/>
    <w:rsid w:val="00D42DC3"/>
    <w:rsid w:val="00D47609"/>
    <w:rsid w:val="00D47F72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F15"/>
    <w:rsid w:val="00D63995"/>
    <w:rsid w:val="00D63E4A"/>
    <w:rsid w:val="00D661CA"/>
    <w:rsid w:val="00D66574"/>
    <w:rsid w:val="00D666AF"/>
    <w:rsid w:val="00D66C4F"/>
    <w:rsid w:val="00D732AE"/>
    <w:rsid w:val="00D7408D"/>
    <w:rsid w:val="00D75B98"/>
    <w:rsid w:val="00D7601D"/>
    <w:rsid w:val="00D76527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61D8"/>
    <w:rsid w:val="00D968EC"/>
    <w:rsid w:val="00D96C8A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A72"/>
    <w:rsid w:val="00DF0AA6"/>
    <w:rsid w:val="00DF146A"/>
    <w:rsid w:val="00DF608E"/>
    <w:rsid w:val="00DF7825"/>
    <w:rsid w:val="00DF7D89"/>
    <w:rsid w:val="00E0097D"/>
    <w:rsid w:val="00E05A86"/>
    <w:rsid w:val="00E06139"/>
    <w:rsid w:val="00E07970"/>
    <w:rsid w:val="00E10749"/>
    <w:rsid w:val="00E10B9E"/>
    <w:rsid w:val="00E117C0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496"/>
    <w:rsid w:val="00E62977"/>
    <w:rsid w:val="00E62BF6"/>
    <w:rsid w:val="00E6326C"/>
    <w:rsid w:val="00E6452A"/>
    <w:rsid w:val="00E6458D"/>
    <w:rsid w:val="00E6475C"/>
    <w:rsid w:val="00E65E96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7A"/>
    <w:rsid w:val="00E842F8"/>
    <w:rsid w:val="00E85ACC"/>
    <w:rsid w:val="00E86B91"/>
    <w:rsid w:val="00E86DD8"/>
    <w:rsid w:val="00E86EF0"/>
    <w:rsid w:val="00E87599"/>
    <w:rsid w:val="00E902BB"/>
    <w:rsid w:val="00E924DD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30F1"/>
    <w:rsid w:val="00EA39F1"/>
    <w:rsid w:val="00EA424E"/>
    <w:rsid w:val="00EA44E2"/>
    <w:rsid w:val="00EA45CC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A52"/>
    <w:rsid w:val="00EB3CF9"/>
    <w:rsid w:val="00EB4AE1"/>
    <w:rsid w:val="00EB4E07"/>
    <w:rsid w:val="00EB52D2"/>
    <w:rsid w:val="00EB549B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D04B3"/>
    <w:rsid w:val="00ED27C1"/>
    <w:rsid w:val="00ED32FB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141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42CE"/>
    <w:rsid w:val="00F1783D"/>
    <w:rsid w:val="00F213F1"/>
    <w:rsid w:val="00F2156F"/>
    <w:rsid w:val="00F216E0"/>
    <w:rsid w:val="00F22A79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E72"/>
    <w:rsid w:val="00F61036"/>
    <w:rsid w:val="00F61168"/>
    <w:rsid w:val="00F619ED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673F"/>
    <w:rsid w:val="00FC02E3"/>
    <w:rsid w:val="00FC0417"/>
    <w:rsid w:val="00FC1994"/>
    <w:rsid w:val="00FC3A79"/>
    <w:rsid w:val="00FC3F7C"/>
    <w:rsid w:val="00FC40CC"/>
    <w:rsid w:val="00FC547B"/>
    <w:rsid w:val="00FC612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18E1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E33D9"/>
  <w15:docId w15:val="{24C30B12-D1E0-484D-B5D3-D88C0B0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uiPriority w:val="59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Listepuces">
    <w:name w:val="List Bullet"/>
    <w:basedOn w:val="Normal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">
    <w:name w:val="Normal_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">
    <w:name w:val="Normal_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">
    <w:name w:val="Normal_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">
    <w:name w:val="Normal_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">
    <w:name w:val="Normal_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">
    <w:name w:val="Normal_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">
    <w:name w:val="Normal_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">
    <w:name w:val="Normal_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">
    <w:name w:val="Normal_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">
    <w:name w:val="Normal_1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1">
    <w:name w:val="Normal_1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2">
    <w:name w:val="Normal_1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3">
    <w:name w:val="Normal_1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4">
    <w:name w:val="Normal_1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5">
    <w:name w:val="Normal_1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6">
    <w:name w:val="Normal_1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7">
    <w:name w:val="Normal_1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8">
    <w:name w:val="Normal_1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9">
    <w:name w:val="Normal_1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0">
    <w:name w:val="Normal_2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1">
    <w:name w:val="Normal_2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2">
    <w:name w:val="Normal_2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3">
    <w:name w:val="Normal_2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4">
    <w:name w:val="Normal_2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5">
    <w:name w:val="Normal_2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6">
    <w:name w:val="Normal_2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7">
    <w:name w:val="Normal_2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8">
    <w:name w:val="Normal_2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9">
    <w:name w:val="Normal_2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0">
    <w:name w:val="Normal_3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1">
    <w:name w:val="Normal_3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2">
    <w:name w:val="Normal_3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3">
    <w:name w:val="Normal_3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4">
    <w:name w:val="Normal_3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5">
    <w:name w:val="Normal_3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6">
    <w:name w:val="Normal_3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7">
    <w:name w:val="Normal_3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8">
    <w:name w:val="Normal_3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9">
    <w:name w:val="Normal_3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0">
    <w:name w:val="Normal_4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1">
    <w:name w:val="Normal_4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2">
    <w:name w:val="Normal_4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3">
    <w:name w:val="Normal_4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4">
    <w:name w:val="Normal_4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5">
    <w:name w:val="Normal_4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6">
    <w:name w:val="Normal_4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7">
    <w:name w:val="Normal_4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8">
    <w:name w:val="Normal_4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9">
    <w:name w:val="Normal_4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0">
    <w:name w:val="Normal_5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1">
    <w:name w:val="Normal_5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2">
    <w:name w:val="Normal_5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3">
    <w:name w:val="Normal_5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4">
    <w:name w:val="Normal_5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5">
    <w:name w:val="Normal_5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6">
    <w:name w:val="Normal_5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7">
    <w:name w:val="Normal_5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8">
    <w:name w:val="Normal_5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9">
    <w:name w:val="Normal_5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0">
    <w:name w:val="Normal_6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1">
    <w:name w:val="Normal_6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2">
    <w:name w:val="Normal_6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3">
    <w:name w:val="Normal_6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4">
    <w:name w:val="Normal_6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5">
    <w:name w:val="Normal_6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6">
    <w:name w:val="Normal_6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7">
    <w:name w:val="Normal_6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8">
    <w:name w:val="Normal_6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9">
    <w:name w:val="Normal_6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0">
    <w:name w:val="Normal_7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1">
    <w:name w:val="Normal_7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2">
    <w:name w:val="Normal_7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3">
    <w:name w:val="Normal_7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4">
    <w:name w:val="Normal_7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5">
    <w:name w:val="Normal_7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6">
    <w:name w:val="Normal_7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7">
    <w:name w:val="Normal_7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8">
    <w:name w:val="Normal_7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9">
    <w:name w:val="Normal_7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0">
    <w:name w:val="Normal_8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1">
    <w:name w:val="Normal_8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2">
    <w:name w:val="Normal_8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3">
    <w:name w:val="Normal_8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4">
    <w:name w:val="Normal_8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5">
    <w:name w:val="Normal_8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6">
    <w:name w:val="Normal_8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7">
    <w:name w:val="Normal_8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8">
    <w:name w:val="Normal_8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9">
    <w:name w:val="Normal_8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0">
    <w:name w:val="Normal_9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1">
    <w:name w:val="Normal_9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2">
    <w:name w:val="Normal_9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3">
    <w:name w:val="Normal_9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4">
    <w:name w:val="Normal_9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5">
    <w:name w:val="Normal_9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6">
    <w:name w:val="Normal_9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7">
    <w:name w:val="Normal_9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8">
    <w:name w:val="Normal_9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9">
    <w:name w:val="Normal_9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0">
    <w:name w:val="Normal_10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1">
    <w:name w:val="Normal_10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2">
    <w:name w:val="Normal_10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3">
    <w:name w:val="Normal_10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4">
    <w:name w:val="Normal_104"/>
    <w:qFormat/>
    <w:rsid w:val="00805BCE"/>
    <w:rPr>
      <w:rFonts w:ascii="Arial" w:eastAsia="Arial" w:hAnsi="Arial" w:cs="Arial"/>
      <w:sz w:val="18"/>
      <w:szCs w:val="18"/>
    </w:rPr>
  </w:style>
  <w:style w:type="character" w:customStyle="1" w:styleId="PieddepageCar">
    <w:name w:val="Pied de page Car"/>
    <w:basedOn w:val="Policepardfaut"/>
    <w:link w:val="Pieddepage"/>
    <w:rsid w:val="001324C6"/>
    <w:rPr>
      <w:rFonts w:ascii="Arial" w:hAnsi="Arial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arlament.ch/fr/ratsbetrieb/suche-curia-vista/geschaeft?AffairId=20203201" TargetMode="External"/><Relationship Id="rId117" Type="http://schemas.openxmlformats.org/officeDocument/2006/relationships/hyperlink" Target="https://www.parlament.ch/it/ratsbetrieb/suche-curia-vista/geschaeft?AffairId=20203643" TargetMode="External"/><Relationship Id="rId21" Type="http://schemas.openxmlformats.org/officeDocument/2006/relationships/hyperlink" Target="https://www.parlament.ch/it/ratsbetrieb/suche-curia-vista/geschaeft?AffairId=20203192" TargetMode="External"/><Relationship Id="rId42" Type="http://schemas.openxmlformats.org/officeDocument/2006/relationships/hyperlink" Target="https://www.parlament.ch/it/ratsbetrieb/suche-curia-vista/geschaeft?AffairId=20203299" TargetMode="External"/><Relationship Id="rId47" Type="http://schemas.openxmlformats.org/officeDocument/2006/relationships/hyperlink" Target="https://www.parlament.ch/fr/ratsbetrieb/suche-curia-vista/geschaeft?AffairId=20203315" TargetMode="External"/><Relationship Id="rId63" Type="http://schemas.openxmlformats.org/officeDocument/2006/relationships/hyperlink" Target="https://www.parlament.ch/it/ratsbetrieb/suche-curia-vista/geschaeft?AffairId=20203386" TargetMode="External"/><Relationship Id="rId68" Type="http://schemas.openxmlformats.org/officeDocument/2006/relationships/hyperlink" Target="https://www.parlament.ch/fr/ratsbetrieb/suche-curia-vista/geschaeft?AffairId=20203430" TargetMode="External"/><Relationship Id="rId84" Type="http://schemas.openxmlformats.org/officeDocument/2006/relationships/hyperlink" Target="https://www.parlament.ch/it/ratsbetrieb/suche-curia-vista/geschaeft?AffairId=20203559" TargetMode="External"/><Relationship Id="rId89" Type="http://schemas.openxmlformats.org/officeDocument/2006/relationships/hyperlink" Target="https://www.parlament.ch/fr/ratsbetrieb/suche-curia-vista/geschaeft?AffairId=20203569" TargetMode="External"/><Relationship Id="rId112" Type="http://schemas.openxmlformats.org/officeDocument/2006/relationships/hyperlink" Target="https://www.parlament.ch/de/ratsbetrieb/suche-curia-vista/geschaeft?AffairId=20203642" TargetMode="External"/><Relationship Id="rId16" Type="http://schemas.openxmlformats.org/officeDocument/2006/relationships/hyperlink" Target="https://www.parlament.ch/de/ratsbetrieb/suche-curia-vista/geschaeft?AffairId=20203188" TargetMode="External"/><Relationship Id="rId107" Type="http://schemas.openxmlformats.org/officeDocument/2006/relationships/hyperlink" Target="https://www.parlament.ch/fr/ratsbetrieb/suche-curia-vista/geschaeft?AffairId=20203640" TargetMode="External"/><Relationship Id="rId11" Type="http://schemas.openxmlformats.org/officeDocument/2006/relationships/footnotes" Target="footnotes.xml"/><Relationship Id="rId32" Type="http://schemas.openxmlformats.org/officeDocument/2006/relationships/hyperlink" Target="https://www.parlament.ch/fr/ratsbetrieb/suche-curia-vista/geschaeft?AffairId=20203265" TargetMode="External"/><Relationship Id="rId37" Type="http://schemas.openxmlformats.org/officeDocument/2006/relationships/hyperlink" Target="https://www.parlament.ch/de/ratsbetrieb/suche-curia-vista/geschaeft?AffairId=20203295" TargetMode="External"/><Relationship Id="rId53" Type="http://schemas.openxmlformats.org/officeDocument/2006/relationships/hyperlink" Target="https://www.parlament.ch/fr/ratsbetrieb/suche-curia-vista/geschaeft?AffairId=20203357" TargetMode="External"/><Relationship Id="rId58" Type="http://schemas.openxmlformats.org/officeDocument/2006/relationships/hyperlink" Target="https://www.parlament.ch/de/ratsbetrieb/suche-curia-vista/geschaeft?AffairId=20203385" TargetMode="External"/><Relationship Id="rId74" Type="http://schemas.openxmlformats.org/officeDocument/2006/relationships/hyperlink" Target="https://www.parlament.ch/fr/ratsbetrieb/suche-curia-vista/geschaeft?AffairId=20203499" TargetMode="External"/><Relationship Id="rId79" Type="http://schemas.openxmlformats.org/officeDocument/2006/relationships/hyperlink" Target="https://www.parlament.ch/de/ratsbetrieb/suche-curia-vista/geschaeft?AffairId=20203529" TargetMode="External"/><Relationship Id="rId102" Type="http://schemas.openxmlformats.org/officeDocument/2006/relationships/hyperlink" Target="https://www.parlament.ch/it/ratsbetrieb/suche-curia-vista/geschaeft?AffairId=20203638" TargetMode="External"/><Relationship Id="rId123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hyperlink" Target="https://www.parlament.ch/de/ratsbetrieb/suche-curia-vista/geschaeft?AffairId=20203386" TargetMode="External"/><Relationship Id="rId82" Type="http://schemas.openxmlformats.org/officeDocument/2006/relationships/hyperlink" Target="https://www.parlament.ch/de/ratsbetrieb/suche-curia-vista/geschaeft?AffairId=20203559" TargetMode="External"/><Relationship Id="rId90" Type="http://schemas.openxmlformats.org/officeDocument/2006/relationships/hyperlink" Target="https://www.parlament.ch/it/ratsbetrieb/suche-curia-vista/geschaeft?AffairId=20203569" TargetMode="External"/><Relationship Id="rId95" Type="http://schemas.openxmlformats.org/officeDocument/2006/relationships/hyperlink" Target="https://www.parlament.ch/fr/ratsbetrieb/suche-curia-vista/geschaeft?AffairId=20203601" TargetMode="External"/><Relationship Id="rId19" Type="http://schemas.openxmlformats.org/officeDocument/2006/relationships/hyperlink" Target="https://www.parlament.ch/de/ratsbetrieb/suche-curia-vista/geschaeft?AffairId=20203192" TargetMode="External"/><Relationship Id="rId14" Type="http://schemas.openxmlformats.org/officeDocument/2006/relationships/hyperlink" Target="https://www.parlament.ch/fr/ratsbetrieb/suche-curia-vista/geschaeft?AffairId=20203173" TargetMode="External"/><Relationship Id="rId22" Type="http://schemas.openxmlformats.org/officeDocument/2006/relationships/hyperlink" Target="https://www.parlament.ch/de/ratsbetrieb/suche-curia-vista/geschaeft?AffairId=20203200" TargetMode="External"/><Relationship Id="rId27" Type="http://schemas.openxmlformats.org/officeDocument/2006/relationships/hyperlink" Target="https://www.parlament.ch/it/ratsbetrieb/suche-curia-vista/geschaeft?AffairId=20203201" TargetMode="External"/><Relationship Id="rId30" Type="http://schemas.openxmlformats.org/officeDocument/2006/relationships/hyperlink" Target="https://www.parlament.ch/it/ratsbetrieb/suche-curia-vista/geschaeft?AffairId=20203245" TargetMode="External"/><Relationship Id="rId35" Type="http://schemas.openxmlformats.org/officeDocument/2006/relationships/hyperlink" Target="https://www.parlament.ch/fr/ratsbetrieb/suche-curia-vista/geschaeft?AffairId=20203270" TargetMode="External"/><Relationship Id="rId43" Type="http://schemas.openxmlformats.org/officeDocument/2006/relationships/hyperlink" Target="https://www.parlament.ch/de/ratsbetrieb/suche-curia-vista/geschaeft?AffairId=20203310" TargetMode="External"/><Relationship Id="rId48" Type="http://schemas.openxmlformats.org/officeDocument/2006/relationships/hyperlink" Target="https://www.parlament.ch/it/ratsbetrieb/suche-curia-vista/geschaeft?AffairId=20203315" TargetMode="External"/><Relationship Id="rId56" Type="http://schemas.openxmlformats.org/officeDocument/2006/relationships/hyperlink" Target="https://www.parlament.ch/fr/ratsbetrieb/suche-curia-vista/geschaeft?AffairId=20203364" TargetMode="External"/><Relationship Id="rId64" Type="http://schemas.openxmlformats.org/officeDocument/2006/relationships/hyperlink" Target="https://www.parlament.ch/de/ratsbetrieb/suche-curia-vista/geschaeft?AffairId=20203394" TargetMode="External"/><Relationship Id="rId69" Type="http://schemas.openxmlformats.org/officeDocument/2006/relationships/hyperlink" Target="https://www.parlament.ch/it/ratsbetrieb/suche-curia-vista/geschaeft?AffairId=20203430" TargetMode="External"/><Relationship Id="rId77" Type="http://schemas.openxmlformats.org/officeDocument/2006/relationships/hyperlink" Target="https://www.parlament.ch/fr/ratsbetrieb/suche-curia-vista/geschaeft?AffairId=20203508" TargetMode="External"/><Relationship Id="rId100" Type="http://schemas.openxmlformats.org/officeDocument/2006/relationships/hyperlink" Target="https://www.parlament.ch/de/ratsbetrieb/suche-curia-vista/geschaeft?AffairId=20203638" TargetMode="External"/><Relationship Id="rId105" Type="http://schemas.openxmlformats.org/officeDocument/2006/relationships/hyperlink" Target="https://www.parlament.ch/it/ratsbetrieb/suche-curia-vista/geschaeft?AffairId=20203639" TargetMode="External"/><Relationship Id="rId113" Type="http://schemas.openxmlformats.org/officeDocument/2006/relationships/hyperlink" Target="https://www.parlament.ch/fr/ratsbetrieb/suche-curia-vista/geschaeft?AffairId=20203642" TargetMode="External"/><Relationship Id="rId118" Type="http://schemas.openxmlformats.org/officeDocument/2006/relationships/header" Target="header1.xml"/><Relationship Id="rId8" Type="http://schemas.openxmlformats.org/officeDocument/2006/relationships/styles" Target="styles.xml"/><Relationship Id="rId51" Type="http://schemas.openxmlformats.org/officeDocument/2006/relationships/hyperlink" Target="https://www.parlament.ch/it/ratsbetrieb/suche-curia-vista/geschaeft?AffairId=20203355" TargetMode="External"/><Relationship Id="rId72" Type="http://schemas.openxmlformats.org/officeDocument/2006/relationships/hyperlink" Target="https://www.parlament.ch/it/ratsbetrieb/suche-curia-vista/geschaeft?AffairId=20203436" TargetMode="External"/><Relationship Id="rId80" Type="http://schemas.openxmlformats.org/officeDocument/2006/relationships/hyperlink" Target="https://www.parlament.ch/fr/ratsbetrieb/suche-curia-vista/geschaeft?AffairId=20203529" TargetMode="External"/><Relationship Id="rId85" Type="http://schemas.openxmlformats.org/officeDocument/2006/relationships/hyperlink" Target="https://www.parlament.ch/de/ratsbetrieb/suche-curia-vista/geschaeft?AffairId=20203566" TargetMode="External"/><Relationship Id="rId93" Type="http://schemas.openxmlformats.org/officeDocument/2006/relationships/hyperlink" Target="https://www.parlament.ch/it/ratsbetrieb/suche-curia-vista/geschaeft?AffairId=20203590" TargetMode="External"/><Relationship Id="rId98" Type="http://schemas.openxmlformats.org/officeDocument/2006/relationships/hyperlink" Target="https://www.parlament.ch/fr/ratsbetrieb/suche-curia-vista/geschaeft?AffairId=20203622" TargetMode="External"/><Relationship Id="rId12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www.parlament.ch/fr/ratsbetrieb/suche-curia-vista/geschaeft?AffairId=20203188" TargetMode="External"/><Relationship Id="rId25" Type="http://schemas.openxmlformats.org/officeDocument/2006/relationships/hyperlink" Target="https://www.parlament.ch/de/ratsbetrieb/suche-curia-vista/geschaeft?AffairId=20203201" TargetMode="External"/><Relationship Id="rId33" Type="http://schemas.openxmlformats.org/officeDocument/2006/relationships/hyperlink" Target="https://www.parlament.ch/it/ratsbetrieb/suche-curia-vista/geschaeft?AffairId=20203265" TargetMode="External"/><Relationship Id="rId38" Type="http://schemas.openxmlformats.org/officeDocument/2006/relationships/hyperlink" Target="https://www.parlament.ch/fr/ratsbetrieb/suche-curia-vista/geschaeft?AffairId=20203295" TargetMode="External"/><Relationship Id="rId46" Type="http://schemas.openxmlformats.org/officeDocument/2006/relationships/hyperlink" Target="https://www.parlament.ch/de/ratsbetrieb/suche-curia-vista/geschaeft?AffairId=20203315" TargetMode="External"/><Relationship Id="rId59" Type="http://schemas.openxmlformats.org/officeDocument/2006/relationships/hyperlink" Target="https://www.parlament.ch/fr/ratsbetrieb/suche-curia-vista/geschaeft?AffairId=20203385" TargetMode="External"/><Relationship Id="rId67" Type="http://schemas.openxmlformats.org/officeDocument/2006/relationships/hyperlink" Target="https://www.parlament.ch/de/ratsbetrieb/suche-curia-vista/geschaeft?AffairId=20203430" TargetMode="External"/><Relationship Id="rId103" Type="http://schemas.openxmlformats.org/officeDocument/2006/relationships/hyperlink" Target="https://www.parlament.ch/de/ratsbetrieb/suche-curia-vista/geschaeft?AffairId=20203639" TargetMode="External"/><Relationship Id="rId108" Type="http://schemas.openxmlformats.org/officeDocument/2006/relationships/hyperlink" Target="https://www.parlament.ch/it/ratsbetrieb/suche-curia-vista/geschaeft?AffairId=20203640" TargetMode="External"/><Relationship Id="rId116" Type="http://schemas.openxmlformats.org/officeDocument/2006/relationships/hyperlink" Target="https://www.parlament.ch/fr/ratsbetrieb/suche-curia-vista/geschaeft?AffairId=20203643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www.parlament.ch/fr/ratsbetrieb/suche-curia-vista/geschaeft?AffairId=20203192" TargetMode="External"/><Relationship Id="rId41" Type="http://schemas.openxmlformats.org/officeDocument/2006/relationships/hyperlink" Target="https://www.parlament.ch/fr/ratsbetrieb/suche-curia-vista/geschaeft?AffairId=20203299" TargetMode="External"/><Relationship Id="rId54" Type="http://schemas.openxmlformats.org/officeDocument/2006/relationships/hyperlink" Target="https://www.parlament.ch/it/ratsbetrieb/suche-curia-vista/geschaeft?AffairId=20203357" TargetMode="External"/><Relationship Id="rId62" Type="http://schemas.openxmlformats.org/officeDocument/2006/relationships/hyperlink" Target="https://www.parlament.ch/fr/ratsbetrieb/suche-curia-vista/geschaeft?AffairId=20203386" TargetMode="External"/><Relationship Id="rId70" Type="http://schemas.openxmlformats.org/officeDocument/2006/relationships/hyperlink" Target="https://www.parlament.ch/de/ratsbetrieb/suche-curia-vista/geschaeft?AffairId=20203436" TargetMode="External"/><Relationship Id="rId75" Type="http://schemas.openxmlformats.org/officeDocument/2006/relationships/hyperlink" Target="https://www.parlament.ch/it/ratsbetrieb/suche-curia-vista/geschaeft?AffairId=20203499" TargetMode="External"/><Relationship Id="rId83" Type="http://schemas.openxmlformats.org/officeDocument/2006/relationships/hyperlink" Target="https://www.parlament.ch/fr/ratsbetrieb/suche-curia-vista/geschaeft?AffairId=20203559" TargetMode="External"/><Relationship Id="rId88" Type="http://schemas.openxmlformats.org/officeDocument/2006/relationships/hyperlink" Target="https://www.parlament.ch/de/ratsbetrieb/suche-curia-vista/geschaeft?AffairId=20203569" TargetMode="External"/><Relationship Id="rId91" Type="http://schemas.openxmlformats.org/officeDocument/2006/relationships/hyperlink" Target="https://www.parlament.ch/de/ratsbetrieb/suche-curia-vista/geschaeft?AffairId=20203590" TargetMode="External"/><Relationship Id="rId96" Type="http://schemas.openxmlformats.org/officeDocument/2006/relationships/hyperlink" Target="https://www.parlament.ch/it/ratsbetrieb/suche-curia-vista/geschaeft?AffairId=20203601" TargetMode="External"/><Relationship Id="rId111" Type="http://schemas.openxmlformats.org/officeDocument/2006/relationships/hyperlink" Target="https://www.parlament.ch/it/ratsbetrieb/suche-curia-vista/geschaeft?AffairId=20203641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s://www.parlament.ch/it/ratsbetrieb/suche-curia-vista/geschaeft?AffairId=20203173" TargetMode="External"/><Relationship Id="rId23" Type="http://schemas.openxmlformats.org/officeDocument/2006/relationships/hyperlink" Target="https://www.parlament.ch/fr/ratsbetrieb/suche-curia-vista/geschaeft?AffairId=20203200" TargetMode="External"/><Relationship Id="rId28" Type="http://schemas.openxmlformats.org/officeDocument/2006/relationships/hyperlink" Target="https://www.parlament.ch/de/ratsbetrieb/suche-curia-vista/geschaeft?AffairId=20203245" TargetMode="External"/><Relationship Id="rId36" Type="http://schemas.openxmlformats.org/officeDocument/2006/relationships/hyperlink" Target="https://www.parlament.ch/it/ratsbetrieb/suche-curia-vista/geschaeft?AffairId=20203270" TargetMode="External"/><Relationship Id="rId49" Type="http://schemas.openxmlformats.org/officeDocument/2006/relationships/hyperlink" Target="https://www.parlament.ch/de/ratsbetrieb/suche-curia-vista/geschaeft?AffairId=20203355" TargetMode="External"/><Relationship Id="rId57" Type="http://schemas.openxmlformats.org/officeDocument/2006/relationships/hyperlink" Target="https://www.parlament.ch/it/ratsbetrieb/suche-curia-vista/geschaeft?AffairId=20203364" TargetMode="External"/><Relationship Id="rId106" Type="http://schemas.openxmlformats.org/officeDocument/2006/relationships/hyperlink" Target="https://www.parlament.ch/de/ratsbetrieb/suche-curia-vista/geschaeft?AffairId=20203640" TargetMode="External"/><Relationship Id="rId114" Type="http://schemas.openxmlformats.org/officeDocument/2006/relationships/hyperlink" Target="https://www.parlament.ch/it/ratsbetrieb/suche-curia-vista/geschaeft?AffairId=20203642" TargetMode="External"/><Relationship Id="rId119" Type="http://schemas.openxmlformats.org/officeDocument/2006/relationships/header" Target="header2.xml"/><Relationship Id="rId10" Type="http://schemas.openxmlformats.org/officeDocument/2006/relationships/webSettings" Target="webSettings.xml"/><Relationship Id="rId31" Type="http://schemas.openxmlformats.org/officeDocument/2006/relationships/hyperlink" Target="https://www.parlament.ch/de/ratsbetrieb/suche-curia-vista/geschaeft?AffairId=20203265" TargetMode="External"/><Relationship Id="rId44" Type="http://schemas.openxmlformats.org/officeDocument/2006/relationships/hyperlink" Target="https://www.parlament.ch/fr/ratsbetrieb/suche-curia-vista/geschaeft?AffairId=20203310" TargetMode="External"/><Relationship Id="rId52" Type="http://schemas.openxmlformats.org/officeDocument/2006/relationships/hyperlink" Target="https://www.parlament.ch/de/ratsbetrieb/suche-curia-vista/geschaeft?AffairId=20203357" TargetMode="External"/><Relationship Id="rId60" Type="http://schemas.openxmlformats.org/officeDocument/2006/relationships/hyperlink" Target="https://www.parlament.ch/it/ratsbetrieb/suche-curia-vista/geschaeft?AffairId=20203385" TargetMode="External"/><Relationship Id="rId65" Type="http://schemas.openxmlformats.org/officeDocument/2006/relationships/hyperlink" Target="https://www.parlament.ch/fr/ratsbetrieb/suche-curia-vista/geschaeft?AffairId=20203394" TargetMode="External"/><Relationship Id="rId73" Type="http://schemas.openxmlformats.org/officeDocument/2006/relationships/hyperlink" Target="https://www.parlament.ch/de/ratsbetrieb/suche-curia-vista/geschaeft?AffairId=20203499" TargetMode="External"/><Relationship Id="rId78" Type="http://schemas.openxmlformats.org/officeDocument/2006/relationships/hyperlink" Target="https://www.parlament.ch/it/ratsbetrieb/suche-curia-vista/geschaeft?AffairId=20203508" TargetMode="External"/><Relationship Id="rId81" Type="http://schemas.openxmlformats.org/officeDocument/2006/relationships/hyperlink" Target="https://www.parlament.ch/it/ratsbetrieb/suche-curia-vista/geschaeft?AffairId=20203529" TargetMode="External"/><Relationship Id="rId86" Type="http://schemas.openxmlformats.org/officeDocument/2006/relationships/hyperlink" Target="https://www.parlament.ch/fr/ratsbetrieb/suche-curia-vista/geschaeft?AffairId=20203566" TargetMode="External"/><Relationship Id="rId94" Type="http://schemas.openxmlformats.org/officeDocument/2006/relationships/hyperlink" Target="https://www.parlament.ch/de/ratsbetrieb/suche-curia-vista/geschaeft?AffairId=20203601" TargetMode="External"/><Relationship Id="rId99" Type="http://schemas.openxmlformats.org/officeDocument/2006/relationships/hyperlink" Target="https://www.parlament.ch/it/ratsbetrieb/suche-curia-vista/geschaeft?AffairId=20203622" TargetMode="External"/><Relationship Id="rId101" Type="http://schemas.openxmlformats.org/officeDocument/2006/relationships/hyperlink" Target="https://www.parlament.ch/fr/ratsbetrieb/suche-curia-vista/geschaeft?AffairId=20203638" TargetMode="External"/><Relationship Id="rId122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yperlink" Target="https://www.parlament.ch/de/ratsbetrieb/suche-curia-vista/geschaeft?AffairId=20203173" TargetMode="External"/><Relationship Id="rId18" Type="http://schemas.openxmlformats.org/officeDocument/2006/relationships/hyperlink" Target="https://www.parlament.ch/it/ratsbetrieb/suche-curia-vista/geschaeft?AffairId=20203188" TargetMode="External"/><Relationship Id="rId39" Type="http://schemas.openxmlformats.org/officeDocument/2006/relationships/hyperlink" Target="https://www.parlament.ch/it/ratsbetrieb/suche-curia-vista/geschaeft?AffairId=20203295" TargetMode="External"/><Relationship Id="rId109" Type="http://schemas.openxmlformats.org/officeDocument/2006/relationships/hyperlink" Target="https://www.parlament.ch/de/ratsbetrieb/suche-curia-vista/geschaeft?AffairId=20203641" TargetMode="External"/><Relationship Id="rId34" Type="http://schemas.openxmlformats.org/officeDocument/2006/relationships/hyperlink" Target="https://www.parlament.ch/de/ratsbetrieb/suche-curia-vista/geschaeft?AffairId=20203270" TargetMode="External"/><Relationship Id="rId50" Type="http://schemas.openxmlformats.org/officeDocument/2006/relationships/hyperlink" Target="https://www.parlament.ch/fr/ratsbetrieb/suche-curia-vista/geschaeft?AffairId=20203355" TargetMode="External"/><Relationship Id="rId55" Type="http://schemas.openxmlformats.org/officeDocument/2006/relationships/hyperlink" Target="https://www.parlament.ch/de/ratsbetrieb/suche-curia-vista/geschaeft?AffairId=20203364" TargetMode="External"/><Relationship Id="rId76" Type="http://schemas.openxmlformats.org/officeDocument/2006/relationships/hyperlink" Target="https://www.parlament.ch/de/ratsbetrieb/suche-curia-vista/geschaeft?AffairId=20203508" TargetMode="External"/><Relationship Id="rId97" Type="http://schemas.openxmlformats.org/officeDocument/2006/relationships/hyperlink" Target="https://www.parlament.ch/de/ratsbetrieb/suche-curia-vista/geschaeft?AffairId=20203622" TargetMode="External"/><Relationship Id="rId104" Type="http://schemas.openxmlformats.org/officeDocument/2006/relationships/hyperlink" Target="https://www.parlament.ch/fr/ratsbetrieb/suche-curia-vista/geschaeft?AffairId=20203639" TargetMode="External"/><Relationship Id="rId120" Type="http://schemas.openxmlformats.org/officeDocument/2006/relationships/footer" Target="footer1.xml"/><Relationship Id="rId7" Type="http://schemas.openxmlformats.org/officeDocument/2006/relationships/numbering" Target="numbering.xml"/><Relationship Id="rId71" Type="http://schemas.openxmlformats.org/officeDocument/2006/relationships/hyperlink" Target="https://www.parlament.ch/fr/ratsbetrieb/suche-curia-vista/geschaeft?AffairId=20203436" TargetMode="External"/><Relationship Id="rId92" Type="http://schemas.openxmlformats.org/officeDocument/2006/relationships/hyperlink" Target="https://www.parlament.ch/fr/ratsbetrieb/suche-curia-vista/geschaeft?AffairId=2020359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parlament.ch/fr/ratsbetrieb/suche-curia-vista/geschaeft?AffairId=20203245" TargetMode="External"/><Relationship Id="rId24" Type="http://schemas.openxmlformats.org/officeDocument/2006/relationships/hyperlink" Target="https://www.parlament.ch/it/ratsbetrieb/suche-curia-vista/geschaeft?AffairId=20203200" TargetMode="External"/><Relationship Id="rId40" Type="http://schemas.openxmlformats.org/officeDocument/2006/relationships/hyperlink" Target="https://www.parlament.ch/de/ratsbetrieb/suche-curia-vista/geschaeft?AffairId=20203299" TargetMode="External"/><Relationship Id="rId45" Type="http://schemas.openxmlformats.org/officeDocument/2006/relationships/hyperlink" Target="https://www.parlament.ch/it/ratsbetrieb/suche-curia-vista/geschaeft?AffairId=20203310" TargetMode="External"/><Relationship Id="rId66" Type="http://schemas.openxmlformats.org/officeDocument/2006/relationships/hyperlink" Target="https://www.parlament.ch/it/ratsbetrieb/suche-curia-vista/geschaeft?AffairId=20203394" TargetMode="External"/><Relationship Id="rId87" Type="http://schemas.openxmlformats.org/officeDocument/2006/relationships/hyperlink" Target="https://www.parlament.ch/it/ratsbetrieb/suche-curia-vista/geschaeft?AffairId=20203566" TargetMode="External"/><Relationship Id="rId110" Type="http://schemas.openxmlformats.org/officeDocument/2006/relationships/hyperlink" Target="https://www.parlament.ch/fr/ratsbetrieb/suche-curia-vista/geschaeft?AffairId=20203641" TargetMode="External"/><Relationship Id="rId115" Type="http://schemas.openxmlformats.org/officeDocument/2006/relationships/hyperlink" Target="https://www.parlament.ch/de/ratsbetrieb/suche-curia-vista/geschaeft?AffairId=20203643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86C1FC8EF4A5E044AA0A842A31F908DF" ma:contentTypeVersion="9" ma:contentTypeDescription="Create a new document." ma:contentTypeScope="" ma:versionID="85595056c9ac36fd09961fa5ca30057b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24d60fac5db6c17d74727f435a4dd50a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Tagesordnung--Ordre du jour</Dokumententyp>
    <Klassifizierung xmlns="673932bc-7c50-4e93-afe1-7c692330eb19" xsi:nil="true"/>
    <Aktenzeichen xmlns="673932bc-7c50-4e93-afe1-7c692330eb19">$</Aktenzeichen>
    <Teildossier xmlns="673932bc-7c50-4e93-afe1-7c692330eb19">2022 Ia N</Teildossier>
    <e-parl xmlns="673932bc-7c50-4e93-afe1-7c692330eb19">true</e-parl>
    <Autor xmlns="673932bc-7c50-4e93-afe1-7c692330eb19">Brügger Karin</Autor>
    <Dokumentendatum xmlns="673932bc-7c50-4e93-afe1-7c692330eb19">2022-03-20T23:00:00+00:00</Dokumentendatum>
    <Entklassifizierungsvermerk xmlns="673932bc-7c50-4e93-afe1-7c692330eb19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FED07-06AF-43B2-A230-3BD42C603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371D7-0DCB-4521-96B6-680F03D24278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73932bc-7c50-4e93-afe1-7c692330eb1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A5858B-A8FF-493B-8D60-22706690390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B879541-AD6C-4DB0-B971-5D1168B2C2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B254E9-C3BC-434B-8217-C46FF0C2226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D4B94A-8BAC-4E86-BC7F-0AF155E1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3358</Words>
  <Characters>18475</Characters>
  <Application>Microsoft Office Word</Application>
  <DocSecurity>0</DocSecurity>
  <Lines>153</Lines>
  <Paragraphs>43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Sessionsplanung - Vorlage Ergänzung zur Tagesordnung</vt:lpstr>
      <vt:lpstr>Sessionsplanung - Vorlage Ergänzung zur Tagesordnung</vt:lpstr>
      <vt:lpstr>1</vt:lpstr>
    </vt:vector>
  </TitlesOfParts>
  <Company>Parlamentsdienste</Company>
  <LinksUpToDate>false</LinksUpToDate>
  <CharactersWithSpaces>21790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Parlamentarische Vorstösse aus dem WBF -- Interventions parlementaires relevant du DEFR -- Interventi parlamentari del DEFR</dc:title>
  <dc:subject/>
  <dc:creator>Zülli Margaret</dc:creator>
  <cp:keywords/>
  <dc:description/>
  <cp:lastModifiedBy>Kohler Laetitia PARL INT</cp:lastModifiedBy>
  <cp:revision>6</cp:revision>
  <cp:lastPrinted>2022-03-18T14:43:00Z</cp:lastPrinted>
  <dcterms:created xsi:type="dcterms:W3CDTF">2022-03-21T06:36:00Z</dcterms:created>
  <dcterms:modified xsi:type="dcterms:W3CDTF">2022-05-11T11:02:00Z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0x0101006F7700D8DF1953488F58F32AB4E7CBB3010086C1FC8EF4A5E044AA0A842A31F908DF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</Properties>
</file>