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054FB9" w14:paraId="5737C55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A502B" w14:textId="77777777" w:rsidR="00845E8C" w:rsidRP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22942" w14:textId="77777777" w:rsid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28. Februar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05A630" w14:textId="3B9E258D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56EC8" w14:textId="77777777" w:rsid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54FB9" w14:paraId="37CE9C4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AC73E" w14:textId="77777777" w:rsidR="00845E8C" w:rsidRP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A5C2D" w14:textId="77777777" w:rsidR="00845E8C" w:rsidRPr="008117B0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28 février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0F359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6C208" w14:textId="77777777" w:rsidR="00845E8C" w:rsidRPr="008117B0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54FB9" w14:paraId="71F9FA2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19F2" w14:textId="77777777" w:rsidR="00845E8C" w:rsidRP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E91277" w14:textId="77777777" w:rsid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28 febbraio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75FF8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89C88" w14:textId="77777777" w:rsidR="00845E8C" w:rsidRDefault="008C06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54FB9" w14:paraId="5E9DCB2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D8CF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5DCF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9AAA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546E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54FB9" w14:paraId="54B6A3C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7A30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75501" w14:textId="77777777" w:rsidR="00845E8C" w:rsidRPr="00C655F0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51068" w14:textId="77777777" w:rsidR="00845E8C" w:rsidRPr="00C655F0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34829" w14:textId="77777777" w:rsidR="00845E8C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05439C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A38EB3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3B2A9" w14:textId="77777777" w:rsidR="00845E8C" w:rsidRPr="00C93CC6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93CC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93CC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93CC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9BA89" w14:textId="77777777" w:rsidR="00845E8C" w:rsidRPr="00A15E92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5FC01" w14:textId="77777777" w:rsidR="00845E8C" w:rsidRPr="00A15E92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16ADD" w14:textId="77777777" w:rsidR="00845E8C" w:rsidRPr="003268EC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D521C" w14:textId="77777777" w:rsidR="00845E8C" w:rsidRPr="00C655F0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D3F45B" w14:textId="77777777" w:rsidR="00845E8C" w:rsidRPr="003268EC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22E63" w14:textId="77777777" w:rsidR="00845E8C" w:rsidRPr="00230BCC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A51F4" w14:textId="77777777" w:rsidR="00845E8C" w:rsidRDefault="008C06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764DD" w14:paraId="53163217" w14:textId="77777777" w:rsidTr="008D7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7A1DB" w14:textId="77777777" w:rsidR="003764DD" w:rsidRPr="00230BCC" w:rsidRDefault="003764DD" w:rsidP="008D71F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920E8" w14:textId="77777777" w:rsidR="003764DD" w:rsidRPr="004C13D5" w:rsidRDefault="003764DD" w:rsidP="008D71F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02FA8" w14:textId="77777777" w:rsidR="003764DD" w:rsidRPr="00A026A1" w:rsidRDefault="003764DD" w:rsidP="008D71F2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135E5" w14:textId="77777777" w:rsidR="003764DD" w:rsidRPr="00C655F0" w:rsidRDefault="003764DD" w:rsidP="008D71F2">
            <w:pPr>
              <w:rPr>
                <w:rStyle w:val="Lienhypertexte"/>
                <w:b/>
                <w:lang w:val="it-IT"/>
              </w:rPr>
            </w:pPr>
          </w:p>
          <w:p w14:paraId="76AD6163" w14:textId="77777777" w:rsidR="003764DD" w:rsidRPr="00C655F0" w:rsidRDefault="003764DD" w:rsidP="008D71F2">
            <w:pPr>
              <w:rPr>
                <w:rStyle w:val="Lienhypertexte"/>
                <w:b/>
                <w:lang w:val="it-IT"/>
              </w:rPr>
            </w:pPr>
          </w:p>
          <w:p w14:paraId="747E12F1" w14:textId="77777777" w:rsidR="003764DD" w:rsidRPr="00C655F0" w:rsidRDefault="003764DD" w:rsidP="008D71F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98AAF" w14:textId="77777777" w:rsidR="003764DD" w:rsidRDefault="003764DD" w:rsidP="008D71F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3A3A1B0A" w14:textId="77777777" w:rsidR="003764DD" w:rsidRDefault="003764DD" w:rsidP="008D71F2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622C22B3" w14:textId="77777777" w:rsidR="003764DD" w:rsidRPr="003C6844" w:rsidRDefault="003764DD" w:rsidP="008D71F2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C2596" w14:textId="77777777" w:rsidR="003764DD" w:rsidRPr="003C6844" w:rsidRDefault="003764DD" w:rsidP="008D71F2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ACF4B" w14:textId="77777777" w:rsidR="003764DD" w:rsidRPr="003C6844" w:rsidRDefault="003764DD" w:rsidP="008D71F2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F6E5A" w14:textId="77777777" w:rsidR="003764DD" w:rsidRPr="003C6844" w:rsidRDefault="003764DD" w:rsidP="008D71F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94112" w14:textId="77777777" w:rsidR="003764DD" w:rsidRPr="003C6844" w:rsidRDefault="003764DD" w:rsidP="008D71F2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2293B" w14:textId="77777777" w:rsidR="003764DD" w:rsidRPr="003C6844" w:rsidRDefault="003764DD" w:rsidP="008D71F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4802C" w14:textId="77777777" w:rsidR="003764DD" w:rsidRPr="003C6844" w:rsidRDefault="003764DD" w:rsidP="008D71F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D341" w14:textId="77777777" w:rsidR="003764DD" w:rsidRPr="003C6844" w:rsidRDefault="003764DD" w:rsidP="008D71F2">
            <w:pPr>
              <w:rPr>
                <w:lang w:val="de-CH"/>
              </w:rPr>
            </w:pPr>
          </w:p>
        </w:tc>
      </w:tr>
      <w:tr w:rsidR="00054FB9" w14:paraId="6E1A6A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B5F496" w14:textId="77777777" w:rsidR="00845E8C" w:rsidRPr="00230BCC" w:rsidRDefault="008C069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7522E4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C85D2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AB1A6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C1FDA5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D0768E3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04F91EC" w14:textId="77777777" w:rsidR="00845E8C" w:rsidRPr="003C6844" w:rsidRDefault="008C069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79DF32F" w14:textId="77777777" w:rsidR="00054FB9" w:rsidRDefault="008C069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18733DB" w14:textId="77777777" w:rsidR="00054FB9" w:rsidRDefault="008C069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DD33F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1FA204" w14:textId="77777777" w:rsidR="00054FB9" w:rsidRPr="003C6844" w:rsidRDefault="008C069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F971CA9" w14:textId="77777777" w:rsidR="00054FB9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3337BDB" w14:textId="77777777" w:rsidR="00845E8C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233FB9" w14:textId="77777777" w:rsidR="00054FB9" w:rsidRPr="003C6844" w:rsidRDefault="008C069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8507AC5" w14:textId="77777777" w:rsidR="00054FB9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28293E2" w14:textId="77777777" w:rsidR="00845E8C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702768" w14:textId="77777777" w:rsidR="00054FB9" w:rsidRPr="003C6844" w:rsidRDefault="008C069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A4A69C" w14:textId="77777777" w:rsidR="00054FB9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29882BD" w14:textId="77777777" w:rsidR="00845E8C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DC8539" w14:textId="77777777" w:rsidR="00845E8C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19EF9927" w14:textId="77777777" w:rsidR="00845E8C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D31E8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947AF3D" w14:textId="77777777" w:rsidR="00845E8C" w:rsidRPr="003C6844" w:rsidRDefault="008C06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54FB9" w:rsidRPr="003764DD" w14:paraId="124F7D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6740126" w14:textId="77777777" w:rsidR="00845E8C" w:rsidRPr="00230BCC" w:rsidRDefault="008C06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CCA13" w14:textId="77777777" w:rsidR="00845E8C" w:rsidRPr="004C13D5" w:rsidRDefault="008C06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C10861" w14:textId="77777777" w:rsidR="00845E8C" w:rsidRPr="00A026A1" w:rsidRDefault="008C06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6B440A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8C069E">
                <w:rPr>
                  <w:rStyle w:val="Lienhypertexte"/>
                  <w:b/>
                </w:rPr>
                <w:t>DE</w:t>
              </w:r>
            </w:hyperlink>
          </w:p>
          <w:p w14:paraId="7F1DDC17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8C069E">
                <w:rPr>
                  <w:rStyle w:val="Lienhypertexte"/>
                  <w:b/>
                </w:rPr>
                <w:t>FR</w:t>
              </w:r>
            </w:hyperlink>
          </w:p>
          <w:p w14:paraId="379161DB" w14:textId="77777777" w:rsidR="00845E8C" w:rsidRPr="00C655F0" w:rsidRDefault="003764D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8C06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3E001" w14:textId="77777777" w:rsidR="00054FB9" w:rsidRPr="00C93CC6" w:rsidRDefault="008C069E" w:rsidP="00B207C5">
            <w:pPr>
              <w:rPr>
                <w:noProof/>
                <w:lang w:val="it-IT"/>
              </w:rPr>
            </w:pPr>
            <w:r w:rsidRPr="00C93CC6">
              <w:rPr>
                <w:noProof/>
                <w:lang w:val="it-IT"/>
              </w:rPr>
              <w:t>BVG-Reform</w:t>
            </w:r>
          </w:p>
          <w:p w14:paraId="15957137" w14:textId="77777777" w:rsidR="00054FB9" w:rsidRPr="00C93CC6" w:rsidRDefault="008C069E" w:rsidP="00B207C5">
            <w:pPr>
              <w:rPr>
                <w:lang w:val="it-IT"/>
              </w:rPr>
            </w:pPr>
            <w:r w:rsidRPr="00C93CC6">
              <w:rPr>
                <w:noProof/>
                <w:lang w:val="it-IT"/>
              </w:rPr>
              <w:t>Réforme LPP</w:t>
            </w:r>
          </w:p>
          <w:p w14:paraId="2124FF35" w14:textId="77777777" w:rsidR="00845E8C" w:rsidRPr="003C6844" w:rsidRDefault="008C069E" w:rsidP="00B207C5">
            <w:pPr>
              <w:rPr>
                <w:lang w:val="it-CH"/>
              </w:rPr>
            </w:pPr>
            <w:r w:rsidRPr="00C93CC6">
              <w:rPr>
                <w:noProof/>
                <w:lang w:val="it-IT"/>
              </w:rPr>
              <w:t>Riforma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F5EE2" w14:textId="77777777" w:rsidR="00845E8C" w:rsidRPr="00C93CC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C7DAA5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1BBDEA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188E8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FE1063" w14:textId="77777777" w:rsidR="00845E8C" w:rsidRPr="00C93CC6" w:rsidRDefault="00845E8C" w:rsidP="00B207C5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C77338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29BE93C" w14:textId="77777777" w:rsidR="00845E8C" w:rsidRPr="00C93CC6" w:rsidRDefault="00845E8C" w:rsidP="00B207C5">
            <w:pPr>
              <w:rPr>
                <w:lang w:val="it-IT"/>
              </w:rPr>
            </w:pPr>
          </w:p>
        </w:tc>
      </w:tr>
      <w:tr w:rsidR="00054FB9" w:rsidRPr="003764DD" w14:paraId="57E7A9E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EA10890" w14:textId="77777777" w:rsidR="00845E8C" w:rsidRPr="00C93CC6" w:rsidRDefault="008C069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D231E3" w14:textId="77777777" w:rsidR="00845E8C" w:rsidRPr="004C13D5" w:rsidRDefault="008C06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D0A66E" w14:textId="77777777" w:rsidR="00845E8C" w:rsidRPr="00A026A1" w:rsidRDefault="008C06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8DC96A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8C069E">
                <w:rPr>
                  <w:rStyle w:val="Lienhypertexte"/>
                  <w:b/>
                </w:rPr>
                <w:t>DE</w:t>
              </w:r>
            </w:hyperlink>
          </w:p>
          <w:p w14:paraId="6174C039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8C069E">
                <w:rPr>
                  <w:rStyle w:val="Lienhypertexte"/>
                  <w:b/>
                </w:rPr>
                <w:t>FR</w:t>
              </w:r>
            </w:hyperlink>
          </w:p>
          <w:p w14:paraId="56FF26F1" w14:textId="77777777" w:rsidR="00845E8C" w:rsidRPr="00C655F0" w:rsidRDefault="003764D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8C06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585DC65" w14:textId="77777777" w:rsidR="00845E8C" w:rsidRPr="00C93CC6" w:rsidRDefault="008C069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(SGK-SR). Auch Nebenerwerbseinkommen ins BVG</w:t>
            </w:r>
          </w:p>
          <w:p w14:paraId="4B64D74C" w14:textId="77777777" w:rsidR="00054FB9" w:rsidRPr="00C93CC6" w:rsidRDefault="008C069E" w:rsidP="00B207C5">
            <w:pPr>
              <w:rPr>
                <w:lang w:val="fr-CH"/>
              </w:rPr>
            </w:pPr>
            <w:r w:rsidRPr="00C93CC6">
              <w:rPr>
                <w:noProof/>
                <w:lang w:val="fr-CH"/>
              </w:rPr>
              <w:t>Mo. Conseil des Etats (CSSS-CE). Inclure les revenus tirés d'activités accessoires dans la LPP</w:t>
            </w:r>
          </w:p>
          <w:p w14:paraId="76A458D2" w14:textId="77777777" w:rsidR="00845E8C" w:rsidRPr="003C6844" w:rsidRDefault="008C069E" w:rsidP="00B207C5">
            <w:pPr>
              <w:rPr>
                <w:lang w:val="it-CH"/>
              </w:rPr>
            </w:pPr>
            <w:r w:rsidRPr="00C93CC6">
              <w:rPr>
                <w:noProof/>
                <w:lang w:val="it-IT"/>
              </w:rPr>
              <w:t>Mo. Consiglio degli Stati (CSSS-CS). Anche i redditi da attività accessorie nella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F064CE" w14:textId="77777777" w:rsidR="00845E8C" w:rsidRPr="00C93CC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57F7B2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C63EBB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616852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EBEA35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84B39E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0EB8F5D" w14:textId="77777777" w:rsidR="00845E8C" w:rsidRPr="00C93CC6" w:rsidRDefault="00845E8C" w:rsidP="00B207C5">
            <w:pPr>
              <w:rPr>
                <w:lang w:val="it-IT"/>
              </w:rPr>
            </w:pPr>
          </w:p>
        </w:tc>
      </w:tr>
      <w:tr w:rsidR="00054FB9" w14:paraId="1C42BDF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D7820" w14:textId="77777777" w:rsidR="00845E8C" w:rsidRPr="00C93CC6" w:rsidRDefault="008C069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65DD6" w14:textId="77777777" w:rsidR="00845E8C" w:rsidRPr="004C13D5" w:rsidRDefault="008C06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A981B" w14:textId="77777777" w:rsidR="00845E8C" w:rsidRPr="00A026A1" w:rsidRDefault="008C06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A3AF3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8C069E">
                <w:rPr>
                  <w:rStyle w:val="Lienhypertexte"/>
                  <w:b/>
                </w:rPr>
                <w:t>DE</w:t>
              </w:r>
            </w:hyperlink>
          </w:p>
          <w:p w14:paraId="7C942868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8C069E">
                <w:rPr>
                  <w:rStyle w:val="Lienhypertexte"/>
                  <w:b/>
                </w:rPr>
                <w:t>FR</w:t>
              </w:r>
            </w:hyperlink>
          </w:p>
          <w:p w14:paraId="5ADF1D75" w14:textId="77777777" w:rsidR="00845E8C" w:rsidRPr="00C655F0" w:rsidRDefault="003764D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8C06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9FF20" w14:textId="77777777" w:rsidR="00845E8C" w:rsidRPr="00C93CC6" w:rsidRDefault="008C069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SGK-NR. Ausnahmen von der dreijährigen Tätigkeitspflicht gemäss Artikel 37 Absatz 1 KVG bei nachgewiesener Unterversorgung</w:t>
            </w:r>
          </w:p>
          <w:p w14:paraId="2F3D3E80" w14:textId="77777777" w:rsidR="00054FB9" w:rsidRPr="00C93CC6" w:rsidRDefault="008C069E" w:rsidP="00B207C5">
            <w:pPr>
              <w:rPr>
                <w:lang w:val="fr-CH"/>
              </w:rPr>
            </w:pPr>
            <w:r w:rsidRPr="00C93CC6">
              <w:rPr>
                <w:noProof/>
                <w:lang w:val="fr-CH"/>
              </w:rPr>
              <w:t>Iv. pa. CSSS-CN. Exceptions à l'obligation d'avoir exercé pendant trois ans dans un établissement suisse reconnu prévue à l'article 37 alinéa 1 LAMal en cas de pénurie avérée de médecins</w:t>
            </w:r>
          </w:p>
          <w:p w14:paraId="5B93801A" w14:textId="77777777" w:rsidR="00845E8C" w:rsidRPr="003C6844" w:rsidRDefault="008C069E" w:rsidP="00B207C5">
            <w:pPr>
              <w:rPr>
                <w:lang w:val="it-CH"/>
              </w:rPr>
            </w:pPr>
            <w:r w:rsidRPr="00C93CC6">
              <w:rPr>
                <w:noProof/>
                <w:lang w:val="it-IT"/>
              </w:rPr>
              <w:t>Iv. pa. CSSS-CN. Eccezioni all'obbligo di esercitare l'attività per tre anni di cui all'articolo 37 capoverso 1 LAMal in caso di comprovata penuria di medici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649D9" w14:textId="77777777" w:rsidR="00845E8C" w:rsidRPr="00C93CC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BF2F5" w14:textId="77777777" w:rsidR="00845E8C" w:rsidRPr="00C93CC6" w:rsidRDefault="008C069E" w:rsidP="00B207C5">
            <w:pPr>
              <w:rPr>
                <w:lang w:val="it-IT"/>
              </w:rPr>
            </w:pPr>
            <w:r w:rsidRPr="00C93CC6">
              <w:rPr>
                <w:noProof/>
                <w:lang w:val="it-IT"/>
              </w:rPr>
              <w:t>Pa. Iv. 2. Phase</w:t>
            </w:r>
          </w:p>
          <w:p w14:paraId="5A5474C6" w14:textId="77777777" w:rsidR="00054FB9" w:rsidRPr="00C93CC6" w:rsidRDefault="008C069E" w:rsidP="00B207C5">
            <w:pPr>
              <w:rPr>
                <w:lang w:val="it-IT"/>
              </w:rPr>
            </w:pPr>
            <w:r w:rsidRPr="00C93CC6">
              <w:rPr>
                <w:noProof/>
                <w:lang w:val="it-IT"/>
              </w:rPr>
              <w:t>Iv. pa. 2e phase</w:t>
            </w:r>
          </w:p>
          <w:p w14:paraId="7510AC9D" w14:textId="77777777" w:rsidR="00845E8C" w:rsidRPr="00C93CC6" w:rsidRDefault="008C069E" w:rsidP="00B207C5">
            <w:pPr>
              <w:rPr>
                <w:lang w:val="it-IT"/>
              </w:rPr>
            </w:pPr>
            <w:r w:rsidRPr="00C93CC6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AF754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EAF0164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AD55C27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D23B3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28F7A92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55E0648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3F0CB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04D9604F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071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E24B4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54FB9" w14:paraId="42B969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DBB5E" w14:textId="77777777" w:rsidR="00845E8C" w:rsidRPr="00230BCC" w:rsidRDefault="008C06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9D672" w14:textId="77777777" w:rsidR="00845E8C" w:rsidRPr="004C13D5" w:rsidRDefault="008C06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4B053" w14:textId="77777777" w:rsidR="00845E8C" w:rsidRPr="00A026A1" w:rsidRDefault="008C06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D42FC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8C069E">
                <w:rPr>
                  <w:rStyle w:val="Lienhypertexte"/>
                  <w:b/>
                </w:rPr>
                <w:t>DE</w:t>
              </w:r>
            </w:hyperlink>
          </w:p>
          <w:p w14:paraId="6E9F8780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8C069E">
                <w:rPr>
                  <w:rStyle w:val="Lienhypertexte"/>
                  <w:b/>
                </w:rPr>
                <w:t>FR</w:t>
              </w:r>
            </w:hyperlink>
          </w:p>
          <w:p w14:paraId="791E1E0D" w14:textId="77777777" w:rsidR="00845E8C" w:rsidRPr="00C655F0" w:rsidRDefault="003764D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8C06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3CFF0" w14:textId="77777777" w:rsidR="00845E8C" w:rsidRPr="00C93CC6" w:rsidRDefault="008C069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Maximal 10% des Einkommens für die Krankenkassenprämien (Prämien-Entlastungs-Initiative). </w:t>
            </w:r>
            <w:r w:rsidRPr="00C93CC6">
              <w:rPr>
                <w:noProof/>
                <w:lang w:val="fr-CH"/>
              </w:rPr>
              <w:t>Volksinitiative und indirekter Gegenvorschlag.</w:t>
            </w:r>
          </w:p>
          <w:p w14:paraId="5CFCDD5D" w14:textId="77777777" w:rsidR="00054FB9" w:rsidRPr="00C93CC6" w:rsidRDefault="008C069E" w:rsidP="00B207C5">
            <w:pPr>
              <w:rPr>
                <w:lang w:val="it-IT"/>
              </w:rPr>
            </w:pPr>
            <w:r w:rsidRPr="00C93CC6">
              <w:rPr>
                <w:noProof/>
                <w:lang w:val="fr-CH"/>
              </w:rPr>
              <w:t xml:space="preserve">Maximum 10% du revenu pour les primes d’assurance-maladie (initiative d’allègement des primes). </w:t>
            </w:r>
            <w:r w:rsidRPr="00C93CC6">
              <w:rPr>
                <w:noProof/>
                <w:lang w:val="it-IT"/>
              </w:rPr>
              <w:t>Initiative populaire et contre-projet indirect.</w:t>
            </w:r>
          </w:p>
          <w:p w14:paraId="6BC514F2" w14:textId="77777777" w:rsidR="00845E8C" w:rsidRPr="003C6844" w:rsidRDefault="008C069E" w:rsidP="00B207C5">
            <w:pPr>
              <w:rPr>
                <w:lang w:val="it-CH"/>
              </w:rPr>
            </w:pPr>
            <w:r w:rsidRPr="00C93CC6">
              <w:rPr>
                <w:noProof/>
                <w:lang w:val="it-IT"/>
              </w:rPr>
              <w:t xml:space="preserve">Al massimo il 10 per cento del reddito per i premi delle casse malati (Iniziativa per pre-mi meno onerosi). </w:t>
            </w:r>
            <w:r>
              <w:rPr>
                <w:noProof/>
                <w:lang w:val="de-DE"/>
              </w:rPr>
              <w:t>Iniziativa popolare e il suo controprogetto indiretto.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171CB" w14:textId="77777777" w:rsidR="00845E8C" w:rsidRPr="003C6844" w:rsidRDefault="008C069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71F2F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7B42EE3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67778A8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C95BA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AE8F277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5AA764E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95538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A9718BE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19CEADF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B292D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  <w:p w14:paraId="07979E16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85E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C89A6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54FB9" w14:paraId="2A69144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96519" w14:textId="77777777" w:rsidR="00845E8C" w:rsidRPr="00230BCC" w:rsidRDefault="008C06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86533" w14:textId="77777777" w:rsidR="00845E8C" w:rsidRPr="004C13D5" w:rsidRDefault="008C06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11.3811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F0554" w14:textId="77777777" w:rsidR="00845E8C" w:rsidRPr="00A026A1" w:rsidRDefault="008C06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C635F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8C069E">
                <w:rPr>
                  <w:rStyle w:val="Lienhypertexte"/>
                  <w:b/>
                </w:rPr>
                <w:t>DE</w:t>
              </w:r>
            </w:hyperlink>
          </w:p>
          <w:p w14:paraId="4A5D1704" w14:textId="77777777" w:rsidR="00845E8C" w:rsidRPr="00C655F0" w:rsidRDefault="003764DD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8C069E">
                <w:rPr>
                  <w:rStyle w:val="Lienhypertexte"/>
                  <w:b/>
                </w:rPr>
                <w:t>FR</w:t>
              </w:r>
            </w:hyperlink>
          </w:p>
          <w:p w14:paraId="7048D6AE" w14:textId="77777777" w:rsidR="00845E8C" w:rsidRPr="00C655F0" w:rsidRDefault="003764D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8C06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0D66F" w14:textId="77777777" w:rsidR="00845E8C" w:rsidRPr="00C93CC6" w:rsidRDefault="008C069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(Darbellay). Rechtslücke in der Unfallversicherung schliessen</w:t>
            </w:r>
          </w:p>
          <w:p w14:paraId="5F0F38AA" w14:textId="77777777" w:rsidR="00054FB9" w:rsidRPr="00C93CC6" w:rsidRDefault="008C069E" w:rsidP="00B207C5">
            <w:pPr>
              <w:rPr>
                <w:lang w:val="fr-CH"/>
              </w:rPr>
            </w:pPr>
            <w:r w:rsidRPr="00C93CC6">
              <w:rPr>
                <w:noProof/>
                <w:lang w:val="fr-CH"/>
              </w:rPr>
              <w:t>Mo. Conseil national (Darbellay). Pour combler les lacunes de l'assurance-accidents</w:t>
            </w:r>
          </w:p>
          <w:p w14:paraId="65FDB184" w14:textId="77777777" w:rsidR="00845E8C" w:rsidRPr="003C6844" w:rsidRDefault="008C069E" w:rsidP="00B207C5">
            <w:pPr>
              <w:rPr>
                <w:lang w:val="it-CH"/>
              </w:rPr>
            </w:pPr>
            <w:r w:rsidRPr="00C93CC6">
              <w:rPr>
                <w:noProof/>
                <w:lang w:val="it-IT"/>
              </w:rPr>
              <w:t>Mo. Consiglio nazionale (Darbellay). Colmare le lacune giuridiche nell'assicurazione contro gli infortuni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FF409" w14:textId="77777777" w:rsidR="00845E8C" w:rsidRPr="00C93CC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1EA5E" w14:textId="77777777" w:rsidR="00845E8C" w:rsidRPr="00C93CC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8DD9C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7BA6BC3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5C4D342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96664" w14:textId="77777777" w:rsidR="00054FB9" w:rsidRPr="003C6844" w:rsidRDefault="008C06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709D4E1" w14:textId="77777777" w:rsidR="00054FB9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F38B1AD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51017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71E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1750" w14:textId="77777777" w:rsidR="00845E8C" w:rsidRPr="003C6844" w:rsidRDefault="008C06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54FB9" w14:paraId="46CC0D7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CCFAD" w14:textId="77777777" w:rsidR="00845E8C" w:rsidRPr="00230BCC" w:rsidRDefault="008C06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7EEE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6292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62CC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7E116D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13772E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FF2E5" w14:textId="77777777" w:rsidR="008C069E" w:rsidRPr="00684F9A" w:rsidRDefault="008C069E" w:rsidP="008C069E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"https://www.parlament.ch/centers/eparl/_layouts/15/DocIdRedir.aspx?ID=MAUWFQFXFMCR-1-16890"</w:instrText>
            </w:r>
            <w:r>
              <w:rPr>
                <w:noProof/>
                <w:lang w:val="fr-CH"/>
              </w:rPr>
              <w:fldChar w:fldCharType="separate"/>
            </w:r>
            <w:r w:rsidRPr="00684F9A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B25FE40" w14:textId="77777777" w:rsidR="008C069E" w:rsidRPr="00684F9A" w:rsidRDefault="008C069E" w:rsidP="008C069E">
            <w:pPr>
              <w:rPr>
                <w:rStyle w:val="Lienhypertexte"/>
                <w:lang w:val="fr-CH"/>
              </w:rPr>
            </w:pPr>
            <w:r w:rsidRPr="00684F9A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C3EABD4" w14:textId="0B97CCE6" w:rsidR="00845E8C" w:rsidRPr="003C6844" w:rsidRDefault="008C069E" w:rsidP="008C069E">
            <w:pPr>
              <w:rPr>
                <w:lang w:val="it-CH"/>
              </w:rPr>
            </w:pPr>
            <w:r w:rsidRPr="00684F9A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2DC3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677DA" w14:textId="77777777" w:rsidR="00054FB9" w:rsidRPr="008B7E0A" w:rsidRDefault="008C069E" w:rsidP="00B207C5">
            <w:pPr>
              <w:rPr>
                <w:noProof/>
                <w:lang w:val="de-CH"/>
              </w:rPr>
            </w:pPr>
            <w:r w:rsidRPr="008B7E0A">
              <w:rPr>
                <w:noProof/>
                <w:lang w:val="de-CH"/>
              </w:rPr>
              <w:t>Fortsetzung</w:t>
            </w:r>
          </w:p>
          <w:p w14:paraId="62C0D28A" w14:textId="77777777" w:rsidR="00054FB9" w:rsidRPr="008B7E0A" w:rsidRDefault="008C069E" w:rsidP="00B207C5">
            <w:pPr>
              <w:rPr>
                <w:lang w:val="de-CH"/>
              </w:rPr>
            </w:pPr>
            <w:r w:rsidRPr="008B7E0A">
              <w:rPr>
                <w:noProof/>
                <w:lang w:val="de-CH"/>
              </w:rPr>
              <w:t>Suite</w:t>
            </w:r>
          </w:p>
          <w:p w14:paraId="1A59EB26" w14:textId="77777777" w:rsidR="00845E8C" w:rsidRPr="003C6844" w:rsidRDefault="008C069E" w:rsidP="00B207C5">
            <w:pPr>
              <w:rPr>
                <w:lang w:val="de-CH"/>
              </w:rPr>
            </w:pPr>
            <w:r w:rsidRPr="008B7E0A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EE3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139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D21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E95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C051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054FB9" w:rsidRPr="003764DD" w14:paraId="0C06970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D2D33FF" w14:textId="77777777" w:rsidR="00845E8C" w:rsidRPr="00C655F0" w:rsidRDefault="008C069E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6A308617" w14:textId="77777777" w:rsidR="00845E8C" w:rsidRPr="00C93CC6" w:rsidRDefault="008C069E" w:rsidP="00133AB0">
            <w:pPr>
              <w:keepLines/>
              <w:rPr>
                <w:lang w:val="fr-CH"/>
              </w:rPr>
            </w:pPr>
            <w:r w:rsidRPr="00C93CC6">
              <w:rPr>
                <w:noProof/>
                <w:vertAlign w:val="superscript"/>
                <w:lang w:val="fr-CH"/>
              </w:rPr>
              <w:t>1</w:t>
            </w:r>
            <w:r w:rsidRPr="00C93CC6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629512FE" w14:textId="77777777" w:rsidR="00845E8C" w:rsidRPr="00C93CC6" w:rsidRDefault="008C069E" w:rsidP="00133AB0">
            <w:pPr>
              <w:keepLines/>
              <w:rPr>
                <w:rFonts w:cs="Arial"/>
                <w:lang w:val="it-IT"/>
              </w:rPr>
            </w:pPr>
            <w:r w:rsidRPr="00C93CC6">
              <w:rPr>
                <w:noProof/>
                <w:vertAlign w:val="superscript"/>
                <w:lang w:val="it-IT"/>
              </w:rPr>
              <w:t>1</w:t>
            </w:r>
            <w:r w:rsidRPr="00C93CC6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73DCD1F0" w14:textId="77777777" w:rsidR="00054FB9" w:rsidRPr="00C93CC6" w:rsidRDefault="00054FB9">
      <w:pPr>
        <w:rPr>
          <w:lang w:val="it-IT"/>
        </w:rPr>
      </w:pPr>
    </w:p>
    <w:sectPr w:rsidR="00054FB9" w:rsidRPr="00C93CC6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4FB9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64D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27947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B7E0A"/>
    <w:rsid w:val="008C069E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2B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CC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A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3389" TargetMode="External"/><Relationship Id="rId18" Type="http://schemas.openxmlformats.org/officeDocument/2006/relationships/hyperlink" Target="https://www.parlament.ch/de/ratsbetrieb/suche-curia-vista/geschaeft?AffairId=2021006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1381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3389" TargetMode="External"/><Relationship Id="rId17" Type="http://schemas.openxmlformats.org/officeDocument/2006/relationships/hyperlink" Target="https://www.parlament.ch/it/ratsbetrieb/suche-curia-vista/geschaeft?AffairId=2022043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431" TargetMode="External"/><Relationship Id="rId20" Type="http://schemas.openxmlformats.org/officeDocument/2006/relationships/hyperlink" Target="https://www.parlament.ch/it/ratsbetrieb/suche-curia-vista/geschaeft?AffairId=2021006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89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431" TargetMode="External"/><Relationship Id="rId23" Type="http://schemas.openxmlformats.org/officeDocument/2006/relationships/hyperlink" Target="https://www.parlament.ch/it/ratsbetrieb/suche-curia-vista/geschaeft?AffairId=20113811" TargetMode="External"/><Relationship Id="rId10" Type="http://schemas.openxmlformats.org/officeDocument/2006/relationships/hyperlink" Target="https://www.parlament.ch/fr/ratsbetrieb/suche-curia-vista/geschaeft?AffairId=20200089" TargetMode="External"/><Relationship Id="rId19" Type="http://schemas.openxmlformats.org/officeDocument/2006/relationships/hyperlink" Target="https://www.parlament.ch/fr/ratsbetrieb/suche-curia-vista/geschaeft?AffairId=2021006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89" TargetMode="External"/><Relationship Id="rId14" Type="http://schemas.openxmlformats.org/officeDocument/2006/relationships/hyperlink" Target="https://www.parlament.ch/it/ratsbetrieb/suche-curia-vista/geschaeft?AffairId=20223389" TargetMode="External"/><Relationship Id="rId22" Type="http://schemas.openxmlformats.org/officeDocument/2006/relationships/hyperlink" Target="https://www.parlament.ch/fr/ratsbetrieb/suche-curia-vista/geschaeft?AffairId=2011381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N</Teildossier>
    <e-parl xmlns="673932bc-7c50-4e93-afe1-7c692330eb19">true</e-parl>
    <Autor xmlns="673932bc-7c50-4e93-afe1-7c692330eb19">Kohler Laetitia</Autor>
    <Dokumentendatum xmlns="673932bc-7c50-4e93-afe1-7c692330eb19">2023-02-19T23:00:00+00:00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C916-D94F-45B3-96D1-6C733963AD0F}"/>
</file>

<file path=customXml/itemProps2.xml><?xml version="1.0" encoding="utf-8"?>
<ds:datastoreItem xmlns:ds="http://schemas.openxmlformats.org/officeDocument/2006/customXml" ds:itemID="{A19E214D-4B38-4E48-B4BF-04ECF073C053}"/>
</file>

<file path=customXml/itemProps3.xml><?xml version="1.0" encoding="utf-8"?>
<ds:datastoreItem xmlns:ds="http://schemas.openxmlformats.org/officeDocument/2006/customXml" ds:itemID="{B4B917F1-2F6D-4628-858A-08F19D7851B1}"/>
</file>

<file path=customXml/itemProps4.xml><?xml version="1.0" encoding="utf-8"?>
<ds:datastoreItem xmlns:ds="http://schemas.openxmlformats.org/officeDocument/2006/customXml" ds:itemID="{72EC4057-ED37-44AA-A216-BAE32E8BB6C6}"/>
</file>

<file path=customXml/itemProps5.xml><?xml version="1.0" encoding="utf-8"?>
<ds:datastoreItem xmlns:ds="http://schemas.openxmlformats.org/officeDocument/2006/customXml" ds:itemID="{EB40CEFB-FB53-4522-856A-A8D5A8739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2023-02-20T15:29:00Z</dcterms:created>
  <dcterms:modified xsi:type="dcterms:W3CDTF">2023-02-27T18:03:00Z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