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3199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2674A3" w14:paraId="72BA91E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F9D90" w14:textId="77777777" w:rsidR="00C649D8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C7521" w14:textId="77777777" w:rsidR="00C649D8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6. März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164855" w14:textId="3FC85C12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1BA72" w14:textId="77777777" w:rsidR="00C649D8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674A3" w14:paraId="1D16A92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B8F92" w14:textId="77777777" w:rsidR="00C649D8" w:rsidRPr="008117B0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FD9A2" w14:textId="77777777" w:rsidR="00C649D8" w:rsidRPr="008117B0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6 mars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D16F6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69FA0" w14:textId="77777777" w:rsidR="00C649D8" w:rsidRPr="008117B0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674A3" w14:paraId="7B5B2C8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4D421" w14:textId="77777777" w:rsidR="00C649D8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AB2FA" w14:textId="77777777" w:rsidR="00C649D8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6 marzo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11B7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7FE7F" w14:textId="77777777" w:rsidR="00C649D8" w:rsidRDefault="00D102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674A3" w14:paraId="59FB1AB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8CB9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7BD9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04FC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2232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674A3" w:rsidRPr="009D7D65" w14:paraId="1F78F68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C6AB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5F971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F4888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E5324" w14:textId="77777777" w:rsidR="00C649D8" w:rsidRDefault="00D102B3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168355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5D40DD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4083D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CDCD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FE971" w14:textId="77777777" w:rsidR="00C649D8" w:rsidRPr="004C13D5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B8830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48841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854" w14:textId="77777777" w:rsidR="00C649D8" w:rsidRPr="003268E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E2BF4" w14:textId="77777777" w:rsidR="00C649D8" w:rsidRPr="00230BCC" w:rsidRDefault="00D102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2674A3" w14:paraId="6203C0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64612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B271C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83FB4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0B0C2" w14:textId="77777777" w:rsidR="00C649D8" w:rsidRDefault="00D102B3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2E9F08D" w14:textId="77777777" w:rsidR="00C649D8" w:rsidRDefault="00D102B3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3BDFE41" w14:textId="77777777" w:rsidR="00C649D8" w:rsidRPr="00A66CD6" w:rsidRDefault="00D102B3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FE3D4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357DF">
              <w:rPr>
                <w:noProof/>
                <w:lang w:val="fr-CH"/>
              </w:rPr>
              <w:t>Aussenwirtschaftspolitik 2022. Bericht</w:t>
            </w:r>
          </w:p>
          <w:p w14:paraId="6463E8D2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Politique économique extérieure 2022. Rapport</w:t>
            </w:r>
          </w:p>
          <w:p w14:paraId="67E7B1F4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Politica economica esterna. Rapporto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2CC8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D770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BA6B9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BD7F1FB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66AFDE1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A7675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DBF388D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BE94F18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C0558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5A8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7182FD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FF834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1C0C7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D5C9F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720CB" w14:textId="77777777" w:rsidR="00C649D8" w:rsidRDefault="00D102B3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F31EE35" w14:textId="77777777" w:rsidR="00C649D8" w:rsidRDefault="00D102B3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98C0E4C" w14:textId="77777777" w:rsidR="00C649D8" w:rsidRPr="00A66CD6" w:rsidRDefault="00D102B3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D1F12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357DF">
              <w:rPr>
                <w:noProof/>
                <w:lang w:val="fr-CH"/>
              </w:rPr>
              <w:t>Entsendegesetz. Revision</w:t>
            </w:r>
          </w:p>
          <w:p w14:paraId="5B6DEED9" w14:textId="77777777" w:rsidR="002674A3" w:rsidRPr="006357DF" w:rsidRDefault="00D102B3" w:rsidP="00B207C5">
            <w:pPr>
              <w:rPr>
                <w:lang w:val="it-IT"/>
              </w:rPr>
            </w:pPr>
            <w:r w:rsidRPr="006357DF">
              <w:rPr>
                <w:noProof/>
                <w:lang w:val="fr-CH"/>
              </w:rPr>
              <w:t xml:space="preserve">Loi sur les travailleurs détachés. </w:t>
            </w:r>
            <w:r w:rsidRPr="006357DF">
              <w:rPr>
                <w:noProof/>
                <w:lang w:val="it-IT"/>
              </w:rPr>
              <w:t>Révision</w:t>
            </w:r>
          </w:p>
          <w:p w14:paraId="2370D798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357DF">
              <w:rPr>
                <w:noProof/>
                <w:lang w:val="it-IT"/>
              </w:rPr>
              <w:t xml:space="preserve">Legge sui lavoratori distaccati.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BB7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CA5A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BFADF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303F284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97B5997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8D312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5362284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8D71F02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D6FA3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086E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28BD76F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1F3DB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4FA0A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9378A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45DCE" w14:textId="77777777" w:rsidR="00C649D8" w:rsidRDefault="00D102B3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E1F9C47" w14:textId="77777777" w:rsidR="00C649D8" w:rsidRDefault="00D102B3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DBB0DC2" w14:textId="77777777" w:rsidR="00C649D8" w:rsidRPr="00A66CD6" w:rsidRDefault="00D102B3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BADA2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(Aebischer Matthias). Titeläquivalenz für die höhere Berufsbildung</w:t>
            </w:r>
          </w:p>
          <w:p w14:paraId="7710F7BD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Conseil national (Aebischer Matthias). Équivalence des diplômes de</w:t>
            </w:r>
            <w:r w:rsidRPr="006357DF">
              <w:rPr>
                <w:noProof/>
                <w:lang w:val="fr-CH"/>
              </w:rPr>
              <w:t xml:space="preserve"> la formation professionnelle supérieure</w:t>
            </w:r>
          </w:p>
          <w:p w14:paraId="60FD1055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Mo. Consiglio nazionale (Aebischer Matthias). Equivalenza dei titoli della formazione professionale superiore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884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73EC9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07F9C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C5C4E4D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C34B683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AB7EC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7ECDFF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9B193D1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08D26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3A4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7B6DEE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9BA39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9E40A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E2A79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051CD" w14:textId="77777777" w:rsidR="00C649D8" w:rsidRDefault="00D102B3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62F0A67" w14:textId="77777777" w:rsidR="00C649D8" w:rsidRDefault="00D102B3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5AEDE97" w14:textId="77777777" w:rsidR="00C649D8" w:rsidRPr="00A66CD6" w:rsidRDefault="00D102B3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E4A81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Förderung von Schweizer Wein stärken</w:t>
            </w:r>
          </w:p>
          <w:p w14:paraId="639D163F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Conseil national (CER-CN). Renforcer la promotion des vins suisses</w:t>
            </w:r>
          </w:p>
          <w:p w14:paraId="1C6B517F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Mo. Consiglio nazio</w:t>
            </w:r>
            <w:r w:rsidRPr="006357DF">
              <w:rPr>
                <w:noProof/>
                <w:lang w:val="it-IT"/>
              </w:rPr>
              <w:t>nale (CET-CN). Rafforzare la promozione dei vini svizzeri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22A1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65E1F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59EF4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9EFF2B8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53F7541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2147B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5892AB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3FF77BF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1BB1F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Zanetti Roberto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45A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185605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DE363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92E00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67218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3D01E" w14:textId="77777777" w:rsidR="00C649D8" w:rsidRDefault="00D102B3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0740116" w14:textId="77777777" w:rsidR="00C649D8" w:rsidRDefault="00D102B3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D5AA24D" w14:textId="77777777" w:rsidR="00C649D8" w:rsidRPr="00A66CD6" w:rsidRDefault="00D102B3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140D0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(Fraktion V). Armeebestand </w:t>
            </w:r>
            <w:r>
              <w:rPr>
                <w:noProof/>
                <w:lang w:val="de-DE"/>
              </w:rPr>
              <w:t>mittels Massnahmen beim Zivildienst stärken</w:t>
            </w:r>
          </w:p>
          <w:p w14:paraId="75F0210F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Conseil national (Groupe V). Augmenter l'effectif de l'armée en prenant des mesures pour le service civil</w:t>
            </w:r>
          </w:p>
          <w:p w14:paraId="183130D1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Mo. Consiglio nazionale (Gruppo V). Aumentare gli effettivi dell'esercito con misure che interessano i</w:t>
            </w:r>
            <w:r w:rsidRPr="006357DF">
              <w:rPr>
                <w:noProof/>
                <w:lang w:val="it-IT"/>
              </w:rPr>
              <w:t>l servizio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A78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AFC25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7CCB6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C5567F1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3814BE9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A0ECC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E268A31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7904ACC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25B84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D7D8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6849DA1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4E0C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AFCE0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3E109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CF0EF" w14:textId="77777777" w:rsidR="00C649D8" w:rsidRDefault="00D102B3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B93D26B" w14:textId="77777777" w:rsidR="00C649D8" w:rsidRDefault="00D102B3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0FC4BA8" w14:textId="77777777" w:rsidR="00C649D8" w:rsidRPr="00A66CD6" w:rsidRDefault="00D102B3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F3E62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Burkart. Neutralität wahren, Stib stärken.</w:t>
            </w:r>
            <w:r>
              <w:rPr>
                <w:noProof/>
                <w:lang w:val="de-DE"/>
              </w:rPr>
              <w:t xml:space="preserve"> Abschaffung der Nichtwiederausfuhrerklärung für Länder mit gleichen Werten und vergleichbarem Exportkontrollregime</w:t>
            </w:r>
          </w:p>
          <w:p w14:paraId="3A38DA9E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Burkart. Préserver la neutralité et renforcer la BTIS en supprimant la déclaration de non-réexportation pour les pays ayant les mêmes va</w:t>
            </w:r>
            <w:r w:rsidRPr="006357DF">
              <w:rPr>
                <w:noProof/>
                <w:lang w:val="fr-CH"/>
              </w:rPr>
              <w:t>leurs que nous et un régime de contrôle des exportations comparable</w:t>
            </w:r>
          </w:p>
          <w:p w14:paraId="3227AEE6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Mo. Burkart. Preservare la neutralità, rafforzare la STIB. Abolire la dichiarazione di non riesportazione per i Paesi con gli stessi valori e con regimi di controllo delle esportazioni ana</w:t>
            </w:r>
            <w:r w:rsidRPr="006357DF">
              <w:rPr>
                <w:noProof/>
                <w:lang w:val="it-IT"/>
              </w:rPr>
              <w:t>loghi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D7C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4F1DA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F45D0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9B5FBB9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586ED21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3EDD2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D075B2B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E415E36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7EC12" w14:textId="20619EB6" w:rsidR="00C649D8" w:rsidRPr="003C6844" w:rsidRDefault="009D7D65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8600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5F8194F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1935A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ED776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C95C5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A807C" w14:textId="77777777" w:rsidR="00C649D8" w:rsidRDefault="00D102B3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F4FC753" w14:textId="77777777" w:rsidR="00C649D8" w:rsidRDefault="00D102B3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29E906B" w14:textId="77777777" w:rsidR="00C649D8" w:rsidRPr="00A66CD6" w:rsidRDefault="00D102B3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7594C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Explosion der Heizkosten.</w:t>
            </w:r>
            <w:r>
              <w:rPr>
                <w:noProof/>
                <w:lang w:val="de-DE"/>
              </w:rPr>
              <w:t xml:space="preserve"> Vorübergehende Verlängerung der Zahlungsfristen für Nebenkosten bei Verzug der Mieterin oder des Mieters</w:t>
            </w:r>
          </w:p>
          <w:p w14:paraId="42C99F56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Sommaruga Carlo. Explosion des coûts de chauffage. Prolongation temporaire des délais de paiement des frais accessoires en cas de demeure du locat</w:t>
            </w:r>
            <w:r w:rsidRPr="006357DF">
              <w:rPr>
                <w:noProof/>
                <w:lang w:val="fr-CH"/>
              </w:rPr>
              <w:t>aire</w:t>
            </w:r>
          </w:p>
          <w:p w14:paraId="4BF28134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Mo. Sommaruga Carlo. Il costo del riscaldamento esplode. Prolungare in via temporanea i termini di pagamento delle spese accessorie in caso di mora del locatario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3955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5D2B8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1D70E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3F174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432BFE9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9F94682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29C2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E57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2D2FE21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CB9B3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CC611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7634C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954D2" w14:textId="77777777" w:rsidR="00C649D8" w:rsidRDefault="00D102B3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167B9A9" w14:textId="77777777" w:rsidR="00C649D8" w:rsidRDefault="00D102B3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34A32CE" w14:textId="77777777" w:rsidR="00C649D8" w:rsidRPr="00A66CD6" w:rsidRDefault="00D102B3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BDB55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Mietexplosion in der Schweiz. Analyse der massgeblichen Faktoren für die Preisentwicklung der Wohnungsmieten in der Schweiz seit 2002</w:t>
            </w:r>
          </w:p>
          <w:p w14:paraId="706A2531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Po. Müller Damian. Flambée des loyers. Analyse des facteurs ayant influencé l'évolution des loyers en Suisse depuis 2002</w:t>
            </w:r>
          </w:p>
          <w:p w14:paraId="3321B66C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Po. Müller Damian. Esplosione degli affitti in Svizzera. Analisi dei fattori principali dell'evoluzione dei prezzi dal 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01D2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C66A6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AA83A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47C35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67DCD81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34195F1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234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D151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2F93095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04234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875D2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CC437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06465" w14:textId="77777777" w:rsidR="00C649D8" w:rsidRDefault="00D102B3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B685E8B" w14:textId="77777777" w:rsidR="00C649D8" w:rsidRDefault="00D102B3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DFFCB0A" w14:textId="77777777" w:rsidR="00C649D8" w:rsidRPr="00A66CD6" w:rsidRDefault="00D102B3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D48F3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Wohnungsnotstand in der Schweiz. Analyse der tiefen Leerwohnungsquote und mögliche Ansätze zu deren Entschärfung</w:t>
            </w:r>
          </w:p>
          <w:p w14:paraId="5384781B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 xml:space="preserve">Po. Müller Damian. </w:t>
            </w:r>
            <w:r w:rsidRPr="006357DF">
              <w:rPr>
                <w:noProof/>
                <w:lang w:val="fr-CH"/>
              </w:rPr>
              <w:t>Pénurie de logements en Suisse. Taux de logements inoccupés et pistes pour améliorer la situation</w:t>
            </w:r>
          </w:p>
          <w:p w14:paraId="1C0077E1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Po. Müller Damian. Penuria di alloggi in Svizzera. Analisi del basso tasso di abitazioni vuote e proposte di intervento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3C4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6E8A2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7403B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7E5CF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C281B63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9AF9DBF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3A11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807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2CA157A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B2A46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19214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DCA28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11F8B" w14:textId="77777777" w:rsidR="00C649D8" w:rsidRDefault="00D102B3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DE40E7C" w14:textId="77777777" w:rsidR="00C649D8" w:rsidRDefault="00D102B3" w:rsidP="002809F9">
            <w:pPr>
              <w:rPr>
                <w:rStyle w:val="Hyperlink"/>
                <w:b/>
              </w:rPr>
            </w:pPr>
            <w:hyperlink r:id="rId3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10C6F9B" w14:textId="77777777" w:rsidR="00C649D8" w:rsidRPr="00A66CD6" w:rsidRDefault="00D102B3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26EDF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Engler. Mehr Rechtssicherheit im Mietrecht</w:t>
            </w:r>
          </w:p>
          <w:p w14:paraId="1504014F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Engler. Droit du bail. Augmenter la sécurité juridique</w:t>
            </w:r>
          </w:p>
          <w:p w14:paraId="55B2F230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fr-CH"/>
              </w:rPr>
              <w:t xml:space="preserve">Mo. Engler. </w:t>
            </w:r>
            <w:r w:rsidRPr="006357DF">
              <w:rPr>
                <w:noProof/>
                <w:lang w:val="it-IT"/>
              </w:rPr>
              <w:t>Maggiore certezza giuridica nel dir</w:t>
            </w:r>
            <w:r w:rsidRPr="006357DF">
              <w:rPr>
                <w:noProof/>
                <w:lang w:val="it-IT"/>
              </w:rPr>
              <w:t>itto di locazione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2080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A1622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FF549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1D0AE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60F70EA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96B8259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452C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914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646468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DAEF0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D0946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9A556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8A517" w14:textId="77777777" w:rsidR="00C649D8" w:rsidRDefault="00D102B3" w:rsidP="002809F9">
            <w:pPr>
              <w:rPr>
                <w:rStyle w:val="Hyperlink"/>
                <w:b/>
              </w:rPr>
            </w:pPr>
            <w:hyperlink r:id="rId3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3F23CD2" w14:textId="77777777" w:rsidR="00C649D8" w:rsidRDefault="00D102B3" w:rsidP="002809F9">
            <w:pPr>
              <w:rPr>
                <w:rStyle w:val="Hyperlink"/>
                <w:b/>
              </w:rPr>
            </w:pPr>
            <w:hyperlink r:id="rId4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F14197B" w14:textId="77777777" w:rsidR="00C649D8" w:rsidRPr="00A66CD6" w:rsidRDefault="00D102B3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271AD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Zanetti Roberto. Sichern des metallischen </w:t>
            </w:r>
            <w:r>
              <w:rPr>
                <w:noProof/>
                <w:lang w:val="de-DE"/>
              </w:rPr>
              <w:t>Materialkreislaufs in der Schweiz</w:t>
            </w:r>
          </w:p>
          <w:p w14:paraId="516FEC90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Mo. Zanetti Roberto. Soutenir l'industrie du métal en Suisse</w:t>
            </w:r>
          </w:p>
          <w:p w14:paraId="4DD32DBF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Mo. Zanetti Roberto. Garantire il recupero del materiale metallico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EE5A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C4B3F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F9019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7CB3F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D7D2A9F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5D8DD77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517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3453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2332CA0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B4A46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D5EF4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0BCD7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943DF" w14:textId="77777777" w:rsidR="00C649D8" w:rsidRDefault="00D102B3" w:rsidP="002809F9">
            <w:pPr>
              <w:rPr>
                <w:rStyle w:val="Hyperlink"/>
                <w:b/>
              </w:rPr>
            </w:pPr>
            <w:hyperlink r:id="rId4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A2D8B97" w14:textId="77777777" w:rsidR="00C649D8" w:rsidRDefault="00D102B3" w:rsidP="002809F9">
            <w:pPr>
              <w:rPr>
                <w:rStyle w:val="Hyperlink"/>
                <w:b/>
              </w:rPr>
            </w:pPr>
            <w:hyperlink r:id="rId4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05107EF" w14:textId="77777777" w:rsidR="00C649D8" w:rsidRPr="00A66CD6" w:rsidRDefault="00D102B3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A1AC3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Chassot. Gezielte Förderung sozialer Innovation. Ein neuer Ansatz ist notwendig</w:t>
            </w:r>
          </w:p>
          <w:p w14:paraId="1BD19ADC" w14:textId="77777777" w:rsidR="002674A3" w:rsidRPr="006357DF" w:rsidRDefault="00D102B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Chassot. </w:t>
            </w:r>
            <w:r w:rsidRPr="006357DF">
              <w:rPr>
                <w:noProof/>
                <w:lang w:val="fr-CH"/>
              </w:rPr>
              <w:t>Promotion ciblée de l'innovation sociale. Une nouvelle a</w:t>
            </w:r>
            <w:r w:rsidRPr="006357DF">
              <w:rPr>
                <w:noProof/>
                <w:lang w:val="fr-CH"/>
              </w:rPr>
              <w:t>pproche est nécessaire</w:t>
            </w:r>
          </w:p>
          <w:p w14:paraId="532EB29A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fr-CH"/>
              </w:rPr>
              <w:t xml:space="preserve">Ip. Chassot. </w:t>
            </w:r>
            <w:r w:rsidRPr="006357DF">
              <w:rPr>
                <w:noProof/>
                <w:lang w:val="it-IT"/>
              </w:rPr>
              <w:t>Promozione mirata dell'innovazione sociale. E necessario un nuovo approccio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69F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37F04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CA7FB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4EE66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57A8AF6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931B2EB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9BA0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1DA5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31878F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D1068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B69E1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9BF92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70DEC" w14:textId="77777777" w:rsidR="00C649D8" w:rsidRDefault="00D102B3" w:rsidP="002809F9">
            <w:pPr>
              <w:rPr>
                <w:rStyle w:val="Hyperlink"/>
                <w:b/>
              </w:rPr>
            </w:pPr>
            <w:hyperlink r:id="rId4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0EDCDF5" w14:textId="77777777" w:rsidR="00C649D8" w:rsidRDefault="00D102B3" w:rsidP="002809F9">
            <w:pPr>
              <w:rPr>
                <w:rStyle w:val="Hyperlink"/>
                <w:b/>
              </w:rPr>
            </w:pPr>
            <w:hyperlink r:id="rId4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E0304D2" w14:textId="77777777" w:rsidR="00C649D8" w:rsidRPr="00A66CD6" w:rsidRDefault="00D102B3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CEC31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Kein Kahlschlag bei der Betreuung</w:t>
            </w:r>
            <w:r>
              <w:rPr>
                <w:noProof/>
                <w:lang w:val="de-DE"/>
              </w:rPr>
              <w:t xml:space="preserve"> in privaten Haushaltungen</w:t>
            </w:r>
          </w:p>
          <w:p w14:paraId="3A5DF00A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Ip. Germann. Ne démantelons pas le modèle d'accompagnement avec hébergement de la personne accompagnante au domicile</w:t>
            </w:r>
          </w:p>
          <w:p w14:paraId="40CE7A1D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Ip. Germann. Niente tagli all'assistenza a domicilio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F732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1064A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B3965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5C2D7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8E08234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7EFE567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0521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A4CF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3835DA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14235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5BECD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58640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C45E7" w14:textId="77777777" w:rsidR="00C649D8" w:rsidRDefault="00D102B3" w:rsidP="002809F9">
            <w:pPr>
              <w:rPr>
                <w:rStyle w:val="Hyperlink"/>
                <w:b/>
              </w:rPr>
            </w:pPr>
            <w:hyperlink r:id="rId4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C22841C" w14:textId="77777777" w:rsidR="00C649D8" w:rsidRDefault="00D102B3" w:rsidP="002809F9">
            <w:pPr>
              <w:rPr>
                <w:rStyle w:val="Hyperlink"/>
                <w:b/>
              </w:rPr>
            </w:pPr>
            <w:hyperlink r:id="rId4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333142C" w14:textId="77777777" w:rsidR="00C649D8" w:rsidRPr="00A66CD6" w:rsidRDefault="00D102B3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981F9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Wohnen. Welche Massnahmen angesichts der bevorstehenden schweren Wohnungsnot?</w:t>
            </w:r>
          </w:p>
          <w:p w14:paraId="711C0AD1" w14:textId="77777777" w:rsidR="002674A3" w:rsidRPr="006357DF" w:rsidRDefault="00D102B3" w:rsidP="00B207C5">
            <w:pPr>
              <w:rPr>
                <w:lang w:val="fr-CH"/>
              </w:rPr>
            </w:pPr>
            <w:r w:rsidRPr="006357DF">
              <w:rPr>
                <w:noProof/>
                <w:lang w:val="fr-CH"/>
              </w:rPr>
              <w:t>Ip. Sommaruga Carlo. Logement. Quelles mesures à l'aub</w:t>
            </w:r>
            <w:r w:rsidRPr="006357DF">
              <w:rPr>
                <w:noProof/>
                <w:lang w:val="fr-CH"/>
              </w:rPr>
              <w:t>e d'une grave crise du logement?</w:t>
            </w:r>
          </w:p>
          <w:p w14:paraId="5BD7F134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Ip. Sommaruga Carlo. Settore dell'alloggio. Quali misure adottare in vista di una grave carenza di alloggi in affitto?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D4CB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4760C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19057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B1540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36B0234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B406971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A0B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9232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3E044D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079E6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115D6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FB62C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C5A2C" w14:textId="77777777" w:rsidR="00C649D8" w:rsidRDefault="00D102B3" w:rsidP="002809F9">
            <w:pPr>
              <w:rPr>
                <w:rStyle w:val="Hyperlink"/>
                <w:b/>
              </w:rPr>
            </w:pPr>
            <w:hyperlink r:id="rId5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4DC3FEC" w14:textId="77777777" w:rsidR="00C649D8" w:rsidRDefault="00D102B3" w:rsidP="002809F9">
            <w:pPr>
              <w:rPr>
                <w:rStyle w:val="Hyperlink"/>
                <w:b/>
              </w:rPr>
            </w:pPr>
            <w:hyperlink r:id="rId5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08D16D5" w14:textId="77777777" w:rsidR="00C649D8" w:rsidRPr="00A66CD6" w:rsidRDefault="00D102B3" w:rsidP="002809F9">
            <w:pPr>
              <w:rPr>
                <w:lang w:val="en-US"/>
              </w:rPr>
            </w:pPr>
            <w:hyperlink r:id="rId5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1918A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Stark. Massnahmen für stromintensive Unternehmen im internationalen Wettbewerb prüfen</w:t>
            </w:r>
          </w:p>
          <w:p w14:paraId="1A2942C3" w14:textId="77777777" w:rsidR="002674A3" w:rsidRPr="006357DF" w:rsidRDefault="00D102B3" w:rsidP="00B207C5">
            <w:pPr>
              <w:rPr>
                <w:lang w:val="it-IT"/>
              </w:rPr>
            </w:pPr>
            <w:r w:rsidRPr="006357DF">
              <w:rPr>
                <w:noProof/>
                <w:lang w:val="fr-CH"/>
              </w:rPr>
              <w:t>Ip. Stark. Entreprises grandes consommatrices d'électricité sou</w:t>
            </w:r>
            <w:r w:rsidRPr="006357DF">
              <w:rPr>
                <w:noProof/>
                <w:lang w:val="fr-CH"/>
              </w:rPr>
              <w:t xml:space="preserve">mises à la concurrence internationale. </w:t>
            </w:r>
            <w:r w:rsidRPr="006357DF">
              <w:rPr>
                <w:noProof/>
                <w:lang w:val="it-IT"/>
              </w:rPr>
              <w:t>Mesures envisageables</w:t>
            </w:r>
          </w:p>
          <w:p w14:paraId="3BF2F9CC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Ip. Stark. Esaminare le misure da adottare per le imprese con un elevato consumo di elettricità esposte alla concorrenza internazionale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5E17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7BB0C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F77FA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A89A4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08F078F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21CE85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C886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A9BB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46F65FA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0B7A7" w14:textId="77777777" w:rsidR="00C649D8" w:rsidRPr="00230BCC" w:rsidRDefault="00D102B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26C37" w14:textId="77777777" w:rsidR="00C649D8" w:rsidRPr="004C13D5" w:rsidRDefault="00D102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E5F0F" w14:textId="77777777" w:rsidR="00C649D8" w:rsidRPr="00A026A1" w:rsidRDefault="00D102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19D8F" w14:textId="77777777" w:rsidR="00C649D8" w:rsidRDefault="00D102B3" w:rsidP="002809F9">
            <w:pPr>
              <w:rPr>
                <w:rStyle w:val="Hyperlink"/>
                <w:b/>
              </w:rPr>
            </w:pPr>
            <w:hyperlink r:id="rId5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F56725B" w14:textId="77777777" w:rsidR="00C649D8" w:rsidRDefault="00D102B3" w:rsidP="002809F9">
            <w:pPr>
              <w:rPr>
                <w:rStyle w:val="Hyperlink"/>
                <w:b/>
              </w:rPr>
            </w:pPr>
            <w:hyperlink r:id="rId5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26DED30" w14:textId="77777777" w:rsidR="00C649D8" w:rsidRPr="00A66CD6" w:rsidRDefault="00D102B3" w:rsidP="002809F9">
            <w:pPr>
              <w:rPr>
                <w:lang w:val="en-US"/>
              </w:rPr>
            </w:pPr>
            <w:hyperlink r:id="rId5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14C5C" w14:textId="77777777" w:rsidR="00C649D8" w:rsidRPr="003268EC" w:rsidRDefault="00D102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Agroforstwirtschaft fördern</w:t>
            </w:r>
          </w:p>
          <w:p w14:paraId="444B646D" w14:textId="77777777" w:rsidR="002674A3" w:rsidRPr="006357DF" w:rsidRDefault="00D102B3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Ip. Herzog Eva. </w:t>
            </w:r>
            <w:r w:rsidRPr="006357DF">
              <w:rPr>
                <w:noProof/>
                <w:lang w:val="it-IT"/>
              </w:rPr>
              <w:t>Promouvoir l'agroforesterie</w:t>
            </w:r>
          </w:p>
          <w:p w14:paraId="1B587EF2" w14:textId="77777777" w:rsidR="00C649D8" w:rsidRPr="006357DF" w:rsidRDefault="00D102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357DF">
              <w:rPr>
                <w:noProof/>
                <w:lang w:val="it-IT"/>
              </w:rPr>
              <w:t>Ip. Herzog Eva. Promuovere l'agroselvicoltura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AB9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C9E60" w14:textId="77777777" w:rsidR="00C649D8" w:rsidRPr="006357D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4809F" w14:textId="77777777" w:rsidR="00C649D8" w:rsidRPr="006357D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732FF" w14:textId="77777777" w:rsidR="002674A3" w:rsidRPr="003C6844" w:rsidRDefault="00D102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CFC354D" w14:textId="77777777" w:rsidR="002674A3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295D4EA" w14:textId="77777777" w:rsidR="00C649D8" w:rsidRPr="003C6844" w:rsidRDefault="00D102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5FE4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8F1F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74A3" w14:paraId="34F5A4F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4C1415E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EC66E46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0BB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74A3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7DF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D7D65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02B3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7DC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80" TargetMode="External"/><Relationship Id="rId18" Type="http://schemas.openxmlformats.org/officeDocument/2006/relationships/hyperlink" Target="https://www.parlament.ch/de/ratsbetrieb/suche-curia-vista/geschaeft?AffairId=20223022" TargetMode="External"/><Relationship Id="rId26" Type="http://schemas.openxmlformats.org/officeDocument/2006/relationships/hyperlink" Target="https://www.parlament.ch/it/ratsbetrieb/suche-curia-vista/geschaeft?AffairId=20223557" TargetMode="External"/><Relationship Id="rId39" Type="http://schemas.openxmlformats.org/officeDocument/2006/relationships/hyperlink" Target="https://www.parlament.ch/de/ratsbetrieb/suche-curia-vista/geschaeft?AffairId=20224447" TargetMode="External"/><Relationship Id="rId21" Type="http://schemas.openxmlformats.org/officeDocument/2006/relationships/hyperlink" Target="https://www.parlament.ch/de/ratsbetrieb/suche-curia-vista/geschaeft?AffairId=20223055" TargetMode="External"/><Relationship Id="rId34" Type="http://schemas.openxmlformats.org/officeDocument/2006/relationships/hyperlink" Target="https://www.parlament.ch/fr/ratsbetrieb/suche-curia-vista/geschaeft?AffairId=20224290" TargetMode="External"/><Relationship Id="rId42" Type="http://schemas.openxmlformats.org/officeDocument/2006/relationships/hyperlink" Target="https://www.parlament.ch/de/ratsbetrieb/suche-curia-vista/geschaeft?AffairId=20224124" TargetMode="External"/><Relationship Id="rId47" Type="http://schemas.openxmlformats.org/officeDocument/2006/relationships/hyperlink" Target="https://www.parlament.ch/it/ratsbetrieb/suche-curia-vista/geschaeft?AffairId=20224135" TargetMode="External"/><Relationship Id="rId50" Type="http://schemas.openxmlformats.org/officeDocument/2006/relationships/hyperlink" Target="https://www.parlament.ch/it/ratsbetrieb/suche-curia-vista/geschaeft?AffairId=20224323" TargetMode="External"/><Relationship Id="rId55" Type="http://schemas.openxmlformats.org/officeDocument/2006/relationships/hyperlink" Target="https://www.parlament.ch/fr/ratsbetrieb/suche-curia-vista/geschaeft?AffairId=2022444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80" TargetMode="External"/><Relationship Id="rId17" Type="http://schemas.openxmlformats.org/officeDocument/2006/relationships/hyperlink" Target="https://www.parlament.ch/it/ratsbetrieb/suche-curia-vista/geschaeft?AffairId=20203050" TargetMode="External"/><Relationship Id="rId25" Type="http://schemas.openxmlformats.org/officeDocument/2006/relationships/hyperlink" Target="https://www.parlament.ch/fr/ratsbetrieb/suche-curia-vista/geschaeft?AffairId=20223557" TargetMode="External"/><Relationship Id="rId33" Type="http://schemas.openxmlformats.org/officeDocument/2006/relationships/hyperlink" Target="https://www.parlament.ch/de/ratsbetrieb/suche-curia-vista/geschaeft?AffairId=20224290" TargetMode="External"/><Relationship Id="rId38" Type="http://schemas.openxmlformats.org/officeDocument/2006/relationships/hyperlink" Target="https://www.parlament.ch/it/ratsbetrieb/suche-curia-vista/geschaeft?AffairId=20224448" TargetMode="External"/><Relationship Id="rId46" Type="http://schemas.openxmlformats.org/officeDocument/2006/relationships/hyperlink" Target="https://www.parlament.ch/fr/ratsbetrieb/suche-curia-vista/geschaeft?AffairId=202241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3050" TargetMode="External"/><Relationship Id="rId20" Type="http://schemas.openxmlformats.org/officeDocument/2006/relationships/hyperlink" Target="https://www.parlament.ch/it/ratsbetrieb/suche-curia-vista/geschaeft?AffairId=20223022" TargetMode="External"/><Relationship Id="rId29" Type="http://schemas.openxmlformats.org/officeDocument/2006/relationships/hyperlink" Target="https://www.parlament.ch/it/ratsbetrieb/suche-curia-vista/geschaeft?AffairId=20224125" TargetMode="External"/><Relationship Id="rId41" Type="http://schemas.openxmlformats.org/officeDocument/2006/relationships/hyperlink" Target="https://www.parlament.ch/it/ratsbetrieb/suche-curia-vista/geschaeft?AffairId=20224447" TargetMode="External"/><Relationship Id="rId54" Type="http://schemas.openxmlformats.org/officeDocument/2006/relationships/hyperlink" Target="https://www.parlament.ch/de/ratsbetrieb/suche-curia-vista/geschaeft?AffairId=202244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008" TargetMode="External"/><Relationship Id="rId24" Type="http://schemas.openxmlformats.org/officeDocument/2006/relationships/hyperlink" Target="https://www.parlament.ch/de/ratsbetrieb/suche-curia-vista/geschaeft?AffairId=20223557" TargetMode="External"/><Relationship Id="rId32" Type="http://schemas.openxmlformats.org/officeDocument/2006/relationships/hyperlink" Target="https://www.parlament.ch/it/ratsbetrieb/suche-curia-vista/geschaeft?AffairId=20224289" TargetMode="External"/><Relationship Id="rId37" Type="http://schemas.openxmlformats.org/officeDocument/2006/relationships/hyperlink" Target="https://www.parlament.ch/fr/ratsbetrieb/suche-curia-vista/geschaeft?AffairId=20224448" TargetMode="External"/><Relationship Id="rId40" Type="http://schemas.openxmlformats.org/officeDocument/2006/relationships/hyperlink" Target="https://www.parlament.ch/fr/ratsbetrieb/suche-curia-vista/geschaeft?AffairId=20224447" TargetMode="External"/><Relationship Id="rId45" Type="http://schemas.openxmlformats.org/officeDocument/2006/relationships/hyperlink" Target="https://www.parlament.ch/de/ratsbetrieb/suche-curia-vista/geschaeft?AffairId=20224135" TargetMode="External"/><Relationship Id="rId53" Type="http://schemas.openxmlformats.org/officeDocument/2006/relationships/hyperlink" Target="https://www.parlament.ch/it/ratsbetrieb/suche-curia-vista/geschaeft?AffairId=20224371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3050" TargetMode="External"/><Relationship Id="rId23" Type="http://schemas.openxmlformats.org/officeDocument/2006/relationships/hyperlink" Target="https://www.parlament.ch/it/ratsbetrieb/suche-curia-vista/geschaeft?AffairId=20223055" TargetMode="External"/><Relationship Id="rId28" Type="http://schemas.openxmlformats.org/officeDocument/2006/relationships/hyperlink" Target="https://www.parlament.ch/fr/ratsbetrieb/suche-curia-vista/geschaeft?AffairId=20224125" TargetMode="External"/><Relationship Id="rId36" Type="http://schemas.openxmlformats.org/officeDocument/2006/relationships/hyperlink" Target="https://www.parlament.ch/de/ratsbetrieb/suche-curia-vista/geschaeft?AffairId=20224448" TargetMode="External"/><Relationship Id="rId49" Type="http://schemas.openxmlformats.org/officeDocument/2006/relationships/hyperlink" Target="https://www.parlament.ch/fr/ratsbetrieb/suche-curia-vista/geschaeft?AffairId=2022432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30008" TargetMode="External"/><Relationship Id="rId19" Type="http://schemas.openxmlformats.org/officeDocument/2006/relationships/hyperlink" Target="https://www.parlament.ch/fr/ratsbetrieb/suche-curia-vista/geschaeft?AffairId=20223022" TargetMode="External"/><Relationship Id="rId31" Type="http://schemas.openxmlformats.org/officeDocument/2006/relationships/hyperlink" Target="https://www.parlament.ch/fr/ratsbetrieb/suche-curia-vista/geschaeft?AffairId=20224289" TargetMode="External"/><Relationship Id="rId44" Type="http://schemas.openxmlformats.org/officeDocument/2006/relationships/hyperlink" Target="https://www.parlament.ch/it/ratsbetrieb/suche-curia-vista/geschaeft?AffairId=20224124" TargetMode="External"/><Relationship Id="rId52" Type="http://schemas.openxmlformats.org/officeDocument/2006/relationships/hyperlink" Target="https://www.parlament.ch/fr/ratsbetrieb/suche-curia-vista/geschaeft?AffairId=2022437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08" TargetMode="External"/><Relationship Id="rId14" Type="http://schemas.openxmlformats.org/officeDocument/2006/relationships/hyperlink" Target="https://www.parlament.ch/it/ratsbetrieb/suche-curia-vista/geschaeft?AffairId=20220080" TargetMode="External"/><Relationship Id="rId22" Type="http://schemas.openxmlformats.org/officeDocument/2006/relationships/hyperlink" Target="https://www.parlament.ch/fr/ratsbetrieb/suche-curia-vista/geschaeft?AffairId=20223055" TargetMode="External"/><Relationship Id="rId27" Type="http://schemas.openxmlformats.org/officeDocument/2006/relationships/hyperlink" Target="https://www.parlament.ch/de/ratsbetrieb/suche-curia-vista/geschaeft?AffairId=20224125" TargetMode="External"/><Relationship Id="rId30" Type="http://schemas.openxmlformats.org/officeDocument/2006/relationships/hyperlink" Target="https://www.parlament.ch/de/ratsbetrieb/suche-curia-vista/geschaeft?AffairId=20224289" TargetMode="External"/><Relationship Id="rId35" Type="http://schemas.openxmlformats.org/officeDocument/2006/relationships/hyperlink" Target="https://www.parlament.ch/it/ratsbetrieb/suche-curia-vista/geschaeft?AffairId=20224290" TargetMode="External"/><Relationship Id="rId43" Type="http://schemas.openxmlformats.org/officeDocument/2006/relationships/hyperlink" Target="https://www.parlament.ch/fr/ratsbetrieb/suche-curia-vista/geschaeft?AffairId=20224124" TargetMode="External"/><Relationship Id="rId48" Type="http://schemas.openxmlformats.org/officeDocument/2006/relationships/hyperlink" Target="https://www.parlament.ch/de/ratsbetrieb/suche-curia-vista/geschaeft?AffairId=20224323" TargetMode="External"/><Relationship Id="rId56" Type="http://schemas.openxmlformats.org/officeDocument/2006/relationships/hyperlink" Target="https://www.parlament.ch/it/ratsbetrieb/suche-curia-vista/geschaeft?AffairId=2022444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24371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2023-03-01T23:00:00+00:00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884B-EEEB-4E10-9B0F-8977CE35DD62}"/>
</file>

<file path=customXml/itemProps2.xml><?xml version="1.0" encoding="utf-8"?>
<ds:datastoreItem xmlns:ds="http://schemas.openxmlformats.org/officeDocument/2006/customXml" ds:itemID="{C7EE8977-DE61-452E-B14E-7E97043FB314}"/>
</file>

<file path=customXml/itemProps3.xml><?xml version="1.0" encoding="utf-8"?>
<ds:datastoreItem xmlns:ds="http://schemas.openxmlformats.org/officeDocument/2006/customXml" ds:itemID="{732EBCBD-8510-409A-8873-9A28FF0F4EC9}"/>
</file>

<file path=customXml/itemProps4.xml><?xml version="1.0" encoding="utf-8"?>
<ds:datastoreItem xmlns:ds="http://schemas.openxmlformats.org/officeDocument/2006/customXml" ds:itemID="{AE42AB1D-5EC2-4B57-8344-90481D568EF3}"/>
</file>

<file path=customXml/itemProps5.xml><?xml version="1.0" encoding="utf-8"?>
<ds:datastoreItem xmlns:ds="http://schemas.openxmlformats.org/officeDocument/2006/customXml" ds:itemID="{A62E9CAA-627A-4289-9693-7049BE318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9224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2023-03-02T09:09:00Z</dcterms:created>
  <dcterms:modified xsi:type="dcterms:W3CDTF">2023-03-02T09:30:00Z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