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8FFFCBE" w14:textId="77777777">
        <w:trPr>
          <w:jc w:val="right"/>
        </w:trPr>
        <w:tc>
          <w:tcPr>
            <w:tcW w:w="6054" w:type="dxa"/>
            <w:gridSpan w:val="3"/>
          </w:tcPr>
          <w:p w14:paraId="14ED5EF1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715FF573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09583BEF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0F77EC0F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2F8FD25A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3B858B8E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0D479DA8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143FB7B7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06A7AD81" w14:textId="6E8CD0B9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181EE67" wp14:editId="7AE99883">
                  <wp:extent cx="457200" cy="588645"/>
                  <wp:effectExtent l="0" t="0" r="0" b="0"/>
                  <wp:docPr id="1" name="Bild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5D8DFB31" w14:textId="6181AC26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0A3C1CE" wp14:editId="5A28924E">
                  <wp:extent cx="1371600" cy="186055"/>
                  <wp:effectExtent l="0" t="0" r="0" b="0"/>
                  <wp:docPr id="2" name="Bild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43FE779E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C14DA0" w14:paraId="2F2E5F90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6B77920A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652A6A10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2733DF53" w14:textId="77777777" w:rsidR="006C5336" w:rsidRPr="000E18B3" w:rsidRDefault="00040247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0C0B4221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26F4B0B3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42B8C29" w14:textId="4F4FDB43" w:rsidR="003263EA" w:rsidRPr="000E18B3" w:rsidRDefault="003A3AE3" w:rsidP="00040247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040247">
              <w:rPr>
                <w:lang w:val="de-CH"/>
              </w:rPr>
              <w:t>30</w:t>
            </w:r>
            <w:r w:rsidR="00C14DA0">
              <w:rPr>
                <w:lang w:val="de-CH"/>
              </w:rPr>
              <w:t>.05</w:t>
            </w:r>
            <w:r w:rsidR="00992882">
              <w:rPr>
                <w:lang w:val="de-CH"/>
              </w:rPr>
              <w:t>.2023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65ACBF28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2342C4" w14:paraId="2A1C31A2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2114DEB9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38B116A8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7CBEEE63" w14:textId="1D657C14" w:rsidR="00ED5097" w:rsidRPr="00921BF2" w:rsidRDefault="00143F54" w:rsidP="006C5336">
            <w:pPr>
              <w:pStyle w:val="Titre1"/>
              <w:rPr>
                <w:lang w:val="de-CH"/>
              </w:rPr>
            </w:pPr>
            <w:r>
              <w:rPr>
                <w:lang w:val="de-CH"/>
              </w:rPr>
              <w:t>Sommersession</w:t>
            </w:r>
            <w:r w:rsidR="00992882">
              <w:rPr>
                <w:lang w:val="de-CH"/>
              </w:rPr>
              <w:t xml:space="preserve"> 2023</w:t>
            </w:r>
          </w:p>
          <w:p w14:paraId="43CC577B" w14:textId="3E770EFE" w:rsidR="00123E7A" w:rsidRPr="00921BF2" w:rsidRDefault="00A72625" w:rsidP="006C5336">
            <w:pPr>
              <w:pStyle w:val="Titre1"/>
              <w:rPr>
                <w:lang w:val="de-CH"/>
              </w:rPr>
            </w:pPr>
            <w:r w:rsidRPr="00921BF2">
              <w:rPr>
                <w:lang w:val="de-CH"/>
              </w:rPr>
              <w:t xml:space="preserve">Session </w:t>
            </w:r>
            <w:r w:rsidR="00EE5257">
              <w:rPr>
                <w:lang w:val="de-CH"/>
              </w:rPr>
              <w:t>d’été</w:t>
            </w:r>
            <w:r w:rsidR="00992882">
              <w:rPr>
                <w:lang w:val="de-CH"/>
              </w:rPr>
              <w:t xml:space="preserve"> 2023</w:t>
            </w:r>
          </w:p>
          <w:p w14:paraId="1144EBEB" w14:textId="749FBF49" w:rsidR="006C5336" w:rsidRPr="00921BF2" w:rsidRDefault="00F94416" w:rsidP="006C5336">
            <w:pPr>
              <w:pStyle w:val="Titre1"/>
              <w:rPr>
                <w:i/>
                <w:lang w:val="de-CH"/>
              </w:rPr>
            </w:pPr>
            <w:r w:rsidRPr="00921BF2">
              <w:rPr>
                <w:noProof/>
                <w:lang w:val="de-CH"/>
              </w:rPr>
              <w:t xml:space="preserve">Sessione </w:t>
            </w:r>
            <w:r w:rsidR="00EE5257">
              <w:rPr>
                <w:noProof/>
                <w:shd w:val="clear" w:color="auto" w:fill="FFFFFF"/>
                <w:lang w:val="de-CH"/>
              </w:rPr>
              <w:t>estiva</w:t>
            </w:r>
            <w:r w:rsidR="00864A55" w:rsidRPr="00921BF2">
              <w:rPr>
                <w:noProof/>
                <w:lang w:val="de-CH"/>
              </w:rPr>
              <w:t xml:space="preserve"> </w:t>
            </w:r>
            <w:r w:rsidR="00992882">
              <w:rPr>
                <w:lang w:val="de-CH"/>
              </w:rPr>
              <w:t>2023</w:t>
            </w:r>
          </w:p>
          <w:p w14:paraId="1C1B4EDF" w14:textId="77777777" w:rsidR="003263EA" w:rsidRPr="00921BF2" w:rsidRDefault="003263EA" w:rsidP="003263EA">
            <w:pPr>
              <w:rPr>
                <w:lang w:val="de-CH"/>
              </w:rPr>
            </w:pPr>
          </w:p>
          <w:p w14:paraId="5EAD72D6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3F1B73ED" w14:textId="77777777" w:rsidR="008B0E88" w:rsidRPr="007E19D5" w:rsidRDefault="008B0E88" w:rsidP="008B0E88">
            <w:pPr>
              <w:rPr>
                <w:lang w:val="fr-CH"/>
              </w:rPr>
            </w:pPr>
            <w:r w:rsidRPr="009027A2">
              <w:rPr>
                <w:lang w:val="fr-CH"/>
              </w:rPr>
              <w:t>D</w:t>
            </w:r>
            <w:r w:rsidRPr="007E19D5">
              <w:rPr>
                <w:lang w:val="fr-CH"/>
              </w:rPr>
              <w:t xml:space="preserve">élais pour le dépôt de propositions individuelles </w:t>
            </w:r>
            <w:r w:rsidRPr="007E19D5">
              <w:rPr>
                <w:b/>
                <w:lang w:val="fr-CH"/>
              </w:rPr>
              <w:t>(catégorie IV)</w:t>
            </w:r>
          </w:p>
          <w:p w14:paraId="1B3B326D" w14:textId="77777777" w:rsidR="008B0E88" w:rsidRPr="002342C4" w:rsidRDefault="008B0E88" w:rsidP="008B0E88">
            <w:pPr>
              <w:rPr>
                <w:b/>
                <w:lang w:val="de-CH"/>
              </w:rPr>
            </w:pPr>
            <w:r w:rsidRPr="007E19D5">
              <w:rPr>
                <w:lang w:val="it-IT"/>
              </w:rPr>
              <w:t xml:space="preserve">Termini per la presentazione delle proposte individuali </w:t>
            </w:r>
            <w:r w:rsidRPr="007E19D5">
              <w:rPr>
                <w:b/>
                <w:lang w:val="it-IT"/>
              </w:rPr>
              <w:t xml:space="preserve">(cat. </w:t>
            </w:r>
            <w:r w:rsidRPr="002342C4">
              <w:rPr>
                <w:b/>
                <w:lang w:val="de-CH"/>
              </w:rPr>
              <w:t>IV)</w:t>
            </w:r>
          </w:p>
          <w:p w14:paraId="490A4595" w14:textId="77777777" w:rsidR="00376891" w:rsidRPr="002342C4" w:rsidRDefault="00376891" w:rsidP="00D82697">
            <w:pPr>
              <w:rPr>
                <w:lang w:val="de-CH"/>
              </w:rPr>
            </w:pPr>
          </w:p>
        </w:tc>
      </w:tr>
    </w:tbl>
    <w:p w14:paraId="16A8D8CA" w14:textId="77777777" w:rsidR="003A4A33" w:rsidRDefault="003A4A33">
      <w:pPr>
        <w:rPr>
          <w:lang w:val="de-CH"/>
        </w:rPr>
      </w:pPr>
    </w:p>
    <w:p w14:paraId="6691750D" w14:textId="77777777" w:rsidR="00921BF2" w:rsidRDefault="00921BF2">
      <w:pPr>
        <w:rPr>
          <w:lang w:val="de-CH"/>
        </w:rPr>
      </w:pPr>
    </w:p>
    <w:p w14:paraId="75447259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1543"/>
        <w:gridCol w:w="1479"/>
      </w:tblGrid>
      <w:tr w:rsidR="00B57EFE" w:rsidRPr="00497A89" w14:paraId="5D5544F8" w14:textId="77777777" w:rsidTr="00ED5B43">
        <w:tc>
          <w:tcPr>
            <w:tcW w:w="6152" w:type="dxa"/>
            <w:shd w:val="clear" w:color="auto" w:fill="auto"/>
          </w:tcPr>
          <w:p w14:paraId="5DE3BF7C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0535DB55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E2BF2D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7100D53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3DDC26A8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1C3DE76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123A3022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30CDD13A" w14:textId="6E4B830C" w:rsidR="0016281C" w:rsidRDefault="0016281C">
      <w:pPr>
        <w:rPr>
          <w:lang w:val="it-IT"/>
        </w:rPr>
      </w:pPr>
    </w:p>
    <w:p w14:paraId="07A8C042" w14:textId="19425BE3" w:rsidR="00C14DA0" w:rsidRDefault="00C14DA0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C14DA0" w:rsidRPr="004D5C07" w14:paraId="192BBBEE" w14:textId="77777777" w:rsidTr="009027A2">
        <w:tc>
          <w:tcPr>
            <w:tcW w:w="456" w:type="dxa"/>
            <w:shd w:val="clear" w:color="auto" w:fill="auto"/>
          </w:tcPr>
          <w:p w14:paraId="47FBE1D0" w14:textId="77777777" w:rsidR="00C14DA0" w:rsidRPr="004D5C07" w:rsidRDefault="00C14DA0" w:rsidP="00C14DA0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2512B2BE" w14:textId="33C12D5A" w:rsidR="00C14DA0" w:rsidRPr="00992882" w:rsidRDefault="00040247" w:rsidP="00C14DA0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7" w:history="1">
              <w:r w:rsidR="00C14DA0">
                <w:rPr>
                  <w:rStyle w:val="Lienhypertexte"/>
                  <w:sz w:val="20"/>
                  <w:szCs w:val="20"/>
                </w:rPr>
                <w:t>23.032</w:t>
              </w:r>
            </w:hyperlink>
          </w:p>
        </w:tc>
        <w:tc>
          <w:tcPr>
            <w:tcW w:w="426" w:type="dxa"/>
            <w:shd w:val="clear" w:color="auto" w:fill="auto"/>
          </w:tcPr>
          <w:p w14:paraId="595FF61E" w14:textId="2DA72B9C" w:rsidR="00C14DA0" w:rsidRPr="00992882" w:rsidRDefault="00C14DA0" w:rsidP="00C14DA0">
            <w:pPr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5171C798" w14:textId="5E128694" w:rsidR="00C14DA0" w:rsidRPr="00C14DA0" w:rsidRDefault="00C14DA0" w:rsidP="00C14DA0">
            <w:pPr>
              <w:rPr>
                <w:sz w:val="20"/>
                <w:szCs w:val="20"/>
                <w:highlight w:val="yellow"/>
                <w:lang w:val="fr-CH"/>
              </w:rPr>
            </w:pPr>
            <w:r w:rsidRPr="00C14DA0">
              <w:rPr>
                <w:sz w:val="20"/>
                <w:szCs w:val="20"/>
                <w:lang w:val="fr-CH"/>
              </w:rPr>
              <w:t>Zahlungsrahmen Nationalstrassen 2024-2027, Ausbauschritt 2023 für die Nationalstrassen, Verpflichtungskredit und Änderung des Bundesbeschlusses über das Nationalstrassennetz (KVF)</w:t>
            </w:r>
            <w:r w:rsidRPr="00C14DA0">
              <w:rPr>
                <w:sz w:val="20"/>
                <w:szCs w:val="20"/>
                <w:lang w:val="fr-CH"/>
              </w:rPr>
              <w:br/>
              <w:t>Plafond des dépenses pour les routes nationales sur la période 2024-2027, étape d'aménagement 2023 des routes nationales, crédit d'engagement et modification de l'arrêté fédéral sur le réseau des routes nationales (CTT)</w:t>
            </w:r>
            <w:r w:rsidRPr="00C14DA0">
              <w:rPr>
                <w:sz w:val="20"/>
                <w:szCs w:val="20"/>
                <w:lang w:val="fr-CH"/>
              </w:rPr>
              <w:br/>
              <w:t>Limite di spesa 2024-2027 per le strade nazionali, la Fase di potenziamento 2023, il credito d'impegno e la modifica del decreto federale concernente la rete stradale nazionale (CTT)</w:t>
            </w:r>
          </w:p>
        </w:tc>
        <w:tc>
          <w:tcPr>
            <w:tcW w:w="1568" w:type="dxa"/>
            <w:shd w:val="clear" w:color="auto" w:fill="auto"/>
          </w:tcPr>
          <w:p w14:paraId="1503053D" w14:textId="1706405D" w:rsidR="00C14DA0" w:rsidRPr="003970A1" w:rsidRDefault="00C14DA0" w:rsidP="00C14DA0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30.05.2023</w:t>
            </w:r>
          </w:p>
        </w:tc>
        <w:tc>
          <w:tcPr>
            <w:tcW w:w="1411" w:type="dxa"/>
            <w:shd w:val="clear" w:color="auto" w:fill="auto"/>
          </w:tcPr>
          <w:p w14:paraId="2402F2EB" w14:textId="4539452F" w:rsidR="00C14DA0" w:rsidRDefault="00C14DA0" w:rsidP="00C14D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30.05.2023</w:t>
            </w:r>
          </w:p>
          <w:p w14:paraId="411FF41D" w14:textId="760D39C4" w:rsidR="00C14DA0" w:rsidRPr="003970A1" w:rsidRDefault="00C14DA0" w:rsidP="00C14D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202DD406" w14:textId="77777777" w:rsidR="00C14DA0" w:rsidRPr="003970A1" w:rsidRDefault="00C14DA0" w:rsidP="00C14DA0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027A2" w:rsidRPr="004D5C07" w14:paraId="70D7180E" w14:textId="77777777" w:rsidTr="005E0C15">
        <w:tc>
          <w:tcPr>
            <w:tcW w:w="456" w:type="dxa"/>
            <w:shd w:val="clear" w:color="auto" w:fill="auto"/>
          </w:tcPr>
          <w:p w14:paraId="7C892F0B" w14:textId="7CAA464C" w:rsidR="009027A2" w:rsidRPr="004D5C07" w:rsidRDefault="009027A2" w:rsidP="009027A2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35DEC689" w14:textId="5B356BDC" w:rsidR="009027A2" w:rsidRPr="00992882" w:rsidRDefault="00040247" w:rsidP="009027A2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8" w:history="1">
              <w:r w:rsidR="009027A2">
                <w:rPr>
                  <w:rStyle w:val="Lienhypertexte"/>
                  <w:sz w:val="20"/>
                  <w:szCs w:val="20"/>
                </w:rPr>
                <w:t>23.033</w:t>
              </w:r>
            </w:hyperlink>
          </w:p>
        </w:tc>
        <w:tc>
          <w:tcPr>
            <w:tcW w:w="426" w:type="dxa"/>
            <w:shd w:val="clear" w:color="auto" w:fill="auto"/>
          </w:tcPr>
          <w:p w14:paraId="3E735441" w14:textId="2BF5814B" w:rsidR="009027A2" w:rsidRPr="00992882" w:rsidRDefault="009027A2" w:rsidP="009027A2">
            <w:pPr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69741D53" w14:textId="09761EF4" w:rsidR="009027A2" w:rsidRPr="009027A2" w:rsidRDefault="009027A2" w:rsidP="009027A2">
            <w:pPr>
              <w:rPr>
                <w:sz w:val="20"/>
                <w:szCs w:val="20"/>
                <w:highlight w:val="yellow"/>
                <w:lang w:val="it-IT"/>
              </w:rPr>
            </w:pPr>
            <w:r w:rsidRPr="009027A2">
              <w:rPr>
                <w:sz w:val="20"/>
                <w:szCs w:val="20"/>
                <w:lang w:val="it-IT"/>
              </w:rPr>
              <w:t>Bundesbeschluss über die Verpflichtungskredite ab 2024 für die Beiträge an Massnahmen im Rahmen des Programms Agglomerationsverkehr (KVF)</w:t>
            </w:r>
            <w:r w:rsidRPr="009027A2">
              <w:rPr>
                <w:sz w:val="20"/>
                <w:szCs w:val="20"/>
                <w:lang w:val="it-IT"/>
              </w:rPr>
              <w:br/>
              <w:t>Arrêté fédéral sur les crédits d'engagement alloués à partir de 2024 pour les contributions aux mesures prises dans le cadre du programme en faveur du trafic d'agglomération (CTT)</w:t>
            </w:r>
            <w:r w:rsidRPr="009027A2">
              <w:rPr>
                <w:sz w:val="20"/>
                <w:szCs w:val="20"/>
                <w:lang w:val="it-IT"/>
              </w:rPr>
              <w:br/>
              <w:t>Decreto che stanzia crediti d'impegno a partire dal 2024 per i contributi destinati a misure nel quadro del programma Traffico d'agglomerato (CTT)</w:t>
            </w:r>
          </w:p>
        </w:tc>
        <w:tc>
          <w:tcPr>
            <w:tcW w:w="1568" w:type="dxa"/>
            <w:shd w:val="clear" w:color="auto" w:fill="auto"/>
          </w:tcPr>
          <w:p w14:paraId="2695DF95" w14:textId="77777777" w:rsidR="009027A2" w:rsidRPr="003970A1" w:rsidRDefault="009027A2" w:rsidP="009027A2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30.05.2023</w:t>
            </w:r>
          </w:p>
        </w:tc>
        <w:tc>
          <w:tcPr>
            <w:tcW w:w="1411" w:type="dxa"/>
            <w:shd w:val="clear" w:color="auto" w:fill="auto"/>
          </w:tcPr>
          <w:p w14:paraId="5EAF1638" w14:textId="77777777" w:rsidR="009027A2" w:rsidRDefault="009027A2" w:rsidP="00902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30.05.2023</w:t>
            </w:r>
          </w:p>
          <w:p w14:paraId="7DF439EE" w14:textId="77777777" w:rsidR="009027A2" w:rsidRPr="003970A1" w:rsidRDefault="009027A2" w:rsidP="00902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1D5F6CA1" w14:textId="77777777" w:rsidR="009027A2" w:rsidRPr="003970A1" w:rsidRDefault="009027A2" w:rsidP="009027A2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FBC8A35" w14:textId="2B640F72" w:rsidR="009027A2" w:rsidRDefault="009027A2">
      <w:pPr>
        <w:rPr>
          <w:lang w:val="it-IT"/>
        </w:rPr>
      </w:pPr>
    </w:p>
    <w:p w14:paraId="69259F93" w14:textId="77777777" w:rsidR="00C14DA0" w:rsidRDefault="00C14DA0">
      <w:pPr>
        <w:rPr>
          <w:lang w:val="it-IT"/>
        </w:rPr>
      </w:pPr>
      <w:r>
        <w:rPr>
          <w:lang w:val="it-IT"/>
        </w:rPr>
        <w:br w:type="page"/>
      </w:r>
    </w:p>
    <w:p w14:paraId="3F7144BD" w14:textId="77777777" w:rsidR="009027A2" w:rsidRDefault="009027A2" w:rsidP="009027A2"/>
    <w:p w14:paraId="7766E9B6" w14:textId="77777777" w:rsidR="009027A2" w:rsidRPr="00724692" w:rsidRDefault="009027A2" w:rsidP="009027A2">
      <w:pPr>
        <w:rPr>
          <w:lang w:val="de-CH"/>
        </w:rPr>
      </w:pPr>
    </w:p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9027A2" w:rsidRPr="00497A89" w14:paraId="6BEDF1FE" w14:textId="77777777" w:rsidTr="005E0C15">
        <w:tc>
          <w:tcPr>
            <w:tcW w:w="6152" w:type="dxa"/>
            <w:shd w:val="clear" w:color="auto" w:fill="auto"/>
          </w:tcPr>
          <w:p w14:paraId="4220F044" w14:textId="77777777" w:rsidR="009027A2" w:rsidRPr="00497A89" w:rsidRDefault="009027A2" w:rsidP="005E0C15">
            <w:pPr>
              <w:rPr>
                <w:sz w:val="20"/>
                <w:szCs w:val="20"/>
                <w:lang w:val="de-CH"/>
              </w:rPr>
            </w:pPr>
            <w:r w:rsidRPr="00724692"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04AE3201" w14:textId="77777777" w:rsidR="009027A2" w:rsidRPr="00890A89" w:rsidRDefault="009027A2" w:rsidP="005E0C15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29C106EA" w14:textId="77777777" w:rsidR="009027A2" w:rsidRPr="00890A89" w:rsidRDefault="009027A2" w:rsidP="005E0C15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D32FB79" w14:textId="77777777" w:rsidR="009027A2" w:rsidRPr="00497A89" w:rsidRDefault="009027A2" w:rsidP="005E0C15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57E64133" w14:textId="77777777" w:rsidR="009027A2" w:rsidRDefault="009027A2" w:rsidP="005E0C15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37601F43" w14:textId="77777777" w:rsidR="009027A2" w:rsidRDefault="009027A2" w:rsidP="005E0C15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D9C3018" w14:textId="77777777" w:rsidR="009027A2" w:rsidRPr="00497A89" w:rsidRDefault="009027A2" w:rsidP="005E0C15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2697F0F" w14:textId="77777777" w:rsidR="009027A2" w:rsidRDefault="009027A2" w:rsidP="009027A2"/>
    <w:p w14:paraId="5599A0C5" w14:textId="2BD6C3E3" w:rsidR="00C14DA0" w:rsidRDefault="00C14DA0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3970A1" w:rsidRPr="00724692" w14:paraId="5C5AFF89" w14:textId="77777777" w:rsidTr="00A16792">
        <w:tc>
          <w:tcPr>
            <w:tcW w:w="456" w:type="dxa"/>
            <w:shd w:val="clear" w:color="auto" w:fill="auto"/>
          </w:tcPr>
          <w:p w14:paraId="49A20B13" w14:textId="781B9564" w:rsidR="003970A1" w:rsidRPr="003822F4" w:rsidRDefault="003970A1" w:rsidP="003970A1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688FAEBE" w14:textId="57A1F0A7" w:rsidR="003970A1" w:rsidRDefault="00040247" w:rsidP="003970A1">
            <w:pPr>
              <w:rPr>
                <w:sz w:val="20"/>
                <w:szCs w:val="20"/>
              </w:rPr>
            </w:pPr>
            <w:hyperlink r:id="rId19" w:history="1">
              <w:r w:rsidR="003970A1">
                <w:rPr>
                  <w:rStyle w:val="Lienhypertexte"/>
                  <w:sz w:val="20"/>
                  <w:szCs w:val="20"/>
                </w:rPr>
                <w:t>23.001</w:t>
              </w:r>
            </w:hyperlink>
          </w:p>
        </w:tc>
        <w:tc>
          <w:tcPr>
            <w:tcW w:w="426" w:type="dxa"/>
            <w:shd w:val="clear" w:color="auto" w:fill="auto"/>
          </w:tcPr>
          <w:p w14:paraId="6B2F9CDE" w14:textId="7A9A2688" w:rsidR="003970A1" w:rsidRDefault="003970A1" w:rsidP="00397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6" w:type="dxa"/>
            <w:shd w:val="clear" w:color="auto" w:fill="auto"/>
          </w:tcPr>
          <w:p w14:paraId="1CA1D56E" w14:textId="06C536E1" w:rsidR="003970A1" w:rsidRPr="00724692" w:rsidRDefault="003970A1" w:rsidP="003970A1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</w:rPr>
              <w:t>Geschäftsbericht des Bundesrates 2022 (GPK)</w:t>
            </w:r>
            <w:r>
              <w:rPr>
                <w:sz w:val="20"/>
                <w:szCs w:val="20"/>
              </w:rPr>
              <w:br/>
              <w:t>Rapport de gestion du Conseil fédéral 2022 (CdG)</w:t>
            </w:r>
            <w:r>
              <w:rPr>
                <w:sz w:val="20"/>
                <w:szCs w:val="20"/>
              </w:rPr>
              <w:br/>
              <w:t>Rapporto del Consiglio federale sulla sua gestione 2022 (CdG)</w:t>
            </w:r>
          </w:p>
        </w:tc>
        <w:tc>
          <w:tcPr>
            <w:tcW w:w="1568" w:type="dxa"/>
            <w:shd w:val="clear" w:color="auto" w:fill="auto"/>
          </w:tcPr>
          <w:p w14:paraId="07859C47" w14:textId="02AA2925" w:rsidR="003970A1" w:rsidRDefault="003970A1" w:rsidP="003970A1">
            <w:pPr>
              <w:rPr>
                <w:b/>
                <w:sz w:val="20"/>
                <w:szCs w:val="20"/>
              </w:rPr>
            </w:pPr>
            <w:r w:rsidRPr="003970A1">
              <w:rPr>
                <w:b/>
                <w:sz w:val="20"/>
                <w:szCs w:val="20"/>
              </w:rPr>
              <w:t>31.05.2023</w:t>
            </w:r>
          </w:p>
        </w:tc>
        <w:tc>
          <w:tcPr>
            <w:tcW w:w="1411" w:type="dxa"/>
            <w:shd w:val="clear" w:color="auto" w:fill="auto"/>
          </w:tcPr>
          <w:p w14:paraId="736B30FC" w14:textId="77777777" w:rsidR="003970A1" w:rsidRPr="003970A1" w:rsidRDefault="003970A1" w:rsidP="003970A1">
            <w:pPr>
              <w:rPr>
                <w:b/>
                <w:bCs/>
                <w:sz w:val="20"/>
                <w:szCs w:val="20"/>
              </w:rPr>
            </w:pPr>
            <w:r w:rsidRPr="003970A1">
              <w:rPr>
                <w:b/>
                <w:bCs/>
                <w:sz w:val="20"/>
                <w:szCs w:val="20"/>
              </w:rPr>
              <w:t>30.05.2022</w:t>
            </w:r>
          </w:p>
          <w:p w14:paraId="724326B5" w14:textId="77777777" w:rsidR="003970A1" w:rsidRPr="003970A1" w:rsidRDefault="003970A1" w:rsidP="003970A1">
            <w:pPr>
              <w:rPr>
                <w:b/>
                <w:bCs/>
                <w:sz w:val="20"/>
                <w:szCs w:val="20"/>
              </w:rPr>
            </w:pPr>
            <w:r w:rsidRPr="003970A1">
              <w:rPr>
                <w:b/>
                <w:bCs/>
                <w:sz w:val="20"/>
                <w:szCs w:val="20"/>
              </w:rPr>
              <w:t>19.00 Uhr</w:t>
            </w:r>
          </w:p>
          <w:p w14:paraId="2BC915ED" w14:textId="407F8B9B" w:rsidR="003970A1" w:rsidRDefault="003970A1" w:rsidP="003970A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70A1" w:rsidRPr="00724692" w14:paraId="03F7B63E" w14:textId="77777777" w:rsidTr="00A16792">
        <w:tc>
          <w:tcPr>
            <w:tcW w:w="456" w:type="dxa"/>
            <w:shd w:val="clear" w:color="auto" w:fill="auto"/>
          </w:tcPr>
          <w:p w14:paraId="6C8DED12" w14:textId="35A13D08" w:rsidR="003970A1" w:rsidRPr="003822F4" w:rsidRDefault="003970A1" w:rsidP="003970A1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1BCCCCDE" w14:textId="61E98BD9" w:rsidR="003970A1" w:rsidRDefault="00040247" w:rsidP="003970A1">
            <w:pPr>
              <w:rPr>
                <w:sz w:val="20"/>
                <w:szCs w:val="20"/>
              </w:rPr>
            </w:pPr>
            <w:hyperlink r:id="rId20" w:history="1">
              <w:r w:rsidR="003970A1">
                <w:rPr>
                  <w:rStyle w:val="Lienhypertexte"/>
                  <w:sz w:val="20"/>
                  <w:szCs w:val="20"/>
                </w:rPr>
                <w:t>22.075</w:t>
              </w:r>
            </w:hyperlink>
          </w:p>
        </w:tc>
        <w:tc>
          <w:tcPr>
            <w:tcW w:w="426" w:type="dxa"/>
            <w:shd w:val="clear" w:color="auto" w:fill="auto"/>
          </w:tcPr>
          <w:p w14:paraId="1ADC27E8" w14:textId="57A6F25A" w:rsidR="003970A1" w:rsidRDefault="003970A1" w:rsidP="00397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0AF3BF29" w14:textId="3AAC3D77" w:rsidR="003970A1" w:rsidRPr="00724692" w:rsidRDefault="003970A1" w:rsidP="003970A1">
            <w:pPr>
              <w:rPr>
                <w:sz w:val="20"/>
                <w:szCs w:val="20"/>
                <w:lang w:val="de-CH"/>
              </w:rPr>
            </w:pPr>
            <w:r w:rsidRPr="003970A1">
              <w:rPr>
                <w:sz w:val="20"/>
                <w:szCs w:val="20"/>
                <w:lang w:val="de-CH"/>
              </w:rPr>
              <w:t xml:space="preserve">«Für Freiheit und körperliche Unversehrtheit». </w:t>
            </w:r>
            <w:r w:rsidRPr="003970A1">
              <w:rPr>
                <w:sz w:val="20"/>
                <w:szCs w:val="20"/>
                <w:lang w:val="fr-CH"/>
              </w:rPr>
              <w:t>Volksinitiative (RK/SGK)</w:t>
            </w:r>
            <w:r w:rsidRPr="003970A1">
              <w:rPr>
                <w:sz w:val="20"/>
                <w:szCs w:val="20"/>
                <w:lang w:val="fr-CH"/>
              </w:rPr>
              <w:br/>
              <w:t xml:space="preserve">« Pour la liberté et l'intégrité physique ». </w:t>
            </w:r>
            <w:r w:rsidRPr="003970A1">
              <w:rPr>
                <w:sz w:val="20"/>
                <w:szCs w:val="20"/>
                <w:lang w:val="it-IT"/>
              </w:rPr>
              <w:t>Initiative populaire (CAJ/CSSS)</w:t>
            </w:r>
            <w:r w:rsidRPr="003970A1">
              <w:rPr>
                <w:sz w:val="20"/>
                <w:szCs w:val="20"/>
                <w:lang w:val="it-IT"/>
              </w:rPr>
              <w:br/>
              <w:t xml:space="preserve">«Per la libertà e l'integrità fisica». </w:t>
            </w:r>
            <w:r>
              <w:rPr>
                <w:sz w:val="20"/>
                <w:szCs w:val="20"/>
              </w:rPr>
              <w:t>Iniziativa popolare (CAG/CSSS)</w:t>
            </w:r>
          </w:p>
        </w:tc>
        <w:tc>
          <w:tcPr>
            <w:tcW w:w="1568" w:type="dxa"/>
            <w:shd w:val="clear" w:color="auto" w:fill="auto"/>
          </w:tcPr>
          <w:p w14:paraId="43F92D22" w14:textId="6C1CFF33" w:rsidR="003970A1" w:rsidRDefault="003970A1" w:rsidP="003970A1">
            <w:pPr>
              <w:rPr>
                <w:b/>
                <w:sz w:val="20"/>
                <w:szCs w:val="20"/>
              </w:rPr>
            </w:pPr>
            <w:r w:rsidRPr="003970A1">
              <w:rPr>
                <w:b/>
                <w:sz w:val="20"/>
                <w:szCs w:val="20"/>
              </w:rPr>
              <w:t>31.05.2023</w:t>
            </w:r>
          </w:p>
        </w:tc>
        <w:tc>
          <w:tcPr>
            <w:tcW w:w="1411" w:type="dxa"/>
            <w:shd w:val="clear" w:color="auto" w:fill="auto"/>
          </w:tcPr>
          <w:p w14:paraId="0E13222B" w14:textId="77777777" w:rsidR="003970A1" w:rsidRPr="003970A1" w:rsidRDefault="003970A1" w:rsidP="003970A1">
            <w:pPr>
              <w:rPr>
                <w:b/>
                <w:bCs/>
                <w:sz w:val="20"/>
                <w:szCs w:val="20"/>
              </w:rPr>
            </w:pPr>
            <w:r w:rsidRPr="003970A1">
              <w:rPr>
                <w:b/>
                <w:bCs/>
                <w:sz w:val="20"/>
                <w:szCs w:val="20"/>
              </w:rPr>
              <w:t>30.05.2022</w:t>
            </w:r>
          </w:p>
          <w:p w14:paraId="0F127522" w14:textId="77777777" w:rsidR="003970A1" w:rsidRPr="003970A1" w:rsidRDefault="003970A1" w:rsidP="003970A1">
            <w:pPr>
              <w:rPr>
                <w:b/>
                <w:bCs/>
                <w:sz w:val="20"/>
                <w:szCs w:val="20"/>
              </w:rPr>
            </w:pPr>
            <w:r w:rsidRPr="003970A1">
              <w:rPr>
                <w:b/>
                <w:bCs/>
                <w:sz w:val="20"/>
                <w:szCs w:val="20"/>
              </w:rPr>
              <w:t>19.00 Uhr</w:t>
            </w:r>
          </w:p>
          <w:p w14:paraId="494555C1" w14:textId="4BCA941F" w:rsidR="003970A1" w:rsidRDefault="003970A1" w:rsidP="003970A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1BB3859" w14:textId="54EEA5B4" w:rsidR="00532034" w:rsidRDefault="00532034"/>
    <w:p w14:paraId="24368360" w14:textId="2BBA226C" w:rsidR="007565EC" w:rsidRDefault="007565EC">
      <w:pPr>
        <w:rPr>
          <w:lang w:val="de-CH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3A3AE3" w:rsidRPr="003970A1" w14:paraId="7E83B4C7" w14:textId="77777777" w:rsidTr="00177EFE">
        <w:tc>
          <w:tcPr>
            <w:tcW w:w="456" w:type="dxa"/>
            <w:shd w:val="clear" w:color="auto" w:fill="auto"/>
          </w:tcPr>
          <w:p w14:paraId="266B105E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745FA396" w14:textId="77777777" w:rsidR="003A3AE3" w:rsidRPr="003970A1" w:rsidRDefault="00040247" w:rsidP="00177EFE">
            <w:pPr>
              <w:rPr>
                <w:sz w:val="20"/>
                <w:szCs w:val="20"/>
                <w:lang w:val="it-IT"/>
              </w:rPr>
            </w:pPr>
            <w:hyperlink r:id="rId21" w:history="1">
              <w:r w:rsidR="003A3AE3">
                <w:rPr>
                  <w:rStyle w:val="Lienhypertexte"/>
                  <w:sz w:val="20"/>
                  <w:szCs w:val="20"/>
                </w:rPr>
                <w:t>23.003</w:t>
              </w:r>
            </w:hyperlink>
          </w:p>
        </w:tc>
        <w:tc>
          <w:tcPr>
            <w:tcW w:w="426" w:type="dxa"/>
            <w:shd w:val="clear" w:color="auto" w:fill="auto"/>
          </w:tcPr>
          <w:p w14:paraId="1413AF99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6" w:type="dxa"/>
            <w:shd w:val="clear" w:color="auto" w:fill="auto"/>
          </w:tcPr>
          <w:p w14:paraId="52444F08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 w:rsidRPr="003970A1">
              <w:rPr>
                <w:sz w:val="20"/>
                <w:szCs w:val="20"/>
                <w:lang w:val="it-IT"/>
              </w:rPr>
              <w:t>Staatsrechnung 2022 (FK)</w:t>
            </w:r>
            <w:r w:rsidRPr="003970A1">
              <w:rPr>
                <w:sz w:val="20"/>
                <w:szCs w:val="20"/>
                <w:lang w:val="it-IT"/>
              </w:rPr>
              <w:br/>
              <w:t>Compte d'Etat 2022 (CdF)</w:t>
            </w:r>
            <w:r w:rsidRPr="003970A1">
              <w:rPr>
                <w:sz w:val="20"/>
                <w:szCs w:val="20"/>
                <w:lang w:val="it-IT"/>
              </w:rPr>
              <w:br/>
              <w:t>Consuntivo di Stato 2022 (CdF)</w:t>
            </w:r>
          </w:p>
        </w:tc>
        <w:tc>
          <w:tcPr>
            <w:tcW w:w="1568" w:type="dxa"/>
            <w:shd w:val="clear" w:color="auto" w:fill="auto"/>
          </w:tcPr>
          <w:p w14:paraId="2198C691" w14:textId="0C2A3E2E" w:rsidR="003A3AE3" w:rsidRPr="003970A1" w:rsidRDefault="003A3AE3" w:rsidP="00177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01.06.2023</w:t>
            </w:r>
          </w:p>
        </w:tc>
        <w:tc>
          <w:tcPr>
            <w:tcW w:w="1411" w:type="dxa"/>
            <w:shd w:val="clear" w:color="auto" w:fill="auto"/>
          </w:tcPr>
          <w:p w14:paraId="7D066849" w14:textId="5E327A85" w:rsidR="003A3AE3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31.05.2023</w:t>
            </w:r>
          </w:p>
          <w:p w14:paraId="79DBC0E3" w14:textId="0914A869" w:rsidR="003A3AE3" w:rsidRPr="003970A1" w:rsidRDefault="003A3AE3" w:rsidP="003A3AE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3A3AE3" w:rsidRPr="003A3AE3" w14:paraId="5A85BBC6" w14:textId="77777777" w:rsidTr="00177EFE">
        <w:tc>
          <w:tcPr>
            <w:tcW w:w="456" w:type="dxa"/>
            <w:shd w:val="clear" w:color="auto" w:fill="auto"/>
          </w:tcPr>
          <w:p w14:paraId="1DBB414A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33C46543" w14:textId="77777777" w:rsidR="003A3AE3" w:rsidRPr="003970A1" w:rsidRDefault="00040247" w:rsidP="00177EFE">
            <w:pPr>
              <w:rPr>
                <w:sz w:val="20"/>
                <w:szCs w:val="20"/>
                <w:lang w:val="it-IT"/>
              </w:rPr>
            </w:pPr>
            <w:hyperlink r:id="rId22" w:history="1">
              <w:r w:rsidR="003A3AE3">
                <w:rPr>
                  <w:rStyle w:val="Lienhypertexte"/>
                  <w:sz w:val="20"/>
                  <w:szCs w:val="20"/>
                </w:rPr>
                <w:t>23.007</w:t>
              </w:r>
            </w:hyperlink>
          </w:p>
        </w:tc>
        <w:tc>
          <w:tcPr>
            <w:tcW w:w="426" w:type="dxa"/>
            <w:shd w:val="clear" w:color="auto" w:fill="auto"/>
          </w:tcPr>
          <w:p w14:paraId="106D89B8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6" w:type="dxa"/>
            <w:shd w:val="clear" w:color="auto" w:fill="auto"/>
          </w:tcPr>
          <w:p w14:paraId="55490B2B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 w:rsidRPr="003970A1">
              <w:rPr>
                <w:sz w:val="20"/>
                <w:szCs w:val="20"/>
                <w:lang w:val="de-CH"/>
              </w:rPr>
              <w:t>Voranschlag 2023. Nachtrag I (FK)</w:t>
            </w:r>
            <w:r w:rsidRPr="003970A1">
              <w:rPr>
                <w:sz w:val="20"/>
                <w:szCs w:val="20"/>
                <w:lang w:val="de-CH"/>
              </w:rPr>
              <w:br/>
              <w:t xml:space="preserve">Budget 2023. </w:t>
            </w:r>
            <w:r w:rsidRPr="003970A1">
              <w:rPr>
                <w:sz w:val="20"/>
                <w:szCs w:val="20"/>
                <w:lang w:val="it-IT"/>
              </w:rPr>
              <w:t>Supplément I (CdF)</w:t>
            </w:r>
            <w:r w:rsidRPr="003970A1">
              <w:rPr>
                <w:sz w:val="20"/>
                <w:szCs w:val="20"/>
                <w:lang w:val="it-IT"/>
              </w:rPr>
              <w:br/>
              <w:t>Preventivo 2023. Prima aggiunta (CdF)</w:t>
            </w:r>
          </w:p>
        </w:tc>
        <w:tc>
          <w:tcPr>
            <w:tcW w:w="1568" w:type="dxa"/>
            <w:shd w:val="clear" w:color="auto" w:fill="auto"/>
          </w:tcPr>
          <w:p w14:paraId="6E3E5AB8" w14:textId="15ED6451" w:rsidR="003A3AE3" w:rsidRPr="003970A1" w:rsidRDefault="003A3AE3" w:rsidP="003A3AE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01.06.2023</w:t>
            </w:r>
          </w:p>
        </w:tc>
        <w:tc>
          <w:tcPr>
            <w:tcW w:w="1411" w:type="dxa"/>
            <w:shd w:val="clear" w:color="auto" w:fill="auto"/>
          </w:tcPr>
          <w:p w14:paraId="692B2679" w14:textId="18085809" w:rsidR="003A3AE3" w:rsidRPr="003A3AE3" w:rsidRDefault="003A3AE3" w:rsidP="00177EFE">
            <w:pPr>
              <w:rPr>
                <w:b/>
                <w:bCs/>
                <w:sz w:val="20"/>
                <w:szCs w:val="20"/>
                <w:lang w:val="de-CH"/>
              </w:rPr>
            </w:pPr>
            <w:r w:rsidRPr="003A3AE3">
              <w:rPr>
                <w:b/>
                <w:bCs/>
                <w:sz w:val="20"/>
                <w:szCs w:val="20"/>
                <w:lang w:val="de-CH"/>
              </w:rPr>
              <w:t>31.</w:t>
            </w:r>
            <w:r>
              <w:rPr>
                <w:b/>
                <w:bCs/>
                <w:sz w:val="20"/>
                <w:szCs w:val="20"/>
                <w:lang w:val="de-CH"/>
              </w:rPr>
              <w:t>05</w:t>
            </w:r>
            <w:r w:rsidRPr="003A3AE3">
              <w:rPr>
                <w:b/>
                <w:bCs/>
                <w:sz w:val="20"/>
                <w:szCs w:val="20"/>
                <w:lang w:val="de-CH"/>
              </w:rPr>
              <w:t>.2023</w:t>
            </w:r>
          </w:p>
          <w:p w14:paraId="376FE3DF" w14:textId="386B264A" w:rsidR="003A3AE3" w:rsidRPr="003A3AE3" w:rsidRDefault="003A3AE3" w:rsidP="003A3AE3">
            <w:pPr>
              <w:rPr>
                <w:b/>
                <w:bCs/>
                <w:sz w:val="20"/>
                <w:szCs w:val="20"/>
                <w:lang w:val="de-CH"/>
              </w:rPr>
            </w:pPr>
            <w:r w:rsidRPr="003A3AE3">
              <w:rPr>
                <w:b/>
                <w:bCs/>
                <w:sz w:val="20"/>
                <w:szCs w:val="20"/>
                <w:lang w:val="de-CH"/>
              </w:rPr>
              <w:t>1</w:t>
            </w:r>
            <w:r>
              <w:rPr>
                <w:b/>
                <w:bCs/>
                <w:sz w:val="20"/>
                <w:szCs w:val="20"/>
                <w:lang w:val="de-CH"/>
              </w:rPr>
              <w:t>3</w:t>
            </w:r>
            <w:r w:rsidRPr="003A3AE3">
              <w:rPr>
                <w:b/>
                <w:bCs/>
                <w:sz w:val="20"/>
                <w:szCs w:val="20"/>
                <w:lang w:val="de-CH"/>
              </w:rPr>
              <w:t>.00 Uhr</w:t>
            </w:r>
          </w:p>
        </w:tc>
      </w:tr>
    </w:tbl>
    <w:p w14:paraId="1EC75F4B" w14:textId="736C442D" w:rsidR="003A3AE3" w:rsidRDefault="003A3AE3">
      <w:pPr>
        <w:rPr>
          <w:lang w:val="de-CH"/>
        </w:rPr>
      </w:pPr>
    </w:p>
    <w:p w14:paraId="1B80581A" w14:textId="79A0B510" w:rsidR="003A3AE3" w:rsidRDefault="003A3AE3">
      <w:pPr>
        <w:rPr>
          <w:lang w:val="de-CH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3A3AE3" w:rsidRPr="003970A1" w14:paraId="617414F5" w14:textId="77777777" w:rsidTr="00177EFE">
        <w:tc>
          <w:tcPr>
            <w:tcW w:w="456" w:type="dxa"/>
            <w:shd w:val="clear" w:color="auto" w:fill="auto"/>
          </w:tcPr>
          <w:p w14:paraId="0FE6F282" w14:textId="77777777" w:rsidR="003A3AE3" w:rsidRPr="003A3AE3" w:rsidRDefault="003A3AE3" w:rsidP="00177EFE">
            <w:pPr>
              <w:rPr>
                <w:rFonts w:ascii="Times New Roman" w:hAnsi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29F229B6" w14:textId="77777777" w:rsidR="003A3AE3" w:rsidRPr="003970A1" w:rsidRDefault="00040247" w:rsidP="00177EFE">
            <w:pPr>
              <w:rPr>
                <w:sz w:val="20"/>
                <w:szCs w:val="20"/>
                <w:lang w:val="it-IT"/>
              </w:rPr>
            </w:pPr>
            <w:hyperlink r:id="rId23" w:history="1">
              <w:r w:rsidR="003A3AE3">
                <w:rPr>
                  <w:rStyle w:val="Lienhypertexte"/>
                  <w:sz w:val="20"/>
                  <w:szCs w:val="20"/>
                </w:rPr>
                <w:t>23.027</w:t>
              </w:r>
            </w:hyperlink>
          </w:p>
        </w:tc>
        <w:tc>
          <w:tcPr>
            <w:tcW w:w="426" w:type="dxa"/>
            <w:shd w:val="clear" w:color="auto" w:fill="auto"/>
          </w:tcPr>
          <w:p w14:paraId="4A3705B5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6" w:type="dxa"/>
            <w:shd w:val="clear" w:color="auto" w:fill="auto"/>
          </w:tcPr>
          <w:p w14:paraId="3BE2BB62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 w:rsidRPr="007565EC">
              <w:rPr>
                <w:sz w:val="20"/>
                <w:szCs w:val="20"/>
                <w:lang w:val="de-CH"/>
              </w:rPr>
              <w:t>BVG. Änderung (Anlage von Freizügigkeitsgeldern der Auffangeinrichtung) (SGK)</w:t>
            </w:r>
            <w:r w:rsidRPr="007565EC">
              <w:rPr>
                <w:sz w:val="20"/>
                <w:szCs w:val="20"/>
                <w:lang w:val="de-CH"/>
              </w:rPr>
              <w:br/>
              <w:t xml:space="preserve">LPP. </w:t>
            </w:r>
            <w:r w:rsidRPr="007565EC">
              <w:rPr>
                <w:sz w:val="20"/>
                <w:szCs w:val="20"/>
                <w:lang w:val="fr-CH"/>
              </w:rPr>
              <w:t>Modification (Placement de fonds du libre passage de l'institution supplétive) (CSSS)</w:t>
            </w:r>
            <w:r w:rsidRPr="007565EC">
              <w:rPr>
                <w:sz w:val="20"/>
                <w:szCs w:val="20"/>
                <w:lang w:val="fr-CH"/>
              </w:rPr>
              <w:br/>
              <w:t xml:space="preserve">LPP. </w:t>
            </w:r>
            <w:r w:rsidRPr="007565EC">
              <w:rPr>
                <w:sz w:val="20"/>
                <w:szCs w:val="20"/>
                <w:lang w:val="it-IT"/>
              </w:rPr>
              <w:t>Modifica (Investimento di fondi di libero passaggio dell'istituto collettore) (CSSS)</w:t>
            </w:r>
          </w:p>
        </w:tc>
        <w:tc>
          <w:tcPr>
            <w:tcW w:w="1568" w:type="dxa"/>
            <w:shd w:val="clear" w:color="auto" w:fill="auto"/>
          </w:tcPr>
          <w:p w14:paraId="043B7526" w14:textId="77777777" w:rsidR="003A3AE3" w:rsidRPr="003970A1" w:rsidRDefault="003A3AE3" w:rsidP="00177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05.06.2023</w:t>
            </w:r>
          </w:p>
        </w:tc>
        <w:tc>
          <w:tcPr>
            <w:tcW w:w="1411" w:type="dxa"/>
            <w:shd w:val="clear" w:color="auto" w:fill="auto"/>
          </w:tcPr>
          <w:p w14:paraId="7809DE69" w14:textId="77777777" w:rsidR="003A3AE3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01.06.2023</w:t>
            </w:r>
          </w:p>
          <w:p w14:paraId="2DA65769" w14:textId="77777777" w:rsidR="003A3AE3" w:rsidRPr="003970A1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3A3AE3" w:rsidRPr="003970A1" w14:paraId="1F27DCEA" w14:textId="77777777" w:rsidTr="00177EFE">
        <w:tc>
          <w:tcPr>
            <w:tcW w:w="456" w:type="dxa"/>
            <w:shd w:val="clear" w:color="auto" w:fill="auto"/>
          </w:tcPr>
          <w:p w14:paraId="3D54F596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7F5E5B9F" w14:textId="77777777" w:rsidR="003A3AE3" w:rsidRPr="003970A1" w:rsidRDefault="00040247" w:rsidP="00177EFE">
            <w:pPr>
              <w:rPr>
                <w:sz w:val="20"/>
                <w:szCs w:val="20"/>
                <w:lang w:val="it-IT"/>
              </w:rPr>
            </w:pPr>
            <w:hyperlink r:id="rId24" w:history="1">
              <w:r w:rsidR="003A3AE3">
                <w:rPr>
                  <w:rStyle w:val="Lienhypertexte"/>
                  <w:sz w:val="20"/>
                  <w:szCs w:val="20"/>
                </w:rPr>
                <w:t>22.054</w:t>
              </w:r>
            </w:hyperlink>
          </w:p>
        </w:tc>
        <w:tc>
          <w:tcPr>
            <w:tcW w:w="426" w:type="dxa"/>
            <w:shd w:val="clear" w:color="auto" w:fill="auto"/>
          </w:tcPr>
          <w:p w14:paraId="61EDE4B0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7E6B0C93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 w:rsidRPr="007565EC">
              <w:rPr>
                <w:sz w:val="20"/>
                <w:szCs w:val="20"/>
                <w:lang w:val="de-CH"/>
              </w:rPr>
              <w:t xml:space="preserve">Für eine sichere und nachhaltige Altersvorsorge (Renteninitiative). </w:t>
            </w:r>
            <w:r w:rsidRPr="007565EC">
              <w:rPr>
                <w:sz w:val="20"/>
                <w:szCs w:val="20"/>
                <w:lang w:val="fr-CH"/>
              </w:rPr>
              <w:t>Volksinitiative (SGK)</w:t>
            </w:r>
            <w:r w:rsidRPr="007565EC">
              <w:rPr>
                <w:sz w:val="20"/>
                <w:szCs w:val="20"/>
                <w:lang w:val="fr-CH"/>
              </w:rPr>
              <w:br/>
              <w:t xml:space="preserve">Pour une prévoyance vieillesse sûre et pérenne (initiative sur les rentes). </w:t>
            </w:r>
            <w:r w:rsidRPr="007565EC">
              <w:rPr>
                <w:sz w:val="20"/>
                <w:szCs w:val="20"/>
                <w:lang w:val="it-IT"/>
              </w:rPr>
              <w:t>Initiative populaire (CSSS)</w:t>
            </w:r>
            <w:r w:rsidRPr="007565EC">
              <w:rPr>
                <w:sz w:val="20"/>
                <w:szCs w:val="20"/>
                <w:lang w:val="it-IT"/>
              </w:rPr>
              <w:br/>
              <w:t xml:space="preserve">Per una previdenza vecchiaia sicura e sostenibile (Iniziativa sulle pensioni). </w:t>
            </w:r>
            <w:r>
              <w:rPr>
                <w:sz w:val="20"/>
                <w:szCs w:val="20"/>
              </w:rPr>
              <w:t>Iniziativa popolare (CSSS)</w:t>
            </w:r>
          </w:p>
        </w:tc>
        <w:tc>
          <w:tcPr>
            <w:tcW w:w="1568" w:type="dxa"/>
            <w:shd w:val="clear" w:color="auto" w:fill="auto"/>
          </w:tcPr>
          <w:p w14:paraId="6BCE5F08" w14:textId="77777777" w:rsidR="003A3AE3" w:rsidRPr="003970A1" w:rsidRDefault="003A3AE3" w:rsidP="00177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05.06.2023</w:t>
            </w:r>
          </w:p>
        </w:tc>
        <w:tc>
          <w:tcPr>
            <w:tcW w:w="1411" w:type="dxa"/>
            <w:shd w:val="clear" w:color="auto" w:fill="auto"/>
          </w:tcPr>
          <w:p w14:paraId="6720AB04" w14:textId="77777777" w:rsidR="003A3AE3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01.06.2023</w:t>
            </w:r>
          </w:p>
          <w:p w14:paraId="6B4DB50E" w14:textId="77777777" w:rsidR="003A3AE3" w:rsidRPr="003970A1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254F0FCA" w14:textId="77777777" w:rsidR="003A3AE3" w:rsidRDefault="003A3AE3">
      <w:pPr>
        <w:rPr>
          <w:lang w:val="de-CH"/>
        </w:rPr>
      </w:pPr>
    </w:p>
    <w:p w14:paraId="0FE434FF" w14:textId="3C34480B" w:rsidR="00532034" w:rsidRDefault="00532034">
      <w:pPr>
        <w:rPr>
          <w:lang w:val="de-CH"/>
        </w:rPr>
      </w:pPr>
      <w:r>
        <w:rPr>
          <w:lang w:val="de-CH"/>
        </w:rPr>
        <w:br w:type="page"/>
      </w:r>
    </w:p>
    <w:p w14:paraId="3D2058B8" w14:textId="77777777" w:rsidR="00532034" w:rsidRPr="00724692" w:rsidRDefault="00532034" w:rsidP="00532034">
      <w:pPr>
        <w:rPr>
          <w:lang w:val="de-CH"/>
        </w:rPr>
      </w:pPr>
    </w:p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532034" w:rsidRPr="00497A89" w14:paraId="78787E20" w14:textId="77777777" w:rsidTr="00F21034">
        <w:tc>
          <w:tcPr>
            <w:tcW w:w="6152" w:type="dxa"/>
            <w:shd w:val="clear" w:color="auto" w:fill="auto"/>
          </w:tcPr>
          <w:p w14:paraId="7CB90BC5" w14:textId="77777777" w:rsidR="00532034" w:rsidRPr="00497A89" w:rsidRDefault="00532034" w:rsidP="00F21034">
            <w:pPr>
              <w:rPr>
                <w:sz w:val="20"/>
                <w:szCs w:val="20"/>
                <w:lang w:val="de-CH"/>
              </w:rPr>
            </w:pPr>
            <w:r w:rsidRPr="00724692"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62057B07" w14:textId="77777777" w:rsidR="00532034" w:rsidRPr="00890A89" w:rsidRDefault="00532034" w:rsidP="00F2103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74D9C21" w14:textId="77777777" w:rsidR="00532034" w:rsidRPr="00890A89" w:rsidRDefault="00532034" w:rsidP="00F2103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76B56A2" w14:textId="77777777" w:rsidR="00532034" w:rsidRPr="00497A89" w:rsidRDefault="00532034" w:rsidP="00F2103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7BE76AFA" w14:textId="77777777" w:rsidR="00532034" w:rsidRDefault="00532034" w:rsidP="00F2103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7FFE8C3" w14:textId="77777777" w:rsidR="00532034" w:rsidRDefault="00532034" w:rsidP="00F2103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F916911" w14:textId="77777777" w:rsidR="00532034" w:rsidRPr="00497A89" w:rsidRDefault="00532034" w:rsidP="00F2103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418B805F" w14:textId="77777777" w:rsidR="00532034" w:rsidRDefault="00532034" w:rsidP="00532034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4"/>
        <w:gridCol w:w="1568"/>
        <w:gridCol w:w="1415"/>
      </w:tblGrid>
      <w:tr w:rsidR="00532034" w:rsidRPr="003970A1" w14:paraId="04DAE0C8" w14:textId="77777777" w:rsidTr="00291714">
        <w:tc>
          <w:tcPr>
            <w:tcW w:w="455" w:type="dxa"/>
            <w:shd w:val="clear" w:color="auto" w:fill="auto"/>
          </w:tcPr>
          <w:p w14:paraId="3AB41CE2" w14:textId="77777777" w:rsidR="00532034" w:rsidRPr="003970A1" w:rsidRDefault="00532034" w:rsidP="00F2103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AC4D75B" w14:textId="77777777" w:rsidR="00532034" w:rsidRDefault="00040247" w:rsidP="00F21034">
            <w:pPr>
              <w:rPr>
                <w:sz w:val="20"/>
                <w:szCs w:val="20"/>
              </w:rPr>
            </w:pPr>
            <w:hyperlink r:id="rId25" w:history="1">
              <w:r w:rsidR="00532034">
                <w:rPr>
                  <w:rStyle w:val="Lienhypertexte"/>
                  <w:sz w:val="20"/>
                  <w:szCs w:val="20"/>
                </w:rPr>
                <w:t>16.498</w:t>
              </w:r>
            </w:hyperlink>
          </w:p>
        </w:tc>
        <w:tc>
          <w:tcPr>
            <w:tcW w:w="426" w:type="dxa"/>
            <w:shd w:val="clear" w:color="auto" w:fill="auto"/>
          </w:tcPr>
          <w:p w14:paraId="5C867BF3" w14:textId="77777777" w:rsidR="00532034" w:rsidRDefault="00532034" w:rsidP="00F2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4" w:type="dxa"/>
            <w:shd w:val="clear" w:color="auto" w:fill="auto"/>
          </w:tcPr>
          <w:p w14:paraId="2E4DF477" w14:textId="77777777" w:rsidR="00532034" w:rsidRPr="007565EC" w:rsidRDefault="00532034" w:rsidP="00F21034">
            <w:pPr>
              <w:rPr>
                <w:sz w:val="20"/>
                <w:szCs w:val="20"/>
                <w:lang w:val="it-IT"/>
              </w:rPr>
            </w:pPr>
            <w:r w:rsidRPr="007565EC">
              <w:rPr>
                <w:sz w:val="20"/>
                <w:szCs w:val="20"/>
                <w:lang w:val="de-CH"/>
              </w:rPr>
              <w:t>Pa. Iv. Badran Jacqueline. Unterstellung der strategischen Infrastrukturen der Energiewirtschaft unter die Lex Koller (UREK)</w:t>
            </w:r>
            <w:r w:rsidRPr="007565EC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565EC">
              <w:rPr>
                <w:sz w:val="20"/>
                <w:szCs w:val="20"/>
                <w:lang w:val="fr-CH"/>
              </w:rPr>
              <w:t>Badran Jacqueline. Soumettre les infrastructures stratégiques du secteur énergétique à la lex Koller (CEATE)</w:t>
            </w:r>
            <w:r w:rsidRPr="007565EC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565EC">
              <w:rPr>
                <w:sz w:val="20"/>
                <w:szCs w:val="20"/>
                <w:lang w:val="it-IT"/>
              </w:rPr>
              <w:t>Badran Jacqueline. Assoggettare le infrastrutture strategiche dell'economia energetica alla lex Koller (CAPTE)</w:t>
            </w:r>
          </w:p>
        </w:tc>
        <w:tc>
          <w:tcPr>
            <w:tcW w:w="1568" w:type="dxa"/>
            <w:shd w:val="clear" w:color="auto" w:fill="auto"/>
          </w:tcPr>
          <w:p w14:paraId="7FA8553D" w14:textId="77777777" w:rsidR="00532034" w:rsidRDefault="00532034" w:rsidP="00F21034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07.06.2023</w:t>
            </w:r>
          </w:p>
        </w:tc>
        <w:tc>
          <w:tcPr>
            <w:tcW w:w="1415" w:type="dxa"/>
            <w:shd w:val="clear" w:color="auto" w:fill="auto"/>
          </w:tcPr>
          <w:p w14:paraId="77DB0775" w14:textId="77777777" w:rsidR="00532034" w:rsidRDefault="00532034" w:rsidP="00F21034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06.06.2023</w:t>
            </w:r>
          </w:p>
          <w:p w14:paraId="28BA0EEA" w14:textId="7AC4E2D4" w:rsidR="00532034" w:rsidRDefault="00532034" w:rsidP="00A1679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A16792">
              <w:rPr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291714" w:rsidRPr="00291714" w14:paraId="71845A07" w14:textId="77777777" w:rsidTr="00291714">
        <w:tc>
          <w:tcPr>
            <w:tcW w:w="455" w:type="dxa"/>
            <w:shd w:val="clear" w:color="auto" w:fill="auto"/>
          </w:tcPr>
          <w:p w14:paraId="0CA935CB" w14:textId="77777777" w:rsidR="00291714" w:rsidRDefault="00291714" w:rsidP="0029171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2816338" w14:textId="77777777" w:rsidR="00291714" w:rsidRDefault="00291714" w:rsidP="0029171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8C83735" w14:textId="77777777" w:rsidR="00291714" w:rsidRDefault="00291714" w:rsidP="00291714">
            <w:pPr>
              <w:rPr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43FABA41" w14:textId="77777777" w:rsidR="00291714" w:rsidRPr="00291714" w:rsidRDefault="00291714" w:rsidP="00291714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8" w:type="dxa"/>
            <w:shd w:val="clear" w:color="auto" w:fill="auto"/>
          </w:tcPr>
          <w:p w14:paraId="04C82CD4" w14:textId="77777777" w:rsidR="00291714" w:rsidRDefault="00291714" w:rsidP="00291714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5" w:type="dxa"/>
            <w:shd w:val="clear" w:color="auto" w:fill="auto"/>
          </w:tcPr>
          <w:p w14:paraId="0E6C72FF" w14:textId="77777777" w:rsidR="00291714" w:rsidRDefault="00291714" w:rsidP="0029171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532034" w:rsidRPr="003970A1" w14:paraId="4E8A7EC1" w14:textId="77777777" w:rsidTr="00291714">
        <w:tc>
          <w:tcPr>
            <w:tcW w:w="455" w:type="dxa"/>
            <w:shd w:val="clear" w:color="auto" w:fill="auto"/>
          </w:tcPr>
          <w:p w14:paraId="3D7AB0C3" w14:textId="77777777" w:rsidR="00532034" w:rsidRPr="003970A1" w:rsidRDefault="00532034" w:rsidP="00F2103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6DBED1A" w14:textId="77777777" w:rsidR="00532034" w:rsidRDefault="00040247" w:rsidP="00F21034">
            <w:pPr>
              <w:rPr>
                <w:sz w:val="20"/>
                <w:szCs w:val="20"/>
              </w:rPr>
            </w:pPr>
            <w:hyperlink r:id="rId26" w:history="1">
              <w:r w:rsidR="00532034">
                <w:rPr>
                  <w:rStyle w:val="Lienhypertexte"/>
                  <w:sz w:val="20"/>
                  <w:szCs w:val="20"/>
                </w:rPr>
                <w:t>22.081</w:t>
              </w:r>
            </w:hyperlink>
          </w:p>
        </w:tc>
        <w:tc>
          <w:tcPr>
            <w:tcW w:w="426" w:type="dxa"/>
            <w:shd w:val="clear" w:color="auto" w:fill="auto"/>
          </w:tcPr>
          <w:p w14:paraId="5E23C421" w14:textId="77777777" w:rsidR="00532034" w:rsidRDefault="00532034" w:rsidP="00F2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4" w:type="dxa"/>
            <w:shd w:val="clear" w:color="auto" w:fill="auto"/>
          </w:tcPr>
          <w:p w14:paraId="1D27FCFC" w14:textId="77777777" w:rsidR="00532034" w:rsidRPr="007565EC" w:rsidRDefault="00532034" w:rsidP="00F2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Rahmenkredit 2024-2027 für drei Genfer Zentren (SiK)</w:t>
            </w:r>
            <w:r>
              <w:rPr>
                <w:sz w:val="20"/>
                <w:szCs w:val="20"/>
              </w:rPr>
              <w:br/>
              <w:t>Crédit-cadre 2024-2027 pour trois Centres de Genève (CPS)</w:t>
            </w:r>
            <w:r>
              <w:rPr>
                <w:sz w:val="20"/>
                <w:szCs w:val="20"/>
              </w:rPr>
              <w:br/>
              <w:t>Credito quadro 2024-2027 per tre Centri ginevrini (CPS)</w:t>
            </w:r>
          </w:p>
        </w:tc>
        <w:tc>
          <w:tcPr>
            <w:tcW w:w="1568" w:type="dxa"/>
            <w:shd w:val="clear" w:color="auto" w:fill="auto"/>
          </w:tcPr>
          <w:p w14:paraId="2220FE9B" w14:textId="77777777" w:rsidR="00532034" w:rsidRDefault="00532034" w:rsidP="00F21034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08.06.2023</w:t>
            </w:r>
          </w:p>
        </w:tc>
        <w:tc>
          <w:tcPr>
            <w:tcW w:w="1415" w:type="dxa"/>
            <w:shd w:val="clear" w:color="auto" w:fill="auto"/>
          </w:tcPr>
          <w:p w14:paraId="66D4367B" w14:textId="77777777" w:rsidR="00532034" w:rsidRDefault="00532034" w:rsidP="00F21034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07.06.2023</w:t>
            </w:r>
          </w:p>
          <w:p w14:paraId="763AF308" w14:textId="77777777" w:rsidR="00532034" w:rsidRDefault="00532034" w:rsidP="00F21034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12.00 Uhr</w:t>
            </w:r>
          </w:p>
        </w:tc>
      </w:tr>
      <w:tr w:rsidR="00532034" w:rsidRPr="007565EC" w14:paraId="3374846C" w14:textId="77777777" w:rsidTr="00291714">
        <w:tc>
          <w:tcPr>
            <w:tcW w:w="455" w:type="dxa"/>
            <w:shd w:val="clear" w:color="auto" w:fill="auto"/>
          </w:tcPr>
          <w:p w14:paraId="322D8DE7" w14:textId="77777777" w:rsidR="00532034" w:rsidRPr="003970A1" w:rsidRDefault="00532034" w:rsidP="00F2103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8A99DF4" w14:textId="77777777" w:rsidR="00532034" w:rsidRDefault="00040247" w:rsidP="00F21034">
            <w:pPr>
              <w:rPr>
                <w:sz w:val="20"/>
                <w:szCs w:val="20"/>
              </w:rPr>
            </w:pPr>
            <w:hyperlink r:id="rId27" w:history="1">
              <w:r w:rsidR="00532034">
                <w:rPr>
                  <w:rStyle w:val="Lienhypertexte"/>
                  <w:sz w:val="20"/>
                  <w:szCs w:val="20"/>
                </w:rPr>
                <w:t>23.031</w:t>
              </w:r>
            </w:hyperlink>
          </w:p>
        </w:tc>
        <w:tc>
          <w:tcPr>
            <w:tcW w:w="426" w:type="dxa"/>
            <w:shd w:val="clear" w:color="auto" w:fill="auto"/>
          </w:tcPr>
          <w:p w14:paraId="3E1D549C" w14:textId="77777777" w:rsidR="00532034" w:rsidRDefault="00532034" w:rsidP="00F2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4" w:type="dxa"/>
            <w:shd w:val="clear" w:color="auto" w:fill="auto"/>
          </w:tcPr>
          <w:p w14:paraId="0643BCA4" w14:textId="77777777" w:rsidR="00532034" w:rsidRPr="007565EC" w:rsidRDefault="00532034" w:rsidP="00F2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Gewährung eines Darlehens an die FIPOI zur Finanzierung der Renovation des Sitzgebäudes der OTIF in Bern (APK)</w:t>
            </w:r>
            <w:r>
              <w:rPr>
                <w:sz w:val="20"/>
                <w:szCs w:val="20"/>
              </w:rPr>
              <w:br/>
              <w:t>Octroi à la FIPOI d'un prêt destiné au financement de la rénovation du bâtiment du siège de l'OTIF à Berne (CPE)</w:t>
            </w:r>
            <w:r>
              <w:rPr>
                <w:sz w:val="20"/>
                <w:szCs w:val="20"/>
              </w:rPr>
              <w:br/>
              <w:t>Concessione alla FIPOI di un mutuo destinato a finanziare la ristrutturazione dell'edificio della sede dell'OTIF a Berna (CPE)</w:t>
            </w:r>
          </w:p>
        </w:tc>
        <w:tc>
          <w:tcPr>
            <w:tcW w:w="1568" w:type="dxa"/>
            <w:shd w:val="clear" w:color="auto" w:fill="auto"/>
          </w:tcPr>
          <w:p w14:paraId="6FA89C7E" w14:textId="77777777" w:rsidR="00532034" w:rsidRPr="007565EC" w:rsidRDefault="00532034" w:rsidP="00F210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08.06.2023</w:t>
            </w:r>
          </w:p>
        </w:tc>
        <w:tc>
          <w:tcPr>
            <w:tcW w:w="1415" w:type="dxa"/>
            <w:shd w:val="clear" w:color="auto" w:fill="auto"/>
          </w:tcPr>
          <w:p w14:paraId="32888177" w14:textId="77777777" w:rsidR="00532034" w:rsidRDefault="00532034" w:rsidP="00F21034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07.06.2023</w:t>
            </w:r>
          </w:p>
          <w:p w14:paraId="39DB7717" w14:textId="77777777" w:rsidR="00532034" w:rsidRPr="007565EC" w:rsidRDefault="00532034" w:rsidP="00F210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12.00 Uhr</w:t>
            </w:r>
          </w:p>
        </w:tc>
      </w:tr>
      <w:tr w:rsidR="00291714" w:rsidRPr="003970A1" w14:paraId="6C3391C9" w14:textId="77777777" w:rsidTr="00291714">
        <w:tc>
          <w:tcPr>
            <w:tcW w:w="455" w:type="dxa"/>
            <w:shd w:val="clear" w:color="auto" w:fill="auto"/>
          </w:tcPr>
          <w:p w14:paraId="472BCB09" w14:textId="77777777" w:rsidR="00291714" w:rsidRPr="003970A1" w:rsidRDefault="00291714" w:rsidP="00AF6FB8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618F8A0" w14:textId="77777777" w:rsidR="00291714" w:rsidRPr="00291714" w:rsidRDefault="00040247" w:rsidP="00AF6FB8">
            <w:hyperlink r:id="rId28" w:history="1">
              <w:r w:rsidR="00291714" w:rsidRPr="00040247">
                <w:rPr>
                  <w:rStyle w:val="Lienhypertexte"/>
                  <w:sz w:val="20"/>
                  <w:szCs w:val="20"/>
                </w:rPr>
                <w:t>22.069</w:t>
              </w:r>
            </w:hyperlink>
          </w:p>
        </w:tc>
        <w:tc>
          <w:tcPr>
            <w:tcW w:w="426" w:type="dxa"/>
            <w:shd w:val="clear" w:color="auto" w:fill="auto"/>
          </w:tcPr>
          <w:p w14:paraId="37070298" w14:textId="77777777" w:rsidR="00291714" w:rsidRDefault="00291714" w:rsidP="00AF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4" w:type="dxa"/>
            <w:shd w:val="clear" w:color="auto" w:fill="auto"/>
          </w:tcPr>
          <w:p w14:paraId="22FB4D6C" w14:textId="77777777" w:rsidR="00291714" w:rsidRPr="00291714" w:rsidRDefault="00291714" w:rsidP="00AF6FB8">
            <w:pPr>
              <w:rPr>
                <w:sz w:val="20"/>
                <w:szCs w:val="20"/>
                <w:lang w:val="it-IT"/>
              </w:rPr>
            </w:pPr>
            <w:r w:rsidRPr="00291714">
              <w:rPr>
                <w:sz w:val="20"/>
                <w:szCs w:val="20"/>
                <w:lang w:val="de-CH"/>
              </w:rPr>
              <w:t>Tabaksteuergesetz. Änderung (Besteuerung von E-Zigaretten) (WAK)</w:t>
            </w:r>
            <w:r w:rsidRPr="00291714">
              <w:rPr>
                <w:sz w:val="20"/>
                <w:szCs w:val="20"/>
                <w:lang w:val="de-CH"/>
              </w:rPr>
              <w:br/>
              <w:t xml:space="preserve">Loi sur l'imposition du tabac. </w:t>
            </w:r>
            <w:r w:rsidRPr="00291714">
              <w:rPr>
                <w:sz w:val="20"/>
                <w:szCs w:val="20"/>
                <w:lang w:val="it-IT"/>
              </w:rPr>
              <w:t>Modification (Imposition des cigarettes électroniques) (CER)</w:t>
            </w:r>
            <w:r w:rsidRPr="00291714">
              <w:rPr>
                <w:sz w:val="20"/>
                <w:szCs w:val="20"/>
                <w:lang w:val="it-IT"/>
              </w:rPr>
              <w:br/>
              <w:t>Legge sull'imposizione del tabacco. Modifica (Imposizione delle sigarette elettroniche) (CET)</w:t>
            </w:r>
          </w:p>
        </w:tc>
        <w:tc>
          <w:tcPr>
            <w:tcW w:w="1568" w:type="dxa"/>
            <w:shd w:val="clear" w:color="auto" w:fill="auto"/>
          </w:tcPr>
          <w:p w14:paraId="1DD5F7A9" w14:textId="77777777" w:rsidR="00291714" w:rsidRDefault="00291714" w:rsidP="00AF6FB8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08.06.2023</w:t>
            </w:r>
          </w:p>
        </w:tc>
        <w:tc>
          <w:tcPr>
            <w:tcW w:w="1415" w:type="dxa"/>
            <w:shd w:val="clear" w:color="auto" w:fill="auto"/>
          </w:tcPr>
          <w:p w14:paraId="348AD68D" w14:textId="77777777" w:rsidR="00291714" w:rsidRDefault="00291714" w:rsidP="00AF6FB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07.06.2023</w:t>
            </w:r>
          </w:p>
          <w:p w14:paraId="4D55B5FD" w14:textId="77777777" w:rsidR="00291714" w:rsidRDefault="00291714" w:rsidP="00AF6FB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12.00 Uhr</w:t>
            </w:r>
          </w:p>
        </w:tc>
      </w:tr>
      <w:tr w:rsidR="00040247" w:rsidRPr="003970A1" w14:paraId="40EDC707" w14:textId="77777777" w:rsidTr="00040247">
        <w:tc>
          <w:tcPr>
            <w:tcW w:w="455" w:type="dxa"/>
            <w:shd w:val="clear" w:color="auto" w:fill="auto"/>
          </w:tcPr>
          <w:p w14:paraId="472223E8" w14:textId="77777777" w:rsidR="00040247" w:rsidRPr="003970A1" w:rsidRDefault="00040247" w:rsidP="00E511EB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3C8495C" w14:textId="23EEA193" w:rsidR="00040247" w:rsidRPr="00291714" w:rsidRDefault="00040247" w:rsidP="00E511EB">
            <w:hyperlink r:id="rId29" w:history="1">
              <w:r>
                <w:rPr>
                  <w:rStyle w:val="Lienhypertexte"/>
                  <w:sz w:val="20"/>
                  <w:szCs w:val="20"/>
                </w:rPr>
                <w:t>22.058</w:t>
              </w:r>
            </w:hyperlink>
          </w:p>
        </w:tc>
        <w:tc>
          <w:tcPr>
            <w:tcW w:w="426" w:type="dxa"/>
            <w:shd w:val="clear" w:color="auto" w:fill="auto"/>
          </w:tcPr>
          <w:p w14:paraId="35B30C3D" w14:textId="20960490" w:rsidR="00040247" w:rsidRDefault="00040247" w:rsidP="00E51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4" w:type="dxa"/>
            <w:shd w:val="clear" w:color="auto" w:fill="auto"/>
          </w:tcPr>
          <w:p w14:paraId="30E95461" w14:textId="74A52333" w:rsidR="00040247" w:rsidRPr="00040247" w:rsidRDefault="00040247" w:rsidP="00E511EB">
            <w:pPr>
              <w:rPr>
                <w:sz w:val="20"/>
                <w:szCs w:val="20"/>
                <w:lang w:val="it-IT"/>
              </w:rPr>
            </w:pPr>
            <w:r w:rsidRPr="00040247">
              <w:rPr>
                <w:sz w:val="20"/>
                <w:szCs w:val="20"/>
                <w:lang w:val="fr-CH"/>
              </w:rPr>
              <w:t>Zollgesetz. Totalrevision (WAK)</w:t>
            </w:r>
            <w:r w:rsidRPr="00040247">
              <w:rPr>
                <w:sz w:val="20"/>
                <w:szCs w:val="20"/>
                <w:lang w:val="fr-CH"/>
              </w:rPr>
              <w:br/>
              <w:t xml:space="preserve">Loi sur les douanes. </w:t>
            </w:r>
            <w:r>
              <w:rPr>
                <w:sz w:val="20"/>
                <w:szCs w:val="20"/>
              </w:rPr>
              <w:t>Révision totale (CER)</w:t>
            </w:r>
            <w:r>
              <w:rPr>
                <w:sz w:val="20"/>
                <w:szCs w:val="20"/>
              </w:rPr>
              <w:br/>
              <w:t>Legge sulle dogane. Revisione totale (CET)</w:t>
            </w:r>
          </w:p>
        </w:tc>
        <w:tc>
          <w:tcPr>
            <w:tcW w:w="1568" w:type="dxa"/>
            <w:shd w:val="clear" w:color="auto" w:fill="auto"/>
          </w:tcPr>
          <w:p w14:paraId="0256ED60" w14:textId="77777777" w:rsidR="00040247" w:rsidRDefault="00040247" w:rsidP="00E511EB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08.06.2023</w:t>
            </w:r>
          </w:p>
        </w:tc>
        <w:tc>
          <w:tcPr>
            <w:tcW w:w="1415" w:type="dxa"/>
            <w:shd w:val="clear" w:color="auto" w:fill="auto"/>
          </w:tcPr>
          <w:p w14:paraId="5BDD3113" w14:textId="77777777" w:rsidR="00040247" w:rsidRDefault="00040247" w:rsidP="00E511EB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07.06.2023</w:t>
            </w:r>
          </w:p>
          <w:p w14:paraId="4FB07E65" w14:textId="77777777" w:rsidR="00040247" w:rsidRDefault="00040247" w:rsidP="00E511EB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12.00 Uhr</w:t>
            </w:r>
          </w:p>
        </w:tc>
      </w:tr>
    </w:tbl>
    <w:p w14:paraId="2FFB1589" w14:textId="2B69BB98" w:rsidR="00724692" w:rsidRPr="007565EC" w:rsidRDefault="00724692" w:rsidP="000241F7">
      <w:pPr>
        <w:rPr>
          <w:rFonts w:cs="Arial"/>
          <w:sz w:val="20"/>
          <w:szCs w:val="20"/>
        </w:rPr>
      </w:pPr>
    </w:p>
    <w:p w14:paraId="09E10D4B" w14:textId="5B6C4484" w:rsidR="00690F1C" w:rsidRDefault="00690F1C"/>
    <w:p w14:paraId="26ACA6B0" w14:textId="77777777" w:rsidR="00690F1C" w:rsidRDefault="00690F1C">
      <w:r>
        <w:br w:type="page"/>
      </w:r>
      <w:bookmarkStart w:id="0" w:name="_GoBack"/>
      <w:bookmarkEnd w:id="0"/>
    </w:p>
    <w:p w14:paraId="023C1AEC" w14:textId="77777777" w:rsidR="006A38D6" w:rsidRDefault="006A38D6"/>
    <w:tbl>
      <w:tblPr>
        <w:tblW w:w="9210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504"/>
      </w:tblGrid>
      <w:tr w:rsidR="00324EBB" w:rsidRPr="00497A89" w14:paraId="710C731D" w14:textId="77777777" w:rsidTr="007F705F">
        <w:tc>
          <w:tcPr>
            <w:tcW w:w="6152" w:type="dxa"/>
            <w:shd w:val="clear" w:color="auto" w:fill="auto"/>
          </w:tcPr>
          <w:p w14:paraId="19C7A36E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1AD57ABF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AD2A551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E1CC32E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04" w:type="dxa"/>
            <w:shd w:val="clear" w:color="auto" w:fill="auto"/>
          </w:tcPr>
          <w:p w14:paraId="4078A2BD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F07FD21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086DE57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8A6BAC1" w14:textId="5A8D0B7E" w:rsidR="00F72639" w:rsidRDefault="00F72639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C3606B" w:rsidRPr="007565EC" w14:paraId="668E4984" w14:textId="77777777" w:rsidTr="00A16792">
        <w:tc>
          <w:tcPr>
            <w:tcW w:w="456" w:type="dxa"/>
            <w:shd w:val="clear" w:color="auto" w:fill="auto"/>
          </w:tcPr>
          <w:p w14:paraId="25F87F65" w14:textId="49503041" w:rsidR="00C3606B" w:rsidRPr="007565EC" w:rsidRDefault="00C3606B" w:rsidP="00C3606B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93C0BD3" w14:textId="1391B570" w:rsidR="00C3606B" w:rsidRDefault="00040247" w:rsidP="00C3606B">
            <w:pPr>
              <w:rPr>
                <w:sz w:val="20"/>
                <w:szCs w:val="20"/>
              </w:rPr>
            </w:pPr>
            <w:hyperlink r:id="rId30" w:history="1">
              <w:r w:rsidR="00C3606B">
                <w:rPr>
                  <w:rStyle w:val="Lienhypertexte"/>
                  <w:sz w:val="20"/>
                  <w:szCs w:val="20"/>
                </w:rPr>
                <w:t>23.029</w:t>
              </w:r>
            </w:hyperlink>
          </w:p>
        </w:tc>
        <w:tc>
          <w:tcPr>
            <w:tcW w:w="426" w:type="dxa"/>
            <w:shd w:val="clear" w:color="auto" w:fill="auto"/>
          </w:tcPr>
          <w:p w14:paraId="1F9E7818" w14:textId="57EA4F98" w:rsidR="00C3606B" w:rsidRDefault="00C3606B" w:rsidP="00C36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1D71ED6A" w14:textId="52FC661D" w:rsidR="00C3606B" w:rsidRPr="007565EC" w:rsidRDefault="00C3606B" w:rsidP="00C36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Regionalpolitik. Änderung (WAK)</w:t>
            </w:r>
            <w:r>
              <w:rPr>
                <w:sz w:val="20"/>
                <w:szCs w:val="20"/>
              </w:rPr>
              <w:br/>
              <w:t>Loi fédérale sur la politique régionale. Modification (CER)</w:t>
            </w:r>
            <w:r>
              <w:rPr>
                <w:sz w:val="20"/>
                <w:szCs w:val="20"/>
              </w:rPr>
              <w:br/>
              <w:t>Legge federale sulla politica regionale. Modifica (CET)</w:t>
            </w:r>
          </w:p>
        </w:tc>
        <w:tc>
          <w:tcPr>
            <w:tcW w:w="1568" w:type="dxa"/>
            <w:shd w:val="clear" w:color="auto" w:fill="auto"/>
          </w:tcPr>
          <w:p w14:paraId="36ADB3EE" w14:textId="4C888013" w:rsidR="00C3606B" w:rsidRPr="007565EC" w:rsidRDefault="00C3606B" w:rsidP="00C360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12.06.2023</w:t>
            </w:r>
          </w:p>
        </w:tc>
        <w:tc>
          <w:tcPr>
            <w:tcW w:w="1411" w:type="dxa"/>
            <w:shd w:val="clear" w:color="auto" w:fill="auto"/>
          </w:tcPr>
          <w:p w14:paraId="6B87E873" w14:textId="46C6E7A7" w:rsidR="00C3606B" w:rsidRDefault="00C3606B" w:rsidP="00C3606B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08.06.2023</w:t>
            </w:r>
          </w:p>
          <w:p w14:paraId="40DC82AF" w14:textId="30CD26A4" w:rsidR="00C3606B" w:rsidRPr="007565EC" w:rsidRDefault="00C3606B" w:rsidP="00C360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36D8E8FB" w14:textId="45DCE7C7" w:rsidR="00DF3905" w:rsidRDefault="00DF3905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766231" w:rsidRPr="00DF3905" w14:paraId="33958388" w14:textId="77777777" w:rsidTr="00A16792">
        <w:tc>
          <w:tcPr>
            <w:tcW w:w="456" w:type="dxa"/>
            <w:shd w:val="clear" w:color="auto" w:fill="auto"/>
          </w:tcPr>
          <w:p w14:paraId="0FB59334" w14:textId="6C990205" w:rsidR="00766231" w:rsidRPr="00DF3905" w:rsidRDefault="00766231" w:rsidP="00766231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3DCE691" w14:textId="43338BC4" w:rsidR="00766231" w:rsidRDefault="00040247" w:rsidP="00766231">
            <w:pPr>
              <w:rPr>
                <w:sz w:val="20"/>
                <w:szCs w:val="20"/>
              </w:rPr>
            </w:pPr>
            <w:hyperlink r:id="rId31" w:history="1">
              <w:r w:rsidR="00766231">
                <w:rPr>
                  <w:rStyle w:val="Lienhypertexte"/>
                  <w:sz w:val="20"/>
                  <w:szCs w:val="20"/>
                </w:rPr>
                <w:t>23.025</w:t>
              </w:r>
            </w:hyperlink>
          </w:p>
        </w:tc>
        <w:tc>
          <w:tcPr>
            <w:tcW w:w="426" w:type="dxa"/>
            <w:shd w:val="clear" w:color="auto" w:fill="auto"/>
          </w:tcPr>
          <w:p w14:paraId="0C8616C1" w14:textId="2B85BF3D" w:rsidR="00766231" w:rsidRDefault="00766231" w:rsidP="0076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0F23A7EF" w14:textId="45064341" w:rsidR="00766231" w:rsidRPr="00766231" w:rsidRDefault="00766231" w:rsidP="00766231">
            <w:pPr>
              <w:rPr>
                <w:sz w:val="20"/>
                <w:szCs w:val="20"/>
                <w:lang w:val="it-IT"/>
              </w:rPr>
            </w:pPr>
            <w:r w:rsidRPr="00766231">
              <w:rPr>
                <w:sz w:val="20"/>
                <w:szCs w:val="20"/>
                <w:lang w:val="it-IT"/>
              </w:rPr>
              <w:t>Armeebotschaft 2023 (SiK)</w:t>
            </w:r>
            <w:r w:rsidRPr="00766231">
              <w:rPr>
                <w:sz w:val="20"/>
                <w:szCs w:val="20"/>
                <w:lang w:val="it-IT"/>
              </w:rPr>
              <w:br/>
              <w:t>Message sur l'armée 2023 (CPS)</w:t>
            </w:r>
            <w:r w:rsidRPr="00766231">
              <w:rPr>
                <w:sz w:val="20"/>
                <w:szCs w:val="20"/>
                <w:lang w:val="it-IT"/>
              </w:rPr>
              <w:br/>
              <w:t>Messaggio sull'esercito 2023 (CPS)</w:t>
            </w:r>
          </w:p>
        </w:tc>
        <w:tc>
          <w:tcPr>
            <w:tcW w:w="1568" w:type="dxa"/>
            <w:shd w:val="clear" w:color="auto" w:fill="auto"/>
          </w:tcPr>
          <w:p w14:paraId="65EE29AE" w14:textId="1FAED705" w:rsidR="00766231" w:rsidRDefault="00766231" w:rsidP="0076623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14.06.2023</w:t>
            </w:r>
          </w:p>
        </w:tc>
        <w:tc>
          <w:tcPr>
            <w:tcW w:w="1411" w:type="dxa"/>
            <w:shd w:val="clear" w:color="auto" w:fill="auto"/>
          </w:tcPr>
          <w:p w14:paraId="4EB50665" w14:textId="77777777" w:rsidR="00766231" w:rsidRPr="00794EC1" w:rsidRDefault="00766231" w:rsidP="00766231">
            <w:pPr>
              <w:rPr>
                <w:b/>
                <w:bCs/>
                <w:sz w:val="20"/>
                <w:szCs w:val="20"/>
                <w:lang w:val="it-IT"/>
              </w:rPr>
            </w:pPr>
            <w:r w:rsidRPr="00794EC1">
              <w:rPr>
                <w:b/>
                <w:bCs/>
                <w:sz w:val="20"/>
                <w:szCs w:val="20"/>
                <w:lang w:val="it-IT"/>
              </w:rPr>
              <w:t>13.06.2023</w:t>
            </w:r>
          </w:p>
          <w:p w14:paraId="7CC1D857" w14:textId="497D725C" w:rsidR="00766231" w:rsidRPr="00794EC1" w:rsidRDefault="00766231" w:rsidP="00766231">
            <w:pPr>
              <w:rPr>
                <w:b/>
                <w:bCs/>
                <w:sz w:val="20"/>
                <w:szCs w:val="20"/>
                <w:lang w:val="it-IT"/>
              </w:rPr>
            </w:pPr>
            <w:r w:rsidRPr="00794EC1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9027A2" w:rsidRPr="00A02336" w14:paraId="40D2C4F5" w14:textId="77777777" w:rsidTr="009027A2">
        <w:tc>
          <w:tcPr>
            <w:tcW w:w="456" w:type="dxa"/>
            <w:shd w:val="clear" w:color="auto" w:fill="auto"/>
          </w:tcPr>
          <w:p w14:paraId="017C610F" w14:textId="77777777" w:rsidR="009027A2" w:rsidRPr="00A02336" w:rsidRDefault="009027A2" w:rsidP="005E0C1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1BA437DF" w14:textId="77777777" w:rsidR="009027A2" w:rsidRPr="00A02336" w:rsidRDefault="00040247" w:rsidP="005E0C15">
            <w:pPr>
              <w:rPr>
                <w:sz w:val="20"/>
                <w:szCs w:val="20"/>
              </w:rPr>
            </w:pPr>
            <w:hyperlink r:id="rId32" w:history="1">
              <w:r w:rsidR="009027A2" w:rsidRPr="00A02336">
                <w:rPr>
                  <w:rStyle w:val="Lienhypertexte"/>
                  <w:sz w:val="20"/>
                  <w:szCs w:val="20"/>
                </w:rPr>
                <w:t>17.400</w:t>
              </w:r>
            </w:hyperlink>
          </w:p>
        </w:tc>
        <w:tc>
          <w:tcPr>
            <w:tcW w:w="426" w:type="dxa"/>
            <w:shd w:val="clear" w:color="auto" w:fill="auto"/>
          </w:tcPr>
          <w:p w14:paraId="06001B11" w14:textId="77777777" w:rsidR="009027A2" w:rsidRPr="00A02336" w:rsidRDefault="009027A2" w:rsidP="005E0C15">
            <w:pPr>
              <w:rPr>
                <w:sz w:val="20"/>
                <w:szCs w:val="20"/>
              </w:rPr>
            </w:pPr>
            <w:r w:rsidRPr="00A02336"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4D1B0ADE" w14:textId="77777777" w:rsidR="009027A2" w:rsidRPr="00A02336" w:rsidRDefault="009027A2" w:rsidP="005E0C15">
            <w:pPr>
              <w:rPr>
                <w:sz w:val="20"/>
                <w:szCs w:val="20"/>
                <w:lang w:val="it-IT"/>
              </w:rPr>
            </w:pPr>
            <w:r w:rsidRPr="00A02336">
              <w:rPr>
                <w:sz w:val="20"/>
                <w:szCs w:val="20"/>
                <w:lang w:val="de-CH"/>
              </w:rPr>
              <w:t>Pa. Iv. WAK-SR. Systemwechsel bei der Wohneigentumsbesteuerung (WAK)</w:t>
            </w:r>
            <w:r w:rsidRPr="00A02336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A02336">
              <w:rPr>
                <w:sz w:val="20"/>
                <w:szCs w:val="20"/>
                <w:lang w:val="fr-CH"/>
              </w:rPr>
              <w:t>CER-CE. Imposition du logement. Changement de système (CER)</w:t>
            </w:r>
            <w:r w:rsidRPr="00A02336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A02336">
              <w:rPr>
                <w:sz w:val="20"/>
                <w:szCs w:val="20"/>
                <w:lang w:val="it-IT"/>
              </w:rPr>
              <w:t>CET-CS. Cambio di sistema nell'ambito dell'imposizione della proprietà abitativa (CET)</w:t>
            </w:r>
          </w:p>
        </w:tc>
        <w:tc>
          <w:tcPr>
            <w:tcW w:w="1568" w:type="dxa"/>
            <w:shd w:val="clear" w:color="auto" w:fill="auto"/>
          </w:tcPr>
          <w:p w14:paraId="217CC4DF" w14:textId="77777777" w:rsidR="009027A2" w:rsidRPr="00A02336" w:rsidRDefault="009027A2" w:rsidP="005E0C15">
            <w:pPr>
              <w:rPr>
                <w:b/>
                <w:sz w:val="20"/>
                <w:szCs w:val="20"/>
                <w:lang w:val="it-IT"/>
              </w:rPr>
            </w:pPr>
            <w:r w:rsidRPr="00A02336">
              <w:rPr>
                <w:b/>
                <w:sz w:val="20"/>
                <w:szCs w:val="20"/>
                <w:lang w:val="it-IT"/>
              </w:rPr>
              <w:t>14.06.2023</w:t>
            </w:r>
          </w:p>
        </w:tc>
        <w:tc>
          <w:tcPr>
            <w:tcW w:w="1411" w:type="dxa"/>
            <w:shd w:val="clear" w:color="auto" w:fill="auto"/>
          </w:tcPr>
          <w:p w14:paraId="4A99757B" w14:textId="77777777" w:rsidR="009027A2" w:rsidRPr="00A02336" w:rsidRDefault="009027A2" w:rsidP="005E0C15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02336">
              <w:rPr>
                <w:b/>
                <w:bCs/>
                <w:sz w:val="20"/>
                <w:szCs w:val="20"/>
                <w:lang w:val="it-IT"/>
              </w:rPr>
              <w:t>13.06.2023</w:t>
            </w:r>
          </w:p>
          <w:p w14:paraId="7C3CBAAF" w14:textId="77777777" w:rsidR="009027A2" w:rsidRPr="00A02336" w:rsidRDefault="009027A2" w:rsidP="005E0C15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02336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46B4A6F1" w14:textId="06D5E1A7" w:rsidR="00766231" w:rsidRPr="00A02336" w:rsidRDefault="00766231">
      <w:pPr>
        <w:rPr>
          <w:sz w:val="20"/>
          <w:szCs w:val="20"/>
          <w:lang w:val="it-IT"/>
        </w:rPr>
      </w:pPr>
    </w:p>
    <w:p w14:paraId="563E7844" w14:textId="6E5A109E" w:rsidR="009027A2" w:rsidRPr="00A02336" w:rsidRDefault="009027A2">
      <w:pPr>
        <w:rPr>
          <w:sz w:val="20"/>
          <w:szCs w:val="20"/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9027A2" w:rsidRPr="003970A1" w14:paraId="1F943CC6" w14:textId="77777777" w:rsidTr="005E0C15">
        <w:tc>
          <w:tcPr>
            <w:tcW w:w="456" w:type="dxa"/>
            <w:shd w:val="clear" w:color="auto" w:fill="auto"/>
          </w:tcPr>
          <w:p w14:paraId="40048AD9" w14:textId="77777777" w:rsidR="009027A2" w:rsidRPr="003970A1" w:rsidRDefault="009027A2" w:rsidP="005E0C1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094F72E3" w14:textId="77777777" w:rsidR="009027A2" w:rsidRDefault="00040247" w:rsidP="005E0C15">
            <w:pPr>
              <w:rPr>
                <w:sz w:val="20"/>
                <w:szCs w:val="20"/>
              </w:rPr>
            </w:pPr>
            <w:hyperlink r:id="rId33" w:history="1">
              <w:r w:rsidR="009027A2">
                <w:rPr>
                  <w:rStyle w:val="Lienhypertexte"/>
                  <w:sz w:val="20"/>
                  <w:szCs w:val="20"/>
                </w:rPr>
                <w:t>18.077</w:t>
              </w:r>
            </w:hyperlink>
          </w:p>
        </w:tc>
        <w:tc>
          <w:tcPr>
            <w:tcW w:w="426" w:type="dxa"/>
            <w:shd w:val="clear" w:color="auto" w:fill="auto"/>
          </w:tcPr>
          <w:p w14:paraId="47F72FF4" w14:textId="77777777" w:rsidR="009027A2" w:rsidRDefault="009027A2" w:rsidP="005E0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70F77409" w14:textId="77777777" w:rsidR="009027A2" w:rsidRPr="007565EC" w:rsidRDefault="009027A2" w:rsidP="005E0C15">
            <w:pPr>
              <w:rPr>
                <w:sz w:val="20"/>
                <w:szCs w:val="20"/>
                <w:lang w:val="de-CH"/>
              </w:rPr>
            </w:pPr>
            <w:r w:rsidRPr="007565EC">
              <w:rPr>
                <w:sz w:val="20"/>
                <w:szCs w:val="20"/>
                <w:lang w:val="fr-CH"/>
              </w:rPr>
              <w:t>Raumplanungsgesetz. Teilrevision. 2. Etappe (UREK)</w:t>
            </w:r>
            <w:r w:rsidRPr="007565EC">
              <w:rPr>
                <w:sz w:val="20"/>
                <w:szCs w:val="20"/>
                <w:lang w:val="fr-CH"/>
              </w:rPr>
              <w:br/>
              <w:t xml:space="preserve">Loi sur l'aménagement du territoire. </w:t>
            </w:r>
            <w:r w:rsidRPr="007565EC">
              <w:rPr>
                <w:sz w:val="20"/>
                <w:szCs w:val="20"/>
                <w:lang w:val="it-IT"/>
              </w:rPr>
              <w:t>Révision partielle. 2ème phase (CEATE)</w:t>
            </w:r>
            <w:r w:rsidRPr="007565EC">
              <w:rPr>
                <w:sz w:val="20"/>
                <w:szCs w:val="20"/>
                <w:lang w:val="it-IT"/>
              </w:rPr>
              <w:br/>
              <w:t xml:space="preserve">Legge sulla pianificazione del territorio. </w:t>
            </w:r>
            <w:r>
              <w:rPr>
                <w:sz w:val="20"/>
                <w:szCs w:val="20"/>
              </w:rPr>
              <w:t>Revisione parziale. Seconda fase (CAPTE)</w:t>
            </w:r>
          </w:p>
        </w:tc>
        <w:tc>
          <w:tcPr>
            <w:tcW w:w="1568" w:type="dxa"/>
            <w:shd w:val="clear" w:color="auto" w:fill="auto"/>
          </w:tcPr>
          <w:p w14:paraId="602B79A6" w14:textId="77777777" w:rsidR="009027A2" w:rsidRDefault="009027A2" w:rsidP="005E0C1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15.06.2023</w:t>
            </w:r>
          </w:p>
        </w:tc>
        <w:tc>
          <w:tcPr>
            <w:tcW w:w="1411" w:type="dxa"/>
            <w:shd w:val="clear" w:color="auto" w:fill="auto"/>
          </w:tcPr>
          <w:p w14:paraId="7EE6C339" w14:textId="77777777" w:rsidR="009027A2" w:rsidRDefault="009027A2" w:rsidP="005E0C15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14.06.2023</w:t>
            </w:r>
          </w:p>
          <w:p w14:paraId="75DC4D73" w14:textId="77777777" w:rsidR="009027A2" w:rsidRDefault="009027A2" w:rsidP="005E0C15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17.00 Uhr</w:t>
            </w:r>
          </w:p>
        </w:tc>
      </w:tr>
      <w:tr w:rsidR="003A3AE3" w:rsidRPr="00724692" w14:paraId="35817D9D" w14:textId="77777777" w:rsidTr="00177EFE">
        <w:tc>
          <w:tcPr>
            <w:tcW w:w="456" w:type="dxa"/>
            <w:shd w:val="clear" w:color="auto" w:fill="auto"/>
          </w:tcPr>
          <w:p w14:paraId="22F6B09D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6CE24D0D" w14:textId="77777777" w:rsidR="003A3AE3" w:rsidRDefault="00040247" w:rsidP="00177EFE">
            <w:pPr>
              <w:rPr>
                <w:sz w:val="20"/>
                <w:szCs w:val="20"/>
              </w:rPr>
            </w:pPr>
            <w:hyperlink r:id="rId34" w:history="1">
              <w:r w:rsidR="003A3AE3">
                <w:rPr>
                  <w:rStyle w:val="Lienhypertexte"/>
                  <w:sz w:val="20"/>
                  <w:szCs w:val="20"/>
                </w:rPr>
                <w:t>21.052</w:t>
              </w:r>
            </w:hyperlink>
          </w:p>
        </w:tc>
        <w:tc>
          <w:tcPr>
            <w:tcW w:w="426" w:type="dxa"/>
            <w:shd w:val="clear" w:color="auto" w:fill="auto"/>
          </w:tcPr>
          <w:p w14:paraId="40B2D9A5" w14:textId="77777777" w:rsidR="003A3AE3" w:rsidRDefault="003A3AE3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28545467" w14:textId="77777777" w:rsidR="003A3AE3" w:rsidRPr="003970A1" w:rsidRDefault="003A3AE3" w:rsidP="00177EFE">
            <w:pPr>
              <w:rPr>
                <w:sz w:val="20"/>
                <w:szCs w:val="20"/>
                <w:lang w:val="it-IT"/>
              </w:rPr>
            </w:pPr>
            <w:r w:rsidRPr="003970A1">
              <w:rPr>
                <w:sz w:val="20"/>
                <w:szCs w:val="20"/>
                <w:lang w:val="it-IT"/>
              </w:rPr>
              <w:t>Alimentierung Armee und Zivilschutz Teil 1 (SiK)</w:t>
            </w:r>
            <w:r w:rsidRPr="003970A1">
              <w:rPr>
                <w:sz w:val="20"/>
                <w:szCs w:val="20"/>
                <w:lang w:val="it-IT"/>
              </w:rPr>
              <w:br/>
              <w:t>Alimentation de l'armée et de la protection civile Partie 1 (CPS)</w:t>
            </w:r>
            <w:r w:rsidRPr="003970A1">
              <w:rPr>
                <w:sz w:val="20"/>
                <w:szCs w:val="20"/>
                <w:lang w:val="it-IT"/>
              </w:rPr>
              <w:br/>
              <w:t>Apporto di personale in seno all'esercito e alla protezione civile Parte 1 (CPS)</w:t>
            </w:r>
          </w:p>
        </w:tc>
        <w:tc>
          <w:tcPr>
            <w:tcW w:w="1568" w:type="dxa"/>
            <w:shd w:val="clear" w:color="auto" w:fill="auto"/>
          </w:tcPr>
          <w:p w14:paraId="4636B581" w14:textId="77777777" w:rsidR="003A3AE3" w:rsidRDefault="003A3AE3" w:rsidP="00177E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15.06.2023</w:t>
            </w:r>
          </w:p>
        </w:tc>
        <w:tc>
          <w:tcPr>
            <w:tcW w:w="1411" w:type="dxa"/>
            <w:shd w:val="clear" w:color="auto" w:fill="auto"/>
          </w:tcPr>
          <w:p w14:paraId="3BDDF7A5" w14:textId="77777777" w:rsidR="003A3AE3" w:rsidRDefault="003A3AE3" w:rsidP="00177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14.06.2023</w:t>
            </w:r>
          </w:p>
          <w:p w14:paraId="4D72505A" w14:textId="77777777" w:rsidR="003A3AE3" w:rsidRDefault="003A3AE3" w:rsidP="00177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3A3AE3" w:rsidRPr="00724692" w14:paraId="4F556951" w14:textId="77777777" w:rsidTr="00177EFE">
        <w:tc>
          <w:tcPr>
            <w:tcW w:w="456" w:type="dxa"/>
            <w:shd w:val="clear" w:color="auto" w:fill="auto"/>
          </w:tcPr>
          <w:p w14:paraId="43BCBF9C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3B0F99C4" w14:textId="77777777" w:rsidR="003A3AE3" w:rsidRDefault="00040247" w:rsidP="00177EFE">
            <w:pPr>
              <w:rPr>
                <w:sz w:val="20"/>
                <w:szCs w:val="20"/>
              </w:rPr>
            </w:pPr>
            <w:hyperlink r:id="rId35" w:history="1">
              <w:r w:rsidR="003A3AE3">
                <w:rPr>
                  <w:rStyle w:val="Lienhypertexte"/>
                  <w:sz w:val="20"/>
                  <w:szCs w:val="20"/>
                </w:rPr>
                <w:t>22.026</w:t>
              </w:r>
            </w:hyperlink>
          </w:p>
        </w:tc>
        <w:tc>
          <w:tcPr>
            <w:tcW w:w="426" w:type="dxa"/>
            <w:shd w:val="clear" w:color="auto" w:fill="auto"/>
          </w:tcPr>
          <w:p w14:paraId="608AC2BA" w14:textId="77777777" w:rsidR="003A3AE3" w:rsidRDefault="003A3AE3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465D4132" w14:textId="77777777" w:rsidR="003A3AE3" w:rsidRDefault="003A3AE3" w:rsidP="00177EFE">
            <w:pPr>
              <w:rPr>
                <w:sz w:val="20"/>
                <w:szCs w:val="20"/>
              </w:rPr>
            </w:pPr>
            <w:r w:rsidRPr="003970A1">
              <w:rPr>
                <w:sz w:val="20"/>
                <w:szCs w:val="20"/>
                <w:lang w:val="fr-CH"/>
              </w:rPr>
              <w:t>Alimentierung Armee und Zivilschutz. Teil 2 (SiK)</w:t>
            </w:r>
            <w:r w:rsidRPr="003970A1">
              <w:rPr>
                <w:sz w:val="20"/>
                <w:szCs w:val="20"/>
                <w:lang w:val="fr-CH"/>
              </w:rPr>
              <w:br/>
              <w:t xml:space="preserve">Alimentation de l'armée et de la protection civile. </w:t>
            </w:r>
            <w:r w:rsidRPr="003970A1">
              <w:rPr>
                <w:sz w:val="20"/>
                <w:szCs w:val="20"/>
                <w:lang w:val="it-IT"/>
              </w:rPr>
              <w:t>Partie 2 (CPS)</w:t>
            </w:r>
            <w:r w:rsidRPr="003970A1">
              <w:rPr>
                <w:sz w:val="20"/>
                <w:szCs w:val="20"/>
                <w:lang w:val="it-IT"/>
              </w:rPr>
              <w:br/>
              <w:t xml:space="preserve">Apporto di personale in seno all'esercito e alla protezione civile. </w:t>
            </w:r>
            <w:r>
              <w:rPr>
                <w:sz w:val="20"/>
                <w:szCs w:val="20"/>
              </w:rPr>
              <w:t>Parte 2 (CPS)</w:t>
            </w:r>
          </w:p>
        </w:tc>
        <w:tc>
          <w:tcPr>
            <w:tcW w:w="1568" w:type="dxa"/>
            <w:shd w:val="clear" w:color="auto" w:fill="auto"/>
          </w:tcPr>
          <w:p w14:paraId="029AFD06" w14:textId="77777777" w:rsidR="003A3AE3" w:rsidRDefault="003A3AE3" w:rsidP="00177E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15.06.2023</w:t>
            </w:r>
          </w:p>
        </w:tc>
        <w:tc>
          <w:tcPr>
            <w:tcW w:w="1411" w:type="dxa"/>
            <w:shd w:val="clear" w:color="auto" w:fill="auto"/>
          </w:tcPr>
          <w:p w14:paraId="0EE98B33" w14:textId="77777777" w:rsidR="003A3AE3" w:rsidRDefault="003A3AE3" w:rsidP="00177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14.06.2023</w:t>
            </w:r>
          </w:p>
          <w:p w14:paraId="308DE9F7" w14:textId="77777777" w:rsidR="003A3AE3" w:rsidRDefault="003A3AE3" w:rsidP="00177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3A3AE3" w:rsidRPr="003970A1" w14:paraId="79749060" w14:textId="77777777" w:rsidTr="00177EFE">
        <w:tc>
          <w:tcPr>
            <w:tcW w:w="456" w:type="dxa"/>
            <w:shd w:val="clear" w:color="auto" w:fill="auto"/>
          </w:tcPr>
          <w:p w14:paraId="1AB6384C" w14:textId="77777777" w:rsidR="003A3AE3" w:rsidRPr="003970A1" w:rsidRDefault="003A3AE3" w:rsidP="00177EFE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5B9A765A" w14:textId="77777777" w:rsidR="003A3AE3" w:rsidRPr="009027A2" w:rsidRDefault="00040247" w:rsidP="00177EFE">
            <w:pPr>
              <w:rPr>
                <w:sz w:val="20"/>
                <w:szCs w:val="20"/>
              </w:rPr>
            </w:pPr>
            <w:hyperlink r:id="rId36" w:history="1">
              <w:r w:rsidR="003A3AE3" w:rsidRPr="009027A2">
                <w:rPr>
                  <w:rStyle w:val="Lienhypertexte"/>
                  <w:sz w:val="20"/>
                  <w:szCs w:val="20"/>
                </w:rPr>
                <w:t>22.072</w:t>
              </w:r>
            </w:hyperlink>
          </w:p>
        </w:tc>
        <w:tc>
          <w:tcPr>
            <w:tcW w:w="426" w:type="dxa"/>
            <w:shd w:val="clear" w:color="auto" w:fill="auto"/>
          </w:tcPr>
          <w:p w14:paraId="4FBB441E" w14:textId="77777777" w:rsidR="003A3AE3" w:rsidRPr="009027A2" w:rsidRDefault="003A3AE3" w:rsidP="00177EFE">
            <w:pPr>
              <w:rPr>
                <w:sz w:val="20"/>
                <w:szCs w:val="20"/>
              </w:rPr>
            </w:pPr>
            <w:r w:rsidRPr="009027A2"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5E31228A" w14:textId="77777777" w:rsidR="003A3AE3" w:rsidRPr="009027A2" w:rsidRDefault="003A3AE3" w:rsidP="00177EFE">
            <w:pPr>
              <w:rPr>
                <w:sz w:val="20"/>
                <w:szCs w:val="20"/>
                <w:lang w:val="it-IT"/>
              </w:rPr>
            </w:pPr>
            <w:r w:rsidRPr="009027A2">
              <w:rPr>
                <w:sz w:val="20"/>
                <w:szCs w:val="20"/>
                <w:lang w:val="de-CH"/>
              </w:rPr>
              <w:t xml:space="preserve">Schweizer Beteiligung an der KFOR. </w:t>
            </w:r>
            <w:r w:rsidRPr="009027A2">
              <w:rPr>
                <w:sz w:val="20"/>
                <w:szCs w:val="20"/>
                <w:lang w:val="fr-CH"/>
              </w:rPr>
              <w:t>Verlängerung des Swisscoy-Einsatzes (SiK)</w:t>
            </w:r>
            <w:r w:rsidRPr="009027A2">
              <w:rPr>
                <w:sz w:val="20"/>
                <w:szCs w:val="20"/>
                <w:lang w:val="fr-CH"/>
              </w:rPr>
              <w:br/>
              <w:t xml:space="preserve">Participation de la Suisse à la KFOR. </w:t>
            </w:r>
            <w:r w:rsidRPr="009027A2">
              <w:rPr>
                <w:sz w:val="20"/>
                <w:szCs w:val="20"/>
                <w:lang w:val="it-IT"/>
              </w:rPr>
              <w:t>Prolongation de l'engagement de la Swisscoy (CPS)</w:t>
            </w:r>
            <w:r w:rsidRPr="009027A2">
              <w:rPr>
                <w:sz w:val="20"/>
                <w:szCs w:val="20"/>
                <w:lang w:val="it-IT"/>
              </w:rPr>
              <w:br/>
              <w:t>Partecipazione della Svizzera alla KFOR. Proroga dell'impiego della Swisscoy (CPS)</w:t>
            </w:r>
          </w:p>
        </w:tc>
        <w:tc>
          <w:tcPr>
            <w:tcW w:w="1568" w:type="dxa"/>
            <w:shd w:val="clear" w:color="auto" w:fill="auto"/>
          </w:tcPr>
          <w:p w14:paraId="1E06FAB3" w14:textId="77777777" w:rsidR="003A3AE3" w:rsidRPr="009027A2" w:rsidRDefault="003A3AE3" w:rsidP="00177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15.06.2023</w:t>
            </w:r>
          </w:p>
        </w:tc>
        <w:tc>
          <w:tcPr>
            <w:tcW w:w="1411" w:type="dxa"/>
            <w:shd w:val="clear" w:color="auto" w:fill="auto"/>
          </w:tcPr>
          <w:p w14:paraId="0CCC7474" w14:textId="77777777" w:rsidR="003A3AE3" w:rsidRDefault="003A3AE3" w:rsidP="00177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14.06.2023</w:t>
            </w:r>
          </w:p>
          <w:p w14:paraId="1A9C4E4D" w14:textId="77777777" w:rsidR="003A3AE3" w:rsidRPr="003970A1" w:rsidRDefault="003A3AE3" w:rsidP="00177EF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7C5DDA13" w14:textId="77777777" w:rsidR="003A3AE3" w:rsidRDefault="003A3AE3">
      <w:pPr>
        <w:rPr>
          <w:lang w:val="it-IT"/>
        </w:rPr>
      </w:pPr>
    </w:p>
    <w:p w14:paraId="5A09747D" w14:textId="77777777" w:rsidR="00766231" w:rsidRDefault="00766231">
      <w:pPr>
        <w:rPr>
          <w:lang w:val="it-IT"/>
        </w:rPr>
      </w:pPr>
      <w:r>
        <w:rPr>
          <w:lang w:val="it-IT"/>
        </w:rPr>
        <w:br w:type="page"/>
      </w:r>
    </w:p>
    <w:p w14:paraId="654DA710" w14:textId="77777777" w:rsidR="006B1233" w:rsidRPr="00C76870" w:rsidRDefault="006B1233" w:rsidP="006B1233">
      <w:pPr>
        <w:rPr>
          <w:b/>
          <w:lang w:val="de-CH"/>
        </w:rPr>
      </w:pPr>
    </w:p>
    <w:p w14:paraId="03C6ECD1" w14:textId="6815D0CB" w:rsidR="001050ED" w:rsidRPr="000F7EE4" w:rsidRDefault="001050ED" w:rsidP="001050ED">
      <w:pPr>
        <w:rPr>
          <w:lang w:val="de-CH"/>
        </w:rPr>
      </w:pPr>
      <w:r w:rsidRPr="00C76870">
        <w:rPr>
          <w:b/>
          <w:lang w:val="de-CH"/>
        </w:rPr>
        <w:t>2. Volksinitiativen</w:t>
      </w:r>
      <w:r w:rsidRPr="000F7EE4">
        <w:rPr>
          <w:lang w:val="de-CH"/>
        </w:rPr>
        <w:t>: Frist für die Rednerliste (Kategorie I) und für die Einreichung von Einzelanträgen</w:t>
      </w:r>
    </w:p>
    <w:p w14:paraId="0177C680" w14:textId="77777777" w:rsidR="001050ED" w:rsidRPr="000F7EE4" w:rsidRDefault="001050ED" w:rsidP="001050ED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6B06D54B" w14:textId="77777777" w:rsidR="001050ED" w:rsidRPr="000B0A7F" w:rsidRDefault="001050ED" w:rsidP="001050ED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00319251" w14:textId="77777777" w:rsidR="001050ED" w:rsidRDefault="001050ED" w:rsidP="001050ED">
      <w:pPr>
        <w:rPr>
          <w:lang w:val="it-CH"/>
        </w:rPr>
      </w:pPr>
    </w:p>
    <w:p w14:paraId="08C6D404" w14:textId="77777777" w:rsidR="001050ED" w:rsidRDefault="001050ED" w:rsidP="001050ED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1050ED" w:rsidRPr="00EF1D2A" w14:paraId="10CCE506" w14:textId="77777777" w:rsidTr="004A29B9">
        <w:tc>
          <w:tcPr>
            <w:tcW w:w="6237" w:type="dxa"/>
            <w:shd w:val="clear" w:color="auto" w:fill="auto"/>
          </w:tcPr>
          <w:p w14:paraId="4EC065D6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60F966D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5F0AC064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A83B2A4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69691026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E9D6216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6C8CF7D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F7ADF57" w14:textId="63E4BC91" w:rsidR="009B1257" w:rsidRDefault="009B1257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8C2F72" w:rsidRPr="00724692" w14:paraId="127ECD23" w14:textId="77777777" w:rsidTr="00A16792">
        <w:tc>
          <w:tcPr>
            <w:tcW w:w="456" w:type="dxa"/>
            <w:shd w:val="clear" w:color="auto" w:fill="auto"/>
          </w:tcPr>
          <w:p w14:paraId="18BE4008" w14:textId="77777777" w:rsidR="008C2F72" w:rsidRPr="003822F4" w:rsidRDefault="008C2F72" w:rsidP="009D0EC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55AB1FDD" w14:textId="77777777" w:rsidR="008C2F72" w:rsidRPr="009027A2" w:rsidRDefault="00040247" w:rsidP="009D0ECA">
            <w:pPr>
              <w:rPr>
                <w:sz w:val="20"/>
                <w:szCs w:val="20"/>
              </w:rPr>
            </w:pPr>
            <w:hyperlink r:id="rId37" w:history="1">
              <w:r w:rsidR="008C2F72" w:rsidRPr="009027A2">
                <w:rPr>
                  <w:rStyle w:val="Lienhypertexte"/>
                  <w:sz w:val="20"/>
                  <w:szCs w:val="20"/>
                </w:rPr>
                <w:t>22.075</w:t>
              </w:r>
            </w:hyperlink>
          </w:p>
        </w:tc>
        <w:tc>
          <w:tcPr>
            <w:tcW w:w="426" w:type="dxa"/>
            <w:shd w:val="clear" w:color="auto" w:fill="auto"/>
          </w:tcPr>
          <w:p w14:paraId="20F23A87" w14:textId="77777777" w:rsidR="008C2F72" w:rsidRPr="009027A2" w:rsidRDefault="008C2F72" w:rsidP="009D0ECA">
            <w:pPr>
              <w:rPr>
                <w:sz w:val="20"/>
                <w:szCs w:val="20"/>
              </w:rPr>
            </w:pPr>
            <w:r w:rsidRPr="009027A2"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07BC0D56" w14:textId="77777777" w:rsidR="008C2F72" w:rsidRPr="009027A2" w:rsidRDefault="008C2F72" w:rsidP="009D0ECA">
            <w:pPr>
              <w:rPr>
                <w:sz w:val="20"/>
                <w:szCs w:val="20"/>
                <w:lang w:val="de-CH"/>
              </w:rPr>
            </w:pPr>
            <w:r w:rsidRPr="009027A2">
              <w:rPr>
                <w:sz w:val="20"/>
                <w:szCs w:val="20"/>
                <w:lang w:val="de-CH"/>
              </w:rPr>
              <w:t xml:space="preserve">«Für Freiheit und körperliche Unversehrtheit». </w:t>
            </w:r>
            <w:r w:rsidRPr="009027A2">
              <w:rPr>
                <w:sz w:val="20"/>
                <w:szCs w:val="20"/>
                <w:lang w:val="fr-CH"/>
              </w:rPr>
              <w:t>Volksinitiative (RK/SGK)</w:t>
            </w:r>
            <w:r w:rsidRPr="009027A2">
              <w:rPr>
                <w:sz w:val="20"/>
                <w:szCs w:val="20"/>
                <w:lang w:val="fr-CH"/>
              </w:rPr>
              <w:br/>
              <w:t xml:space="preserve">« Pour la liberté et l'intégrité physique ». </w:t>
            </w:r>
            <w:r w:rsidRPr="009027A2">
              <w:rPr>
                <w:sz w:val="20"/>
                <w:szCs w:val="20"/>
                <w:lang w:val="it-IT"/>
              </w:rPr>
              <w:t>Initiative populaire (CAJ/CSSS)</w:t>
            </w:r>
            <w:r w:rsidRPr="009027A2">
              <w:rPr>
                <w:sz w:val="20"/>
                <w:szCs w:val="20"/>
                <w:lang w:val="it-IT"/>
              </w:rPr>
              <w:br/>
              <w:t xml:space="preserve">«Per la libertà e l'integrità fisica». </w:t>
            </w:r>
            <w:r w:rsidRPr="009027A2">
              <w:rPr>
                <w:sz w:val="20"/>
                <w:szCs w:val="20"/>
              </w:rPr>
              <w:t>Iniziativa popolare (CAG/CSSS)</w:t>
            </w:r>
          </w:p>
        </w:tc>
        <w:tc>
          <w:tcPr>
            <w:tcW w:w="1568" w:type="dxa"/>
            <w:shd w:val="clear" w:color="auto" w:fill="auto"/>
          </w:tcPr>
          <w:p w14:paraId="545849DF" w14:textId="77777777" w:rsidR="008C2F72" w:rsidRPr="009027A2" w:rsidRDefault="008C2F72" w:rsidP="009D0ECA">
            <w:pPr>
              <w:rPr>
                <w:b/>
                <w:sz w:val="20"/>
                <w:szCs w:val="20"/>
              </w:rPr>
            </w:pPr>
            <w:r w:rsidRPr="009027A2">
              <w:rPr>
                <w:b/>
                <w:sz w:val="20"/>
                <w:szCs w:val="20"/>
              </w:rPr>
              <w:t>31.05.2023</w:t>
            </w:r>
          </w:p>
        </w:tc>
        <w:tc>
          <w:tcPr>
            <w:tcW w:w="1411" w:type="dxa"/>
            <w:shd w:val="clear" w:color="auto" w:fill="auto"/>
          </w:tcPr>
          <w:p w14:paraId="5A16E19A" w14:textId="77777777" w:rsidR="008C2F72" w:rsidRPr="009027A2" w:rsidRDefault="008C2F72" w:rsidP="009D0ECA">
            <w:pPr>
              <w:rPr>
                <w:b/>
                <w:bCs/>
                <w:sz w:val="20"/>
                <w:szCs w:val="20"/>
              </w:rPr>
            </w:pPr>
            <w:r w:rsidRPr="009027A2">
              <w:rPr>
                <w:b/>
                <w:bCs/>
                <w:sz w:val="20"/>
                <w:szCs w:val="20"/>
              </w:rPr>
              <w:t>30.05.2022</w:t>
            </w:r>
          </w:p>
          <w:p w14:paraId="3AD9B8DF" w14:textId="77777777" w:rsidR="008C2F72" w:rsidRPr="003970A1" w:rsidRDefault="008C2F72" w:rsidP="009D0ECA">
            <w:pPr>
              <w:rPr>
                <w:b/>
                <w:bCs/>
                <w:sz w:val="20"/>
                <w:szCs w:val="20"/>
              </w:rPr>
            </w:pPr>
            <w:r w:rsidRPr="009027A2">
              <w:rPr>
                <w:b/>
                <w:bCs/>
                <w:sz w:val="20"/>
                <w:szCs w:val="20"/>
              </w:rPr>
              <w:t>19.00 Uhr</w:t>
            </w:r>
          </w:p>
          <w:p w14:paraId="4D961A61" w14:textId="77777777" w:rsidR="008C2F72" w:rsidRDefault="008C2F72" w:rsidP="009D0EC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5511575" w14:textId="235CD70C" w:rsidR="008C2F72" w:rsidRDefault="008C2F72"/>
    <w:p w14:paraId="3BB2A94C" w14:textId="1A3BBCC6" w:rsidR="008C2F72" w:rsidRDefault="008C2F72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8C2F72" w:rsidRPr="003970A1" w14:paraId="1D647779" w14:textId="77777777" w:rsidTr="00A16792">
        <w:tc>
          <w:tcPr>
            <w:tcW w:w="456" w:type="dxa"/>
            <w:shd w:val="clear" w:color="auto" w:fill="auto"/>
          </w:tcPr>
          <w:p w14:paraId="287590DC" w14:textId="77777777" w:rsidR="008C2F72" w:rsidRPr="003970A1" w:rsidRDefault="008C2F72" w:rsidP="009D0EC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1431B8B" w14:textId="77777777" w:rsidR="008C2F72" w:rsidRPr="003970A1" w:rsidRDefault="00040247" w:rsidP="009D0ECA">
            <w:pPr>
              <w:rPr>
                <w:sz w:val="20"/>
                <w:szCs w:val="20"/>
                <w:lang w:val="it-IT"/>
              </w:rPr>
            </w:pPr>
            <w:hyperlink r:id="rId38" w:history="1">
              <w:r w:rsidR="008C2F72">
                <w:rPr>
                  <w:rStyle w:val="Lienhypertexte"/>
                  <w:sz w:val="20"/>
                  <w:szCs w:val="20"/>
                </w:rPr>
                <w:t>22.054</w:t>
              </w:r>
            </w:hyperlink>
          </w:p>
        </w:tc>
        <w:tc>
          <w:tcPr>
            <w:tcW w:w="426" w:type="dxa"/>
            <w:shd w:val="clear" w:color="auto" w:fill="auto"/>
          </w:tcPr>
          <w:p w14:paraId="4684723F" w14:textId="77777777" w:rsidR="008C2F72" w:rsidRPr="003970A1" w:rsidRDefault="008C2F72" w:rsidP="009D0EC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621FB10D" w14:textId="77777777" w:rsidR="008C2F72" w:rsidRPr="003970A1" w:rsidRDefault="008C2F72" w:rsidP="009D0ECA">
            <w:pPr>
              <w:rPr>
                <w:sz w:val="20"/>
                <w:szCs w:val="20"/>
                <w:lang w:val="it-IT"/>
              </w:rPr>
            </w:pPr>
            <w:r w:rsidRPr="007565EC">
              <w:rPr>
                <w:sz w:val="20"/>
                <w:szCs w:val="20"/>
                <w:lang w:val="de-CH"/>
              </w:rPr>
              <w:t xml:space="preserve">Für eine sichere und nachhaltige Altersvorsorge (Renteninitiative). </w:t>
            </w:r>
            <w:r w:rsidRPr="007565EC">
              <w:rPr>
                <w:sz w:val="20"/>
                <w:szCs w:val="20"/>
                <w:lang w:val="fr-CH"/>
              </w:rPr>
              <w:t>Volksinitiative (SGK)</w:t>
            </w:r>
            <w:r w:rsidRPr="007565EC">
              <w:rPr>
                <w:sz w:val="20"/>
                <w:szCs w:val="20"/>
                <w:lang w:val="fr-CH"/>
              </w:rPr>
              <w:br/>
              <w:t xml:space="preserve">Pour une prévoyance vieillesse sûre et pérenne (initiative sur les rentes). </w:t>
            </w:r>
            <w:r w:rsidRPr="007565EC">
              <w:rPr>
                <w:sz w:val="20"/>
                <w:szCs w:val="20"/>
                <w:lang w:val="it-IT"/>
              </w:rPr>
              <w:t>Initiative populaire (CSSS)</w:t>
            </w:r>
            <w:r w:rsidRPr="007565EC">
              <w:rPr>
                <w:sz w:val="20"/>
                <w:szCs w:val="20"/>
                <w:lang w:val="it-IT"/>
              </w:rPr>
              <w:br/>
              <w:t xml:space="preserve">Per una previdenza vecchiaia sicura e sostenibile (Iniziativa sulle pensioni). </w:t>
            </w:r>
            <w:r>
              <w:rPr>
                <w:sz w:val="20"/>
                <w:szCs w:val="20"/>
              </w:rPr>
              <w:t>Iniziativa popolare (CSSS)</w:t>
            </w:r>
          </w:p>
        </w:tc>
        <w:tc>
          <w:tcPr>
            <w:tcW w:w="1568" w:type="dxa"/>
            <w:shd w:val="clear" w:color="auto" w:fill="auto"/>
          </w:tcPr>
          <w:p w14:paraId="74D83B94" w14:textId="77777777" w:rsidR="008C2F72" w:rsidRPr="003970A1" w:rsidRDefault="008C2F72" w:rsidP="009D0EC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05.06.2023</w:t>
            </w:r>
          </w:p>
        </w:tc>
        <w:tc>
          <w:tcPr>
            <w:tcW w:w="1411" w:type="dxa"/>
            <w:shd w:val="clear" w:color="auto" w:fill="auto"/>
          </w:tcPr>
          <w:p w14:paraId="26728046" w14:textId="61EE1032" w:rsidR="008C2F72" w:rsidRDefault="008C2F72" w:rsidP="009D0EC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</w:t>
            </w:r>
            <w:r w:rsidR="003A3AE3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.06.2023</w:t>
            </w:r>
          </w:p>
          <w:p w14:paraId="11AFB94D" w14:textId="37BBBA2D" w:rsidR="008C2F72" w:rsidRPr="003970A1" w:rsidRDefault="008C2F72" w:rsidP="003A3AE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3A3AE3">
              <w:rPr>
                <w:b/>
                <w:bCs/>
                <w:sz w:val="20"/>
                <w:szCs w:val="20"/>
                <w:lang w:val="it-IT"/>
              </w:rPr>
              <w:t>9</w:t>
            </w:r>
            <w:r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</w:tbl>
    <w:p w14:paraId="00C5B766" w14:textId="77777777" w:rsidR="008C2F72" w:rsidRDefault="008C2F72"/>
    <w:sectPr w:rsidR="008C2F72" w:rsidSect="006542A9">
      <w:headerReference w:type="default" r:id="rId39"/>
      <w:footerReference w:type="default" r:id="rId40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F4AF" w14:textId="77777777" w:rsidR="00F72639" w:rsidRDefault="00F72639">
      <w:r>
        <w:separator/>
      </w:r>
    </w:p>
  </w:endnote>
  <w:endnote w:type="continuationSeparator" w:id="0">
    <w:p w14:paraId="71CBB1B7" w14:textId="77777777" w:rsidR="00F72639" w:rsidRDefault="00F7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ACDE" w14:textId="29AAFFE8" w:rsidR="00F72639" w:rsidRDefault="00F72639">
    <w:r>
      <w:fldChar w:fldCharType="begin"/>
    </w:r>
    <w:r>
      <w:instrText xml:space="preserve"> PAGE </w:instrText>
    </w:r>
    <w:r>
      <w:fldChar w:fldCharType="separate"/>
    </w:r>
    <w:r w:rsidR="0004024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8C53" w14:textId="77777777" w:rsidR="00F72639" w:rsidRDefault="00F72639">
      <w:r>
        <w:separator/>
      </w:r>
    </w:p>
  </w:footnote>
  <w:footnote w:type="continuationSeparator" w:id="0">
    <w:p w14:paraId="1C7E3787" w14:textId="77777777" w:rsidR="00F72639" w:rsidRDefault="00F7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F72639" w:rsidRPr="00B80060" w14:paraId="3D0FD893" w14:textId="77777777">
      <w:trPr>
        <w:trHeight w:hRule="exact" w:val="2040"/>
        <w:jc w:val="right"/>
      </w:trPr>
      <w:tc>
        <w:tcPr>
          <w:tcW w:w="1039" w:type="dxa"/>
        </w:tcPr>
        <w:p w14:paraId="0734771E" w14:textId="77777777" w:rsidR="00F72639" w:rsidRDefault="00F72639"/>
      </w:tc>
      <w:tc>
        <w:tcPr>
          <w:tcW w:w="2788" w:type="dxa"/>
        </w:tcPr>
        <w:p w14:paraId="02CA7D30" w14:textId="77777777" w:rsidR="00F72639" w:rsidRDefault="00F72639"/>
      </w:tc>
      <w:tc>
        <w:tcPr>
          <w:tcW w:w="2227" w:type="dxa"/>
        </w:tcPr>
        <w:p w14:paraId="2D315243" w14:textId="77777777" w:rsidR="00F72639" w:rsidRDefault="00F72639"/>
      </w:tc>
      <w:tc>
        <w:tcPr>
          <w:tcW w:w="4255" w:type="dxa"/>
        </w:tcPr>
        <w:p w14:paraId="582D942E" w14:textId="77777777" w:rsidR="00F72639" w:rsidRDefault="00F72639"/>
        <w:p w14:paraId="679A9042" w14:textId="77777777" w:rsidR="00F72639" w:rsidRDefault="00F72639" w:rsidP="00B80060"/>
        <w:p w14:paraId="2F9D353B" w14:textId="77777777" w:rsidR="00F72639" w:rsidRPr="00B80060" w:rsidRDefault="00F72639" w:rsidP="00B80060">
          <w:pPr>
            <w:ind w:firstLine="720"/>
            <w:rPr>
              <w:lang w:val="it-CH"/>
            </w:rPr>
          </w:pPr>
        </w:p>
      </w:tc>
    </w:tr>
    <w:tr w:rsidR="00F72639" w14:paraId="397DA292" w14:textId="77777777">
      <w:trPr>
        <w:trHeight w:val="517"/>
        <w:jc w:val="right"/>
      </w:trPr>
      <w:tc>
        <w:tcPr>
          <w:tcW w:w="1039" w:type="dxa"/>
        </w:tcPr>
        <w:p w14:paraId="23F44576" w14:textId="2A55C140" w:rsidR="00F72639" w:rsidRDefault="00F72639">
          <w:r>
            <w:rPr>
              <w:noProof/>
              <w:lang w:val="fr-CH" w:eastAsia="fr-CH"/>
            </w:rPr>
            <w:drawing>
              <wp:inline distT="0" distB="0" distL="0" distR="0" wp14:anchorId="0F9E9924" wp14:editId="0B933B47">
                <wp:extent cx="457200" cy="579755"/>
                <wp:effectExtent l="0" t="0" r="0" b="0"/>
                <wp:docPr id="3" name="Bild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0B9DE2C6" w14:textId="4BDA8ED9" w:rsidR="00F72639" w:rsidRDefault="00F72639">
          <w:r>
            <w:rPr>
              <w:noProof/>
              <w:lang w:val="fr-CH" w:eastAsia="fr-CH"/>
            </w:rPr>
            <w:drawing>
              <wp:inline distT="0" distB="0" distL="0" distR="0" wp14:anchorId="5265C528" wp14:editId="217620F1">
                <wp:extent cx="1371600" cy="186055"/>
                <wp:effectExtent l="0" t="0" r="0" b="0"/>
                <wp:docPr id="4" name="Bild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672A7CB2" w14:textId="77777777" w:rsidR="00F72639" w:rsidRDefault="00F72639"/>
      </w:tc>
      <w:tc>
        <w:tcPr>
          <w:tcW w:w="4255" w:type="dxa"/>
        </w:tcPr>
        <w:p w14:paraId="63FE9A98" w14:textId="77777777" w:rsidR="00F72639" w:rsidRDefault="00F72639"/>
      </w:tc>
    </w:tr>
  </w:tbl>
  <w:p w14:paraId="23D27D5A" w14:textId="77777777" w:rsidR="00F72639" w:rsidRDefault="00F72639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6"/>
    <w:rsid w:val="0000359C"/>
    <w:rsid w:val="00004047"/>
    <w:rsid w:val="00005B5B"/>
    <w:rsid w:val="00010E51"/>
    <w:rsid w:val="000212F2"/>
    <w:rsid w:val="000241F7"/>
    <w:rsid w:val="00024B54"/>
    <w:rsid w:val="000320D7"/>
    <w:rsid w:val="0003210B"/>
    <w:rsid w:val="000338D2"/>
    <w:rsid w:val="00033FB0"/>
    <w:rsid w:val="000354F3"/>
    <w:rsid w:val="00040247"/>
    <w:rsid w:val="00041155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3D48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3D88"/>
    <w:rsid w:val="000C5357"/>
    <w:rsid w:val="000C619D"/>
    <w:rsid w:val="000D38C3"/>
    <w:rsid w:val="000D393C"/>
    <w:rsid w:val="000D3E23"/>
    <w:rsid w:val="000D53A6"/>
    <w:rsid w:val="000D69A7"/>
    <w:rsid w:val="000E18B3"/>
    <w:rsid w:val="000F01C6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592C"/>
    <w:rsid w:val="001266FC"/>
    <w:rsid w:val="0012707A"/>
    <w:rsid w:val="00127584"/>
    <w:rsid w:val="00127645"/>
    <w:rsid w:val="00130893"/>
    <w:rsid w:val="00132A02"/>
    <w:rsid w:val="001345E6"/>
    <w:rsid w:val="0014022D"/>
    <w:rsid w:val="00141AE4"/>
    <w:rsid w:val="00143F54"/>
    <w:rsid w:val="00155295"/>
    <w:rsid w:val="00156B8E"/>
    <w:rsid w:val="0016281C"/>
    <w:rsid w:val="00163935"/>
    <w:rsid w:val="00167C67"/>
    <w:rsid w:val="001806DA"/>
    <w:rsid w:val="00180864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C076A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42C4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14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4EBB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2E43"/>
    <w:rsid w:val="00355E05"/>
    <w:rsid w:val="00361D44"/>
    <w:rsid w:val="00362AB8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970A1"/>
    <w:rsid w:val="003A09A3"/>
    <w:rsid w:val="003A19B0"/>
    <w:rsid w:val="003A3AE3"/>
    <w:rsid w:val="003A4A33"/>
    <w:rsid w:val="003A60A0"/>
    <w:rsid w:val="003C2315"/>
    <w:rsid w:val="003C6FD7"/>
    <w:rsid w:val="003D52AA"/>
    <w:rsid w:val="003E1849"/>
    <w:rsid w:val="003E4E53"/>
    <w:rsid w:val="00401705"/>
    <w:rsid w:val="00403E3A"/>
    <w:rsid w:val="004049BC"/>
    <w:rsid w:val="00405C3B"/>
    <w:rsid w:val="00411C92"/>
    <w:rsid w:val="0041318A"/>
    <w:rsid w:val="00413984"/>
    <w:rsid w:val="00413EB2"/>
    <w:rsid w:val="00416307"/>
    <w:rsid w:val="00425633"/>
    <w:rsid w:val="004265D9"/>
    <w:rsid w:val="004266ED"/>
    <w:rsid w:val="00431BFA"/>
    <w:rsid w:val="00434DC0"/>
    <w:rsid w:val="00443582"/>
    <w:rsid w:val="00444A55"/>
    <w:rsid w:val="0044586F"/>
    <w:rsid w:val="00446DEA"/>
    <w:rsid w:val="00447A53"/>
    <w:rsid w:val="00450F67"/>
    <w:rsid w:val="0045236D"/>
    <w:rsid w:val="00454F68"/>
    <w:rsid w:val="004579F8"/>
    <w:rsid w:val="00463E1A"/>
    <w:rsid w:val="004642E1"/>
    <w:rsid w:val="00487DC3"/>
    <w:rsid w:val="004902F2"/>
    <w:rsid w:val="0049687A"/>
    <w:rsid w:val="00497A89"/>
    <w:rsid w:val="004A23C4"/>
    <w:rsid w:val="004A29B9"/>
    <w:rsid w:val="004A370E"/>
    <w:rsid w:val="004A4DE5"/>
    <w:rsid w:val="004A75F8"/>
    <w:rsid w:val="004A7BFF"/>
    <w:rsid w:val="004B5BC0"/>
    <w:rsid w:val="004C2656"/>
    <w:rsid w:val="004C56F0"/>
    <w:rsid w:val="004D3F36"/>
    <w:rsid w:val="004D5C07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3B1C"/>
    <w:rsid w:val="00514CE8"/>
    <w:rsid w:val="00520016"/>
    <w:rsid w:val="00526741"/>
    <w:rsid w:val="00532034"/>
    <w:rsid w:val="00541AAA"/>
    <w:rsid w:val="00541E24"/>
    <w:rsid w:val="005423A5"/>
    <w:rsid w:val="005449C2"/>
    <w:rsid w:val="00545DC6"/>
    <w:rsid w:val="005508E5"/>
    <w:rsid w:val="00552954"/>
    <w:rsid w:val="0055417C"/>
    <w:rsid w:val="005635A9"/>
    <w:rsid w:val="0057178A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CF"/>
    <w:rsid w:val="005D3D7C"/>
    <w:rsid w:val="005D4CED"/>
    <w:rsid w:val="005E02C7"/>
    <w:rsid w:val="005E4E51"/>
    <w:rsid w:val="005E61EC"/>
    <w:rsid w:val="005F7AE8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90F1C"/>
    <w:rsid w:val="006A38D6"/>
    <w:rsid w:val="006B1233"/>
    <w:rsid w:val="006B3981"/>
    <w:rsid w:val="006C5336"/>
    <w:rsid w:val="006C5837"/>
    <w:rsid w:val="006D2AA5"/>
    <w:rsid w:val="006D425E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9F4"/>
    <w:rsid w:val="00705D8A"/>
    <w:rsid w:val="00713C5B"/>
    <w:rsid w:val="00715786"/>
    <w:rsid w:val="007204AD"/>
    <w:rsid w:val="00724692"/>
    <w:rsid w:val="00737878"/>
    <w:rsid w:val="00740388"/>
    <w:rsid w:val="007411EF"/>
    <w:rsid w:val="007500A4"/>
    <w:rsid w:val="007517AB"/>
    <w:rsid w:val="007518B3"/>
    <w:rsid w:val="00754417"/>
    <w:rsid w:val="007565EC"/>
    <w:rsid w:val="0075713F"/>
    <w:rsid w:val="00757172"/>
    <w:rsid w:val="00761131"/>
    <w:rsid w:val="00766231"/>
    <w:rsid w:val="007711E5"/>
    <w:rsid w:val="00777F39"/>
    <w:rsid w:val="00781C5E"/>
    <w:rsid w:val="0078307F"/>
    <w:rsid w:val="00786D7B"/>
    <w:rsid w:val="007879CF"/>
    <w:rsid w:val="00794EC1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19D5"/>
    <w:rsid w:val="007E60C2"/>
    <w:rsid w:val="007F1378"/>
    <w:rsid w:val="007F36BE"/>
    <w:rsid w:val="007F3E9B"/>
    <w:rsid w:val="007F4240"/>
    <w:rsid w:val="007F705F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35CA"/>
    <w:rsid w:val="00864A55"/>
    <w:rsid w:val="00867386"/>
    <w:rsid w:val="008701ED"/>
    <w:rsid w:val="00874A6D"/>
    <w:rsid w:val="00890A89"/>
    <w:rsid w:val="008918D7"/>
    <w:rsid w:val="00894725"/>
    <w:rsid w:val="008A194E"/>
    <w:rsid w:val="008A1B04"/>
    <w:rsid w:val="008B0E88"/>
    <w:rsid w:val="008B567F"/>
    <w:rsid w:val="008B6EA4"/>
    <w:rsid w:val="008C2F72"/>
    <w:rsid w:val="008D1C5B"/>
    <w:rsid w:val="008D1F7F"/>
    <w:rsid w:val="008D3052"/>
    <w:rsid w:val="008E0C0D"/>
    <w:rsid w:val="008E1580"/>
    <w:rsid w:val="008E1769"/>
    <w:rsid w:val="008F0B66"/>
    <w:rsid w:val="008F2B05"/>
    <w:rsid w:val="008F2D74"/>
    <w:rsid w:val="009027A2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37C42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87826"/>
    <w:rsid w:val="00992882"/>
    <w:rsid w:val="009928A7"/>
    <w:rsid w:val="009A1594"/>
    <w:rsid w:val="009A1BDA"/>
    <w:rsid w:val="009A4143"/>
    <w:rsid w:val="009A590E"/>
    <w:rsid w:val="009B0AE2"/>
    <w:rsid w:val="009B0DA3"/>
    <w:rsid w:val="009B1257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2336"/>
    <w:rsid w:val="00A04105"/>
    <w:rsid w:val="00A04CE1"/>
    <w:rsid w:val="00A04FE9"/>
    <w:rsid w:val="00A06E09"/>
    <w:rsid w:val="00A11FFC"/>
    <w:rsid w:val="00A12E34"/>
    <w:rsid w:val="00A16792"/>
    <w:rsid w:val="00A17B87"/>
    <w:rsid w:val="00A24B1E"/>
    <w:rsid w:val="00A36311"/>
    <w:rsid w:val="00A43E7B"/>
    <w:rsid w:val="00A478DF"/>
    <w:rsid w:val="00A5240F"/>
    <w:rsid w:val="00A54669"/>
    <w:rsid w:val="00A56682"/>
    <w:rsid w:val="00A57FF7"/>
    <w:rsid w:val="00A72625"/>
    <w:rsid w:val="00A774C8"/>
    <w:rsid w:val="00A83795"/>
    <w:rsid w:val="00A85D56"/>
    <w:rsid w:val="00A96FF0"/>
    <w:rsid w:val="00A97211"/>
    <w:rsid w:val="00AA1264"/>
    <w:rsid w:val="00AA48BD"/>
    <w:rsid w:val="00AA57D3"/>
    <w:rsid w:val="00AA78C2"/>
    <w:rsid w:val="00AB3A56"/>
    <w:rsid w:val="00AB77E0"/>
    <w:rsid w:val="00AC0552"/>
    <w:rsid w:val="00AD5C14"/>
    <w:rsid w:val="00AD6604"/>
    <w:rsid w:val="00AE1427"/>
    <w:rsid w:val="00AE7B82"/>
    <w:rsid w:val="00AF0B07"/>
    <w:rsid w:val="00AF1AD6"/>
    <w:rsid w:val="00AF28D2"/>
    <w:rsid w:val="00AF5BB0"/>
    <w:rsid w:val="00B009BA"/>
    <w:rsid w:val="00B014F8"/>
    <w:rsid w:val="00B02A8A"/>
    <w:rsid w:val="00B0637C"/>
    <w:rsid w:val="00B1400E"/>
    <w:rsid w:val="00B14F4D"/>
    <w:rsid w:val="00B162AA"/>
    <w:rsid w:val="00B17989"/>
    <w:rsid w:val="00B22913"/>
    <w:rsid w:val="00B31140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2E81"/>
    <w:rsid w:val="00BC467B"/>
    <w:rsid w:val="00BC5446"/>
    <w:rsid w:val="00BC6888"/>
    <w:rsid w:val="00BE2383"/>
    <w:rsid w:val="00BF1408"/>
    <w:rsid w:val="00BF361C"/>
    <w:rsid w:val="00BF3FB1"/>
    <w:rsid w:val="00C0224A"/>
    <w:rsid w:val="00C05A5D"/>
    <w:rsid w:val="00C07ED2"/>
    <w:rsid w:val="00C07EE6"/>
    <w:rsid w:val="00C12B6F"/>
    <w:rsid w:val="00C13616"/>
    <w:rsid w:val="00C14DA0"/>
    <w:rsid w:val="00C15186"/>
    <w:rsid w:val="00C17F36"/>
    <w:rsid w:val="00C20C57"/>
    <w:rsid w:val="00C213BC"/>
    <w:rsid w:val="00C21D05"/>
    <w:rsid w:val="00C311F3"/>
    <w:rsid w:val="00C3606B"/>
    <w:rsid w:val="00C45FEA"/>
    <w:rsid w:val="00C739E3"/>
    <w:rsid w:val="00C744D6"/>
    <w:rsid w:val="00C76870"/>
    <w:rsid w:val="00C77EAA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031BD"/>
    <w:rsid w:val="00D229C9"/>
    <w:rsid w:val="00D257EA"/>
    <w:rsid w:val="00D40C30"/>
    <w:rsid w:val="00D42719"/>
    <w:rsid w:val="00D45016"/>
    <w:rsid w:val="00D50020"/>
    <w:rsid w:val="00D56F42"/>
    <w:rsid w:val="00D72208"/>
    <w:rsid w:val="00D8199C"/>
    <w:rsid w:val="00D82697"/>
    <w:rsid w:val="00D82E1F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3905"/>
    <w:rsid w:val="00DF78E0"/>
    <w:rsid w:val="00E0011C"/>
    <w:rsid w:val="00E054A9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60127"/>
    <w:rsid w:val="00E65FE5"/>
    <w:rsid w:val="00E708C9"/>
    <w:rsid w:val="00E81170"/>
    <w:rsid w:val="00E87387"/>
    <w:rsid w:val="00E901F2"/>
    <w:rsid w:val="00E9390B"/>
    <w:rsid w:val="00EA3618"/>
    <w:rsid w:val="00EA7983"/>
    <w:rsid w:val="00EB1EB6"/>
    <w:rsid w:val="00EB56E7"/>
    <w:rsid w:val="00EB62B8"/>
    <w:rsid w:val="00EC34C1"/>
    <w:rsid w:val="00EC5D61"/>
    <w:rsid w:val="00EC5FA2"/>
    <w:rsid w:val="00ED3E5D"/>
    <w:rsid w:val="00ED5097"/>
    <w:rsid w:val="00ED5B43"/>
    <w:rsid w:val="00ED7888"/>
    <w:rsid w:val="00EE23BC"/>
    <w:rsid w:val="00EE5257"/>
    <w:rsid w:val="00EF1D2A"/>
    <w:rsid w:val="00EF6D98"/>
    <w:rsid w:val="00EF7760"/>
    <w:rsid w:val="00EF7AF9"/>
    <w:rsid w:val="00F01032"/>
    <w:rsid w:val="00F029A6"/>
    <w:rsid w:val="00F046FC"/>
    <w:rsid w:val="00F05A3A"/>
    <w:rsid w:val="00F1233A"/>
    <w:rsid w:val="00F14206"/>
    <w:rsid w:val="00F22DF3"/>
    <w:rsid w:val="00F40691"/>
    <w:rsid w:val="00F43EB9"/>
    <w:rsid w:val="00F45F54"/>
    <w:rsid w:val="00F476A0"/>
    <w:rsid w:val="00F5758B"/>
    <w:rsid w:val="00F72639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B751A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30033" TargetMode="External"/><Relationship Id="rId26" Type="http://schemas.openxmlformats.org/officeDocument/2006/relationships/hyperlink" Target="https://www.parlament.ch/de/ratsbetrieb/suche-curia-vista/geschaeft?AffairId=20220081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03" TargetMode="External"/><Relationship Id="rId34" Type="http://schemas.openxmlformats.org/officeDocument/2006/relationships/hyperlink" Target="https://www.parlament.ch/de/ratsbetrieb/suche-curia-vista/geschaeft?AffairId=20210052" TargetMode="External"/><Relationship Id="rId42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30032" TargetMode="External"/><Relationship Id="rId25" Type="http://schemas.openxmlformats.org/officeDocument/2006/relationships/hyperlink" Target="https://www.parlament.ch/de/ratsbetrieb/suche-curia-vista/geschaeft?AffairId=20160498" TargetMode="External"/><Relationship Id="rId33" Type="http://schemas.openxmlformats.org/officeDocument/2006/relationships/hyperlink" Target="https://www.parlament.ch/de/ratsbetrieb/suche-curia-vista/geschaeft?AffairId=20180077" TargetMode="External"/><Relationship Id="rId38" Type="http://schemas.openxmlformats.org/officeDocument/2006/relationships/hyperlink" Target="https://www.parlament.ch/de/ratsbetrieb/suche-curia-vista/geschaeft?AffairId=202200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220075" TargetMode="External"/><Relationship Id="rId29" Type="http://schemas.openxmlformats.org/officeDocument/2006/relationships/hyperlink" Target="https://www.parlament.ch/de/ratsbetrieb/suche-curia-vista/geschaeft?AffairId=2022005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20054" TargetMode="External"/><Relationship Id="rId32" Type="http://schemas.openxmlformats.org/officeDocument/2006/relationships/hyperlink" Target="https://www.parlament.ch/de/ratsbetrieb/suche-curia-vista/geschaeft?AffairId=20170400" TargetMode="External"/><Relationship Id="rId37" Type="http://schemas.openxmlformats.org/officeDocument/2006/relationships/hyperlink" Target="https://www.parlament.ch/de/ratsbetrieb/suche-curia-vista/geschaeft?AffairId=20220075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230027" TargetMode="External"/><Relationship Id="rId28" Type="http://schemas.openxmlformats.org/officeDocument/2006/relationships/hyperlink" Target="https://www.parlament.ch/de/ratsbetrieb/suche-curia-vista/geschaeft?AffairId=20220069" TargetMode="External"/><Relationship Id="rId36" Type="http://schemas.openxmlformats.org/officeDocument/2006/relationships/hyperlink" Target="https://www.parlament.ch/de/ratsbetrieb/suche-curia-vista/geschaeft?AffairId=20220072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01" TargetMode="External"/><Relationship Id="rId31" Type="http://schemas.openxmlformats.org/officeDocument/2006/relationships/hyperlink" Target="https://www.parlament.ch/de/ratsbetrieb/suche-curia-vista/geschaeft?AffairId=2023002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230007" TargetMode="External"/><Relationship Id="rId27" Type="http://schemas.openxmlformats.org/officeDocument/2006/relationships/hyperlink" Target="https://www.parlament.ch/de/ratsbetrieb/suche-curia-vista/geschaeft?AffairId=20230031" TargetMode="External"/><Relationship Id="rId30" Type="http://schemas.openxmlformats.org/officeDocument/2006/relationships/hyperlink" Target="https://www.parlament.ch/de/ratsbetrieb/suche-curia-vista/geschaeft?AffairId=20230029" TargetMode="External"/><Relationship Id="rId35" Type="http://schemas.openxmlformats.org/officeDocument/2006/relationships/hyperlink" Target="https://www.parlament.ch/de/ratsbetrieb/suche-curia-vista/geschaeft?AffairId=20220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A363D95C63649409402813FC9188EE1" ma:contentTypeVersion="11" ma:contentTypeDescription="Create a new document." ma:contentTypeScope="" ma:versionID="20b164d0a1240d6ab384991167b9ab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203/2023 II/Planung--Planification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2023-04-11T22:00:00+00:00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B717-6628-401C-B119-37836B265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71D66-93B3-42D0-87AB-8C3CC081A62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738726-FC58-4456-AC45-B938C120E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C076B-E91A-4993-A955-FA6ECC159E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F3518B-F9D8-49E4-AED4-CD691520EE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62CB01C-D097-49BD-9F2A-5A559763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9859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25</cp:revision>
  <cp:lastPrinted>2023-05-05T14:05:00Z</cp:lastPrinted>
  <dcterms:created xsi:type="dcterms:W3CDTF">2022-04-27T06:21:00Z</dcterms:created>
  <dcterms:modified xsi:type="dcterms:W3CDTF">2023-05-30T09:01:00Z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0x0101006F7700D8DF1953488F58F32AB4E7CBB30100EA363D95C63649409402813FC9188EE1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