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878E5" w14:paraId="3606440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A7398" w14:textId="77777777" w:rsidR="00845E8C" w:rsidRPr="00845E8C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170FA" w14:textId="77777777" w:rsidR="00845E8C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30. Mai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87E9B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E8CA4" w14:textId="77777777" w:rsidR="00845E8C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878E5" w14:paraId="26F1F61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C7FDC" w14:textId="77777777" w:rsidR="00845E8C" w:rsidRPr="00845E8C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71E10E" w14:textId="77777777" w:rsidR="00845E8C" w:rsidRPr="008117B0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30 mai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D3B08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7E7BC" w14:textId="77777777" w:rsidR="00845E8C" w:rsidRPr="008117B0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878E5" w14:paraId="0B95263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A54DA" w14:textId="77777777" w:rsidR="00845E8C" w:rsidRPr="00845E8C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60524" w14:textId="77777777" w:rsidR="00845E8C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30 maggio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CFF6A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6C79F" w14:textId="77777777" w:rsidR="00845E8C" w:rsidRDefault="009519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878E5" w14:paraId="5791743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42DC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C24F2" w14:textId="77777777" w:rsidR="00845E8C" w:rsidRPr="00C655F0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23DF8" w14:textId="77777777" w:rsidR="00845E8C" w:rsidRPr="00C655F0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015B4" w14:textId="77777777" w:rsidR="00845E8C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D6D869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DD1248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20D95" w14:textId="77777777" w:rsidR="00845E8C" w:rsidRPr="00951900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5190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5190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5190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FC0C2" w14:textId="77777777" w:rsidR="00845E8C" w:rsidRPr="00A15E92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BB9" w14:textId="77777777" w:rsidR="00845E8C" w:rsidRPr="00A15E92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7095A" w14:textId="77777777" w:rsidR="00845E8C" w:rsidRPr="003268EC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EC289" w14:textId="77777777" w:rsidR="00845E8C" w:rsidRPr="00C655F0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9D52A" w14:textId="77777777" w:rsidR="00845E8C" w:rsidRPr="003268EC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38C78" w14:textId="77777777" w:rsidR="00845E8C" w:rsidRPr="00230BCC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093C4" w14:textId="77777777" w:rsidR="00845E8C" w:rsidRDefault="009519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878E5" w14:paraId="6926643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40354" w14:textId="77777777" w:rsidR="00845E8C" w:rsidRPr="00230BCC" w:rsidRDefault="009519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05A79" w14:textId="77777777" w:rsidR="00845E8C" w:rsidRPr="004C13D5" w:rsidRDefault="009519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23.209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BAD33" w14:textId="77777777" w:rsidR="00845E8C" w:rsidRPr="00A026A1" w:rsidRDefault="009519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054D2" w14:textId="77777777" w:rsidR="00845E8C" w:rsidRPr="00C655F0" w:rsidRDefault="003012DB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951900">
                <w:rPr>
                  <w:rStyle w:val="Lienhypertexte"/>
                  <w:b/>
                </w:rPr>
                <w:t>DE</w:t>
              </w:r>
            </w:hyperlink>
          </w:p>
          <w:p w14:paraId="04F2C739" w14:textId="77777777" w:rsidR="00845E8C" w:rsidRPr="00C655F0" w:rsidRDefault="003012DB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951900">
                <w:rPr>
                  <w:rStyle w:val="Lienhypertexte"/>
                  <w:b/>
                </w:rPr>
                <w:t>FR</w:t>
              </w:r>
            </w:hyperlink>
          </w:p>
          <w:p w14:paraId="70D17B65" w14:textId="77777777" w:rsidR="00845E8C" w:rsidRPr="00C655F0" w:rsidRDefault="003012D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9519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7B98B" w14:textId="77777777" w:rsidR="001878E5" w:rsidRDefault="00951900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Vereidigungen</w:t>
            </w:r>
          </w:p>
          <w:p w14:paraId="1F15DA0C" w14:textId="77777777" w:rsidR="001878E5" w:rsidRDefault="0095190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Assermentations</w:t>
            </w:r>
          </w:p>
          <w:p w14:paraId="245ABBF4" w14:textId="77777777" w:rsidR="00845E8C" w:rsidRPr="003C6844" w:rsidRDefault="0095190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93EF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103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23027" w14:textId="77777777" w:rsidR="001878E5" w:rsidRPr="003C6844" w:rsidRDefault="009519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007E2B3A" w14:textId="77777777" w:rsidR="001878E5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034D087F" w14:textId="77777777" w:rsidR="00845E8C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B9AFF" w14:textId="77777777" w:rsidR="001878E5" w:rsidRPr="003C6844" w:rsidRDefault="009519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8860A15" w14:textId="77777777" w:rsidR="001878E5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93D7FE6" w14:textId="77777777" w:rsidR="00845E8C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DC4FF" w14:textId="77777777" w:rsidR="003012DB" w:rsidRDefault="003012DB" w:rsidP="003012DB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Graf-Litscher</w:t>
            </w:r>
          </w:p>
          <w:p w14:paraId="77608433" w14:textId="19CB3B69" w:rsidR="00845E8C" w:rsidRPr="003C6844" w:rsidRDefault="003012DB" w:rsidP="003012DB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Roduit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C9D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2C82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878E5" w14:paraId="38BE1D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DFE4E8" w14:textId="77777777" w:rsidR="00845E8C" w:rsidRPr="00230BCC" w:rsidRDefault="009519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D57F9" w14:textId="77777777" w:rsidR="00845E8C" w:rsidRPr="004C13D5" w:rsidRDefault="009519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04AE12" w14:textId="77777777" w:rsidR="00845E8C" w:rsidRPr="00A026A1" w:rsidRDefault="009519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96B9DF" w14:textId="77777777" w:rsidR="00845E8C" w:rsidRPr="00C655F0" w:rsidRDefault="003012DB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951900">
                <w:rPr>
                  <w:rStyle w:val="Lienhypertexte"/>
                  <w:b/>
                </w:rPr>
                <w:t>DE</w:t>
              </w:r>
            </w:hyperlink>
          </w:p>
          <w:p w14:paraId="27659397" w14:textId="77777777" w:rsidR="00845E8C" w:rsidRPr="00C655F0" w:rsidRDefault="003012DB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951900">
                <w:rPr>
                  <w:rStyle w:val="Lienhypertexte"/>
                  <w:b/>
                </w:rPr>
                <w:t>FR</w:t>
              </w:r>
            </w:hyperlink>
          </w:p>
          <w:p w14:paraId="7EDBD58D" w14:textId="77777777" w:rsidR="00845E8C" w:rsidRPr="00C655F0" w:rsidRDefault="003012D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9519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C9049" w14:textId="77777777" w:rsidR="00845E8C" w:rsidRPr="00951900" w:rsidRDefault="00951900" w:rsidP="00B207C5">
            <w:pPr>
              <w:rPr>
                <w:lang w:val="fr-CH"/>
              </w:rPr>
            </w:pPr>
            <w:r w:rsidRPr="00951900">
              <w:rPr>
                <w:noProof/>
                <w:lang w:val="fr-CH"/>
              </w:rPr>
              <w:t>Entsendegesetz. Revision</w:t>
            </w:r>
          </w:p>
          <w:p w14:paraId="5B582958" w14:textId="77777777" w:rsidR="001878E5" w:rsidRPr="00951900" w:rsidRDefault="00951900" w:rsidP="00B207C5">
            <w:pPr>
              <w:rPr>
                <w:lang w:val="it-IT"/>
              </w:rPr>
            </w:pPr>
            <w:r w:rsidRPr="00951900">
              <w:rPr>
                <w:noProof/>
                <w:lang w:val="fr-CH"/>
              </w:rPr>
              <w:t xml:space="preserve">Loi sur les travailleurs détachés. </w:t>
            </w:r>
            <w:r w:rsidRPr="00951900">
              <w:rPr>
                <w:noProof/>
                <w:lang w:val="it-IT"/>
              </w:rPr>
              <w:t>Révision</w:t>
            </w:r>
          </w:p>
          <w:p w14:paraId="6036F33A" w14:textId="77777777" w:rsidR="00845E8C" w:rsidRPr="003C6844" w:rsidRDefault="00951900" w:rsidP="00B207C5">
            <w:pPr>
              <w:rPr>
                <w:lang w:val="it-CH"/>
              </w:rPr>
            </w:pPr>
            <w:r w:rsidRPr="00951900">
              <w:rPr>
                <w:noProof/>
                <w:lang w:val="it-IT"/>
              </w:rPr>
              <w:t xml:space="preserve">Legge sui lavoratori distaccati. </w:t>
            </w:r>
            <w:r>
              <w:rPr>
                <w:noProof/>
                <w:lang w:val="de-DE"/>
              </w:rPr>
              <w:t>Revisione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1DE53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047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05199B" w14:textId="77777777" w:rsidR="001878E5" w:rsidRPr="003C6844" w:rsidRDefault="009519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7B43176" w14:textId="77777777" w:rsidR="001878E5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6DA7A45" w14:textId="77777777" w:rsidR="00845E8C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919364" w14:textId="77777777" w:rsidR="001878E5" w:rsidRPr="003C6844" w:rsidRDefault="009519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9D03380" w14:textId="77777777" w:rsidR="001878E5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3549CF9" w14:textId="77777777" w:rsidR="00845E8C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6F6BE" w14:textId="77777777" w:rsidR="001878E5" w:rsidRPr="003C6844" w:rsidRDefault="009519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Gössi</w:t>
            </w:r>
          </w:p>
          <w:p w14:paraId="5C049B48" w14:textId="77777777" w:rsidR="00845E8C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C605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272E2" w14:textId="77777777" w:rsidR="00845E8C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51900" w14:paraId="32A50C8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07F53DA" w14:textId="77777777" w:rsidR="00951900" w:rsidRPr="00230BCC" w:rsidRDefault="00951900" w:rsidP="00951900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C0B88C" w14:textId="77777777" w:rsidR="00951900" w:rsidRPr="004C13D5" w:rsidRDefault="00951900" w:rsidP="00951900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74B17E" w14:textId="77777777" w:rsidR="00951900" w:rsidRPr="00A026A1" w:rsidRDefault="00951900" w:rsidP="0095190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CA186C" w14:textId="77777777" w:rsidR="00951900" w:rsidRPr="00C655F0" w:rsidRDefault="00951900" w:rsidP="00951900">
            <w:pPr>
              <w:keepNext/>
              <w:rPr>
                <w:rStyle w:val="Lienhypertexte"/>
                <w:b/>
                <w:lang w:val="it-IT"/>
              </w:rPr>
            </w:pPr>
          </w:p>
          <w:p w14:paraId="7617C591" w14:textId="77777777" w:rsidR="00951900" w:rsidRPr="00C655F0" w:rsidRDefault="00951900" w:rsidP="00951900">
            <w:pPr>
              <w:keepNext/>
              <w:rPr>
                <w:rStyle w:val="Lienhypertexte"/>
                <w:b/>
                <w:lang w:val="it-IT"/>
              </w:rPr>
            </w:pPr>
          </w:p>
          <w:p w14:paraId="09033FD1" w14:textId="77777777" w:rsidR="00951900" w:rsidRPr="00C655F0" w:rsidRDefault="00951900" w:rsidP="00951900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CB3FD61" w14:textId="77777777" w:rsidR="00951900" w:rsidRPr="003C6844" w:rsidRDefault="00951900" w:rsidP="00951900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00C64E2" w14:textId="77777777" w:rsidR="00951900" w:rsidRDefault="00951900" w:rsidP="00951900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686E221" w14:textId="77777777" w:rsidR="00951900" w:rsidRDefault="00951900" w:rsidP="00951900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9DF664" w14:textId="77777777" w:rsidR="00951900" w:rsidRPr="003C6844" w:rsidRDefault="00951900" w:rsidP="00951900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0218E4" w14:textId="77777777" w:rsidR="00951900" w:rsidRPr="003C6844" w:rsidRDefault="00951900" w:rsidP="00951900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0A88F9" w14:textId="77777777" w:rsidR="00951900" w:rsidRPr="00E10E2A" w:rsidRDefault="00951900" w:rsidP="00951900">
            <w:pPr>
              <w:rPr>
                <w:lang w:val="de-CH"/>
              </w:rPr>
            </w:pPr>
            <w:r w:rsidRPr="00E10E2A">
              <w:rPr>
                <w:noProof/>
                <w:lang w:val="de-CH"/>
              </w:rPr>
              <w:t>KVF, FK</w:t>
            </w:r>
          </w:p>
          <w:p w14:paraId="0D35AED9" w14:textId="77777777" w:rsidR="00951900" w:rsidRPr="00E10E2A" w:rsidRDefault="00951900" w:rsidP="00951900">
            <w:pPr>
              <w:rPr>
                <w:lang w:val="de-CH"/>
              </w:rPr>
            </w:pPr>
            <w:r w:rsidRPr="00E10E2A">
              <w:rPr>
                <w:noProof/>
                <w:lang w:val="de-CH"/>
              </w:rPr>
              <w:t>CTT, CdF</w:t>
            </w:r>
          </w:p>
          <w:p w14:paraId="23E8CEA3" w14:textId="5F816E02" w:rsidR="00951900" w:rsidRPr="003C6844" w:rsidRDefault="00951900" w:rsidP="00951900">
            <w:pPr>
              <w:keepNext/>
              <w:rPr>
                <w:lang w:val="de-CH"/>
              </w:rPr>
            </w:pPr>
            <w:r w:rsidRPr="00E10E2A">
              <w:rPr>
                <w:noProof/>
                <w:lang w:val="de-CH"/>
              </w:rPr>
              <w:t>CTT, CdF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BBD456" w14:textId="77777777" w:rsidR="00951900" w:rsidRPr="003C6844" w:rsidRDefault="00951900" w:rsidP="00951900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3CDDA55" w14:textId="77777777" w:rsidR="00951900" w:rsidRPr="003C6844" w:rsidRDefault="00951900" w:rsidP="0095190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D42D83A" w14:textId="6B3DC8B7" w:rsidR="00951900" w:rsidRPr="003C6844" w:rsidRDefault="00951900" w:rsidP="0095190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CEFD7D" w14:textId="77777777" w:rsidR="00951900" w:rsidRDefault="00951900" w:rsidP="0095190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  <w:p w14:paraId="42DFA6EF" w14:textId="77777777" w:rsidR="00951900" w:rsidRPr="003C6844" w:rsidRDefault="00951900" w:rsidP="0095190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  <w:p w14:paraId="191408DA" w14:textId="77777777" w:rsidR="00951900" w:rsidRPr="003C6844" w:rsidRDefault="00951900" w:rsidP="0095190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  <w:p w14:paraId="5894F33D" w14:textId="30A4477F" w:rsidR="00951900" w:rsidRPr="003C6844" w:rsidRDefault="00951900" w:rsidP="0095190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443F14" w14:textId="77777777" w:rsidR="00951900" w:rsidRPr="003C6844" w:rsidRDefault="00951900" w:rsidP="00951900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634CCE4" w14:textId="3D6AD767" w:rsidR="00951900" w:rsidRPr="003C6844" w:rsidRDefault="00951900" w:rsidP="0095190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878E5" w14:paraId="4E36D72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0DDD496" w14:textId="77777777" w:rsidR="00845E8C" w:rsidRPr="00230BCC" w:rsidRDefault="009519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12D8C" w14:textId="77777777" w:rsidR="00845E8C" w:rsidRPr="004C13D5" w:rsidRDefault="009519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AD3065" w14:textId="77777777" w:rsidR="00845E8C" w:rsidRPr="00A026A1" w:rsidRDefault="009519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68481" w14:textId="77777777" w:rsidR="00845E8C" w:rsidRPr="00C655F0" w:rsidRDefault="003012DB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951900">
                <w:rPr>
                  <w:rStyle w:val="Lienhypertexte"/>
                  <w:b/>
                </w:rPr>
                <w:t>DE</w:t>
              </w:r>
            </w:hyperlink>
          </w:p>
          <w:p w14:paraId="11B645B2" w14:textId="77777777" w:rsidR="00845E8C" w:rsidRPr="00C655F0" w:rsidRDefault="003012DB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951900">
                <w:rPr>
                  <w:rStyle w:val="Lienhypertexte"/>
                  <w:b/>
                </w:rPr>
                <w:t>FR</w:t>
              </w:r>
            </w:hyperlink>
          </w:p>
          <w:p w14:paraId="189C88AC" w14:textId="77777777" w:rsidR="00845E8C" w:rsidRPr="00C655F0" w:rsidRDefault="003012D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9519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3DB24" w14:textId="77777777" w:rsidR="00845E8C" w:rsidRPr="00951900" w:rsidRDefault="0095190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Zahlungsrahmen Nationalstrassen 2024-2027, Ausbauschritt 2023 für die Nationalstrassen, Verpflichtungskredit und Änderung des Bundesbeschlusses über das Nationalstrassennetz</w:t>
            </w:r>
          </w:p>
          <w:p w14:paraId="086AD7D0" w14:textId="77777777" w:rsidR="001878E5" w:rsidRPr="00951900" w:rsidRDefault="00951900" w:rsidP="00B207C5">
            <w:pPr>
              <w:rPr>
                <w:lang w:val="fr-CH"/>
              </w:rPr>
            </w:pPr>
            <w:r w:rsidRPr="00951900">
              <w:rPr>
                <w:noProof/>
                <w:lang w:val="fr-CH"/>
              </w:rPr>
              <w:t>Plafond des dépenses pour les routes nationales sur la période 2024-2027, étape d’aménagement 2023 des routes nationales, crédit d’engagement et modification de l’arrêté fédéral sur le réseau des routes nationales</w:t>
            </w:r>
          </w:p>
          <w:p w14:paraId="05E5F0FA" w14:textId="77777777" w:rsidR="00845E8C" w:rsidRPr="003C6844" w:rsidRDefault="00951900" w:rsidP="00B207C5">
            <w:pPr>
              <w:rPr>
                <w:lang w:val="it-CH"/>
              </w:rPr>
            </w:pPr>
            <w:r w:rsidRPr="00951900">
              <w:rPr>
                <w:noProof/>
                <w:lang w:val="it-IT"/>
              </w:rPr>
              <w:t>Limite di spesa 2024-2027 per le strade nazionali, la Fase di potenziamento 2023, il credito d'impegno e la modifica del decreto federale concernente la rete stradale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5A52F4" w14:textId="77777777" w:rsidR="00845E8C" w:rsidRPr="009519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2D33F4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2F0543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9AB38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A2894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3C088" w14:textId="77777777" w:rsidR="00845E8C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28E0A8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878E5" w:rsidRPr="003012DB" w14:paraId="69A752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8E9B62F" w14:textId="77777777" w:rsidR="00845E8C" w:rsidRPr="00230BCC" w:rsidRDefault="009519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FF04F0" w14:textId="77777777" w:rsidR="00845E8C" w:rsidRPr="004C13D5" w:rsidRDefault="009519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23.3497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6D3930" w14:textId="77777777" w:rsidR="00845E8C" w:rsidRPr="00A026A1" w:rsidRDefault="009519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37C3A6" w14:textId="77777777" w:rsidR="00845E8C" w:rsidRPr="00C655F0" w:rsidRDefault="003012DB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951900">
                <w:rPr>
                  <w:rStyle w:val="Lienhypertexte"/>
                  <w:b/>
                </w:rPr>
                <w:t>DE</w:t>
              </w:r>
            </w:hyperlink>
          </w:p>
          <w:p w14:paraId="15598FA6" w14:textId="77777777" w:rsidR="00845E8C" w:rsidRPr="00C655F0" w:rsidRDefault="003012DB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951900">
                <w:rPr>
                  <w:rStyle w:val="Lienhypertexte"/>
                  <w:b/>
                </w:rPr>
                <w:t>FR</w:t>
              </w:r>
            </w:hyperlink>
          </w:p>
          <w:p w14:paraId="27E88CB4" w14:textId="77777777" w:rsidR="00845E8C" w:rsidRPr="00C655F0" w:rsidRDefault="003012D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9519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F6A8E1D" w14:textId="77777777" w:rsidR="00845E8C" w:rsidRPr="00951900" w:rsidRDefault="0095190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KVF-NR. Eine Korridorstudie für die A2 nach Italien</w:t>
            </w:r>
          </w:p>
          <w:p w14:paraId="55DAB544" w14:textId="77777777" w:rsidR="001878E5" w:rsidRPr="00951900" w:rsidRDefault="00951900" w:rsidP="00B207C5">
            <w:pPr>
              <w:rPr>
                <w:lang w:val="fr-CH"/>
              </w:rPr>
            </w:pPr>
            <w:r w:rsidRPr="00951900">
              <w:rPr>
                <w:noProof/>
                <w:lang w:val="fr-CH"/>
              </w:rPr>
              <w:t>Po. CTT-CN. Etude de corridor pour l'A2 en direction de l'Italie</w:t>
            </w:r>
          </w:p>
          <w:p w14:paraId="4268DD86" w14:textId="77777777" w:rsidR="00845E8C" w:rsidRPr="003C6844" w:rsidRDefault="00951900" w:rsidP="00B207C5">
            <w:pPr>
              <w:rPr>
                <w:lang w:val="it-CH"/>
              </w:rPr>
            </w:pPr>
            <w:r w:rsidRPr="00951900">
              <w:rPr>
                <w:noProof/>
                <w:lang w:val="it-IT"/>
              </w:rPr>
              <w:t>Po. CTT-CN. Studio per la realizzazione di un corridoio per l'A2 verso l'Italia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074621" w14:textId="77777777" w:rsidR="00845E8C" w:rsidRPr="009519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1A41C5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59FDFA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7150BC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33323C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1AFE0A" w14:textId="77777777" w:rsidR="00845E8C" w:rsidRPr="0095190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A90A219" w14:textId="77777777" w:rsidR="00845E8C" w:rsidRPr="00951900" w:rsidRDefault="00845E8C" w:rsidP="00B207C5">
            <w:pPr>
              <w:rPr>
                <w:lang w:val="it-IT"/>
              </w:rPr>
            </w:pPr>
          </w:p>
        </w:tc>
      </w:tr>
      <w:tr w:rsidR="00951900" w14:paraId="49D539F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5920D" w14:textId="77777777" w:rsidR="00951900" w:rsidRPr="00951900" w:rsidRDefault="00951900" w:rsidP="00951900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0D810" w14:textId="77777777" w:rsidR="00951900" w:rsidRPr="004C13D5" w:rsidRDefault="00951900" w:rsidP="0095190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DA165" w14:textId="77777777" w:rsidR="00951900" w:rsidRPr="00A026A1" w:rsidRDefault="00951900" w:rsidP="0095190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599C0" w14:textId="77777777" w:rsidR="00951900" w:rsidRPr="00C655F0" w:rsidRDefault="003012DB" w:rsidP="00951900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951900">
                <w:rPr>
                  <w:rStyle w:val="Lienhypertexte"/>
                  <w:b/>
                </w:rPr>
                <w:t>DE</w:t>
              </w:r>
            </w:hyperlink>
          </w:p>
          <w:p w14:paraId="4F383078" w14:textId="77777777" w:rsidR="00951900" w:rsidRPr="00C655F0" w:rsidRDefault="003012DB" w:rsidP="00951900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951900">
                <w:rPr>
                  <w:rStyle w:val="Lienhypertexte"/>
                  <w:b/>
                </w:rPr>
                <w:t>FR</w:t>
              </w:r>
            </w:hyperlink>
          </w:p>
          <w:p w14:paraId="39A83DA4" w14:textId="77777777" w:rsidR="00951900" w:rsidRPr="00C655F0" w:rsidRDefault="003012DB" w:rsidP="00951900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9519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19273" w14:textId="77777777" w:rsidR="00951900" w:rsidRPr="00951900" w:rsidRDefault="00951900" w:rsidP="00951900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Bundesbeschluss über die Verpflichtungskredite ab 2024 für die Beiträge an Massnahmen im Rahmen des Programms Agglomerationsverkehr</w:t>
            </w:r>
          </w:p>
          <w:p w14:paraId="026BFF67" w14:textId="77777777" w:rsidR="00951900" w:rsidRPr="00951900" w:rsidRDefault="00951900" w:rsidP="00951900">
            <w:pPr>
              <w:rPr>
                <w:lang w:val="fr-CH"/>
              </w:rPr>
            </w:pPr>
            <w:r w:rsidRPr="00951900">
              <w:rPr>
                <w:noProof/>
                <w:lang w:val="fr-CH"/>
              </w:rPr>
              <w:t>Arrêté fédéral sur les crédits d’engagement alloués à partir de 2024 pour les contributions aux mesures prises dans le cadre du programme en faveur du trafic d’agglomération</w:t>
            </w:r>
          </w:p>
          <w:p w14:paraId="0431B9AF" w14:textId="77777777" w:rsidR="00951900" w:rsidRPr="003C6844" w:rsidRDefault="00951900" w:rsidP="00951900">
            <w:pPr>
              <w:rPr>
                <w:lang w:val="it-CH"/>
              </w:rPr>
            </w:pPr>
            <w:r w:rsidRPr="00951900">
              <w:rPr>
                <w:noProof/>
                <w:lang w:val="it-IT"/>
              </w:rPr>
              <w:t>Decreto che stanzia crediti d’impegno a partire dal 2024 per i contributi destinati a misure nel quadro del programma Traffico d’agglomerato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D28F3" w14:textId="77777777" w:rsidR="00951900" w:rsidRPr="00951900" w:rsidRDefault="00951900" w:rsidP="00951900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8A97D" w14:textId="77777777" w:rsidR="00951900" w:rsidRPr="00951900" w:rsidRDefault="00951900" w:rsidP="0095190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E4BC4" w14:textId="77777777" w:rsidR="00951900" w:rsidRPr="00A92DE3" w:rsidRDefault="00951900" w:rsidP="00951900">
            <w:pPr>
              <w:rPr>
                <w:lang w:val="it-IT"/>
              </w:rPr>
            </w:pPr>
            <w:r>
              <w:rPr>
                <w:noProof/>
                <w:lang w:val="it-IT"/>
              </w:rPr>
              <w:t>KVF, FK</w:t>
            </w:r>
          </w:p>
          <w:p w14:paraId="546D6CCD" w14:textId="77777777" w:rsidR="00951900" w:rsidRPr="00A92DE3" w:rsidRDefault="00951900" w:rsidP="00951900">
            <w:pPr>
              <w:rPr>
                <w:lang w:val="it-IT"/>
              </w:rPr>
            </w:pPr>
            <w:r>
              <w:rPr>
                <w:noProof/>
                <w:lang w:val="it-IT"/>
              </w:rPr>
              <w:t>CTT, CdF</w:t>
            </w:r>
          </w:p>
          <w:p w14:paraId="01DB34C4" w14:textId="04F3E312" w:rsidR="00951900" w:rsidRPr="00951900" w:rsidRDefault="00951900" w:rsidP="00951900">
            <w:pPr>
              <w:rPr>
                <w:lang w:val="it-IT"/>
              </w:rPr>
            </w:pPr>
            <w:r w:rsidRPr="00A92DE3">
              <w:rPr>
                <w:noProof/>
                <w:lang w:val="it-IT"/>
              </w:rPr>
              <w:t>CTT</w:t>
            </w:r>
            <w:r>
              <w:rPr>
                <w:noProof/>
                <w:lang w:val="it-IT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32D67" w14:textId="77777777" w:rsidR="00951900" w:rsidRPr="003C6844" w:rsidRDefault="00951900" w:rsidP="0095190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5A18B54" w14:textId="77777777" w:rsidR="00951900" w:rsidRPr="003C6844" w:rsidRDefault="00951900" w:rsidP="0095190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2FE7001" w14:textId="616AF738" w:rsidR="00951900" w:rsidRPr="003C6844" w:rsidRDefault="00951900" w:rsidP="0095190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718D7" w14:textId="77777777" w:rsidR="00951900" w:rsidRPr="003C6844" w:rsidRDefault="00951900" w:rsidP="0095190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2E90E5AB" w14:textId="77777777" w:rsidR="00951900" w:rsidRPr="003C6844" w:rsidRDefault="00951900" w:rsidP="0095190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  <w:p w14:paraId="63F1D561" w14:textId="07C7AABD" w:rsidR="00951900" w:rsidRPr="003C6844" w:rsidRDefault="00951900" w:rsidP="0095190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Wettstein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3E81E" w14:textId="77777777" w:rsidR="00951900" w:rsidRPr="003C6844" w:rsidRDefault="00951900" w:rsidP="0095190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CA6BB" w14:textId="77777777" w:rsidR="00951900" w:rsidRPr="003C6844" w:rsidRDefault="00951900" w:rsidP="0095190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878E5" w14:paraId="05EDACC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E61AD" w14:textId="77777777" w:rsidR="00845E8C" w:rsidRPr="00230BCC" w:rsidRDefault="009519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5D74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FB54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B18F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E49E5A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3FCA97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5A421" w14:textId="77777777" w:rsidR="00AE28CA" w:rsidRPr="00AB121E" w:rsidRDefault="00AE28CA" w:rsidP="00AE28CA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"https://www.parlament.ch/centers/eparl/_layouts/15/DocIdRedir.aspx?ID=MAUWFQFXFMCR-1-17203" </w:instrText>
            </w:r>
            <w:r>
              <w:rPr>
                <w:noProof/>
                <w:lang w:val="fr-CH"/>
              </w:rPr>
              <w:fldChar w:fldCharType="separate"/>
            </w:r>
            <w:r w:rsidRPr="00AB121E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27F66154" w14:textId="77777777" w:rsidR="00AE28CA" w:rsidRPr="00AB121E" w:rsidRDefault="00AE28CA" w:rsidP="00AE28CA">
            <w:pPr>
              <w:rPr>
                <w:rStyle w:val="Lienhypertexte"/>
                <w:lang w:val="fr-CH"/>
              </w:rPr>
            </w:pPr>
            <w:r w:rsidRPr="00AB121E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E787E59" w14:textId="3200971A" w:rsidR="00845E8C" w:rsidRPr="003C6844" w:rsidRDefault="00AE28CA" w:rsidP="00AE28CA">
            <w:pPr>
              <w:rPr>
                <w:lang w:val="it-CH"/>
              </w:rPr>
            </w:pPr>
            <w:r w:rsidRPr="00AB121E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4082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9A8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977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BE4E3" w14:textId="77777777" w:rsidR="001878E5" w:rsidRPr="003C6844" w:rsidRDefault="009519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4089F45" w14:textId="77777777" w:rsidR="001878E5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D30CDB" w14:textId="77777777" w:rsidR="00845E8C" w:rsidRPr="003C6844" w:rsidRDefault="009519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111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8139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592C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878E5" w:rsidRPr="00AE28CA" w14:paraId="78BA816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A0ADE5C" w14:textId="7FB67B1B" w:rsidR="00845E8C" w:rsidRPr="00C655F0" w:rsidRDefault="00951900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>Gebündelte Abstimmungen über alle parlamenta</w:t>
            </w:r>
            <w:r w:rsidR="00A0140B">
              <w:rPr>
                <w:rFonts w:cs="Arial"/>
                <w:noProof/>
                <w:lang w:val="de-CH"/>
              </w:rPr>
              <w:t>rischen Initiativen zirka 18.45</w:t>
            </w:r>
          </w:p>
          <w:p w14:paraId="5E013780" w14:textId="54C90E2F" w:rsidR="00845E8C" w:rsidRPr="00951900" w:rsidRDefault="00951900" w:rsidP="00133AB0">
            <w:pPr>
              <w:keepLines/>
              <w:rPr>
                <w:lang w:val="fr-CH"/>
              </w:rPr>
            </w:pPr>
            <w:r w:rsidRPr="00951900">
              <w:rPr>
                <w:noProof/>
                <w:vertAlign w:val="superscript"/>
                <w:lang w:val="fr-CH"/>
              </w:rPr>
              <w:t>1</w:t>
            </w:r>
            <w:r w:rsidRPr="00951900">
              <w:rPr>
                <w:rFonts w:cs="Arial"/>
                <w:noProof/>
                <w:lang w:val="fr-CH"/>
              </w:rPr>
              <w:t>Votes groupés sur toutes les initiatives parlementa</w:t>
            </w:r>
            <w:r w:rsidR="00A0140B">
              <w:rPr>
                <w:rFonts w:cs="Arial"/>
                <w:noProof/>
                <w:lang w:val="fr-CH"/>
              </w:rPr>
              <w:t>ires vers 18h45</w:t>
            </w:r>
          </w:p>
          <w:p w14:paraId="6FBB1FA9" w14:textId="3FFEE193" w:rsidR="00845E8C" w:rsidRPr="00951900" w:rsidRDefault="00951900" w:rsidP="00133AB0">
            <w:pPr>
              <w:keepLines/>
              <w:rPr>
                <w:rFonts w:cs="Arial"/>
                <w:lang w:val="it-IT"/>
              </w:rPr>
            </w:pPr>
            <w:r w:rsidRPr="00951900">
              <w:rPr>
                <w:noProof/>
                <w:vertAlign w:val="superscript"/>
                <w:lang w:val="it-IT"/>
              </w:rPr>
              <w:t>1</w:t>
            </w:r>
            <w:r w:rsidRPr="00951900">
              <w:rPr>
                <w:rFonts w:cs="Arial"/>
                <w:noProof/>
                <w:lang w:val="it-IT"/>
              </w:rPr>
              <w:t>Voti raggruppati su tutte le iniziative parlamentari verso le ore 18.45</w:t>
            </w:r>
          </w:p>
        </w:tc>
      </w:tr>
    </w:tbl>
    <w:p w14:paraId="2602C1DB" w14:textId="77777777" w:rsidR="001878E5" w:rsidRPr="00951900" w:rsidRDefault="001878E5">
      <w:pPr>
        <w:rPr>
          <w:lang w:val="it-IT"/>
        </w:rPr>
      </w:pPr>
    </w:p>
    <w:sectPr w:rsidR="001878E5" w:rsidRPr="00951900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8E5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12DB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390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1900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140B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8CA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68F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92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80" TargetMode="External"/><Relationship Id="rId18" Type="http://schemas.openxmlformats.org/officeDocument/2006/relationships/hyperlink" Target="https://www.parlament.ch/de/ratsbetrieb/suche-curia-vista/geschaeft?AffairId=2023349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3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80" TargetMode="External"/><Relationship Id="rId17" Type="http://schemas.openxmlformats.org/officeDocument/2006/relationships/hyperlink" Target="https://www.parlament.ch/it/ratsbetrieb/suche-curia-vista/geschaeft?AffairId=2023003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32" TargetMode="External"/><Relationship Id="rId20" Type="http://schemas.openxmlformats.org/officeDocument/2006/relationships/hyperlink" Target="https://www.parlament.ch/it/ratsbetrieb/suche-curia-vista/geschaeft?AffairId=2023349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30209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32" TargetMode="External"/><Relationship Id="rId23" Type="http://schemas.openxmlformats.org/officeDocument/2006/relationships/hyperlink" Target="https://www.parlament.ch/it/ratsbetrieb/suche-curia-vista/geschaeft?AffairId=20230033" TargetMode="External"/><Relationship Id="rId10" Type="http://schemas.openxmlformats.org/officeDocument/2006/relationships/hyperlink" Target="https://www.parlament.ch/fr/ratsbetrieb/suche-curia-vista/geschaeft?AffairId=20230209" TargetMode="External"/><Relationship Id="rId19" Type="http://schemas.openxmlformats.org/officeDocument/2006/relationships/hyperlink" Target="https://www.parlament.ch/fr/ratsbetrieb/suche-curia-vista/geschaeft?AffairId=2023349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209" TargetMode="External"/><Relationship Id="rId14" Type="http://schemas.openxmlformats.org/officeDocument/2006/relationships/hyperlink" Target="https://www.parlament.ch/it/ratsbetrieb/suche-curia-vista/geschaeft?AffairId=20220080" TargetMode="External"/><Relationship Id="rId22" Type="http://schemas.openxmlformats.org/officeDocument/2006/relationships/hyperlink" Target="https://www.parlament.ch/fr/ratsbetrieb/suche-curia-vista/geschaeft?AffairId=2023003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2023-05-04T22:00:00+00:00</Dokumentendatum>
    <Dokumententyp xmlns="673932bc-7c50-4e93-afe1-7c692330eb19">Tagesordnung--Ordre du jour</Dokumententyp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9703-2354-4E08-BCFD-A5CF34B99022}"/>
</file>

<file path=customXml/itemProps2.xml><?xml version="1.0" encoding="utf-8"?>
<ds:datastoreItem xmlns:ds="http://schemas.openxmlformats.org/officeDocument/2006/customXml" ds:itemID="{60B2CFA4-862A-4CD1-A270-4B3B67AFC3D8}"/>
</file>

<file path=customXml/itemProps3.xml><?xml version="1.0" encoding="utf-8"?>
<ds:datastoreItem xmlns:ds="http://schemas.openxmlformats.org/officeDocument/2006/customXml" ds:itemID="{28864126-4E25-4DCE-9108-392851A41DD0}"/>
</file>

<file path=customXml/itemProps4.xml><?xml version="1.0" encoding="utf-8"?>
<ds:datastoreItem xmlns:ds="http://schemas.openxmlformats.org/officeDocument/2006/customXml" ds:itemID="{83A8EC9C-BCB0-4C0B-A0A8-C0AB4EB90C8F}"/>
</file>

<file path=customXml/itemProps5.xml><?xml version="1.0" encoding="utf-8"?>
<ds:datastoreItem xmlns:ds="http://schemas.openxmlformats.org/officeDocument/2006/customXml" ds:itemID="{AD931747-A3E1-40E7-88D8-5ED904D537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2023-05-05T13:57:00Z</dcterms:created>
  <dcterms:modified xsi:type="dcterms:W3CDTF">2023-05-30T08:51:00Z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