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A62F6" w14:textId="77777777" w:rsidR="00976B30" w:rsidRPr="003A77EA" w:rsidRDefault="00976B30" w:rsidP="003A77EA">
      <w:bookmarkStart w:id="0" w:name="e6952de2-74ca-4f26-bb47-aff6008fb199"/>
      <w:bookmarkEnd w:id="0"/>
    </w:p>
    <w:p w14:paraId="13437912" w14:textId="77777777" w:rsidR="00506E07" w:rsidRDefault="00952628">
      <w:r>
        <w:rPr>
          <w:rFonts w:eastAsia="Arial" w:cs="Arial"/>
          <w:b/>
          <w:sz w:val="20"/>
        </w:rPr>
        <w:t>Parlamentarische Vorstösse in Kategorie IV</w:t>
      </w:r>
    </w:p>
    <w:p w14:paraId="1E886B34" w14:textId="77777777" w:rsidR="00506E07" w:rsidRDefault="00952628">
      <w:r>
        <w:rPr>
          <w:rFonts w:eastAsia="Arial" w:cs="Arial"/>
          <w:b/>
          <w:sz w:val="20"/>
        </w:rPr>
        <w:t>Interventions parlementaires de catégorie IV</w:t>
      </w:r>
    </w:p>
    <w:p w14:paraId="72855E30" w14:textId="77777777" w:rsidR="00506E07" w:rsidRDefault="00952628">
      <w:r>
        <w:rPr>
          <w:rFonts w:eastAsia="Arial" w:cs="Arial"/>
          <w:b/>
          <w:sz w:val="20"/>
        </w:rPr>
        <w:t>Interventi della categoria IV</w:t>
      </w:r>
    </w:p>
    <w:p w14:paraId="017B4F67" w14:textId="77777777" w:rsidR="00506E07" w:rsidRDefault="00506E07"/>
    <w:p w14:paraId="72A1CE8C" w14:textId="77777777" w:rsidR="00506E07" w:rsidRDefault="00506E07"/>
    <w:p w14:paraId="447DD08A" w14:textId="77777777" w:rsidR="00506E07" w:rsidRDefault="00952628">
      <w:r>
        <w:rPr>
          <w:rFonts w:eastAsia="Arial" w:cs="Arial"/>
          <w:b/>
          <w:sz w:val="20"/>
        </w:rPr>
        <w:t>Finanzdepartement</w:t>
      </w:r>
    </w:p>
    <w:p w14:paraId="29B610EE" w14:textId="77777777" w:rsidR="00506E07" w:rsidRDefault="00952628">
      <w:r>
        <w:rPr>
          <w:rFonts w:eastAsia="Arial" w:cs="Arial"/>
          <w:b/>
          <w:sz w:val="20"/>
        </w:rPr>
        <w:t>Département des finances</w:t>
      </w:r>
    </w:p>
    <w:p w14:paraId="48B44949" w14:textId="77777777" w:rsidR="00506E07" w:rsidRDefault="00952628">
      <w:r>
        <w:rPr>
          <w:rFonts w:eastAsia="Arial" w:cs="Arial"/>
          <w:b/>
          <w:sz w:val="20"/>
        </w:rPr>
        <w:t>Dipartimento delle Finanze</w:t>
      </w:r>
      <w:bookmarkStart w:id="1" w:name="_GoBack"/>
      <w:bookmarkEnd w:id="1"/>
    </w:p>
    <w:p w14:paraId="476C52A8" w14:textId="77777777" w:rsidR="00506E07" w:rsidRDefault="00506E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3369"/>
        <w:gridCol w:w="1027"/>
        <w:gridCol w:w="1022"/>
        <w:gridCol w:w="855"/>
        <w:gridCol w:w="2884"/>
      </w:tblGrid>
      <w:tr w:rsidR="00506E07" w14:paraId="036B7054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1ABC868" w14:textId="77777777" w:rsidR="00506E07" w:rsidRDefault="00952628">
            <w:r>
              <w:rPr>
                <w:rFonts w:eastAsia="Arial" w:cs="Arial"/>
                <w:b/>
                <w:sz w:val="12"/>
              </w:rPr>
              <w:t>Nr.</w:t>
            </w:r>
          </w:p>
          <w:p w14:paraId="5633FB4C" w14:textId="77777777" w:rsidR="00506E07" w:rsidRDefault="00952628">
            <w:r>
              <w:rPr>
                <w:rFonts w:eastAsia="Arial" w:cs="Arial"/>
                <w:b/>
                <w:sz w:val="12"/>
              </w:rPr>
              <w:t>No.</w:t>
            </w:r>
          </w:p>
          <w:p w14:paraId="233C7152" w14:textId="77777777" w:rsidR="00506E07" w:rsidRDefault="00952628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0D4210B" w14:textId="77777777" w:rsidR="00506E07" w:rsidRDefault="00952628">
            <w:r>
              <w:rPr>
                <w:rFonts w:eastAsia="Arial" w:cs="Arial"/>
                <w:b/>
                <w:sz w:val="12"/>
              </w:rPr>
              <w:t>Rat</w:t>
            </w:r>
          </w:p>
          <w:p w14:paraId="45047D0F" w14:textId="77777777" w:rsidR="00506E07" w:rsidRDefault="00952628">
            <w:r>
              <w:rPr>
                <w:rFonts w:eastAsia="Arial" w:cs="Arial"/>
                <w:b/>
                <w:sz w:val="12"/>
              </w:rPr>
              <w:t>Cons.</w:t>
            </w:r>
          </w:p>
          <w:p w14:paraId="583E8F06" w14:textId="77777777" w:rsidR="00506E07" w:rsidRDefault="00952628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301CC91" w14:textId="77777777" w:rsidR="00506E07" w:rsidRDefault="00952628">
            <w:r>
              <w:rPr>
                <w:rFonts w:eastAsia="Arial" w:cs="Arial"/>
                <w:b/>
                <w:sz w:val="12"/>
              </w:rPr>
              <w:t>Curia</w:t>
            </w:r>
          </w:p>
          <w:p w14:paraId="2711CC64" w14:textId="77777777" w:rsidR="00506E07" w:rsidRDefault="00952628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0DAD997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16DA57B7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5163C3A6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B558BAC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1BDC338E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69B2A1FB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4FCFA65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781EB0DB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4C73BC4A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F0B511B" w14:textId="77777777" w:rsidR="00506E07" w:rsidRDefault="00952628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403333B4" w14:textId="77777777" w:rsidR="00506E07" w:rsidRDefault="00952628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07535164" w14:textId="77777777" w:rsidR="00506E07" w:rsidRDefault="00952628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2662A5E" w14:textId="77777777" w:rsidR="00506E07" w:rsidRDefault="00952628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4474251A" w14:textId="77777777" w:rsidR="00506E07" w:rsidRDefault="00952628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36C01ED4" w14:textId="77777777" w:rsidR="00506E07" w:rsidRDefault="00952628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506E07" w14:paraId="0AEA3B76" w14:textId="77777777" w:rsidTr="00565EF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C0FAAA" w14:textId="77777777" w:rsidR="00506E07" w:rsidRDefault="00952628">
            <w:r>
              <w:rPr>
                <w:rFonts w:eastAsia="Arial" w:cs="Arial"/>
                <w:b/>
              </w:rPr>
              <w:t>22.3457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5D35C8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E51452" w14:textId="77777777" w:rsidR="00506E07" w:rsidRDefault="00565EF5">
            <w:pPr>
              <w:pStyle w:val="Normal0"/>
            </w:pPr>
            <w:hyperlink r:id="rId13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6495F63" w14:textId="77777777" w:rsidR="00506E07" w:rsidRDefault="00565EF5">
            <w:pPr>
              <w:pStyle w:val="Normal1"/>
            </w:pPr>
            <w:hyperlink r:id="rId14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7DD2B62" w14:textId="77777777" w:rsidR="00506E07" w:rsidRDefault="00565EF5">
            <w:pPr>
              <w:pStyle w:val="Normal2"/>
            </w:pPr>
            <w:hyperlink r:id="rId15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D64750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Po. Müller-Altermatt. Abschaltung von betrügerischen Websites. Nationale Koordination bei Internetbetrug</w:t>
            </w:r>
          </w:p>
          <w:p w14:paraId="797A9370" w14:textId="77777777" w:rsidR="00506E07" w:rsidRDefault="00952628">
            <w:r w:rsidRPr="008E1C96">
              <w:rPr>
                <w:rFonts w:eastAsia="Arial" w:cs="Arial"/>
                <w:lang w:val="de-CH"/>
              </w:rPr>
              <w:t xml:space="preserve">Po. Müller-Altermatt. </w:t>
            </w:r>
            <w:r>
              <w:rPr>
                <w:rFonts w:eastAsia="Arial" w:cs="Arial"/>
              </w:rPr>
              <w:t>Couper l'accès aux sites Internet frauduleux. Coordination nationale en matière de fraude sur Internet</w:t>
            </w:r>
          </w:p>
          <w:p w14:paraId="6E77258C" w14:textId="77777777" w:rsidR="00506E07" w:rsidRPr="008E1C96" w:rsidRDefault="00952628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Müller-Altermatt. </w:t>
            </w:r>
            <w:r w:rsidRPr="008E1C96">
              <w:rPr>
                <w:rFonts w:eastAsia="Arial" w:cs="Arial"/>
                <w:lang w:val="it-CH"/>
              </w:rPr>
              <w:t>Bloccare i siti truffa. Coordinamento nazionale per contrastare le truffe su Internet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E8616B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EE45EC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FD58E8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48A4E1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10014A9C" w14:textId="77777777" w:rsidTr="00565EF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F7CAC0" w14:textId="77777777" w:rsidR="00506E07" w:rsidRDefault="00952628">
            <w:r>
              <w:rPr>
                <w:rFonts w:eastAsia="Arial" w:cs="Arial"/>
                <w:b/>
              </w:rPr>
              <w:t>22.3959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29FA05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697C98" w14:textId="77777777" w:rsidR="00506E07" w:rsidRDefault="00565EF5">
            <w:pPr>
              <w:pStyle w:val="Normal3"/>
            </w:pPr>
            <w:hyperlink r:id="rId16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DDD808D" w14:textId="77777777" w:rsidR="00506E07" w:rsidRDefault="00565EF5">
            <w:pPr>
              <w:pStyle w:val="Normal4"/>
            </w:pPr>
            <w:hyperlink r:id="rId17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59976F1" w14:textId="77777777" w:rsidR="00506E07" w:rsidRDefault="00565EF5">
            <w:pPr>
              <w:pStyle w:val="Normal5"/>
            </w:pPr>
            <w:hyperlink r:id="rId18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74CD9A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Fraktion V. Beteiligung von Arbeitgeber und Arbeitnehmer an der beruflichen Vorsorge für Bundesangestellte an die Privatwirtschaft anpassen</w:t>
            </w:r>
          </w:p>
          <w:p w14:paraId="1B003C74" w14:textId="77777777" w:rsidR="00506E07" w:rsidRDefault="00952628">
            <w:r>
              <w:rPr>
                <w:rFonts w:eastAsia="Arial" w:cs="Arial"/>
              </w:rPr>
              <w:t>Mo. Groupe V. Adapter la participation de la Confédération à la prévoyance professionnelle de ses salariés à celle des entreprises du secteur privé</w:t>
            </w:r>
          </w:p>
          <w:p w14:paraId="731BE7C2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Gruppo V. Adeguare la partecipazione della Confederazione alla previdenza professionale degli impiegati federali a quella dei datori di lavoro dell'economia privata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96F178" w14:textId="77777777" w:rsidR="00506E07" w:rsidRDefault="00952628">
            <w:r>
              <w:rPr>
                <w:rFonts w:eastAsia="Arial" w:cs="Arial"/>
              </w:rPr>
              <w:t>Strupler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BA42F7" w14:textId="77777777" w:rsidR="00506E07" w:rsidRDefault="00506E07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A7C450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230EF3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3C2719A9" w14:textId="77777777" w:rsidTr="00565EF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97FD58" w14:textId="77777777" w:rsidR="00506E07" w:rsidRDefault="00952628">
            <w:r>
              <w:rPr>
                <w:rFonts w:eastAsia="Arial" w:cs="Arial"/>
                <w:b/>
              </w:rPr>
              <w:t>22.3960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DED511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A09437" w14:textId="77777777" w:rsidR="00506E07" w:rsidRDefault="00565EF5">
            <w:pPr>
              <w:pStyle w:val="Normal6"/>
            </w:pPr>
            <w:hyperlink r:id="rId19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362CDD0" w14:textId="77777777" w:rsidR="00506E07" w:rsidRDefault="00565EF5">
            <w:pPr>
              <w:pStyle w:val="Normal7"/>
            </w:pPr>
            <w:hyperlink r:id="rId20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07E5126" w14:textId="77777777" w:rsidR="00506E07" w:rsidRDefault="00565EF5">
            <w:pPr>
              <w:pStyle w:val="Normal8"/>
            </w:pPr>
            <w:hyperlink r:id="rId21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FBD535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Fraktion V. Begrenzung der Pensionskassenleistungen für Bundesangestellte</w:t>
            </w:r>
          </w:p>
          <w:p w14:paraId="402F00C9" w14:textId="77777777" w:rsidR="00506E07" w:rsidRDefault="00952628">
            <w:r>
              <w:rPr>
                <w:rFonts w:eastAsia="Arial" w:cs="Arial"/>
              </w:rPr>
              <w:t>Mo. Groupe V. Limiter les prestations de la caisse de pension pour les employés de la Confédération</w:t>
            </w:r>
          </w:p>
          <w:p w14:paraId="663DFCA4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Gruppo V. Limitare le prestazioni della cassa pensioni per gli impiegati della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120B06" w14:textId="77777777" w:rsidR="00506E07" w:rsidRDefault="00952628">
            <w:r>
              <w:rPr>
                <w:rFonts w:eastAsia="Arial" w:cs="Arial"/>
              </w:rPr>
              <w:t>Strupler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3DD127" w14:textId="77777777" w:rsidR="00506E07" w:rsidRDefault="00506E07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8D9544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A43236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0E1C055D" w14:textId="77777777" w:rsidTr="00565EF5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102C48" w14:textId="77777777" w:rsidR="00506E07" w:rsidRDefault="00952628">
            <w:r>
              <w:rPr>
                <w:rFonts w:eastAsia="Arial" w:cs="Arial"/>
                <w:b/>
              </w:rPr>
              <w:lastRenderedPageBreak/>
              <w:t>22.3961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7F8F5C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ABA804" w14:textId="77777777" w:rsidR="00506E07" w:rsidRDefault="00565EF5">
            <w:pPr>
              <w:pStyle w:val="Normal9"/>
            </w:pPr>
            <w:hyperlink r:id="rId22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A599B5C" w14:textId="77777777" w:rsidR="00506E07" w:rsidRDefault="00565EF5">
            <w:pPr>
              <w:pStyle w:val="Normal10"/>
            </w:pPr>
            <w:hyperlink r:id="rId23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AAA0691" w14:textId="77777777" w:rsidR="00506E07" w:rsidRDefault="00565EF5">
            <w:pPr>
              <w:pStyle w:val="Normal11"/>
            </w:pPr>
            <w:hyperlink r:id="rId24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CAC31D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Fraktion V. Fünf Wochen Ferien für Bundesangestellte sind genug</w:t>
            </w:r>
          </w:p>
          <w:p w14:paraId="48AC1297" w14:textId="77777777" w:rsidR="00506E07" w:rsidRDefault="00952628">
            <w:r>
              <w:rPr>
                <w:rFonts w:eastAsia="Arial" w:cs="Arial"/>
              </w:rPr>
              <w:t>Mo. Groupe V. Cinq semaines de vacances pour les employés de la Confédération, c'est bien assez</w:t>
            </w:r>
          </w:p>
          <w:p w14:paraId="0C5209A5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Gruppo V. Cinque settimane di vacanze per gli impiegati della Confederazione sono più che sufficienti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48A9CD" w14:textId="77777777" w:rsidR="00506E07" w:rsidRDefault="00952628">
            <w:r>
              <w:rPr>
                <w:rFonts w:eastAsia="Arial" w:cs="Arial"/>
              </w:rPr>
              <w:t>Strupler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A6F36A" w14:textId="77777777" w:rsidR="00506E07" w:rsidRDefault="00506E07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D51076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E54887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52D3F6E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067B9A" w14:textId="77777777" w:rsidR="00506E07" w:rsidRDefault="00952628">
            <w:r>
              <w:rPr>
                <w:rFonts w:eastAsia="Arial" w:cs="Arial"/>
                <w:b/>
              </w:rPr>
              <w:t>22.3962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C0B356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ACD5C3" w14:textId="77777777" w:rsidR="00506E07" w:rsidRDefault="00565EF5">
            <w:pPr>
              <w:pStyle w:val="Normal12"/>
            </w:pPr>
            <w:hyperlink r:id="rId25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F918CC8" w14:textId="77777777" w:rsidR="00506E07" w:rsidRDefault="00565EF5">
            <w:pPr>
              <w:pStyle w:val="Normal13"/>
            </w:pPr>
            <w:hyperlink r:id="rId26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DD2A08F" w14:textId="77777777" w:rsidR="00506E07" w:rsidRDefault="00565EF5">
            <w:pPr>
              <w:pStyle w:val="Normal14"/>
            </w:pPr>
            <w:hyperlink r:id="rId27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6667DC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Fraktion V. Aufhebung des Kündigungsschutzes im Bundespersonalrecht</w:t>
            </w:r>
          </w:p>
          <w:p w14:paraId="17AB61EE" w14:textId="77777777" w:rsidR="00506E07" w:rsidRDefault="00952628">
            <w:r>
              <w:rPr>
                <w:rFonts w:eastAsia="Arial" w:cs="Arial"/>
              </w:rPr>
              <w:t>Mo. Groupe V. Supprimer la protection contre le licenciement prévue par le droit du personnel de la Confédération</w:t>
            </w:r>
          </w:p>
          <w:p w14:paraId="24D89671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Gruppo V. Revocare la protezione dalla disdetta nel diritto in materia di personale federale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10429F" w14:textId="77777777" w:rsidR="00506E07" w:rsidRDefault="00952628">
            <w:r>
              <w:rPr>
                <w:rFonts w:eastAsia="Arial" w:cs="Arial"/>
              </w:rPr>
              <w:t>Strupler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D891E0" w14:textId="77777777" w:rsidR="00506E07" w:rsidRDefault="00506E0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60F61E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CEE27F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2261960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B3004A" w14:textId="77777777" w:rsidR="00506E07" w:rsidRDefault="00952628">
            <w:r>
              <w:rPr>
                <w:rFonts w:eastAsia="Arial" w:cs="Arial"/>
                <w:b/>
              </w:rPr>
              <w:t>22.3963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1ED598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F529B3" w14:textId="77777777" w:rsidR="00506E07" w:rsidRDefault="00565EF5">
            <w:pPr>
              <w:pStyle w:val="Normal15"/>
            </w:pPr>
            <w:hyperlink r:id="rId28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34D66B5" w14:textId="77777777" w:rsidR="00506E07" w:rsidRDefault="00565EF5">
            <w:pPr>
              <w:pStyle w:val="Normal16"/>
            </w:pPr>
            <w:hyperlink r:id="rId29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B6A0DD0" w14:textId="77777777" w:rsidR="00506E07" w:rsidRDefault="00565EF5">
            <w:pPr>
              <w:pStyle w:val="Normal17"/>
            </w:pPr>
            <w:hyperlink r:id="rId30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A0B927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Fraktion V. Aufhebung des Bundespersonalgesetzes</w:t>
            </w:r>
          </w:p>
          <w:p w14:paraId="26EC1025" w14:textId="77777777" w:rsidR="00506E07" w:rsidRDefault="00952628">
            <w:r>
              <w:rPr>
                <w:rFonts w:eastAsia="Arial" w:cs="Arial"/>
              </w:rPr>
              <w:t>Mo. Groupe V. Abrogation de la loi sur le personnel de la Confédération</w:t>
            </w:r>
          </w:p>
          <w:p w14:paraId="49342266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Gruppo V. Abrogazione della legge federale sul personale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187D6A" w14:textId="77777777" w:rsidR="00506E07" w:rsidRDefault="00952628">
            <w:r>
              <w:rPr>
                <w:rFonts w:eastAsia="Arial" w:cs="Arial"/>
              </w:rPr>
              <w:t>Egger Mike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904DF4" w14:textId="77777777" w:rsidR="00506E07" w:rsidRDefault="00506E0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0B92FD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12A56F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40EAE4C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C44F73" w14:textId="77777777" w:rsidR="00506E07" w:rsidRDefault="00952628">
            <w:r>
              <w:rPr>
                <w:rFonts w:eastAsia="Arial" w:cs="Arial"/>
                <w:b/>
              </w:rPr>
              <w:t>22.3964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28B343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71EBEE" w14:textId="77777777" w:rsidR="00506E07" w:rsidRDefault="00565EF5">
            <w:pPr>
              <w:pStyle w:val="Normal18"/>
            </w:pPr>
            <w:hyperlink r:id="rId31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B74D417" w14:textId="77777777" w:rsidR="00506E07" w:rsidRDefault="00565EF5">
            <w:pPr>
              <w:pStyle w:val="Normal19"/>
            </w:pPr>
            <w:hyperlink r:id="rId32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BF94CE6" w14:textId="77777777" w:rsidR="00506E07" w:rsidRDefault="00565EF5">
            <w:pPr>
              <w:pStyle w:val="Normal20"/>
            </w:pPr>
            <w:hyperlink r:id="rId33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07E586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Fraktion V. Wiederaufnahme des Projektes "Aufgabenteilung II"</w:t>
            </w:r>
          </w:p>
          <w:p w14:paraId="57FD3AF1" w14:textId="77777777" w:rsidR="00506E07" w:rsidRDefault="00952628">
            <w:r>
              <w:rPr>
                <w:rFonts w:eastAsia="Arial" w:cs="Arial"/>
              </w:rPr>
              <w:t>Mo. Groupe V. Reprise du projet "Répartition des tâches II"</w:t>
            </w:r>
          </w:p>
          <w:p w14:paraId="28CB13A8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Gruppo V. Ripresa del progetto "Ripartizione dei compiti II"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BDE149" w14:textId="77777777" w:rsidR="00506E07" w:rsidRDefault="00952628">
            <w:r>
              <w:rPr>
                <w:rFonts w:eastAsia="Arial" w:cs="Arial"/>
              </w:rPr>
              <w:t>Schwander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786B69" w14:textId="77777777" w:rsidR="00506E07" w:rsidRDefault="00506E0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BD7654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7176E3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31289AA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57082D" w14:textId="77777777" w:rsidR="00506E07" w:rsidRDefault="00952628">
            <w:r>
              <w:rPr>
                <w:rFonts w:eastAsia="Arial" w:cs="Arial"/>
                <w:b/>
              </w:rPr>
              <w:t>22.3965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E15913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23069E" w14:textId="77777777" w:rsidR="00506E07" w:rsidRDefault="00565EF5">
            <w:pPr>
              <w:pStyle w:val="Normal21"/>
            </w:pPr>
            <w:hyperlink r:id="rId34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DC1B7A3" w14:textId="77777777" w:rsidR="00506E07" w:rsidRDefault="00565EF5">
            <w:pPr>
              <w:pStyle w:val="Normal22"/>
            </w:pPr>
            <w:hyperlink r:id="rId35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BAEB2B1" w14:textId="77777777" w:rsidR="00506E07" w:rsidRDefault="00565EF5">
            <w:pPr>
              <w:pStyle w:val="Normal23"/>
            </w:pPr>
            <w:hyperlink r:id="rId36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0A1F45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Fraktion V. Einführung eines Finanzreferendums</w:t>
            </w:r>
          </w:p>
          <w:p w14:paraId="175E7448" w14:textId="77777777" w:rsidR="00506E07" w:rsidRDefault="00952628">
            <w:r>
              <w:rPr>
                <w:rFonts w:eastAsia="Arial" w:cs="Arial"/>
              </w:rPr>
              <w:t>Mo. Groupe V. Instauration d'un référendum financier</w:t>
            </w:r>
          </w:p>
          <w:p w14:paraId="1D9FBC4F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Gruppo V. Introduzione del referendum finanziario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07E77D" w14:textId="77777777" w:rsidR="00506E07" w:rsidRDefault="00952628">
            <w:r>
              <w:rPr>
                <w:rFonts w:eastAsia="Arial" w:cs="Arial"/>
              </w:rPr>
              <w:t>Aeschi Thomas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485026" w14:textId="77777777" w:rsidR="00506E07" w:rsidRDefault="00506E0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377BF4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9AF151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3A06282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C2A833" w14:textId="77777777" w:rsidR="00506E07" w:rsidRDefault="00952628">
            <w:r>
              <w:rPr>
                <w:rFonts w:eastAsia="Arial" w:cs="Arial"/>
                <w:b/>
              </w:rPr>
              <w:t>22.3966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BBA610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DE7F44" w14:textId="77777777" w:rsidR="00506E07" w:rsidRDefault="00565EF5">
            <w:pPr>
              <w:pStyle w:val="Normal24"/>
            </w:pPr>
            <w:hyperlink r:id="rId37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EC52A2C" w14:textId="77777777" w:rsidR="00506E07" w:rsidRDefault="00565EF5">
            <w:pPr>
              <w:pStyle w:val="Normal25"/>
            </w:pPr>
            <w:hyperlink r:id="rId38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CEFA4FD" w14:textId="77777777" w:rsidR="00506E07" w:rsidRDefault="00565EF5">
            <w:pPr>
              <w:pStyle w:val="Normal26"/>
            </w:pPr>
            <w:hyperlink r:id="rId39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9950EE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Fraktion V. Wiedereinführung des Subventionsberichtes</w:t>
            </w:r>
          </w:p>
          <w:p w14:paraId="24C29E31" w14:textId="77777777" w:rsidR="00506E07" w:rsidRDefault="00952628">
            <w:r>
              <w:rPr>
                <w:rFonts w:eastAsia="Arial" w:cs="Arial"/>
              </w:rPr>
              <w:t>Mo. Groupe V. Réintroduire le rapport sur les subventions</w:t>
            </w:r>
          </w:p>
          <w:p w14:paraId="593B8E93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Gruppo V. Reintroduzione del rapporto sui sussidi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D96FE6" w14:textId="77777777" w:rsidR="00506E07" w:rsidRDefault="00952628">
            <w:r>
              <w:rPr>
                <w:rFonts w:eastAsia="Arial" w:cs="Arial"/>
              </w:rPr>
              <w:t>Nicolet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A6A3DF" w14:textId="77777777" w:rsidR="00506E07" w:rsidRDefault="00506E0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E96945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784BF0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004AFDA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3F44A6" w14:textId="77777777" w:rsidR="00506E07" w:rsidRDefault="00952628">
            <w:r>
              <w:rPr>
                <w:rFonts w:eastAsia="Arial" w:cs="Arial"/>
                <w:b/>
              </w:rPr>
              <w:t>22.4043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395E09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D94EEB" w14:textId="77777777" w:rsidR="00506E07" w:rsidRDefault="00565EF5">
            <w:pPr>
              <w:pStyle w:val="Normal27"/>
            </w:pPr>
            <w:hyperlink r:id="rId40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5B56A6E" w14:textId="77777777" w:rsidR="00506E07" w:rsidRDefault="00565EF5">
            <w:pPr>
              <w:pStyle w:val="Normal28"/>
            </w:pPr>
            <w:hyperlink r:id="rId41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BC0EEBA" w14:textId="77777777" w:rsidR="00506E07" w:rsidRDefault="00565EF5">
            <w:pPr>
              <w:pStyle w:val="Normal29"/>
            </w:pPr>
            <w:hyperlink r:id="rId42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933DA5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Nantermod. DBG und StHG. Abzug von Investitionen in den Erdbebenschutz ermöglichen</w:t>
            </w:r>
          </w:p>
          <w:p w14:paraId="02B0C840" w14:textId="77777777" w:rsidR="00506E07" w:rsidRDefault="00952628">
            <w:r>
              <w:rPr>
                <w:rFonts w:eastAsia="Arial" w:cs="Arial"/>
              </w:rPr>
              <w:t>Mo. Nantermod. LIFD et LHID. Permettre la déduction des investissements de protection sismique</w:t>
            </w:r>
          </w:p>
          <w:p w14:paraId="52FEE28A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Nantermod. LIFD e LAID. Concedere una deduzione per gli investimenti antisismici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45B72F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913188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2615BC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1C9348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2EE5B67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F20154" w14:textId="77777777" w:rsidR="00506E07" w:rsidRDefault="00952628">
            <w:r>
              <w:rPr>
                <w:rFonts w:eastAsia="Arial" w:cs="Arial"/>
                <w:b/>
              </w:rPr>
              <w:t>22.4096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29D18D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58F4E0" w14:textId="77777777" w:rsidR="00506E07" w:rsidRDefault="00565EF5">
            <w:pPr>
              <w:pStyle w:val="Normal30"/>
            </w:pPr>
            <w:hyperlink r:id="rId43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CB70985" w14:textId="77777777" w:rsidR="00506E07" w:rsidRDefault="00565EF5">
            <w:pPr>
              <w:pStyle w:val="Normal31"/>
            </w:pPr>
            <w:hyperlink r:id="rId44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4F50C7B" w14:textId="77777777" w:rsidR="00506E07" w:rsidRDefault="00565EF5">
            <w:pPr>
              <w:pStyle w:val="Normal32"/>
            </w:pPr>
            <w:hyperlink r:id="rId45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ECAA5E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Amaudruz. Einführen eines flexiblen Steuerabzuges für Energie</w:t>
            </w:r>
          </w:p>
          <w:p w14:paraId="2D50B044" w14:textId="77777777" w:rsidR="00506E07" w:rsidRDefault="00952628">
            <w:r>
              <w:rPr>
                <w:rFonts w:eastAsia="Arial" w:cs="Arial"/>
              </w:rPr>
              <w:t>Mo. Amaudruz. Introduire une déduction fiscale flexible pour l'énergie</w:t>
            </w:r>
          </w:p>
          <w:p w14:paraId="0B86EB8F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Amaudruz. Introdurre una deduzione fiscale flessibile per l'energia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079208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7A28E2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7F0FC2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8C8561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443EF00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9630CD" w14:textId="77777777" w:rsidR="00506E07" w:rsidRDefault="00952628">
            <w:r>
              <w:rPr>
                <w:rFonts w:eastAsia="Arial" w:cs="Arial"/>
                <w:b/>
              </w:rPr>
              <w:lastRenderedPageBreak/>
              <w:t>22.4103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DAF114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5F667A" w14:textId="77777777" w:rsidR="00506E07" w:rsidRDefault="00565EF5">
            <w:pPr>
              <w:pStyle w:val="Normal33"/>
            </w:pPr>
            <w:hyperlink r:id="rId46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5EB4AD6" w14:textId="77777777" w:rsidR="00506E07" w:rsidRDefault="00565EF5">
            <w:pPr>
              <w:pStyle w:val="Normal34"/>
            </w:pPr>
            <w:hyperlink r:id="rId47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EA2B899" w14:textId="77777777" w:rsidR="00506E07" w:rsidRDefault="00565EF5">
            <w:pPr>
              <w:pStyle w:val="Normal35"/>
            </w:pPr>
            <w:hyperlink r:id="rId48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90C303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Po. Badran Jacqueline. Evaluation der Auswirkungen steuerpolitischer Entscheide für eine künftig konzisere Legiferierung</w:t>
            </w:r>
          </w:p>
          <w:p w14:paraId="239626A1" w14:textId="77777777" w:rsidR="00506E07" w:rsidRDefault="00952628">
            <w:r>
              <w:rPr>
                <w:rFonts w:eastAsia="Arial" w:cs="Arial"/>
              </w:rPr>
              <w:t>Po. Badran Jacqueline. Évaluer les effets des mesures fiscales pour permettre une action législative plus efficace</w:t>
            </w:r>
          </w:p>
          <w:p w14:paraId="5254AE7A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Po. Badran Jacqueline. Valutare le ripercussioni delle decisioni di politica fiscale per garantire una futura legiferazione più concisa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B65CCF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13268D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BAAF49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E368FA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3D98DFA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8BE329" w14:textId="77777777" w:rsidR="00506E07" w:rsidRDefault="00952628">
            <w:r>
              <w:rPr>
                <w:rFonts w:eastAsia="Arial" w:cs="Arial"/>
                <w:b/>
              </w:rPr>
              <w:t>22.4117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967DD4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65F101" w14:textId="77777777" w:rsidR="00506E07" w:rsidRDefault="00565EF5">
            <w:pPr>
              <w:pStyle w:val="Normal36"/>
            </w:pPr>
            <w:hyperlink r:id="rId49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3DB75AC" w14:textId="77777777" w:rsidR="00506E07" w:rsidRDefault="00565EF5">
            <w:pPr>
              <w:pStyle w:val="Normal37"/>
            </w:pPr>
            <w:hyperlink r:id="rId50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53E3E2C" w14:textId="77777777" w:rsidR="00506E07" w:rsidRDefault="00565EF5">
            <w:pPr>
              <w:pStyle w:val="Normal38"/>
            </w:pPr>
            <w:hyperlink r:id="rId51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E3ED08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Quadri. Das Grenzgängerabkommen von 1974 mit Italien auf Ende Jahr kündigen</w:t>
            </w:r>
          </w:p>
          <w:p w14:paraId="66093DF2" w14:textId="77777777" w:rsidR="00506E07" w:rsidRDefault="00952628">
            <w:r>
              <w:rPr>
                <w:rFonts w:eastAsia="Arial" w:cs="Arial"/>
              </w:rPr>
              <w:t>Mo. Quadri. Dénoncer l'accord de 1974 sur l'imposition des frontaliers pour la fin de l'année</w:t>
            </w:r>
          </w:p>
          <w:p w14:paraId="0B9A5871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Quadri. Disdire la Convenzione del 1974 sulla fiscalità dei frontalieri per fine anno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3F8D44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1B359C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E45538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605B6A" w14:textId="77777777" w:rsidR="00506E07" w:rsidRDefault="0095262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5466DA64" w14:textId="77777777" w:rsidR="00A70A6C" w:rsidRDefault="00A70A6C">
            <w:pPr>
              <w:rPr>
                <w:rFonts w:eastAsia="Arial" w:cs="Arial"/>
              </w:rPr>
            </w:pPr>
          </w:p>
          <w:p w14:paraId="18A6445A" w14:textId="4055ED08" w:rsidR="00A70A6C" w:rsidRPr="00A70A6C" w:rsidRDefault="00A70A6C">
            <w:pPr>
              <w:rPr>
                <w:b/>
              </w:rPr>
            </w:pPr>
            <w:r w:rsidRPr="00A70A6C">
              <w:rPr>
                <w:rFonts w:eastAsia="Arial" w:cs="Arial"/>
                <w:b/>
              </w:rPr>
              <w:t xml:space="preserve">Zurückgezogen am </w:t>
            </w:r>
            <w:r>
              <w:rPr>
                <w:rFonts w:eastAsia="Arial" w:cs="Arial"/>
                <w:b/>
              </w:rPr>
              <w:br/>
            </w:r>
            <w:r w:rsidRPr="00A70A6C">
              <w:rPr>
                <w:rFonts w:eastAsia="Arial" w:cs="Arial"/>
                <w:b/>
              </w:rPr>
              <w:t>04.06.2023</w:t>
            </w:r>
          </w:p>
        </w:tc>
      </w:tr>
      <w:tr w:rsidR="00506E07" w14:paraId="4DABE7C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C9C56B" w14:textId="77777777" w:rsidR="00506E07" w:rsidRDefault="00952628">
            <w:r>
              <w:rPr>
                <w:rFonts w:eastAsia="Arial" w:cs="Arial"/>
                <w:b/>
              </w:rPr>
              <w:t>22.4139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A75DFB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CD444B" w14:textId="77777777" w:rsidR="00506E07" w:rsidRDefault="00565EF5">
            <w:pPr>
              <w:pStyle w:val="Normal39"/>
            </w:pPr>
            <w:hyperlink r:id="rId52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BC1D07C" w14:textId="77777777" w:rsidR="00506E07" w:rsidRDefault="00565EF5">
            <w:pPr>
              <w:pStyle w:val="Normal40"/>
            </w:pPr>
            <w:hyperlink r:id="rId53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567D35A" w14:textId="77777777" w:rsidR="00506E07" w:rsidRDefault="00565EF5">
            <w:pPr>
              <w:pStyle w:val="Normal41"/>
            </w:pPr>
            <w:hyperlink r:id="rId54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240747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Andrey. Verstetigung der Nationalbankgewinne auch bei stark variierenden Jahresergebnissen</w:t>
            </w:r>
          </w:p>
          <w:p w14:paraId="2037F1B5" w14:textId="77777777" w:rsidR="00506E07" w:rsidRDefault="00952628">
            <w:r>
              <w:rPr>
                <w:rFonts w:eastAsia="Arial" w:cs="Arial"/>
              </w:rPr>
              <w:t>Mo. Andrey. Assurer une répartition constante des bénéfices de la Banque nationale même en cas de fortes fluctuations des résultats annuels</w:t>
            </w:r>
          </w:p>
          <w:p w14:paraId="1D406819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Andrey. Distribuzione costante degli utili della BNS anche in caso di risultati annuali fortemente variabili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E65B87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5218B9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8B1A0C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72F19D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1BEF305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E8A685" w14:textId="77777777" w:rsidR="00506E07" w:rsidRDefault="00952628">
            <w:r>
              <w:rPr>
                <w:rFonts w:eastAsia="Arial" w:cs="Arial"/>
                <w:b/>
              </w:rPr>
              <w:t>22.4188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49309B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DA808D" w14:textId="77777777" w:rsidR="00506E07" w:rsidRDefault="00565EF5">
            <w:pPr>
              <w:pStyle w:val="Normal42"/>
            </w:pPr>
            <w:hyperlink r:id="rId55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9827DAF" w14:textId="77777777" w:rsidR="00506E07" w:rsidRDefault="00565EF5">
            <w:pPr>
              <w:pStyle w:val="Normal43"/>
            </w:pPr>
            <w:hyperlink r:id="rId56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E1C81F6" w14:textId="77777777" w:rsidR="00506E07" w:rsidRDefault="00565EF5">
            <w:pPr>
              <w:pStyle w:val="Normal44"/>
            </w:pPr>
            <w:hyperlink r:id="rId57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B2769D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Po. Fischer Roland. Wachstumsorientierte Schuldenbremse</w:t>
            </w:r>
          </w:p>
          <w:p w14:paraId="577D1A02" w14:textId="77777777" w:rsidR="00506E07" w:rsidRDefault="00952628">
            <w:r w:rsidRPr="008E1C96">
              <w:rPr>
                <w:rFonts w:eastAsia="Arial" w:cs="Arial"/>
                <w:lang w:val="de-CH"/>
              </w:rPr>
              <w:t xml:space="preserve">Po. Fischer Roland. </w:t>
            </w:r>
            <w:r>
              <w:rPr>
                <w:rFonts w:eastAsia="Arial" w:cs="Arial"/>
              </w:rPr>
              <w:t>Pour un frein à l'endettement au service de la croissance</w:t>
            </w:r>
          </w:p>
          <w:p w14:paraId="755BA8AC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Po. Fischer Roland. Freno all'indebitamento orientato alla crescita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62C88B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B4524A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C5B9E7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797E4D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16D1F6F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1E0272" w14:textId="77777777" w:rsidR="00506E07" w:rsidRDefault="00952628">
            <w:r>
              <w:rPr>
                <w:rFonts w:eastAsia="Arial" w:cs="Arial"/>
                <w:b/>
              </w:rPr>
              <w:t>22.4220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50B9E4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F81792" w14:textId="77777777" w:rsidR="00506E07" w:rsidRDefault="00565EF5">
            <w:pPr>
              <w:pStyle w:val="Normal45"/>
            </w:pPr>
            <w:hyperlink r:id="rId58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3AD41A4" w14:textId="77777777" w:rsidR="00506E07" w:rsidRDefault="00565EF5">
            <w:pPr>
              <w:pStyle w:val="Normal46"/>
            </w:pPr>
            <w:hyperlink r:id="rId59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8BBDEF6" w14:textId="77777777" w:rsidR="00506E07" w:rsidRDefault="00565EF5">
            <w:pPr>
              <w:pStyle w:val="Normal47"/>
            </w:pPr>
            <w:hyperlink r:id="rId60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65478D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Po. Mäder. GNU-Taler. Elektronisch bezahlen, sicher und doch anonym</w:t>
            </w:r>
          </w:p>
          <w:p w14:paraId="2A76D14D" w14:textId="77777777" w:rsidR="00506E07" w:rsidRDefault="00952628">
            <w:r>
              <w:rPr>
                <w:rFonts w:eastAsia="Arial" w:cs="Arial"/>
              </w:rPr>
              <w:t>Po. Mäder. GNU Taler. Pour un paiement électronique sûr et anonyme</w:t>
            </w:r>
          </w:p>
          <w:p w14:paraId="2B485216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Po. Mäder. GNU Taler. Pagamento elettronico, sicuro e anonimo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81EB0A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229853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3AA31C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9045CA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68682D7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FCAF30" w14:textId="77777777" w:rsidR="00506E07" w:rsidRDefault="00952628">
            <w:r>
              <w:rPr>
                <w:rFonts w:eastAsia="Arial" w:cs="Arial"/>
                <w:b/>
              </w:rPr>
              <w:t>22.4443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D985A9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E995F4" w14:textId="77777777" w:rsidR="00506E07" w:rsidRDefault="00565EF5">
            <w:pPr>
              <w:pStyle w:val="Normal48"/>
            </w:pPr>
            <w:hyperlink r:id="rId61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62A5C94" w14:textId="77777777" w:rsidR="00506E07" w:rsidRDefault="00565EF5">
            <w:pPr>
              <w:pStyle w:val="Normal49"/>
            </w:pPr>
            <w:hyperlink r:id="rId62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22E5050" w14:textId="77777777" w:rsidR="00506E07" w:rsidRDefault="00565EF5">
            <w:pPr>
              <w:pStyle w:val="Normal50"/>
            </w:pPr>
            <w:hyperlink r:id="rId63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CBEFE6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Marti Min Li. Lohntransparenz bei Stelleninseraten. Vorbildfunktion des Bundes und der öffentlichen Betriebe</w:t>
            </w:r>
          </w:p>
          <w:p w14:paraId="7BBEEE11" w14:textId="77777777" w:rsidR="00506E07" w:rsidRDefault="00952628">
            <w:r>
              <w:rPr>
                <w:rFonts w:eastAsia="Arial" w:cs="Arial"/>
              </w:rPr>
              <w:t>Mo. Marti Min Li. Transparence des salaires dans les offres d'emploi. La Confédération et les entreprises publiques doivent montrer l'exemple</w:t>
            </w:r>
          </w:p>
          <w:p w14:paraId="66C0061F" w14:textId="77777777" w:rsidR="00506E07" w:rsidRPr="008E1C96" w:rsidRDefault="00952628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Marti Min Li. </w:t>
            </w:r>
            <w:r w:rsidRPr="008E1C96">
              <w:rPr>
                <w:rFonts w:eastAsia="Arial" w:cs="Arial"/>
                <w:lang w:val="it-CH"/>
              </w:rPr>
              <w:t>Trasparenza salariale nei bandi di concorso. Confederazione e aziende pubbliche devono svolgere un ruolo esemplare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B7CE84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7A966F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EA2385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61A79E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347783C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A4281B" w14:textId="77777777" w:rsidR="00506E07" w:rsidRDefault="00952628">
            <w:r>
              <w:rPr>
                <w:rFonts w:eastAsia="Arial" w:cs="Arial"/>
                <w:b/>
              </w:rPr>
              <w:lastRenderedPageBreak/>
              <w:t>22.4467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A38EC4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A8D1E4" w14:textId="77777777" w:rsidR="00506E07" w:rsidRDefault="00565EF5">
            <w:pPr>
              <w:pStyle w:val="Normal51"/>
            </w:pPr>
            <w:hyperlink r:id="rId64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F88E5C1" w14:textId="77777777" w:rsidR="00506E07" w:rsidRDefault="00565EF5">
            <w:pPr>
              <w:pStyle w:val="Normal52"/>
            </w:pPr>
            <w:hyperlink r:id="rId65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1E2F35C" w14:textId="77777777" w:rsidR="00506E07" w:rsidRDefault="00565EF5">
            <w:pPr>
              <w:pStyle w:val="Normal53"/>
            </w:pPr>
            <w:hyperlink r:id="rId66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9EC684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Maitre. Rasche Aufnahme von Verhandlungen mit Frankreich über ein neues Abkommen zur Vermeidung der Doppelbesteuerung auf dem Gebiet der Erbschaftssteuern</w:t>
            </w:r>
          </w:p>
          <w:p w14:paraId="3832BBB4" w14:textId="77777777" w:rsidR="00506E07" w:rsidRDefault="00952628">
            <w:r>
              <w:rPr>
                <w:rFonts w:eastAsia="Arial" w:cs="Arial"/>
              </w:rPr>
              <w:t>Mo. Maitre. Négocier rapidement avec la France une nouvelle convention en vue d'éviter les doubles impositions dans le domaine des impôts sur les successions</w:t>
            </w:r>
          </w:p>
          <w:p w14:paraId="0D57BBA4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Maitre. Negoziare rapidamente con la Francia una nuova Convenzione per evitare le doppie imposizioni in materia di imposte sulle successioni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C62E7C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F235D2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078CFB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B87543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47BA504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0632B1" w14:textId="77777777" w:rsidR="00506E07" w:rsidRDefault="00952628">
            <w:r>
              <w:rPr>
                <w:rFonts w:eastAsia="Arial" w:cs="Arial"/>
                <w:b/>
              </w:rPr>
              <w:t>22.4474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D39740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5E621E" w14:textId="77777777" w:rsidR="00506E07" w:rsidRDefault="00565EF5">
            <w:pPr>
              <w:pStyle w:val="Normal54"/>
            </w:pPr>
            <w:hyperlink r:id="rId67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FE6FA02" w14:textId="77777777" w:rsidR="00506E07" w:rsidRDefault="00565EF5">
            <w:pPr>
              <w:pStyle w:val="Normal55"/>
            </w:pPr>
            <w:hyperlink r:id="rId68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B11E1C9" w14:textId="77777777" w:rsidR="00506E07" w:rsidRDefault="00565EF5">
            <w:pPr>
              <w:pStyle w:val="Normal56"/>
            </w:pPr>
            <w:hyperlink r:id="rId69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0FCBA9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Po. Fischer Roland. Resilienz des Schweizer Finanzplatzes gegenüber klima- und umweltbedingten Finanzrisiken stärken</w:t>
            </w:r>
          </w:p>
          <w:p w14:paraId="1105051D" w14:textId="77777777" w:rsidR="00506E07" w:rsidRDefault="00952628">
            <w:r>
              <w:rPr>
                <w:rFonts w:eastAsia="Arial" w:cs="Arial"/>
              </w:rPr>
              <w:t>Po. Fischer Roland. Renforcer la résilience de la place financière suisse face aux risques financiers liés au climat et à l'environnement</w:t>
            </w:r>
          </w:p>
          <w:p w14:paraId="08A1E09C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Po. Fischer Roland. Rafforzare la resilienza della piazza finanziaria svizzera nei confronti dei rischi finanziari legati al clima e all'ambiente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32878E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8725FB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C8EE64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6E54DB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740619A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A7151A" w14:textId="77777777" w:rsidR="00506E07" w:rsidRDefault="00952628">
            <w:r>
              <w:rPr>
                <w:rFonts w:eastAsia="Arial" w:cs="Arial"/>
                <w:b/>
              </w:rPr>
              <w:t>22.4497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E167B5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543564" w14:textId="77777777" w:rsidR="00506E07" w:rsidRDefault="00565EF5">
            <w:pPr>
              <w:pStyle w:val="Normal57"/>
            </w:pPr>
            <w:hyperlink r:id="rId70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C90FE5E" w14:textId="77777777" w:rsidR="00506E07" w:rsidRDefault="00565EF5">
            <w:pPr>
              <w:pStyle w:val="Normal58"/>
            </w:pPr>
            <w:hyperlink r:id="rId71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17B2919" w14:textId="77777777" w:rsidR="00506E07" w:rsidRDefault="00565EF5">
            <w:pPr>
              <w:pStyle w:val="Normal59"/>
            </w:pPr>
            <w:hyperlink r:id="rId72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E492D3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Po. Trede. Fifa ohne Steuerprivilegien</w:t>
            </w:r>
          </w:p>
          <w:p w14:paraId="67E19452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Po. Trede. Mettre fin aux privilèges fiscaux de la Fifa</w:t>
            </w:r>
          </w:p>
          <w:p w14:paraId="54040EBD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Po. Trede. Fifa senza privilegi fiscali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B659A7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9A3237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851397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4D56C2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0D8C302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1413CF" w14:textId="77777777" w:rsidR="00506E07" w:rsidRDefault="00952628">
            <w:r>
              <w:rPr>
                <w:rFonts w:eastAsia="Arial" w:cs="Arial"/>
                <w:b/>
              </w:rPr>
              <w:t>22.4534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48BFC0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F0CA2B" w14:textId="77777777" w:rsidR="00506E07" w:rsidRDefault="00565EF5">
            <w:pPr>
              <w:pStyle w:val="Normal60"/>
            </w:pPr>
            <w:hyperlink r:id="rId73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F88ADEA" w14:textId="77777777" w:rsidR="00506E07" w:rsidRDefault="00565EF5">
            <w:pPr>
              <w:pStyle w:val="Normal61"/>
            </w:pPr>
            <w:hyperlink r:id="rId74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984AFC4" w14:textId="77777777" w:rsidR="00506E07" w:rsidRDefault="00565EF5">
            <w:pPr>
              <w:pStyle w:val="Normal62"/>
            </w:pPr>
            <w:hyperlink r:id="rId75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57D02A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Quadri. Die kleinen Grenzübergänge nachts endlich schliessen</w:t>
            </w:r>
          </w:p>
          <w:p w14:paraId="0DD9AC8F" w14:textId="77777777" w:rsidR="00506E07" w:rsidRPr="008E1C96" w:rsidRDefault="00952628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Quadri. Fermeture nocturne des postes-frontières secondaires. </w:t>
            </w:r>
            <w:r w:rsidRPr="008E1C96">
              <w:rPr>
                <w:rFonts w:eastAsia="Arial" w:cs="Arial"/>
                <w:lang w:val="it-CH"/>
              </w:rPr>
              <w:t>Une fois pour toutes</w:t>
            </w:r>
          </w:p>
          <w:p w14:paraId="72BDA07F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Quadri. Chiudere finalmente i valichi secondari di notte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C30AF7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88960D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F12EFE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A47794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36D8D09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20E5CB" w14:textId="77777777" w:rsidR="00506E07" w:rsidRDefault="00952628">
            <w:r>
              <w:rPr>
                <w:rFonts w:eastAsia="Arial" w:cs="Arial"/>
                <w:b/>
              </w:rPr>
              <w:t>22.4551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1C8678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5F8EC0" w14:textId="77777777" w:rsidR="00506E07" w:rsidRDefault="00565EF5">
            <w:pPr>
              <w:pStyle w:val="Normal63"/>
            </w:pPr>
            <w:hyperlink r:id="rId76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8F41777" w14:textId="77777777" w:rsidR="00506E07" w:rsidRDefault="00565EF5">
            <w:pPr>
              <w:pStyle w:val="Normal64"/>
            </w:pPr>
            <w:hyperlink r:id="rId77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7352783" w14:textId="77777777" w:rsidR="00506E07" w:rsidRDefault="00565EF5">
            <w:pPr>
              <w:pStyle w:val="Normal65"/>
            </w:pPr>
            <w:hyperlink r:id="rId78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39D363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Po. Bregy. Nachhaltige Finanzierung der AHV durch eine Entflechtung vom Bundeshaushalt</w:t>
            </w:r>
          </w:p>
          <w:p w14:paraId="3E6F4E1D" w14:textId="77777777" w:rsidR="00506E07" w:rsidRDefault="00952628">
            <w:r>
              <w:rPr>
                <w:rFonts w:eastAsia="Arial" w:cs="Arial"/>
              </w:rPr>
              <w:t>Po. Bregy. Désenchevêtrer le budget fédéral et l'AVS en vue de garantir le financement durable de cette assurance</w:t>
            </w:r>
          </w:p>
          <w:p w14:paraId="4F147D82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Po. Bregy. Finanziamento duraturo dell'AVS mediante uno scorporo dal bilancio della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1FCF4C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60861A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057812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DC4891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14:paraId="68DC70B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C7430B" w14:textId="77777777" w:rsidR="00506E07" w:rsidRDefault="00952628">
            <w:r>
              <w:rPr>
                <w:rFonts w:eastAsia="Arial" w:cs="Arial"/>
                <w:b/>
              </w:rPr>
              <w:t>22.4588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63BF16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A66A69" w14:textId="77777777" w:rsidR="00506E07" w:rsidRDefault="00565EF5">
            <w:pPr>
              <w:pStyle w:val="Normal66"/>
            </w:pPr>
            <w:hyperlink r:id="rId79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14D198F" w14:textId="77777777" w:rsidR="00506E07" w:rsidRDefault="00565EF5">
            <w:pPr>
              <w:pStyle w:val="Normal67"/>
            </w:pPr>
            <w:hyperlink r:id="rId80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5DA4D81" w14:textId="77777777" w:rsidR="00506E07" w:rsidRDefault="00565EF5">
            <w:pPr>
              <w:pStyle w:val="Normal68"/>
            </w:pPr>
            <w:hyperlink r:id="rId81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DC1D6F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Weichelt. Aufwandbesteuerung. Korrekte Anwendung des Steuerharmonisierungsgesetzes endlich kontrollieren!</w:t>
            </w:r>
          </w:p>
          <w:p w14:paraId="316227C8" w14:textId="77777777" w:rsidR="00506E07" w:rsidRDefault="00952628">
            <w:r>
              <w:rPr>
                <w:rFonts w:eastAsia="Arial" w:cs="Arial"/>
              </w:rPr>
              <w:t>Mo. Weichelt. Imposition d'après la dépense. Enfin contrôler l'application correcte de la loi fédérale sur l'harmonisation des impôts directs des cantons et des communes</w:t>
            </w:r>
          </w:p>
          <w:p w14:paraId="1D9CF22F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Weichelt. Imposizione secondo il dispendio. La corretta applicazione della legge federale sull'armonizzazione delle imposte dirette dei Cantoni e dei Comuni deve essere finalmente controllata!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03B657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76E31A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F31878" w14:textId="77777777" w:rsidR="00506E07" w:rsidRDefault="00952628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FE53A9" w14:textId="77777777" w:rsidR="00506E07" w:rsidRDefault="00952628">
            <w:r>
              <w:rPr>
                <w:rFonts w:eastAsia="Arial" w:cs="Arial"/>
              </w:rPr>
              <w:t>✖</w:t>
            </w:r>
          </w:p>
        </w:tc>
      </w:tr>
      <w:tr w:rsidR="00506E07" w:rsidRPr="00E47514" w14:paraId="129C39B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DCB953" w14:textId="77777777" w:rsidR="00506E07" w:rsidRDefault="00952628">
            <w:r>
              <w:rPr>
                <w:rFonts w:eastAsia="Arial" w:cs="Arial"/>
                <w:b/>
              </w:rPr>
              <w:lastRenderedPageBreak/>
              <w:t>23.3025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BEA2BC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75CA41" w14:textId="77777777" w:rsidR="00506E07" w:rsidRDefault="00565EF5">
            <w:pPr>
              <w:pStyle w:val="Normal69"/>
            </w:pPr>
            <w:hyperlink r:id="rId82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2DD1626" w14:textId="77777777" w:rsidR="00506E07" w:rsidRDefault="00565EF5">
            <w:pPr>
              <w:pStyle w:val="Normal70"/>
            </w:pPr>
            <w:hyperlink r:id="rId83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6A79748" w14:textId="77777777" w:rsidR="00506E07" w:rsidRDefault="00565EF5">
            <w:pPr>
              <w:pStyle w:val="Normal71"/>
            </w:pPr>
            <w:hyperlink r:id="rId84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637928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Amoos. Pauschalbesteuerung. Kontrollen verstärken, damit die Kantone das Bundesgesetz über die direkte Bundessteuer (DBG) einhalten</w:t>
            </w:r>
          </w:p>
          <w:p w14:paraId="312B9866" w14:textId="77777777" w:rsidR="00506E07" w:rsidRDefault="00952628">
            <w:r>
              <w:rPr>
                <w:rFonts w:eastAsia="Arial" w:cs="Arial"/>
              </w:rPr>
              <w:t>Mo. Amoos. Forfaits fiscaux, renforcer les contrôles pour que les cantons respectent la loi fédérale sur l'impôt fédéral direct (LIFD)</w:t>
            </w:r>
          </w:p>
          <w:p w14:paraId="7082429D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Amoos. Forfait fiscali. Potenziare i controlli affinché i Cantoni rispettino la legge federale sull'imposta federale diretta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427EC4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05F740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EB281E" w14:textId="5A8C61B3" w:rsidR="00506E07" w:rsidRPr="008E1C96" w:rsidRDefault="006E34AF">
            <w:pPr>
              <w:rPr>
                <w:lang w:val="it-CH"/>
              </w:rPr>
            </w:pPr>
            <w:r>
              <w:rPr>
                <w:lang w:val="it-CH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6EE6E2" w14:textId="77777777" w:rsidR="00506E07" w:rsidRPr="008E1C96" w:rsidRDefault="00506E07">
            <w:pPr>
              <w:rPr>
                <w:lang w:val="it-CH"/>
              </w:rPr>
            </w:pPr>
          </w:p>
        </w:tc>
      </w:tr>
      <w:tr w:rsidR="00506E07" w:rsidRPr="00E47514" w14:paraId="02D6202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5F754E" w14:textId="77777777" w:rsidR="00506E07" w:rsidRDefault="00952628">
            <w:r>
              <w:rPr>
                <w:rFonts w:eastAsia="Arial" w:cs="Arial"/>
                <w:b/>
              </w:rPr>
              <w:t>23.3026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23F7EA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EAD042" w14:textId="77777777" w:rsidR="00506E07" w:rsidRDefault="00565EF5">
            <w:pPr>
              <w:pStyle w:val="Normal72"/>
            </w:pPr>
            <w:hyperlink r:id="rId85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8443E61" w14:textId="77777777" w:rsidR="00506E07" w:rsidRDefault="00565EF5">
            <w:pPr>
              <w:pStyle w:val="Normal73"/>
            </w:pPr>
            <w:hyperlink r:id="rId86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D19F73C" w14:textId="77777777" w:rsidR="00506E07" w:rsidRDefault="00565EF5">
            <w:pPr>
              <w:pStyle w:val="Normal74"/>
            </w:pPr>
            <w:hyperlink r:id="rId87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2EBD7E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Amoos. Kantone sollen der Eidgenössischen Steuerverwaltung Veranlagungen systematisch eröffnen</w:t>
            </w:r>
          </w:p>
          <w:p w14:paraId="64287EFC" w14:textId="77777777" w:rsidR="00506E07" w:rsidRDefault="00952628">
            <w:r>
              <w:rPr>
                <w:rFonts w:eastAsia="Arial" w:cs="Arial"/>
              </w:rPr>
              <w:t>Mo. Amoos. Demande systématique des notifications des taxations aux cantons par l'Administration fédérale des contributions</w:t>
            </w:r>
          </w:p>
          <w:p w14:paraId="009C7F30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Amoos. Richiesta sistematica delle notifiche delle tassazioni ai Cantoni da parte dell'Amministrazione federale delle contribuzioni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C80EA9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E7220B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11CB43" w14:textId="6C477B96" w:rsidR="00506E07" w:rsidRPr="008E1C96" w:rsidRDefault="006E34AF">
            <w:pPr>
              <w:rPr>
                <w:lang w:val="it-CH"/>
              </w:rPr>
            </w:pPr>
            <w:r>
              <w:rPr>
                <w:lang w:val="it-CH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AFA192" w14:textId="77777777" w:rsidR="00506E07" w:rsidRPr="008E1C96" w:rsidRDefault="00506E07">
            <w:pPr>
              <w:rPr>
                <w:lang w:val="it-CH"/>
              </w:rPr>
            </w:pPr>
          </w:p>
        </w:tc>
      </w:tr>
      <w:tr w:rsidR="00506E07" w:rsidRPr="00E47514" w14:paraId="2CE8873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9B4D67" w14:textId="77777777" w:rsidR="00506E07" w:rsidRDefault="00952628">
            <w:r>
              <w:rPr>
                <w:rFonts w:eastAsia="Arial" w:cs="Arial"/>
                <w:b/>
              </w:rPr>
              <w:t>23.3052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F56A32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F7E1CC" w14:textId="77777777" w:rsidR="00506E07" w:rsidRDefault="00565EF5">
            <w:pPr>
              <w:pStyle w:val="Normal75"/>
            </w:pPr>
            <w:hyperlink r:id="rId88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49E1C95" w14:textId="77777777" w:rsidR="00506E07" w:rsidRDefault="00565EF5">
            <w:pPr>
              <w:pStyle w:val="Normal76"/>
            </w:pPr>
            <w:hyperlink r:id="rId89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0BB7949" w14:textId="77777777" w:rsidR="00506E07" w:rsidRDefault="00565EF5">
            <w:pPr>
              <w:pStyle w:val="Normal77"/>
            </w:pPr>
            <w:hyperlink r:id="rId90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28DAC8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Marchesi. Nach Tessiner Vorbild mehr Kaufkraft für Einzelpersonen und Paare, die eine AHV- oder IV-Rente beziehen</w:t>
            </w:r>
          </w:p>
          <w:p w14:paraId="315E0ED6" w14:textId="77777777" w:rsidR="00506E07" w:rsidRDefault="00952628">
            <w:r>
              <w:rPr>
                <w:rFonts w:eastAsia="Arial" w:cs="Arial"/>
              </w:rPr>
              <w:t>Mo. Marchesi. Renforcer le pouvoir d'achat des personnes et des couples bénéficiaires de rentes de l'AVS ou de l'AI en s'inspirant du modèle tessinois</w:t>
            </w:r>
          </w:p>
          <w:p w14:paraId="006BFBF7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Marchesi. Più potere di acquisto alle persone e coppie a beneficio dell'AVS e dell'Al, sulla scorta del modello ticinese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ADEC80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56C611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F937C5" w14:textId="7A5E69D1" w:rsidR="00506E07" w:rsidRPr="008E1C96" w:rsidRDefault="006E34AF">
            <w:pPr>
              <w:rPr>
                <w:lang w:val="it-CH"/>
              </w:rPr>
            </w:pPr>
            <w:r>
              <w:rPr>
                <w:lang w:val="it-CH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DD3FE1" w14:textId="77777777" w:rsidR="00506E07" w:rsidRPr="008E1C96" w:rsidRDefault="00506E07">
            <w:pPr>
              <w:rPr>
                <w:lang w:val="it-CH"/>
              </w:rPr>
            </w:pPr>
          </w:p>
        </w:tc>
      </w:tr>
      <w:tr w:rsidR="00506E07" w:rsidRPr="00E47514" w14:paraId="7325EB4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98E33C" w14:textId="77777777" w:rsidR="00506E07" w:rsidRDefault="00952628">
            <w:r>
              <w:rPr>
                <w:rFonts w:eastAsia="Arial" w:cs="Arial"/>
                <w:b/>
              </w:rPr>
              <w:t>23.3070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5257DA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012522" w14:textId="77777777" w:rsidR="00506E07" w:rsidRDefault="00565EF5">
            <w:pPr>
              <w:pStyle w:val="Normal78"/>
            </w:pPr>
            <w:hyperlink r:id="rId91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FFA4225" w14:textId="77777777" w:rsidR="00506E07" w:rsidRDefault="00565EF5">
            <w:pPr>
              <w:pStyle w:val="Normal79"/>
            </w:pPr>
            <w:hyperlink r:id="rId92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EC87981" w14:textId="77777777" w:rsidR="00506E07" w:rsidRDefault="00565EF5">
            <w:pPr>
              <w:pStyle w:val="Normal80"/>
            </w:pPr>
            <w:hyperlink r:id="rId93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EA31A4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Po. Nantermod. Öffentlicher und privater Arbeitsmarkt. Analyse der Bedingungen und Bekämpfung von unlauteren Praktiken des öffentlichen Sektors</w:t>
            </w:r>
          </w:p>
          <w:p w14:paraId="527F2A02" w14:textId="77777777" w:rsidR="00506E07" w:rsidRDefault="00952628">
            <w:r>
              <w:rPr>
                <w:rFonts w:eastAsia="Arial" w:cs="Arial"/>
              </w:rPr>
              <w:t>Po. Nantermod. Marché du travail public et privé. Analyse des conditions et lutter contre une concurrence déloyale du secteur public</w:t>
            </w:r>
          </w:p>
          <w:p w14:paraId="737B68DD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Po. Nantermod. Mercato del lavoro pubblico e privato. Analisi delle condizioni e lotta contro una concorrenza sleale del settore pubblico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72D3D4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355B6F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018EFD" w14:textId="164707F5" w:rsidR="00506E07" w:rsidRPr="008E1C96" w:rsidRDefault="006E34AF">
            <w:pPr>
              <w:rPr>
                <w:lang w:val="it-CH"/>
              </w:rPr>
            </w:pPr>
            <w:r>
              <w:rPr>
                <w:lang w:val="it-CH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D73555" w14:textId="57CC09B6" w:rsidR="00506E07" w:rsidRPr="00E47514" w:rsidRDefault="00E47514" w:rsidP="00E47514">
            <w:pPr>
              <w:rPr>
                <w:lang w:val="de-CH"/>
              </w:rPr>
            </w:pPr>
            <w:r w:rsidRPr="00F84C92">
              <w:rPr>
                <w:i/>
                <w:lang w:val="de-CH"/>
              </w:rPr>
              <w:t>Der Bundesrat beantragt die Annahme de</w:t>
            </w:r>
            <w:r>
              <w:rPr>
                <w:i/>
                <w:lang w:val="de-CH"/>
              </w:rPr>
              <w:t>s</w:t>
            </w:r>
            <w:r w:rsidRPr="00F84C92">
              <w:rPr>
                <w:i/>
                <w:lang w:val="de-CH"/>
              </w:rPr>
              <w:t xml:space="preserve"> </w:t>
            </w:r>
            <w:r>
              <w:rPr>
                <w:i/>
                <w:lang w:val="de-CH"/>
              </w:rPr>
              <w:t>Postulates</w:t>
            </w:r>
            <w:r w:rsidRPr="00F84C92">
              <w:rPr>
                <w:i/>
                <w:lang w:val="de-CH"/>
              </w:rPr>
              <w:t>. D</w:t>
            </w:r>
            <w:r>
              <w:rPr>
                <w:i/>
                <w:lang w:val="de-CH"/>
              </w:rPr>
              <w:t>as</w:t>
            </w:r>
            <w:r w:rsidRPr="00F84C92">
              <w:rPr>
                <w:i/>
                <w:lang w:val="de-CH"/>
              </w:rPr>
              <w:t xml:space="preserve"> </w:t>
            </w:r>
            <w:r>
              <w:rPr>
                <w:i/>
                <w:lang w:val="de-CH"/>
              </w:rPr>
              <w:t>Postulat</w:t>
            </w:r>
            <w:r w:rsidRPr="00F84C92">
              <w:rPr>
                <w:i/>
                <w:lang w:val="de-CH"/>
              </w:rPr>
              <w:t xml:space="preserve"> wird demnach am letzten Sessionstag, am Freitag, 1</w:t>
            </w:r>
            <w:r>
              <w:rPr>
                <w:i/>
                <w:lang w:val="de-CH"/>
              </w:rPr>
              <w:t>6</w:t>
            </w:r>
            <w:r w:rsidRPr="00F84C92">
              <w:rPr>
                <w:i/>
                <w:lang w:val="de-CH"/>
              </w:rPr>
              <w:t xml:space="preserve">. </w:t>
            </w:r>
            <w:r w:rsidRPr="00E47514">
              <w:rPr>
                <w:i/>
                <w:lang w:val="de-CH"/>
              </w:rPr>
              <w:t>Juni 202</w:t>
            </w:r>
            <w:r>
              <w:rPr>
                <w:i/>
                <w:lang w:val="de-CH"/>
              </w:rPr>
              <w:t>3</w:t>
            </w:r>
            <w:r w:rsidRPr="00E47514">
              <w:rPr>
                <w:i/>
                <w:lang w:val="de-CH"/>
              </w:rPr>
              <w:t>, im Rahmen der separaten Liste parlamentarischer Vorstösse behandelt.</w:t>
            </w:r>
          </w:p>
        </w:tc>
      </w:tr>
      <w:tr w:rsidR="00506E07" w:rsidRPr="00E47514" w14:paraId="739A238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BFBDC4" w14:textId="77777777" w:rsidR="00506E07" w:rsidRDefault="00952628">
            <w:r>
              <w:rPr>
                <w:rFonts w:eastAsia="Arial" w:cs="Arial"/>
                <w:b/>
              </w:rPr>
              <w:t>23.3101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DFB9E2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EAD6FC" w14:textId="77777777" w:rsidR="00506E07" w:rsidRDefault="00565EF5">
            <w:pPr>
              <w:pStyle w:val="Normal81"/>
            </w:pPr>
            <w:hyperlink r:id="rId94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F46711E" w14:textId="77777777" w:rsidR="00506E07" w:rsidRDefault="00565EF5">
            <w:pPr>
              <w:pStyle w:val="Normal82"/>
            </w:pPr>
            <w:hyperlink r:id="rId95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C6E5134" w14:textId="77777777" w:rsidR="00506E07" w:rsidRDefault="00565EF5">
            <w:pPr>
              <w:pStyle w:val="Normal83"/>
            </w:pPr>
            <w:hyperlink r:id="rId96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2E38C4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Pasquier-Eichenberger. Mehr Anreiz für weniger Umweltverschmutzung beim Kauf eines Autos</w:t>
            </w:r>
          </w:p>
          <w:p w14:paraId="0B44A13B" w14:textId="77777777" w:rsidR="00506E07" w:rsidRDefault="00952628">
            <w:r>
              <w:rPr>
                <w:rFonts w:eastAsia="Arial" w:cs="Arial"/>
              </w:rPr>
              <w:t>Mo. Pasquier-Eichenberger. A l'achat d'une voiture, plus d'incitation pour moins de pollution</w:t>
            </w:r>
          </w:p>
          <w:p w14:paraId="62EA08BB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Pasquier-Eichenberger. Più incentivi all'acquisto di un veicolo per ridurre l'inquinamento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5DE5E5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49549C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3FDD62" w14:textId="44022929" w:rsidR="00506E07" w:rsidRPr="008E1C96" w:rsidRDefault="006E34AF">
            <w:pPr>
              <w:rPr>
                <w:lang w:val="it-CH"/>
              </w:rPr>
            </w:pPr>
            <w:r>
              <w:rPr>
                <w:lang w:val="it-CH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1CC40F" w14:textId="77777777" w:rsidR="00506E07" w:rsidRPr="008E1C96" w:rsidRDefault="00506E07">
            <w:pPr>
              <w:rPr>
                <w:lang w:val="it-CH"/>
              </w:rPr>
            </w:pPr>
          </w:p>
        </w:tc>
      </w:tr>
      <w:tr w:rsidR="00506E07" w:rsidRPr="00E47514" w14:paraId="1B45CF9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52C996" w14:textId="77777777" w:rsidR="00506E07" w:rsidRDefault="00952628">
            <w:r>
              <w:rPr>
                <w:rFonts w:eastAsia="Arial" w:cs="Arial"/>
                <w:b/>
              </w:rPr>
              <w:t>23.3111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0C78F4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88ED0D" w14:textId="77777777" w:rsidR="00506E07" w:rsidRDefault="00565EF5">
            <w:pPr>
              <w:pStyle w:val="Normal84"/>
            </w:pPr>
            <w:hyperlink r:id="rId97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6FADF57" w14:textId="77777777" w:rsidR="00506E07" w:rsidRDefault="00565EF5">
            <w:pPr>
              <w:pStyle w:val="Normal85"/>
            </w:pPr>
            <w:hyperlink r:id="rId98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15701B7" w14:textId="77777777" w:rsidR="00506E07" w:rsidRDefault="00565EF5">
            <w:pPr>
              <w:pStyle w:val="Normal86"/>
            </w:pPr>
            <w:hyperlink r:id="rId99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E9C603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Quadri. Homeoffice-Regelungen für Grenzgängerinnen und Grenzgänger. Nein zu einer "gütlichen Einigung" mit Italien</w:t>
            </w:r>
          </w:p>
          <w:p w14:paraId="705E36BB" w14:textId="77777777" w:rsidR="00506E07" w:rsidRDefault="00952628">
            <w:r w:rsidRPr="008E1C96">
              <w:rPr>
                <w:rFonts w:eastAsia="Arial" w:cs="Arial"/>
                <w:lang w:val="de-CH"/>
              </w:rPr>
              <w:t xml:space="preserve">Mo. Quadri. Télétravail des frontaliers. </w:t>
            </w:r>
            <w:r>
              <w:rPr>
                <w:rFonts w:eastAsia="Arial" w:cs="Arial"/>
              </w:rPr>
              <w:t>Non à un nouvel "accord amiable" avec l'Italie</w:t>
            </w:r>
          </w:p>
          <w:p w14:paraId="6966955F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Quadri. Telelavoro dei frontalieri. No ad un nuovo "accordo amichevole" con l'Italia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7D5E04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8C86A3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15E41E" w14:textId="24349DEF" w:rsidR="00506E07" w:rsidRPr="008E1C96" w:rsidRDefault="006E34AF">
            <w:pPr>
              <w:rPr>
                <w:lang w:val="it-CH"/>
              </w:rPr>
            </w:pPr>
            <w:r>
              <w:rPr>
                <w:lang w:val="it-CH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DD48FC" w14:textId="77777777" w:rsidR="00506E07" w:rsidRPr="008E1C96" w:rsidRDefault="00506E07">
            <w:pPr>
              <w:rPr>
                <w:lang w:val="it-CH"/>
              </w:rPr>
            </w:pPr>
          </w:p>
        </w:tc>
      </w:tr>
      <w:tr w:rsidR="00506E07" w:rsidRPr="00E47514" w14:paraId="402EAE1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39270C" w14:textId="77777777" w:rsidR="00506E07" w:rsidRDefault="00952628">
            <w:r>
              <w:rPr>
                <w:rFonts w:eastAsia="Arial" w:cs="Arial"/>
                <w:b/>
              </w:rPr>
              <w:lastRenderedPageBreak/>
              <w:t>23.3139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9BDFBD" w14:textId="77777777" w:rsidR="00506E07" w:rsidRDefault="00952628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E30A1B" w14:textId="77777777" w:rsidR="00506E07" w:rsidRDefault="00565EF5">
            <w:pPr>
              <w:pStyle w:val="Normal87"/>
            </w:pPr>
            <w:hyperlink r:id="rId100" w:history="1">
              <w:r w:rsidR="00952628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207B3B5" w14:textId="77777777" w:rsidR="00506E07" w:rsidRDefault="00565EF5">
            <w:pPr>
              <w:pStyle w:val="Normal88"/>
            </w:pPr>
            <w:hyperlink r:id="rId101" w:history="1">
              <w:r w:rsidR="00952628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C85F103" w14:textId="77777777" w:rsidR="00506E07" w:rsidRDefault="00565EF5">
            <w:pPr>
              <w:pStyle w:val="Normal89"/>
            </w:pPr>
            <w:hyperlink r:id="rId102" w:history="1">
              <w:r w:rsidR="00952628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7BB3CA" w14:textId="77777777" w:rsidR="00506E07" w:rsidRPr="008E1C96" w:rsidRDefault="00952628">
            <w:pPr>
              <w:rPr>
                <w:lang w:val="de-CH"/>
              </w:rPr>
            </w:pPr>
            <w:r w:rsidRPr="008E1C96">
              <w:rPr>
                <w:rFonts w:eastAsia="Arial" w:cs="Arial"/>
                <w:lang w:val="de-CH"/>
              </w:rPr>
              <w:t>Mo. Kamerzin. Für eine Steuerbefreiung von Entschädigungen, die an Miliztätige im präklinischen Rettungswesen gezahlt werden</w:t>
            </w:r>
          </w:p>
          <w:p w14:paraId="79AD32F5" w14:textId="77777777" w:rsidR="00506E07" w:rsidRDefault="00952628">
            <w:r>
              <w:rPr>
                <w:rFonts w:eastAsia="Arial" w:cs="Arial"/>
              </w:rPr>
              <w:t>Mo. Kamerzin. Pour une exonération fiscale des indemnités versées aux intervenants miliciens des secours préhospitaliers</w:t>
            </w:r>
          </w:p>
          <w:p w14:paraId="0488D466" w14:textId="77777777" w:rsidR="00506E07" w:rsidRPr="008E1C96" w:rsidRDefault="00952628">
            <w:pPr>
              <w:rPr>
                <w:lang w:val="it-CH"/>
              </w:rPr>
            </w:pPr>
            <w:r w:rsidRPr="008E1C96">
              <w:rPr>
                <w:rFonts w:eastAsia="Arial" w:cs="Arial"/>
                <w:lang w:val="it-CH"/>
              </w:rPr>
              <w:t>Mo. Kamerzin. Esenzione fiscale delle indennità versate per le prestazioni volontarie di soccorso preospedaliero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48F60B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13C52F" w14:textId="77777777" w:rsidR="00506E07" w:rsidRPr="008E1C96" w:rsidRDefault="00506E0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8076F6" w14:textId="74E2BAE6" w:rsidR="00506E07" w:rsidRPr="008E1C96" w:rsidRDefault="006E34AF">
            <w:pPr>
              <w:rPr>
                <w:lang w:val="it-CH"/>
              </w:rPr>
            </w:pPr>
            <w:r>
              <w:rPr>
                <w:lang w:val="it-CH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60A1DF" w14:textId="77777777" w:rsidR="00506E07" w:rsidRPr="008E1C96" w:rsidRDefault="00506E07">
            <w:pPr>
              <w:rPr>
                <w:lang w:val="it-CH"/>
              </w:rPr>
            </w:pPr>
          </w:p>
        </w:tc>
      </w:tr>
    </w:tbl>
    <w:p w14:paraId="59D8BC02" w14:textId="77777777" w:rsidR="00506E07" w:rsidRPr="008E1C96" w:rsidRDefault="00952628">
      <w:pPr>
        <w:rPr>
          <w:lang w:val="it-CH"/>
        </w:rPr>
      </w:pPr>
      <w:r w:rsidRPr="008E1C96">
        <w:rPr>
          <w:rFonts w:eastAsia="Arial" w:cs="Arial"/>
          <w:sz w:val="14"/>
          <w:lang w:val="it-CH"/>
        </w:rPr>
        <w:t>*     Annahme/Adoption/Adozione +</w:t>
      </w:r>
    </w:p>
    <w:p w14:paraId="6AB17FE7" w14:textId="77777777" w:rsidR="00506E07" w:rsidRPr="008E1C96" w:rsidRDefault="00952628">
      <w:pPr>
        <w:rPr>
          <w:lang w:val="it-CH"/>
        </w:rPr>
      </w:pPr>
      <w:r w:rsidRPr="008E1C96">
        <w:rPr>
          <w:rFonts w:eastAsia="Arial" w:cs="Arial"/>
          <w:sz w:val="14"/>
          <w:lang w:val="it-CH"/>
        </w:rPr>
        <w:t xml:space="preserve">      Ablehnung/Rejet/Reiezione -</w:t>
      </w:r>
    </w:p>
    <w:p w14:paraId="36849F54" w14:textId="77777777" w:rsidR="00506E07" w:rsidRPr="008E1C96" w:rsidRDefault="00952628">
      <w:pPr>
        <w:rPr>
          <w:lang w:val="it-CH"/>
        </w:rPr>
      </w:pPr>
      <w:r w:rsidRPr="008E1C96">
        <w:rPr>
          <w:rFonts w:eastAsia="Arial" w:cs="Arial"/>
          <w:sz w:val="14"/>
          <w:lang w:val="it-CH"/>
        </w:rPr>
        <w:t>**   Ja/Oui/Sì ✔</w:t>
      </w:r>
    </w:p>
    <w:p w14:paraId="18E12E43" w14:textId="77777777" w:rsidR="00506E07" w:rsidRPr="008E1C96" w:rsidRDefault="00952628">
      <w:pPr>
        <w:rPr>
          <w:lang w:val="it-CH"/>
        </w:rPr>
      </w:pPr>
      <w:r w:rsidRPr="008E1C96">
        <w:rPr>
          <w:rFonts w:eastAsia="Arial" w:cs="Arial"/>
          <w:sz w:val="14"/>
          <w:lang w:val="it-CH"/>
        </w:rPr>
        <w:t xml:space="preserve">      Nein/Non/No ✖</w:t>
      </w:r>
    </w:p>
    <w:sectPr w:rsidR="00506E07" w:rsidRPr="008E1C96" w:rsidSect="00A011C3">
      <w:headerReference w:type="even" r:id="rId103"/>
      <w:headerReference w:type="default" r:id="rId104"/>
      <w:footerReference w:type="default" r:id="rId105"/>
      <w:headerReference w:type="first" r:id="rId106"/>
      <w:footerReference w:type="first" r:id="rId10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5EE9E" w14:textId="77777777" w:rsidR="0047416F" w:rsidRDefault="00952628">
      <w:r>
        <w:separator/>
      </w:r>
    </w:p>
  </w:endnote>
  <w:endnote w:type="continuationSeparator" w:id="0">
    <w:p w14:paraId="35E0CC36" w14:textId="77777777" w:rsidR="0047416F" w:rsidRDefault="0095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96724" w14:textId="50CB5C0B" w:rsidR="00B12E56" w:rsidRPr="00F05DDF" w:rsidRDefault="00952628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65EF5">
      <w:rPr>
        <w:bCs/>
        <w:noProof/>
      </w:rPr>
      <w:t>5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65EF5" w:rsidRPr="00565EF5">
      <w:rPr>
        <w:bCs/>
        <w:noProof/>
        <w:lang w:val="de-DE"/>
      </w:rPr>
      <w:t>6</w:t>
    </w:r>
    <w:r w:rsidRPr="00F05DDF">
      <w:rPr>
        <w:bCs/>
      </w:rPr>
      <w:fldChar w:fldCharType="end"/>
    </w:r>
  </w:p>
  <w:p w14:paraId="1F268E59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387E7" w14:textId="1F1644F8" w:rsidR="003A77EA" w:rsidRPr="00F05DDF" w:rsidRDefault="00952628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65EF5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65EF5" w:rsidRPr="00565EF5">
      <w:rPr>
        <w:bCs/>
        <w:noProof/>
        <w:lang w:val="de-DE"/>
      </w:rPr>
      <w:t>6</w:t>
    </w:r>
    <w:r w:rsidRPr="00F05DDF">
      <w:rPr>
        <w:bCs/>
      </w:rPr>
      <w:fldChar w:fldCharType="end"/>
    </w:r>
  </w:p>
  <w:p w14:paraId="47BCF022" w14:textId="77777777" w:rsidR="00565EF5" w:rsidRDefault="00565EF5" w:rsidP="00565EF5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61A16323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098A8" w14:textId="77777777" w:rsidR="0047416F" w:rsidRDefault="00952628">
      <w:r>
        <w:separator/>
      </w:r>
    </w:p>
  </w:footnote>
  <w:footnote w:type="continuationSeparator" w:id="0">
    <w:p w14:paraId="348493E7" w14:textId="77777777" w:rsidR="0047416F" w:rsidRDefault="00952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8F2FE" w14:textId="77777777" w:rsidR="00294471" w:rsidRDefault="00952628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EEBDA2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8072" w14:textId="77777777" w:rsidR="00485287" w:rsidRDefault="00485287">
    <w:pPr>
      <w:pStyle w:val="En-tte"/>
    </w:pPr>
  </w:p>
  <w:p w14:paraId="797983A1" w14:textId="77777777" w:rsidR="00485287" w:rsidRDefault="00485287">
    <w:pPr>
      <w:pStyle w:val="En-tte"/>
    </w:pPr>
  </w:p>
  <w:p w14:paraId="45BBBF1C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506E07" w:rsidRPr="00565EF5" w14:paraId="50ECFCC3" w14:textId="77777777" w:rsidTr="00A011C3">
      <w:tc>
        <w:tcPr>
          <w:tcW w:w="6096" w:type="dxa"/>
          <w:gridSpan w:val="3"/>
        </w:tcPr>
        <w:p w14:paraId="2EBF3D9F" w14:textId="77777777" w:rsidR="00294471" w:rsidRPr="007610F2" w:rsidRDefault="00952628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79ABDA92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506E07" w:rsidRPr="00565EF5" w14:paraId="3808FEB7" w14:textId="77777777" w:rsidTr="00A011C3">
      <w:tc>
        <w:tcPr>
          <w:tcW w:w="993" w:type="dxa"/>
        </w:tcPr>
        <w:p w14:paraId="2EA9AA12" w14:textId="77777777" w:rsidR="00294471" w:rsidRDefault="00952628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5A9623D2" wp14:editId="4CE9175D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6245122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DEE373A" w14:textId="77777777" w:rsidR="00294471" w:rsidRDefault="00952628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25323017" wp14:editId="116BAC03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30096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C978DE" w14:textId="7B7C6695" w:rsidR="00294471" w:rsidRPr="002F71A0" w:rsidRDefault="00952628" w:rsidP="00565EF5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565EF5">
            <w:rPr>
              <w:noProof/>
              <w:lang w:val="en-US"/>
            </w:rPr>
            <w:t>14.06</w:t>
          </w:r>
          <w:r w:rsidRPr="002F71A0">
            <w:rPr>
              <w:noProof/>
              <w:lang w:val="en-US"/>
            </w:rPr>
            <w:t>.2023</w:t>
          </w:r>
        </w:p>
      </w:tc>
      <w:tc>
        <w:tcPr>
          <w:tcW w:w="7228" w:type="dxa"/>
          <w:gridSpan w:val="2"/>
        </w:tcPr>
        <w:p w14:paraId="2A2EE3D2" w14:textId="77777777" w:rsidR="002F71A0" w:rsidRPr="008E1C96" w:rsidRDefault="00952628" w:rsidP="006A3A42">
          <w:pPr>
            <w:pStyle w:val="Empfaenger"/>
            <w:rPr>
              <w:sz w:val="22"/>
              <w:lang w:val="fr-CH"/>
            </w:rPr>
          </w:pPr>
          <w:r w:rsidRPr="008E1C96">
            <w:rPr>
              <w:noProof/>
              <w:sz w:val="22"/>
              <w:lang w:val="fr-CH"/>
            </w:rPr>
            <w:t>Ergänzung zur Tagesordnung</w:t>
          </w:r>
        </w:p>
        <w:p w14:paraId="63E6BCD7" w14:textId="77777777" w:rsidR="00294471" w:rsidRPr="008E1C96" w:rsidRDefault="00952628" w:rsidP="006A3A42">
          <w:pPr>
            <w:pStyle w:val="Empfaenger"/>
            <w:rPr>
              <w:sz w:val="22"/>
              <w:lang w:val="fr-CH"/>
            </w:rPr>
          </w:pPr>
          <w:r w:rsidRPr="008E1C96">
            <w:rPr>
              <w:noProof/>
              <w:sz w:val="22"/>
              <w:lang w:val="fr-CH"/>
            </w:rPr>
            <w:t>Complément à l'ordre du jour</w:t>
          </w:r>
        </w:p>
        <w:p w14:paraId="25E75DDF" w14:textId="77777777" w:rsidR="00C74678" w:rsidRPr="00B61213" w:rsidRDefault="00952628" w:rsidP="006A3A42">
          <w:pPr>
            <w:pStyle w:val="Empfaenger"/>
            <w:rPr>
              <w:sz w:val="22"/>
              <w:lang w:val="it-CH"/>
            </w:rPr>
          </w:pPr>
          <w:r w:rsidRPr="008E1C96">
            <w:rPr>
              <w:noProof/>
              <w:sz w:val="22"/>
              <w:lang w:val="it-CH"/>
            </w:rPr>
            <w:t>Complemento all'ordine del giorno</w:t>
          </w:r>
          <w:r w:rsidR="00294471" w:rsidRPr="008E1C96">
            <w:rPr>
              <w:sz w:val="22"/>
              <w:lang w:val="it-CH"/>
            </w:rPr>
            <w:br/>
          </w:r>
          <w:r w:rsidRPr="008E1C96">
            <w:rPr>
              <w:noProof/>
              <w:sz w:val="22"/>
              <w:lang w:val="it-CH"/>
            </w:rPr>
            <w:t>Sommersession 2023</w:t>
          </w:r>
          <w:r w:rsidR="00294471" w:rsidRPr="008E1C96">
            <w:rPr>
              <w:sz w:val="22"/>
              <w:lang w:val="it-CH"/>
            </w:rPr>
            <w:br/>
          </w:r>
          <w:r w:rsidRPr="008E1C96">
            <w:rPr>
              <w:noProof/>
              <w:sz w:val="22"/>
              <w:lang w:val="it-CH"/>
            </w:rPr>
            <w:t>Session d'été 2023</w:t>
          </w:r>
          <w:r w:rsidR="00294471" w:rsidRPr="008E1C96">
            <w:rPr>
              <w:sz w:val="22"/>
              <w:lang w:val="it-CH"/>
            </w:rPr>
            <w:br/>
          </w:r>
          <w:r w:rsidRPr="008E1C96">
            <w:rPr>
              <w:noProof/>
              <w:sz w:val="22"/>
              <w:lang w:val="it-CH"/>
            </w:rPr>
            <w:t>Sessione estiva 2023</w:t>
          </w:r>
        </w:p>
      </w:tc>
    </w:tr>
    <w:bookmarkEnd w:id="2"/>
    <w:bookmarkEnd w:id="3"/>
    <w:bookmarkEnd w:id="4"/>
    <w:bookmarkEnd w:id="5"/>
    <w:bookmarkEnd w:id="6"/>
    <w:bookmarkEnd w:id="7"/>
  </w:tbl>
  <w:p w14:paraId="4C208FFE" w14:textId="77777777" w:rsidR="00294471" w:rsidRPr="00B61213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3CA0360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3020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D07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60B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8B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F04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632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CA1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6A7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AB209F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2A4D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24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0B4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C3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CB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4F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014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5E3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F9445F8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5567B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CA2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802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CE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5A3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6B9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AC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2D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9E09E9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E844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AE6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666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48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9876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8D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A7C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0E3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487AF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7A03E4E" w:tentative="1">
      <w:start w:val="1"/>
      <w:numFmt w:val="lowerLetter"/>
      <w:lvlText w:val="%2."/>
      <w:lvlJc w:val="left"/>
      <w:pPr>
        <w:ind w:left="1080" w:hanging="360"/>
      </w:pPr>
    </w:lvl>
    <w:lvl w:ilvl="2" w:tplc="83886530" w:tentative="1">
      <w:start w:val="1"/>
      <w:numFmt w:val="lowerRoman"/>
      <w:lvlText w:val="%3."/>
      <w:lvlJc w:val="right"/>
      <w:pPr>
        <w:ind w:left="1800" w:hanging="180"/>
      </w:pPr>
    </w:lvl>
    <w:lvl w:ilvl="3" w:tplc="3C4224D6" w:tentative="1">
      <w:start w:val="1"/>
      <w:numFmt w:val="decimal"/>
      <w:lvlText w:val="%4."/>
      <w:lvlJc w:val="left"/>
      <w:pPr>
        <w:ind w:left="2520" w:hanging="360"/>
      </w:pPr>
    </w:lvl>
    <w:lvl w:ilvl="4" w:tplc="9B2A31A2" w:tentative="1">
      <w:start w:val="1"/>
      <w:numFmt w:val="lowerLetter"/>
      <w:lvlText w:val="%5."/>
      <w:lvlJc w:val="left"/>
      <w:pPr>
        <w:ind w:left="3240" w:hanging="360"/>
      </w:pPr>
    </w:lvl>
    <w:lvl w:ilvl="5" w:tplc="8BBC55A6" w:tentative="1">
      <w:start w:val="1"/>
      <w:numFmt w:val="lowerRoman"/>
      <w:lvlText w:val="%6."/>
      <w:lvlJc w:val="right"/>
      <w:pPr>
        <w:ind w:left="3960" w:hanging="180"/>
      </w:pPr>
    </w:lvl>
    <w:lvl w:ilvl="6" w:tplc="1D2A2D20" w:tentative="1">
      <w:start w:val="1"/>
      <w:numFmt w:val="decimal"/>
      <w:lvlText w:val="%7."/>
      <w:lvlJc w:val="left"/>
      <w:pPr>
        <w:ind w:left="4680" w:hanging="360"/>
      </w:pPr>
    </w:lvl>
    <w:lvl w:ilvl="7" w:tplc="6BA29994" w:tentative="1">
      <w:start w:val="1"/>
      <w:numFmt w:val="lowerLetter"/>
      <w:lvlText w:val="%8."/>
      <w:lvlJc w:val="left"/>
      <w:pPr>
        <w:ind w:left="5400" w:hanging="360"/>
      </w:pPr>
    </w:lvl>
    <w:lvl w:ilvl="8" w:tplc="493C11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8EEEA29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616E6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6D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46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04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E25F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CC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2A0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20E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416F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E07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5EF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4AF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1C96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628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0A6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1213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514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0E1BF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565EF5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23962" TargetMode="External"/><Relationship Id="rId21" Type="http://schemas.openxmlformats.org/officeDocument/2006/relationships/hyperlink" Target="https://www.parlament.ch/it/ratsbetrieb/suche-curia-vista/geschaeft?AffairId=20223960" TargetMode="External"/><Relationship Id="rId42" Type="http://schemas.openxmlformats.org/officeDocument/2006/relationships/hyperlink" Target="https://www.parlament.ch/it/ratsbetrieb/suche-curia-vista/geschaeft?AffairId=20224043" TargetMode="External"/><Relationship Id="rId47" Type="http://schemas.openxmlformats.org/officeDocument/2006/relationships/hyperlink" Target="https://www.parlament.ch/fr/ratsbetrieb/suche-curia-vista/geschaeft?AffairId=20224103" TargetMode="External"/><Relationship Id="rId63" Type="http://schemas.openxmlformats.org/officeDocument/2006/relationships/hyperlink" Target="https://www.parlament.ch/it/ratsbetrieb/suche-curia-vista/geschaeft?AffairId=20224443" TargetMode="External"/><Relationship Id="rId68" Type="http://schemas.openxmlformats.org/officeDocument/2006/relationships/hyperlink" Target="https://www.parlament.ch/fr/ratsbetrieb/suche-curia-vista/geschaeft?AffairId=20224474" TargetMode="External"/><Relationship Id="rId84" Type="http://schemas.openxmlformats.org/officeDocument/2006/relationships/hyperlink" Target="https://www.parlament.ch/it/ratsbetrieb/suche-curia-vista/geschaeft?AffairId=20233025" TargetMode="External"/><Relationship Id="rId89" Type="http://schemas.openxmlformats.org/officeDocument/2006/relationships/hyperlink" Target="https://www.parlament.ch/fr/ratsbetrieb/suche-curia-vista/geschaeft?AffairId=2023305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3959" TargetMode="External"/><Relationship Id="rId29" Type="http://schemas.openxmlformats.org/officeDocument/2006/relationships/hyperlink" Target="https://www.parlament.ch/fr/ratsbetrieb/suche-curia-vista/geschaeft?AffairId=20223963" TargetMode="External"/><Relationship Id="rId107" Type="http://schemas.openxmlformats.org/officeDocument/2006/relationships/footer" Target="footer2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23961" TargetMode="External"/><Relationship Id="rId32" Type="http://schemas.openxmlformats.org/officeDocument/2006/relationships/hyperlink" Target="https://www.parlament.ch/fr/ratsbetrieb/suche-curia-vista/geschaeft?AffairId=20223964" TargetMode="External"/><Relationship Id="rId37" Type="http://schemas.openxmlformats.org/officeDocument/2006/relationships/hyperlink" Target="https://www.parlament.ch/de/ratsbetrieb/suche-curia-vista/geschaeft?AffairId=20223966" TargetMode="External"/><Relationship Id="rId40" Type="http://schemas.openxmlformats.org/officeDocument/2006/relationships/hyperlink" Target="https://www.parlament.ch/de/ratsbetrieb/suche-curia-vista/geschaeft?AffairId=20224043" TargetMode="External"/><Relationship Id="rId45" Type="http://schemas.openxmlformats.org/officeDocument/2006/relationships/hyperlink" Target="https://www.parlament.ch/it/ratsbetrieb/suche-curia-vista/geschaeft?AffairId=20224096" TargetMode="External"/><Relationship Id="rId53" Type="http://schemas.openxmlformats.org/officeDocument/2006/relationships/hyperlink" Target="https://www.parlament.ch/fr/ratsbetrieb/suche-curia-vista/geschaeft?AffairId=20224139" TargetMode="External"/><Relationship Id="rId58" Type="http://schemas.openxmlformats.org/officeDocument/2006/relationships/hyperlink" Target="https://www.parlament.ch/de/ratsbetrieb/suche-curia-vista/geschaeft?AffairId=20224220" TargetMode="External"/><Relationship Id="rId66" Type="http://schemas.openxmlformats.org/officeDocument/2006/relationships/hyperlink" Target="https://www.parlament.ch/it/ratsbetrieb/suche-curia-vista/geschaeft?AffairId=20224467" TargetMode="External"/><Relationship Id="rId74" Type="http://schemas.openxmlformats.org/officeDocument/2006/relationships/hyperlink" Target="https://www.parlament.ch/fr/ratsbetrieb/suche-curia-vista/geschaeft?AffairId=20224534" TargetMode="External"/><Relationship Id="rId79" Type="http://schemas.openxmlformats.org/officeDocument/2006/relationships/hyperlink" Target="https://www.parlament.ch/de/ratsbetrieb/suche-curia-vista/geschaeft?AffairId=20224588" TargetMode="External"/><Relationship Id="rId87" Type="http://schemas.openxmlformats.org/officeDocument/2006/relationships/hyperlink" Target="https://www.parlament.ch/it/ratsbetrieb/suche-curia-vista/geschaeft?AffairId=20233026" TargetMode="External"/><Relationship Id="rId102" Type="http://schemas.openxmlformats.org/officeDocument/2006/relationships/hyperlink" Target="https://www.parlament.ch/it/ratsbetrieb/suche-curia-vista/geschaeft?AffairId=20233139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24443" TargetMode="External"/><Relationship Id="rId82" Type="http://schemas.openxmlformats.org/officeDocument/2006/relationships/hyperlink" Target="https://www.parlament.ch/de/ratsbetrieb/suche-curia-vista/geschaeft?AffairId=20233025" TargetMode="External"/><Relationship Id="rId90" Type="http://schemas.openxmlformats.org/officeDocument/2006/relationships/hyperlink" Target="https://www.parlament.ch/it/ratsbetrieb/suche-curia-vista/geschaeft?AffairId=20233052" TargetMode="External"/><Relationship Id="rId95" Type="http://schemas.openxmlformats.org/officeDocument/2006/relationships/hyperlink" Target="https://www.parlament.ch/fr/ratsbetrieb/suche-curia-vista/geschaeft?AffairId=20233101" TargetMode="External"/><Relationship Id="rId19" Type="http://schemas.openxmlformats.org/officeDocument/2006/relationships/hyperlink" Target="https://www.parlament.ch/de/ratsbetrieb/suche-curia-vista/geschaeft?AffairId=20223960" TargetMode="External"/><Relationship Id="rId14" Type="http://schemas.openxmlformats.org/officeDocument/2006/relationships/hyperlink" Target="https://www.parlament.ch/fr/ratsbetrieb/suche-curia-vista/geschaeft?AffairId=20223457" TargetMode="External"/><Relationship Id="rId22" Type="http://schemas.openxmlformats.org/officeDocument/2006/relationships/hyperlink" Target="https://www.parlament.ch/de/ratsbetrieb/suche-curia-vista/geschaeft?AffairId=20223961" TargetMode="External"/><Relationship Id="rId27" Type="http://schemas.openxmlformats.org/officeDocument/2006/relationships/hyperlink" Target="https://www.parlament.ch/it/ratsbetrieb/suche-curia-vista/geschaeft?AffairId=20223962" TargetMode="External"/><Relationship Id="rId30" Type="http://schemas.openxmlformats.org/officeDocument/2006/relationships/hyperlink" Target="https://www.parlament.ch/it/ratsbetrieb/suche-curia-vista/geschaeft?AffairId=20223963" TargetMode="External"/><Relationship Id="rId35" Type="http://schemas.openxmlformats.org/officeDocument/2006/relationships/hyperlink" Target="https://www.parlament.ch/fr/ratsbetrieb/suche-curia-vista/geschaeft?AffairId=20223965" TargetMode="External"/><Relationship Id="rId43" Type="http://schemas.openxmlformats.org/officeDocument/2006/relationships/hyperlink" Target="https://www.parlament.ch/de/ratsbetrieb/suche-curia-vista/geschaeft?AffairId=20224096" TargetMode="External"/><Relationship Id="rId48" Type="http://schemas.openxmlformats.org/officeDocument/2006/relationships/hyperlink" Target="https://www.parlament.ch/it/ratsbetrieb/suche-curia-vista/geschaeft?AffairId=20224103" TargetMode="External"/><Relationship Id="rId56" Type="http://schemas.openxmlformats.org/officeDocument/2006/relationships/hyperlink" Target="https://www.parlament.ch/fr/ratsbetrieb/suche-curia-vista/geschaeft?AffairId=20224188" TargetMode="External"/><Relationship Id="rId64" Type="http://schemas.openxmlformats.org/officeDocument/2006/relationships/hyperlink" Target="https://www.parlament.ch/de/ratsbetrieb/suche-curia-vista/geschaeft?AffairId=20224467" TargetMode="External"/><Relationship Id="rId69" Type="http://schemas.openxmlformats.org/officeDocument/2006/relationships/hyperlink" Target="https://www.parlament.ch/it/ratsbetrieb/suche-curia-vista/geschaeft?AffairId=20224474" TargetMode="External"/><Relationship Id="rId77" Type="http://schemas.openxmlformats.org/officeDocument/2006/relationships/hyperlink" Target="https://www.parlament.ch/fr/ratsbetrieb/suche-curia-vista/geschaeft?AffairId=20224551" TargetMode="External"/><Relationship Id="rId100" Type="http://schemas.openxmlformats.org/officeDocument/2006/relationships/hyperlink" Target="https://www.parlament.ch/de/ratsbetrieb/suche-curia-vista/geschaeft?AffairId=20233139" TargetMode="External"/><Relationship Id="rId105" Type="http://schemas.openxmlformats.org/officeDocument/2006/relationships/footer" Target="footer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24117" TargetMode="External"/><Relationship Id="rId72" Type="http://schemas.openxmlformats.org/officeDocument/2006/relationships/hyperlink" Target="https://www.parlament.ch/it/ratsbetrieb/suche-curia-vista/geschaeft?AffairId=20224497" TargetMode="External"/><Relationship Id="rId80" Type="http://schemas.openxmlformats.org/officeDocument/2006/relationships/hyperlink" Target="https://www.parlament.ch/fr/ratsbetrieb/suche-curia-vista/geschaeft?AffairId=20224588" TargetMode="External"/><Relationship Id="rId85" Type="http://schemas.openxmlformats.org/officeDocument/2006/relationships/hyperlink" Target="https://www.parlament.ch/de/ratsbetrieb/suche-curia-vista/geschaeft?AffairId=20233026" TargetMode="External"/><Relationship Id="rId93" Type="http://schemas.openxmlformats.org/officeDocument/2006/relationships/hyperlink" Target="https://www.parlament.ch/it/ratsbetrieb/suche-curia-vista/geschaeft?AffairId=20233070" TargetMode="External"/><Relationship Id="rId98" Type="http://schemas.openxmlformats.org/officeDocument/2006/relationships/hyperlink" Target="https://www.parlament.ch/fr/ratsbetrieb/suche-curia-vista/geschaeft?AffairId=20233111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3959" TargetMode="External"/><Relationship Id="rId25" Type="http://schemas.openxmlformats.org/officeDocument/2006/relationships/hyperlink" Target="https://www.parlament.ch/de/ratsbetrieb/suche-curia-vista/geschaeft?AffairId=20223962" TargetMode="External"/><Relationship Id="rId33" Type="http://schemas.openxmlformats.org/officeDocument/2006/relationships/hyperlink" Target="https://www.parlament.ch/it/ratsbetrieb/suche-curia-vista/geschaeft?AffairId=20223964" TargetMode="External"/><Relationship Id="rId38" Type="http://schemas.openxmlformats.org/officeDocument/2006/relationships/hyperlink" Target="https://www.parlament.ch/fr/ratsbetrieb/suche-curia-vista/geschaeft?AffairId=20223966" TargetMode="External"/><Relationship Id="rId46" Type="http://schemas.openxmlformats.org/officeDocument/2006/relationships/hyperlink" Target="https://www.parlament.ch/de/ratsbetrieb/suche-curia-vista/geschaeft?AffairId=20224103" TargetMode="External"/><Relationship Id="rId59" Type="http://schemas.openxmlformats.org/officeDocument/2006/relationships/hyperlink" Target="https://www.parlament.ch/fr/ratsbetrieb/suche-curia-vista/geschaeft?AffairId=20224220" TargetMode="External"/><Relationship Id="rId67" Type="http://schemas.openxmlformats.org/officeDocument/2006/relationships/hyperlink" Target="https://www.parlament.ch/de/ratsbetrieb/suche-curia-vista/geschaeft?AffairId=20224474" TargetMode="External"/><Relationship Id="rId103" Type="http://schemas.openxmlformats.org/officeDocument/2006/relationships/header" Target="header1.xml"/><Relationship Id="rId108" Type="http://schemas.openxmlformats.org/officeDocument/2006/relationships/fontTable" Target="fontTable.xml"/><Relationship Id="rId20" Type="http://schemas.openxmlformats.org/officeDocument/2006/relationships/hyperlink" Target="https://www.parlament.ch/fr/ratsbetrieb/suche-curia-vista/geschaeft?AffairId=20223960" TargetMode="External"/><Relationship Id="rId41" Type="http://schemas.openxmlformats.org/officeDocument/2006/relationships/hyperlink" Target="https://www.parlament.ch/fr/ratsbetrieb/suche-curia-vista/geschaeft?AffairId=20224043" TargetMode="External"/><Relationship Id="rId54" Type="http://schemas.openxmlformats.org/officeDocument/2006/relationships/hyperlink" Target="https://www.parlament.ch/it/ratsbetrieb/suche-curia-vista/geschaeft?AffairId=20224139" TargetMode="External"/><Relationship Id="rId62" Type="http://schemas.openxmlformats.org/officeDocument/2006/relationships/hyperlink" Target="https://www.parlament.ch/fr/ratsbetrieb/suche-curia-vista/geschaeft?AffairId=20224443" TargetMode="External"/><Relationship Id="rId70" Type="http://schemas.openxmlformats.org/officeDocument/2006/relationships/hyperlink" Target="https://www.parlament.ch/de/ratsbetrieb/suche-curia-vista/geschaeft?AffairId=20224497" TargetMode="External"/><Relationship Id="rId75" Type="http://schemas.openxmlformats.org/officeDocument/2006/relationships/hyperlink" Target="https://www.parlament.ch/it/ratsbetrieb/suche-curia-vista/geschaeft?AffairId=20224534" TargetMode="External"/><Relationship Id="rId83" Type="http://schemas.openxmlformats.org/officeDocument/2006/relationships/hyperlink" Target="https://www.parlament.ch/fr/ratsbetrieb/suche-curia-vista/geschaeft?AffairId=20233025" TargetMode="External"/><Relationship Id="rId88" Type="http://schemas.openxmlformats.org/officeDocument/2006/relationships/hyperlink" Target="https://www.parlament.ch/de/ratsbetrieb/suche-curia-vista/geschaeft?AffairId=20233052" TargetMode="External"/><Relationship Id="rId91" Type="http://schemas.openxmlformats.org/officeDocument/2006/relationships/hyperlink" Target="https://www.parlament.ch/de/ratsbetrieb/suche-curia-vista/geschaeft?AffairId=20233070" TargetMode="External"/><Relationship Id="rId96" Type="http://schemas.openxmlformats.org/officeDocument/2006/relationships/hyperlink" Target="https://www.parlament.ch/it/ratsbetrieb/suche-curia-vista/geschaeft?AffairId=20233101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23457" TargetMode="External"/><Relationship Id="rId23" Type="http://schemas.openxmlformats.org/officeDocument/2006/relationships/hyperlink" Target="https://www.parlament.ch/fr/ratsbetrieb/suche-curia-vista/geschaeft?AffairId=20223961" TargetMode="External"/><Relationship Id="rId28" Type="http://schemas.openxmlformats.org/officeDocument/2006/relationships/hyperlink" Target="https://www.parlament.ch/de/ratsbetrieb/suche-curia-vista/geschaeft?AffairId=20223963" TargetMode="External"/><Relationship Id="rId36" Type="http://schemas.openxmlformats.org/officeDocument/2006/relationships/hyperlink" Target="https://www.parlament.ch/it/ratsbetrieb/suche-curia-vista/geschaeft?AffairId=20223965" TargetMode="External"/><Relationship Id="rId49" Type="http://schemas.openxmlformats.org/officeDocument/2006/relationships/hyperlink" Target="https://www.parlament.ch/de/ratsbetrieb/suche-curia-vista/geschaeft?AffairId=20224117" TargetMode="External"/><Relationship Id="rId57" Type="http://schemas.openxmlformats.org/officeDocument/2006/relationships/hyperlink" Target="https://www.parlament.ch/it/ratsbetrieb/suche-curia-vista/geschaeft?AffairId=20224188" TargetMode="External"/><Relationship Id="rId106" Type="http://schemas.openxmlformats.org/officeDocument/2006/relationships/header" Target="header3.xm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23964" TargetMode="External"/><Relationship Id="rId44" Type="http://schemas.openxmlformats.org/officeDocument/2006/relationships/hyperlink" Target="https://www.parlament.ch/fr/ratsbetrieb/suche-curia-vista/geschaeft?AffairId=20224096" TargetMode="External"/><Relationship Id="rId52" Type="http://schemas.openxmlformats.org/officeDocument/2006/relationships/hyperlink" Target="https://www.parlament.ch/de/ratsbetrieb/suche-curia-vista/geschaeft?AffairId=20224139" TargetMode="External"/><Relationship Id="rId60" Type="http://schemas.openxmlformats.org/officeDocument/2006/relationships/hyperlink" Target="https://www.parlament.ch/it/ratsbetrieb/suche-curia-vista/geschaeft?AffairId=20224220" TargetMode="External"/><Relationship Id="rId65" Type="http://schemas.openxmlformats.org/officeDocument/2006/relationships/hyperlink" Target="https://www.parlament.ch/fr/ratsbetrieb/suche-curia-vista/geschaeft?AffairId=20224467" TargetMode="External"/><Relationship Id="rId73" Type="http://schemas.openxmlformats.org/officeDocument/2006/relationships/hyperlink" Target="https://www.parlament.ch/de/ratsbetrieb/suche-curia-vista/geschaeft?AffairId=20224534" TargetMode="External"/><Relationship Id="rId78" Type="http://schemas.openxmlformats.org/officeDocument/2006/relationships/hyperlink" Target="https://www.parlament.ch/it/ratsbetrieb/suche-curia-vista/geschaeft?AffairId=20224551" TargetMode="External"/><Relationship Id="rId81" Type="http://schemas.openxmlformats.org/officeDocument/2006/relationships/hyperlink" Target="https://www.parlament.ch/it/ratsbetrieb/suche-curia-vista/geschaeft?AffairId=20224588" TargetMode="External"/><Relationship Id="rId86" Type="http://schemas.openxmlformats.org/officeDocument/2006/relationships/hyperlink" Target="https://www.parlament.ch/fr/ratsbetrieb/suche-curia-vista/geschaeft?AffairId=20233026" TargetMode="External"/><Relationship Id="rId94" Type="http://schemas.openxmlformats.org/officeDocument/2006/relationships/hyperlink" Target="https://www.parlament.ch/de/ratsbetrieb/suche-curia-vista/geschaeft?AffairId=20233101" TargetMode="External"/><Relationship Id="rId99" Type="http://schemas.openxmlformats.org/officeDocument/2006/relationships/hyperlink" Target="https://www.parlament.ch/it/ratsbetrieb/suche-curia-vista/geschaeft?AffairId=20233111" TargetMode="External"/><Relationship Id="rId101" Type="http://schemas.openxmlformats.org/officeDocument/2006/relationships/hyperlink" Target="https://www.parlament.ch/fr/ratsbetrieb/suche-curia-vista/geschaeft?AffairId=20233139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23457" TargetMode="External"/><Relationship Id="rId18" Type="http://schemas.openxmlformats.org/officeDocument/2006/relationships/hyperlink" Target="https://www.parlament.ch/it/ratsbetrieb/suche-curia-vista/geschaeft?AffairId=20223959" TargetMode="External"/><Relationship Id="rId39" Type="http://schemas.openxmlformats.org/officeDocument/2006/relationships/hyperlink" Target="https://www.parlament.ch/it/ratsbetrieb/suche-curia-vista/geschaeft?AffairId=20223966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parlament.ch/de/ratsbetrieb/suche-curia-vista/geschaeft?AffairId=20223965" TargetMode="External"/><Relationship Id="rId50" Type="http://schemas.openxmlformats.org/officeDocument/2006/relationships/hyperlink" Target="https://www.parlament.ch/fr/ratsbetrieb/suche-curia-vista/geschaeft?AffairId=20224117" TargetMode="External"/><Relationship Id="rId55" Type="http://schemas.openxmlformats.org/officeDocument/2006/relationships/hyperlink" Target="https://www.parlament.ch/de/ratsbetrieb/suche-curia-vista/geschaeft?AffairId=20224188" TargetMode="External"/><Relationship Id="rId76" Type="http://schemas.openxmlformats.org/officeDocument/2006/relationships/hyperlink" Target="https://www.parlament.ch/de/ratsbetrieb/suche-curia-vista/geschaeft?AffairId=20224551" TargetMode="External"/><Relationship Id="rId97" Type="http://schemas.openxmlformats.org/officeDocument/2006/relationships/hyperlink" Target="https://www.parlament.ch/de/ratsbetrieb/suche-curia-vista/geschaeft?AffairId=20233111" TargetMode="External"/><Relationship Id="rId104" Type="http://schemas.openxmlformats.org/officeDocument/2006/relationships/header" Target="head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24497" TargetMode="External"/><Relationship Id="rId92" Type="http://schemas.openxmlformats.org/officeDocument/2006/relationships/hyperlink" Target="https://www.parlament.ch/fr/ratsbetrieb/suche-curia-vista/geschaeft?AffairId=2023307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4A38FBC8A7DE848B9D65F5E2ED71304" ma:contentTypeVersion="11" ma:contentTypeDescription="Create a new document." ma:contentTypeScope="" ma:versionID="05c1f005fe8fb93b01fd21fe808808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bfb59b2b28319ca748746c897ce923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2023 II N</Teildossier>
    <e-parl xmlns="673932bc-7c50-4e93-afe1-7c692330eb19">true</e-parl>
    <Autor xmlns="673932bc-7c50-4e93-afe1-7c692330eb19">Brügger Karin</Autor>
    <Dokumentendatum xmlns="673932bc-7c50-4e93-afe1-7c692330eb19">2023-05-04T22:00:00+00:00</Dokumentendatum>
    <Entklassifizierungsvermerk xmlns="673932bc-7c50-4e93-afe1-7c692330eb19" xsi:nil="true"/>
    <TeildossierZusatz xmlns="673932bc-7c50-4e93-afe1-7c692330eb19" xsi:nil="true"/>
    <Anzeigesprachen xmlns="673932bc-7c50-4e93-afe1-7c692330eb19"/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C954D4-0EF9-4349-84D5-1F46DADC2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272FBF-BBD6-4474-8C39-A8EC76A82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C379F5-5CC8-4C41-8807-48FA4D1D8C6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73932bc-7c50-4e93-afe1-7c692330eb1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024A6C3-6056-4EDA-8A78-284F08C9AE0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48465F1-0B65-4A60-8C2A-2E63ED97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3197</Words>
  <Characters>16721</Characters>
  <Application>Microsoft Office Word</Application>
  <DocSecurity>0</DocSecurity>
  <Lines>398</Lines>
  <Paragraphs>226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Parlamentarische Vorstösse aus dem EFD -- Interventions parlementaires du DFF -- Interventi parlamentari del DFF</vt:lpstr>
      <vt:lpstr>Sessionsplanung - Vorlage Ergänzung zur Tagesordnung</vt:lpstr>
      <vt:lpstr>1</vt:lpstr>
    </vt:vector>
  </TitlesOfParts>
  <Company>Parlamentsdienste</Company>
  <LinksUpToDate>false</LinksUpToDate>
  <CharactersWithSpaces>19692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EFD -- Interventions parlementaires du DFF -- Interventi parlamentari del DFF</dc:title>
  <dc:subject/>
  <dc:creator>Zülli Margaret</dc:creator>
  <cp:keywords/>
  <dc:description/>
  <cp:lastModifiedBy>Kohler Laetitia PARL INT</cp:lastModifiedBy>
  <cp:revision>6</cp:revision>
  <cp:lastPrinted>2023-05-30T05:06:00Z</cp:lastPrinted>
  <dcterms:created xsi:type="dcterms:W3CDTF">2023-05-05T11:29:00Z</dcterms:created>
  <dcterms:modified xsi:type="dcterms:W3CDTF">2023-06-14T14:32:00Z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0x0101006F7700D8DF1953488F58F32AB4E7CBB30100C4A38FBC8A7DE848B9D65F5E2ED71304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