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1073"/>
        <w:gridCol w:w="6018"/>
        <w:gridCol w:w="4784"/>
        <w:gridCol w:w="900"/>
        <w:gridCol w:w="2694"/>
      </w:tblGrid>
      <w:tr w:rsidR="00432243" w14:paraId="45EA1F27" w14:textId="77777777">
        <w:trPr>
          <w:tblHeader/>
        </w:trPr>
        <w:tc>
          <w:tcPr>
            <w:tcW w:w="1073" w:type="dxa"/>
          </w:tcPr>
          <w:p w14:paraId="155104BD" w14:textId="77777777" w:rsidR="001A5CAD" w:rsidRPr="00014BF5" w:rsidRDefault="006A5B87" w:rsidP="001F11FB">
            <w:pPr>
              <w:tabs>
                <w:tab w:val="left" w:pos="6804"/>
              </w:tabs>
              <w:spacing w:before="20" w:after="20" w:line="240" w:lineRule="auto"/>
              <w:ind w:right="0"/>
              <w:rPr>
                <w:rFonts w:cs="Arial"/>
                <w:noProof/>
                <w:sz w:val="28"/>
                <w:szCs w:val="28"/>
                <w:lang w:val="it-IT"/>
              </w:rPr>
            </w:pPr>
            <w:r>
              <w:rPr>
                <w:noProof/>
                <w:spacing w:val="30"/>
                <w:sz w:val="28"/>
                <w:szCs w:val="28"/>
                <w:lang w:val="it-IT"/>
              </w:rPr>
              <w:t>SR</w:t>
            </w:r>
            <w:r w:rsidR="00D40207">
              <w:rPr>
                <w:rFonts w:cs="Arial"/>
                <w:noProof/>
                <w:sz w:val="28"/>
                <w:szCs w:val="28"/>
                <w:lang w:val="it-IT"/>
              </w:rPr>
              <w:t xml:space="preserve"> </w:t>
            </w:r>
          </w:p>
        </w:tc>
        <w:tc>
          <w:tcPr>
            <w:tcW w:w="6018" w:type="dxa"/>
          </w:tcPr>
          <w:p w14:paraId="602F86DF" w14:textId="77777777" w:rsidR="00432243" w:rsidRDefault="006A5B87">
            <w:pPr>
              <w:rPr>
                <w:noProof/>
                <w:spacing w:val="30"/>
                <w:sz w:val="16"/>
                <w:szCs w:val="16"/>
                <w:lang w:val="de-CH"/>
              </w:rPr>
            </w:pPr>
            <w:r>
              <w:rPr>
                <w:noProof/>
                <w:spacing w:val="30"/>
                <w:sz w:val="16"/>
                <w:szCs w:val="16"/>
                <w:lang w:val="de-CH"/>
              </w:rPr>
              <w:t>Freitag, 29. September 2023, 08:45-10:00</w:t>
            </w:r>
          </w:p>
        </w:tc>
        <w:tc>
          <w:tcPr>
            <w:tcW w:w="4784" w:type="dxa"/>
          </w:tcPr>
          <w:p w14:paraId="1A560C67" w14:textId="5DA97B73" w:rsidR="00432243" w:rsidRDefault="00432243">
            <w:pPr>
              <w:rPr>
                <w:noProof/>
                <w:spacing w:val="30"/>
                <w:sz w:val="16"/>
                <w:szCs w:val="16"/>
                <w:lang w:val="de-CH"/>
              </w:rPr>
            </w:pPr>
          </w:p>
        </w:tc>
        <w:tc>
          <w:tcPr>
            <w:tcW w:w="900" w:type="dxa"/>
          </w:tcPr>
          <w:p w14:paraId="72269AC4" w14:textId="77777777" w:rsidR="001A5CAD" w:rsidRDefault="001A5CAD" w:rsidP="00D40207">
            <w:pPr>
              <w:tabs>
                <w:tab w:val="left" w:pos="6804"/>
              </w:tabs>
              <w:spacing w:before="20" w:after="20"/>
              <w:ind w:right="0"/>
              <w:rPr>
                <w:rFonts w:cs="Arial"/>
                <w:noProof/>
                <w:lang w:val="it-IT"/>
              </w:rPr>
            </w:pPr>
          </w:p>
        </w:tc>
        <w:tc>
          <w:tcPr>
            <w:tcW w:w="2694" w:type="dxa"/>
          </w:tcPr>
          <w:p w14:paraId="4E0C38C1" w14:textId="77777777" w:rsidR="001A5CAD" w:rsidRDefault="00971C8B" w:rsidP="00971C8B">
            <w:pPr>
              <w:tabs>
                <w:tab w:val="left" w:pos="6804"/>
              </w:tabs>
              <w:spacing w:before="20" w:after="20"/>
              <w:ind w:right="0"/>
              <w:jc w:val="right"/>
              <w:rPr>
                <w:rFonts w:cs="Arial"/>
                <w:noProof/>
                <w:lang w:val="it-IT"/>
              </w:rPr>
            </w:pPr>
            <w:r w:rsidRPr="004B7114">
              <w:rPr>
                <w:rFonts w:cs="Arial"/>
                <w:spacing w:val="30"/>
                <w:sz w:val="16"/>
                <w:szCs w:val="16"/>
                <w:lang w:val="it-IT"/>
              </w:rPr>
              <w:t xml:space="preserve">Woche: </w:t>
            </w:r>
            <w:r>
              <w:rPr>
                <w:rFonts w:cs="Arial"/>
                <w:spacing w:val="30"/>
                <w:sz w:val="16"/>
                <w:szCs w:val="16"/>
                <w:lang w:val="it-IT"/>
              </w:rPr>
              <w:t>3</w:t>
            </w:r>
          </w:p>
        </w:tc>
      </w:tr>
      <w:tr w:rsidR="00432243" w14:paraId="6919176A" w14:textId="77777777">
        <w:trPr>
          <w:tblHeader/>
        </w:trPr>
        <w:tc>
          <w:tcPr>
            <w:tcW w:w="1073" w:type="dxa"/>
          </w:tcPr>
          <w:p w14:paraId="41B9E93E" w14:textId="77777777" w:rsidR="00D40207" w:rsidRPr="001C5713" w:rsidRDefault="006A5B87" w:rsidP="001F11FB">
            <w:pPr>
              <w:tabs>
                <w:tab w:val="left" w:pos="6804"/>
              </w:tabs>
              <w:spacing w:before="20" w:after="20" w:line="240" w:lineRule="auto"/>
              <w:ind w:right="0"/>
              <w:rPr>
                <w:rFonts w:cs="Arial"/>
                <w:b/>
                <w:bCs/>
                <w:noProof/>
                <w:sz w:val="28"/>
                <w:szCs w:val="28"/>
                <w:lang w:val="it-IT"/>
              </w:rPr>
            </w:pPr>
            <w:r>
              <w:rPr>
                <w:b/>
                <w:noProof/>
                <w:spacing w:val="30"/>
                <w:sz w:val="28"/>
                <w:szCs w:val="28"/>
                <w:lang w:val="it-IT"/>
              </w:rPr>
              <w:t>CE</w:t>
            </w:r>
            <w:r w:rsidR="00D40207" w:rsidRPr="001C5713">
              <w:rPr>
                <w:rFonts w:cs="Arial"/>
                <w:b/>
                <w:bCs/>
                <w:noProof/>
                <w:sz w:val="28"/>
                <w:szCs w:val="28"/>
                <w:lang w:val="it-IT"/>
              </w:rPr>
              <w:t xml:space="preserve"> </w:t>
            </w:r>
          </w:p>
        </w:tc>
        <w:tc>
          <w:tcPr>
            <w:tcW w:w="6018" w:type="dxa"/>
          </w:tcPr>
          <w:p w14:paraId="1435D3B5" w14:textId="77777777" w:rsidR="00432243" w:rsidRDefault="006A5B87">
            <w:pPr>
              <w:rPr>
                <w:rFonts w:cs="Arial"/>
                <w:b/>
                <w:bCs/>
                <w:noProof/>
                <w:lang w:val="it-IT"/>
              </w:rPr>
            </w:pPr>
            <w:r>
              <w:rPr>
                <w:b/>
                <w:noProof/>
                <w:spacing w:val="30"/>
                <w:sz w:val="16"/>
                <w:szCs w:val="16"/>
                <w:lang w:val="de-CH"/>
              </w:rPr>
              <w:t>Vendredi, 29 septembre 2023, 08:45-10:00</w:t>
            </w:r>
          </w:p>
        </w:tc>
        <w:tc>
          <w:tcPr>
            <w:tcW w:w="4784" w:type="dxa"/>
          </w:tcPr>
          <w:p w14:paraId="7007749B" w14:textId="77777777" w:rsidR="00432243" w:rsidRDefault="00432243">
            <w:pPr>
              <w:rPr>
                <w:rFonts w:cs="Arial"/>
                <w:b/>
                <w:bCs/>
                <w:noProof/>
                <w:lang w:val="it-IT"/>
              </w:rPr>
            </w:pPr>
          </w:p>
        </w:tc>
        <w:tc>
          <w:tcPr>
            <w:tcW w:w="900" w:type="dxa"/>
          </w:tcPr>
          <w:p w14:paraId="691164CD" w14:textId="77777777" w:rsidR="00D40207" w:rsidRPr="001C5713" w:rsidRDefault="00D40207" w:rsidP="00D40207">
            <w:pPr>
              <w:tabs>
                <w:tab w:val="left" w:pos="6804"/>
              </w:tabs>
              <w:spacing w:before="20" w:after="20"/>
              <w:ind w:right="0"/>
              <w:rPr>
                <w:rFonts w:cs="Arial"/>
                <w:b/>
                <w:bCs/>
                <w:noProof/>
                <w:lang w:val="it-IT"/>
              </w:rPr>
            </w:pPr>
          </w:p>
        </w:tc>
        <w:tc>
          <w:tcPr>
            <w:tcW w:w="2694" w:type="dxa"/>
          </w:tcPr>
          <w:p w14:paraId="5B550E79" w14:textId="77777777" w:rsidR="00D40207" w:rsidRPr="001C5713" w:rsidRDefault="00971C8B" w:rsidP="00971C8B">
            <w:pPr>
              <w:tabs>
                <w:tab w:val="left" w:pos="6804"/>
              </w:tabs>
              <w:spacing w:before="20" w:after="20"/>
              <w:ind w:right="0"/>
              <w:jc w:val="right"/>
              <w:rPr>
                <w:rFonts w:cs="Arial"/>
                <w:b/>
                <w:bCs/>
                <w:noProof/>
                <w:lang w:val="it-IT"/>
              </w:rPr>
            </w:pPr>
            <w:r>
              <w:rPr>
                <w:rFonts w:cs="Arial"/>
                <w:b/>
                <w:spacing w:val="30"/>
                <w:sz w:val="16"/>
                <w:szCs w:val="16"/>
                <w:lang w:val="it-IT"/>
              </w:rPr>
              <w:t>Semaine : 3</w:t>
            </w:r>
          </w:p>
        </w:tc>
      </w:tr>
      <w:tr w:rsidR="00432243" w14:paraId="6A3CCD2F" w14:textId="77777777">
        <w:trPr>
          <w:tblHeader/>
        </w:trPr>
        <w:tc>
          <w:tcPr>
            <w:tcW w:w="1073" w:type="dxa"/>
          </w:tcPr>
          <w:p w14:paraId="02A42716" w14:textId="77777777" w:rsidR="00D40207" w:rsidRPr="00014BF5" w:rsidRDefault="006A5B87" w:rsidP="001F11FB">
            <w:pPr>
              <w:tabs>
                <w:tab w:val="left" w:pos="6804"/>
              </w:tabs>
              <w:spacing w:before="20" w:after="20" w:line="240" w:lineRule="auto"/>
              <w:ind w:right="0"/>
              <w:rPr>
                <w:rFonts w:cs="Arial"/>
                <w:noProof/>
                <w:sz w:val="28"/>
                <w:szCs w:val="28"/>
                <w:lang w:val="it-IT"/>
              </w:rPr>
            </w:pPr>
            <w:r>
              <w:rPr>
                <w:noProof/>
                <w:spacing w:val="30"/>
                <w:sz w:val="28"/>
                <w:szCs w:val="28"/>
                <w:lang w:val="it-IT"/>
              </w:rPr>
              <w:t>CS</w:t>
            </w:r>
            <w:r w:rsidR="00D40207">
              <w:rPr>
                <w:rFonts w:cs="Arial"/>
                <w:noProof/>
                <w:sz w:val="28"/>
                <w:szCs w:val="28"/>
                <w:lang w:val="it-IT"/>
              </w:rPr>
              <w:t xml:space="preserve"> </w:t>
            </w:r>
          </w:p>
        </w:tc>
        <w:tc>
          <w:tcPr>
            <w:tcW w:w="6018" w:type="dxa"/>
          </w:tcPr>
          <w:p w14:paraId="6E7C27D8" w14:textId="77777777" w:rsidR="00432243" w:rsidRDefault="006A5B87">
            <w:pPr>
              <w:rPr>
                <w:rFonts w:cs="Arial"/>
                <w:noProof/>
                <w:lang w:val="it-IT"/>
              </w:rPr>
            </w:pPr>
            <w:r>
              <w:rPr>
                <w:noProof/>
                <w:spacing w:val="30"/>
                <w:sz w:val="16"/>
                <w:szCs w:val="16"/>
                <w:lang w:val="de-CH"/>
              </w:rPr>
              <w:t>Venerdì, 29 settembre 2023, 08:45-10:00</w:t>
            </w:r>
          </w:p>
        </w:tc>
        <w:tc>
          <w:tcPr>
            <w:tcW w:w="4784" w:type="dxa"/>
          </w:tcPr>
          <w:p w14:paraId="2C1173CC" w14:textId="77777777" w:rsidR="00432243" w:rsidRDefault="00432243">
            <w:pPr>
              <w:rPr>
                <w:rFonts w:cs="Arial"/>
                <w:noProof/>
                <w:lang w:val="it-IT"/>
              </w:rPr>
            </w:pPr>
          </w:p>
        </w:tc>
        <w:tc>
          <w:tcPr>
            <w:tcW w:w="900" w:type="dxa"/>
          </w:tcPr>
          <w:p w14:paraId="349419EC" w14:textId="77777777" w:rsidR="00D40207" w:rsidRDefault="00D40207" w:rsidP="00D40207">
            <w:pPr>
              <w:tabs>
                <w:tab w:val="left" w:pos="6804"/>
              </w:tabs>
              <w:spacing w:before="20" w:after="20"/>
              <w:ind w:right="0"/>
              <w:rPr>
                <w:rFonts w:cs="Arial"/>
                <w:noProof/>
                <w:lang w:val="it-IT"/>
              </w:rPr>
            </w:pPr>
          </w:p>
        </w:tc>
        <w:tc>
          <w:tcPr>
            <w:tcW w:w="2694" w:type="dxa"/>
          </w:tcPr>
          <w:p w14:paraId="30B35125" w14:textId="77777777" w:rsidR="00D40207" w:rsidRDefault="00971C8B" w:rsidP="00971C8B">
            <w:pPr>
              <w:tabs>
                <w:tab w:val="left" w:pos="6804"/>
              </w:tabs>
              <w:spacing w:before="20" w:after="20"/>
              <w:ind w:right="0"/>
              <w:jc w:val="right"/>
              <w:rPr>
                <w:rFonts w:cs="Arial"/>
                <w:noProof/>
                <w:lang w:val="it-IT"/>
              </w:rPr>
            </w:pPr>
            <w:r>
              <w:rPr>
                <w:rFonts w:cs="Arial"/>
                <w:spacing w:val="30"/>
                <w:sz w:val="16"/>
                <w:szCs w:val="16"/>
                <w:lang w:val="it-IT"/>
              </w:rPr>
              <w:t>Settimana: 3</w:t>
            </w:r>
          </w:p>
        </w:tc>
      </w:tr>
      <w:tr w:rsidR="00432243" w14:paraId="648306C6" w14:textId="77777777">
        <w:trPr>
          <w:tblHeader/>
        </w:trPr>
        <w:tc>
          <w:tcPr>
            <w:tcW w:w="1073" w:type="dxa"/>
            <w:tcBorders>
              <w:bottom w:val="single" w:sz="4" w:space="0" w:color="auto"/>
            </w:tcBorders>
          </w:tcPr>
          <w:p w14:paraId="39986E9F" w14:textId="77777777" w:rsidR="001C0310" w:rsidRDefault="001C0310" w:rsidP="001F11FB">
            <w:pPr>
              <w:tabs>
                <w:tab w:val="left" w:pos="6804"/>
              </w:tabs>
              <w:spacing w:before="20" w:after="20"/>
              <w:ind w:right="-23"/>
              <w:rPr>
                <w:noProof/>
                <w:spacing w:val="30"/>
                <w:sz w:val="28"/>
                <w:szCs w:val="28"/>
                <w:lang w:val="it-IT"/>
              </w:rPr>
            </w:pPr>
            <w:r>
              <w:rPr>
                <w:noProof/>
                <w:spacing w:val="30"/>
                <w:sz w:val="28"/>
                <w:szCs w:val="28"/>
                <w:lang w:val="it-IT"/>
              </w:rPr>
              <w:t xml:space="preserve"> </w:t>
            </w:r>
          </w:p>
        </w:tc>
        <w:tc>
          <w:tcPr>
            <w:tcW w:w="6018" w:type="dxa"/>
            <w:tcBorders>
              <w:bottom w:val="single" w:sz="4" w:space="0" w:color="auto"/>
            </w:tcBorders>
          </w:tcPr>
          <w:p w14:paraId="27D8AED7" w14:textId="77777777" w:rsidR="001C0310" w:rsidRDefault="001C0310" w:rsidP="00D40207">
            <w:pPr>
              <w:tabs>
                <w:tab w:val="left" w:pos="6804"/>
              </w:tabs>
              <w:spacing w:before="20" w:after="20"/>
              <w:rPr>
                <w:noProof/>
                <w:spacing w:val="30"/>
                <w:sz w:val="16"/>
                <w:szCs w:val="16"/>
                <w:lang w:val="de-CH"/>
              </w:rPr>
            </w:pPr>
          </w:p>
        </w:tc>
        <w:tc>
          <w:tcPr>
            <w:tcW w:w="4784" w:type="dxa"/>
            <w:tcBorders>
              <w:bottom w:val="single" w:sz="4" w:space="0" w:color="auto"/>
            </w:tcBorders>
          </w:tcPr>
          <w:p w14:paraId="3EB84938" w14:textId="77777777" w:rsidR="001C0310" w:rsidRDefault="001C0310" w:rsidP="00D40207">
            <w:pPr>
              <w:tabs>
                <w:tab w:val="left" w:pos="6804"/>
              </w:tabs>
              <w:spacing w:before="20" w:after="20"/>
              <w:rPr>
                <w:noProof/>
                <w:spacing w:val="30"/>
                <w:sz w:val="16"/>
                <w:szCs w:val="16"/>
                <w:lang w:val="de-CH"/>
              </w:rPr>
            </w:pPr>
          </w:p>
        </w:tc>
        <w:tc>
          <w:tcPr>
            <w:tcW w:w="900" w:type="dxa"/>
            <w:tcBorders>
              <w:bottom w:val="single" w:sz="4" w:space="0" w:color="auto"/>
            </w:tcBorders>
          </w:tcPr>
          <w:p w14:paraId="3EDDBE63" w14:textId="77777777" w:rsidR="001C0310" w:rsidRDefault="001C0310" w:rsidP="00D40207">
            <w:pPr>
              <w:tabs>
                <w:tab w:val="left" w:pos="6804"/>
              </w:tabs>
              <w:spacing w:before="20" w:after="20"/>
              <w:rPr>
                <w:rFonts w:cs="Arial"/>
                <w:noProof/>
                <w:lang w:val="it-IT"/>
              </w:rPr>
            </w:pPr>
          </w:p>
        </w:tc>
        <w:tc>
          <w:tcPr>
            <w:tcW w:w="2694" w:type="dxa"/>
            <w:tcBorders>
              <w:bottom w:val="single" w:sz="4" w:space="0" w:color="auto"/>
            </w:tcBorders>
          </w:tcPr>
          <w:p w14:paraId="5BDDBC06" w14:textId="77777777" w:rsidR="001C0310" w:rsidRDefault="001C0310" w:rsidP="00971C8B">
            <w:pPr>
              <w:tabs>
                <w:tab w:val="left" w:pos="6804"/>
              </w:tabs>
              <w:spacing w:before="20" w:after="20"/>
              <w:jc w:val="right"/>
              <w:rPr>
                <w:rFonts w:cs="Arial"/>
                <w:spacing w:val="30"/>
                <w:sz w:val="16"/>
                <w:szCs w:val="16"/>
                <w:lang w:val="it-IT"/>
              </w:rPr>
            </w:pPr>
          </w:p>
        </w:tc>
      </w:tr>
    </w:tbl>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5"/>
        <w:gridCol w:w="707"/>
        <w:gridCol w:w="426"/>
        <w:gridCol w:w="708"/>
        <w:gridCol w:w="6661"/>
        <w:gridCol w:w="1138"/>
        <w:gridCol w:w="2267"/>
        <w:gridCol w:w="850"/>
        <w:gridCol w:w="709"/>
        <w:gridCol w:w="1276"/>
        <w:gridCol w:w="284"/>
      </w:tblGrid>
      <w:tr w:rsidR="0058162E" w:rsidRPr="00127093" w14:paraId="204A5740" w14:textId="77777777" w:rsidTr="00B757C3">
        <w:trPr>
          <w:cantSplit/>
          <w:trHeight w:val="204"/>
          <w:tblHeader/>
        </w:trPr>
        <w:tc>
          <w:tcPr>
            <w:tcW w:w="425" w:type="dxa"/>
            <w:tcBorders>
              <w:top w:val="single" w:sz="4" w:space="0" w:color="auto"/>
              <w:left w:val="nil"/>
              <w:bottom w:val="single" w:sz="4" w:space="0" w:color="auto"/>
              <w:right w:val="nil"/>
            </w:tcBorders>
            <w:vAlign w:val="center"/>
          </w:tcPr>
          <w:p w14:paraId="3E210BEE" w14:textId="77777777" w:rsidR="0058162E" w:rsidRPr="003268EC" w:rsidRDefault="0058162E" w:rsidP="00210BDB">
            <w:pPr>
              <w:overflowPunct w:val="0"/>
              <w:autoSpaceDE w:val="0"/>
              <w:autoSpaceDN w:val="0"/>
              <w:adjustRightInd w:val="0"/>
              <w:spacing w:before="60" w:after="60"/>
              <w:ind w:left="-113" w:right="-113"/>
              <w:textAlignment w:val="baseline"/>
              <w:rPr>
                <w:b/>
                <w:bCs/>
                <w:sz w:val="12"/>
                <w:szCs w:val="12"/>
                <w:lang w:val="it-CH"/>
              </w:rPr>
            </w:pPr>
          </w:p>
        </w:tc>
        <w:tc>
          <w:tcPr>
            <w:tcW w:w="707" w:type="dxa"/>
            <w:tcBorders>
              <w:top w:val="single" w:sz="4" w:space="0" w:color="auto"/>
              <w:left w:val="nil"/>
              <w:bottom w:val="single" w:sz="4" w:space="0" w:color="auto"/>
              <w:right w:val="nil"/>
            </w:tcBorders>
            <w:vAlign w:val="center"/>
          </w:tcPr>
          <w:p w14:paraId="14D38BD8" w14:textId="77777777" w:rsidR="0058162E" w:rsidRPr="003268EC" w:rsidRDefault="0058162E" w:rsidP="00210BDB">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12A8A3E8" w14:textId="77777777" w:rsidR="0058162E" w:rsidRPr="003268EC" w:rsidRDefault="0058162E" w:rsidP="00210BDB">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6AA4A4DD" w14:textId="77777777" w:rsidR="0058162E" w:rsidRDefault="0058162E" w:rsidP="00210BDB">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4955AB38" w14:textId="77777777" w:rsidR="0058162E" w:rsidRDefault="0058162E" w:rsidP="00210BDB">
            <w:pPr>
              <w:overflowPunct w:val="0"/>
              <w:autoSpaceDE w:val="0"/>
              <w:autoSpaceDN w:val="0"/>
              <w:adjustRightInd w:val="0"/>
              <w:spacing w:before="60" w:after="60"/>
              <w:ind w:left="-113" w:right="-113"/>
              <w:textAlignment w:val="baseline"/>
              <w:rPr>
                <w:b/>
                <w:bCs/>
                <w:noProof/>
                <w:sz w:val="12"/>
                <w:szCs w:val="12"/>
                <w:lang w:val="it-CH"/>
              </w:rPr>
            </w:pPr>
          </w:p>
          <w:p w14:paraId="769663A0" w14:textId="77777777" w:rsidR="0058162E" w:rsidRDefault="0058162E" w:rsidP="00210BDB">
            <w:pPr>
              <w:overflowPunct w:val="0"/>
              <w:autoSpaceDE w:val="0"/>
              <w:autoSpaceDN w:val="0"/>
              <w:adjustRightInd w:val="0"/>
              <w:spacing w:before="60" w:after="60"/>
              <w:ind w:left="-113" w:right="-113"/>
              <w:textAlignment w:val="baseline"/>
              <w:rPr>
                <w:b/>
                <w:bCs/>
                <w:noProof/>
                <w:sz w:val="12"/>
                <w:szCs w:val="12"/>
                <w:lang w:val="it-IT"/>
              </w:rPr>
            </w:pPr>
          </w:p>
        </w:tc>
        <w:tc>
          <w:tcPr>
            <w:tcW w:w="6661" w:type="dxa"/>
            <w:tcBorders>
              <w:top w:val="single" w:sz="4" w:space="0" w:color="auto"/>
              <w:left w:val="nil"/>
              <w:bottom w:val="single" w:sz="4" w:space="0" w:color="auto"/>
              <w:right w:val="nil"/>
            </w:tcBorders>
            <w:vAlign w:val="center"/>
          </w:tcPr>
          <w:p w14:paraId="0278DAA1" w14:textId="77777777" w:rsidR="0058162E" w:rsidRPr="003268EC" w:rsidRDefault="0058162E" w:rsidP="00210BDB">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1138" w:type="dxa"/>
            <w:tcBorders>
              <w:top w:val="single" w:sz="4" w:space="0" w:color="auto"/>
              <w:left w:val="nil"/>
              <w:bottom w:val="single" w:sz="4" w:space="0" w:color="auto"/>
              <w:right w:val="nil"/>
            </w:tcBorders>
            <w:vAlign w:val="center"/>
          </w:tcPr>
          <w:p w14:paraId="7167FC5F" w14:textId="4255731D" w:rsidR="0058162E" w:rsidRPr="003268EC" w:rsidRDefault="0058162E" w:rsidP="00B757C3">
            <w:pPr>
              <w:overflowPunct w:val="0"/>
              <w:autoSpaceDE w:val="0"/>
              <w:autoSpaceDN w:val="0"/>
              <w:adjustRightInd w:val="0"/>
              <w:spacing w:before="60" w:after="60"/>
              <w:ind w:left="-105"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00B757C3">
              <w:rPr>
                <w:b/>
                <w:bCs/>
                <w:noProof/>
                <w:sz w:val="12"/>
                <w:szCs w:val="12"/>
                <w:lang w:val="de-CH"/>
              </w:rPr>
              <w:br/>
            </w:r>
            <w:r>
              <w:rPr>
                <w:b/>
                <w:bCs/>
                <w:noProof/>
                <w:sz w:val="12"/>
                <w:szCs w:val="12"/>
                <w:lang w:val="de-CH"/>
              </w:rPr>
              <w:t>Commissione</w:t>
            </w:r>
          </w:p>
        </w:tc>
        <w:tc>
          <w:tcPr>
            <w:tcW w:w="2267" w:type="dxa"/>
            <w:tcBorders>
              <w:top w:val="single" w:sz="4" w:space="0" w:color="auto"/>
              <w:left w:val="nil"/>
              <w:bottom w:val="single" w:sz="4" w:space="0" w:color="auto"/>
              <w:right w:val="nil"/>
            </w:tcBorders>
            <w:vAlign w:val="center"/>
          </w:tcPr>
          <w:p w14:paraId="3D49B6F5" w14:textId="77777777" w:rsidR="0058162E" w:rsidRPr="004C13D5" w:rsidRDefault="0058162E" w:rsidP="003C57B2">
            <w:pPr>
              <w:overflowPunct w:val="0"/>
              <w:autoSpaceDE w:val="0"/>
              <w:autoSpaceDN w:val="0"/>
              <w:adjustRightInd w:val="0"/>
              <w:spacing w:before="60" w:after="60"/>
              <w:ind w:left="-111" w:right="-113"/>
              <w:textAlignment w:val="baseline"/>
              <w:rPr>
                <w:b/>
                <w:bCs/>
                <w:sz w:val="12"/>
                <w:szCs w:val="12"/>
                <w:lang w:val="en-US"/>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850" w:type="dxa"/>
            <w:tcBorders>
              <w:top w:val="single" w:sz="4" w:space="0" w:color="auto"/>
              <w:left w:val="nil"/>
              <w:bottom w:val="single" w:sz="4" w:space="0" w:color="auto"/>
              <w:right w:val="nil"/>
            </w:tcBorders>
            <w:vAlign w:val="center"/>
          </w:tcPr>
          <w:p w14:paraId="4FFCBBE1" w14:textId="77777777" w:rsidR="0058162E" w:rsidRPr="003268EC" w:rsidRDefault="0058162E" w:rsidP="00210BDB">
            <w:pPr>
              <w:overflowPunct w:val="0"/>
              <w:autoSpaceDE w:val="0"/>
              <w:autoSpaceDN w:val="0"/>
              <w:adjustRightInd w:val="0"/>
              <w:spacing w:before="60" w:after="60"/>
              <w:ind w:left="-113" w:right="-113"/>
              <w:textAlignment w:val="baseline"/>
              <w:rPr>
                <w:b/>
                <w:bCs/>
                <w:sz w:val="12"/>
                <w:szCs w:val="12"/>
                <w:lang w:val="de-CH"/>
              </w:rPr>
            </w:pPr>
          </w:p>
        </w:tc>
        <w:tc>
          <w:tcPr>
            <w:tcW w:w="709" w:type="dxa"/>
            <w:tcBorders>
              <w:top w:val="single" w:sz="4" w:space="0" w:color="auto"/>
              <w:left w:val="nil"/>
              <w:bottom w:val="single" w:sz="4" w:space="0" w:color="auto"/>
              <w:right w:val="nil"/>
            </w:tcBorders>
            <w:vAlign w:val="center"/>
          </w:tcPr>
          <w:p w14:paraId="2DC08FA4" w14:textId="77777777" w:rsidR="0058162E" w:rsidRPr="003268EC" w:rsidRDefault="0058162E" w:rsidP="00210BDB">
            <w:pPr>
              <w:overflowPunct w:val="0"/>
              <w:autoSpaceDE w:val="0"/>
              <w:autoSpaceDN w:val="0"/>
              <w:adjustRightInd w:val="0"/>
              <w:spacing w:before="60" w:after="60"/>
              <w:ind w:left="-113" w:right="-113"/>
              <w:textAlignment w:val="baseline"/>
              <w:rPr>
                <w:b/>
                <w:bCs/>
                <w:noProof/>
                <w:sz w:val="12"/>
                <w:szCs w:val="12"/>
                <w:lang w:val="de-CH"/>
              </w:rPr>
            </w:pPr>
          </w:p>
        </w:tc>
        <w:tc>
          <w:tcPr>
            <w:tcW w:w="1276" w:type="dxa"/>
            <w:tcBorders>
              <w:top w:val="single" w:sz="4" w:space="0" w:color="auto"/>
              <w:left w:val="nil"/>
              <w:bottom w:val="single" w:sz="4" w:space="0" w:color="auto"/>
              <w:right w:val="nil"/>
            </w:tcBorders>
            <w:vAlign w:val="center"/>
          </w:tcPr>
          <w:p w14:paraId="4F534571" w14:textId="77777777" w:rsidR="0058162E" w:rsidRPr="003268EC" w:rsidRDefault="0058162E" w:rsidP="00210BDB">
            <w:pPr>
              <w:overflowPunct w:val="0"/>
              <w:autoSpaceDE w:val="0"/>
              <w:autoSpaceDN w:val="0"/>
              <w:adjustRightInd w:val="0"/>
              <w:spacing w:before="60" w:after="60"/>
              <w:ind w:left="-113" w:right="-113"/>
              <w:textAlignment w:val="baseline"/>
              <w:rPr>
                <w:b/>
                <w:bCs/>
                <w:sz w:val="12"/>
                <w:szCs w:val="12"/>
              </w:rPr>
            </w:pPr>
          </w:p>
        </w:tc>
        <w:tc>
          <w:tcPr>
            <w:tcW w:w="284" w:type="dxa"/>
            <w:tcBorders>
              <w:top w:val="single" w:sz="4" w:space="0" w:color="auto"/>
              <w:left w:val="nil"/>
              <w:bottom w:val="single" w:sz="4" w:space="0" w:color="auto"/>
              <w:right w:val="nil"/>
            </w:tcBorders>
            <w:vAlign w:val="center"/>
          </w:tcPr>
          <w:p w14:paraId="489BE91A" w14:textId="77777777" w:rsidR="0058162E" w:rsidRPr="00230BCC" w:rsidRDefault="0058162E" w:rsidP="00210BDB">
            <w:pPr>
              <w:overflowPunct w:val="0"/>
              <w:autoSpaceDE w:val="0"/>
              <w:autoSpaceDN w:val="0"/>
              <w:adjustRightInd w:val="0"/>
              <w:spacing w:before="60" w:after="60"/>
              <w:ind w:left="-113" w:right="-113"/>
              <w:textAlignment w:val="baseline"/>
              <w:rPr>
                <w:b/>
                <w:bCs/>
                <w:sz w:val="12"/>
                <w:szCs w:val="12"/>
                <w:lang w:val="de-CH"/>
              </w:rPr>
            </w:pPr>
          </w:p>
        </w:tc>
      </w:tr>
    </w:tb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891"/>
        <w:gridCol w:w="538"/>
        <w:gridCol w:w="534"/>
        <w:gridCol w:w="4638"/>
        <w:gridCol w:w="713"/>
        <w:gridCol w:w="1551"/>
        <w:gridCol w:w="943"/>
        <w:gridCol w:w="677"/>
        <w:gridCol w:w="1471"/>
        <w:gridCol w:w="1049"/>
        <w:gridCol w:w="1089"/>
        <w:gridCol w:w="885"/>
      </w:tblGrid>
      <w:tr w:rsidR="00432243" w:rsidRPr="00F042DF" w14:paraId="663BA029" w14:textId="77777777">
        <w:trPr>
          <w:cantSplit/>
        </w:trPr>
        <w:tc>
          <w:tcPr>
            <w:tcW w:w="490" w:type="dxa"/>
            <w:tcBorders>
              <w:top w:val="single" w:sz="4" w:space="0" w:color="auto"/>
              <w:bottom w:val="single" w:sz="4" w:space="0" w:color="auto"/>
            </w:tcBorders>
          </w:tcPr>
          <w:p w14:paraId="7411C4AB" w14:textId="77777777" w:rsidR="001C0310" w:rsidRDefault="001C0310" w:rsidP="001C0310">
            <w:pPr>
              <w:tabs>
                <w:tab w:val="left" w:pos="6804"/>
              </w:tabs>
              <w:rPr>
                <w:rFonts w:cs="Arial"/>
                <w:noProof/>
                <w:lang w:val="it-IT"/>
              </w:rPr>
            </w:pPr>
          </w:p>
        </w:tc>
        <w:tc>
          <w:tcPr>
            <w:tcW w:w="891" w:type="dxa"/>
            <w:tcBorders>
              <w:top w:val="single" w:sz="4" w:space="0" w:color="auto"/>
              <w:bottom w:val="single" w:sz="4" w:space="0" w:color="auto"/>
            </w:tcBorders>
          </w:tcPr>
          <w:p w14:paraId="68B2D3CC" w14:textId="77777777" w:rsidR="001C0310" w:rsidRDefault="001C0310" w:rsidP="001C0310">
            <w:pPr>
              <w:tabs>
                <w:tab w:val="left" w:pos="6804"/>
              </w:tabs>
              <w:rPr>
                <w:rFonts w:cs="Arial"/>
                <w:noProof/>
                <w:lang w:val="it-IT"/>
              </w:rPr>
            </w:pPr>
          </w:p>
        </w:tc>
        <w:tc>
          <w:tcPr>
            <w:tcW w:w="538" w:type="dxa"/>
            <w:tcBorders>
              <w:top w:val="single" w:sz="4" w:space="0" w:color="auto"/>
              <w:bottom w:val="single" w:sz="4" w:space="0" w:color="auto"/>
            </w:tcBorders>
          </w:tcPr>
          <w:p w14:paraId="2F7426BB" w14:textId="77777777" w:rsidR="00432243" w:rsidRDefault="00432243">
            <w:pPr>
              <w:rPr>
                <w:rFonts w:cs="Arial"/>
                <w:noProof/>
                <w:lang w:val="it-IT"/>
              </w:rPr>
            </w:pPr>
          </w:p>
        </w:tc>
        <w:tc>
          <w:tcPr>
            <w:tcW w:w="534" w:type="dxa"/>
            <w:tcBorders>
              <w:top w:val="single" w:sz="4" w:space="0" w:color="auto"/>
              <w:bottom w:val="single" w:sz="4" w:space="0" w:color="auto"/>
            </w:tcBorders>
          </w:tcPr>
          <w:p w14:paraId="15FEA3CF" w14:textId="77777777" w:rsidR="001C0310" w:rsidRPr="005A506D" w:rsidRDefault="001C0310" w:rsidP="001C0310">
            <w:pPr>
              <w:rPr>
                <w:sz w:val="16"/>
                <w:szCs w:val="16"/>
                <w:lang w:val="de-CH"/>
              </w:rPr>
            </w:pPr>
          </w:p>
          <w:p w14:paraId="64DF07CD" w14:textId="77777777" w:rsidR="001C0310" w:rsidRPr="005A506D" w:rsidRDefault="001C0310" w:rsidP="001C0310">
            <w:pPr>
              <w:rPr>
                <w:sz w:val="16"/>
                <w:szCs w:val="16"/>
                <w:lang w:val="de-CH"/>
              </w:rPr>
            </w:pPr>
          </w:p>
          <w:p w14:paraId="5B3B27E0" w14:textId="77777777" w:rsidR="001C0310" w:rsidRDefault="001C0310" w:rsidP="001C0310">
            <w:pPr>
              <w:tabs>
                <w:tab w:val="left" w:pos="6804"/>
              </w:tabs>
              <w:rPr>
                <w:rFonts w:cs="Arial"/>
                <w:noProof/>
                <w:lang w:val="it-IT"/>
              </w:rPr>
            </w:pPr>
          </w:p>
        </w:tc>
        <w:tc>
          <w:tcPr>
            <w:tcW w:w="4638" w:type="dxa"/>
            <w:tcBorders>
              <w:top w:val="single" w:sz="4" w:space="0" w:color="auto"/>
              <w:bottom w:val="single" w:sz="4" w:space="0" w:color="auto"/>
            </w:tcBorders>
          </w:tcPr>
          <w:p w14:paraId="62697454" w14:textId="77777777" w:rsidR="00F042DF" w:rsidRDefault="00F042DF" w:rsidP="00F042DF">
            <w:pPr>
              <w:rPr>
                <w:noProof/>
                <w:lang w:val="de-DE"/>
              </w:rPr>
            </w:pPr>
            <w:r>
              <w:rPr>
                <w:noProof/>
                <w:lang w:val="de-DE"/>
              </w:rPr>
              <w:t>Verabschiedung ausscheidende Ratsmitglieder</w:t>
            </w:r>
          </w:p>
          <w:p w14:paraId="02A09508" w14:textId="77777777" w:rsidR="00F042DF" w:rsidRPr="006C6742" w:rsidRDefault="00F042DF" w:rsidP="00F042DF">
            <w:pPr>
              <w:rPr>
                <w:noProof/>
                <w:lang w:val="fr-CH"/>
              </w:rPr>
            </w:pPr>
            <w:r w:rsidRPr="006C6742">
              <w:rPr>
                <w:noProof/>
                <w:lang w:val="fr-CH"/>
              </w:rPr>
              <w:t>Prise de congé des membres sortants</w:t>
            </w:r>
          </w:p>
          <w:p w14:paraId="07337AC2" w14:textId="65821791" w:rsidR="001C0310" w:rsidRPr="006A5B87" w:rsidRDefault="00F042DF" w:rsidP="00F042DF">
            <w:pPr>
              <w:tabs>
                <w:tab w:val="left" w:pos="6804"/>
              </w:tabs>
              <w:rPr>
                <w:rFonts w:cs="Arial"/>
                <w:noProof/>
                <w:lang w:val="de-CH"/>
              </w:rPr>
            </w:pPr>
            <w:r w:rsidRPr="006C6742">
              <w:rPr>
                <w:noProof/>
                <w:lang w:val="fr-CH"/>
              </w:rPr>
              <w:t>Congedo dei deputati uscenti</w:t>
            </w:r>
            <w:bookmarkStart w:id="0" w:name="_GoBack"/>
            <w:bookmarkEnd w:id="0"/>
          </w:p>
        </w:tc>
        <w:tc>
          <w:tcPr>
            <w:tcW w:w="713" w:type="dxa"/>
            <w:tcBorders>
              <w:top w:val="single" w:sz="4" w:space="0" w:color="auto"/>
              <w:bottom w:val="single" w:sz="4" w:space="0" w:color="auto"/>
            </w:tcBorders>
          </w:tcPr>
          <w:p w14:paraId="5CF90C0A" w14:textId="77777777" w:rsidR="00432243" w:rsidRPr="006A5B87" w:rsidRDefault="00432243">
            <w:pPr>
              <w:rPr>
                <w:rFonts w:cs="Arial"/>
                <w:noProof/>
                <w:lang w:val="de-CH"/>
              </w:rPr>
            </w:pPr>
          </w:p>
        </w:tc>
        <w:tc>
          <w:tcPr>
            <w:tcW w:w="1551" w:type="dxa"/>
            <w:tcBorders>
              <w:top w:val="single" w:sz="4" w:space="0" w:color="auto"/>
              <w:bottom w:val="single" w:sz="4" w:space="0" w:color="auto"/>
            </w:tcBorders>
          </w:tcPr>
          <w:p w14:paraId="594FB1E0" w14:textId="77777777" w:rsidR="00432243" w:rsidRDefault="00432243">
            <w:pPr>
              <w:rPr>
                <w:lang w:val="de-CH"/>
              </w:rPr>
            </w:pPr>
          </w:p>
          <w:p w14:paraId="6167BAD6" w14:textId="77777777" w:rsidR="00432243" w:rsidRDefault="00432243">
            <w:pPr>
              <w:rPr>
                <w:lang w:val="de-CH"/>
              </w:rPr>
            </w:pPr>
          </w:p>
          <w:p w14:paraId="63778320" w14:textId="77777777" w:rsidR="00432243" w:rsidRPr="006A5B87" w:rsidRDefault="00432243">
            <w:pPr>
              <w:rPr>
                <w:rFonts w:cs="Arial"/>
                <w:noProof/>
                <w:lang w:val="de-CH"/>
              </w:rPr>
            </w:pPr>
          </w:p>
        </w:tc>
        <w:tc>
          <w:tcPr>
            <w:tcW w:w="943" w:type="dxa"/>
            <w:tcBorders>
              <w:top w:val="single" w:sz="4" w:space="0" w:color="auto"/>
              <w:bottom w:val="single" w:sz="4" w:space="0" w:color="auto"/>
            </w:tcBorders>
          </w:tcPr>
          <w:p w14:paraId="7AEE453A" w14:textId="77777777" w:rsidR="001C0310" w:rsidRDefault="001C0310" w:rsidP="001C0310">
            <w:pPr>
              <w:rPr>
                <w:lang w:val="de-CH"/>
              </w:rPr>
            </w:pPr>
          </w:p>
          <w:p w14:paraId="21E2C3C6" w14:textId="77777777" w:rsidR="001C0310" w:rsidRDefault="001C0310" w:rsidP="001C0310">
            <w:pPr>
              <w:rPr>
                <w:lang w:val="de-CH"/>
              </w:rPr>
            </w:pPr>
          </w:p>
          <w:p w14:paraId="137D4698" w14:textId="77777777" w:rsidR="001C0310" w:rsidRPr="006A5B87" w:rsidRDefault="001C0310" w:rsidP="001C0310">
            <w:pPr>
              <w:tabs>
                <w:tab w:val="left" w:pos="6804"/>
              </w:tabs>
              <w:rPr>
                <w:rFonts w:cs="Arial"/>
                <w:noProof/>
                <w:lang w:val="de-CH"/>
              </w:rPr>
            </w:pPr>
          </w:p>
        </w:tc>
        <w:tc>
          <w:tcPr>
            <w:tcW w:w="677" w:type="dxa"/>
            <w:tcBorders>
              <w:top w:val="single" w:sz="4" w:space="0" w:color="auto"/>
              <w:bottom w:val="single" w:sz="4" w:space="0" w:color="auto"/>
            </w:tcBorders>
          </w:tcPr>
          <w:p w14:paraId="4809E985" w14:textId="77777777" w:rsidR="001C0310" w:rsidRDefault="001C0310" w:rsidP="001C0310">
            <w:pPr>
              <w:rPr>
                <w:lang w:val="de-CH"/>
              </w:rPr>
            </w:pPr>
          </w:p>
          <w:p w14:paraId="3F5064EA" w14:textId="77777777" w:rsidR="001C0310" w:rsidRDefault="001C0310" w:rsidP="001C0310">
            <w:pPr>
              <w:rPr>
                <w:lang w:val="de-CH"/>
              </w:rPr>
            </w:pPr>
          </w:p>
          <w:p w14:paraId="0A3C376F" w14:textId="77777777" w:rsidR="001C0310" w:rsidRPr="006A5B87" w:rsidRDefault="001C0310" w:rsidP="001C0310">
            <w:pPr>
              <w:tabs>
                <w:tab w:val="left" w:pos="6804"/>
              </w:tabs>
              <w:rPr>
                <w:rFonts w:cs="Arial"/>
                <w:noProof/>
                <w:lang w:val="de-CH"/>
              </w:rPr>
            </w:pPr>
          </w:p>
        </w:tc>
        <w:tc>
          <w:tcPr>
            <w:tcW w:w="1471" w:type="dxa"/>
            <w:tcBorders>
              <w:top w:val="single" w:sz="4" w:space="0" w:color="auto"/>
              <w:bottom w:val="single" w:sz="4" w:space="0" w:color="auto"/>
            </w:tcBorders>
          </w:tcPr>
          <w:p w14:paraId="4327494F" w14:textId="77777777" w:rsidR="001C0310" w:rsidRPr="006A5B87" w:rsidRDefault="001C0310" w:rsidP="001C0310">
            <w:pPr>
              <w:tabs>
                <w:tab w:val="left" w:pos="6804"/>
              </w:tabs>
              <w:rPr>
                <w:rFonts w:cs="Arial"/>
                <w:noProof/>
                <w:lang w:val="de-CH"/>
              </w:rPr>
            </w:pPr>
          </w:p>
        </w:tc>
        <w:tc>
          <w:tcPr>
            <w:tcW w:w="1049" w:type="dxa"/>
            <w:tcBorders>
              <w:top w:val="single" w:sz="4" w:space="0" w:color="auto"/>
              <w:bottom w:val="single" w:sz="4" w:space="0" w:color="auto"/>
            </w:tcBorders>
          </w:tcPr>
          <w:p w14:paraId="55342713" w14:textId="77777777" w:rsidR="00432243" w:rsidRPr="006A5B87" w:rsidRDefault="00432243">
            <w:pPr>
              <w:rPr>
                <w:rFonts w:cs="Arial"/>
                <w:noProof/>
                <w:lang w:val="de-CH"/>
              </w:rPr>
            </w:pPr>
          </w:p>
        </w:tc>
        <w:tc>
          <w:tcPr>
            <w:tcW w:w="1089" w:type="dxa"/>
            <w:tcBorders>
              <w:top w:val="single" w:sz="4" w:space="0" w:color="auto"/>
              <w:bottom w:val="single" w:sz="4" w:space="0" w:color="auto"/>
            </w:tcBorders>
          </w:tcPr>
          <w:p w14:paraId="4CCBF9C4" w14:textId="77777777" w:rsidR="00432243" w:rsidRPr="006A5B87" w:rsidRDefault="00432243">
            <w:pPr>
              <w:rPr>
                <w:rFonts w:cs="Arial"/>
                <w:noProof/>
                <w:lang w:val="de-CH"/>
              </w:rPr>
            </w:pPr>
          </w:p>
        </w:tc>
        <w:tc>
          <w:tcPr>
            <w:tcW w:w="885" w:type="dxa"/>
            <w:tcBorders>
              <w:top w:val="single" w:sz="4" w:space="0" w:color="auto"/>
              <w:bottom w:val="single" w:sz="4" w:space="0" w:color="auto"/>
            </w:tcBorders>
          </w:tcPr>
          <w:p w14:paraId="4839A354" w14:textId="77777777" w:rsidR="001C0310" w:rsidRPr="006A5B87" w:rsidRDefault="001C0310" w:rsidP="001C0310">
            <w:pPr>
              <w:tabs>
                <w:tab w:val="left" w:pos="6804"/>
              </w:tabs>
              <w:rPr>
                <w:rFonts w:cs="Arial"/>
                <w:noProof/>
                <w:lang w:val="de-CH"/>
              </w:rPr>
            </w:pPr>
          </w:p>
        </w:tc>
      </w:tr>
      <w:tr w:rsidR="00432243" w14:paraId="12BBDB04" w14:textId="77777777">
        <w:trPr>
          <w:cantSplit/>
        </w:trPr>
        <w:tc>
          <w:tcPr>
            <w:tcW w:w="490" w:type="dxa"/>
            <w:tcBorders>
              <w:top w:val="single" w:sz="4" w:space="0" w:color="auto"/>
              <w:bottom w:val="single" w:sz="4" w:space="0" w:color="auto"/>
            </w:tcBorders>
          </w:tcPr>
          <w:p w14:paraId="187C2C26" w14:textId="77777777" w:rsidR="001C0310" w:rsidRPr="006A5B87" w:rsidRDefault="001C0310" w:rsidP="001C0310">
            <w:pPr>
              <w:tabs>
                <w:tab w:val="left" w:pos="6804"/>
              </w:tabs>
              <w:rPr>
                <w:rFonts w:cs="Arial"/>
                <w:noProof/>
                <w:lang w:val="de-CH"/>
              </w:rPr>
            </w:pPr>
          </w:p>
        </w:tc>
        <w:tc>
          <w:tcPr>
            <w:tcW w:w="891" w:type="dxa"/>
            <w:tcBorders>
              <w:top w:val="single" w:sz="4" w:space="0" w:color="auto"/>
              <w:bottom w:val="single" w:sz="4" w:space="0" w:color="auto"/>
            </w:tcBorders>
          </w:tcPr>
          <w:p w14:paraId="6EB66CD1" w14:textId="77777777" w:rsidR="001C0310" w:rsidRPr="006A5B87" w:rsidRDefault="001C0310" w:rsidP="001C0310">
            <w:pPr>
              <w:tabs>
                <w:tab w:val="left" w:pos="6804"/>
              </w:tabs>
              <w:rPr>
                <w:rFonts w:cs="Arial"/>
                <w:noProof/>
                <w:lang w:val="de-CH"/>
              </w:rPr>
            </w:pPr>
          </w:p>
        </w:tc>
        <w:tc>
          <w:tcPr>
            <w:tcW w:w="538" w:type="dxa"/>
            <w:tcBorders>
              <w:top w:val="single" w:sz="4" w:space="0" w:color="auto"/>
              <w:bottom w:val="single" w:sz="4" w:space="0" w:color="auto"/>
            </w:tcBorders>
          </w:tcPr>
          <w:p w14:paraId="677984E9" w14:textId="77777777" w:rsidR="00432243" w:rsidRPr="006A5B87" w:rsidRDefault="00432243">
            <w:pPr>
              <w:rPr>
                <w:rFonts w:cs="Arial"/>
                <w:noProof/>
                <w:lang w:val="de-CH"/>
              </w:rPr>
            </w:pPr>
          </w:p>
        </w:tc>
        <w:tc>
          <w:tcPr>
            <w:tcW w:w="534" w:type="dxa"/>
            <w:tcBorders>
              <w:top w:val="single" w:sz="4" w:space="0" w:color="auto"/>
              <w:bottom w:val="single" w:sz="4" w:space="0" w:color="auto"/>
            </w:tcBorders>
          </w:tcPr>
          <w:p w14:paraId="3BECC991" w14:textId="77777777" w:rsidR="001C0310" w:rsidRPr="005A506D" w:rsidRDefault="001C0310" w:rsidP="001C0310">
            <w:pPr>
              <w:rPr>
                <w:sz w:val="16"/>
                <w:szCs w:val="16"/>
                <w:lang w:val="de-CH"/>
              </w:rPr>
            </w:pPr>
          </w:p>
          <w:p w14:paraId="05FDA13C" w14:textId="77777777" w:rsidR="001C0310" w:rsidRPr="005A506D" w:rsidRDefault="001C0310" w:rsidP="001C0310">
            <w:pPr>
              <w:rPr>
                <w:sz w:val="16"/>
                <w:szCs w:val="16"/>
                <w:lang w:val="de-CH"/>
              </w:rPr>
            </w:pPr>
          </w:p>
          <w:p w14:paraId="6E1F414D" w14:textId="77777777" w:rsidR="001C0310" w:rsidRPr="006A5B87" w:rsidRDefault="001C0310" w:rsidP="001C0310">
            <w:pPr>
              <w:tabs>
                <w:tab w:val="left" w:pos="6804"/>
              </w:tabs>
              <w:rPr>
                <w:rFonts w:cs="Arial"/>
                <w:noProof/>
                <w:lang w:val="de-CH"/>
              </w:rPr>
            </w:pPr>
          </w:p>
        </w:tc>
        <w:tc>
          <w:tcPr>
            <w:tcW w:w="4638" w:type="dxa"/>
            <w:tcBorders>
              <w:top w:val="single" w:sz="4" w:space="0" w:color="auto"/>
              <w:bottom w:val="single" w:sz="4" w:space="0" w:color="auto"/>
            </w:tcBorders>
          </w:tcPr>
          <w:p w14:paraId="40192441" w14:textId="597CC304" w:rsidR="001C0310" w:rsidRPr="001557B4" w:rsidRDefault="001557B4" w:rsidP="001C0310">
            <w:pPr>
              <w:rPr>
                <w:rStyle w:val="Lienhypertexte"/>
                <w:noProof/>
                <w:lang w:val="de-DE"/>
              </w:rPr>
            </w:pPr>
            <w:r>
              <w:rPr>
                <w:noProof/>
                <w:lang w:val="de-DE"/>
              </w:rPr>
              <w:fldChar w:fldCharType="begin"/>
            </w:r>
            <w:r>
              <w:rPr>
                <w:noProof/>
                <w:lang w:val="de-DE"/>
              </w:rPr>
              <w:instrText xml:space="preserve"> HYPERLINK "https://www.parlament.ch/centers/eparl/_layouts/15/DocIdRedir.aspx?ID=MAUWFQFXFMCR-1-17554" </w:instrText>
            </w:r>
            <w:r>
              <w:rPr>
                <w:noProof/>
                <w:lang w:val="de-DE"/>
              </w:rPr>
              <w:fldChar w:fldCharType="separate"/>
            </w:r>
            <w:r w:rsidR="006A5B87" w:rsidRPr="001557B4">
              <w:rPr>
                <w:rStyle w:val="Lienhypertexte"/>
                <w:noProof/>
                <w:lang w:val="de-DE"/>
              </w:rPr>
              <w:t>Schlussabstimmungen</w:t>
            </w:r>
          </w:p>
          <w:p w14:paraId="1F90A011" w14:textId="77777777" w:rsidR="001C0310" w:rsidRPr="001557B4" w:rsidRDefault="006A5B87" w:rsidP="001C0310">
            <w:pPr>
              <w:rPr>
                <w:rStyle w:val="Lienhypertexte"/>
                <w:noProof/>
                <w:lang w:val="de-DE"/>
              </w:rPr>
            </w:pPr>
            <w:r w:rsidRPr="001557B4">
              <w:rPr>
                <w:rStyle w:val="Lienhypertexte"/>
                <w:noProof/>
                <w:lang w:val="de-DE"/>
              </w:rPr>
              <w:t>Votations finales</w:t>
            </w:r>
          </w:p>
          <w:p w14:paraId="0A596679" w14:textId="3BCEF49F" w:rsidR="001C0310" w:rsidRDefault="006A5B87" w:rsidP="001C0310">
            <w:pPr>
              <w:tabs>
                <w:tab w:val="left" w:pos="6804"/>
              </w:tabs>
              <w:rPr>
                <w:rFonts w:cs="Arial"/>
                <w:noProof/>
                <w:lang w:val="it-IT"/>
              </w:rPr>
            </w:pPr>
            <w:r w:rsidRPr="001557B4">
              <w:rPr>
                <w:rStyle w:val="Lienhypertexte"/>
                <w:noProof/>
                <w:lang w:val="de-DE"/>
              </w:rPr>
              <w:t>Votazioni finale</w:t>
            </w:r>
            <w:r w:rsidR="001557B4">
              <w:rPr>
                <w:noProof/>
                <w:lang w:val="de-DE"/>
              </w:rPr>
              <w:fldChar w:fldCharType="end"/>
            </w:r>
          </w:p>
        </w:tc>
        <w:tc>
          <w:tcPr>
            <w:tcW w:w="713" w:type="dxa"/>
            <w:tcBorders>
              <w:top w:val="single" w:sz="4" w:space="0" w:color="auto"/>
              <w:bottom w:val="single" w:sz="4" w:space="0" w:color="auto"/>
            </w:tcBorders>
          </w:tcPr>
          <w:p w14:paraId="22BCEF93" w14:textId="77777777" w:rsidR="00432243" w:rsidRDefault="00432243">
            <w:pPr>
              <w:rPr>
                <w:rFonts w:cs="Arial"/>
                <w:noProof/>
                <w:lang w:val="it-IT"/>
              </w:rPr>
            </w:pPr>
          </w:p>
        </w:tc>
        <w:tc>
          <w:tcPr>
            <w:tcW w:w="1551" w:type="dxa"/>
            <w:tcBorders>
              <w:top w:val="single" w:sz="4" w:space="0" w:color="auto"/>
              <w:bottom w:val="single" w:sz="4" w:space="0" w:color="auto"/>
            </w:tcBorders>
          </w:tcPr>
          <w:p w14:paraId="453F960C" w14:textId="77777777" w:rsidR="00432243" w:rsidRDefault="00432243">
            <w:pPr>
              <w:rPr>
                <w:lang w:val="de-CH"/>
              </w:rPr>
            </w:pPr>
          </w:p>
          <w:p w14:paraId="336C1451" w14:textId="77777777" w:rsidR="00432243" w:rsidRDefault="00432243">
            <w:pPr>
              <w:rPr>
                <w:lang w:val="de-CH"/>
              </w:rPr>
            </w:pPr>
          </w:p>
          <w:p w14:paraId="5454259E" w14:textId="77777777" w:rsidR="00432243" w:rsidRDefault="00432243">
            <w:pPr>
              <w:rPr>
                <w:rFonts w:cs="Arial"/>
                <w:noProof/>
                <w:lang w:val="it-IT"/>
              </w:rPr>
            </w:pPr>
          </w:p>
        </w:tc>
        <w:tc>
          <w:tcPr>
            <w:tcW w:w="943" w:type="dxa"/>
            <w:tcBorders>
              <w:top w:val="single" w:sz="4" w:space="0" w:color="auto"/>
              <w:bottom w:val="single" w:sz="4" w:space="0" w:color="auto"/>
            </w:tcBorders>
          </w:tcPr>
          <w:p w14:paraId="3B33EF19" w14:textId="77777777" w:rsidR="001C0310" w:rsidRDefault="001C0310" w:rsidP="001C0310">
            <w:pPr>
              <w:rPr>
                <w:lang w:val="de-CH"/>
              </w:rPr>
            </w:pPr>
          </w:p>
          <w:p w14:paraId="52685D9C" w14:textId="77777777" w:rsidR="001C0310" w:rsidRDefault="001C0310" w:rsidP="001C0310">
            <w:pPr>
              <w:rPr>
                <w:lang w:val="de-CH"/>
              </w:rPr>
            </w:pPr>
          </w:p>
          <w:p w14:paraId="08DC071C" w14:textId="77777777" w:rsidR="001C0310" w:rsidRDefault="001C0310" w:rsidP="001C0310">
            <w:pPr>
              <w:tabs>
                <w:tab w:val="left" w:pos="6804"/>
              </w:tabs>
              <w:rPr>
                <w:rFonts w:cs="Arial"/>
                <w:noProof/>
                <w:lang w:val="it-IT"/>
              </w:rPr>
            </w:pPr>
          </w:p>
        </w:tc>
        <w:tc>
          <w:tcPr>
            <w:tcW w:w="677" w:type="dxa"/>
            <w:tcBorders>
              <w:top w:val="single" w:sz="4" w:space="0" w:color="auto"/>
              <w:bottom w:val="single" w:sz="4" w:space="0" w:color="auto"/>
            </w:tcBorders>
          </w:tcPr>
          <w:p w14:paraId="7C09840D" w14:textId="77777777" w:rsidR="001C0310" w:rsidRDefault="001C0310" w:rsidP="001C0310">
            <w:pPr>
              <w:rPr>
                <w:lang w:val="de-CH"/>
              </w:rPr>
            </w:pPr>
          </w:p>
          <w:p w14:paraId="141BE07C" w14:textId="77777777" w:rsidR="001C0310" w:rsidRDefault="001C0310" w:rsidP="001C0310">
            <w:pPr>
              <w:rPr>
                <w:lang w:val="de-CH"/>
              </w:rPr>
            </w:pPr>
          </w:p>
          <w:p w14:paraId="0C7FAEF8" w14:textId="77777777" w:rsidR="001C0310" w:rsidRDefault="001C0310" w:rsidP="001C0310">
            <w:pPr>
              <w:tabs>
                <w:tab w:val="left" w:pos="6804"/>
              </w:tabs>
              <w:rPr>
                <w:rFonts w:cs="Arial"/>
                <w:noProof/>
                <w:lang w:val="it-IT"/>
              </w:rPr>
            </w:pPr>
          </w:p>
        </w:tc>
        <w:tc>
          <w:tcPr>
            <w:tcW w:w="1471" w:type="dxa"/>
            <w:tcBorders>
              <w:top w:val="single" w:sz="4" w:space="0" w:color="auto"/>
              <w:bottom w:val="single" w:sz="4" w:space="0" w:color="auto"/>
            </w:tcBorders>
          </w:tcPr>
          <w:p w14:paraId="1968233B" w14:textId="77777777" w:rsidR="001C0310" w:rsidRDefault="001C0310" w:rsidP="001C0310">
            <w:pPr>
              <w:tabs>
                <w:tab w:val="left" w:pos="6804"/>
              </w:tabs>
              <w:rPr>
                <w:rFonts w:cs="Arial"/>
                <w:noProof/>
                <w:lang w:val="it-IT"/>
              </w:rPr>
            </w:pPr>
          </w:p>
        </w:tc>
        <w:tc>
          <w:tcPr>
            <w:tcW w:w="1049" w:type="dxa"/>
            <w:tcBorders>
              <w:top w:val="single" w:sz="4" w:space="0" w:color="auto"/>
              <w:bottom w:val="single" w:sz="4" w:space="0" w:color="auto"/>
            </w:tcBorders>
          </w:tcPr>
          <w:p w14:paraId="4B1C5EAE" w14:textId="77777777" w:rsidR="00432243" w:rsidRDefault="00432243">
            <w:pPr>
              <w:rPr>
                <w:rFonts w:cs="Arial"/>
                <w:noProof/>
                <w:lang w:val="it-IT"/>
              </w:rPr>
            </w:pPr>
          </w:p>
        </w:tc>
        <w:tc>
          <w:tcPr>
            <w:tcW w:w="1089" w:type="dxa"/>
            <w:tcBorders>
              <w:top w:val="single" w:sz="4" w:space="0" w:color="auto"/>
              <w:bottom w:val="single" w:sz="4" w:space="0" w:color="auto"/>
            </w:tcBorders>
          </w:tcPr>
          <w:p w14:paraId="1A6927A8" w14:textId="77777777" w:rsidR="00432243" w:rsidRDefault="00432243">
            <w:pPr>
              <w:rPr>
                <w:rFonts w:cs="Arial"/>
                <w:noProof/>
                <w:lang w:val="it-IT"/>
              </w:rPr>
            </w:pPr>
          </w:p>
        </w:tc>
        <w:tc>
          <w:tcPr>
            <w:tcW w:w="885" w:type="dxa"/>
            <w:tcBorders>
              <w:top w:val="single" w:sz="4" w:space="0" w:color="auto"/>
              <w:bottom w:val="single" w:sz="4" w:space="0" w:color="auto"/>
            </w:tcBorders>
          </w:tcPr>
          <w:p w14:paraId="4F2327D4" w14:textId="77777777" w:rsidR="001C0310" w:rsidRDefault="001C0310" w:rsidP="001C0310">
            <w:pPr>
              <w:tabs>
                <w:tab w:val="left" w:pos="6804"/>
              </w:tabs>
              <w:rPr>
                <w:rFonts w:cs="Arial"/>
                <w:noProof/>
                <w:lang w:val="it-IT"/>
              </w:rPr>
            </w:pPr>
          </w:p>
        </w:tc>
      </w:tr>
    </w:tbl>
    <w:p w14:paraId="00FEAC5A" w14:textId="748229E1" w:rsidR="00B757C3" w:rsidRDefault="00B757C3"/>
    <w:tbl>
      <w:tblPr>
        <w:tblW w:w="15443" w:type="dxa"/>
        <w:tblInd w:w="8" w:type="dxa"/>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847"/>
        <w:gridCol w:w="1134"/>
        <w:gridCol w:w="2552"/>
        <w:gridCol w:w="994"/>
        <w:gridCol w:w="706"/>
      </w:tblGrid>
      <w:tr w:rsidR="00B757C3" w14:paraId="6FE99E8F" w14:textId="77777777" w:rsidTr="00B757C3">
        <w:trPr>
          <w:gridBefore w:val="1"/>
          <w:wBefore w:w="8" w:type="dxa"/>
        </w:trPr>
        <w:tc>
          <w:tcPr>
            <w:tcW w:w="570" w:type="dxa"/>
            <w:gridSpan w:val="2"/>
            <w:tcBorders>
              <w:top w:val="single" w:sz="4" w:space="0" w:color="auto"/>
              <w:left w:val="nil"/>
              <w:bottom w:val="single" w:sz="4" w:space="0" w:color="auto"/>
              <w:right w:val="nil"/>
            </w:tcBorders>
            <w:hideMark/>
          </w:tcPr>
          <w:p w14:paraId="57A58CEC" w14:textId="77777777" w:rsidR="00B757C3" w:rsidRDefault="00B757C3" w:rsidP="00247ED8">
            <w:pPr>
              <w:rPr>
                <w:rFonts w:ascii="Times New Roman" w:hAnsi="Times New Roman"/>
                <w:sz w:val="20"/>
                <w:szCs w:val="20"/>
                <w:lang w:val="de-CH" w:eastAsia="de-CH"/>
              </w:rPr>
            </w:pPr>
          </w:p>
        </w:tc>
        <w:tc>
          <w:tcPr>
            <w:tcW w:w="848" w:type="dxa"/>
            <w:gridSpan w:val="2"/>
            <w:tcBorders>
              <w:top w:val="single" w:sz="4" w:space="0" w:color="auto"/>
              <w:left w:val="nil"/>
              <w:bottom w:val="single" w:sz="4" w:space="0" w:color="auto"/>
              <w:right w:val="nil"/>
            </w:tcBorders>
            <w:hideMark/>
          </w:tcPr>
          <w:p w14:paraId="051C2EC7" w14:textId="77777777" w:rsidR="00B757C3" w:rsidRDefault="00F042DF" w:rsidP="00247ED8">
            <w:pPr>
              <w:spacing w:beforeAutospacing="1" w:afterAutospacing="1"/>
            </w:pPr>
            <w:hyperlink r:id="rId12" w:history="1">
              <w:r w:rsidR="00B757C3">
                <w:rPr>
                  <w:rStyle w:val="Lienhypertexte"/>
                  <w:b/>
                  <w:lang w:val="de-DE"/>
                </w:rPr>
                <w:t>15.455</w:t>
              </w:r>
            </w:hyperlink>
          </w:p>
        </w:tc>
        <w:tc>
          <w:tcPr>
            <w:tcW w:w="425" w:type="dxa"/>
            <w:gridSpan w:val="2"/>
            <w:tcBorders>
              <w:top w:val="single" w:sz="4" w:space="0" w:color="auto"/>
              <w:left w:val="nil"/>
              <w:bottom w:val="single" w:sz="4" w:space="0" w:color="auto"/>
              <w:right w:val="nil"/>
            </w:tcBorders>
            <w:hideMark/>
          </w:tcPr>
          <w:p w14:paraId="253B3121" w14:textId="77777777" w:rsidR="00B757C3" w:rsidRDefault="00B757C3" w:rsidP="00247ED8">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6AD8989A" w14:textId="77777777" w:rsidR="00B757C3" w:rsidRDefault="00B757C3" w:rsidP="00B757C3">
            <w:pPr>
              <w:spacing w:before="100" w:beforeAutospacing="1" w:after="100" w:afterAutospacing="1"/>
            </w:pPr>
            <w:r>
              <w:rPr>
                <w:lang w:val="de-DE"/>
              </w:rPr>
              <w:t xml:space="preserve">Pa. Iv. Egloff. Missbräuchliche Untermiete vermeiden </w:t>
            </w:r>
            <w:r>
              <w:rPr>
                <w:lang w:val="de-DE"/>
              </w:rPr>
              <w:br/>
              <w:t xml:space="preserve">Iv. pa. </w:t>
            </w:r>
            <w:r w:rsidRPr="00210BDB">
              <w:t xml:space="preserve">Egloff. Empêcher les sous-locations abusives </w:t>
            </w:r>
            <w:r w:rsidRPr="00210BDB">
              <w:br/>
              <w:t xml:space="preserve">Iv. pa. </w:t>
            </w:r>
            <w:r>
              <w:rPr>
                <w:lang w:val="de-DE"/>
              </w:rPr>
              <w:t xml:space="preserve">Egloff. Impedire le sublocazioni abusive </w:t>
            </w:r>
          </w:p>
        </w:tc>
        <w:tc>
          <w:tcPr>
            <w:tcW w:w="1703" w:type="dxa"/>
            <w:gridSpan w:val="3"/>
            <w:tcBorders>
              <w:top w:val="single" w:sz="4" w:space="0" w:color="auto"/>
              <w:left w:val="nil"/>
              <w:bottom w:val="single" w:sz="4" w:space="0" w:color="auto"/>
              <w:right w:val="nil"/>
            </w:tcBorders>
            <w:hideMark/>
          </w:tcPr>
          <w:p w14:paraId="12632F14" w14:textId="77777777" w:rsidR="00B757C3" w:rsidRDefault="00B757C3" w:rsidP="00247ED8"/>
        </w:tc>
        <w:tc>
          <w:tcPr>
            <w:tcW w:w="1116" w:type="dxa"/>
            <w:gridSpan w:val="2"/>
            <w:tcBorders>
              <w:top w:val="single" w:sz="4" w:space="0" w:color="auto"/>
              <w:left w:val="nil"/>
              <w:bottom w:val="single" w:sz="4" w:space="0" w:color="auto"/>
              <w:right w:val="nil"/>
            </w:tcBorders>
            <w:hideMark/>
          </w:tcPr>
          <w:p w14:paraId="0211D1BC" w14:textId="77777777" w:rsidR="00B757C3" w:rsidRDefault="00B757C3" w:rsidP="00B757C3">
            <w:pPr>
              <w:spacing w:before="100" w:beforeAutospacing="1" w:after="100" w:afterAutospacing="1"/>
            </w:pPr>
            <w:r>
              <w:rPr>
                <w:lang w:val="de-DE"/>
              </w:rPr>
              <w:t>RK</w:t>
            </w:r>
            <w:r>
              <w:rPr>
                <w:lang w:val="de-DE"/>
              </w:rPr>
              <w:br/>
              <w:t>CAJ</w:t>
            </w:r>
            <w:r>
              <w:rPr>
                <w:lang w:val="de-DE"/>
              </w:rPr>
              <w:br/>
              <w:t>CAG</w:t>
            </w:r>
          </w:p>
        </w:tc>
        <w:tc>
          <w:tcPr>
            <w:tcW w:w="1134" w:type="dxa"/>
            <w:tcBorders>
              <w:top w:val="single" w:sz="4" w:space="0" w:color="auto"/>
              <w:left w:val="nil"/>
              <w:bottom w:val="single" w:sz="4" w:space="0" w:color="auto"/>
              <w:right w:val="nil"/>
            </w:tcBorders>
            <w:hideMark/>
          </w:tcPr>
          <w:p w14:paraId="00A7C702" w14:textId="47E814AA" w:rsidR="00B757C3" w:rsidRDefault="00112675" w:rsidP="00B757C3">
            <w:pPr>
              <w:spacing w:before="100" w:beforeAutospacing="1" w:after="100" w:afterAutospacing="1"/>
              <w:ind w:right="-1122"/>
            </w:pPr>
            <w:r>
              <w:rPr>
                <w:lang w:val="de-DE"/>
              </w:rPr>
              <w:t>WBF</w:t>
            </w:r>
            <w:r>
              <w:rPr>
                <w:lang w:val="de-DE"/>
              </w:rPr>
              <w:br/>
              <w:t>DEFR</w:t>
            </w:r>
            <w:r>
              <w:rPr>
                <w:lang w:val="de-DE"/>
              </w:rPr>
              <w:br/>
              <w:t>DEFR</w:t>
            </w:r>
          </w:p>
        </w:tc>
        <w:tc>
          <w:tcPr>
            <w:tcW w:w="2552" w:type="dxa"/>
            <w:tcBorders>
              <w:top w:val="single" w:sz="4" w:space="0" w:color="auto"/>
              <w:left w:val="nil"/>
              <w:bottom w:val="single" w:sz="4" w:space="0" w:color="auto"/>
              <w:right w:val="nil"/>
            </w:tcBorders>
            <w:hideMark/>
          </w:tcPr>
          <w:p w14:paraId="3F8A4390" w14:textId="2ED6B3E6" w:rsidR="00B757C3" w:rsidRDefault="00B757C3" w:rsidP="00247ED8">
            <w:pPr>
              <w:spacing w:before="100" w:beforeAutospacing="1" w:after="100" w:afterAutospacing="1"/>
              <w:ind w:left="1122"/>
            </w:pPr>
          </w:p>
        </w:tc>
        <w:tc>
          <w:tcPr>
            <w:tcW w:w="994" w:type="dxa"/>
            <w:tcBorders>
              <w:top w:val="single" w:sz="4" w:space="0" w:color="auto"/>
              <w:left w:val="nil"/>
              <w:bottom w:val="single" w:sz="4" w:space="0" w:color="auto"/>
              <w:right w:val="nil"/>
            </w:tcBorders>
            <w:hideMark/>
          </w:tcPr>
          <w:p w14:paraId="364EBFC0" w14:textId="77777777" w:rsidR="00B757C3" w:rsidRDefault="00B757C3" w:rsidP="00247ED8"/>
        </w:tc>
        <w:tc>
          <w:tcPr>
            <w:tcW w:w="706" w:type="dxa"/>
            <w:tcBorders>
              <w:top w:val="single" w:sz="4" w:space="0" w:color="auto"/>
              <w:left w:val="nil"/>
              <w:bottom w:val="single" w:sz="4" w:space="0" w:color="auto"/>
              <w:right w:val="nil"/>
            </w:tcBorders>
            <w:hideMark/>
          </w:tcPr>
          <w:p w14:paraId="061F0AAF" w14:textId="77777777" w:rsidR="00B757C3" w:rsidRDefault="00B757C3" w:rsidP="00247ED8">
            <w:pPr>
              <w:rPr>
                <w:sz w:val="20"/>
                <w:szCs w:val="20"/>
              </w:rPr>
            </w:pPr>
          </w:p>
        </w:tc>
      </w:tr>
      <w:tr w:rsidR="00B757C3" w14:paraId="25BE9DD1" w14:textId="77777777" w:rsidTr="00B757C3">
        <w:tblPrEx>
          <w:tblCellMar>
            <w:top w:w="0" w:type="dxa"/>
            <w:bottom w:w="0" w:type="dxa"/>
          </w:tblCellMar>
        </w:tblPrEx>
        <w:trPr>
          <w:gridAfter w:val="5"/>
          <w:wAfter w:w="6233" w:type="dxa"/>
        </w:trPr>
        <w:tc>
          <w:tcPr>
            <w:tcW w:w="425" w:type="dxa"/>
            <w:gridSpan w:val="2"/>
            <w:hideMark/>
          </w:tcPr>
          <w:p w14:paraId="7074BC9F" w14:textId="77777777" w:rsidR="00B757C3" w:rsidRDefault="00B757C3" w:rsidP="00247ED8">
            <w:pPr>
              <w:rPr>
                <w:rFonts w:ascii="Times New Roman" w:hAnsi="Times New Roman"/>
                <w:sz w:val="20"/>
                <w:szCs w:val="20"/>
                <w:lang w:val="de-CH" w:eastAsia="de-CH"/>
              </w:rPr>
            </w:pPr>
          </w:p>
        </w:tc>
        <w:tc>
          <w:tcPr>
            <w:tcW w:w="425" w:type="dxa"/>
            <w:gridSpan w:val="2"/>
            <w:hideMark/>
          </w:tcPr>
          <w:p w14:paraId="49751686" w14:textId="77777777" w:rsidR="00B757C3" w:rsidRDefault="00B757C3" w:rsidP="00247ED8">
            <w:pPr>
              <w:rPr>
                <w:sz w:val="20"/>
                <w:szCs w:val="20"/>
              </w:rPr>
            </w:pPr>
          </w:p>
        </w:tc>
        <w:tc>
          <w:tcPr>
            <w:tcW w:w="850" w:type="dxa"/>
            <w:gridSpan w:val="2"/>
            <w:hideMark/>
          </w:tcPr>
          <w:p w14:paraId="2BEDE8C6" w14:textId="77777777" w:rsidR="00B757C3" w:rsidRDefault="00B757C3" w:rsidP="00247ED8">
            <w:pPr>
              <w:rPr>
                <w:sz w:val="20"/>
                <w:szCs w:val="20"/>
              </w:rPr>
            </w:pPr>
          </w:p>
        </w:tc>
        <w:tc>
          <w:tcPr>
            <w:tcW w:w="425" w:type="dxa"/>
            <w:gridSpan w:val="2"/>
            <w:hideMark/>
          </w:tcPr>
          <w:p w14:paraId="6107C274" w14:textId="77777777" w:rsidR="00B757C3" w:rsidRDefault="00B757C3" w:rsidP="00247ED8">
            <w:pPr>
              <w:rPr>
                <w:sz w:val="20"/>
                <w:szCs w:val="20"/>
              </w:rPr>
            </w:pPr>
          </w:p>
        </w:tc>
        <w:tc>
          <w:tcPr>
            <w:tcW w:w="5525" w:type="dxa"/>
            <w:gridSpan w:val="2"/>
            <w:hideMark/>
          </w:tcPr>
          <w:p w14:paraId="01BBC3C5" w14:textId="77777777" w:rsidR="00B757C3" w:rsidRDefault="00B757C3" w:rsidP="00247ED8">
            <w:pPr>
              <w:ind w:left="851" w:hanging="851"/>
              <w:rPr>
                <w:sz w:val="20"/>
                <w:szCs w:val="20"/>
              </w:rPr>
            </w:pPr>
            <w:r w:rsidRPr="00D310F7">
              <w:rPr>
                <w:szCs w:val="20"/>
              </w:rPr>
              <w:tab/>
              <w:t>1 Obligationenrecht (Mietrecht: Untermiete)</w:t>
            </w:r>
            <w:r w:rsidRPr="00D310F7">
              <w:rPr>
                <w:szCs w:val="20"/>
              </w:rPr>
              <w:br/>
              <w:t>1 Code des obligations (Droit du bail: sous-location)</w:t>
            </w:r>
            <w:r w:rsidRPr="00D310F7">
              <w:rPr>
                <w:szCs w:val="20"/>
              </w:rPr>
              <w:br/>
              <w:t>1 Codice delle obbligazioni (Diritto di locazione: sublocazione)</w:t>
            </w:r>
          </w:p>
        </w:tc>
        <w:tc>
          <w:tcPr>
            <w:tcW w:w="1135" w:type="dxa"/>
            <w:hideMark/>
          </w:tcPr>
          <w:p w14:paraId="1B521810" w14:textId="77777777" w:rsidR="00B757C3" w:rsidRDefault="00B757C3" w:rsidP="00247ED8">
            <w:pPr>
              <w:rPr>
                <w:sz w:val="20"/>
                <w:szCs w:val="20"/>
              </w:rPr>
            </w:pPr>
          </w:p>
        </w:tc>
        <w:tc>
          <w:tcPr>
            <w:tcW w:w="425" w:type="dxa"/>
            <w:gridSpan w:val="2"/>
            <w:hideMark/>
          </w:tcPr>
          <w:p w14:paraId="3771D9D5" w14:textId="77777777" w:rsidR="00B757C3" w:rsidRDefault="00B757C3" w:rsidP="00247ED8">
            <w:pPr>
              <w:rPr>
                <w:sz w:val="20"/>
                <w:szCs w:val="20"/>
              </w:rPr>
            </w:pPr>
          </w:p>
        </w:tc>
      </w:tr>
    </w:tbl>
    <w:p w14:paraId="5DD75EE9" w14:textId="5B3C66B1" w:rsidR="00B757C3" w:rsidRDefault="00B757C3"/>
    <w:p w14:paraId="373C781B" w14:textId="77777777" w:rsidR="00B757C3" w:rsidRDefault="00B757C3"/>
    <w:p w14:paraId="79631800" w14:textId="77777777" w:rsidR="00210BDB" w:rsidRDefault="00210BDB"/>
    <w:tbl>
      <w:tblPr>
        <w:tblW w:w="15455" w:type="dxa"/>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855"/>
        <w:gridCol w:w="576"/>
        <w:gridCol w:w="274"/>
        <w:gridCol w:w="2278"/>
        <w:gridCol w:w="274"/>
        <w:gridCol w:w="720"/>
        <w:gridCol w:w="274"/>
        <w:gridCol w:w="720"/>
        <w:gridCol w:w="274"/>
      </w:tblGrid>
      <w:tr w:rsidR="00303759" w14:paraId="49A7A92E" w14:textId="77777777" w:rsidTr="00B757C3">
        <w:trPr>
          <w:gridBefore w:val="1"/>
          <w:gridAfter w:val="1"/>
          <w:wBefore w:w="8" w:type="dxa"/>
          <w:wAfter w:w="274" w:type="dxa"/>
        </w:trPr>
        <w:tc>
          <w:tcPr>
            <w:tcW w:w="570" w:type="dxa"/>
            <w:gridSpan w:val="2"/>
            <w:tcBorders>
              <w:top w:val="single" w:sz="4" w:space="0" w:color="auto"/>
              <w:left w:val="nil"/>
              <w:right w:val="nil"/>
            </w:tcBorders>
            <w:hideMark/>
          </w:tcPr>
          <w:p w14:paraId="4A7C6794" w14:textId="78BC8DA6" w:rsidR="00303759" w:rsidRDefault="00303759" w:rsidP="00210BDB">
            <w:pPr>
              <w:rPr>
                <w:rFonts w:ascii="Times New Roman" w:hAnsi="Times New Roman"/>
                <w:sz w:val="20"/>
                <w:szCs w:val="20"/>
                <w:lang w:val="de-CH" w:eastAsia="de-CH"/>
              </w:rPr>
            </w:pPr>
          </w:p>
        </w:tc>
        <w:tc>
          <w:tcPr>
            <w:tcW w:w="848" w:type="dxa"/>
            <w:gridSpan w:val="2"/>
            <w:tcBorders>
              <w:top w:val="single" w:sz="4" w:space="0" w:color="auto"/>
              <w:left w:val="nil"/>
              <w:right w:val="nil"/>
            </w:tcBorders>
            <w:hideMark/>
          </w:tcPr>
          <w:p w14:paraId="219E7634" w14:textId="77777777" w:rsidR="00303759" w:rsidRDefault="00F042DF">
            <w:pPr>
              <w:spacing w:beforeAutospacing="1" w:afterAutospacing="1"/>
            </w:pPr>
            <w:hyperlink r:id="rId13" w:history="1">
              <w:r w:rsidR="00303759">
                <w:rPr>
                  <w:rStyle w:val="Lienhypertexte"/>
                  <w:b/>
                  <w:lang w:val="de-DE"/>
                </w:rPr>
                <w:t>16.458</w:t>
              </w:r>
            </w:hyperlink>
          </w:p>
        </w:tc>
        <w:tc>
          <w:tcPr>
            <w:tcW w:w="425" w:type="dxa"/>
            <w:gridSpan w:val="2"/>
            <w:tcBorders>
              <w:top w:val="single" w:sz="4" w:space="0" w:color="auto"/>
              <w:left w:val="nil"/>
              <w:right w:val="nil"/>
            </w:tcBorders>
            <w:hideMark/>
          </w:tcPr>
          <w:p w14:paraId="57296FC6" w14:textId="77777777" w:rsidR="00303759" w:rsidRDefault="00303759">
            <w:pPr>
              <w:spacing w:beforeAutospacing="1" w:afterAutospacing="1"/>
            </w:pPr>
            <w:r>
              <w:rPr>
                <w:b/>
                <w:lang w:val="de-DE"/>
              </w:rPr>
              <w:t>n</w:t>
            </w:r>
          </w:p>
        </w:tc>
        <w:tc>
          <w:tcPr>
            <w:tcW w:w="5387" w:type="dxa"/>
            <w:gridSpan w:val="2"/>
            <w:tcBorders>
              <w:top w:val="single" w:sz="4" w:space="0" w:color="auto"/>
              <w:left w:val="nil"/>
              <w:right w:val="nil"/>
            </w:tcBorders>
            <w:hideMark/>
          </w:tcPr>
          <w:p w14:paraId="6BB1D253" w14:textId="77777777" w:rsidR="00303759" w:rsidRDefault="00303759">
            <w:pPr>
              <w:spacing w:beforeAutospacing="1" w:afterAutospacing="1"/>
            </w:pPr>
            <w:r>
              <w:rPr>
                <w:lang w:val="de-DE"/>
              </w:rPr>
              <w:t xml:space="preserve">Pa. Iv. Vogler. Keine unnötigen Formulare bei gestaffelten Mietzinserhöhungen </w:t>
            </w:r>
            <w:r>
              <w:rPr>
                <w:lang w:val="de-DE"/>
              </w:rPr>
              <w:br/>
              <w:t xml:space="preserve">Iv. pa. </w:t>
            </w:r>
            <w:r w:rsidRPr="00303759">
              <w:t xml:space="preserve">Vogler. Majoration échelonnée du loyer. Non aux formulaires inutiles </w:t>
            </w:r>
            <w:r w:rsidRPr="00303759">
              <w:br/>
              <w:t xml:space="preserve">Iv. pa. </w:t>
            </w:r>
            <w:r>
              <w:rPr>
                <w:lang w:val="de-DE"/>
              </w:rPr>
              <w:t xml:space="preserve">Vogler. Aumenti delle pigioni scalari. Evitare i moduli inutili </w:t>
            </w:r>
          </w:p>
        </w:tc>
        <w:tc>
          <w:tcPr>
            <w:tcW w:w="1703" w:type="dxa"/>
            <w:gridSpan w:val="3"/>
            <w:tcBorders>
              <w:top w:val="single" w:sz="4" w:space="0" w:color="auto"/>
              <w:left w:val="nil"/>
              <w:right w:val="nil"/>
            </w:tcBorders>
            <w:hideMark/>
          </w:tcPr>
          <w:p w14:paraId="1FDE9A5D" w14:textId="77777777" w:rsidR="00303759" w:rsidRDefault="00303759"/>
        </w:tc>
        <w:tc>
          <w:tcPr>
            <w:tcW w:w="1124" w:type="dxa"/>
            <w:gridSpan w:val="2"/>
            <w:tcBorders>
              <w:top w:val="single" w:sz="4" w:space="0" w:color="auto"/>
              <w:left w:val="nil"/>
              <w:right w:val="nil"/>
            </w:tcBorders>
            <w:hideMark/>
          </w:tcPr>
          <w:p w14:paraId="39D49DF4" w14:textId="77777777" w:rsidR="00303759" w:rsidRDefault="00303759" w:rsidP="00630235">
            <w:pPr>
              <w:spacing w:beforeAutospacing="1" w:afterAutospacing="1"/>
              <w:ind w:right="-556"/>
            </w:pPr>
            <w:r>
              <w:rPr>
                <w:lang w:val="de-DE"/>
              </w:rPr>
              <w:t>RK</w:t>
            </w:r>
            <w:r>
              <w:rPr>
                <w:lang w:val="de-DE"/>
              </w:rPr>
              <w:br/>
              <w:t>CAJ</w:t>
            </w:r>
            <w:r>
              <w:rPr>
                <w:lang w:val="de-DE"/>
              </w:rPr>
              <w:br/>
              <w:t>CAG</w:t>
            </w:r>
          </w:p>
        </w:tc>
        <w:tc>
          <w:tcPr>
            <w:tcW w:w="576" w:type="dxa"/>
            <w:tcBorders>
              <w:top w:val="single" w:sz="4" w:space="0" w:color="auto"/>
              <w:left w:val="nil"/>
              <w:right w:val="nil"/>
            </w:tcBorders>
            <w:hideMark/>
          </w:tcPr>
          <w:p w14:paraId="2CBC6E03" w14:textId="205ADED0" w:rsidR="00303759" w:rsidRDefault="00303759" w:rsidP="00630235">
            <w:pPr>
              <w:spacing w:beforeAutospacing="1" w:afterAutospacing="1"/>
              <w:ind w:right="12"/>
            </w:pPr>
            <w:r>
              <w:rPr>
                <w:lang w:val="de-DE"/>
              </w:rPr>
              <w:t>WBF</w:t>
            </w:r>
            <w:r>
              <w:rPr>
                <w:lang w:val="de-DE"/>
              </w:rPr>
              <w:br/>
              <w:t>DEFR</w:t>
            </w:r>
            <w:r>
              <w:rPr>
                <w:lang w:val="de-DE"/>
              </w:rPr>
              <w:br/>
              <w:t>DEFR</w:t>
            </w:r>
          </w:p>
        </w:tc>
        <w:tc>
          <w:tcPr>
            <w:tcW w:w="2552" w:type="dxa"/>
            <w:gridSpan w:val="2"/>
            <w:tcBorders>
              <w:top w:val="single" w:sz="4" w:space="0" w:color="auto"/>
              <w:left w:val="nil"/>
              <w:right w:val="nil"/>
            </w:tcBorders>
            <w:hideMark/>
          </w:tcPr>
          <w:p w14:paraId="53D530CC" w14:textId="0D4DCA05" w:rsidR="00303759" w:rsidRDefault="00303759" w:rsidP="00630235">
            <w:pPr>
              <w:spacing w:beforeAutospacing="1" w:afterAutospacing="1"/>
              <w:ind w:left="-296"/>
            </w:pPr>
          </w:p>
        </w:tc>
        <w:tc>
          <w:tcPr>
            <w:tcW w:w="994" w:type="dxa"/>
            <w:gridSpan w:val="2"/>
            <w:tcBorders>
              <w:top w:val="single" w:sz="4" w:space="0" w:color="auto"/>
              <w:left w:val="nil"/>
              <w:right w:val="nil"/>
            </w:tcBorders>
            <w:hideMark/>
          </w:tcPr>
          <w:p w14:paraId="34BDD56E" w14:textId="77777777" w:rsidR="00303759" w:rsidRDefault="00303759"/>
        </w:tc>
        <w:tc>
          <w:tcPr>
            <w:tcW w:w="994" w:type="dxa"/>
            <w:gridSpan w:val="2"/>
            <w:tcBorders>
              <w:top w:val="single" w:sz="4" w:space="0" w:color="auto"/>
              <w:left w:val="nil"/>
              <w:right w:val="nil"/>
            </w:tcBorders>
            <w:hideMark/>
          </w:tcPr>
          <w:p w14:paraId="71B1B633" w14:textId="77777777" w:rsidR="00303759" w:rsidRDefault="00303759">
            <w:pPr>
              <w:rPr>
                <w:sz w:val="20"/>
                <w:szCs w:val="20"/>
              </w:rPr>
            </w:pPr>
          </w:p>
        </w:tc>
      </w:tr>
      <w:tr w:rsidR="00303759" w14:paraId="32974681" w14:textId="77777777" w:rsidTr="00B757C3">
        <w:trPr>
          <w:gridBefore w:val="1"/>
          <w:gridAfter w:val="1"/>
          <w:wBefore w:w="8" w:type="dxa"/>
          <w:wAfter w:w="274" w:type="dxa"/>
        </w:trPr>
        <w:tc>
          <w:tcPr>
            <w:tcW w:w="570" w:type="dxa"/>
            <w:gridSpan w:val="2"/>
            <w:tcBorders>
              <w:top w:val="single" w:sz="4" w:space="0" w:color="auto"/>
              <w:left w:val="nil"/>
              <w:bottom w:val="single" w:sz="4" w:space="0" w:color="auto"/>
              <w:right w:val="nil"/>
            </w:tcBorders>
            <w:hideMark/>
          </w:tcPr>
          <w:p w14:paraId="506BC418" w14:textId="058CABB3" w:rsidR="00303759" w:rsidRDefault="00303759">
            <w:pPr>
              <w:rPr>
                <w:rFonts w:ascii="Times New Roman" w:hAnsi="Times New Roman"/>
                <w:sz w:val="20"/>
                <w:szCs w:val="20"/>
                <w:lang w:val="de-CH" w:eastAsia="de-CH"/>
              </w:rPr>
            </w:pPr>
          </w:p>
        </w:tc>
        <w:tc>
          <w:tcPr>
            <w:tcW w:w="848" w:type="dxa"/>
            <w:gridSpan w:val="2"/>
            <w:tcBorders>
              <w:top w:val="single" w:sz="4" w:space="0" w:color="auto"/>
              <w:left w:val="nil"/>
              <w:bottom w:val="single" w:sz="4" w:space="0" w:color="auto"/>
              <w:right w:val="nil"/>
            </w:tcBorders>
            <w:hideMark/>
          </w:tcPr>
          <w:p w14:paraId="514EA8CE" w14:textId="77777777" w:rsidR="00303759" w:rsidRDefault="00F042DF">
            <w:pPr>
              <w:spacing w:beforeAutospacing="1" w:afterAutospacing="1"/>
            </w:pPr>
            <w:hyperlink r:id="rId14" w:history="1">
              <w:r w:rsidR="00303759">
                <w:rPr>
                  <w:rStyle w:val="Lienhypertexte"/>
                  <w:b/>
                  <w:lang w:val="de-DE"/>
                </w:rPr>
                <w:t>16.459</w:t>
              </w:r>
            </w:hyperlink>
          </w:p>
        </w:tc>
        <w:tc>
          <w:tcPr>
            <w:tcW w:w="425" w:type="dxa"/>
            <w:gridSpan w:val="2"/>
            <w:tcBorders>
              <w:top w:val="single" w:sz="4" w:space="0" w:color="auto"/>
              <w:left w:val="nil"/>
              <w:bottom w:val="single" w:sz="4" w:space="0" w:color="auto"/>
              <w:right w:val="nil"/>
            </w:tcBorders>
            <w:hideMark/>
          </w:tcPr>
          <w:p w14:paraId="51AEC9BE" w14:textId="77777777" w:rsidR="00303759" w:rsidRDefault="00303759">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397E4EDF" w14:textId="77777777" w:rsidR="00303759" w:rsidRDefault="00303759">
            <w:pPr>
              <w:spacing w:beforeAutospacing="1" w:afterAutospacing="1"/>
            </w:pPr>
            <w:r>
              <w:rPr>
                <w:lang w:val="de-DE"/>
              </w:rPr>
              <w:t xml:space="preserve">Pa. Iv. Feller. Mietvertragsrecht. Auf mechanischem Wege nachgebildete Unterschriften für zulässig erklären </w:t>
            </w:r>
            <w:r>
              <w:rPr>
                <w:lang w:val="de-DE"/>
              </w:rPr>
              <w:br/>
              <w:t xml:space="preserve">Iv. pa. </w:t>
            </w:r>
            <w:r w:rsidRPr="00303759">
              <w:t xml:space="preserve">Feller. Droit du bail. Autoriser la signature reproduite par un moyen mécanique </w:t>
            </w:r>
            <w:r w:rsidRPr="00303759">
              <w:br/>
              <w:t xml:space="preserve">Iv. pa. </w:t>
            </w:r>
            <w:r>
              <w:rPr>
                <w:lang w:val="de-DE"/>
              </w:rPr>
              <w:t xml:space="preserve">Feller. Diritto della locazione. Autorizzare la firma riprodotta meccanicamente </w:t>
            </w:r>
          </w:p>
        </w:tc>
        <w:tc>
          <w:tcPr>
            <w:tcW w:w="1703" w:type="dxa"/>
            <w:gridSpan w:val="3"/>
            <w:tcBorders>
              <w:top w:val="single" w:sz="4" w:space="0" w:color="auto"/>
              <w:left w:val="nil"/>
              <w:bottom w:val="single" w:sz="4" w:space="0" w:color="auto"/>
              <w:right w:val="nil"/>
            </w:tcBorders>
            <w:hideMark/>
          </w:tcPr>
          <w:p w14:paraId="3DA49A7A" w14:textId="77777777" w:rsidR="00303759" w:rsidRDefault="00303759"/>
        </w:tc>
        <w:tc>
          <w:tcPr>
            <w:tcW w:w="1124" w:type="dxa"/>
            <w:gridSpan w:val="2"/>
            <w:tcBorders>
              <w:top w:val="single" w:sz="4" w:space="0" w:color="auto"/>
              <w:left w:val="nil"/>
              <w:bottom w:val="single" w:sz="4" w:space="0" w:color="auto"/>
              <w:right w:val="nil"/>
            </w:tcBorders>
            <w:hideMark/>
          </w:tcPr>
          <w:p w14:paraId="6EC70F83" w14:textId="77777777" w:rsidR="00303759" w:rsidRDefault="00303759">
            <w:pPr>
              <w:spacing w:beforeAutospacing="1" w:afterAutospacing="1"/>
            </w:pPr>
            <w:r>
              <w:rPr>
                <w:lang w:val="de-DE"/>
              </w:rPr>
              <w:t>RK</w:t>
            </w:r>
            <w:r>
              <w:rPr>
                <w:lang w:val="de-DE"/>
              </w:rPr>
              <w:br/>
              <w:t>CAJ</w:t>
            </w:r>
            <w:r>
              <w:rPr>
                <w:lang w:val="de-DE"/>
              </w:rPr>
              <w:br/>
              <w:t>CAG</w:t>
            </w:r>
          </w:p>
        </w:tc>
        <w:tc>
          <w:tcPr>
            <w:tcW w:w="576" w:type="dxa"/>
            <w:tcBorders>
              <w:top w:val="single" w:sz="4" w:space="0" w:color="auto"/>
              <w:left w:val="nil"/>
              <w:bottom w:val="single" w:sz="4" w:space="0" w:color="auto"/>
              <w:right w:val="nil"/>
            </w:tcBorders>
            <w:hideMark/>
          </w:tcPr>
          <w:p w14:paraId="65AB0295" w14:textId="0D08250C" w:rsidR="00303759" w:rsidRDefault="00112675">
            <w:pPr>
              <w:spacing w:beforeAutospacing="1" w:afterAutospacing="1"/>
            </w:pPr>
            <w:r>
              <w:rPr>
                <w:lang w:val="de-DE"/>
              </w:rPr>
              <w:t>WBF</w:t>
            </w:r>
            <w:r>
              <w:rPr>
                <w:lang w:val="de-DE"/>
              </w:rPr>
              <w:br/>
              <w:t>DEFR</w:t>
            </w:r>
            <w:r>
              <w:rPr>
                <w:lang w:val="de-DE"/>
              </w:rPr>
              <w:br/>
              <w:t>DEFR</w:t>
            </w:r>
          </w:p>
        </w:tc>
        <w:tc>
          <w:tcPr>
            <w:tcW w:w="2552" w:type="dxa"/>
            <w:gridSpan w:val="2"/>
            <w:tcBorders>
              <w:top w:val="single" w:sz="4" w:space="0" w:color="auto"/>
              <w:left w:val="nil"/>
              <w:bottom w:val="single" w:sz="4" w:space="0" w:color="auto"/>
              <w:right w:val="nil"/>
            </w:tcBorders>
            <w:hideMark/>
          </w:tcPr>
          <w:p w14:paraId="6C8F00D7" w14:textId="16CD4F7E" w:rsidR="00303759" w:rsidRDefault="00303759">
            <w:pPr>
              <w:spacing w:beforeAutospacing="1" w:afterAutospacing="1"/>
            </w:pPr>
          </w:p>
        </w:tc>
        <w:tc>
          <w:tcPr>
            <w:tcW w:w="994" w:type="dxa"/>
            <w:gridSpan w:val="2"/>
            <w:tcBorders>
              <w:top w:val="single" w:sz="4" w:space="0" w:color="auto"/>
              <w:left w:val="nil"/>
              <w:bottom w:val="single" w:sz="4" w:space="0" w:color="auto"/>
              <w:right w:val="nil"/>
            </w:tcBorders>
            <w:hideMark/>
          </w:tcPr>
          <w:p w14:paraId="45203BD4" w14:textId="77777777" w:rsidR="00303759" w:rsidRDefault="00303759"/>
        </w:tc>
        <w:tc>
          <w:tcPr>
            <w:tcW w:w="994" w:type="dxa"/>
            <w:gridSpan w:val="2"/>
            <w:tcBorders>
              <w:top w:val="single" w:sz="4" w:space="0" w:color="auto"/>
              <w:left w:val="nil"/>
              <w:bottom w:val="single" w:sz="4" w:space="0" w:color="auto"/>
              <w:right w:val="nil"/>
            </w:tcBorders>
            <w:hideMark/>
          </w:tcPr>
          <w:p w14:paraId="00A41A72" w14:textId="77777777" w:rsidR="00303759" w:rsidRDefault="00303759">
            <w:pPr>
              <w:rPr>
                <w:sz w:val="20"/>
                <w:szCs w:val="20"/>
              </w:rPr>
            </w:pPr>
          </w:p>
        </w:tc>
      </w:tr>
      <w:tr w:rsidR="00303759" w14:paraId="568D6445" w14:textId="77777777" w:rsidTr="00B757C3">
        <w:tblPrEx>
          <w:tblCellMar>
            <w:top w:w="0" w:type="dxa"/>
            <w:bottom w:w="0" w:type="dxa"/>
          </w:tblCellMar>
        </w:tblPrEx>
        <w:trPr>
          <w:gridAfter w:val="9"/>
          <w:wAfter w:w="6245" w:type="dxa"/>
        </w:trPr>
        <w:tc>
          <w:tcPr>
            <w:tcW w:w="425" w:type="dxa"/>
            <w:gridSpan w:val="2"/>
            <w:hideMark/>
          </w:tcPr>
          <w:p w14:paraId="3C63B76F" w14:textId="1D3F6D28" w:rsidR="00303759" w:rsidRDefault="00303759">
            <w:pPr>
              <w:rPr>
                <w:rFonts w:ascii="Times New Roman" w:hAnsi="Times New Roman"/>
                <w:sz w:val="20"/>
                <w:szCs w:val="20"/>
                <w:lang w:val="de-CH" w:eastAsia="de-CH"/>
              </w:rPr>
            </w:pPr>
          </w:p>
        </w:tc>
        <w:tc>
          <w:tcPr>
            <w:tcW w:w="425" w:type="dxa"/>
            <w:gridSpan w:val="2"/>
            <w:hideMark/>
          </w:tcPr>
          <w:p w14:paraId="5880E435" w14:textId="77777777" w:rsidR="00303759" w:rsidRDefault="00303759">
            <w:pPr>
              <w:rPr>
                <w:sz w:val="20"/>
                <w:szCs w:val="20"/>
              </w:rPr>
            </w:pPr>
          </w:p>
        </w:tc>
        <w:tc>
          <w:tcPr>
            <w:tcW w:w="850" w:type="dxa"/>
            <w:gridSpan w:val="2"/>
            <w:hideMark/>
          </w:tcPr>
          <w:p w14:paraId="63BF98A6" w14:textId="77777777" w:rsidR="00303759" w:rsidRDefault="00303759">
            <w:pPr>
              <w:rPr>
                <w:sz w:val="20"/>
                <w:szCs w:val="20"/>
              </w:rPr>
            </w:pPr>
          </w:p>
        </w:tc>
        <w:tc>
          <w:tcPr>
            <w:tcW w:w="425" w:type="dxa"/>
            <w:gridSpan w:val="2"/>
            <w:hideMark/>
          </w:tcPr>
          <w:p w14:paraId="484FF883" w14:textId="77777777" w:rsidR="00303759" w:rsidRDefault="00303759">
            <w:pPr>
              <w:rPr>
                <w:sz w:val="20"/>
                <w:szCs w:val="20"/>
              </w:rPr>
            </w:pPr>
          </w:p>
        </w:tc>
        <w:tc>
          <w:tcPr>
            <w:tcW w:w="5525" w:type="dxa"/>
            <w:gridSpan w:val="2"/>
            <w:hideMark/>
          </w:tcPr>
          <w:p w14:paraId="087253B6" w14:textId="77777777" w:rsidR="00303759" w:rsidRDefault="00303759">
            <w:pPr>
              <w:ind w:left="851" w:hanging="851"/>
              <w:rPr>
                <w:szCs w:val="20"/>
              </w:rPr>
            </w:pPr>
            <w:r w:rsidRPr="00BA69F4">
              <w:rPr>
                <w:szCs w:val="20"/>
              </w:rPr>
              <w:tab/>
              <w:t>1 Obligationenrecht (Mietrecht: Formvorschriften)</w:t>
            </w:r>
            <w:r w:rsidRPr="00BA69F4">
              <w:rPr>
                <w:szCs w:val="20"/>
              </w:rPr>
              <w:br/>
              <w:t>1 Code des obligations (Droit du bail: règles de forme)</w:t>
            </w:r>
            <w:r w:rsidRPr="00BA69F4">
              <w:rPr>
                <w:szCs w:val="20"/>
              </w:rPr>
              <w:br/>
              <w:t>1 Codice delle obbligazioni (Diritto di locazione: prescrizioni formali)</w:t>
            </w:r>
          </w:p>
          <w:p w14:paraId="4CD12465" w14:textId="31D48560" w:rsidR="00210BDB" w:rsidRDefault="00210BDB">
            <w:pPr>
              <w:ind w:left="851" w:hanging="851"/>
              <w:rPr>
                <w:szCs w:val="20"/>
              </w:rPr>
            </w:pPr>
          </w:p>
          <w:p w14:paraId="410D88B2" w14:textId="4AD8A724" w:rsidR="00D310F7" w:rsidRDefault="00D310F7">
            <w:pPr>
              <w:ind w:left="851" w:hanging="851"/>
              <w:rPr>
                <w:szCs w:val="20"/>
              </w:rPr>
            </w:pPr>
          </w:p>
          <w:p w14:paraId="7490F65A" w14:textId="3447F44D" w:rsidR="00D310F7" w:rsidRDefault="00D310F7">
            <w:pPr>
              <w:ind w:left="851" w:hanging="851"/>
              <w:rPr>
                <w:szCs w:val="20"/>
              </w:rPr>
            </w:pPr>
          </w:p>
          <w:p w14:paraId="47740FFB" w14:textId="15E7EF57" w:rsidR="00D310F7" w:rsidRDefault="00D310F7">
            <w:pPr>
              <w:ind w:left="851" w:hanging="851"/>
              <w:rPr>
                <w:szCs w:val="20"/>
              </w:rPr>
            </w:pPr>
          </w:p>
          <w:p w14:paraId="7DD597CC" w14:textId="77777777" w:rsidR="00D310F7" w:rsidRDefault="00D310F7">
            <w:pPr>
              <w:ind w:left="851" w:hanging="851"/>
              <w:rPr>
                <w:szCs w:val="20"/>
              </w:rPr>
            </w:pPr>
          </w:p>
          <w:p w14:paraId="3EFD9C1F" w14:textId="2E109281" w:rsidR="00210BDB" w:rsidRDefault="00210BDB">
            <w:pPr>
              <w:ind w:left="851" w:hanging="851"/>
              <w:rPr>
                <w:sz w:val="20"/>
                <w:szCs w:val="20"/>
              </w:rPr>
            </w:pPr>
          </w:p>
        </w:tc>
        <w:tc>
          <w:tcPr>
            <w:tcW w:w="1135" w:type="dxa"/>
            <w:hideMark/>
          </w:tcPr>
          <w:p w14:paraId="225B25A2" w14:textId="77777777" w:rsidR="00303759" w:rsidRDefault="00303759">
            <w:pPr>
              <w:rPr>
                <w:sz w:val="20"/>
                <w:szCs w:val="20"/>
              </w:rPr>
            </w:pPr>
          </w:p>
        </w:tc>
        <w:tc>
          <w:tcPr>
            <w:tcW w:w="425" w:type="dxa"/>
            <w:gridSpan w:val="2"/>
            <w:hideMark/>
          </w:tcPr>
          <w:p w14:paraId="1DBF7F8F" w14:textId="77777777" w:rsidR="00303759" w:rsidRDefault="00303759">
            <w:pPr>
              <w:rPr>
                <w:sz w:val="20"/>
                <w:szCs w:val="20"/>
              </w:rPr>
            </w:pPr>
          </w:p>
        </w:tc>
      </w:tr>
      <w:tr w:rsidR="00630235" w14:paraId="51007B0C" w14:textId="77777777" w:rsidTr="00B757C3">
        <w:trPr>
          <w:gridBefore w:val="1"/>
          <w:wBefore w:w="8" w:type="dxa"/>
        </w:trPr>
        <w:tc>
          <w:tcPr>
            <w:tcW w:w="570" w:type="dxa"/>
            <w:gridSpan w:val="2"/>
            <w:tcBorders>
              <w:top w:val="single" w:sz="4" w:space="0" w:color="auto"/>
              <w:left w:val="nil"/>
              <w:bottom w:val="single" w:sz="4" w:space="0" w:color="auto"/>
              <w:right w:val="nil"/>
            </w:tcBorders>
            <w:hideMark/>
          </w:tcPr>
          <w:p w14:paraId="624AE1FC" w14:textId="467FE069" w:rsidR="00630235" w:rsidRPr="003C57B2" w:rsidRDefault="00630235" w:rsidP="002B25F9">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6DCC7BCD" w14:textId="77777777" w:rsidR="00630235" w:rsidRDefault="00F042DF">
            <w:pPr>
              <w:spacing w:beforeAutospacing="1" w:afterAutospacing="1"/>
            </w:pPr>
            <w:hyperlink r:id="rId15" w:history="1">
              <w:r w:rsidR="00630235">
                <w:rPr>
                  <w:rStyle w:val="Lienhypertexte"/>
                  <w:b/>
                  <w:lang w:val="de-DE"/>
                </w:rPr>
                <w:t>16.504</w:t>
              </w:r>
            </w:hyperlink>
          </w:p>
        </w:tc>
        <w:tc>
          <w:tcPr>
            <w:tcW w:w="425" w:type="dxa"/>
            <w:gridSpan w:val="2"/>
            <w:tcBorders>
              <w:top w:val="single" w:sz="4" w:space="0" w:color="auto"/>
              <w:left w:val="nil"/>
              <w:bottom w:val="single" w:sz="4" w:space="0" w:color="auto"/>
              <w:right w:val="nil"/>
            </w:tcBorders>
            <w:hideMark/>
          </w:tcPr>
          <w:p w14:paraId="58B65FF5" w14:textId="77777777" w:rsidR="00630235" w:rsidRDefault="00630235">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678C16D7" w14:textId="77777777" w:rsidR="00630235" w:rsidRPr="00630235" w:rsidRDefault="00630235">
            <w:pPr>
              <w:spacing w:beforeAutospacing="1" w:afterAutospacing="1"/>
              <w:rPr>
                <w:lang w:val="it-IT"/>
              </w:rPr>
            </w:pPr>
            <w:r>
              <w:rPr>
                <w:lang w:val="de-DE"/>
              </w:rPr>
              <w:t xml:space="preserve">Pa. Iv. Giezendanner. Sicherstellung der Blutversorgung und Unentgeltlichkeit der Blutspende </w:t>
            </w:r>
            <w:r>
              <w:rPr>
                <w:lang w:val="de-DE"/>
              </w:rPr>
              <w:br/>
              <w:t xml:space="preserve">Iv. pa. </w:t>
            </w:r>
            <w:r w:rsidRPr="00630235">
              <w:t xml:space="preserve">Giezendanner. Garantie de l'approvisionnement en sang et gratuité du don de sang </w:t>
            </w:r>
            <w:r w:rsidRPr="00630235">
              <w:br/>
              <w:t xml:space="preserve">Iv. pa. </w:t>
            </w:r>
            <w:r w:rsidRPr="00630235">
              <w:rPr>
                <w:lang w:val="it-IT"/>
              </w:rPr>
              <w:t xml:space="preserve">Giezendanner. Garantire l'approvvigionamento di sangue e la gratuità della donazione </w:t>
            </w:r>
          </w:p>
        </w:tc>
        <w:tc>
          <w:tcPr>
            <w:tcW w:w="1703" w:type="dxa"/>
            <w:gridSpan w:val="3"/>
            <w:tcBorders>
              <w:top w:val="single" w:sz="4" w:space="0" w:color="auto"/>
              <w:left w:val="nil"/>
              <w:bottom w:val="single" w:sz="4" w:space="0" w:color="auto"/>
              <w:right w:val="nil"/>
            </w:tcBorders>
            <w:hideMark/>
          </w:tcPr>
          <w:p w14:paraId="045511F9" w14:textId="77777777" w:rsidR="00630235" w:rsidRPr="00630235" w:rsidRDefault="00630235">
            <w:pPr>
              <w:rPr>
                <w:lang w:val="it-IT"/>
              </w:rPr>
            </w:pPr>
          </w:p>
        </w:tc>
        <w:tc>
          <w:tcPr>
            <w:tcW w:w="1124" w:type="dxa"/>
            <w:gridSpan w:val="2"/>
            <w:tcBorders>
              <w:top w:val="single" w:sz="4" w:space="0" w:color="auto"/>
              <w:left w:val="nil"/>
              <w:bottom w:val="single" w:sz="4" w:space="0" w:color="auto"/>
              <w:right w:val="nil"/>
            </w:tcBorders>
            <w:hideMark/>
          </w:tcPr>
          <w:p w14:paraId="4E9F2518" w14:textId="77777777" w:rsidR="00630235" w:rsidRDefault="00630235">
            <w:pPr>
              <w:spacing w:beforeAutospacing="1" w:afterAutospacing="1"/>
            </w:pPr>
            <w:r>
              <w:rPr>
                <w:lang w:val="de-DE"/>
              </w:rPr>
              <w:t>SGK</w:t>
            </w:r>
            <w:r>
              <w:rPr>
                <w:lang w:val="de-DE"/>
              </w:rPr>
              <w:br/>
              <w:t>CSSS</w:t>
            </w:r>
            <w:r>
              <w:rPr>
                <w:lang w:val="de-DE"/>
              </w:rPr>
              <w:br/>
              <w:t>CSSS</w:t>
            </w:r>
          </w:p>
        </w:tc>
        <w:tc>
          <w:tcPr>
            <w:tcW w:w="850" w:type="dxa"/>
            <w:gridSpan w:val="2"/>
            <w:tcBorders>
              <w:top w:val="single" w:sz="4" w:space="0" w:color="auto"/>
              <w:left w:val="nil"/>
              <w:bottom w:val="single" w:sz="4" w:space="0" w:color="auto"/>
              <w:right w:val="nil"/>
            </w:tcBorders>
            <w:hideMark/>
          </w:tcPr>
          <w:p w14:paraId="4A5EE6EE" w14:textId="77777777" w:rsidR="00630235" w:rsidRDefault="00630235">
            <w:pPr>
              <w:spacing w:beforeAutospacing="1" w:afterAutospacing="1"/>
            </w:pPr>
            <w:r>
              <w:rPr>
                <w:lang w:val="de-DE"/>
              </w:rPr>
              <w:t>EDI</w:t>
            </w:r>
            <w:r>
              <w:rPr>
                <w:lang w:val="de-DE"/>
              </w:rPr>
              <w:br/>
              <w:t>DFI</w:t>
            </w:r>
            <w:r>
              <w:rPr>
                <w:lang w:val="de-DE"/>
              </w:rPr>
              <w:br/>
              <w:t>DFI</w:t>
            </w:r>
          </w:p>
        </w:tc>
        <w:tc>
          <w:tcPr>
            <w:tcW w:w="2552" w:type="dxa"/>
            <w:gridSpan w:val="2"/>
            <w:tcBorders>
              <w:top w:val="single" w:sz="4" w:space="0" w:color="auto"/>
              <w:left w:val="nil"/>
              <w:bottom w:val="single" w:sz="4" w:space="0" w:color="auto"/>
              <w:right w:val="nil"/>
            </w:tcBorders>
            <w:hideMark/>
          </w:tcPr>
          <w:p w14:paraId="35CE10CD" w14:textId="719CB746" w:rsidR="00630235" w:rsidRDefault="00630235">
            <w:pPr>
              <w:spacing w:beforeAutospacing="1" w:afterAutospacing="1"/>
            </w:pPr>
          </w:p>
        </w:tc>
        <w:tc>
          <w:tcPr>
            <w:tcW w:w="994" w:type="dxa"/>
            <w:gridSpan w:val="2"/>
            <w:tcBorders>
              <w:top w:val="single" w:sz="4" w:space="0" w:color="auto"/>
              <w:left w:val="nil"/>
              <w:bottom w:val="single" w:sz="4" w:space="0" w:color="auto"/>
              <w:right w:val="nil"/>
            </w:tcBorders>
            <w:hideMark/>
          </w:tcPr>
          <w:p w14:paraId="3D67683B" w14:textId="77777777" w:rsidR="00630235" w:rsidRDefault="00630235"/>
        </w:tc>
        <w:tc>
          <w:tcPr>
            <w:tcW w:w="994" w:type="dxa"/>
            <w:gridSpan w:val="2"/>
            <w:tcBorders>
              <w:top w:val="single" w:sz="4" w:space="0" w:color="auto"/>
              <w:left w:val="nil"/>
              <w:bottom w:val="single" w:sz="4" w:space="0" w:color="auto"/>
              <w:right w:val="nil"/>
            </w:tcBorders>
            <w:hideMark/>
          </w:tcPr>
          <w:p w14:paraId="43167E85" w14:textId="77777777" w:rsidR="00630235" w:rsidRDefault="00630235">
            <w:pPr>
              <w:rPr>
                <w:sz w:val="20"/>
                <w:szCs w:val="20"/>
              </w:rPr>
            </w:pPr>
          </w:p>
        </w:tc>
      </w:tr>
      <w:tr w:rsidR="00630235" w:rsidRPr="00F042DF" w14:paraId="7DDD2FBA" w14:textId="77777777" w:rsidTr="00B757C3">
        <w:tblPrEx>
          <w:tblCellMar>
            <w:top w:w="0" w:type="dxa"/>
            <w:bottom w:w="0" w:type="dxa"/>
          </w:tblCellMar>
        </w:tblPrEx>
        <w:trPr>
          <w:gridAfter w:val="9"/>
          <w:wAfter w:w="6245" w:type="dxa"/>
        </w:trPr>
        <w:tc>
          <w:tcPr>
            <w:tcW w:w="425" w:type="dxa"/>
            <w:gridSpan w:val="2"/>
            <w:hideMark/>
          </w:tcPr>
          <w:p w14:paraId="3ACD4EE0" w14:textId="77777777" w:rsidR="00630235" w:rsidRPr="00040D25" w:rsidRDefault="00630235">
            <w:pPr>
              <w:rPr>
                <w:lang w:val="de-DE"/>
              </w:rPr>
            </w:pPr>
          </w:p>
        </w:tc>
        <w:tc>
          <w:tcPr>
            <w:tcW w:w="425" w:type="dxa"/>
            <w:gridSpan w:val="2"/>
            <w:hideMark/>
          </w:tcPr>
          <w:p w14:paraId="7157B6B9" w14:textId="77777777" w:rsidR="00630235" w:rsidRPr="00040D25" w:rsidRDefault="00630235">
            <w:pPr>
              <w:rPr>
                <w:lang w:val="de-DE"/>
              </w:rPr>
            </w:pPr>
          </w:p>
        </w:tc>
        <w:tc>
          <w:tcPr>
            <w:tcW w:w="850" w:type="dxa"/>
            <w:gridSpan w:val="2"/>
            <w:hideMark/>
          </w:tcPr>
          <w:p w14:paraId="4D09BEC2" w14:textId="77777777" w:rsidR="00630235" w:rsidRPr="00040D25" w:rsidRDefault="00630235">
            <w:pPr>
              <w:rPr>
                <w:lang w:val="de-DE"/>
              </w:rPr>
            </w:pPr>
          </w:p>
        </w:tc>
        <w:tc>
          <w:tcPr>
            <w:tcW w:w="425" w:type="dxa"/>
            <w:gridSpan w:val="2"/>
            <w:hideMark/>
          </w:tcPr>
          <w:p w14:paraId="09E7F385" w14:textId="77777777" w:rsidR="00630235" w:rsidRPr="00040D25" w:rsidRDefault="00630235">
            <w:pPr>
              <w:rPr>
                <w:lang w:val="de-DE"/>
              </w:rPr>
            </w:pPr>
          </w:p>
        </w:tc>
        <w:tc>
          <w:tcPr>
            <w:tcW w:w="5525" w:type="dxa"/>
            <w:gridSpan w:val="2"/>
            <w:hideMark/>
          </w:tcPr>
          <w:p w14:paraId="2275DD08" w14:textId="77777777" w:rsidR="00630235" w:rsidRPr="00040D25" w:rsidRDefault="00630235">
            <w:pPr>
              <w:ind w:left="851" w:hanging="851"/>
              <w:rPr>
                <w:lang w:val="de-DE"/>
              </w:rPr>
            </w:pPr>
            <w:r w:rsidRPr="00D310F7">
              <w:rPr>
                <w:lang w:val="de-DE"/>
              </w:rPr>
              <w:tab/>
              <w:t>1 Bundesgesetz über Arzneimittel und Medizinprodukte (Heilmittelgesetz, HMG)</w:t>
            </w:r>
            <w:r w:rsidRPr="00D310F7">
              <w:rPr>
                <w:lang w:val="de-DE"/>
              </w:rPr>
              <w:br/>
              <w:t>1 Loi fédérale sur les médicaments et les dispositifs médicaux (Loi sur les produits thérapeutiques, LPTh)</w:t>
            </w:r>
            <w:r w:rsidRPr="00D310F7">
              <w:rPr>
                <w:lang w:val="de-DE"/>
              </w:rPr>
              <w:br/>
              <w:t>1 Legge federale sui medicamenti e i dispositivi medici (Legge sugli agenti terapeutici, LATer)</w:t>
            </w:r>
          </w:p>
        </w:tc>
        <w:tc>
          <w:tcPr>
            <w:tcW w:w="1135" w:type="dxa"/>
            <w:hideMark/>
          </w:tcPr>
          <w:p w14:paraId="1EAD39B9" w14:textId="77777777" w:rsidR="00630235" w:rsidRPr="00040D25" w:rsidRDefault="00630235">
            <w:pPr>
              <w:rPr>
                <w:lang w:val="de-DE"/>
              </w:rPr>
            </w:pPr>
          </w:p>
        </w:tc>
        <w:tc>
          <w:tcPr>
            <w:tcW w:w="425" w:type="dxa"/>
            <w:gridSpan w:val="2"/>
            <w:hideMark/>
          </w:tcPr>
          <w:p w14:paraId="768C426C" w14:textId="77777777" w:rsidR="00630235" w:rsidRPr="00040D25" w:rsidRDefault="00630235">
            <w:pPr>
              <w:rPr>
                <w:lang w:val="de-DE"/>
              </w:rPr>
            </w:pPr>
          </w:p>
        </w:tc>
      </w:tr>
    </w:tbl>
    <w:p w14:paraId="54EF347F" w14:textId="0A1D4711" w:rsidR="0058162E" w:rsidRDefault="0058162E">
      <w:pPr>
        <w:rPr>
          <w:lang w:val="de-DE"/>
        </w:rPr>
      </w:pPr>
    </w:p>
    <w:p w14:paraId="203C1718" w14:textId="77777777" w:rsidR="001A24F4" w:rsidRPr="00040D25" w:rsidRDefault="001A24F4">
      <w:pPr>
        <w:rPr>
          <w:lang w:val="de-DE"/>
        </w:rPr>
      </w:pPr>
    </w:p>
    <w:p w14:paraId="05A194E9" w14:textId="7598A5CD" w:rsidR="00630235" w:rsidRPr="007F6B99" w:rsidRDefault="00630235" w:rsidP="00040D25">
      <w:pPr>
        <w:rPr>
          <w:lang w:val="de-DE"/>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855"/>
        <w:gridCol w:w="850"/>
        <w:gridCol w:w="2552"/>
        <w:gridCol w:w="994"/>
        <w:gridCol w:w="994"/>
      </w:tblGrid>
      <w:tr w:rsidR="00040D25" w14:paraId="5DE0EAF5" w14:textId="77777777" w:rsidTr="00B757C3">
        <w:trPr>
          <w:gridBefore w:val="1"/>
          <w:wBefore w:w="8" w:type="dxa"/>
        </w:trPr>
        <w:tc>
          <w:tcPr>
            <w:tcW w:w="570" w:type="dxa"/>
            <w:gridSpan w:val="2"/>
            <w:tcBorders>
              <w:top w:val="single" w:sz="4" w:space="0" w:color="auto"/>
              <w:left w:val="nil"/>
              <w:bottom w:val="single" w:sz="4" w:space="0" w:color="auto"/>
              <w:right w:val="nil"/>
            </w:tcBorders>
            <w:hideMark/>
          </w:tcPr>
          <w:p w14:paraId="0396F6ED" w14:textId="77777777" w:rsidR="00040D25" w:rsidRDefault="00040D25">
            <w:pPr>
              <w:rPr>
                <w:rFonts w:ascii="Times New Roman" w:hAnsi="Times New Roman"/>
                <w:sz w:val="20"/>
                <w:szCs w:val="20"/>
                <w:lang w:val="de-CH" w:eastAsia="de-CH"/>
              </w:rPr>
            </w:pPr>
          </w:p>
        </w:tc>
        <w:tc>
          <w:tcPr>
            <w:tcW w:w="848" w:type="dxa"/>
            <w:gridSpan w:val="2"/>
            <w:tcBorders>
              <w:top w:val="single" w:sz="4" w:space="0" w:color="auto"/>
              <w:left w:val="nil"/>
              <w:bottom w:val="single" w:sz="4" w:space="0" w:color="auto"/>
              <w:right w:val="nil"/>
            </w:tcBorders>
            <w:hideMark/>
          </w:tcPr>
          <w:p w14:paraId="518B9520" w14:textId="77777777" w:rsidR="00040D25" w:rsidRDefault="00F042DF">
            <w:pPr>
              <w:spacing w:beforeAutospacing="1" w:afterAutospacing="1"/>
            </w:pPr>
            <w:hyperlink r:id="rId16" w:history="1">
              <w:r w:rsidR="00040D25">
                <w:rPr>
                  <w:rStyle w:val="Lienhypertexte"/>
                  <w:b/>
                  <w:lang w:val="de-DE"/>
                </w:rPr>
                <w:t>18.077</w:t>
              </w:r>
            </w:hyperlink>
          </w:p>
        </w:tc>
        <w:tc>
          <w:tcPr>
            <w:tcW w:w="425" w:type="dxa"/>
            <w:gridSpan w:val="2"/>
            <w:tcBorders>
              <w:top w:val="single" w:sz="4" w:space="0" w:color="auto"/>
              <w:left w:val="nil"/>
              <w:bottom w:val="single" w:sz="4" w:space="0" w:color="auto"/>
              <w:right w:val="nil"/>
            </w:tcBorders>
            <w:hideMark/>
          </w:tcPr>
          <w:p w14:paraId="72E4BAD9" w14:textId="77777777" w:rsidR="00040D25" w:rsidRDefault="00040D25">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4BE108F3" w14:textId="77777777" w:rsidR="00040D25" w:rsidRDefault="00040D25">
            <w:pPr>
              <w:spacing w:beforeAutospacing="1" w:afterAutospacing="1"/>
            </w:pPr>
            <w:r w:rsidRPr="00040D25">
              <w:t xml:space="preserve">Raumplanungsgesetz. Teilrevision. 2. Etappe </w:t>
            </w:r>
            <w:r w:rsidRPr="00040D25">
              <w:br/>
              <w:t xml:space="preserve">Loi sur l'aménagement du territoire. </w:t>
            </w:r>
            <w:r w:rsidRPr="00040D25">
              <w:rPr>
                <w:lang w:val="it-IT"/>
              </w:rPr>
              <w:t xml:space="preserve">Révision partielle. 2ème phase </w:t>
            </w:r>
            <w:r w:rsidRPr="00040D25">
              <w:rPr>
                <w:lang w:val="it-IT"/>
              </w:rPr>
              <w:br/>
              <w:t xml:space="preserve">Legge sulla pianificazione del territorio. Revisione parziale. </w:t>
            </w:r>
            <w:r>
              <w:rPr>
                <w:lang w:val="de-DE"/>
              </w:rPr>
              <w:t xml:space="preserve">Seconda fase </w:t>
            </w:r>
          </w:p>
        </w:tc>
        <w:tc>
          <w:tcPr>
            <w:tcW w:w="1703" w:type="dxa"/>
            <w:gridSpan w:val="3"/>
            <w:tcBorders>
              <w:top w:val="single" w:sz="4" w:space="0" w:color="auto"/>
              <w:left w:val="nil"/>
              <w:bottom w:val="single" w:sz="4" w:space="0" w:color="auto"/>
              <w:right w:val="nil"/>
            </w:tcBorders>
            <w:hideMark/>
          </w:tcPr>
          <w:p w14:paraId="13211E55" w14:textId="77777777" w:rsidR="00040D25" w:rsidRDefault="00040D25"/>
        </w:tc>
        <w:tc>
          <w:tcPr>
            <w:tcW w:w="1124" w:type="dxa"/>
            <w:gridSpan w:val="2"/>
            <w:tcBorders>
              <w:top w:val="single" w:sz="4" w:space="0" w:color="auto"/>
              <w:left w:val="nil"/>
              <w:bottom w:val="single" w:sz="4" w:space="0" w:color="auto"/>
              <w:right w:val="nil"/>
            </w:tcBorders>
            <w:hideMark/>
          </w:tcPr>
          <w:p w14:paraId="7895645D" w14:textId="77777777" w:rsidR="00040D25" w:rsidRDefault="00040D25">
            <w:pPr>
              <w:spacing w:beforeAutospacing="1" w:afterAutospacing="1"/>
            </w:pPr>
            <w:r>
              <w:rPr>
                <w:lang w:val="de-DE"/>
              </w:rPr>
              <w:t>UREK</w:t>
            </w:r>
            <w:r>
              <w:rPr>
                <w:lang w:val="de-DE"/>
              </w:rPr>
              <w:br/>
              <w:t>CEATE</w:t>
            </w:r>
            <w:r>
              <w:rPr>
                <w:lang w:val="de-DE"/>
              </w:rPr>
              <w:br/>
              <w:t>CAPTE</w:t>
            </w:r>
          </w:p>
        </w:tc>
        <w:tc>
          <w:tcPr>
            <w:tcW w:w="850" w:type="dxa"/>
            <w:tcBorders>
              <w:top w:val="single" w:sz="4" w:space="0" w:color="auto"/>
              <w:left w:val="nil"/>
              <w:bottom w:val="single" w:sz="4" w:space="0" w:color="auto"/>
              <w:right w:val="nil"/>
            </w:tcBorders>
            <w:hideMark/>
          </w:tcPr>
          <w:p w14:paraId="16383A8D" w14:textId="77777777" w:rsidR="00040D25" w:rsidRDefault="00040D25">
            <w:pPr>
              <w:spacing w:beforeAutospacing="1" w:afterAutospacing="1"/>
            </w:pPr>
            <w:r>
              <w:rPr>
                <w:lang w:val="de-DE"/>
              </w:rPr>
              <w:t>UVEK</w:t>
            </w:r>
            <w:r>
              <w:rPr>
                <w:lang w:val="de-DE"/>
              </w:rPr>
              <w:br/>
              <w:t>DETEC</w:t>
            </w:r>
            <w:r>
              <w:rPr>
                <w:lang w:val="de-DE"/>
              </w:rPr>
              <w:br/>
              <w:t>DATEC</w:t>
            </w:r>
          </w:p>
        </w:tc>
        <w:tc>
          <w:tcPr>
            <w:tcW w:w="2552" w:type="dxa"/>
            <w:tcBorders>
              <w:top w:val="single" w:sz="4" w:space="0" w:color="auto"/>
              <w:left w:val="nil"/>
              <w:bottom w:val="single" w:sz="4" w:space="0" w:color="auto"/>
              <w:right w:val="nil"/>
            </w:tcBorders>
            <w:hideMark/>
          </w:tcPr>
          <w:p w14:paraId="062AE2F5" w14:textId="77777777" w:rsidR="00040D25" w:rsidRDefault="00040D25"/>
        </w:tc>
        <w:tc>
          <w:tcPr>
            <w:tcW w:w="994" w:type="dxa"/>
            <w:tcBorders>
              <w:top w:val="single" w:sz="4" w:space="0" w:color="auto"/>
              <w:left w:val="nil"/>
              <w:bottom w:val="single" w:sz="4" w:space="0" w:color="auto"/>
              <w:right w:val="nil"/>
            </w:tcBorders>
            <w:hideMark/>
          </w:tcPr>
          <w:p w14:paraId="3651792B" w14:textId="77777777" w:rsidR="00040D25" w:rsidRDefault="00040D25">
            <w:pPr>
              <w:rPr>
                <w:sz w:val="20"/>
                <w:szCs w:val="20"/>
              </w:rPr>
            </w:pPr>
          </w:p>
        </w:tc>
        <w:tc>
          <w:tcPr>
            <w:tcW w:w="994" w:type="dxa"/>
            <w:tcBorders>
              <w:top w:val="single" w:sz="4" w:space="0" w:color="auto"/>
              <w:left w:val="nil"/>
              <w:bottom w:val="single" w:sz="4" w:space="0" w:color="auto"/>
              <w:right w:val="nil"/>
            </w:tcBorders>
            <w:hideMark/>
          </w:tcPr>
          <w:p w14:paraId="6EA227E2" w14:textId="77777777" w:rsidR="00040D25" w:rsidRDefault="00040D25">
            <w:pPr>
              <w:rPr>
                <w:sz w:val="20"/>
                <w:szCs w:val="20"/>
              </w:rPr>
            </w:pPr>
          </w:p>
        </w:tc>
      </w:tr>
      <w:tr w:rsidR="00040D25" w:rsidRPr="00F042DF" w14:paraId="0E038E81" w14:textId="77777777" w:rsidTr="00040D25">
        <w:tblPrEx>
          <w:tblCellMar>
            <w:top w:w="0" w:type="dxa"/>
            <w:bottom w:w="0" w:type="dxa"/>
          </w:tblCellMar>
        </w:tblPrEx>
        <w:trPr>
          <w:gridAfter w:val="5"/>
          <w:wAfter w:w="6245" w:type="dxa"/>
        </w:trPr>
        <w:tc>
          <w:tcPr>
            <w:tcW w:w="425" w:type="dxa"/>
            <w:gridSpan w:val="2"/>
            <w:hideMark/>
          </w:tcPr>
          <w:p w14:paraId="35138E35" w14:textId="77777777" w:rsidR="00040D25" w:rsidRPr="00040D25" w:rsidRDefault="00040D25" w:rsidP="00040D25">
            <w:pPr>
              <w:ind w:left="851" w:hanging="851"/>
              <w:rPr>
                <w:lang w:val="de-DE"/>
              </w:rPr>
            </w:pPr>
          </w:p>
        </w:tc>
        <w:tc>
          <w:tcPr>
            <w:tcW w:w="425" w:type="dxa"/>
            <w:gridSpan w:val="2"/>
            <w:hideMark/>
          </w:tcPr>
          <w:p w14:paraId="4A434DEA" w14:textId="77777777" w:rsidR="00040D25" w:rsidRPr="00040D25" w:rsidRDefault="00040D25" w:rsidP="00040D25">
            <w:pPr>
              <w:ind w:left="851" w:hanging="851"/>
              <w:rPr>
                <w:lang w:val="de-DE"/>
              </w:rPr>
            </w:pPr>
          </w:p>
        </w:tc>
        <w:tc>
          <w:tcPr>
            <w:tcW w:w="850" w:type="dxa"/>
            <w:gridSpan w:val="2"/>
            <w:hideMark/>
          </w:tcPr>
          <w:p w14:paraId="1310D401" w14:textId="77777777" w:rsidR="00040D25" w:rsidRPr="00040D25" w:rsidRDefault="00040D25" w:rsidP="00040D25">
            <w:pPr>
              <w:ind w:left="851" w:hanging="851"/>
              <w:rPr>
                <w:lang w:val="de-DE"/>
              </w:rPr>
            </w:pPr>
          </w:p>
        </w:tc>
        <w:tc>
          <w:tcPr>
            <w:tcW w:w="425" w:type="dxa"/>
            <w:gridSpan w:val="2"/>
            <w:hideMark/>
          </w:tcPr>
          <w:p w14:paraId="07A1D8D3" w14:textId="77777777" w:rsidR="00040D25" w:rsidRPr="00040D25" w:rsidRDefault="00040D25" w:rsidP="00040D25">
            <w:pPr>
              <w:ind w:left="851" w:hanging="851"/>
              <w:rPr>
                <w:lang w:val="de-DE"/>
              </w:rPr>
            </w:pPr>
          </w:p>
        </w:tc>
        <w:tc>
          <w:tcPr>
            <w:tcW w:w="5525" w:type="dxa"/>
            <w:gridSpan w:val="2"/>
            <w:hideMark/>
          </w:tcPr>
          <w:p w14:paraId="6707BB71" w14:textId="77777777" w:rsidR="00040D25" w:rsidRPr="00040D25" w:rsidRDefault="00040D25" w:rsidP="00040D25">
            <w:pPr>
              <w:ind w:left="851" w:hanging="851"/>
              <w:rPr>
                <w:lang w:val="de-DE"/>
              </w:rPr>
            </w:pPr>
            <w:r w:rsidRPr="00040D25">
              <w:rPr>
                <w:lang w:val="de-DE"/>
              </w:rPr>
              <w:tab/>
              <w:t>1 Bundesgesetz über die Raumplanung (Raumplanungsgesetz, RPG)</w:t>
            </w:r>
            <w:r w:rsidRPr="00040D25">
              <w:rPr>
                <w:lang w:val="de-DE"/>
              </w:rPr>
              <w:br/>
              <w:t>1 Loi fédérale sur l'aménagement du territoire (Loi sur l'aménagement du territoire, LAT)</w:t>
            </w:r>
            <w:r w:rsidRPr="00040D25">
              <w:rPr>
                <w:lang w:val="de-DE"/>
              </w:rPr>
              <w:br/>
              <w:t>1 Legge federale sulla pianificazione del territorio (Legge sulla pianificazione del territorio, LPT)</w:t>
            </w:r>
          </w:p>
        </w:tc>
        <w:tc>
          <w:tcPr>
            <w:tcW w:w="1135" w:type="dxa"/>
            <w:hideMark/>
          </w:tcPr>
          <w:p w14:paraId="2EAEBF02" w14:textId="77777777" w:rsidR="00040D25" w:rsidRPr="00040D25" w:rsidRDefault="00040D25" w:rsidP="00040D25">
            <w:pPr>
              <w:ind w:left="851" w:hanging="851"/>
              <w:rPr>
                <w:lang w:val="de-DE"/>
              </w:rPr>
            </w:pPr>
          </w:p>
        </w:tc>
        <w:tc>
          <w:tcPr>
            <w:tcW w:w="425" w:type="dxa"/>
            <w:gridSpan w:val="2"/>
            <w:hideMark/>
          </w:tcPr>
          <w:p w14:paraId="00E28B38" w14:textId="77777777" w:rsidR="00040D25" w:rsidRPr="00040D25" w:rsidRDefault="00040D25" w:rsidP="00040D25">
            <w:pPr>
              <w:ind w:left="851" w:hanging="851"/>
              <w:rPr>
                <w:lang w:val="de-DE"/>
              </w:rPr>
            </w:pPr>
          </w:p>
        </w:tc>
      </w:tr>
    </w:tbl>
    <w:p w14:paraId="7C1DA075" w14:textId="28F30777" w:rsidR="00040D25" w:rsidRPr="00040D25" w:rsidRDefault="00040D25" w:rsidP="00040D25">
      <w:pPr>
        <w:ind w:left="851" w:hanging="851"/>
        <w:rPr>
          <w:lang w:val="de-DE"/>
        </w:rPr>
      </w:pPr>
    </w:p>
    <w:p w14:paraId="0E723713" w14:textId="5E202388" w:rsidR="00040D25" w:rsidRPr="007F6B99" w:rsidRDefault="00040D25" w:rsidP="00040D25">
      <w:pPr>
        <w:rPr>
          <w:lang w:val="de-DE"/>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855"/>
        <w:gridCol w:w="850"/>
        <w:gridCol w:w="2552"/>
        <w:gridCol w:w="994"/>
        <w:gridCol w:w="994"/>
      </w:tblGrid>
      <w:tr w:rsidR="00040D25" w14:paraId="6F0A170C" w14:textId="77777777" w:rsidTr="00B757C3">
        <w:trPr>
          <w:gridBefore w:val="1"/>
          <w:wBefore w:w="8" w:type="dxa"/>
        </w:trPr>
        <w:tc>
          <w:tcPr>
            <w:tcW w:w="570" w:type="dxa"/>
            <w:gridSpan w:val="2"/>
            <w:tcBorders>
              <w:top w:val="single" w:sz="4" w:space="0" w:color="auto"/>
              <w:left w:val="nil"/>
              <w:bottom w:val="single" w:sz="4" w:space="0" w:color="auto"/>
              <w:right w:val="nil"/>
            </w:tcBorders>
            <w:hideMark/>
          </w:tcPr>
          <w:p w14:paraId="3E43EF4F" w14:textId="77777777" w:rsidR="00040D25" w:rsidRDefault="00040D25">
            <w:pPr>
              <w:rPr>
                <w:rFonts w:ascii="Times New Roman" w:hAnsi="Times New Roman"/>
                <w:sz w:val="20"/>
                <w:szCs w:val="20"/>
                <w:lang w:val="de-CH" w:eastAsia="de-CH"/>
              </w:rPr>
            </w:pPr>
          </w:p>
        </w:tc>
        <w:tc>
          <w:tcPr>
            <w:tcW w:w="848" w:type="dxa"/>
            <w:gridSpan w:val="2"/>
            <w:tcBorders>
              <w:top w:val="single" w:sz="4" w:space="0" w:color="auto"/>
              <w:left w:val="nil"/>
              <w:bottom w:val="single" w:sz="4" w:space="0" w:color="auto"/>
              <w:right w:val="nil"/>
            </w:tcBorders>
            <w:hideMark/>
          </w:tcPr>
          <w:p w14:paraId="4F4080FD" w14:textId="77777777" w:rsidR="00040D25" w:rsidRDefault="00F042DF">
            <w:pPr>
              <w:spacing w:beforeAutospacing="1" w:afterAutospacing="1"/>
            </w:pPr>
            <w:hyperlink r:id="rId17" w:history="1">
              <w:r w:rsidR="00040D25">
                <w:rPr>
                  <w:rStyle w:val="Lienhypertexte"/>
                  <w:b/>
                  <w:lang w:val="de-DE"/>
                </w:rPr>
                <w:t>18.475</w:t>
              </w:r>
            </w:hyperlink>
          </w:p>
        </w:tc>
        <w:tc>
          <w:tcPr>
            <w:tcW w:w="425" w:type="dxa"/>
            <w:gridSpan w:val="2"/>
            <w:tcBorders>
              <w:top w:val="single" w:sz="4" w:space="0" w:color="auto"/>
              <w:left w:val="nil"/>
              <w:bottom w:val="single" w:sz="4" w:space="0" w:color="auto"/>
              <w:right w:val="nil"/>
            </w:tcBorders>
            <w:hideMark/>
          </w:tcPr>
          <w:p w14:paraId="78A15B33" w14:textId="77777777" w:rsidR="00040D25" w:rsidRDefault="00040D25">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6134A5F1" w14:textId="77777777" w:rsidR="00040D25" w:rsidRPr="00040D25" w:rsidRDefault="00040D25">
            <w:pPr>
              <w:spacing w:beforeAutospacing="1" w:afterAutospacing="1"/>
              <w:rPr>
                <w:lang w:val="it-IT"/>
              </w:rPr>
            </w:pPr>
            <w:r>
              <w:rPr>
                <w:lang w:val="de-DE"/>
              </w:rPr>
              <w:t xml:space="preserve">Pa. Iv. (Merlini) Markwalder. Beschleunigung des Verfahrens bei der Kündigung des Mietverhältnisses wegen Eigenbedarf des Vermieters oder seiner Familienangehörigen </w:t>
            </w:r>
            <w:r>
              <w:rPr>
                <w:lang w:val="de-DE"/>
              </w:rPr>
              <w:br/>
              <w:t xml:space="preserve">Iv. pa. </w:t>
            </w:r>
            <w:r w:rsidRPr="00040D25">
              <w:t xml:space="preserve">(Merlini) Markwalder. Résiliation du bail en cas de besoin du bailleur ou de ses proches. </w:t>
            </w:r>
            <w:r w:rsidRPr="00040D25">
              <w:rPr>
                <w:lang w:val="it-IT"/>
              </w:rPr>
              <w:t xml:space="preserve">Simplifier la procédure </w:t>
            </w:r>
            <w:r w:rsidRPr="00040D25">
              <w:rPr>
                <w:lang w:val="it-IT"/>
              </w:rPr>
              <w:br/>
              <w:t xml:space="preserve">Iv. pa. (Merlini) Markwalder. Snellire la procedura in caso di disdetta della locazione per bisogno proprio del locatore o dei suoi familiari </w:t>
            </w:r>
          </w:p>
        </w:tc>
        <w:tc>
          <w:tcPr>
            <w:tcW w:w="1703" w:type="dxa"/>
            <w:gridSpan w:val="3"/>
            <w:tcBorders>
              <w:top w:val="single" w:sz="4" w:space="0" w:color="auto"/>
              <w:left w:val="nil"/>
              <w:bottom w:val="single" w:sz="4" w:space="0" w:color="auto"/>
              <w:right w:val="nil"/>
            </w:tcBorders>
            <w:hideMark/>
          </w:tcPr>
          <w:p w14:paraId="3BCEF67A" w14:textId="77777777" w:rsidR="00040D25" w:rsidRPr="00040D25" w:rsidRDefault="00040D25">
            <w:pPr>
              <w:rPr>
                <w:lang w:val="it-IT"/>
              </w:rPr>
            </w:pPr>
          </w:p>
        </w:tc>
        <w:tc>
          <w:tcPr>
            <w:tcW w:w="1124" w:type="dxa"/>
            <w:gridSpan w:val="2"/>
            <w:tcBorders>
              <w:top w:val="single" w:sz="4" w:space="0" w:color="auto"/>
              <w:left w:val="nil"/>
              <w:bottom w:val="single" w:sz="4" w:space="0" w:color="auto"/>
              <w:right w:val="nil"/>
            </w:tcBorders>
            <w:hideMark/>
          </w:tcPr>
          <w:p w14:paraId="0DD27DB1" w14:textId="77777777" w:rsidR="00040D25" w:rsidRDefault="00040D25">
            <w:pPr>
              <w:spacing w:beforeAutospacing="1" w:afterAutospacing="1"/>
            </w:pPr>
            <w:r>
              <w:rPr>
                <w:lang w:val="de-DE"/>
              </w:rPr>
              <w:t>RK</w:t>
            </w:r>
            <w:r>
              <w:rPr>
                <w:lang w:val="de-DE"/>
              </w:rPr>
              <w:br/>
              <w:t>CAJ</w:t>
            </w:r>
            <w:r>
              <w:rPr>
                <w:lang w:val="de-DE"/>
              </w:rPr>
              <w:br/>
              <w:t>CAG</w:t>
            </w:r>
          </w:p>
        </w:tc>
        <w:tc>
          <w:tcPr>
            <w:tcW w:w="850" w:type="dxa"/>
            <w:tcBorders>
              <w:top w:val="single" w:sz="4" w:space="0" w:color="auto"/>
              <w:left w:val="nil"/>
              <w:bottom w:val="single" w:sz="4" w:space="0" w:color="auto"/>
              <w:right w:val="nil"/>
            </w:tcBorders>
            <w:hideMark/>
          </w:tcPr>
          <w:p w14:paraId="5F2C9AD5" w14:textId="77777777" w:rsidR="00040D25" w:rsidRDefault="00040D25">
            <w:pPr>
              <w:spacing w:beforeAutospacing="1" w:afterAutospacing="1"/>
            </w:pPr>
            <w:r>
              <w:rPr>
                <w:lang w:val="de-DE"/>
              </w:rPr>
              <w:t>Parl</w:t>
            </w:r>
            <w:r>
              <w:rPr>
                <w:lang w:val="de-DE"/>
              </w:rPr>
              <w:br/>
              <w:t>Parl</w:t>
            </w:r>
            <w:r>
              <w:rPr>
                <w:lang w:val="de-DE"/>
              </w:rPr>
              <w:br/>
              <w:t>Parl</w:t>
            </w:r>
          </w:p>
        </w:tc>
        <w:tc>
          <w:tcPr>
            <w:tcW w:w="2552" w:type="dxa"/>
            <w:tcBorders>
              <w:top w:val="single" w:sz="4" w:space="0" w:color="auto"/>
              <w:left w:val="nil"/>
              <w:bottom w:val="single" w:sz="4" w:space="0" w:color="auto"/>
              <w:right w:val="nil"/>
            </w:tcBorders>
            <w:hideMark/>
          </w:tcPr>
          <w:p w14:paraId="4D3CCBAC" w14:textId="72AF7AF6" w:rsidR="00040D25" w:rsidRDefault="00040D25">
            <w:pPr>
              <w:spacing w:beforeAutospacing="1" w:afterAutospacing="1"/>
            </w:pPr>
          </w:p>
        </w:tc>
        <w:tc>
          <w:tcPr>
            <w:tcW w:w="994" w:type="dxa"/>
            <w:tcBorders>
              <w:top w:val="single" w:sz="4" w:space="0" w:color="auto"/>
              <w:left w:val="nil"/>
              <w:bottom w:val="single" w:sz="4" w:space="0" w:color="auto"/>
              <w:right w:val="nil"/>
            </w:tcBorders>
            <w:hideMark/>
          </w:tcPr>
          <w:p w14:paraId="305E6DB6" w14:textId="77777777" w:rsidR="00040D25" w:rsidRDefault="00040D25"/>
        </w:tc>
        <w:tc>
          <w:tcPr>
            <w:tcW w:w="994" w:type="dxa"/>
            <w:tcBorders>
              <w:top w:val="single" w:sz="4" w:space="0" w:color="auto"/>
              <w:left w:val="nil"/>
              <w:bottom w:val="single" w:sz="4" w:space="0" w:color="auto"/>
              <w:right w:val="nil"/>
            </w:tcBorders>
            <w:hideMark/>
          </w:tcPr>
          <w:p w14:paraId="31A3ABFF" w14:textId="77777777" w:rsidR="00040D25" w:rsidRDefault="00040D25">
            <w:pPr>
              <w:rPr>
                <w:sz w:val="20"/>
                <w:szCs w:val="20"/>
              </w:rPr>
            </w:pPr>
          </w:p>
        </w:tc>
      </w:tr>
      <w:tr w:rsidR="00040D25" w:rsidRPr="00F042DF" w14:paraId="75821FAC" w14:textId="77777777" w:rsidTr="00040D25">
        <w:tblPrEx>
          <w:tblCellMar>
            <w:top w:w="0" w:type="dxa"/>
            <w:bottom w:w="0" w:type="dxa"/>
          </w:tblCellMar>
        </w:tblPrEx>
        <w:trPr>
          <w:gridAfter w:val="5"/>
          <w:wAfter w:w="6245" w:type="dxa"/>
        </w:trPr>
        <w:tc>
          <w:tcPr>
            <w:tcW w:w="425" w:type="dxa"/>
            <w:gridSpan w:val="2"/>
            <w:hideMark/>
          </w:tcPr>
          <w:p w14:paraId="133DABC5" w14:textId="77777777" w:rsidR="00040D25" w:rsidRDefault="00040D25">
            <w:pPr>
              <w:rPr>
                <w:rFonts w:ascii="Times New Roman" w:hAnsi="Times New Roman"/>
                <w:sz w:val="20"/>
                <w:szCs w:val="20"/>
                <w:lang w:val="de-CH" w:eastAsia="de-CH"/>
              </w:rPr>
            </w:pPr>
          </w:p>
        </w:tc>
        <w:tc>
          <w:tcPr>
            <w:tcW w:w="425" w:type="dxa"/>
            <w:gridSpan w:val="2"/>
            <w:hideMark/>
          </w:tcPr>
          <w:p w14:paraId="3FF36E4C" w14:textId="77777777" w:rsidR="00040D25" w:rsidRDefault="00040D25">
            <w:pPr>
              <w:rPr>
                <w:sz w:val="20"/>
                <w:szCs w:val="20"/>
              </w:rPr>
            </w:pPr>
          </w:p>
        </w:tc>
        <w:tc>
          <w:tcPr>
            <w:tcW w:w="850" w:type="dxa"/>
            <w:gridSpan w:val="2"/>
            <w:hideMark/>
          </w:tcPr>
          <w:p w14:paraId="78DB2941" w14:textId="77777777" w:rsidR="00040D25" w:rsidRDefault="00040D25">
            <w:pPr>
              <w:rPr>
                <w:sz w:val="20"/>
                <w:szCs w:val="20"/>
              </w:rPr>
            </w:pPr>
          </w:p>
        </w:tc>
        <w:tc>
          <w:tcPr>
            <w:tcW w:w="425" w:type="dxa"/>
            <w:gridSpan w:val="2"/>
            <w:hideMark/>
          </w:tcPr>
          <w:p w14:paraId="0ACAA60B" w14:textId="77777777" w:rsidR="00040D25" w:rsidRPr="00040D25" w:rsidRDefault="00040D25" w:rsidP="00040D25">
            <w:pPr>
              <w:ind w:left="851" w:hanging="851"/>
              <w:rPr>
                <w:lang w:val="de-DE"/>
              </w:rPr>
            </w:pPr>
          </w:p>
        </w:tc>
        <w:tc>
          <w:tcPr>
            <w:tcW w:w="5525" w:type="dxa"/>
            <w:gridSpan w:val="2"/>
            <w:hideMark/>
          </w:tcPr>
          <w:p w14:paraId="1B509830" w14:textId="64D805BF" w:rsidR="00040D25" w:rsidRPr="00FF49AC" w:rsidRDefault="00040D25" w:rsidP="00FF49AC">
            <w:pPr>
              <w:ind w:left="851" w:hanging="851"/>
              <w:rPr>
                <w:lang w:val="de-DE"/>
              </w:rPr>
            </w:pPr>
            <w:r w:rsidRPr="00FF49AC">
              <w:rPr>
                <w:lang w:val="de-DE"/>
              </w:rPr>
              <w:tab/>
              <w:t>1 Obligationenrecht (Mietrecht: Kündigung wegen Eigenbedarfs)</w:t>
            </w:r>
            <w:r w:rsidRPr="00FF49AC">
              <w:rPr>
                <w:lang w:val="de-DE"/>
              </w:rPr>
              <w:br/>
              <w:t>1 Code des obligations (Droit du bail: résiliation pour besoin propre)</w:t>
            </w:r>
            <w:r w:rsidRPr="00FF49AC">
              <w:rPr>
                <w:lang w:val="de-DE"/>
              </w:rPr>
              <w:br/>
            </w:r>
            <w:r w:rsidR="00FF49AC" w:rsidRPr="00FF49AC">
              <w:rPr>
                <w:lang w:val="de-DE"/>
              </w:rPr>
              <w:t>1 Codice delle obbligazioni (Diritto di locazione: disdetta per bisogno personale</w:t>
            </w:r>
            <w:r w:rsidR="00FF49AC">
              <w:rPr>
                <w:lang w:val="de-DE"/>
              </w:rPr>
              <w:t>)</w:t>
            </w:r>
          </w:p>
        </w:tc>
        <w:tc>
          <w:tcPr>
            <w:tcW w:w="1135" w:type="dxa"/>
            <w:hideMark/>
          </w:tcPr>
          <w:p w14:paraId="7DEB3902" w14:textId="77777777" w:rsidR="00040D25" w:rsidRPr="00FF49AC" w:rsidRDefault="00040D25">
            <w:pPr>
              <w:rPr>
                <w:sz w:val="20"/>
                <w:szCs w:val="20"/>
                <w:lang w:val="de-DE"/>
              </w:rPr>
            </w:pPr>
          </w:p>
        </w:tc>
        <w:tc>
          <w:tcPr>
            <w:tcW w:w="425" w:type="dxa"/>
            <w:gridSpan w:val="2"/>
            <w:hideMark/>
          </w:tcPr>
          <w:p w14:paraId="43F6FE2F" w14:textId="77777777" w:rsidR="00040D25" w:rsidRPr="00FF49AC" w:rsidRDefault="00040D25">
            <w:pPr>
              <w:rPr>
                <w:sz w:val="20"/>
                <w:szCs w:val="20"/>
                <w:lang w:val="de-DE"/>
              </w:rPr>
            </w:pPr>
          </w:p>
        </w:tc>
      </w:tr>
    </w:tbl>
    <w:p w14:paraId="668D1558" w14:textId="1A457C71" w:rsidR="00FF49AC" w:rsidRPr="00BF52E9" w:rsidRDefault="00FF49AC" w:rsidP="00FF49AC">
      <w:pPr>
        <w:pStyle w:val="Titre2"/>
        <w:rPr>
          <w:rFonts w:ascii="Arial" w:eastAsia="Times New Roman" w:hAnsi="Arial" w:cs="Times New Roman"/>
          <w:color w:val="auto"/>
          <w:sz w:val="18"/>
          <w:szCs w:val="18"/>
          <w:lang w:val="de-DE"/>
        </w:rPr>
      </w:pPr>
    </w:p>
    <w:p w14:paraId="58739425" w14:textId="7E2637C1" w:rsidR="00924B2C" w:rsidRPr="00BF52E9" w:rsidRDefault="00924B2C" w:rsidP="00040D25">
      <w:pPr>
        <w:rPr>
          <w:lang w:val="de-DE"/>
        </w:rPr>
      </w:pPr>
    </w:p>
    <w:p w14:paraId="1B35D3D6" w14:textId="37F5AC5C" w:rsidR="00924B2C" w:rsidRPr="00BF52E9" w:rsidRDefault="00924B2C" w:rsidP="00040D25">
      <w:pPr>
        <w:rPr>
          <w:lang w:val="de-DE"/>
        </w:rPr>
      </w:pPr>
    </w:p>
    <w:p w14:paraId="075FB6BA" w14:textId="38F8E284" w:rsidR="00FF49AC" w:rsidRPr="00BF52E9" w:rsidRDefault="00FF49AC" w:rsidP="00FF49AC">
      <w:pPr>
        <w:spacing w:before="100" w:beforeAutospacing="1" w:after="100" w:afterAutospacing="1"/>
        <w:outlineLvl w:val="0"/>
        <w:rPr>
          <w:lang w:val="de-DE"/>
        </w:rPr>
      </w:pPr>
    </w:p>
    <w:p w14:paraId="66E221BB" w14:textId="4055C419" w:rsidR="00924B2C" w:rsidRPr="00BF52E9" w:rsidRDefault="00924B2C" w:rsidP="00040D25">
      <w:pPr>
        <w:rPr>
          <w:lang w:val="de-DE"/>
        </w:rPr>
      </w:pPr>
    </w:p>
    <w:p w14:paraId="3550D191" w14:textId="77777777" w:rsidR="00924B2C" w:rsidRPr="00BF52E9" w:rsidRDefault="00924B2C" w:rsidP="00040D25">
      <w:pPr>
        <w:rPr>
          <w:lang w:val="de-DE"/>
        </w:rPr>
      </w:pPr>
    </w:p>
    <w:tbl>
      <w:tblPr>
        <w:tblW w:w="15455" w:type="dxa"/>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855"/>
        <w:gridCol w:w="850"/>
        <w:gridCol w:w="2552"/>
        <w:gridCol w:w="994"/>
        <w:gridCol w:w="994"/>
      </w:tblGrid>
      <w:tr w:rsidR="00040D25" w14:paraId="399E7011" w14:textId="77777777" w:rsidTr="00B757C3">
        <w:trPr>
          <w:gridBefore w:val="1"/>
          <w:wBefore w:w="8" w:type="dxa"/>
        </w:trPr>
        <w:tc>
          <w:tcPr>
            <w:tcW w:w="570" w:type="dxa"/>
            <w:gridSpan w:val="2"/>
            <w:tcBorders>
              <w:top w:val="single" w:sz="4" w:space="0" w:color="auto"/>
              <w:left w:val="nil"/>
              <w:bottom w:val="single" w:sz="4" w:space="0" w:color="auto"/>
              <w:right w:val="nil"/>
            </w:tcBorders>
            <w:hideMark/>
          </w:tcPr>
          <w:p w14:paraId="6C88CEDB" w14:textId="77777777" w:rsidR="00040D25" w:rsidRPr="00BF52E9" w:rsidRDefault="00040D25" w:rsidP="002B25F9">
            <w:pPr>
              <w:rPr>
                <w:rFonts w:ascii="Times New Roman" w:hAnsi="Times New Roman"/>
                <w:sz w:val="20"/>
                <w:szCs w:val="20"/>
                <w:lang w:val="de-DE" w:eastAsia="de-CH"/>
              </w:rPr>
            </w:pPr>
          </w:p>
        </w:tc>
        <w:tc>
          <w:tcPr>
            <w:tcW w:w="848" w:type="dxa"/>
            <w:gridSpan w:val="2"/>
            <w:tcBorders>
              <w:top w:val="single" w:sz="4" w:space="0" w:color="auto"/>
              <w:left w:val="nil"/>
              <w:bottom w:val="single" w:sz="4" w:space="0" w:color="auto"/>
              <w:right w:val="nil"/>
            </w:tcBorders>
            <w:hideMark/>
          </w:tcPr>
          <w:p w14:paraId="57748DD6" w14:textId="77777777" w:rsidR="00040D25" w:rsidRDefault="00F042DF">
            <w:pPr>
              <w:spacing w:beforeAutospacing="1" w:afterAutospacing="1"/>
            </w:pPr>
            <w:hyperlink r:id="rId18" w:history="1">
              <w:r w:rsidR="00040D25">
                <w:rPr>
                  <w:rStyle w:val="Lienhypertexte"/>
                  <w:b/>
                  <w:lang w:val="de-DE"/>
                </w:rPr>
                <w:t>18.489</w:t>
              </w:r>
            </w:hyperlink>
          </w:p>
        </w:tc>
        <w:tc>
          <w:tcPr>
            <w:tcW w:w="425" w:type="dxa"/>
            <w:gridSpan w:val="2"/>
            <w:tcBorders>
              <w:top w:val="single" w:sz="4" w:space="0" w:color="auto"/>
              <w:left w:val="nil"/>
              <w:bottom w:val="single" w:sz="4" w:space="0" w:color="auto"/>
              <w:right w:val="nil"/>
            </w:tcBorders>
            <w:hideMark/>
          </w:tcPr>
          <w:p w14:paraId="2D722256" w14:textId="77777777" w:rsidR="00040D25" w:rsidRPr="00BA69F4" w:rsidRDefault="00040D25">
            <w:pPr>
              <w:spacing w:beforeAutospacing="1" w:afterAutospacing="1"/>
              <w:rPr>
                <w:lang w:val="de-DE"/>
              </w:rPr>
            </w:pPr>
            <w:r w:rsidRPr="00BA69F4">
              <w:rPr>
                <w:lang w:val="de-DE"/>
              </w:rPr>
              <w:t>n</w:t>
            </w:r>
          </w:p>
        </w:tc>
        <w:tc>
          <w:tcPr>
            <w:tcW w:w="5387" w:type="dxa"/>
            <w:gridSpan w:val="2"/>
            <w:tcBorders>
              <w:top w:val="single" w:sz="4" w:space="0" w:color="auto"/>
              <w:left w:val="nil"/>
              <w:bottom w:val="single" w:sz="4" w:space="0" w:color="auto"/>
              <w:right w:val="nil"/>
            </w:tcBorders>
            <w:hideMark/>
          </w:tcPr>
          <w:p w14:paraId="0E9BFDAF" w14:textId="77777777" w:rsidR="00040D25" w:rsidRPr="007F6B99" w:rsidRDefault="00040D25">
            <w:pPr>
              <w:spacing w:beforeAutospacing="1" w:afterAutospacing="1"/>
              <w:rPr>
                <w:lang w:val="it-IT"/>
              </w:rPr>
            </w:pPr>
            <w:r>
              <w:rPr>
                <w:lang w:val="de-DE"/>
              </w:rPr>
              <w:t xml:space="preserve">Pa. Iv. Vogt. Finanzmarktinfrastrukturgesetz. Bestrafung im Fall von unwahren oder unvollständigen Angaben in öffentlichen Kaufangeboten </w:t>
            </w:r>
            <w:r>
              <w:rPr>
                <w:lang w:val="de-DE"/>
              </w:rPr>
              <w:br/>
              <w:t xml:space="preserve">Iv. pa. </w:t>
            </w:r>
            <w:r w:rsidRPr="007F6B99">
              <w:rPr>
                <w:lang w:val="fr-CH"/>
              </w:rPr>
              <w:t xml:space="preserve">Vogt. Loi sur l'infrastructure des marchés financiers. Sanctions en cas d'indications fausses ou incomplètes dans les offres publiques d'achat </w:t>
            </w:r>
            <w:r w:rsidRPr="007F6B99">
              <w:rPr>
                <w:lang w:val="fr-CH"/>
              </w:rPr>
              <w:br/>
              <w:t xml:space="preserve">Iv. pa. </w:t>
            </w:r>
            <w:r w:rsidRPr="007F6B99">
              <w:rPr>
                <w:lang w:val="it-IT"/>
              </w:rPr>
              <w:t xml:space="preserve">Vogt. Legge sull'infrastruttura finanziaria. Pena nel caso di indicazioni inveritiere o incomplete nelle offerte pubbliche di acquisto </w:t>
            </w:r>
          </w:p>
        </w:tc>
        <w:tc>
          <w:tcPr>
            <w:tcW w:w="1703" w:type="dxa"/>
            <w:gridSpan w:val="3"/>
            <w:tcBorders>
              <w:top w:val="single" w:sz="4" w:space="0" w:color="auto"/>
              <w:left w:val="nil"/>
              <w:bottom w:val="single" w:sz="4" w:space="0" w:color="auto"/>
              <w:right w:val="nil"/>
            </w:tcBorders>
            <w:hideMark/>
          </w:tcPr>
          <w:p w14:paraId="115FDE25" w14:textId="77777777" w:rsidR="00040D25" w:rsidRPr="00040D25" w:rsidRDefault="00040D25">
            <w:pPr>
              <w:rPr>
                <w:lang w:val="it-IT"/>
              </w:rPr>
            </w:pPr>
          </w:p>
        </w:tc>
        <w:tc>
          <w:tcPr>
            <w:tcW w:w="1124" w:type="dxa"/>
            <w:gridSpan w:val="2"/>
            <w:tcBorders>
              <w:top w:val="single" w:sz="4" w:space="0" w:color="auto"/>
              <w:left w:val="nil"/>
              <w:bottom w:val="single" w:sz="4" w:space="0" w:color="auto"/>
              <w:right w:val="nil"/>
            </w:tcBorders>
            <w:hideMark/>
          </w:tcPr>
          <w:p w14:paraId="25D9F46E" w14:textId="77777777" w:rsidR="00040D25" w:rsidRDefault="00040D25">
            <w:pPr>
              <w:spacing w:beforeAutospacing="1" w:afterAutospacing="1"/>
            </w:pPr>
            <w:r>
              <w:rPr>
                <w:lang w:val="de-DE"/>
              </w:rPr>
              <w:t>WAK</w:t>
            </w:r>
            <w:r>
              <w:rPr>
                <w:lang w:val="de-DE"/>
              </w:rPr>
              <w:br/>
              <w:t>CER</w:t>
            </w:r>
            <w:r>
              <w:rPr>
                <w:lang w:val="de-DE"/>
              </w:rPr>
              <w:br/>
              <w:t>CET</w:t>
            </w:r>
          </w:p>
        </w:tc>
        <w:tc>
          <w:tcPr>
            <w:tcW w:w="850" w:type="dxa"/>
            <w:tcBorders>
              <w:top w:val="single" w:sz="4" w:space="0" w:color="auto"/>
              <w:left w:val="nil"/>
              <w:bottom w:val="single" w:sz="4" w:space="0" w:color="auto"/>
              <w:right w:val="nil"/>
            </w:tcBorders>
            <w:hideMark/>
          </w:tcPr>
          <w:p w14:paraId="3582E246" w14:textId="77777777" w:rsidR="00040D25" w:rsidRDefault="00040D25">
            <w:pPr>
              <w:spacing w:beforeAutospacing="1" w:afterAutospacing="1"/>
            </w:pPr>
            <w:r>
              <w:rPr>
                <w:lang w:val="de-DE"/>
              </w:rPr>
              <w:t>EFD</w:t>
            </w:r>
            <w:r>
              <w:rPr>
                <w:lang w:val="de-DE"/>
              </w:rPr>
              <w:br/>
              <w:t>DFF</w:t>
            </w:r>
            <w:r>
              <w:rPr>
                <w:lang w:val="de-DE"/>
              </w:rPr>
              <w:br/>
              <w:t>DFF</w:t>
            </w:r>
          </w:p>
        </w:tc>
        <w:tc>
          <w:tcPr>
            <w:tcW w:w="2552" w:type="dxa"/>
            <w:tcBorders>
              <w:top w:val="single" w:sz="4" w:space="0" w:color="auto"/>
              <w:left w:val="nil"/>
              <w:bottom w:val="single" w:sz="4" w:space="0" w:color="auto"/>
              <w:right w:val="nil"/>
            </w:tcBorders>
            <w:hideMark/>
          </w:tcPr>
          <w:p w14:paraId="792F67C0" w14:textId="77777777" w:rsidR="00040D25" w:rsidRDefault="00040D25"/>
        </w:tc>
        <w:tc>
          <w:tcPr>
            <w:tcW w:w="994" w:type="dxa"/>
            <w:tcBorders>
              <w:top w:val="single" w:sz="4" w:space="0" w:color="auto"/>
              <w:left w:val="nil"/>
              <w:bottom w:val="single" w:sz="4" w:space="0" w:color="auto"/>
              <w:right w:val="nil"/>
            </w:tcBorders>
            <w:hideMark/>
          </w:tcPr>
          <w:p w14:paraId="2AAC262A" w14:textId="77777777" w:rsidR="00040D25" w:rsidRDefault="00040D25">
            <w:pPr>
              <w:rPr>
                <w:sz w:val="20"/>
                <w:szCs w:val="20"/>
              </w:rPr>
            </w:pPr>
          </w:p>
        </w:tc>
        <w:tc>
          <w:tcPr>
            <w:tcW w:w="994" w:type="dxa"/>
            <w:tcBorders>
              <w:top w:val="single" w:sz="4" w:space="0" w:color="auto"/>
              <w:left w:val="nil"/>
              <w:bottom w:val="single" w:sz="4" w:space="0" w:color="auto"/>
              <w:right w:val="nil"/>
            </w:tcBorders>
            <w:hideMark/>
          </w:tcPr>
          <w:p w14:paraId="2940E503" w14:textId="77777777" w:rsidR="00040D25" w:rsidRDefault="00040D25">
            <w:pPr>
              <w:rPr>
                <w:sz w:val="20"/>
                <w:szCs w:val="20"/>
              </w:rPr>
            </w:pPr>
          </w:p>
        </w:tc>
      </w:tr>
      <w:tr w:rsidR="00040D25" w:rsidRPr="00F042DF" w14:paraId="3567DF1B" w14:textId="77777777" w:rsidTr="00B757C3">
        <w:tblPrEx>
          <w:tblCellMar>
            <w:top w:w="0" w:type="dxa"/>
            <w:bottom w:w="0" w:type="dxa"/>
          </w:tblCellMar>
        </w:tblPrEx>
        <w:trPr>
          <w:gridAfter w:val="5"/>
          <w:wAfter w:w="6245" w:type="dxa"/>
        </w:trPr>
        <w:tc>
          <w:tcPr>
            <w:tcW w:w="425" w:type="dxa"/>
            <w:gridSpan w:val="2"/>
            <w:hideMark/>
          </w:tcPr>
          <w:p w14:paraId="5D449D22" w14:textId="77777777" w:rsidR="00040D25" w:rsidRPr="00040D25" w:rsidRDefault="00040D25" w:rsidP="00040D25">
            <w:pPr>
              <w:ind w:left="851" w:hanging="851"/>
              <w:rPr>
                <w:lang w:val="de-DE"/>
              </w:rPr>
            </w:pPr>
          </w:p>
        </w:tc>
        <w:tc>
          <w:tcPr>
            <w:tcW w:w="425" w:type="dxa"/>
            <w:gridSpan w:val="2"/>
            <w:hideMark/>
          </w:tcPr>
          <w:p w14:paraId="2C4CFABE" w14:textId="77777777" w:rsidR="00040D25" w:rsidRPr="00040D25" w:rsidRDefault="00040D25" w:rsidP="00040D25">
            <w:pPr>
              <w:ind w:left="851" w:hanging="851"/>
              <w:rPr>
                <w:lang w:val="de-DE"/>
              </w:rPr>
            </w:pPr>
          </w:p>
        </w:tc>
        <w:tc>
          <w:tcPr>
            <w:tcW w:w="850" w:type="dxa"/>
            <w:gridSpan w:val="2"/>
            <w:hideMark/>
          </w:tcPr>
          <w:p w14:paraId="203C1940" w14:textId="77777777" w:rsidR="00040D25" w:rsidRPr="00040D25" w:rsidRDefault="00040D25" w:rsidP="00040D25">
            <w:pPr>
              <w:ind w:left="851" w:hanging="851"/>
              <w:rPr>
                <w:lang w:val="de-DE"/>
              </w:rPr>
            </w:pPr>
          </w:p>
        </w:tc>
        <w:tc>
          <w:tcPr>
            <w:tcW w:w="425" w:type="dxa"/>
            <w:gridSpan w:val="2"/>
            <w:hideMark/>
          </w:tcPr>
          <w:p w14:paraId="3CA17801" w14:textId="77777777" w:rsidR="00040D25" w:rsidRPr="00040D25" w:rsidRDefault="00040D25" w:rsidP="00040D25">
            <w:pPr>
              <w:ind w:left="851" w:hanging="851"/>
              <w:rPr>
                <w:lang w:val="de-DE"/>
              </w:rPr>
            </w:pPr>
          </w:p>
        </w:tc>
        <w:tc>
          <w:tcPr>
            <w:tcW w:w="5525" w:type="dxa"/>
            <w:gridSpan w:val="2"/>
            <w:hideMark/>
          </w:tcPr>
          <w:p w14:paraId="19858A58" w14:textId="77777777" w:rsidR="00040D25" w:rsidRPr="00040D25" w:rsidRDefault="00040D25">
            <w:pPr>
              <w:ind w:left="851" w:hanging="851"/>
              <w:rPr>
                <w:lang w:val="de-DE"/>
              </w:rPr>
            </w:pPr>
            <w:r w:rsidRPr="00040D25">
              <w:rPr>
                <w:lang w:val="de-DE"/>
              </w:rPr>
              <w:tab/>
              <w:t>1 Bundesgesetz über die Finanzmarktinfrastrukturen und das Marktverhalten im Effekten- und Derivatehandel (Finanzmarktinfrastrukturgesetz, FinfraG)</w:t>
            </w:r>
            <w:r w:rsidRPr="00040D25">
              <w:rPr>
                <w:lang w:val="de-DE"/>
              </w:rPr>
              <w:br/>
              <w:t>1 Loi fédérale sur les infrastructures des marchés financiers et le comportement sur le marché en matière de négociation de valeurs mobilières et de dérivés (Loi sur l'infrastructure des marchés financiers, LIMF)</w:t>
            </w:r>
            <w:r w:rsidRPr="00040D25">
              <w:rPr>
                <w:lang w:val="de-DE"/>
              </w:rPr>
              <w:br/>
              <w:t>1 Legge federale sulle infrastrutture del mercato finanziario e il comportamento sul mercato nel commercio di valori mobiliari e derivati (Legge sull'infrastruttura finanziaria, LInFi)</w:t>
            </w:r>
          </w:p>
        </w:tc>
        <w:tc>
          <w:tcPr>
            <w:tcW w:w="1135" w:type="dxa"/>
            <w:hideMark/>
          </w:tcPr>
          <w:p w14:paraId="33190C7D" w14:textId="77777777" w:rsidR="00040D25" w:rsidRPr="00040D25" w:rsidRDefault="00040D25" w:rsidP="00040D25">
            <w:pPr>
              <w:ind w:left="851" w:hanging="851"/>
              <w:rPr>
                <w:lang w:val="de-DE"/>
              </w:rPr>
            </w:pPr>
          </w:p>
        </w:tc>
        <w:tc>
          <w:tcPr>
            <w:tcW w:w="425" w:type="dxa"/>
            <w:gridSpan w:val="2"/>
            <w:hideMark/>
          </w:tcPr>
          <w:p w14:paraId="6300EBED" w14:textId="77777777" w:rsidR="00040D25" w:rsidRPr="00040D25" w:rsidRDefault="00040D25" w:rsidP="00040D25">
            <w:pPr>
              <w:ind w:left="851" w:hanging="851"/>
              <w:rPr>
                <w:lang w:val="de-DE"/>
              </w:rPr>
            </w:pPr>
          </w:p>
        </w:tc>
      </w:tr>
    </w:tbl>
    <w:p w14:paraId="4E2028FA" w14:textId="784CD05E" w:rsidR="00A71496" w:rsidRDefault="00A71496" w:rsidP="00924B2C">
      <w:pPr>
        <w:rPr>
          <w:lang w:val="de-DE"/>
        </w:rPr>
      </w:pPr>
    </w:p>
    <w:p w14:paraId="35E297E4" w14:textId="79B727DF" w:rsidR="00D310F7" w:rsidRDefault="00D310F7">
      <w:pPr>
        <w:rPr>
          <w:lang w:val="de-DE"/>
        </w:rPr>
      </w:pPr>
      <w:r>
        <w:rPr>
          <w:lang w:val="de-DE"/>
        </w:rPr>
        <w:br w:type="page"/>
      </w:r>
    </w:p>
    <w:p w14:paraId="56CC687E" w14:textId="5B14E179" w:rsidR="00040D25" w:rsidRDefault="00040D25" w:rsidP="00040D25">
      <w:pPr>
        <w:ind w:left="851" w:hanging="851"/>
        <w:rPr>
          <w:lang w:val="de-DE"/>
        </w:rPr>
      </w:pPr>
    </w:p>
    <w:tbl>
      <w:tblPr>
        <w:tblW w:w="15454" w:type="dxa"/>
        <w:tblLayout w:type="fixed"/>
        <w:tblCellMar>
          <w:top w:w="60" w:type="dxa"/>
          <w:left w:w="0" w:type="dxa"/>
          <w:bottom w:w="60" w:type="dxa"/>
          <w:right w:w="0" w:type="dxa"/>
        </w:tblCellMar>
        <w:tblLook w:val="04A0" w:firstRow="1" w:lastRow="0" w:firstColumn="1" w:lastColumn="0" w:noHBand="0" w:noVBand="1"/>
      </w:tblPr>
      <w:tblGrid>
        <w:gridCol w:w="8"/>
        <w:gridCol w:w="416"/>
        <w:gridCol w:w="144"/>
        <w:gridCol w:w="8"/>
        <w:gridCol w:w="272"/>
        <w:gridCol w:w="568"/>
        <w:gridCol w:w="8"/>
        <w:gridCol w:w="274"/>
        <w:gridCol w:w="143"/>
        <w:gridCol w:w="8"/>
        <w:gridCol w:w="274"/>
        <w:gridCol w:w="5103"/>
        <w:gridCol w:w="8"/>
        <w:gridCol w:w="412"/>
        <w:gridCol w:w="1134"/>
        <w:gridCol w:w="148"/>
        <w:gridCol w:w="8"/>
        <w:gridCol w:w="269"/>
        <w:gridCol w:w="860"/>
        <w:gridCol w:w="850"/>
        <w:gridCol w:w="2551"/>
        <w:gridCol w:w="994"/>
        <w:gridCol w:w="994"/>
      </w:tblGrid>
      <w:tr w:rsidR="00A71496" w14:paraId="21A19830" w14:textId="77777777" w:rsidTr="00B757C3">
        <w:tc>
          <w:tcPr>
            <w:tcW w:w="568" w:type="dxa"/>
            <w:gridSpan w:val="3"/>
            <w:tcBorders>
              <w:top w:val="single" w:sz="4" w:space="0" w:color="auto"/>
              <w:left w:val="nil"/>
              <w:bottom w:val="single" w:sz="4" w:space="0" w:color="auto"/>
              <w:right w:val="nil"/>
            </w:tcBorders>
            <w:hideMark/>
          </w:tcPr>
          <w:p w14:paraId="06BA67F6" w14:textId="77777777" w:rsidR="00A71496" w:rsidRDefault="00A71496">
            <w:pPr>
              <w:rPr>
                <w:rFonts w:ascii="Times New Roman" w:hAnsi="Times New Roman"/>
                <w:sz w:val="20"/>
                <w:szCs w:val="20"/>
                <w:lang w:val="de-CH" w:eastAsia="de-CH"/>
              </w:rPr>
            </w:pPr>
          </w:p>
        </w:tc>
        <w:tc>
          <w:tcPr>
            <w:tcW w:w="848" w:type="dxa"/>
            <w:gridSpan w:val="3"/>
            <w:tcBorders>
              <w:top w:val="single" w:sz="4" w:space="0" w:color="auto"/>
              <w:left w:val="nil"/>
              <w:bottom w:val="single" w:sz="4" w:space="0" w:color="auto"/>
              <w:right w:val="nil"/>
            </w:tcBorders>
            <w:hideMark/>
          </w:tcPr>
          <w:p w14:paraId="3832F879" w14:textId="77777777" w:rsidR="00A71496" w:rsidRDefault="00F042DF">
            <w:pPr>
              <w:spacing w:beforeAutospacing="1" w:afterAutospacing="1"/>
            </w:pPr>
            <w:hyperlink r:id="rId19" w:history="1">
              <w:r w:rsidR="00A71496">
                <w:rPr>
                  <w:rStyle w:val="Lienhypertexte"/>
                  <w:b/>
                  <w:lang w:val="de-DE"/>
                </w:rPr>
                <w:t>19.311</w:t>
              </w:r>
            </w:hyperlink>
          </w:p>
        </w:tc>
        <w:tc>
          <w:tcPr>
            <w:tcW w:w="425" w:type="dxa"/>
            <w:gridSpan w:val="3"/>
            <w:tcBorders>
              <w:top w:val="single" w:sz="4" w:space="0" w:color="auto"/>
              <w:left w:val="nil"/>
              <w:bottom w:val="single" w:sz="4" w:space="0" w:color="auto"/>
              <w:right w:val="nil"/>
            </w:tcBorders>
            <w:hideMark/>
          </w:tcPr>
          <w:p w14:paraId="167304F7" w14:textId="77777777" w:rsidR="00A71496" w:rsidRDefault="00A71496">
            <w:pPr>
              <w:spacing w:beforeAutospacing="1" w:afterAutospacing="1"/>
            </w:pPr>
            <w:r>
              <w:rPr>
                <w:b/>
                <w:lang w:val="de-DE"/>
              </w:rPr>
              <w:t>s</w:t>
            </w:r>
          </w:p>
        </w:tc>
        <w:tc>
          <w:tcPr>
            <w:tcW w:w="5385" w:type="dxa"/>
            <w:gridSpan w:val="3"/>
            <w:tcBorders>
              <w:top w:val="single" w:sz="4" w:space="0" w:color="auto"/>
              <w:left w:val="nil"/>
              <w:bottom w:val="single" w:sz="4" w:space="0" w:color="auto"/>
              <w:right w:val="nil"/>
            </w:tcBorders>
            <w:hideMark/>
          </w:tcPr>
          <w:p w14:paraId="55922463" w14:textId="3B8AC288" w:rsidR="00A71496" w:rsidRPr="00A71496" w:rsidRDefault="00A71496" w:rsidP="00D310F7">
            <w:pPr>
              <w:spacing w:beforeAutospacing="1" w:afterAutospacing="1"/>
              <w:rPr>
                <w:lang w:val="it-IT"/>
              </w:rPr>
            </w:pPr>
            <w:r>
              <w:rPr>
                <w:lang w:val="de-DE"/>
              </w:rPr>
              <w:t xml:space="preserve">Kt. Iv. ZG. Politisches Mandat auch bei Mutterschaft. Änderung der Bundesgesetzgebung </w:t>
            </w:r>
            <w:r>
              <w:rPr>
                <w:lang w:val="de-DE"/>
              </w:rPr>
              <w:br/>
              <w:t xml:space="preserve">Iv. ct. </w:t>
            </w:r>
            <w:r w:rsidRPr="00A71496">
              <w:t xml:space="preserve">ZG. Exercer un mandat politique en cas de maternité. Modification de la législation fédérale </w:t>
            </w:r>
            <w:r w:rsidRPr="00A71496">
              <w:br/>
              <w:t xml:space="preserve">Iv. ct. </w:t>
            </w:r>
            <w:r w:rsidRPr="00A71496">
              <w:rPr>
                <w:lang w:val="it-IT"/>
              </w:rPr>
              <w:t xml:space="preserve">ZG. Mandato politico anche in caso di maternità. Modifica della legislazione federale </w:t>
            </w:r>
          </w:p>
        </w:tc>
        <w:tc>
          <w:tcPr>
            <w:tcW w:w="1702" w:type="dxa"/>
            <w:gridSpan w:val="4"/>
            <w:tcBorders>
              <w:top w:val="single" w:sz="4" w:space="0" w:color="auto"/>
              <w:left w:val="nil"/>
              <w:bottom w:val="single" w:sz="4" w:space="0" w:color="auto"/>
              <w:right w:val="nil"/>
            </w:tcBorders>
            <w:hideMark/>
          </w:tcPr>
          <w:p w14:paraId="628ACDB1" w14:textId="77777777" w:rsidR="00A71496" w:rsidRPr="00A71496" w:rsidRDefault="00A71496">
            <w:pPr>
              <w:rPr>
                <w:lang w:val="it-IT"/>
              </w:rPr>
            </w:pPr>
          </w:p>
        </w:tc>
        <w:tc>
          <w:tcPr>
            <w:tcW w:w="1137" w:type="dxa"/>
            <w:gridSpan w:val="3"/>
            <w:tcBorders>
              <w:top w:val="single" w:sz="4" w:space="0" w:color="auto"/>
              <w:left w:val="nil"/>
              <w:bottom w:val="single" w:sz="4" w:space="0" w:color="auto"/>
              <w:right w:val="nil"/>
            </w:tcBorders>
            <w:hideMark/>
          </w:tcPr>
          <w:p w14:paraId="0201F671" w14:textId="77777777" w:rsidR="00A71496" w:rsidRDefault="00A71496">
            <w:pPr>
              <w:spacing w:beforeAutospacing="1" w:afterAutospacing="1"/>
            </w:pPr>
            <w:r>
              <w:rPr>
                <w:lang w:val="de-DE"/>
              </w:rPr>
              <w:t>SPK</w:t>
            </w:r>
            <w:r>
              <w:rPr>
                <w:lang w:val="de-DE"/>
              </w:rPr>
              <w:br/>
              <w:t>CIP</w:t>
            </w:r>
            <w:r>
              <w:rPr>
                <w:lang w:val="de-DE"/>
              </w:rPr>
              <w:br/>
              <w:t>CIP</w:t>
            </w:r>
          </w:p>
        </w:tc>
        <w:tc>
          <w:tcPr>
            <w:tcW w:w="850" w:type="dxa"/>
            <w:tcBorders>
              <w:top w:val="single" w:sz="4" w:space="0" w:color="auto"/>
              <w:left w:val="nil"/>
              <w:bottom w:val="single" w:sz="4" w:space="0" w:color="auto"/>
              <w:right w:val="nil"/>
            </w:tcBorders>
            <w:hideMark/>
          </w:tcPr>
          <w:p w14:paraId="2057F930" w14:textId="77777777" w:rsidR="00A71496" w:rsidRDefault="00A71496">
            <w:pPr>
              <w:spacing w:beforeAutospacing="1" w:afterAutospacing="1"/>
            </w:pPr>
            <w:r>
              <w:rPr>
                <w:lang w:val="de-DE"/>
              </w:rPr>
              <w:t>EDI</w:t>
            </w:r>
            <w:r>
              <w:rPr>
                <w:lang w:val="de-DE"/>
              </w:rPr>
              <w:br/>
              <w:t>DFI</w:t>
            </w:r>
            <w:r>
              <w:rPr>
                <w:lang w:val="de-DE"/>
              </w:rPr>
              <w:br/>
              <w:t>DFI</w:t>
            </w:r>
          </w:p>
        </w:tc>
        <w:tc>
          <w:tcPr>
            <w:tcW w:w="2551" w:type="dxa"/>
            <w:tcBorders>
              <w:top w:val="single" w:sz="4" w:space="0" w:color="auto"/>
              <w:left w:val="nil"/>
              <w:bottom w:val="single" w:sz="4" w:space="0" w:color="auto"/>
              <w:right w:val="nil"/>
            </w:tcBorders>
            <w:hideMark/>
          </w:tcPr>
          <w:p w14:paraId="69FF5964" w14:textId="70FA666E" w:rsidR="00A71496" w:rsidRDefault="00A71496">
            <w:pPr>
              <w:spacing w:beforeAutospacing="1" w:afterAutospacing="1"/>
            </w:pPr>
          </w:p>
        </w:tc>
        <w:tc>
          <w:tcPr>
            <w:tcW w:w="994" w:type="dxa"/>
            <w:tcBorders>
              <w:top w:val="single" w:sz="4" w:space="0" w:color="auto"/>
              <w:left w:val="nil"/>
              <w:bottom w:val="single" w:sz="4" w:space="0" w:color="auto"/>
              <w:right w:val="nil"/>
            </w:tcBorders>
            <w:hideMark/>
          </w:tcPr>
          <w:p w14:paraId="04152F98" w14:textId="77777777" w:rsidR="00A71496" w:rsidRDefault="00A71496"/>
        </w:tc>
        <w:tc>
          <w:tcPr>
            <w:tcW w:w="994" w:type="dxa"/>
            <w:tcBorders>
              <w:top w:val="single" w:sz="4" w:space="0" w:color="auto"/>
              <w:left w:val="nil"/>
              <w:bottom w:val="single" w:sz="4" w:space="0" w:color="auto"/>
              <w:right w:val="nil"/>
            </w:tcBorders>
            <w:hideMark/>
          </w:tcPr>
          <w:p w14:paraId="3BCF7AAA" w14:textId="77777777" w:rsidR="00A71496" w:rsidRDefault="00A71496">
            <w:pPr>
              <w:rPr>
                <w:sz w:val="20"/>
                <w:szCs w:val="20"/>
              </w:rPr>
            </w:pPr>
          </w:p>
        </w:tc>
      </w:tr>
      <w:tr w:rsidR="00A71496" w14:paraId="57653596" w14:textId="77777777" w:rsidTr="00B757C3">
        <w:tc>
          <w:tcPr>
            <w:tcW w:w="568" w:type="dxa"/>
            <w:gridSpan w:val="3"/>
            <w:tcBorders>
              <w:top w:val="single" w:sz="4" w:space="0" w:color="auto"/>
              <w:left w:val="nil"/>
              <w:bottom w:val="single" w:sz="4" w:space="0" w:color="auto"/>
              <w:right w:val="nil"/>
            </w:tcBorders>
            <w:hideMark/>
          </w:tcPr>
          <w:p w14:paraId="75D9945E" w14:textId="77777777" w:rsidR="00A71496" w:rsidRDefault="00A71496">
            <w:pPr>
              <w:rPr>
                <w:rFonts w:ascii="Times New Roman" w:hAnsi="Times New Roman"/>
                <w:sz w:val="20"/>
                <w:szCs w:val="20"/>
                <w:lang w:val="de-CH" w:eastAsia="de-CH"/>
              </w:rPr>
            </w:pPr>
          </w:p>
        </w:tc>
        <w:tc>
          <w:tcPr>
            <w:tcW w:w="848" w:type="dxa"/>
            <w:gridSpan w:val="3"/>
            <w:tcBorders>
              <w:top w:val="single" w:sz="4" w:space="0" w:color="auto"/>
              <w:left w:val="nil"/>
              <w:bottom w:val="single" w:sz="4" w:space="0" w:color="auto"/>
              <w:right w:val="nil"/>
            </w:tcBorders>
            <w:hideMark/>
          </w:tcPr>
          <w:p w14:paraId="371DD8EE" w14:textId="77777777" w:rsidR="00A71496" w:rsidRDefault="00F042DF">
            <w:pPr>
              <w:spacing w:beforeAutospacing="1" w:afterAutospacing="1"/>
            </w:pPr>
            <w:hyperlink r:id="rId20" w:history="1">
              <w:r w:rsidR="00A71496">
                <w:rPr>
                  <w:rStyle w:val="Lienhypertexte"/>
                  <w:b/>
                  <w:lang w:val="de-DE"/>
                </w:rPr>
                <w:t>20.313</w:t>
              </w:r>
            </w:hyperlink>
          </w:p>
        </w:tc>
        <w:tc>
          <w:tcPr>
            <w:tcW w:w="425" w:type="dxa"/>
            <w:gridSpan w:val="3"/>
            <w:tcBorders>
              <w:top w:val="single" w:sz="4" w:space="0" w:color="auto"/>
              <w:left w:val="nil"/>
              <w:bottom w:val="single" w:sz="4" w:space="0" w:color="auto"/>
              <w:right w:val="nil"/>
            </w:tcBorders>
            <w:hideMark/>
          </w:tcPr>
          <w:p w14:paraId="0F17E2D4" w14:textId="77777777" w:rsidR="00A71496" w:rsidRDefault="00A71496">
            <w:pPr>
              <w:spacing w:beforeAutospacing="1" w:afterAutospacing="1"/>
            </w:pPr>
            <w:r>
              <w:rPr>
                <w:b/>
                <w:lang w:val="de-DE"/>
              </w:rPr>
              <w:t>s</w:t>
            </w:r>
          </w:p>
        </w:tc>
        <w:tc>
          <w:tcPr>
            <w:tcW w:w="5385" w:type="dxa"/>
            <w:gridSpan w:val="3"/>
            <w:tcBorders>
              <w:top w:val="single" w:sz="4" w:space="0" w:color="auto"/>
              <w:left w:val="nil"/>
              <w:bottom w:val="single" w:sz="4" w:space="0" w:color="auto"/>
              <w:right w:val="nil"/>
            </w:tcBorders>
            <w:hideMark/>
          </w:tcPr>
          <w:p w14:paraId="2265939E" w14:textId="14671DE4" w:rsidR="00A71496" w:rsidRPr="00A71496" w:rsidRDefault="00A71496" w:rsidP="00D310F7">
            <w:pPr>
              <w:spacing w:beforeAutospacing="1" w:afterAutospacing="1"/>
              <w:rPr>
                <w:lang w:val="it-IT"/>
              </w:rPr>
            </w:pPr>
            <w:r>
              <w:rPr>
                <w:lang w:val="de-DE"/>
              </w:rPr>
              <w:t xml:space="preserve">Kt. Iv. BL. Teilnahme an Parlamentssitzungen während des Mutterschaftsurlaubs </w:t>
            </w:r>
            <w:r>
              <w:rPr>
                <w:lang w:val="de-DE"/>
              </w:rPr>
              <w:br/>
              <w:t xml:space="preserve">Iv. ct. </w:t>
            </w:r>
            <w:r w:rsidRPr="00A71496">
              <w:t xml:space="preserve">BL. Participation aux séances parlementaires pendant le congé de maternité </w:t>
            </w:r>
            <w:r w:rsidRPr="00A71496">
              <w:br/>
              <w:t xml:space="preserve">Iv. ct. </w:t>
            </w:r>
            <w:r w:rsidRPr="00A71496">
              <w:rPr>
                <w:lang w:val="it-IT"/>
              </w:rPr>
              <w:t>BL. Partecipazione a sedute parlamentari d</w:t>
            </w:r>
            <w:r w:rsidR="00D310F7">
              <w:rPr>
                <w:lang w:val="it-IT"/>
              </w:rPr>
              <w:t xml:space="preserve">urante il congedo di maternità </w:t>
            </w:r>
          </w:p>
        </w:tc>
        <w:tc>
          <w:tcPr>
            <w:tcW w:w="1702" w:type="dxa"/>
            <w:gridSpan w:val="4"/>
            <w:tcBorders>
              <w:top w:val="single" w:sz="4" w:space="0" w:color="auto"/>
              <w:left w:val="nil"/>
              <w:bottom w:val="single" w:sz="4" w:space="0" w:color="auto"/>
              <w:right w:val="nil"/>
            </w:tcBorders>
            <w:hideMark/>
          </w:tcPr>
          <w:p w14:paraId="2DDCDB82" w14:textId="77777777" w:rsidR="00A71496" w:rsidRPr="00A71496" w:rsidRDefault="00A71496">
            <w:pPr>
              <w:rPr>
                <w:lang w:val="it-IT"/>
              </w:rPr>
            </w:pPr>
          </w:p>
        </w:tc>
        <w:tc>
          <w:tcPr>
            <w:tcW w:w="1137" w:type="dxa"/>
            <w:gridSpan w:val="3"/>
            <w:tcBorders>
              <w:top w:val="single" w:sz="4" w:space="0" w:color="auto"/>
              <w:left w:val="nil"/>
              <w:bottom w:val="single" w:sz="4" w:space="0" w:color="auto"/>
              <w:right w:val="nil"/>
            </w:tcBorders>
            <w:hideMark/>
          </w:tcPr>
          <w:p w14:paraId="0CDDCC2B" w14:textId="77777777" w:rsidR="00A71496" w:rsidRDefault="00A71496">
            <w:pPr>
              <w:spacing w:beforeAutospacing="1" w:afterAutospacing="1"/>
            </w:pPr>
            <w:r>
              <w:rPr>
                <w:lang w:val="de-DE"/>
              </w:rPr>
              <w:t>SPK</w:t>
            </w:r>
            <w:r>
              <w:rPr>
                <w:lang w:val="de-DE"/>
              </w:rPr>
              <w:br/>
              <w:t>CIP</w:t>
            </w:r>
            <w:r>
              <w:rPr>
                <w:lang w:val="de-DE"/>
              </w:rPr>
              <w:br/>
              <w:t>CIP</w:t>
            </w:r>
          </w:p>
        </w:tc>
        <w:tc>
          <w:tcPr>
            <w:tcW w:w="850" w:type="dxa"/>
            <w:tcBorders>
              <w:top w:val="single" w:sz="4" w:space="0" w:color="auto"/>
              <w:left w:val="nil"/>
              <w:bottom w:val="single" w:sz="4" w:space="0" w:color="auto"/>
              <w:right w:val="nil"/>
            </w:tcBorders>
            <w:hideMark/>
          </w:tcPr>
          <w:p w14:paraId="33EE3B1B" w14:textId="77777777" w:rsidR="00A71496" w:rsidRDefault="00A71496">
            <w:pPr>
              <w:spacing w:beforeAutospacing="1" w:afterAutospacing="1"/>
            </w:pPr>
            <w:r>
              <w:rPr>
                <w:lang w:val="de-DE"/>
              </w:rPr>
              <w:t>EDI</w:t>
            </w:r>
            <w:r>
              <w:rPr>
                <w:lang w:val="de-DE"/>
              </w:rPr>
              <w:br/>
              <w:t>DFI</w:t>
            </w:r>
            <w:r>
              <w:rPr>
                <w:lang w:val="de-DE"/>
              </w:rPr>
              <w:br/>
              <w:t>DFI</w:t>
            </w:r>
          </w:p>
        </w:tc>
        <w:tc>
          <w:tcPr>
            <w:tcW w:w="2551" w:type="dxa"/>
            <w:tcBorders>
              <w:top w:val="single" w:sz="4" w:space="0" w:color="auto"/>
              <w:left w:val="nil"/>
              <w:bottom w:val="single" w:sz="4" w:space="0" w:color="auto"/>
              <w:right w:val="nil"/>
            </w:tcBorders>
            <w:hideMark/>
          </w:tcPr>
          <w:p w14:paraId="555E3819" w14:textId="056ECA08" w:rsidR="00A71496" w:rsidRDefault="00A71496">
            <w:pPr>
              <w:spacing w:beforeAutospacing="1" w:afterAutospacing="1"/>
            </w:pPr>
          </w:p>
        </w:tc>
        <w:tc>
          <w:tcPr>
            <w:tcW w:w="994" w:type="dxa"/>
            <w:tcBorders>
              <w:top w:val="single" w:sz="4" w:space="0" w:color="auto"/>
              <w:left w:val="nil"/>
              <w:bottom w:val="single" w:sz="4" w:space="0" w:color="auto"/>
              <w:right w:val="nil"/>
            </w:tcBorders>
            <w:hideMark/>
          </w:tcPr>
          <w:p w14:paraId="1A9B0741" w14:textId="77777777" w:rsidR="00A71496" w:rsidRDefault="00A71496"/>
        </w:tc>
        <w:tc>
          <w:tcPr>
            <w:tcW w:w="994" w:type="dxa"/>
            <w:tcBorders>
              <w:top w:val="single" w:sz="4" w:space="0" w:color="auto"/>
              <w:left w:val="nil"/>
              <w:bottom w:val="single" w:sz="4" w:space="0" w:color="auto"/>
              <w:right w:val="nil"/>
            </w:tcBorders>
            <w:hideMark/>
          </w:tcPr>
          <w:p w14:paraId="4871F8DE" w14:textId="77777777" w:rsidR="00A71496" w:rsidRDefault="00A71496">
            <w:pPr>
              <w:rPr>
                <w:sz w:val="20"/>
                <w:szCs w:val="20"/>
              </w:rPr>
            </w:pPr>
          </w:p>
        </w:tc>
      </w:tr>
      <w:tr w:rsidR="00A71496" w:rsidRPr="007F6B99" w14:paraId="70447BEE" w14:textId="77777777" w:rsidTr="00B757C3">
        <w:trPr>
          <w:gridBefore w:val="1"/>
          <w:wBefore w:w="8" w:type="dxa"/>
        </w:trPr>
        <w:tc>
          <w:tcPr>
            <w:tcW w:w="568" w:type="dxa"/>
            <w:gridSpan w:val="3"/>
            <w:tcBorders>
              <w:top w:val="single" w:sz="4" w:space="0" w:color="auto"/>
              <w:left w:val="nil"/>
              <w:bottom w:val="single" w:sz="4" w:space="0" w:color="auto"/>
              <w:right w:val="nil"/>
            </w:tcBorders>
            <w:hideMark/>
          </w:tcPr>
          <w:p w14:paraId="3372FA81" w14:textId="77777777" w:rsidR="00A71496" w:rsidRDefault="00A71496">
            <w:pPr>
              <w:rPr>
                <w:rFonts w:ascii="Times New Roman" w:hAnsi="Times New Roman"/>
                <w:sz w:val="20"/>
                <w:szCs w:val="20"/>
                <w:lang w:val="de-CH" w:eastAsia="de-CH"/>
              </w:rPr>
            </w:pPr>
          </w:p>
        </w:tc>
        <w:tc>
          <w:tcPr>
            <w:tcW w:w="848" w:type="dxa"/>
            <w:gridSpan w:val="3"/>
            <w:tcBorders>
              <w:top w:val="single" w:sz="4" w:space="0" w:color="auto"/>
              <w:left w:val="nil"/>
              <w:bottom w:val="single" w:sz="4" w:space="0" w:color="auto"/>
              <w:right w:val="nil"/>
            </w:tcBorders>
            <w:hideMark/>
          </w:tcPr>
          <w:p w14:paraId="5D010559" w14:textId="77777777" w:rsidR="00A71496" w:rsidRDefault="00F042DF">
            <w:pPr>
              <w:spacing w:beforeAutospacing="1" w:afterAutospacing="1"/>
            </w:pPr>
            <w:hyperlink r:id="rId21" w:history="1">
              <w:r w:rsidR="00A71496">
                <w:rPr>
                  <w:rStyle w:val="Lienhypertexte"/>
                  <w:b/>
                  <w:lang w:val="de-DE"/>
                </w:rPr>
                <w:t>20.323</w:t>
              </w:r>
            </w:hyperlink>
          </w:p>
        </w:tc>
        <w:tc>
          <w:tcPr>
            <w:tcW w:w="425" w:type="dxa"/>
            <w:gridSpan w:val="3"/>
            <w:tcBorders>
              <w:top w:val="single" w:sz="4" w:space="0" w:color="auto"/>
              <w:left w:val="nil"/>
              <w:bottom w:val="single" w:sz="4" w:space="0" w:color="auto"/>
              <w:right w:val="nil"/>
            </w:tcBorders>
            <w:hideMark/>
          </w:tcPr>
          <w:p w14:paraId="0B37030C" w14:textId="77777777" w:rsidR="00A71496" w:rsidRDefault="00A71496">
            <w:pPr>
              <w:spacing w:beforeAutospacing="1" w:afterAutospacing="1"/>
            </w:pPr>
            <w:r>
              <w:rPr>
                <w:b/>
                <w:lang w:val="de-DE"/>
              </w:rPr>
              <w:t>s</w:t>
            </w:r>
          </w:p>
        </w:tc>
        <w:tc>
          <w:tcPr>
            <w:tcW w:w="5385" w:type="dxa"/>
            <w:gridSpan w:val="3"/>
            <w:tcBorders>
              <w:top w:val="single" w:sz="4" w:space="0" w:color="auto"/>
              <w:left w:val="nil"/>
              <w:bottom w:val="single" w:sz="4" w:space="0" w:color="auto"/>
              <w:right w:val="nil"/>
            </w:tcBorders>
            <w:hideMark/>
          </w:tcPr>
          <w:p w14:paraId="587CA36C" w14:textId="62F0F39F" w:rsidR="00A71496" w:rsidRPr="00A71496" w:rsidRDefault="00A71496" w:rsidP="00D310F7">
            <w:pPr>
              <w:spacing w:beforeAutospacing="1" w:afterAutospacing="1"/>
              <w:rPr>
                <w:lang w:val="it-IT"/>
              </w:rPr>
            </w:pPr>
            <w:r>
              <w:rPr>
                <w:lang w:val="de-DE"/>
              </w:rPr>
              <w:t xml:space="preserve">Kt. Iv. LU. Politikerinnen im Mutterschaftsurlaub </w:t>
            </w:r>
            <w:r>
              <w:rPr>
                <w:lang w:val="de-DE"/>
              </w:rPr>
              <w:br/>
              <w:t xml:space="preserve">Iv. ct. </w:t>
            </w:r>
            <w:r w:rsidRPr="00A71496">
              <w:t xml:space="preserve">LU. Femmes politiques en congé maternité </w:t>
            </w:r>
            <w:r w:rsidRPr="00A71496">
              <w:br/>
              <w:t xml:space="preserve">Iv. ct. </w:t>
            </w:r>
            <w:r w:rsidRPr="00A71496">
              <w:rPr>
                <w:lang w:val="it-IT"/>
              </w:rPr>
              <w:t xml:space="preserve">LU. Donne in politica in congedo di maternità </w:t>
            </w:r>
          </w:p>
        </w:tc>
        <w:tc>
          <w:tcPr>
            <w:tcW w:w="1702" w:type="dxa"/>
            <w:gridSpan w:val="4"/>
            <w:tcBorders>
              <w:top w:val="single" w:sz="4" w:space="0" w:color="auto"/>
              <w:left w:val="nil"/>
              <w:bottom w:val="single" w:sz="4" w:space="0" w:color="auto"/>
              <w:right w:val="nil"/>
            </w:tcBorders>
            <w:hideMark/>
          </w:tcPr>
          <w:p w14:paraId="40964BB0" w14:textId="77777777" w:rsidR="00A71496" w:rsidRPr="00A71496" w:rsidRDefault="00A71496">
            <w:pPr>
              <w:rPr>
                <w:lang w:val="it-IT"/>
              </w:rPr>
            </w:pPr>
          </w:p>
        </w:tc>
        <w:tc>
          <w:tcPr>
            <w:tcW w:w="1129" w:type="dxa"/>
            <w:gridSpan w:val="2"/>
            <w:tcBorders>
              <w:top w:val="single" w:sz="4" w:space="0" w:color="auto"/>
              <w:left w:val="nil"/>
              <w:bottom w:val="single" w:sz="4" w:space="0" w:color="auto"/>
              <w:right w:val="nil"/>
            </w:tcBorders>
            <w:hideMark/>
          </w:tcPr>
          <w:p w14:paraId="60E27687" w14:textId="77777777" w:rsidR="00A71496" w:rsidRDefault="00A71496">
            <w:pPr>
              <w:spacing w:beforeAutospacing="1" w:afterAutospacing="1"/>
            </w:pPr>
            <w:r>
              <w:rPr>
                <w:lang w:val="de-DE"/>
              </w:rPr>
              <w:t>SPK</w:t>
            </w:r>
            <w:r>
              <w:rPr>
                <w:lang w:val="de-DE"/>
              </w:rPr>
              <w:br/>
              <w:t>CIP</w:t>
            </w:r>
            <w:r>
              <w:rPr>
                <w:lang w:val="de-DE"/>
              </w:rPr>
              <w:br/>
              <w:t>CIP</w:t>
            </w:r>
          </w:p>
        </w:tc>
        <w:tc>
          <w:tcPr>
            <w:tcW w:w="850" w:type="dxa"/>
            <w:tcBorders>
              <w:top w:val="single" w:sz="4" w:space="0" w:color="auto"/>
              <w:left w:val="nil"/>
              <w:bottom w:val="single" w:sz="4" w:space="0" w:color="auto"/>
              <w:right w:val="nil"/>
            </w:tcBorders>
            <w:hideMark/>
          </w:tcPr>
          <w:p w14:paraId="6AE9FFD8" w14:textId="62BA09B1" w:rsidR="00A71496" w:rsidRPr="00A71496" w:rsidRDefault="00D310F7" w:rsidP="00D310F7">
            <w:pPr>
              <w:spacing w:beforeAutospacing="1" w:afterAutospacing="1"/>
              <w:rPr>
                <w:lang w:val="it-IT"/>
              </w:rPr>
            </w:pPr>
            <w:r>
              <w:rPr>
                <w:lang w:val="it-IT"/>
              </w:rPr>
              <w:t>EDI</w:t>
            </w:r>
            <w:r>
              <w:rPr>
                <w:lang w:val="it-IT"/>
              </w:rPr>
              <w:br/>
            </w:r>
            <w:r w:rsidR="00A71496" w:rsidRPr="00A71496">
              <w:rPr>
                <w:lang w:val="it-IT"/>
              </w:rPr>
              <w:t>DFI</w:t>
            </w:r>
            <w:r w:rsidR="00A71496" w:rsidRPr="00A71496">
              <w:rPr>
                <w:lang w:val="it-IT"/>
              </w:rPr>
              <w:br/>
              <w:t>DFI</w:t>
            </w:r>
          </w:p>
        </w:tc>
        <w:tc>
          <w:tcPr>
            <w:tcW w:w="2551" w:type="dxa"/>
            <w:tcBorders>
              <w:top w:val="single" w:sz="4" w:space="0" w:color="auto"/>
              <w:left w:val="nil"/>
              <w:bottom w:val="single" w:sz="4" w:space="0" w:color="auto"/>
              <w:right w:val="nil"/>
            </w:tcBorders>
            <w:hideMark/>
          </w:tcPr>
          <w:p w14:paraId="2E08E367" w14:textId="54A60B43" w:rsidR="00A71496" w:rsidRPr="007F6B99" w:rsidRDefault="00A71496">
            <w:pPr>
              <w:spacing w:beforeAutospacing="1" w:afterAutospacing="1"/>
              <w:rPr>
                <w:lang w:val="it-IT"/>
              </w:rPr>
            </w:pPr>
          </w:p>
        </w:tc>
        <w:tc>
          <w:tcPr>
            <w:tcW w:w="994" w:type="dxa"/>
            <w:tcBorders>
              <w:top w:val="single" w:sz="4" w:space="0" w:color="auto"/>
              <w:left w:val="nil"/>
              <w:bottom w:val="single" w:sz="4" w:space="0" w:color="auto"/>
              <w:right w:val="nil"/>
            </w:tcBorders>
            <w:hideMark/>
          </w:tcPr>
          <w:p w14:paraId="2608A97B" w14:textId="77777777" w:rsidR="00A71496" w:rsidRPr="007F6B99" w:rsidRDefault="00A71496">
            <w:pPr>
              <w:rPr>
                <w:lang w:val="it-IT"/>
              </w:rPr>
            </w:pPr>
          </w:p>
        </w:tc>
        <w:tc>
          <w:tcPr>
            <w:tcW w:w="994" w:type="dxa"/>
            <w:tcBorders>
              <w:top w:val="single" w:sz="4" w:space="0" w:color="auto"/>
              <w:left w:val="nil"/>
              <w:bottom w:val="single" w:sz="4" w:space="0" w:color="auto"/>
              <w:right w:val="nil"/>
            </w:tcBorders>
            <w:hideMark/>
          </w:tcPr>
          <w:p w14:paraId="355A9CF7" w14:textId="77777777" w:rsidR="00A71496" w:rsidRPr="007F6B99" w:rsidRDefault="00A71496">
            <w:pPr>
              <w:rPr>
                <w:sz w:val="20"/>
                <w:szCs w:val="20"/>
                <w:lang w:val="it-IT"/>
              </w:rPr>
            </w:pPr>
          </w:p>
        </w:tc>
      </w:tr>
      <w:tr w:rsidR="00A71496" w14:paraId="6A3E2008" w14:textId="77777777" w:rsidTr="00B757C3">
        <w:trPr>
          <w:gridBefore w:val="1"/>
          <w:wBefore w:w="8" w:type="dxa"/>
        </w:trPr>
        <w:tc>
          <w:tcPr>
            <w:tcW w:w="568" w:type="dxa"/>
            <w:gridSpan w:val="3"/>
            <w:tcBorders>
              <w:top w:val="single" w:sz="4" w:space="0" w:color="auto"/>
              <w:left w:val="nil"/>
              <w:bottom w:val="single" w:sz="4" w:space="0" w:color="auto"/>
              <w:right w:val="nil"/>
            </w:tcBorders>
            <w:hideMark/>
          </w:tcPr>
          <w:p w14:paraId="15551562" w14:textId="77777777" w:rsidR="00A71496" w:rsidRPr="007F6B99" w:rsidRDefault="00A71496">
            <w:pPr>
              <w:rPr>
                <w:rFonts w:ascii="Times New Roman" w:hAnsi="Times New Roman"/>
                <w:sz w:val="20"/>
                <w:szCs w:val="20"/>
                <w:lang w:val="it-IT" w:eastAsia="de-CH"/>
              </w:rPr>
            </w:pPr>
          </w:p>
        </w:tc>
        <w:tc>
          <w:tcPr>
            <w:tcW w:w="848" w:type="dxa"/>
            <w:gridSpan w:val="3"/>
            <w:tcBorders>
              <w:top w:val="single" w:sz="4" w:space="0" w:color="auto"/>
              <w:left w:val="nil"/>
              <w:bottom w:val="single" w:sz="4" w:space="0" w:color="auto"/>
              <w:right w:val="nil"/>
            </w:tcBorders>
            <w:hideMark/>
          </w:tcPr>
          <w:p w14:paraId="7C221143" w14:textId="77777777" w:rsidR="00A71496" w:rsidRPr="00D310F7" w:rsidRDefault="00F042DF">
            <w:pPr>
              <w:spacing w:beforeAutospacing="1" w:afterAutospacing="1"/>
              <w:rPr>
                <w:lang w:val="it-IT"/>
              </w:rPr>
            </w:pPr>
            <w:hyperlink r:id="rId22" w:history="1">
              <w:r w:rsidR="00A71496" w:rsidRPr="00D310F7">
                <w:rPr>
                  <w:rStyle w:val="Lienhypertexte"/>
                  <w:b/>
                  <w:lang w:val="it-IT"/>
                </w:rPr>
                <w:t>21.311</w:t>
              </w:r>
            </w:hyperlink>
          </w:p>
        </w:tc>
        <w:tc>
          <w:tcPr>
            <w:tcW w:w="425" w:type="dxa"/>
            <w:gridSpan w:val="3"/>
            <w:tcBorders>
              <w:top w:val="single" w:sz="4" w:space="0" w:color="auto"/>
              <w:left w:val="nil"/>
              <w:bottom w:val="single" w:sz="4" w:space="0" w:color="auto"/>
              <w:right w:val="nil"/>
            </w:tcBorders>
            <w:hideMark/>
          </w:tcPr>
          <w:p w14:paraId="41FD2E2D" w14:textId="77777777" w:rsidR="00A71496" w:rsidRPr="00D310F7" w:rsidRDefault="00A71496">
            <w:pPr>
              <w:spacing w:beforeAutospacing="1" w:afterAutospacing="1"/>
              <w:rPr>
                <w:lang w:val="it-IT"/>
              </w:rPr>
            </w:pPr>
            <w:r w:rsidRPr="00D310F7">
              <w:rPr>
                <w:b/>
                <w:lang w:val="it-IT"/>
              </w:rPr>
              <w:t>s</w:t>
            </w:r>
          </w:p>
        </w:tc>
        <w:tc>
          <w:tcPr>
            <w:tcW w:w="5385" w:type="dxa"/>
            <w:gridSpan w:val="3"/>
            <w:tcBorders>
              <w:top w:val="single" w:sz="4" w:space="0" w:color="auto"/>
              <w:left w:val="nil"/>
              <w:bottom w:val="single" w:sz="4" w:space="0" w:color="auto"/>
              <w:right w:val="nil"/>
            </w:tcBorders>
            <w:hideMark/>
          </w:tcPr>
          <w:p w14:paraId="28E1517C" w14:textId="5623649C" w:rsidR="00A71496" w:rsidRPr="00A71496" w:rsidRDefault="00A71496" w:rsidP="00D310F7">
            <w:pPr>
              <w:spacing w:beforeAutospacing="1" w:afterAutospacing="1"/>
              <w:rPr>
                <w:lang w:val="it-IT"/>
              </w:rPr>
            </w:pPr>
            <w:r w:rsidRPr="00112675">
              <w:rPr>
                <w:lang w:val="de-CH"/>
              </w:rPr>
              <w:t>Kt. Iv. BS</w:t>
            </w:r>
            <w:r>
              <w:rPr>
                <w:lang w:val="de-DE"/>
              </w:rPr>
              <w:t xml:space="preserve">. Wahrnehmung des Parlamentsmandates während des Mutterschaftsurlaubs </w:t>
            </w:r>
            <w:r>
              <w:rPr>
                <w:lang w:val="de-DE"/>
              </w:rPr>
              <w:br/>
              <w:t xml:space="preserve">Iv. ct. </w:t>
            </w:r>
            <w:r w:rsidRPr="00A71496">
              <w:t xml:space="preserve">BS. Exercice du mandat parlementaire pendant le congé de maternité </w:t>
            </w:r>
            <w:r w:rsidRPr="00A71496">
              <w:br/>
              <w:t xml:space="preserve">Iv. ct. </w:t>
            </w:r>
            <w:r w:rsidRPr="00A71496">
              <w:rPr>
                <w:lang w:val="it-IT"/>
              </w:rPr>
              <w:t>BS. Adempimento del mandato parlamentare d</w:t>
            </w:r>
            <w:r w:rsidR="00D310F7">
              <w:rPr>
                <w:lang w:val="it-IT"/>
              </w:rPr>
              <w:t xml:space="preserve">urante il congedo di maternità </w:t>
            </w:r>
          </w:p>
        </w:tc>
        <w:tc>
          <w:tcPr>
            <w:tcW w:w="1702" w:type="dxa"/>
            <w:gridSpan w:val="4"/>
            <w:tcBorders>
              <w:top w:val="single" w:sz="4" w:space="0" w:color="auto"/>
              <w:left w:val="nil"/>
              <w:bottom w:val="single" w:sz="4" w:space="0" w:color="auto"/>
              <w:right w:val="nil"/>
            </w:tcBorders>
            <w:hideMark/>
          </w:tcPr>
          <w:p w14:paraId="66FFD36B" w14:textId="77777777" w:rsidR="00A71496" w:rsidRPr="00A71496" w:rsidRDefault="00A71496">
            <w:pPr>
              <w:rPr>
                <w:lang w:val="it-IT"/>
              </w:rPr>
            </w:pPr>
          </w:p>
        </w:tc>
        <w:tc>
          <w:tcPr>
            <w:tcW w:w="1129" w:type="dxa"/>
            <w:gridSpan w:val="2"/>
            <w:tcBorders>
              <w:top w:val="single" w:sz="4" w:space="0" w:color="auto"/>
              <w:left w:val="nil"/>
              <w:bottom w:val="single" w:sz="4" w:space="0" w:color="auto"/>
              <w:right w:val="nil"/>
            </w:tcBorders>
            <w:hideMark/>
          </w:tcPr>
          <w:p w14:paraId="7F5E93BF" w14:textId="77777777" w:rsidR="00A71496" w:rsidRDefault="00A71496">
            <w:pPr>
              <w:spacing w:beforeAutospacing="1" w:afterAutospacing="1"/>
            </w:pPr>
            <w:r>
              <w:rPr>
                <w:lang w:val="de-DE"/>
              </w:rPr>
              <w:t>SPK</w:t>
            </w:r>
            <w:r>
              <w:rPr>
                <w:lang w:val="de-DE"/>
              </w:rPr>
              <w:br/>
              <w:t>CIP</w:t>
            </w:r>
            <w:r>
              <w:rPr>
                <w:lang w:val="de-DE"/>
              </w:rPr>
              <w:br/>
              <w:t>CIP</w:t>
            </w:r>
          </w:p>
        </w:tc>
        <w:tc>
          <w:tcPr>
            <w:tcW w:w="850" w:type="dxa"/>
            <w:tcBorders>
              <w:top w:val="single" w:sz="4" w:space="0" w:color="auto"/>
              <w:left w:val="nil"/>
              <w:bottom w:val="single" w:sz="4" w:space="0" w:color="auto"/>
              <w:right w:val="nil"/>
            </w:tcBorders>
            <w:hideMark/>
          </w:tcPr>
          <w:p w14:paraId="6A570B75" w14:textId="77777777" w:rsidR="00A71496" w:rsidRDefault="00A71496">
            <w:pPr>
              <w:spacing w:beforeAutospacing="1" w:afterAutospacing="1"/>
            </w:pPr>
            <w:r>
              <w:rPr>
                <w:lang w:val="de-DE"/>
              </w:rPr>
              <w:t>EDI</w:t>
            </w:r>
            <w:r>
              <w:rPr>
                <w:lang w:val="de-DE"/>
              </w:rPr>
              <w:br/>
              <w:t>DFI</w:t>
            </w:r>
            <w:r>
              <w:rPr>
                <w:lang w:val="de-DE"/>
              </w:rPr>
              <w:br/>
              <w:t>DFI</w:t>
            </w:r>
          </w:p>
        </w:tc>
        <w:tc>
          <w:tcPr>
            <w:tcW w:w="2551" w:type="dxa"/>
            <w:tcBorders>
              <w:top w:val="single" w:sz="4" w:space="0" w:color="auto"/>
              <w:left w:val="nil"/>
              <w:bottom w:val="single" w:sz="4" w:space="0" w:color="auto"/>
              <w:right w:val="nil"/>
            </w:tcBorders>
            <w:hideMark/>
          </w:tcPr>
          <w:p w14:paraId="285F781F" w14:textId="122CE7CE" w:rsidR="00A71496" w:rsidRDefault="00A71496">
            <w:pPr>
              <w:spacing w:beforeAutospacing="1" w:afterAutospacing="1"/>
            </w:pPr>
          </w:p>
        </w:tc>
        <w:tc>
          <w:tcPr>
            <w:tcW w:w="994" w:type="dxa"/>
            <w:tcBorders>
              <w:top w:val="single" w:sz="4" w:space="0" w:color="auto"/>
              <w:left w:val="nil"/>
              <w:bottom w:val="single" w:sz="4" w:space="0" w:color="auto"/>
              <w:right w:val="nil"/>
            </w:tcBorders>
            <w:hideMark/>
          </w:tcPr>
          <w:p w14:paraId="71901753" w14:textId="77777777" w:rsidR="00A71496" w:rsidRDefault="00A71496"/>
        </w:tc>
        <w:tc>
          <w:tcPr>
            <w:tcW w:w="994" w:type="dxa"/>
            <w:tcBorders>
              <w:top w:val="single" w:sz="4" w:space="0" w:color="auto"/>
              <w:left w:val="nil"/>
              <w:bottom w:val="single" w:sz="4" w:space="0" w:color="auto"/>
              <w:right w:val="nil"/>
            </w:tcBorders>
            <w:hideMark/>
          </w:tcPr>
          <w:p w14:paraId="3FDBB1BB" w14:textId="77777777" w:rsidR="00A71496" w:rsidRDefault="00A71496">
            <w:pPr>
              <w:rPr>
                <w:sz w:val="20"/>
                <w:szCs w:val="20"/>
              </w:rPr>
            </w:pPr>
          </w:p>
        </w:tc>
      </w:tr>
      <w:tr w:rsidR="00A71496" w14:paraId="36A427D2" w14:textId="77777777" w:rsidTr="00B757C3">
        <w:tblPrEx>
          <w:tblCellMar>
            <w:top w:w="0" w:type="dxa"/>
            <w:bottom w:w="0" w:type="dxa"/>
          </w:tblCellMar>
        </w:tblPrEx>
        <w:trPr>
          <w:gridAfter w:val="5"/>
          <w:wAfter w:w="6249" w:type="dxa"/>
        </w:trPr>
        <w:tc>
          <w:tcPr>
            <w:tcW w:w="424" w:type="dxa"/>
            <w:gridSpan w:val="2"/>
            <w:hideMark/>
          </w:tcPr>
          <w:p w14:paraId="5096DBC7" w14:textId="77777777" w:rsidR="00A71496" w:rsidRDefault="00A71496">
            <w:pPr>
              <w:rPr>
                <w:rFonts w:ascii="Times New Roman" w:hAnsi="Times New Roman"/>
                <w:sz w:val="20"/>
                <w:szCs w:val="20"/>
                <w:lang w:val="de-CH" w:eastAsia="de-CH"/>
              </w:rPr>
            </w:pPr>
          </w:p>
        </w:tc>
        <w:tc>
          <w:tcPr>
            <w:tcW w:w="424" w:type="dxa"/>
            <w:gridSpan w:val="3"/>
            <w:hideMark/>
          </w:tcPr>
          <w:p w14:paraId="467A5223" w14:textId="77777777" w:rsidR="00A71496" w:rsidRDefault="00A71496">
            <w:pPr>
              <w:rPr>
                <w:sz w:val="20"/>
                <w:szCs w:val="20"/>
              </w:rPr>
            </w:pPr>
          </w:p>
        </w:tc>
        <w:tc>
          <w:tcPr>
            <w:tcW w:w="850" w:type="dxa"/>
            <w:gridSpan w:val="3"/>
            <w:hideMark/>
          </w:tcPr>
          <w:p w14:paraId="5DADD152" w14:textId="77777777" w:rsidR="00A71496" w:rsidRDefault="00A71496">
            <w:pPr>
              <w:rPr>
                <w:sz w:val="20"/>
                <w:szCs w:val="20"/>
              </w:rPr>
            </w:pPr>
          </w:p>
        </w:tc>
        <w:tc>
          <w:tcPr>
            <w:tcW w:w="425" w:type="dxa"/>
            <w:gridSpan w:val="3"/>
            <w:hideMark/>
          </w:tcPr>
          <w:p w14:paraId="70441100" w14:textId="77777777" w:rsidR="00A71496" w:rsidRDefault="00A71496">
            <w:pPr>
              <w:rPr>
                <w:sz w:val="20"/>
                <w:szCs w:val="20"/>
              </w:rPr>
            </w:pPr>
          </w:p>
        </w:tc>
        <w:tc>
          <w:tcPr>
            <w:tcW w:w="5523" w:type="dxa"/>
            <w:gridSpan w:val="3"/>
            <w:hideMark/>
          </w:tcPr>
          <w:p w14:paraId="7E4D2183" w14:textId="77777777" w:rsidR="00A71496" w:rsidRDefault="00A71496">
            <w:pPr>
              <w:ind w:left="851" w:hanging="851"/>
              <w:rPr>
                <w:sz w:val="20"/>
                <w:szCs w:val="20"/>
              </w:rPr>
            </w:pPr>
            <w:r w:rsidRPr="007F6B99">
              <w:tab/>
              <w:t>1 Bundesgesetz über den Erwerbsersatz (Erwerbsersatzgesetz, EOG) (Mutterschaftsentschädigung von Parlamentarierinnen)</w:t>
            </w:r>
            <w:r w:rsidRPr="007F6B99">
              <w:br/>
              <w:t>1 Bundesgesetz über den Erwerbsersatz (Erwerbsersatzgesetz, EOG) (Mutterschaftsentschädigung von Parlamentarierinnen)</w:t>
            </w:r>
            <w:r w:rsidRPr="007F6B99">
              <w:br/>
              <w:t>1 Legge federale sulle indennità di perdita di guadagno (Legge sulle indennità di perdita di guadagno, LIPG) (Indennità di maternità per le parlamentari)</w:t>
            </w:r>
          </w:p>
        </w:tc>
        <w:tc>
          <w:tcPr>
            <w:tcW w:w="1134" w:type="dxa"/>
            <w:hideMark/>
          </w:tcPr>
          <w:p w14:paraId="700B89CF" w14:textId="77777777" w:rsidR="00A71496" w:rsidRDefault="00A71496">
            <w:pPr>
              <w:rPr>
                <w:sz w:val="20"/>
                <w:szCs w:val="20"/>
              </w:rPr>
            </w:pPr>
          </w:p>
        </w:tc>
        <w:tc>
          <w:tcPr>
            <w:tcW w:w="425" w:type="dxa"/>
            <w:gridSpan w:val="3"/>
            <w:hideMark/>
          </w:tcPr>
          <w:p w14:paraId="05B2C7B5" w14:textId="77777777" w:rsidR="00A71496" w:rsidRDefault="00A71496">
            <w:pPr>
              <w:rPr>
                <w:sz w:val="20"/>
                <w:szCs w:val="20"/>
              </w:rPr>
            </w:pPr>
          </w:p>
        </w:tc>
      </w:tr>
    </w:tbl>
    <w:p w14:paraId="303572E9" w14:textId="6B09987F" w:rsidR="00BA69F4" w:rsidRPr="007F6B99" w:rsidRDefault="00BA69F4" w:rsidP="00040D25">
      <w:pPr>
        <w:ind w:left="851" w:hanging="851"/>
      </w:pPr>
    </w:p>
    <w:p w14:paraId="6A2C32B3" w14:textId="3B929314" w:rsidR="00D310F7" w:rsidRDefault="00D310F7">
      <w:r>
        <w:br w:type="page"/>
      </w:r>
    </w:p>
    <w:p w14:paraId="01214BDF" w14:textId="77777777" w:rsidR="00BA69F4" w:rsidRPr="007F6B99" w:rsidRDefault="00BA69F4" w:rsidP="00040D25">
      <w:pPr>
        <w:ind w:left="851" w:hanging="851"/>
      </w:pPr>
    </w:p>
    <w:p w14:paraId="61F3EC80" w14:textId="77777777" w:rsidR="001A24F4" w:rsidRPr="007F6B99" w:rsidRDefault="001A24F4" w:rsidP="00040D25">
      <w:pPr>
        <w:ind w:left="851" w:hanging="851"/>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855"/>
        <w:gridCol w:w="850"/>
        <w:gridCol w:w="2552"/>
        <w:gridCol w:w="994"/>
        <w:gridCol w:w="994"/>
      </w:tblGrid>
      <w:tr w:rsidR="00924B2C" w14:paraId="6E86EDFD" w14:textId="77777777" w:rsidTr="00B757C3">
        <w:trPr>
          <w:gridBefore w:val="1"/>
          <w:wBefore w:w="8" w:type="dxa"/>
        </w:trPr>
        <w:tc>
          <w:tcPr>
            <w:tcW w:w="570" w:type="dxa"/>
            <w:gridSpan w:val="2"/>
            <w:tcBorders>
              <w:top w:val="single" w:sz="4" w:space="0" w:color="auto"/>
              <w:left w:val="nil"/>
              <w:bottom w:val="single" w:sz="4" w:space="0" w:color="auto"/>
              <w:right w:val="nil"/>
            </w:tcBorders>
            <w:hideMark/>
          </w:tcPr>
          <w:p w14:paraId="106B2C2D" w14:textId="77777777" w:rsidR="00924B2C" w:rsidRPr="007F6B99" w:rsidRDefault="00924B2C">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7A8A7A68" w14:textId="77777777" w:rsidR="00924B2C" w:rsidRDefault="00F042DF">
            <w:pPr>
              <w:spacing w:beforeAutospacing="1" w:afterAutospacing="1"/>
            </w:pPr>
            <w:hyperlink r:id="rId23" w:history="1">
              <w:r w:rsidR="00924B2C">
                <w:rPr>
                  <w:rStyle w:val="Lienhypertexte"/>
                  <w:b/>
                  <w:lang w:val="de-DE"/>
                </w:rPr>
                <w:t>21.047</w:t>
              </w:r>
            </w:hyperlink>
          </w:p>
        </w:tc>
        <w:tc>
          <w:tcPr>
            <w:tcW w:w="425" w:type="dxa"/>
            <w:gridSpan w:val="2"/>
            <w:tcBorders>
              <w:top w:val="single" w:sz="4" w:space="0" w:color="auto"/>
              <w:left w:val="nil"/>
              <w:bottom w:val="single" w:sz="4" w:space="0" w:color="auto"/>
              <w:right w:val="nil"/>
            </w:tcBorders>
            <w:hideMark/>
          </w:tcPr>
          <w:p w14:paraId="2D86F399" w14:textId="77777777" w:rsidR="00924B2C" w:rsidRDefault="00924B2C">
            <w:pPr>
              <w:spacing w:beforeAutospacing="1" w:afterAutospacing="1"/>
            </w:pPr>
            <w:r>
              <w:rPr>
                <w:b/>
                <w:lang w:val="de-DE"/>
              </w:rPr>
              <w:t>s</w:t>
            </w:r>
          </w:p>
        </w:tc>
        <w:tc>
          <w:tcPr>
            <w:tcW w:w="5387" w:type="dxa"/>
            <w:gridSpan w:val="2"/>
            <w:tcBorders>
              <w:top w:val="single" w:sz="4" w:space="0" w:color="auto"/>
              <w:left w:val="nil"/>
              <w:bottom w:val="single" w:sz="4" w:space="0" w:color="auto"/>
              <w:right w:val="nil"/>
            </w:tcBorders>
            <w:hideMark/>
          </w:tcPr>
          <w:p w14:paraId="2D3C0C53" w14:textId="77777777" w:rsidR="00924B2C" w:rsidRPr="00924B2C" w:rsidRDefault="00924B2C">
            <w:pPr>
              <w:spacing w:beforeAutospacing="1" w:afterAutospacing="1"/>
              <w:rPr>
                <w:lang w:val="it-IT"/>
              </w:rPr>
            </w:pPr>
            <w:r>
              <w:rPr>
                <w:lang w:val="de-DE"/>
              </w:rPr>
              <w:t xml:space="preserve">Sichere Stromversorgung mit erneuerbaren Energien. </w:t>
            </w:r>
            <w:r w:rsidRPr="00924B2C">
              <w:t xml:space="preserve">Bundesgesetz </w:t>
            </w:r>
            <w:r w:rsidRPr="00924B2C">
              <w:br/>
              <w:t xml:space="preserve">Approvisionnement en électricité sûr reposant sur des énergies renouvelables. </w:t>
            </w:r>
            <w:r w:rsidRPr="00924B2C">
              <w:rPr>
                <w:lang w:val="it-IT"/>
              </w:rPr>
              <w:t xml:space="preserve">Loi fédérale </w:t>
            </w:r>
            <w:r w:rsidRPr="00924B2C">
              <w:rPr>
                <w:lang w:val="it-IT"/>
              </w:rPr>
              <w:br/>
              <w:t xml:space="preserve">Approvvigionamento elettrico sicuro con le energie rinnovabili. Legge federale </w:t>
            </w:r>
          </w:p>
        </w:tc>
        <w:tc>
          <w:tcPr>
            <w:tcW w:w="1703" w:type="dxa"/>
            <w:gridSpan w:val="3"/>
            <w:tcBorders>
              <w:top w:val="single" w:sz="4" w:space="0" w:color="auto"/>
              <w:left w:val="nil"/>
              <w:bottom w:val="single" w:sz="4" w:space="0" w:color="auto"/>
              <w:right w:val="nil"/>
            </w:tcBorders>
            <w:hideMark/>
          </w:tcPr>
          <w:p w14:paraId="73B19A86" w14:textId="77777777" w:rsidR="00924B2C" w:rsidRPr="00924B2C" w:rsidRDefault="00924B2C">
            <w:pPr>
              <w:rPr>
                <w:lang w:val="it-IT"/>
              </w:rPr>
            </w:pPr>
          </w:p>
        </w:tc>
        <w:tc>
          <w:tcPr>
            <w:tcW w:w="1124" w:type="dxa"/>
            <w:gridSpan w:val="2"/>
            <w:tcBorders>
              <w:top w:val="single" w:sz="4" w:space="0" w:color="auto"/>
              <w:left w:val="nil"/>
              <w:bottom w:val="single" w:sz="4" w:space="0" w:color="auto"/>
              <w:right w:val="nil"/>
            </w:tcBorders>
            <w:hideMark/>
          </w:tcPr>
          <w:p w14:paraId="7F8206BB" w14:textId="77777777" w:rsidR="00924B2C" w:rsidRDefault="00924B2C">
            <w:pPr>
              <w:spacing w:beforeAutospacing="1" w:afterAutospacing="1"/>
            </w:pPr>
            <w:r>
              <w:rPr>
                <w:lang w:val="de-DE"/>
              </w:rPr>
              <w:t>UREK</w:t>
            </w:r>
            <w:r>
              <w:rPr>
                <w:lang w:val="de-DE"/>
              </w:rPr>
              <w:br/>
              <w:t>CEATE</w:t>
            </w:r>
            <w:r>
              <w:rPr>
                <w:lang w:val="de-DE"/>
              </w:rPr>
              <w:br/>
              <w:t>CAPTE</w:t>
            </w:r>
          </w:p>
        </w:tc>
        <w:tc>
          <w:tcPr>
            <w:tcW w:w="850" w:type="dxa"/>
            <w:tcBorders>
              <w:top w:val="single" w:sz="4" w:space="0" w:color="auto"/>
              <w:left w:val="nil"/>
              <w:bottom w:val="single" w:sz="4" w:space="0" w:color="auto"/>
              <w:right w:val="nil"/>
            </w:tcBorders>
            <w:hideMark/>
          </w:tcPr>
          <w:p w14:paraId="3A491E1C" w14:textId="77777777" w:rsidR="00924B2C" w:rsidRDefault="00924B2C">
            <w:pPr>
              <w:spacing w:beforeAutospacing="1" w:afterAutospacing="1"/>
            </w:pPr>
            <w:r>
              <w:rPr>
                <w:lang w:val="de-DE"/>
              </w:rPr>
              <w:t>UVEK</w:t>
            </w:r>
            <w:r>
              <w:rPr>
                <w:lang w:val="de-DE"/>
              </w:rPr>
              <w:br/>
              <w:t>DETEC</w:t>
            </w:r>
            <w:r>
              <w:rPr>
                <w:lang w:val="de-DE"/>
              </w:rPr>
              <w:br/>
              <w:t>DATEC</w:t>
            </w:r>
          </w:p>
        </w:tc>
        <w:tc>
          <w:tcPr>
            <w:tcW w:w="2552" w:type="dxa"/>
            <w:tcBorders>
              <w:top w:val="single" w:sz="4" w:space="0" w:color="auto"/>
              <w:left w:val="nil"/>
              <w:bottom w:val="single" w:sz="4" w:space="0" w:color="auto"/>
              <w:right w:val="nil"/>
            </w:tcBorders>
            <w:hideMark/>
          </w:tcPr>
          <w:p w14:paraId="2214DA7C" w14:textId="537EDCDF" w:rsidR="00924B2C" w:rsidRDefault="00924B2C">
            <w:pPr>
              <w:spacing w:beforeAutospacing="1" w:afterAutospacing="1"/>
            </w:pPr>
          </w:p>
        </w:tc>
        <w:tc>
          <w:tcPr>
            <w:tcW w:w="994" w:type="dxa"/>
            <w:tcBorders>
              <w:top w:val="single" w:sz="4" w:space="0" w:color="auto"/>
              <w:left w:val="nil"/>
              <w:bottom w:val="single" w:sz="4" w:space="0" w:color="auto"/>
              <w:right w:val="nil"/>
            </w:tcBorders>
            <w:hideMark/>
          </w:tcPr>
          <w:p w14:paraId="150E975F" w14:textId="77777777" w:rsidR="00924B2C" w:rsidRDefault="00924B2C"/>
        </w:tc>
        <w:tc>
          <w:tcPr>
            <w:tcW w:w="994" w:type="dxa"/>
            <w:tcBorders>
              <w:top w:val="single" w:sz="4" w:space="0" w:color="auto"/>
              <w:left w:val="nil"/>
              <w:bottom w:val="single" w:sz="4" w:space="0" w:color="auto"/>
              <w:right w:val="nil"/>
            </w:tcBorders>
            <w:hideMark/>
          </w:tcPr>
          <w:p w14:paraId="6BD1E68F" w14:textId="77777777" w:rsidR="00924B2C" w:rsidRDefault="00924B2C">
            <w:pPr>
              <w:rPr>
                <w:sz w:val="20"/>
                <w:szCs w:val="20"/>
              </w:rPr>
            </w:pPr>
          </w:p>
        </w:tc>
      </w:tr>
      <w:tr w:rsidR="00924B2C" w:rsidRPr="00924B2C" w14:paraId="50739375" w14:textId="77777777" w:rsidTr="00924B2C">
        <w:tblPrEx>
          <w:tblCellMar>
            <w:top w:w="0" w:type="dxa"/>
            <w:bottom w:w="0" w:type="dxa"/>
          </w:tblCellMar>
        </w:tblPrEx>
        <w:trPr>
          <w:gridAfter w:val="5"/>
          <w:wAfter w:w="6245" w:type="dxa"/>
        </w:trPr>
        <w:tc>
          <w:tcPr>
            <w:tcW w:w="425" w:type="dxa"/>
            <w:gridSpan w:val="2"/>
            <w:hideMark/>
          </w:tcPr>
          <w:p w14:paraId="67C420C8" w14:textId="77777777" w:rsidR="00924B2C" w:rsidRPr="00924B2C" w:rsidRDefault="00924B2C" w:rsidP="00924B2C">
            <w:pPr>
              <w:ind w:left="851" w:hanging="851"/>
              <w:rPr>
                <w:lang w:val="de-DE"/>
              </w:rPr>
            </w:pPr>
          </w:p>
        </w:tc>
        <w:tc>
          <w:tcPr>
            <w:tcW w:w="425" w:type="dxa"/>
            <w:gridSpan w:val="2"/>
            <w:hideMark/>
          </w:tcPr>
          <w:p w14:paraId="6A2A7BA2" w14:textId="77777777" w:rsidR="00924B2C" w:rsidRPr="00924B2C" w:rsidRDefault="00924B2C" w:rsidP="00924B2C">
            <w:pPr>
              <w:ind w:left="851" w:hanging="851"/>
              <w:rPr>
                <w:lang w:val="de-DE"/>
              </w:rPr>
            </w:pPr>
          </w:p>
        </w:tc>
        <w:tc>
          <w:tcPr>
            <w:tcW w:w="850" w:type="dxa"/>
            <w:gridSpan w:val="2"/>
            <w:hideMark/>
          </w:tcPr>
          <w:p w14:paraId="7AD5F407" w14:textId="77777777" w:rsidR="00924B2C" w:rsidRPr="00924B2C" w:rsidRDefault="00924B2C" w:rsidP="00924B2C">
            <w:pPr>
              <w:ind w:left="851" w:hanging="851"/>
              <w:rPr>
                <w:lang w:val="de-DE"/>
              </w:rPr>
            </w:pPr>
          </w:p>
        </w:tc>
        <w:tc>
          <w:tcPr>
            <w:tcW w:w="425" w:type="dxa"/>
            <w:gridSpan w:val="2"/>
            <w:hideMark/>
          </w:tcPr>
          <w:p w14:paraId="7CFFAC3F" w14:textId="77777777" w:rsidR="00924B2C" w:rsidRPr="00924B2C" w:rsidRDefault="00924B2C" w:rsidP="00924B2C">
            <w:pPr>
              <w:ind w:left="851" w:hanging="851"/>
              <w:rPr>
                <w:lang w:val="de-DE"/>
              </w:rPr>
            </w:pPr>
          </w:p>
        </w:tc>
        <w:tc>
          <w:tcPr>
            <w:tcW w:w="5525" w:type="dxa"/>
            <w:gridSpan w:val="2"/>
            <w:hideMark/>
          </w:tcPr>
          <w:p w14:paraId="777FE8E4" w14:textId="77777777" w:rsidR="00924B2C" w:rsidRPr="007F6B99" w:rsidRDefault="00924B2C">
            <w:pPr>
              <w:ind w:left="851" w:hanging="851"/>
              <w:rPr>
                <w:lang w:val="fr-CH"/>
              </w:rPr>
            </w:pPr>
            <w:r w:rsidRPr="007F6B99">
              <w:rPr>
                <w:lang w:val="fr-CH"/>
              </w:rPr>
              <w:tab/>
              <w:t>1 Bundesgesetz über eine sichere Stromversorgung mit erneuerbaren Energien (Änderung des Energiegesetzes und des Stromversorgungsgesetzes)</w:t>
            </w:r>
            <w:r w:rsidRPr="007F6B99">
              <w:rPr>
                <w:lang w:val="fr-CH"/>
              </w:rPr>
              <w:br/>
              <w:t>1 Loi relative à un approvisionnement en électricité sûr reposant sur des énergies renouvelables (Modification de la loi sur l'énergie et de la loi sur l'approvisionnement en électricité)</w:t>
            </w:r>
            <w:r w:rsidRPr="007F6B99">
              <w:rPr>
                <w:lang w:val="fr-CH"/>
              </w:rPr>
              <w:br/>
              <w:t>1 Legge federale su un approvvigionamento elettrico sicuro con le energie rinnovabili (Modifica della legge sull'energia e della legge sull'approvvigionamento elettrico)</w:t>
            </w:r>
          </w:p>
        </w:tc>
        <w:tc>
          <w:tcPr>
            <w:tcW w:w="1135" w:type="dxa"/>
            <w:hideMark/>
          </w:tcPr>
          <w:p w14:paraId="01166459" w14:textId="77777777" w:rsidR="00924B2C" w:rsidRPr="007F6B99" w:rsidRDefault="00924B2C" w:rsidP="00924B2C">
            <w:pPr>
              <w:ind w:left="851" w:hanging="851"/>
              <w:rPr>
                <w:lang w:val="fr-CH"/>
              </w:rPr>
            </w:pPr>
          </w:p>
        </w:tc>
        <w:tc>
          <w:tcPr>
            <w:tcW w:w="425" w:type="dxa"/>
            <w:gridSpan w:val="2"/>
            <w:hideMark/>
          </w:tcPr>
          <w:p w14:paraId="53146500" w14:textId="77777777" w:rsidR="00924B2C" w:rsidRPr="007F6B99" w:rsidRDefault="00924B2C" w:rsidP="00924B2C">
            <w:pPr>
              <w:ind w:left="851" w:hanging="851"/>
              <w:rPr>
                <w:lang w:val="fr-CH"/>
              </w:rPr>
            </w:pPr>
          </w:p>
        </w:tc>
      </w:tr>
    </w:tbl>
    <w:p w14:paraId="09B81811" w14:textId="721AFD0F" w:rsidR="00BA69F4" w:rsidRPr="007F6B99" w:rsidRDefault="00BA69F4" w:rsidP="00040D25">
      <w:pPr>
        <w:ind w:left="851" w:hanging="851"/>
        <w:rPr>
          <w:lang w:val="fr-CH"/>
        </w:rPr>
      </w:pPr>
    </w:p>
    <w:p w14:paraId="65BE7E42" w14:textId="2A9DEDE3" w:rsidR="00BA69F4" w:rsidRPr="00924B2C" w:rsidRDefault="00BA69F4" w:rsidP="00040D25">
      <w:pPr>
        <w:ind w:left="851" w:hanging="851"/>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855"/>
        <w:gridCol w:w="850"/>
        <w:gridCol w:w="2552"/>
        <w:gridCol w:w="994"/>
        <w:gridCol w:w="994"/>
      </w:tblGrid>
      <w:tr w:rsidR="00924B2C" w14:paraId="0FF9D641" w14:textId="77777777" w:rsidTr="00B757C3">
        <w:trPr>
          <w:gridBefore w:val="1"/>
          <w:wBefore w:w="8" w:type="dxa"/>
        </w:trPr>
        <w:tc>
          <w:tcPr>
            <w:tcW w:w="570" w:type="dxa"/>
            <w:gridSpan w:val="2"/>
            <w:tcBorders>
              <w:top w:val="single" w:sz="4" w:space="0" w:color="auto"/>
              <w:left w:val="nil"/>
              <w:bottom w:val="single" w:sz="4" w:space="0" w:color="auto"/>
              <w:right w:val="nil"/>
            </w:tcBorders>
            <w:hideMark/>
          </w:tcPr>
          <w:p w14:paraId="7E85DF55" w14:textId="77777777" w:rsidR="00924B2C" w:rsidRPr="007F6B99" w:rsidRDefault="00924B2C">
            <w:pPr>
              <w:rPr>
                <w:rFonts w:ascii="Times New Roman" w:hAnsi="Times New Roman"/>
                <w:sz w:val="20"/>
                <w:szCs w:val="20"/>
                <w:lang w:val="fr-CH" w:eastAsia="de-CH"/>
              </w:rPr>
            </w:pPr>
          </w:p>
        </w:tc>
        <w:tc>
          <w:tcPr>
            <w:tcW w:w="848" w:type="dxa"/>
            <w:gridSpan w:val="2"/>
            <w:tcBorders>
              <w:top w:val="single" w:sz="4" w:space="0" w:color="auto"/>
              <w:left w:val="nil"/>
              <w:bottom w:val="single" w:sz="4" w:space="0" w:color="auto"/>
              <w:right w:val="nil"/>
            </w:tcBorders>
            <w:hideMark/>
          </w:tcPr>
          <w:p w14:paraId="70D5A9D3" w14:textId="77777777" w:rsidR="00924B2C" w:rsidRDefault="00F042DF">
            <w:pPr>
              <w:spacing w:beforeAutospacing="1" w:afterAutospacing="1"/>
            </w:pPr>
            <w:hyperlink r:id="rId24" w:history="1">
              <w:r w:rsidR="00924B2C">
                <w:rPr>
                  <w:rStyle w:val="Lienhypertexte"/>
                  <w:b/>
                  <w:lang w:val="de-DE"/>
                </w:rPr>
                <w:t>21.063</w:t>
              </w:r>
            </w:hyperlink>
          </w:p>
        </w:tc>
        <w:tc>
          <w:tcPr>
            <w:tcW w:w="425" w:type="dxa"/>
            <w:gridSpan w:val="2"/>
            <w:tcBorders>
              <w:top w:val="single" w:sz="4" w:space="0" w:color="auto"/>
              <w:left w:val="nil"/>
              <w:bottom w:val="single" w:sz="4" w:space="0" w:color="auto"/>
              <w:right w:val="nil"/>
            </w:tcBorders>
            <w:hideMark/>
          </w:tcPr>
          <w:p w14:paraId="4FE0FDDC" w14:textId="77777777" w:rsidR="00924B2C" w:rsidRDefault="00924B2C">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0577C4A8" w14:textId="028BDF74" w:rsidR="00924B2C" w:rsidRDefault="00924B2C" w:rsidP="00D310F7">
            <w:pPr>
              <w:spacing w:beforeAutospacing="1" w:afterAutospacing="1"/>
            </w:pPr>
            <w:r>
              <w:rPr>
                <w:lang w:val="de-DE"/>
              </w:rPr>
              <w:t xml:space="preserve">Maximal 10% des Einkommens für die Krankenkassenprämien (Prämien-Entlastungs-Initiative). </w:t>
            </w:r>
            <w:r w:rsidRPr="00924B2C">
              <w:t xml:space="preserve">Volksinitiative und indirekter Gegenvorschlag. </w:t>
            </w:r>
            <w:r w:rsidRPr="00924B2C">
              <w:br/>
              <w:t xml:space="preserve">Maximum 10% du revenu pour les primes d'assurance-maladie (initiative d'allègement des primes). </w:t>
            </w:r>
            <w:r w:rsidRPr="00924B2C">
              <w:rPr>
                <w:lang w:val="it-IT"/>
              </w:rPr>
              <w:t xml:space="preserve">Initiative populaire et contre-projet indirect. </w:t>
            </w:r>
            <w:r w:rsidRPr="00924B2C">
              <w:rPr>
                <w:lang w:val="it-IT"/>
              </w:rPr>
              <w:br/>
              <w:t xml:space="preserve">Al massimo il 10 per cento del reddito per i premi delle casse malati (Iniziativa per pre-mi meno onerosi). </w:t>
            </w:r>
            <w:r>
              <w:rPr>
                <w:lang w:val="de-DE"/>
              </w:rPr>
              <w:t xml:space="preserve">Iniziativa popolare e il suo controprogetto indiretto. </w:t>
            </w:r>
          </w:p>
        </w:tc>
        <w:tc>
          <w:tcPr>
            <w:tcW w:w="1703" w:type="dxa"/>
            <w:gridSpan w:val="3"/>
            <w:tcBorders>
              <w:top w:val="single" w:sz="4" w:space="0" w:color="auto"/>
              <w:left w:val="nil"/>
              <w:bottom w:val="single" w:sz="4" w:space="0" w:color="auto"/>
              <w:right w:val="nil"/>
            </w:tcBorders>
            <w:hideMark/>
          </w:tcPr>
          <w:p w14:paraId="5EC00B70" w14:textId="77777777" w:rsidR="00924B2C" w:rsidRDefault="00924B2C"/>
        </w:tc>
        <w:tc>
          <w:tcPr>
            <w:tcW w:w="1124" w:type="dxa"/>
            <w:gridSpan w:val="2"/>
            <w:tcBorders>
              <w:top w:val="single" w:sz="4" w:space="0" w:color="auto"/>
              <w:left w:val="nil"/>
              <w:bottom w:val="single" w:sz="4" w:space="0" w:color="auto"/>
              <w:right w:val="nil"/>
            </w:tcBorders>
            <w:hideMark/>
          </w:tcPr>
          <w:p w14:paraId="0883C08D" w14:textId="77777777" w:rsidR="00924B2C" w:rsidRDefault="00924B2C">
            <w:pPr>
              <w:spacing w:beforeAutospacing="1" w:afterAutospacing="1"/>
            </w:pPr>
            <w:r>
              <w:rPr>
                <w:lang w:val="de-DE"/>
              </w:rPr>
              <w:t>SGK</w:t>
            </w:r>
            <w:r>
              <w:rPr>
                <w:lang w:val="de-DE"/>
              </w:rPr>
              <w:br/>
              <w:t>CSSS</w:t>
            </w:r>
            <w:r>
              <w:rPr>
                <w:lang w:val="de-DE"/>
              </w:rPr>
              <w:br/>
              <w:t>CSSS</w:t>
            </w:r>
          </w:p>
        </w:tc>
        <w:tc>
          <w:tcPr>
            <w:tcW w:w="850" w:type="dxa"/>
            <w:tcBorders>
              <w:top w:val="single" w:sz="4" w:space="0" w:color="auto"/>
              <w:left w:val="nil"/>
              <w:bottom w:val="single" w:sz="4" w:space="0" w:color="auto"/>
              <w:right w:val="nil"/>
            </w:tcBorders>
            <w:hideMark/>
          </w:tcPr>
          <w:p w14:paraId="417E942D" w14:textId="77777777" w:rsidR="00924B2C" w:rsidRDefault="00924B2C">
            <w:pPr>
              <w:spacing w:beforeAutospacing="1" w:afterAutospacing="1"/>
            </w:pPr>
            <w:r>
              <w:rPr>
                <w:lang w:val="de-DE"/>
              </w:rPr>
              <w:t>EDI</w:t>
            </w:r>
            <w:r>
              <w:rPr>
                <w:lang w:val="de-DE"/>
              </w:rPr>
              <w:br/>
              <w:t>DFI</w:t>
            </w:r>
            <w:r>
              <w:rPr>
                <w:lang w:val="de-DE"/>
              </w:rPr>
              <w:br/>
              <w:t>DFI</w:t>
            </w:r>
          </w:p>
        </w:tc>
        <w:tc>
          <w:tcPr>
            <w:tcW w:w="2552" w:type="dxa"/>
            <w:tcBorders>
              <w:top w:val="single" w:sz="4" w:space="0" w:color="auto"/>
              <w:left w:val="nil"/>
              <w:bottom w:val="single" w:sz="4" w:space="0" w:color="auto"/>
              <w:right w:val="nil"/>
            </w:tcBorders>
            <w:hideMark/>
          </w:tcPr>
          <w:p w14:paraId="3007499B" w14:textId="77777777" w:rsidR="00924B2C" w:rsidRDefault="00924B2C"/>
        </w:tc>
        <w:tc>
          <w:tcPr>
            <w:tcW w:w="994" w:type="dxa"/>
            <w:tcBorders>
              <w:top w:val="single" w:sz="4" w:space="0" w:color="auto"/>
              <w:left w:val="nil"/>
              <w:bottom w:val="single" w:sz="4" w:space="0" w:color="auto"/>
              <w:right w:val="nil"/>
            </w:tcBorders>
            <w:hideMark/>
          </w:tcPr>
          <w:p w14:paraId="229F8F2F" w14:textId="77777777" w:rsidR="00924B2C" w:rsidRDefault="00924B2C">
            <w:pPr>
              <w:rPr>
                <w:sz w:val="20"/>
                <w:szCs w:val="20"/>
              </w:rPr>
            </w:pPr>
          </w:p>
        </w:tc>
        <w:tc>
          <w:tcPr>
            <w:tcW w:w="994" w:type="dxa"/>
            <w:tcBorders>
              <w:top w:val="single" w:sz="4" w:space="0" w:color="auto"/>
              <w:left w:val="nil"/>
              <w:bottom w:val="single" w:sz="4" w:space="0" w:color="auto"/>
              <w:right w:val="nil"/>
            </w:tcBorders>
            <w:hideMark/>
          </w:tcPr>
          <w:p w14:paraId="5E44C9AD" w14:textId="77777777" w:rsidR="00924B2C" w:rsidRDefault="00924B2C">
            <w:pPr>
              <w:rPr>
                <w:sz w:val="20"/>
                <w:szCs w:val="20"/>
              </w:rPr>
            </w:pPr>
          </w:p>
        </w:tc>
      </w:tr>
      <w:tr w:rsidR="00924B2C" w14:paraId="30F2EF49" w14:textId="77777777" w:rsidTr="00924B2C">
        <w:tblPrEx>
          <w:tblCellMar>
            <w:top w:w="0" w:type="dxa"/>
            <w:bottom w:w="0" w:type="dxa"/>
          </w:tblCellMar>
        </w:tblPrEx>
        <w:trPr>
          <w:gridAfter w:val="5"/>
          <w:wAfter w:w="6245" w:type="dxa"/>
        </w:trPr>
        <w:tc>
          <w:tcPr>
            <w:tcW w:w="425" w:type="dxa"/>
            <w:gridSpan w:val="2"/>
            <w:hideMark/>
          </w:tcPr>
          <w:p w14:paraId="23A43440" w14:textId="77777777" w:rsidR="00924B2C" w:rsidRDefault="00924B2C">
            <w:pPr>
              <w:rPr>
                <w:rFonts w:ascii="Times New Roman" w:hAnsi="Times New Roman"/>
                <w:sz w:val="20"/>
                <w:szCs w:val="20"/>
                <w:lang w:val="de-CH" w:eastAsia="de-CH"/>
              </w:rPr>
            </w:pPr>
          </w:p>
        </w:tc>
        <w:tc>
          <w:tcPr>
            <w:tcW w:w="425" w:type="dxa"/>
            <w:gridSpan w:val="2"/>
            <w:hideMark/>
          </w:tcPr>
          <w:p w14:paraId="6D753DEF" w14:textId="77777777" w:rsidR="00924B2C" w:rsidRDefault="00924B2C">
            <w:pPr>
              <w:rPr>
                <w:sz w:val="20"/>
                <w:szCs w:val="20"/>
              </w:rPr>
            </w:pPr>
          </w:p>
        </w:tc>
        <w:tc>
          <w:tcPr>
            <w:tcW w:w="850" w:type="dxa"/>
            <w:gridSpan w:val="2"/>
            <w:hideMark/>
          </w:tcPr>
          <w:p w14:paraId="45D5ECFD" w14:textId="77777777" w:rsidR="00924B2C" w:rsidRDefault="00924B2C">
            <w:pPr>
              <w:rPr>
                <w:sz w:val="20"/>
                <w:szCs w:val="20"/>
              </w:rPr>
            </w:pPr>
          </w:p>
        </w:tc>
        <w:tc>
          <w:tcPr>
            <w:tcW w:w="425" w:type="dxa"/>
            <w:gridSpan w:val="2"/>
            <w:hideMark/>
          </w:tcPr>
          <w:p w14:paraId="3AF186CB" w14:textId="77777777" w:rsidR="00924B2C" w:rsidRDefault="00924B2C">
            <w:pPr>
              <w:rPr>
                <w:sz w:val="20"/>
                <w:szCs w:val="20"/>
              </w:rPr>
            </w:pPr>
          </w:p>
        </w:tc>
        <w:tc>
          <w:tcPr>
            <w:tcW w:w="5525" w:type="dxa"/>
            <w:gridSpan w:val="2"/>
            <w:hideMark/>
          </w:tcPr>
          <w:p w14:paraId="5ECCEE43" w14:textId="77777777" w:rsidR="00924B2C" w:rsidRPr="007F6B99" w:rsidRDefault="00924B2C">
            <w:pPr>
              <w:ind w:left="851" w:hanging="851"/>
            </w:pPr>
            <w:r w:rsidRPr="007F6B99">
              <w:tab/>
              <w:t>1 Bundesbeschluss über die Volksinitiative «Maximal 10 % des Einkommens für die Krankenkassenprämien (Prämien-Entlastungs-Initiative)»</w:t>
            </w:r>
            <w:r w:rsidRPr="007F6B99">
              <w:br/>
              <w:t>1 Arrêté fédéral relatif à l'initiative populaire «Maximum 10 % du revenu pour les primes d'assurance-maladie (initiative d'allègement des primes)»</w:t>
            </w:r>
            <w:r w:rsidRPr="007F6B99">
              <w:br/>
              <w:t>1 Decreto federale concernente l'iniziativa popolare «Al massimo il 10 per cento del reddito per i premi delle casse malati (Iniziativa per premi meno onerosi)»</w:t>
            </w:r>
          </w:p>
        </w:tc>
        <w:tc>
          <w:tcPr>
            <w:tcW w:w="1135" w:type="dxa"/>
            <w:hideMark/>
          </w:tcPr>
          <w:p w14:paraId="76DD7C58" w14:textId="77777777" w:rsidR="00924B2C" w:rsidRDefault="00924B2C">
            <w:pPr>
              <w:rPr>
                <w:sz w:val="20"/>
                <w:szCs w:val="20"/>
              </w:rPr>
            </w:pPr>
          </w:p>
        </w:tc>
        <w:tc>
          <w:tcPr>
            <w:tcW w:w="425" w:type="dxa"/>
            <w:gridSpan w:val="2"/>
            <w:hideMark/>
          </w:tcPr>
          <w:p w14:paraId="29F82D69" w14:textId="77777777" w:rsidR="00924B2C" w:rsidRDefault="00924B2C">
            <w:pPr>
              <w:rPr>
                <w:sz w:val="20"/>
                <w:szCs w:val="20"/>
              </w:rPr>
            </w:pPr>
          </w:p>
        </w:tc>
      </w:tr>
      <w:tr w:rsidR="00924B2C" w14:paraId="4516A9B8" w14:textId="77777777" w:rsidTr="00924B2C">
        <w:tblPrEx>
          <w:tblCellMar>
            <w:top w:w="0" w:type="dxa"/>
            <w:bottom w:w="0" w:type="dxa"/>
          </w:tblCellMar>
        </w:tblPrEx>
        <w:trPr>
          <w:gridAfter w:val="5"/>
          <w:wAfter w:w="6245" w:type="dxa"/>
        </w:trPr>
        <w:tc>
          <w:tcPr>
            <w:tcW w:w="425" w:type="dxa"/>
            <w:gridSpan w:val="2"/>
            <w:hideMark/>
          </w:tcPr>
          <w:p w14:paraId="366CA3D3" w14:textId="77777777" w:rsidR="00924B2C" w:rsidRPr="00924B2C" w:rsidRDefault="00924B2C">
            <w:pPr>
              <w:rPr>
                <w:rFonts w:ascii="Times New Roman" w:hAnsi="Times New Roman"/>
                <w:sz w:val="20"/>
                <w:szCs w:val="20"/>
                <w:lang w:eastAsia="de-CH"/>
              </w:rPr>
            </w:pPr>
          </w:p>
        </w:tc>
        <w:tc>
          <w:tcPr>
            <w:tcW w:w="425" w:type="dxa"/>
            <w:gridSpan w:val="2"/>
            <w:hideMark/>
          </w:tcPr>
          <w:p w14:paraId="00D593D9" w14:textId="77777777" w:rsidR="00924B2C" w:rsidRDefault="00924B2C">
            <w:pPr>
              <w:rPr>
                <w:sz w:val="20"/>
                <w:szCs w:val="20"/>
              </w:rPr>
            </w:pPr>
          </w:p>
        </w:tc>
        <w:tc>
          <w:tcPr>
            <w:tcW w:w="850" w:type="dxa"/>
            <w:gridSpan w:val="2"/>
            <w:hideMark/>
          </w:tcPr>
          <w:p w14:paraId="1C95962B" w14:textId="77777777" w:rsidR="00924B2C" w:rsidRDefault="00924B2C">
            <w:pPr>
              <w:rPr>
                <w:sz w:val="20"/>
                <w:szCs w:val="20"/>
              </w:rPr>
            </w:pPr>
          </w:p>
        </w:tc>
        <w:tc>
          <w:tcPr>
            <w:tcW w:w="425" w:type="dxa"/>
            <w:gridSpan w:val="2"/>
            <w:hideMark/>
          </w:tcPr>
          <w:p w14:paraId="31AEBB27" w14:textId="77777777" w:rsidR="00924B2C" w:rsidRDefault="00924B2C">
            <w:pPr>
              <w:rPr>
                <w:sz w:val="20"/>
                <w:szCs w:val="20"/>
              </w:rPr>
            </w:pPr>
          </w:p>
        </w:tc>
        <w:tc>
          <w:tcPr>
            <w:tcW w:w="5525" w:type="dxa"/>
            <w:gridSpan w:val="2"/>
            <w:hideMark/>
          </w:tcPr>
          <w:p w14:paraId="174E89BF" w14:textId="77777777" w:rsidR="00924B2C" w:rsidRPr="007F6B99" w:rsidRDefault="00924B2C">
            <w:pPr>
              <w:ind w:left="851" w:hanging="851"/>
            </w:pPr>
            <w:r w:rsidRPr="007F6B99">
              <w:tab/>
              <w:t>2 Bundesgesetz über die Krankenversicherung (KVG) (Prämienverbilligung)</w:t>
            </w:r>
            <w:r w:rsidRPr="007F6B99">
              <w:br/>
              <w:t>2 Loi fédérale sur l'assurance-maladie (LAMal) (Réduction des primes)</w:t>
            </w:r>
            <w:r w:rsidRPr="007F6B99">
              <w:br/>
              <w:t>2 Legge federale sull'assicurazione malattie (LAMal) (Riduzione dei premi)</w:t>
            </w:r>
          </w:p>
        </w:tc>
        <w:tc>
          <w:tcPr>
            <w:tcW w:w="1135" w:type="dxa"/>
            <w:hideMark/>
          </w:tcPr>
          <w:p w14:paraId="3B07138E" w14:textId="77777777" w:rsidR="00924B2C" w:rsidRDefault="00924B2C">
            <w:pPr>
              <w:rPr>
                <w:sz w:val="20"/>
                <w:szCs w:val="20"/>
              </w:rPr>
            </w:pPr>
          </w:p>
        </w:tc>
        <w:tc>
          <w:tcPr>
            <w:tcW w:w="425" w:type="dxa"/>
            <w:gridSpan w:val="2"/>
            <w:hideMark/>
          </w:tcPr>
          <w:p w14:paraId="19860265" w14:textId="77777777" w:rsidR="00924B2C" w:rsidRDefault="00924B2C">
            <w:pPr>
              <w:rPr>
                <w:sz w:val="20"/>
                <w:szCs w:val="20"/>
              </w:rPr>
            </w:pPr>
          </w:p>
        </w:tc>
      </w:tr>
    </w:tbl>
    <w:p w14:paraId="07BBD9C9" w14:textId="5B62F60B" w:rsidR="00BA69F4" w:rsidRPr="00924B2C" w:rsidRDefault="00BA69F4" w:rsidP="00040D25">
      <w:pPr>
        <w:ind w:left="851" w:hanging="851"/>
      </w:pPr>
    </w:p>
    <w:p w14:paraId="62688DE0" w14:textId="4F905C41" w:rsidR="00BA69F4" w:rsidRPr="00924B2C" w:rsidRDefault="00BA69F4" w:rsidP="00040D25">
      <w:pPr>
        <w:ind w:left="851" w:hanging="851"/>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855"/>
        <w:gridCol w:w="850"/>
        <w:gridCol w:w="2552"/>
        <w:gridCol w:w="994"/>
        <w:gridCol w:w="994"/>
      </w:tblGrid>
      <w:tr w:rsidR="00924B2C" w14:paraId="65A9000E" w14:textId="77777777" w:rsidTr="00B757C3">
        <w:trPr>
          <w:gridBefore w:val="1"/>
          <w:wBefore w:w="8" w:type="dxa"/>
        </w:trPr>
        <w:tc>
          <w:tcPr>
            <w:tcW w:w="570" w:type="dxa"/>
            <w:gridSpan w:val="2"/>
            <w:tcBorders>
              <w:top w:val="single" w:sz="4" w:space="0" w:color="auto"/>
              <w:left w:val="nil"/>
              <w:bottom w:val="single" w:sz="4" w:space="0" w:color="auto"/>
              <w:right w:val="nil"/>
            </w:tcBorders>
            <w:hideMark/>
          </w:tcPr>
          <w:p w14:paraId="50291D18" w14:textId="77777777" w:rsidR="00924B2C" w:rsidRPr="007F6B99" w:rsidRDefault="00924B2C">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544DF3C4" w14:textId="77777777" w:rsidR="00924B2C" w:rsidRDefault="00F042DF">
            <w:pPr>
              <w:spacing w:beforeAutospacing="1" w:afterAutospacing="1"/>
            </w:pPr>
            <w:hyperlink r:id="rId25" w:history="1">
              <w:r w:rsidR="00924B2C">
                <w:rPr>
                  <w:rStyle w:val="Lienhypertexte"/>
                  <w:b/>
                  <w:lang w:val="de-DE"/>
                </w:rPr>
                <w:t>21.067</w:t>
              </w:r>
            </w:hyperlink>
          </w:p>
        </w:tc>
        <w:tc>
          <w:tcPr>
            <w:tcW w:w="425" w:type="dxa"/>
            <w:gridSpan w:val="2"/>
            <w:tcBorders>
              <w:top w:val="single" w:sz="4" w:space="0" w:color="auto"/>
              <w:left w:val="nil"/>
              <w:bottom w:val="single" w:sz="4" w:space="0" w:color="auto"/>
              <w:right w:val="nil"/>
            </w:tcBorders>
            <w:hideMark/>
          </w:tcPr>
          <w:p w14:paraId="4D8D7C12" w14:textId="77777777" w:rsidR="00924B2C" w:rsidRDefault="00924B2C">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47DD9E86" w14:textId="77777777" w:rsidR="00924B2C" w:rsidRPr="00924B2C" w:rsidRDefault="00924B2C">
            <w:pPr>
              <w:spacing w:beforeAutospacing="1" w:afterAutospacing="1"/>
              <w:rPr>
                <w:lang w:val="it-IT"/>
              </w:rPr>
            </w:pPr>
            <w:r>
              <w:rPr>
                <w:lang w:val="de-DE"/>
              </w:rPr>
              <w:t xml:space="preserve">Für tiefere Prämien - Kostenbremse im Gesundheitswesen (Kostenbremse-Initiative). Volksinitiative und indirekter Gegenvorschlag (Änderung des Bundesgesetzes über die Krankenversicherung) </w:t>
            </w:r>
            <w:r>
              <w:rPr>
                <w:lang w:val="de-DE"/>
              </w:rPr>
              <w:br/>
              <w:t xml:space="preserve">Pour des primes plus basses. </w:t>
            </w:r>
            <w:r w:rsidRPr="00924B2C">
              <w:t xml:space="preserve">Frein aux coûts dans le système de santé (initiative pour un frein aux coûts). </w:t>
            </w:r>
            <w:r w:rsidRPr="00924B2C">
              <w:rPr>
                <w:lang w:val="it-IT"/>
              </w:rPr>
              <w:t xml:space="preserve">Initiative populaire et contre-projet indirect (modification de la loi fédérale sur l'assurance maladie) </w:t>
            </w:r>
            <w:r w:rsidRPr="00924B2C">
              <w:rPr>
                <w:lang w:val="it-IT"/>
              </w:rPr>
              <w:br/>
              <w:t xml:space="preserve">Per premi più bassi - Freno ai costi nel settore sanitario (Iniziativa per un freno ai co-sti). Iniziativa popolare e controprogetto indiretto (Modifica della legge federale sull'assicurazione malattie) </w:t>
            </w:r>
          </w:p>
        </w:tc>
        <w:tc>
          <w:tcPr>
            <w:tcW w:w="1703" w:type="dxa"/>
            <w:gridSpan w:val="3"/>
            <w:tcBorders>
              <w:top w:val="single" w:sz="4" w:space="0" w:color="auto"/>
              <w:left w:val="nil"/>
              <w:bottom w:val="single" w:sz="4" w:space="0" w:color="auto"/>
              <w:right w:val="nil"/>
            </w:tcBorders>
            <w:hideMark/>
          </w:tcPr>
          <w:p w14:paraId="1C17484F" w14:textId="77777777" w:rsidR="00924B2C" w:rsidRPr="00924B2C" w:rsidRDefault="00924B2C">
            <w:pPr>
              <w:rPr>
                <w:lang w:val="it-IT"/>
              </w:rPr>
            </w:pPr>
          </w:p>
        </w:tc>
        <w:tc>
          <w:tcPr>
            <w:tcW w:w="1124" w:type="dxa"/>
            <w:gridSpan w:val="2"/>
            <w:tcBorders>
              <w:top w:val="single" w:sz="4" w:space="0" w:color="auto"/>
              <w:left w:val="nil"/>
              <w:bottom w:val="single" w:sz="4" w:space="0" w:color="auto"/>
              <w:right w:val="nil"/>
            </w:tcBorders>
            <w:hideMark/>
          </w:tcPr>
          <w:p w14:paraId="443DB912" w14:textId="77777777" w:rsidR="00924B2C" w:rsidRDefault="00924B2C">
            <w:pPr>
              <w:spacing w:beforeAutospacing="1" w:afterAutospacing="1"/>
            </w:pPr>
            <w:r>
              <w:rPr>
                <w:lang w:val="de-DE"/>
              </w:rPr>
              <w:t>SGK</w:t>
            </w:r>
            <w:r>
              <w:rPr>
                <w:lang w:val="de-DE"/>
              </w:rPr>
              <w:br/>
              <w:t>CSSS</w:t>
            </w:r>
            <w:r>
              <w:rPr>
                <w:lang w:val="de-DE"/>
              </w:rPr>
              <w:br/>
              <w:t>CSSS</w:t>
            </w:r>
          </w:p>
        </w:tc>
        <w:tc>
          <w:tcPr>
            <w:tcW w:w="850" w:type="dxa"/>
            <w:tcBorders>
              <w:top w:val="single" w:sz="4" w:space="0" w:color="auto"/>
              <w:left w:val="nil"/>
              <w:bottom w:val="single" w:sz="4" w:space="0" w:color="auto"/>
              <w:right w:val="nil"/>
            </w:tcBorders>
            <w:hideMark/>
          </w:tcPr>
          <w:p w14:paraId="0EF1AE20" w14:textId="77777777" w:rsidR="00924B2C" w:rsidRDefault="00924B2C">
            <w:pPr>
              <w:spacing w:beforeAutospacing="1" w:afterAutospacing="1"/>
            </w:pPr>
            <w:r>
              <w:rPr>
                <w:lang w:val="de-DE"/>
              </w:rPr>
              <w:t>EDI</w:t>
            </w:r>
            <w:r>
              <w:rPr>
                <w:lang w:val="de-DE"/>
              </w:rPr>
              <w:br/>
              <w:t>DFI</w:t>
            </w:r>
            <w:r>
              <w:rPr>
                <w:lang w:val="de-DE"/>
              </w:rPr>
              <w:br/>
              <w:t>DFI</w:t>
            </w:r>
          </w:p>
        </w:tc>
        <w:tc>
          <w:tcPr>
            <w:tcW w:w="2552" w:type="dxa"/>
            <w:tcBorders>
              <w:top w:val="single" w:sz="4" w:space="0" w:color="auto"/>
              <w:left w:val="nil"/>
              <w:bottom w:val="single" w:sz="4" w:space="0" w:color="auto"/>
              <w:right w:val="nil"/>
            </w:tcBorders>
            <w:hideMark/>
          </w:tcPr>
          <w:p w14:paraId="68B1B925" w14:textId="4693F3AD" w:rsidR="00924B2C" w:rsidRDefault="00924B2C">
            <w:pPr>
              <w:spacing w:beforeAutospacing="1" w:afterAutospacing="1"/>
            </w:pPr>
          </w:p>
        </w:tc>
        <w:tc>
          <w:tcPr>
            <w:tcW w:w="994" w:type="dxa"/>
            <w:tcBorders>
              <w:top w:val="single" w:sz="4" w:space="0" w:color="auto"/>
              <w:left w:val="nil"/>
              <w:bottom w:val="single" w:sz="4" w:space="0" w:color="auto"/>
              <w:right w:val="nil"/>
            </w:tcBorders>
            <w:hideMark/>
          </w:tcPr>
          <w:p w14:paraId="0518B123" w14:textId="77777777" w:rsidR="00924B2C" w:rsidRDefault="00924B2C"/>
        </w:tc>
        <w:tc>
          <w:tcPr>
            <w:tcW w:w="994" w:type="dxa"/>
            <w:tcBorders>
              <w:top w:val="single" w:sz="4" w:space="0" w:color="auto"/>
              <w:left w:val="nil"/>
              <w:bottom w:val="single" w:sz="4" w:space="0" w:color="auto"/>
              <w:right w:val="nil"/>
            </w:tcBorders>
            <w:hideMark/>
          </w:tcPr>
          <w:p w14:paraId="1F504663" w14:textId="77777777" w:rsidR="00924B2C" w:rsidRDefault="00924B2C">
            <w:pPr>
              <w:rPr>
                <w:sz w:val="20"/>
                <w:szCs w:val="20"/>
              </w:rPr>
            </w:pPr>
          </w:p>
        </w:tc>
      </w:tr>
      <w:tr w:rsidR="00924B2C" w:rsidRPr="00F042DF" w14:paraId="20CE3B73" w14:textId="77777777" w:rsidTr="00924B2C">
        <w:tblPrEx>
          <w:tblCellMar>
            <w:top w:w="0" w:type="dxa"/>
            <w:bottom w:w="0" w:type="dxa"/>
          </w:tblCellMar>
        </w:tblPrEx>
        <w:trPr>
          <w:gridAfter w:val="5"/>
          <w:wAfter w:w="6245" w:type="dxa"/>
        </w:trPr>
        <w:tc>
          <w:tcPr>
            <w:tcW w:w="425" w:type="dxa"/>
            <w:gridSpan w:val="2"/>
            <w:hideMark/>
          </w:tcPr>
          <w:p w14:paraId="48474CA0" w14:textId="77777777" w:rsidR="00924B2C" w:rsidRDefault="00924B2C">
            <w:pPr>
              <w:rPr>
                <w:rFonts w:ascii="Times New Roman" w:hAnsi="Times New Roman"/>
                <w:sz w:val="20"/>
                <w:szCs w:val="20"/>
                <w:lang w:val="de-CH" w:eastAsia="de-CH"/>
              </w:rPr>
            </w:pPr>
          </w:p>
        </w:tc>
        <w:tc>
          <w:tcPr>
            <w:tcW w:w="425" w:type="dxa"/>
            <w:gridSpan w:val="2"/>
            <w:hideMark/>
          </w:tcPr>
          <w:p w14:paraId="725379B4" w14:textId="77777777" w:rsidR="00924B2C" w:rsidRDefault="00924B2C">
            <w:pPr>
              <w:rPr>
                <w:sz w:val="20"/>
                <w:szCs w:val="20"/>
              </w:rPr>
            </w:pPr>
          </w:p>
        </w:tc>
        <w:tc>
          <w:tcPr>
            <w:tcW w:w="850" w:type="dxa"/>
            <w:gridSpan w:val="2"/>
            <w:hideMark/>
          </w:tcPr>
          <w:p w14:paraId="0770D798" w14:textId="77777777" w:rsidR="00924B2C" w:rsidRDefault="00924B2C">
            <w:pPr>
              <w:rPr>
                <w:sz w:val="20"/>
                <w:szCs w:val="20"/>
              </w:rPr>
            </w:pPr>
          </w:p>
        </w:tc>
        <w:tc>
          <w:tcPr>
            <w:tcW w:w="425" w:type="dxa"/>
            <w:gridSpan w:val="2"/>
            <w:hideMark/>
          </w:tcPr>
          <w:p w14:paraId="0F0B9699" w14:textId="77777777" w:rsidR="00924B2C" w:rsidRDefault="00924B2C">
            <w:pPr>
              <w:rPr>
                <w:sz w:val="20"/>
                <w:szCs w:val="20"/>
              </w:rPr>
            </w:pPr>
          </w:p>
        </w:tc>
        <w:tc>
          <w:tcPr>
            <w:tcW w:w="5525" w:type="dxa"/>
            <w:gridSpan w:val="2"/>
            <w:hideMark/>
          </w:tcPr>
          <w:p w14:paraId="4A9D1DC9" w14:textId="77777777" w:rsidR="00924B2C" w:rsidRPr="007F6B99" w:rsidRDefault="00924B2C">
            <w:pPr>
              <w:ind w:left="851" w:hanging="851"/>
              <w:rPr>
                <w:lang w:val="it-IT"/>
              </w:rPr>
            </w:pPr>
            <w:r w:rsidRPr="00924B2C">
              <w:rPr>
                <w:lang w:val="de-DE"/>
              </w:rPr>
              <w:tab/>
              <w:t>1 Bundesbeschluss über die Volksinitiative «Für tiefere Prämien - Kostenbremse im Gesundheitswesen (Kostenbremse-Initiative)»</w:t>
            </w:r>
            <w:r w:rsidRPr="00924B2C">
              <w:rPr>
                <w:lang w:val="de-DE"/>
              </w:rPr>
              <w:br/>
              <w:t xml:space="preserve">1 Pour des primes plus basses. </w:t>
            </w:r>
            <w:r w:rsidRPr="007F6B99">
              <w:rPr>
                <w:lang w:val="it-IT"/>
              </w:rPr>
              <w:t>Frein aux coûts dans le système de santé (initiative pour un frein aux coûts)</w:t>
            </w:r>
            <w:r w:rsidRPr="007F6B99">
              <w:rPr>
                <w:lang w:val="it-IT"/>
              </w:rPr>
              <w:br/>
              <w:t>1 Per premi più bassi - Freno ai costi nel settore sanitario (Iniziativa per un freno ai costi)</w:t>
            </w:r>
          </w:p>
        </w:tc>
        <w:tc>
          <w:tcPr>
            <w:tcW w:w="1135" w:type="dxa"/>
            <w:hideMark/>
          </w:tcPr>
          <w:p w14:paraId="088C7653" w14:textId="77777777" w:rsidR="00924B2C" w:rsidRPr="00924B2C" w:rsidRDefault="00924B2C">
            <w:pPr>
              <w:rPr>
                <w:sz w:val="20"/>
                <w:szCs w:val="20"/>
                <w:lang w:val="it-IT"/>
              </w:rPr>
            </w:pPr>
          </w:p>
        </w:tc>
        <w:tc>
          <w:tcPr>
            <w:tcW w:w="425" w:type="dxa"/>
            <w:gridSpan w:val="2"/>
            <w:hideMark/>
          </w:tcPr>
          <w:p w14:paraId="0FA3FA83" w14:textId="77777777" w:rsidR="00924B2C" w:rsidRPr="00924B2C" w:rsidRDefault="00924B2C">
            <w:pPr>
              <w:rPr>
                <w:sz w:val="20"/>
                <w:szCs w:val="20"/>
                <w:lang w:val="it-IT"/>
              </w:rPr>
            </w:pPr>
          </w:p>
        </w:tc>
      </w:tr>
      <w:tr w:rsidR="00924B2C" w:rsidRPr="00F042DF" w14:paraId="14538CB9" w14:textId="77777777" w:rsidTr="00924B2C">
        <w:tblPrEx>
          <w:tblCellMar>
            <w:top w:w="0" w:type="dxa"/>
            <w:bottom w:w="0" w:type="dxa"/>
          </w:tblCellMar>
        </w:tblPrEx>
        <w:trPr>
          <w:gridAfter w:val="5"/>
          <w:wAfter w:w="6245" w:type="dxa"/>
        </w:trPr>
        <w:tc>
          <w:tcPr>
            <w:tcW w:w="425" w:type="dxa"/>
            <w:gridSpan w:val="2"/>
            <w:hideMark/>
          </w:tcPr>
          <w:p w14:paraId="2696A801" w14:textId="77777777" w:rsidR="00924B2C" w:rsidRPr="00924B2C" w:rsidRDefault="00924B2C">
            <w:pPr>
              <w:rPr>
                <w:rFonts w:ascii="Times New Roman" w:hAnsi="Times New Roman"/>
                <w:sz w:val="20"/>
                <w:szCs w:val="20"/>
                <w:lang w:val="it-IT" w:eastAsia="de-CH"/>
              </w:rPr>
            </w:pPr>
          </w:p>
        </w:tc>
        <w:tc>
          <w:tcPr>
            <w:tcW w:w="425" w:type="dxa"/>
            <w:gridSpan w:val="2"/>
            <w:hideMark/>
          </w:tcPr>
          <w:p w14:paraId="7CB7F8B0" w14:textId="77777777" w:rsidR="00924B2C" w:rsidRPr="00924B2C" w:rsidRDefault="00924B2C">
            <w:pPr>
              <w:rPr>
                <w:sz w:val="20"/>
                <w:szCs w:val="20"/>
                <w:lang w:val="it-IT"/>
              </w:rPr>
            </w:pPr>
          </w:p>
        </w:tc>
        <w:tc>
          <w:tcPr>
            <w:tcW w:w="850" w:type="dxa"/>
            <w:gridSpan w:val="2"/>
            <w:hideMark/>
          </w:tcPr>
          <w:p w14:paraId="38CC7F55" w14:textId="77777777" w:rsidR="00924B2C" w:rsidRPr="00924B2C" w:rsidRDefault="00924B2C">
            <w:pPr>
              <w:rPr>
                <w:sz w:val="20"/>
                <w:szCs w:val="20"/>
                <w:lang w:val="it-IT"/>
              </w:rPr>
            </w:pPr>
          </w:p>
        </w:tc>
        <w:tc>
          <w:tcPr>
            <w:tcW w:w="425" w:type="dxa"/>
            <w:gridSpan w:val="2"/>
            <w:hideMark/>
          </w:tcPr>
          <w:p w14:paraId="183DC26A" w14:textId="77777777" w:rsidR="00924B2C" w:rsidRPr="00924B2C" w:rsidRDefault="00924B2C">
            <w:pPr>
              <w:rPr>
                <w:sz w:val="20"/>
                <w:szCs w:val="20"/>
                <w:lang w:val="it-IT"/>
              </w:rPr>
            </w:pPr>
          </w:p>
        </w:tc>
        <w:tc>
          <w:tcPr>
            <w:tcW w:w="5525" w:type="dxa"/>
            <w:gridSpan w:val="2"/>
            <w:hideMark/>
          </w:tcPr>
          <w:p w14:paraId="14580A84" w14:textId="77777777" w:rsidR="00924B2C" w:rsidRPr="007F6B99" w:rsidRDefault="00924B2C">
            <w:pPr>
              <w:ind w:left="851" w:hanging="851"/>
              <w:rPr>
                <w:lang w:val="it-IT"/>
              </w:rPr>
            </w:pPr>
            <w:r w:rsidRPr="007F6B99">
              <w:rPr>
                <w:lang w:val="it-IT"/>
              </w:rPr>
              <w:tab/>
              <w:t>2 Bundesgesetz über die Krankenversicherung (KVG) (Massnahmen zur Kostendämpfung - Vorgabe von Kostenzielen)</w:t>
            </w:r>
            <w:r w:rsidRPr="007F6B99">
              <w:rPr>
                <w:lang w:val="it-IT"/>
              </w:rPr>
              <w:br/>
              <w:t>2 Loi fédérale sur l'assurance-maladie (LAMal) (Mesures visant à freiner la hausse des coûts - objectifs en matière de coûts)</w:t>
            </w:r>
            <w:r w:rsidRPr="007F6B99">
              <w:rPr>
                <w:lang w:val="it-IT"/>
              </w:rPr>
              <w:br/>
              <w:t>2 Legge federale sull'assicurazione malattie (LAMal) (Misure di contenimento dei costi - Definizione di obiettivi di costo)</w:t>
            </w:r>
          </w:p>
        </w:tc>
        <w:tc>
          <w:tcPr>
            <w:tcW w:w="1135" w:type="dxa"/>
            <w:hideMark/>
          </w:tcPr>
          <w:p w14:paraId="109831AA" w14:textId="77777777" w:rsidR="00924B2C" w:rsidRPr="00924B2C" w:rsidRDefault="00924B2C">
            <w:pPr>
              <w:rPr>
                <w:sz w:val="20"/>
                <w:szCs w:val="20"/>
                <w:lang w:val="it-IT"/>
              </w:rPr>
            </w:pPr>
          </w:p>
        </w:tc>
        <w:tc>
          <w:tcPr>
            <w:tcW w:w="425" w:type="dxa"/>
            <w:gridSpan w:val="2"/>
            <w:hideMark/>
          </w:tcPr>
          <w:p w14:paraId="39B5F3B7" w14:textId="77777777" w:rsidR="00924B2C" w:rsidRPr="00924B2C" w:rsidRDefault="00924B2C">
            <w:pPr>
              <w:rPr>
                <w:sz w:val="20"/>
                <w:szCs w:val="20"/>
                <w:lang w:val="it-IT"/>
              </w:rPr>
            </w:pPr>
          </w:p>
        </w:tc>
      </w:tr>
    </w:tbl>
    <w:p w14:paraId="70301283" w14:textId="707E6B99" w:rsidR="00BA69F4" w:rsidRDefault="00BA69F4" w:rsidP="00040D25">
      <w:pPr>
        <w:ind w:left="851" w:hanging="851"/>
        <w:rPr>
          <w:lang w:val="it-IT"/>
        </w:rPr>
      </w:pPr>
    </w:p>
    <w:p w14:paraId="3CF2BDBA" w14:textId="77777777" w:rsidR="001A24F4" w:rsidRPr="00924B2C" w:rsidRDefault="001A24F4" w:rsidP="00040D25">
      <w:pPr>
        <w:ind w:left="851" w:hanging="851"/>
        <w:rPr>
          <w:lang w:val="it-IT"/>
        </w:rPr>
      </w:pPr>
    </w:p>
    <w:p w14:paraId="4E6285EE" w14:textId="3FD59BFB" w:rsidR="00BA69F4" w:rsidRPr="00924B2C" w:rsidRDefault="00BA69F4" w:rsidP="00040D25">
      <w:pPr>
        <w:ind w:left="851" w:hanging="851"/>
        <w:rPr>
          <w:lang w:val="it-IT"/>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855"/>
        <w:gridCol w:w="850"/>
        <w:gridCol w:w="2552"/>
        <w:gridCol w:w="994"/>
        <w:gridCol w:w="994"/>
      </w:tblGrid>
      <w:tr w:rsidR="00924B2C" w14:paraId="059FAD53" w14:textId="77777777" w:rsidTr="00B757C3">
        <w:trPr>
          <w:gridBefore w:val="1"/>
          <w:wBefore w:w="8" w:type="dxa"/>
        </w:trPr>
        <w:tc>
          <w:tcPr>
            <w:tcW w:w="570" w:type="dxa"/>
            <w:gridSpan w:val="2"/>
            <w:tcBorders>
              <w:top w:val="single" w:sz="4" w:space="0" w:color="auto"/>
              <w:left w:val="nil"/>
              <w:bottom w:val="single" w:sz="4" w:space="0" w:color="auto"/>
              <w:right w:val="nil"/>
            </w:tcBorders>
            <w:hideMark/>
          </w:tcPr>
          <w:p w14:paraId="0CF77F7C" w14:textId="77777777" w:rsidR="00924B2C" w:rsidRPr="007F6B99" w:rsidRDefault="00924B2C">
            <w:pPr>
              <w:rPr>
                <w:rFonts w:ascii="Times New Roman" w:hAnsi="Times New Roman"/>
                <w:sz w:val="20"/>
                <w:szCs w:val="20"/>
                <w:lang w:val="it-IT" w:eastAsia="de-CH"/>
              </w:rPr>
            </w:pPr>
          </w:p>
        </w:tc>
        <w:tc>
          <w:tcPr>
            <w:tcW w:w="848" w:type="dxa"/>
            <w:gridSpan w:val="2"/>
            <w:tcBorders>
              <w:top w:val="single" w:sz="4" w:space="0" w:color="auto"/>
              <w:left w:val="nil"/>
              <w:bottom w:val="single" w:sz="4" w:space="0" w:color="auto"/>
              <w:right w:val="nil"/>
            </w:tcBorders>
            <w:hideMark/>
          </w:tcPr>
          <w:p w14:paraId="0DE2727F" w14:textId="77777777" w:rsidR="00924B2C" w:rsidRDefault="00F042DF">
            <w:pPr>
              <w:spacing w:beforeAutospacing="1" w:afterAutospacing="1"/>
            </w:pPr>
            <w:hyperlink r:id="rId26" w:history="1">
              <w:r w:rsidR="00924B2C">
                <w:rPr>
                  <w:rStyle w:val="Lienhypertexte"/>
                  <w:b/>
                  <w:lang w:val="de-DE"/>
                </w:rPr>
                <w:t>22.065</w:t>
              </w:r>
            </w:hyperlink>
          </w:p>
        </w:tc>
        <w:tc>
          <w:tcPr>
            <w:tcW w:w="425" w:type="dxa"/>
            <w:gridSpan w:val="2"/>
            <w:tcBorders>
              <w:top w:val="single" w:sz="4" w:space="0" w:color="auto"/>
              <w:left w:val="nil"/>
              <w:bottom w:val="single" w:sz="4" w:space="0" w:color="auto"/>
              <w:right w:val="nil"/>
            </w:tcBorders>
            <w:hideMark/>
          </w:tcPr>
          <w:p w14:paraId="434F1953" w14:textId="77777777" w:rsidR="00924B2C" w:rsidRDefault="00924B2C">
            <w:pPr>
              <w:spacing w:beforeAutospacing="1" w:afterAutospacing="1"/>
            </w:pPr>
            <w:r>
              <w:rPr>
                <w:b/>
                <w:lang w:val="de-DE"/>
              </w:rPr>
              <w:t>s</w:t>
            </w:r>
          </w:p>
        </w:tc>
        <w:tc>
          <w:tcPr>
            <w:tcW w:w="5387" w:type="dxa"/>
            <w:gridSpan w:val="2"/>
            <w:tcBorders>
              <w:top w:val="single" w:sz="4" w:space="0" w:color="auto"/>
              <w:left w:val="nil"/>
              <w:bottom w:val="single" w:sz="4" w:space="0" w:color="auto"/>
              <w:right w:val="nil"/>
            </w:tcBorders>
            <w:hideMark/>
          </w:tcPr>
          <w:p w14:paraId="4C8B5EEA" w14:textId="77777777" w:rsidR="00924B2C" w:rsidRDefault="00924B2C">
            <w:pPr>
              <w:spacing w:beforeAutospacing="1" w:afterAutospacing="1"/>
            </w:pPr>
            <w:r w:rsidRPr="00924B2C">
              <w:t xml:space="preserve">Bundesgesetz über das Gesichtsverhüllungsverbot </w:t>
            </w:r>
            <w:r w:rsidRPr="00924B2C">
              <w:br/>
              <w:t xml:space="preserve">Loi fédérale sur l'interdiction de se dissimuler le visage </w:t>
            </w:r>
            <w:r w:rsidRPr="00924B2C">
              <w:br/>
              <w:t xml:space="preserve">Legge federale sul divieto di dissimulare il viso </w:t>
            </w:r>
          </w:p>
        </w:tc>
        <w:tc>
          <w:tcPr>
            <w:tcW w:w="1703" w:type="dxa"/>
            <w:gridSpan w:val="3"/>
            <w:tcBorders>
              <w:top w:val="single" w:sz="4" w:space="0" w:color="auto"/>
              <w:left w:val="nil"/>
              <w:bottom w:val="single" w:sz="4" w:space="0" w:color="auto"/>
              <w:right w:val="nil"/>
            </w:tcBorders>
            <w:hideMark/>
          </w:tcPr>
          <w:p w14:paraId="19C52814" w14:textId="77777777" w:rsidR="00924B2C" w:rsidRDefault="00924B2C"/>
        </w:tc>
        <w:tc>
          <w:tcPr>
            <w:tcW w:w="1124" w:type="dxa"/>
            <w:gridSpan w:val="2"/>
            <w:tcBorders>
              <w:top w:val="single" w:sz="4" w:space="0" w:color="auto"/>
              <w:left w:val="nil"/>
              <w:bottom w:val="single" w:sz="4" w:space="0" w:color="auto"/>
              <w:right w:val="nil"/>
            </w:tcBorders>
            <w:hideMark/>
          </w:tcPr>
          <w:p w14:paraId="3B9F3E6A" w14:textId="77777777" w:rsidR="00924B2C" w:rsidRDefault="00924B2C">
            <w:pPr>
              <w:spacing w:beforeAutospacing="1" w:afterAutospacing="1"/>
            </w:pPr>
            <w:r>
              <w:rPr>
                <w:lang w:val="de-DE"/>
              </w:rPr>
              <w:t>SPK</w:t>
            </w:r>
            <w:r>
              <w:rPr>
                <w:lang w:val="de-DE"/>
              </w:rPr>
              <w:br/>
              <w:t>CIP</w:t>
            </w:r>
            <w:r>
              <w:rPr>
                <w:lang w:val="de-DE"/>
              </w:rPr>
              <w:br/>
              <w:t>CIP</w:t>
            </w:r>
          </w:p>
        </w:tc>
        <w:tc>
          <w:tcPr>
            <w:tcW w:w="850" w:type="dxa"/>
            <w:tcBorders>
              <w:top w:val="single" w:sz="4" w:space="0" w:color="auto"/>
              <w:left w:val="nil"/>
              <w:bottom w:val="single" w:sz="4" w:space="0" w:color="auto"/>
              <w:right w:val="nil"/>
            </w:tcBorders>
            <w:hideMark/>
          </w:tcPr>
          <w:p w14:paraId="672A365B" w14:textId="77777777" w:rsidR="00924B2C" w:rsidRDefault="00924B2C">
            <w:pPr>
              <w:spacing w:beforeAutospacing="1" w:afterAutospacing="1"/>
            </w:pPr>
            <w:r>
              <w:rPr>
                <w:lang w:val="de-DE"/>
              </w:rPr>
              <w:t>EJPD</w:t>
            </w:r>
            <w:r>
              <w:rPr>
                <w:lang w:val="de-DE"/>
              </w:rPr>
              <w:br/>
              <w:t>DFJP</w:t>
            </w:r>
            <w:r>
              <w:rPr>
                <w:lang w:val="de-DE"/>
              </w:rPr>
              <w:br/>
              <w:t>DFGP</w:t>
            </w:r>
          </w:p>
        </w:tc>
        <w:tc>
          <w:tcPr>
            <w:tcW w:w="2552" w:type="dxa"/>
            <w:tcBorders>
              <w:top w:val="single" w:sz="4" w:space="0" w:color="auto"/>
              <w:left w:val="nil"/>
              <w:bottom w:val="single" w:sz="4" w:space="0" w:color="auto"/>
              <w:right w:val="nil"/>
            </w:tcBorders>
            <w:hideMark/>
          </w:tcPr>
          <w:p w14:paraId="597436B2" w14:textId="3E9F20D5" w:rsidR="00924B2C" w:rsidRDefault="00924B2C">
            <w:pPr>
              <w:spacing w:beforeAutospacing="1" w:afterAutospacing="1"/>
            </w:pPr>
          </w:p>
        </w:tc>
        <w:tc>
          <w:tcPr>
            <w:tcW w:w="994" w:type="dxa"/>
            <w:tcBorders>
              <w:top w:val="single" w:sz="4" w:space="0" w:color="auto"/>
              <w:left w:val="nil"/>
              <w:bottom w:val="single" w:sz="4" w:space="0" w:color="auto"/>
              <w:right w:val="nil"/>
            </w:tcBorders>
            <w:hideMark/>
          </w:tcPr>
          <w:p w14:paraId="5A632B3F" w14:textId="77777777" w:rsidR="00924B2C" w:rsidRDefault="00924B2C"/>
        </w:tc>
        <w:tc>
          <w:tcPr>
            <w:tcW w:w="994" w:type="dxa"/>
            <w:tcBorders>
              <w:top w:val="single" w:sz="4" w:space="0" w:color="auto"/>
              <w:left w:val="nil"/>
              <w:bottom w:val="single" w:sz="4" w:space="0" w:color="auto"/>
              <w:right w:val="nil"/>
            </w:tcBorders>
            <w:hideMark/>
          </w:tcPr>
          <w:p w14:paraId="297EEEE6" w14:textId="77777777" w:rsidR="00924B2C" w:rsidRDefault="00924B2C">
            <w:pPr>
              <w:rPr>
                <w:sz w:val="20"/>
                <w:szCs w:val="20"/>
              </w:rPr>
            </w:pPr>
          </w:p>
        </w:tc>
      </w:tr>
      <w:tr w:rsidR="00924B2C" w:rsidRPr="00F042DF" w14:paraId="01FB9A97" w14:textId="77777777" w:rsidTr="00924B2C">
        <w:tblPrEx>
          <w:tblCellMar>
            <w:top w:w="0" w:type="dxa"/>
            <w:bottom w:w="0" w:type="dxa"/>
          </w:tblCellMar>
        </w:tblPrEx>
        <w:trPr>
          <w:gridAfter w:val="5"/>
          <w:wAfter w:w="6245" w:type="dxa"/>
        </w:trPr>
        <w:tc>
          <w:tcPr>
            <w:tcW w:w="425" w:type="dxa"/>
            <w:gridSpan w:val="2"/>
            <w:hideMark/>
          </w:tcPr>
          <w:p w14:paraId="6810361B" w14:textId="77777777" w:rsidR="00924B2C" w:rsidRPr="00924B2C" w:rsidRDefault="00924B2C" w:rsidP="00924B2C">
            <w:pPr>
              <w:ind w:left="851" w:hanging="851"/>
              <w:rPr>
                <w:lang w:val="de-DE"/>
              </w:rPr>
            </w:pPr>
          </w:p>
        </w:tc>
        <w:tc>
          <w:tcPr>
            <w:tcW w:w="425" w:type="dxa"/>
            <w:gridSpan w:val="2"/>
            <w:hideMark/>
          </w:tcPr>
          <w:p w14:paraId="50F8A152" w14:textId="77777777" w:rsidR="00924B2C" w:rsidRPr="00924B2C" w:rsidRDefault="00924B2C" w:rsidP="00924B2C">
            <w:pPr>
              <w:ind w:left="851" w:hanging="851"/>
              <w:rPr>
                <w:lang w:val="de-DE"/>
              </w:rPr>
            </w:pPr>
          </w:p>
        </w:tc>
        <w:tc>
          <w:tcPr>
            <w:tcW w:w="850" w:type="dxa"/>
            <w:gridSpan w:val="2"/>
            <w:hideMark/>
          </w:tcPr>
          <w:p w14:paraId="6D5195C3" w14:textId="77777777" w:rsidR="00924B2C" w:rsidRPr="00924B2C" w:rsidRDefault="00924B2C" w:rsidP="00924B2C">
            <w:pPr>
              <w:ind w:left="851" w:hanging="851"/>
              <w:rPr>
                <w:lang w:val="de-DE"/>
              </w:rPr>
            </w:pPr>
          </w:p>
        </w:tc>
        <w:tc>
          <w:tcPr>
            <w:tcW w:w="425" w:type="dxa"/>
            <w:gridSpan w:val="2"/>
            <w:hideMark/>
          </w:tcPr>
          <w:p w14:paraId="6DEB44E9" w14:textId="77777777" w:rsidR="00924B2C" w:rsidRPr="00924B2C" w:rsidRDefault="00924B2C" w:rsidP="00924B2C">
            <w:pPr>
              <w:ind w:left="851" w:hanging="851"/>
              <w:rPr>
                <w:lang w:val="de-DE"/>
              </w:rPr>
            </w:pPr>
          </w:p>
        </w:tc>
        <w:tc>
          <w:tcPr>
            <w:tcW w:w="5525" w:type="dxa"/>
            <w:gridSpan w:val="2"/>
            <w:hideMark/>
          </w:tcPr>
          <w:p w14:paraId="75BF8E36" w14:textId="77777777" w:rsidR="00924B2C" w:rsidRPr="00924B2C" w:rsidRDefault="00924B2C" w:rsidP="00924B2C">
            <w:pPr>
              <w:ind w:left="851" w:hanging="851"/>
              <w:rPr>
                <w:lang w:val="de-DE"/>
              </w:rPr>
            </w:pPr>
            <w:r w:rsidRPr="00924B2C">
              <w:rPr>
                <w:lang w:val="de-DE"/>
              </w:rPr>
              <w:tab/>
              <w:t>1 Bundesgesetz über das Verbot der Verhüllung des Gesichts (BVVG)</w:t>
            </w:r>
            <w:r w:rsidRPr="00924B2C">
              <w:rPr>
                <w:lang w:val="de-DE"/>
              </w:rPr>
              <w:br/>
              <w:t>1 Loi fédérale sur l'interdiction de se dissimuler le visage (LIDV)</w:t>
            </w:r>
            <w:r w:rsidRPr="00924B2C">
              <w:rPr>
                <w:lang w:val="de-DE"/>
              </w:rPr>
              <w:br/>
              <w:t>1 Legge federale sul divieto di dissimulare il viso (LDDV)</w:t>
            </w:r>
          </w:p>
        </w:tc>
        <w:tc>
          <w:tcPr>
            <w:tcW w:w="1135" w:type="dxa"/>
            <w:hideMark/>
          </w:tcPr>
          <w:p w14:paraId="50BF994A" w14:textId="77777777" w:rsidR="00924B2C" w:rsidRPr="00924B2C" w:rsidRDefault="00924B2C" w:rsidP="00924B2C">
            <w:pPr>
              <w:ind w:left="851" w:hanging="851"/>
              <w:rPr>
                <w:lang w:val="de-DE"/>
              </w:rPr>
            </w:pPr>
          </w:p>
        </w:tc>
        <w:tc>
          <w:tcPr>
            <w:tcW w:w="425" w:type="dxa"/>
            <w:gridSpan w:val="2"/>
            <w:hideMark/>
          </w:tcPr>
          <w:p w14:paraId="61688678" w14:textId="77777777" w:rsidR="00924B2C" w:rsidRPr="00924B2C" w:rsidRDefault="00924B2C" w:rsidP="00924B2C">
            <w:pPr>
              <w:ind w:left="851" w:hanging="851"/>
              <w:rPr>
                <w:lang w:val="de-DE"/>
              </w:rPr>
            </w:pPr>
          </w:p>
        </w:tc>
      </w:tr>
    </w:tbl>
    <w:p w14:paraId="00CDC2F4" w14:textId="16CB3686" w:rsidR="00BA69F4" w:rsidRPr="00924B2C" w:rsidRDefault="00BA69F4" w:rsidP="00040D25">
      <w:pPr>
        <w:ind w:left="851" w:hanging="851"/>
        <w:rPr>
          <w:lang w:val="de-DE"/>
        </w:rPr>
      </w:pPr>
    </w:p>
    <w:p w14:paraId="4ECF1A8B" w14:textId="56034A0D" w:rsidR="00BA69F4" w:rsidRPr="00924B2C" w:rsidRDefault="00BA69F4" w:rsidP="00040D25">
      <w:pPr>
        <w:ind w:left="851" w:hanging="851"/>
        <w:rPr>
          <w:lang w:val="de-DE"/>
        </w:rPr>
      </w:pPr>
    </w:p>
    <w:p w14:paraId="4E2C1BE2" w14:textId="75635EED" w:rsidR="00D310F7" w:rsidRDefault="00D310F7">
      <w:pPr>
        <w:rPr>
          <w:lang w:val="de-DE"/>
        </w:rPr>
      </w:pPr>
      <w:r>
        <w:rPr>
          <w:lang w:val="de-DE"/>
        </w:rPr>
        <w:br w:type="page"/>
      </w:r>
    </w:p>
    <w:p w14:paraId="003D9FF7" w14:textId="77777777" w:rsidR="00BA69F4" w:rsidRPr="007F6B99" w:rsidRDefault="00BA69F4" w:rsidP="00040D25">
      <w:pPr>
        <w:ind w:left="851" w:hanging="851"/>
        <w:rPr>
          <w:lang w:val="de-DE"/>
        </w:rPr>
      </w:pPr>
    </w:p>
    <w:p w14:paraId="7F3C0591" w14:textId="64894BF6" w:rsidR="00BA69F4" w:rsidRPr="007F6B99" w:rsidRDefault="00BA69F4" w:rsidP="00040D25">
      <w:pPr>
        <w:ind w:left="851" w:hanging="851"/>
        <w:rPr>
          <w:lang w:val="de-DE"/>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425"/>
        <w:gridCol w:w="253"/>
        <w:gridCol w:w="21"/>
        <w:gridCol w:w="5113"/>
        <w:gridCol w:w="412"/>
        <w:gridCol w:w="1135"/>
        <w:gridCol w:w="156"/>
        <w:gridCol w:w="269"/>
        <w:gridCol w:w="855"/>
        <w:gridCol w:w="850"/>
        <w:gridCol w:w="2552"/>
        <w:gridCol w:w="994"/>
        <w:gridCol w:w="994"/>
      </w:tblGrid>
      <w:tr w:rsidR="00924B2C" w14:paraId="2B0EA5AB" w14:textId="77777777" w:rsidTr="00B757C3">
        <w:trPr>
          <w:gridBefore w:val="1"/>
          <w:wBefore w:w="8" w:type="dxa"/>
        </w:trPr>
        <w:tc>
          <w:tcPr>
            <w:tcW w:w="570" w:type="dxa"/>
            <w:gridSpan w:val="2"/>
            <w:tcBorders>
              <w:top w:val="single" w:sz="4" w:space="0" w:color="auto"/>
              <w:left w:val="nil"/>
              <w:bottom w:val="single" w:sz="4" w:space="0" w:color="auto"/>
              <w:right w:val="nil"/>
            </w:tcBorders>
            <w:hideMark/>
          </w:tcPr>
          <w:p w14:paraId="162ABC3E" w14:textId="77777777" w:rsidR="00924B2C" w:rsidRDefault="00924B2C">
            <w:pPr>
              <w:rPr>
                <w:rFonts w:ascii="Times New Roman" w:hAnsi="Times New Roman"/>
                <w:sz w:val="20"/>
                <w:szCs w:val="20"/>
                <w:lang w:val="de-CH" w:eastAsia="de-CH"/>
              </w:rPr>
            </w:pPr>
          </w:p>
        </w:tc>
        <w:tc>
          <w:tcPr>
            <w:tcW w:w="848" w:type="dxa"/>
            <w:gridSpan w:val="2"/>
            <w:tcBorders>
              <w:top w:val="single" w:sz="4" w:space="0" w:color="auto"/>
              <w:left w:val="nil"/>
              <w:bottom w:val="single" w:sz="4" w:space="0" w:color="auto"/>
              <w:right w:val="nil"/>
            </w:tcBorders>
            <w:hideMark/>
          </w:tcPr>
          <w:p w14:paraId="0084456F" w14:textId="77777777" w:rsidR="00924B2C" w:rsidRDefault="00F042DF">
            <w:pPr>
              <w:spacing w:beforeAutospacing="1" w:afterAutospacing="1"/>
            </w:pPr>
            <w:hyperlink r:id="rId27" w:history="1">
              <w:r w:rsidR="00924B2C">
                <w:rPr>
                  <w:rStyle w:val="Lienhypertexte"/>
                  <w:b/>
                  <w:lang w:val="de-DE"/>
                </w:rPr>
                <w:t>22.073</w:t>
              </w:r>
            </w:hyperlink>
          </w:p>
        </w:tc>
        <w:tc>
          <w:tcPr>
            <w:tcW w:w="425" w:type="dxa"/>
            <w:tcBorders>
              <w:top w:val="single" w:sz="4" w:space="0" w:color="auto"/>
              <w:left w:val="nil"/>
              <w:bottom w:val="single" w:sz="4" w:space="0" w:color="auto"/>
              <w:right w:val="nil"/>
            </w:tcBorders>
            <w:hideMark/>
          </w:tcPr>
          <w:p w14:paraId="6D685B8F" w14:textId="77777777" w:rsidR="00924B2C" w:rsidRDefault="00924B2C">
            <w:pPr>
              <w:spacing w:beforeAutospacing="1" w:afterAutospacing="1"/>
            </w:pPr>
            <w:r>
              <w:rPr>
                <w:b/>
                <w:lang w:val="de-DE"/>
              </w:rPr>
              <w:t>n</w:t>
            </w:r>
          </w:p>
        </w:tc>
        <w:tc>
          <w:tcPr>
            <w:tcW w:w="5387" w:type="dxa"/>
            <w:gridSpan w:val="3"/>
            <w:tcBorders>
              <w:top w:val="single" w:sz="4" w:space="0" w:color="auto"/>
              <w:left w:val="nil"/>
              <w:bottom w:val="single" w:sz="4" w:space="0" w:color="auto"/>
              <w:right w:val="nil"/>
            </w:tcBorders>
            <w:hideMark/>
          </w:tcPr>
          <w:p w14:paraId="578D6B8B" w14:textId="77777777" w:rsidR="00924B2C" w:rsidRDefault="00924B2C">
            <w:pPr>
              <w:spacing w:beforeAutospacing="1" w:afterAutospacing="1"/>
            </w:pPr>
            <w:r>
              <w:rPr>
                <w:lang w:val="de-DE"/>
              </w:rPr>
              <w:t xml:space="preserve">Informationssicherheitsgesetz. Änderung (Einführung einer Meldepflicht für Cyberangriffe auf kritische Infrastrukturen) </w:t>
            </w:r>
            <w:r>
              <w:rPr>
                <w:lang w:val="de-DE"/>
              </w:rPr>
              <w:br/>
              <w:t xml:space="preserve">Loi sur la sécurité de l'information. </w:t>
            </w:r>
            <w:r w:rsidRPr="00924B2C">
              <w:t xml:space="preserve">Modification (Inscription d'une obligation de signaler les cyberattaques contre les infrastructures critiques) </w:t>
            </w:r>
            <w:r w:rsidRPr="00924B2C">
              <w:br/>
              <w:t xml:space="preserve">Legge sulla sicurezza delle informazioni. </w:t>
            </w:r>
            <w:r>
              <w:rPr>
                <w:lang w:val="de-DE"/>
              </w:rPr>
              <w:t xml:space="preserve">Modifica (Introduzione dell'obbligo di segnalare ciberattacchi a infrastrutture critiche) </w:t>
            </w:r>
          </w:p>
        </w:tc>
        <w:tc>
          <w:tcPr>
            <w:tcW w:w="1703" w:type="dxa"/>
            <w:gridSpan w:val="3"/>
            <w:tcBorders>
              <w:top w:val="single" w:sz="4" w:space="0" w:color="auto"/>
              <w:left w:val="nil"/>
              <w:bottom w:val="single" w:sz="4" w:space="0" w:color="auto"/>
              <w:right w:val="nil"/>
            </w:tcBorders>
            <w:hideMark/>
          </w:tcPr>
          <w:p w14:paraId="67639CC5" w14:textId="77777777" w:rsidR="00924B2C" w:rsidRDefault="00924B2C"/>
        </w:tc>
        <w:tc>
          <w:tcPr>
            <w:tcW w:w="1124" w:type="dxa"/>
            <w:gridSpan w:val="2"/>
            <w:tcBorders>
              <w:top w:val="single" w:sz="4" w:space="0" w:color="auto"/>
              <w:left w:val="nil"/>
              <w:bottom w:val="single" w:sz="4" w:space="0" w:color="auto"/>
              <w:right w:val="nil"/>
            </w:tcBorders>
            <w:hideMark/>
          </w:tcPr>
          <w:p w14:paraId="73821345" w14:textId="77777777" w:rsidR="00924B2C" w:rsidRDefault="00924B2C">
            <w:pPr>
              <w:spacing w:beforeAutospacing="1" w:afterAutospacing="1"/>
            </w:pPr>
            <w:r>
              <w:rPr>
                <w:lang w:val="de-DE"/>
              </w:rPr>
              <w:t>SiK</w:t>
            </w:r>
            <w:r>
              <w:rPr>
                <w:lang w:val="de-DE"/>
              </w:rPr>
              <w:br/>
              <w:t>CPS</w:t>
            </w:r>
            <w:r>
              <w:rPr>
                <w:lang w:val="de-DE"/>
              </w:rPr>
              <w:br/>
              <w:t>CPS</w:t>
            </w:r>
          </w:p>
        </w:tc>
        <w:tc>
          <w:tcPr>
            <w:tcW w:w="850" w:type="dxa"/>
            <w:tcBorders>
              <w:top w:val="single" w:sz="4" w:space="0" w:color="auto"/>
              <w:left w:val="nil"/>
              <w:bottom w:val="single" w:sz="4" w:space="0" w:color="auto"/>
              <w:right w:val="nil"/>
            </w:tcBorders>
            <w:hideMark/>
          </w:tcPr>
          <w:p w14:paraId="602A38DF" w14:textId="77777777" w:rsidR="00924B2C" w:rsidRDefault="00924B2C">
            <w:pPr>
              <w:spacing w:beforeAutospacing="1" w:afterAutospacing="1"/>
            </w:pPr>
            <w:r>
              <w:rPr>
                <w:lang w:val="de-DE"/>
              </w:rPr>
              <w:t>VBS</w:t>
            </w:r>
            <w:r>
              <w:rPr>
                <w:lang w:val="de-DE"/>
              </w:rPr>
              <w:br/>
              <w:t>DDPS</w:t>
            </w:r>
            <w:r>
              <w:rPr>
                <w:lang w:val="de-DE"/>
              </w:rPr>
              <w:br/>
              <w:t>DDPS</w:t>
            </w:r>
          </w:p>
        </w:tc>
        <w:tc>
          <w:tcPr>
            <w:tcW w:w="2552" w:type="dxa"/>
            <w:tcBorders>
              <w:top w:val="single" w:sz="4" w:space="0" w:color="auto"/>
              <w:left w:val="nil"/>
              <w:bottom w:val="single" w:sz="4" w:space="0" w:color="auto"/>
              <w:right w:val="nil"/>
            </w:tcBorders>
            <w:hideMark/>
          </w:tcPr>
          <w:p w14:paraId="4ED4B820" w14:textId="52F5AAAA" w:rsidR="00924B2C" w:rsidRDefault="00924B2C">
            <w:pPr>
              <w:spacing w:beforeAutospacing="1" w:afterAutospacing="1"/>
            </w:pPr>
          </w:p>
        </w:tc>
        <w:tc>
          <w:tcPr>
            <w:tcW w:w="994" w:type="dxa"/>
            <w:tcBorders>
              <w:top w:val="single" w:sz="4" w:space="0" w:color="auto"/>
              <w:left w:val="nil"/>
              <w:bottom w:val="single" w:sz="4" w:space="0" w:color="auto"/>
              <w:right w:val="nil"/>
            </w:tcBorders>
            <w:hideMark/>
          </w:tcPr>
          <w:p w14:paraId="51A879CB" w14:textId="77777777" w:rsidR="00924B2C" w:rsidRDefault="00924B2C"/>
        </w:tc>
        <w:tc>
          <w:tcPr>
            <w:tcW w:w="994" w:type="dxa"/>
            <w:tcBorders>
              <w:top w:val="single" w:sz="4" w:space="0" w:color="auto"/>
              <w:left w:val="nil"/>
              <w:bottom w:val="single" w:sz="4" w:space="0" w:color="auto"/>
              <w:right w:val="nil"/>
            </w:tcBorders>
            <w:hideMark/>
          </w:tcPr>
          <w:p w14:paraId="4755363D" w14:textId="77777777" w:rsidR="00924B2C" w:rsidRDefault="00924B2C">
            <w:pPr>
              <w:rPr>
                <w:sz w:val="20"/>
                <w:szCs w:val="20"/>
              </w:rPr>
            </w:pPr>
          </w:p>
        </w:tc>
      </w:tr>
      <w:tr w:rsidR="00924B2C" w:rsidRPr="00F042DF" w14:paraId="35B6F855" w14:textId="77777777" w:rsidTr="00924B2C">
        <w:tblPrEx>
          <w:tblCellMar>
            <w:top w:w="0" w:type="dxa"/>
            <w:bottom w:w="0" w:type="dxa"/>
          </w:tblCellMar>
        </w:tblPrEx>
        <w:trPr>
          <w:gridAfter w:val="5"/>
          <w:wAfter w:w="6245" w:type="dxa"/>
        </w:trPr>
        <w:tc>
          <w:tcPr>
            <w:tcW w:w="425" w:type="dxa"/>
            <w:gridSpan w:val="2"/>
            <w:hideMark/>
          </w:tcPr>
          <w:p w14:paraId="263E84D6" w14:textId="77777777" w:rsidR="00924B2C" w:rsidRDefault="00924B2C">
            <w:pPr>
              <w:rPr>
                <w:rFonts w:ascii="Times New Roman" w:hAnsi="Times New Roman"/>
                <w:sz w:val="20"/>
                <w:szCs w:val="20"/>
                <w:lang w:val="de-CH" w:eastAsia="de-CH"/>
              </w:rPr>
            </w:pPr>
          </w:p>
        </w:tc>
        <w:tc>
          <w:tcPr>
            <w:tcW w:w="425" w:type="dxa"/>
            <w:gridSpan w:val="2"/>
            <w:hideMark/>
          </w:tcPr>
          <w:p w14:paraId="477AD05F" w14:textId="77777777" w:rsidR="00924B2C" w:rsidRDefault="00924B2C">
            <w:pPr>
              <w:rPr>
                <w:sz w:val="20"/>
                <w:szCs w:val="20"/>
              </w:rPr>
            </w:pPr>
          </w:p>
        </w:tc>
        <w:tc>
          <w:tcPr>
            <w:tcW w:w="1254" w:type="dxa"/>
            <w:gridSpan w:val="3"/>
            <w:hideMark/>
          </w:tcPr>
          <w:p w14:paraId="4D98A30E" w14:textId="77777777" w:rsidR="00924B2C" w:rsidRPr="00924B2C" w:rsidRDefault="00924B2C" w:rsidP="00924B2C">
            <w:pPr>
              <w:ind w:left="851" w:hanging="851"/>
              <w:rPr>
                <w:lang w:val="de-DE"/>
              </w:rPr>
            </w:pPr>
          </w:p>
        </w:tc>
        <w:tc>
          <w:tcPr>
            <w:tcW w:w="21" w:type="dxa"/>
            <w:hideMark/>
          </w:tcPr>
          <w:p w14:paraId="73B4220E" w14:textId="77777777" w:rsidR="00924B2C" w:rsidRPr="00924B2C" w:rsidRDefault="00924B2C" w:rsidP="00924B2C">
            <w:pPr>
              <w:ind w:left="851" w:hanging="851"/>
              <w:rPr>
                <w:lang w:val="de-DE"/>
              </w:rPr>
            </w:pPr>
          </w:p>
        </w:tc>
        <w:tc>
          <w:tcPr>
            <w:tcW w:w="5525" w:type="dxa"/>
            <w:gridSpan w:val="2"/>
            <w:hideMark/>
          </w:tcPr>
          <w:p w14:paraId="608B6859" w14:textId="77777777" w:rsidR="00924B2C" w:rsidRPr="00924B2C" w:rsidRDefault="00924B2C" w:rsidP="00924B2C">
            <w:pPr>
              <w:ind w:left="851" w:hanging="851"/>
              <w:rPr>
                <w:lang w:val="de-DE"/>
              </w:rPr>
            </w:pPr>
            <w:r w:rsidRPr="00924B2C">
              <w:rPr>
                <w:lang w:val="de-DE"/>
              </w:rPr>
              <w:tab/>
              <w:t>1 Bundesgesetz über die Informationssicherheit beim Bund (Informationssicherheitsgesetz, ISG)</w:t>
            </w:r>
            <w:r w:rsidRPr="00924B2C">
              <w:rPr>
                <w:lang w:val="de-DE"/>
              </w:rPr>
              <w:br/>
              <w:t>1 Loi fédérale sur la sécurité de l'information au sein de la Confédération (Loi sur la sécurité de l'information, LSI)</w:t>
            </w:r>
            <w:r w:rsidRPr="00924B2C">
              <w:rPr>
                <w:lang w:val="de-DE"/>
              </w:rPr>
              <w:br/>
              <w:t>1 Legge federale sulla sicurezza delle informazioni in seno alla Confederazione (Legge sulla sicurezza delle informazioni, LSIn)</w:t>
            </w:r>
          </w:p>
        </w:tc>
        <w:tc>
          <w:tcPr>
            <w:tcW w:w="1135" w:type="dxa"/>
            <w:hideMark/>
          </w:tcPr>
          <w:p w14:paraId="5F2F0282" w14:textId="77777777" w:rsidR="00924B2C" w:rsidRPr="007F6B99" w:rsidRDefault="00924B2C">
            <w:pPr>
              <w:rPr>
                <w:sz w:val="20"/>
                <w:szCs w:val="20"/>
                <w:lang w:val="de-DE"/>
              </w:rPr>
            </w:pPr>
          </w:p>
        </w:tc>
        <w:tc>
          <w:tcPr>
            <w:tcW w:w="425" w:type="dxa"/>
            <w:gridSpan w:val="2"/>
            <w:hideMark/>
          </w:tcPr>
          <w:p w14:paraId="29802FD0" w14:textId="77777777" w:rsidR="00924B2C" w:rsidRPr="007F6B99" w:rsidRDefault="00924B2C">
            <w:pPr>
              <w:rPr>
                <w:sz w:val="20"/>
                <w:szCs w:val="20"/>
                <w:lang w:val="de-DE"/>
              </w:rPr>
            </w:pPr>
          </w:p>
        </w:tc>
      </w:tr>
    </w:tbl>
    <w:p w14:paraId="023406D8" w14:textId="0EA95BDC" w:rsidR="00BA69F4" w:rsidRPr="007F6B99" w:rsidRDefault="00BA69F4" w:rsidP="00040D25">
      <w:pPr>
        <w:ind w:left="851" w:hanging="851"/>
        <w:rPr>
          <w:lang w:val="de-DE"/>
        </w:rPr>
      </w:pPr>
    </w:p>
    <w:p w14:paraId="1235D2AD" w14:textId="77777777" w:rsidR="001A24F4" w:rsidRPr="007F6B99" w:rsidRDefault="001A24F4" w:rsidP="00040D25">
      <w:pPr>
        <w:ind w:left="851" w:hanging="851"/>
        <w:rPr>
          <w:lang w:val="de-DE"/>
        </w:rPr>
      </w:pPr>
    </w:p>
    <w:p w14:paraId="3F790798" w14:textId="77777777" w:rsidR="00210BDB" w:rsidRPr="007F6B99" w:rsidRDefault="00210BDB" w:rsidP="00040D25">
      <w:pPr>
        <w:ind w:left="851" w:hanging="851"/>
        <w:rPr>
          <w:lang w:val="de-DE"/>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855"/>
        <w:gridCol w:w="850"/>
        <w:gridCol w:w="2552"/>
        <w:gridCol w:w="994"/>
        <w:gridCol w:w="994"/>
      </w:tblGrid>
      <w:tr w:rsidR="00514A44" w14:paraId="67931B30" w14:textId="77777777" w:rsidTr="00C76C0D">
        <w:trPr>
          <w:gridBefore w:val="1"/>
          <w:wBefore w:w="8" w:type="dxa"/>
        </w:trPr>
        <w:tc>
          <w:tcPr>
            <w:tcW w:w="570" w:type="dxa"/>
            <w:gridSpan w:val="2"/>
            <w:tcBorders>
              <w:top w:val="single" w:sz="4" w:space="0" w:color="auto"/>
              <w:left w:val="nil"/>
              <w:bottom w:val="single" w:sz="4" w:space="0" w:color="auto"/>
              <w:right w:val="nil"/>
            </w:tcBorders>
            <w:hideMark/>
          </w:tcPr>
          <w:p w14:paraId="6CAE76EA" w14:textId="77777777" w:rsidR="00514A44" w:rsidRDefault="00514A44">
            <w:pPr>
              <w:rPr>
                <w:rFonts w:ascii="Times New Roman" w:hAnsi="Times New Roman"/>
                <w:sz w:val="20"/>
                <w:szCs w:val="20"/>
                <w:lang w:val="de-CH" w:eastAsia="de-CH"/>
              </w:rPr>
            </w:pPr>
          </w:p>
        </w:tc>
        <w:tc>
          <w:tcPr>
            <w:tcW w:w="848" w:type="dxa"/>
            <w:gridSpan w:val="2"/>
            <w:tcBorders>
              <w:top w:val="single" w:sz="4" w:space="0" w:color="auto"/>
              <w:left w:val="nil"/>
              <w:bottom w:val="single" w:sz="4" w:space="0" w:color="auto"/>
              <w:right w:val="nil"/>
            </w:tcBorders>
            <w:hideMark/>
          </w:tcPr>
          <w:p w14:paraId="7C14CF70" w14:textId="77777777" w:rsidR="00514A44" w:rsidRDefault="00F042DF">
            <w:pPr>
              <w:spacing w:beforeAutospacing="1" w:afterAutospacing="1"/>
            </w:pPr>
            <w:hyperlink r:id="rId28" w:history="1">
              <w:r w:rsidR="00514A44">
                <w:rPr>
                  <w:rStyle w:val="Lienhypertexte"/>
                  <w:b/>
                  <w:lang w:val="de-DE"/>
                </w:rPr>
                <w:t>22.075</w:t>
              </w:r>
            </w:hyperlink>
          </w:p>
        </w:tc>
        <w:tc>
          <w:tcPr>
            <w:tcW w:w="425" w:type="dxa"/>
            <w:gridSpan w:val="2"/>
            <w:tcBorders>
              <w:top w:val="single" w:sz="4" w:space="0" w:color="auto"/>
              <w:left w:val="nil"/>
              <w:bottom w:val="single" w:sz="4" w:space="0" w:color="auto"/>
              <w:right w:val="nil"/>
            </w:tcBorders>
            <w:hideMark/>
          </w:tcPr>
          <w:p w14:paraId="4566F333" w14:textId="77777777" w:rsidR="00514A44" w:rsidRDefault="00514A44">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198CBA94" w14:textId="77777777" w:rsidR="00514A44" w:rsidRPr="00514A44" w:rsidRDefault="00514A44">
            <w:pPr>
              <w:spacing w:beforeAutospacing="1" w:afterAutospacing="1"/>
              <w:rPr>
                <w:lang w:val="it-IT"/>
              </w:rPr>
            </w:pPr>
            <w:r>
              <w:rPr>
                <w:lang w:val="de-DE"/>
              </w:rPr>
              <w:t xml:space="preserve">«Für Freiheit und körperliche Unversehrtheit». </w:t>
            </w:r>
            <w:r w:rsidRPr="00514A44">
              <w:t xml:space="preserve">Volksinitiative </w:t>
            </w:r>
            <w:r w:rsidRPr="00514A44">
              <w:br/>
              <w:t xml:space="preserve">« Pour la liberté et l'intégrité physique ». </w:t>
            </w:r>
            <w:r w:rsidRPr="00514A44">
              <w:rPr>
                <w:lang w:val="it-IT"/>
              </w:rPr>
              <w:t xml:space="preserve">Initiative populaire </w:t>
            </w:r>
            <w:r w:rsidRPr="00514A44">
              <w:rPr>
                <w:lang w:val="it-IT"/>
              </w:rPr>
              <w:br/>
              <w:t xml:space="preserve">«Per la libertà e l'integrità fisica». Iniziativa popolare </w:t>
            </w:r>
          </w:p>
        </w:tc>
        <w:tc>
          <w:tcPr>
            <w:tcW w:w="1703" w:type="dxa"/>
            <w:gridSpan w:val="3"/>
            <w:tcBorders>
              <w:top w:val="single" w:sz="4" w:space="0" w:color="auto"/>
              <w:left w:val="nil"/>
              <w:bottom w:val="single" w:sz="4" w:space="0" w:color="auto"/>
              <w:right w:val="nil"/>
            </w:tcBorders>
            <w:hideMark/>
          </w:tcPr>
          <w:p w14:paraId="46DE8B71" w14:textId="77777777" w:rsidR="00514A44" w:rsidRPr="00514A44" w:rsidRDefault="00514A44">
            <w:pPr>
              <w:rPr>
                <w:lang w:val="it-IT"/>
              </w:rPr>
            </w:pPr>
          </w:p>
        </w:tc>
        <w:tc>
          <w:tcPr>
            <w:tcW w:w="1124" w:type="dxa"/>
            <w:gridSpan w:val="2"/>
            <w:tcBorders>
              <w:top w:val="single" w:sz="4" w:space="0" w:color="auto"/>
              <w:left w:val="nil"/>
              <w:bottom w:val="single" w:sz="4" w:space="0" w:color="auto"/>
              <w:right w:val="nil"/>
            </w:tcBorders>
            <w:hideMark/>
          </w:tcPr>
          <w:p w14:paraId="6298596C" w14:textId="77777777" w:rsidR="00514A44" w:rsidRDefault="00514A44">
            <w:pPr>
              <w:spacing w:beforeAutospacing="1" w:afterAutospacing="1"/>
            </w:pPr>
            <w:r>
              <w:rPr>
                <w:lang w:val="de-DE"/>
              </w:rPr>
              <w:t>RK</w:t>
            </w:r>
            <w:r>
              <w:rPr>
                <w:lang w:val="de-DE"/>
              </w:rPr>
              <w:br/>
              <w:t>CAJ</w:t>
            </w:r>
            <w:r>
              <w:rPr>
                <w:lang w:val="de-DE"/>
              </w:rPr>
              <w:br/>
              <w:t>CAG</w:t>
            </w:r>
          </w:p>
        </w:tc>
        <w:tc>
          <w:tcPr>
            <w:tcW w:w="850" w:type="dxa"/>
            <w:tcBorders>
              <w:top w:val="single" w:sz="4" w:space="0" w:color="auto"/>
              <w:left w:val="nil"/>
              <w:bottom w:val="single" w:sz="4" w:space="0" w:color="auto"/>
              <w:right w:val="nil"/>
            </w:tcBorders>
            <w:hideMark/>
          </w:tcPr>
          <w:p w14:paraId="09AB693E" w14:textId="77777777" w:rsidR="00514A44" w:rsidRDefault="00514A44">
            <w:pPr>
              <w:spacing w:beforeAutospacing="1" w:afterAutospacing="1"/>
            </w:pPr>
            <w:r>
              <w:rPr>
                <w:lang w:val="de-DE"/>
              </w:rPr>
              <w:t>EDI</w:t>
            </w:r>
            <w:r>
              <w:rPr>
                <w:lang w:val="de-DE"/>
              </w:rPr>
              <w:br/>
              <w:t>DFI</w:t>
            </w:r>
            <w:r>
              <w:rPr>
                <w:lang w:val="de-DE"/>
              </w:rPr>
              <w:br/>
              <w:t>DFI</w:t>
            </w:r>
          </w:p>
        </w:tc>
        <w:tc>
          <w:tcPr>
            <w:tcW w:w="2552" w:type="dxa"/>
            <w:tcBorders>
              <w:top w:val="single" w:sz="4" w:space="0" w:color="auto"/>
              <w:left w:val="nil"/>
              <w:bottom w:val="single" w:sz="4" w:space="0" w:color="auto"/>
              <w:right w:val="nil"/>
            </w:tcBorders>
            <w:hideMark/>
          </w:tcPr>
          <w:p w14:paraId="0FF11D4F" w14:textId="7F4D77CC" w:rsidR="00514A44" w:rsidRDefault="00514A44">
            <w:pPr>
              <w:spacing w:beforeAutospacing="1" w:afterAutospacing="1"/>
            </w:pPr>
          </w:p>
        </w:tc>
        <w:tc>
          <w:tcPr>
            <w:tcW w:w="994" w:type="dxa"/>
            <w:tcBorders>
              <w:top w:val="single" w:sz="4" w:space="0" w:color="auto"/>
              <w:left w:val="nil"/>
              <w:bottom w:val="single" w:sz="4" w:space="0" w:color="auto"/>
              <w:right w:val="nil"/>
            </w:tcBorders>
            <w:hideMark/>
          </w:tcPr>
          <w:p w14:paraId="2FFE1280" w14:textId="77777777" w:rsidR="00514A44" w:rsidRDefault="00514A44"/>
        </w:tc>
        <w:tc>
          <w:tcPr>
            <w:tcW w:w="994" w:type="dxa"/>
            <w:tcBorders>
              <w:top w:val="single" w:sz="4" w:space="0" w:color="auto"/>
              <w:left w:val="nil"/>
              <w:bottom w:val="single" w:sz="4" w:space="0" w:color="auto"/>
              <w:right w:val="nil"/>
            </w:tcBorders>
            <w:hideMark/>
          </w:tcPr>
          <w:p w14:paraId="4118982F" w14:textId="77777777" w:rsidR="00514A44" w:rsidRDefault="00514A44">
            <w:pPr>
              <w:rPr>
                <w:sz w:val="20"/>
                <w:szCs w:val="20"/>
              </w:rPr>
            </w:pPr>
          </w:p>
        </w:tc>
      </w:tr>
      <w:tr w:rsidR="00514A44" w14:paraId="2C22ECFD" w14:textId="77777777" w:rsidTr="00514A44">
        <w:tblPrEx>
          <w:tblCellMar>
            <w:top w:w="0" w:type="dxa"/>
            <w:bottom w:w="0" w:type="dxa"/>
          </w:tblCellMar>
        </w:tblPrEx>
        <w:trPr>
          <w:gridAfter w:val="5"/>
          <w:wAfter w:w="6245" w:type="dxa"/>
        </w:trPr>
        <w:tc>
          <w:tcPr>
            <w:tcW w:w="425" w:type="dxa"/>
            <w:gridSpan w:val="2"/>
            <w:hideMark/>
          </w:tcPr>
          <w:p w14:paraId="3615DDBE" w14:textId="77777777" w:rsidR="00514A44" w:rsidRDefault="00514A44">
            <w:pPr>
              <w:rPr>
                <w:rFonts w:ascii="Times New Roman" w:hAnsi="Times New Roman"/>
                <w:sz w:val="20"/>
                <w:szCs w:val="20"/>
                <w:lang w:val="de-CH" w:eastAsia="de-CH"/>
              </w:rPr>
            </w:pPr>
          </w:p>
        </w:tc>
        <w:tc>
          <w:tcPr>
            <w:tcW w:w="425" w:type="dxa"/>
            <w:gridSpan w:val="2"/>
            <w:hideMark/>
          </w:tcPr>
          <w:p w14:paraId="7FE89E2F" w14:textId="77777777" w:rsidR="00514A44" w:rsidRDefault="00514A44">
            <w:pPr>
              <w:rPr>
                <w:sz w:val="20"/>
                <w:szCs w:val="20"/>
              </w:rPr>
            </w:pPr>
          </w:p>
        </w:tc>
        <w:tc>
          <w:tcPr>
            <w:tcW w:w="850" w:type="dxa"/>
            <w:gridSpan w:val="2"/>
            <w:hideMark/>
          </w:tcPr>
          <w:p w14:paraId="1A095AF3" w14:textId="77777777" w:rsidR="00514A44" w:rsidRDefault="00514A44">
            <w:pPr>
              <w:rPr>
                <w:sz w:val="20"/>
                <w:szCs w:val="20"/>
              </w:rPr>
            </w:pPr>
          </w:p>
        </w:tc>
        <w:tc>
          <w:tcPr>
            <w:tcW w:w="425" w:type="dxa"/>
            <w:gridSpan w:val="2"/>
            <w:hideMark/>
          </w:tcPr>
          <w:p w14:paraId="73F2E913" w14:textId="77777777" w:rsidR="00514A44" w:rsidRDefault="00514A44">
            <w:pPr>
              <w:rPr>
                <w:sz w:val="20"/>
                <w:szCs w:val="20"/>
              </w:rPr>
            </w:pPr>
          </w:p>
        </w:tc>
        <w:tc>
          <w:tcPr>
            <w:tcW w:w="5525" w:type="dxa"/>
            <w:gridSpan w:val="2"/>
            <w:hideMark/>
          </w:tcPr>
          <w:p w14:paraId="48E48513" w14:textId="77777777" w:rsidR="00514A44" w:rsidRDefault="00514A44">
            <w:pPr>
              <w:ind w:left="851" w:hanging="851"/>
              <w:rPr>
                <w:sz w:val="20"/>
                <w:szCs w:val="20"/>
              </w:rPr>
            </w:pPr>
            <w:r>
              <w:rPr>
                <w:sz w:val="20"/>
                <w:szCs w:val="20"/>
              </w:rPr>
              <w:tab/>
            </w:r>
            <w:r w:rsidRPr="007F6B99">
              <w:t>1 Bundesbeschluss über die Volksinitiative «Für Freiheit und körperliche Unversehrtheit»</w:t>
            </w:r>
            <w:r w:rsidRPr="007F6B99">
              <w:br/>
              <w:t>1 Arrêté fédéral concernant l'initiative populaire «Pour la liberté et l'intégrité physique»</w:t>
            </w:r>
            <w:r w:rsidRPr="007F6B99">
              <w:br/>
              <w:t>1 Decreto federale concernente l'iniziativa popolare «Per la libertà e l'integrità fisica»</w:t>
            </w:r>
          </w:p>
        </w:tc>
        <w:tc>
          <w:tcPr>
            <w:tcW w:w="1135" w:type="dxa"/>
            <w:hideMark/>
          </w:tcPr>
          <w:p w14:paraId="01D1F775" w14:textId="77777777" w:rsidR="00514A44" w:rsidRDefault="00514A44">
            <w:pPr>
              <w:rPr>
                <w:sz w:val="20"/>
                <w:szCs w:val="20"/>
              </w:rPr>
            </w:pPr>
          </w:p>
        </w:tc>
        <w:tc>
          <w:tcPr>
            <w:tcW w:w="425" w:type="dxa"/>
            <w:gridSpan w:val="2"/>
            <w:hideMark/>
          </w:tcPr>
          <w:p w14:paraId="6F0EF6E7" w14:textId="77777777" w:rsidR="00514A44" w:rsidRDefault="00514A44">
            <w:pPr>
              <w:rPr>
                <w:sz w:val="20"/>
                <w:szCs w:val="20"/>
              </w:rPr>
            </w:pPr>
          </w:p>
        </w:tc>
      </w:tr>
    </w:tbl>
    <w:p w14:paraId="17530402" w14:textId="425ADA89" w:rsidR="00BA69F4" w:rsidRDefault="00BA69F4" w:rsidP="00040D25">
      <w:pPr>
        <w:ind w:left="851" w:hanging="851"/>
      </w:pPr>
    </w:p>
    <w:p w14:paraId="327E8F44" w14:textId="3907F4B1" w:rsidR="00514A44" w:rsidRDefault="00514A44" w:rsidP="00040D25">
      <w:pPr>
        <w:ind w:left="851" w:hanging="851"/>
      </w:pPr>
    </w:p>
    <w:p w14:paraId="01430D5C" w14:textId="77777777" w:rsidR="001A24F4" w:rsidRDefault="001A24F4" w:rsidP="00040D25">
      <w:pPr>
        <w:ind w:left="851" w:hanging="851"/>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855"/>
        <w:gridCol w:w="850"/>
        <w:gridCol w:w="2552"/>
        <w:gridCol w:w="994"/>
        <w:gridCol w:w="994"/>
      </w:tblGrid>
      <w:tr w:rsidR="00514A44" w14:paraId="685677BF" w14:textId="77777777" w:rsidTr="00C76C0D">
        <w:trPr>
          <w:gridBefore w:val="1"/>
          <w:wBefore w:w="8" w:type="dxa"/>
        </w:trPr>
        <w:tc>
          <w:tcPr>
            <w:tcW w:w="570" w:type="dxa"/>
            <w:gridSpan w:val="2"/>
            <w:tcBorders>
              <w:top w:val="single" w:sz="4" w:space="0" w:color="auto"/>
              <w:left w:val="nil"/>
              <w:bottom w:val="single" w:sz="4" w:space="0" w:color="auto"/>
              <w:right w:val="nil"/>
            </w:tcBorders>
            <w:hideMark/>
          </w:tcPr>
          <w:p w14:paraId="0109D5EC" w14:textId="77777777" w:rsidR="00514A44" w:rsidRPr="007F6B99" w:rsidRDefault="00514A44">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716066AB" w14:textId="77777777" w:rsidR="00514A44" w:rsidRDefault="00F042DF">
            <w:pPr>
              <w:spacing w:beforeAutospacing="1" w:afterAutospacing="1"/>
            </w:pPr>
            <w:hyperlink r:id="rId29" w:history="1">
              <w:r w:rsidR="00514A44">
                <w:rPr>
                  <w:rStyle w:val="Lienhypertexte"/>
                  <w:b/>
                  <w:lang w:val="de-DE"/>
                </w:rPr>
                <w:t>22.082</w:t>
              </w:r>
            </w:hyperlink>
          </w:p>
        </w:tc>
        <w:tc>
          <w:tcPr>
            <w:tcW w:w="425" w:type="dxa"/>
            <w:gridSpan w:val="2"/>
            <w:tcBorders>
              <w:top w:val="single" w:sz="4" w:space="0" w:color="auto"/>
              <w:left w:val="nil"/>
              <w:bottom w:val="single" w:sz="4" w:space="0" w:color="auto"/>
              <w:right w:val="nil"/>
            </w:tcBorders>
            <w:hideMark/>
          </w:tcPr>
          <w:p w14:paraId="1A4FA736" w14:textId="77777777" w:rsidR="00514A44" w:rsidRDefault="00514A44">
            <w:pPr>
              <w:spacing w:beforeAutospacing="1" w:afterAutospacing="1"/>
            </w:pPr>
            <w:r>
              <w:rPr>
                <w:b/>
                <w:lang w:val="de-DE"/>
              </w:rPr>
              <w:t>s</w:t>
            </w:r>
          </w:p>
        </w:tc>
        <w:tc>
          <w:tcPr>
            <w:tcW w:w="5387" w:type="dxa"/>
            <w:gridSpan w:val="2"/>
            <w:tcBorders>
              <w:top w:val="single" w:sz="4" w:space="0" w:color="auto"/>
              <w:left w:val="nil"/>
              <w:bottom w:val="single" w:sz="4" w:space="0" w:color="auto"/>
              <w:right w:val="nil"/>
            </w:tcBorders>
            <w:hideMark/>
          </w:tcPr>
          <w:p w14:paraId="7CCE6FA5" w14:textId="77777777" w:rsidR="00514A44" w:rsidRDefault="00514A44">
            <w:pPr>
              <w:spacing w:beforeAutospacing="1" w:afterAutospacing="1"/>
            </w:pPr>
            <w:r w:rsidRPr="00514A44">
              <w:t xml:space="preserve">Entlastung der Unternehmen von Regulierungskosten (Unternehmensentlastungsgesetz UEG) </w:t>
            </w:r>
            <w:r w:rsidRPr="00514A44">
              <w:br/>
              <w:t xml:space="preserve">Allégement des coûts de la réglementation pour les entreprises (LACRE) </w:t>
            </w:r>
            <w:r w:rsidRPr="00514A44">
              <w:br/>
              <w:t xml:space="preserve">Sgravio delle imprese dai costi normativi (Legge sullo sgravio delle imprese, LSgrI) </w:t>
            </w:r>
          </w:p>
        </w:tc>
        <w:tc>
          <w:tcPr>
            <w:tcW w:w="1703" w:type="dxa"/>
            <w:gridSpan w:val="3"/>
            <w:tcBorders>
              <w:top w:val="single" w:sz="4" w:space="0" w:color="auto"/>
              <w:left w:val="nil"/>
              <w:bottom w:val="single" w:sz="4" w:space="0" w:color="auto"/>
              <w:right w:val="nil"/>
            </w:tcBorders>
            <w:hideMark/>
          </w:tcPr>
          <w:p w14:paraId="169E1384" w14:textId="77777777" w:rsidR="00514A44" w:rsidRDefault="00514A44"/>
        </w:tc>
        <w:tc>
          <w:tcPr>
            <w:tcW w:w="1124" w:type="dxa"/>
            <w:gridSpan w:val="2"/>
            <w:tcBorders>
              <w:top w:val="single" w:sz="4" w:space="0" w:color="auto"/>
              <w:left w:val="nil"/>
              <w:bottom w:val="single" w:sz="4" w:space="0" w:color="auto"/>
              <w:right w:val="nil"/>
            </w:tcBorders>
            <w:hideMark/>
          </w:tcPr>
          <w:p w14:paraId="495F6B1F" w14:textId="77777777" w:rsidR="00514A44" w:rsidRDefault="00514A44">
            <w:pPr>
              <w:spacing w:beforeAutospacing="1" w:afterAutospacing="1"/>
            </w:pPr>
            <w:r>
              <w:rPr>
                <w:lang w:val="de-DE"/>
              </w:rPr>
              <w:t>WAK</w:t>
            </w:r>
            <w:r>
              <w:rPr>
                <w:lang w:val="de-DE"/>
              </w:rPr>
              <w:br/>
              <w:t>CER</w:t>
            </w:r>
            <w:r>
              <w:rPr>
                <w:lang w:val="de-DE"/>
              </w:rPr>
              <w:br/>
              <w:t>CET</w:t>
            </w:r>
          </w:p>
        </w:tc>
        <w:tc>
          <w:tcPr>
            <w:tcW w:w="850" w:type="dxa"/>
            <w:tcBorders>
              <w:top w:val="single" w:sz="4" w:space="0" w:color="auto"/>
              <w:left w:val="nil"/>
              <w:bottom w:val="single" w:sz="4" w:space="0" w:color="auto"/>
              <w:right w:val="nil"/>
            </w:tcBorders>
            <w:hideMark/>
          </w:tcPr>
          <w:p w14:paraId="6C9D58A1" w14:textId="77777777" w:rsidR="00514A44" w:rsidRDefault="00514A44">
            <w:pPr>
              <w:spacing w:beforeAutospacing="1" w:afterAutospacing="1"/>
            </w:pPr>
            <w:r>
              <w:rPr>
                <w:lang w:val="de-DE"/>
              </w:rPr>
              <w:t>WBF</w:t>
            </w:r>
            <w:r>
              <w:rPr>
                <w:lang w:val="de-DE"/>
              </w:rPr>
              <w:br/>
              <w:t>DEFR</w:t>
            </w:r>
            <w:r>
              <w:rPr>
                <w:lang w:val="de-DE"/>
              </w:rPr>
              <w:br/>
              <w:t>DEFR</w:t>
            </w:r>
          </w:p>
        </w:tc>
        <w:tc>
          <w:tcPr>
            <w:tcW w:w="2552" w:type="dxa"/>
            <w:tcBorders>
              <w:top w:val="single" w:sz="4" w:space="0" w:color="auto"/>
              <w:left w:val="nil"/>
              <w:bottom w:val="single" w:sz="4" w:space="0" w:color="auto"/>
              <w:right w:val="nil"/>
            </w:tcBorders>
            <w:hideMark/>
          </w:tcPr>
          <w:p w14:paraId="6B5E068E" w14:textId="618E8033" w:rsidR="00514A44" w:rsidRDefault="00514A44">
            <w:pPr>
              <w:spacing w:beforeAutospacing="1" w:afterAutospacing="1"/>
            </w:pPr>
          </w:p>
        </w:tc>
        <w:tc>
          <w:tcPr>
            <w:tcW w:w="994" w:type="dxa"/>
            <w:tcBorders>
              <w:top w:val="single" w:sz="4" w:space="0" w:color="auto"/>
              <w:left w:val="nil"/>
              <w:bottom w:val="single" w:sz="4" w:space="0" w:color="auto"/>
              <w:right w:val="nil"/>
            </w:tcBorders>
            <w:hideMark/>
          </w:tcPr>
          <w:p w14:paraId="112E6F59" w14:textId="77777777" w:rsidR="00514A44" w:rsidRDefault="00514A44"/>
        </w:tc>
        <w:tc>
          <w:tcPr>
            <w:tcW w:w="994" w:type="dxa"/>
            <w:tcBorders>
              <w:top w:val="single" w:sz="4" w:space="0" w:color="auto"/>
              <w:left w:val="nil"/>
              <w:bottom w:val="single" w:sz="4" w:space="0" w:color="auto"/>
              <w:right w:val="nil"/>
            </w:tcBorders>
            <w:hideMark/>
          </w:tcPr>
          <w:p w14:paraId="3D726341" w14:textId="77777777" w:rsidR="00514A44" w:rsidRDefault="00514A44">
            <w:pPr>
              <w:rPr>
                <w:sz w:val="20"/>
                <w:szCs w:val="20"/>
              </w:rPr>
            </w:pPr>
          </w:p>
        </w:tc>
      </w:tr>
      <w:tr w:rsidR="00514A44" w:rsidRPr="00F042DF" w14:paraId="078C0C8E" w14:textId="77777777" w:rsidTr="00514A44">
        <w:tblPrEx>
          <w:tblCellMar>
            <w:top w:w="0" w:type="dxa"/>
            <w:bottom w:w="0" w:type="dxa"/>
          </w:tblCellMar>
        </w:tblPrEx>
        <w:trPr>
          <w:gridAfter w:val="5"/>
          <w:wAfter w:w="6245" w:type="dxa"/>
        </w:trPr>
        <w:tc>
          <w:tcPr>
            <w:tcW w:w="425" w:type="dxa"/>
            <w:gridSpan w:val="2"/>
            <w:hideMark/>
          </w:tcPr>
          <w:p w14:paraId="3CBA9C35" w14:textId="77777777" w:rsidR="00514A44" w:rsidRPr="00514A44" w:rsidRDefault="00514A44">
            <w:pPr>
              <w:rPr>
                <w:lang w:val="de-DE"/>
              </w:rPr>
            </w:pPr>
          </w:p>
        </w:tc>
        <w:tc>
          <w:tcPr>
            <w:tcW w:w="425" w:type="dxa"/>
            <w:gridSpan w:val="2"/>
            <w:hideMark/>
          </w:tcPr>
          <w:p w14:paraId="5E076901" w14:textId="77777777" w:rsidR="00514A44" w:rsidRPr="00514A44" w:rsidRDefault="00514A44">
            <w:pPr>
              <w:rPr>
                <w:lang w:val="de-DE"/>
              </w:rPr>
            </w:pPr>
          </w:p>
        </w:tc>
        <w:tc>
          <w:tcPr>
            <w:tcW w:w="850" w:type="dxa"/>
            <w:gridSpan w:val="2"/>
            <w:hideMark/>
          </w:tcPr>
          <w:p w14:paraId="5D543DB4" w14:textId="77777777" w:rsidR="00514A44" w:rsidRPr="00514A44" w:rsidRDefault="00514A44">
            <w:pPr>
              <w:rPr>
                <w:lang w:val="de-DE"/>
              </w:rPr>
            </w:pPr>
          </w:p>
        </w:tc>
        <w:tc>
          <w:tcPr>
            <w:tcW w:w="425" w:type="dxa"/>
            <w:gridSpan w:val="2"/>
            <w:hideMark/>
          </w:tcPr>
          <w:p w14:paraId="03D00347" w14:textId="77777777" w:rsidR="00514A44" w:rsidRPr="00514A44" w:rsidRDefault="00514A44">
            <w:pPr>
              <w:rPr>
                <w:lang w:val="de-DE"/>
              </w:rPr>
            </w:pPr>
          </w:p>
        </w:tc>
        <w:tc>
          <w:tcPr>
            <w:tcW w:w="5525" w:type="dxa"/>
            <w:gridSpan w:val="2"/>
            <w:hideMark/>
          </w:tcPr>
          <w:p w14:paraId="5E1A68F3" w14:textId="77777777" w:rsidR="00514A44" w:rsidRPr="00514A44" w:rsidRDefault="00514A44">
            <w:pPr>
              <w:ind w:left="851" w:hanging="851"/>
              <w:rPr>
                <w:lang w:val="de-DE"/>
              </w:rPr>
            </w:pPr>
            <w:r w:rsidRPr="00514A44">
              <w:rPr>
                <w:lang w:val="de-DE"/>
              </w:rPr>
              <w:tab/>
              <w:t>1 Bundesgesetz über die Entlastung der Unternehmen von Regulierungskosten (Unternehmensentlastungsgesetz, UEG)</w:t>
            </w:r>
            <w:r w:rsidRPr="00514A44">
              <w:rPr>
                <w:lang w:val="de-DE"/>
              </w:rPr>
              <w:br/>
              <w:t>1 Loi fédérale sur l'allégement des coûts de la réglementation pour les entreprises (LACRE)</w:t>
            </w:r>
            <w:r w:rsidRPr="00514A44">
              <w:rPr>
                <w:lang w:val="de-DE"/>
              </w:rPr>
              <w:br/>
              <w:t>1 Legge federale sullo sgravio delle imprese dai costi della regolamentazione (Legge sullo sgravio delle imprese, LSgrI)</w:t>
            </w:r>
          </w:p>
        </w:tc>
        <w:tc>
          <w:tcPr>
            <w:tcW w:w="1135" w:type="dxa"/>
            <w:hideMark/>
          </w:tcPr>
          <w:p w14:paraId="363907EC" w14:textId="77777777" w:rsidR="00514A44" w:rsidRPr="00514A44" w:rsidRDefault="00514A44">
            <w:pPr>
              <w:rPr>
                <w:lang w:val="de-DE"/>
              </w:rPr>
            </w:pPr>
          </w:p>
        </w:tc>
        <w:tc>
          <w:tcPr>
            <w:tcW w:w="425" w:type="dxa"/>
            <w:gridSpan w:val="2"/>
            <w:hideMark/>
          </w:tcPr>
          <w:p w14:paraId="44F1B3D0" w14:textId="77777777" w:rsidR="00514A44" w:rsidRPr="00514A44" w:rsidRDefault="00514A44">
            <w:pPr>
              <w:rPr>
                <w:lang w:val="de-DE"/>
              </w:rPr>
            </w:pPr>
          </w:p>
        </w:tc>
      </w:tr>
    </w:tbl>
    <w:p w14:paraId="2B4B3383" w14:textId="1D15E296" w:rsidR="00514A44" w:rsidRPr="00514A44" w:rsidRDefault="00514A44" w:rsidP="00040D25">
      <w:pPr>
        <w:ind w:left="851" w:hanging="851"/>
        <w:rPr>
          <w:lang w:val="de-DE"/>
        </w:rPr>
      </w:pPr>
    </w:p>
    <w:p w14:paraId="6BA245CB" w14:textId="06F2F4D6" w:rsidR="00514A44" w:rsidRPr="007F6B99" w:rsidRDefault="00514A44" w:rsidP="00040D25">
      <w:pPr>
        <w:ind w:left="851" w:hanging="851"/>
        <w:rPr>
          <w:lang w:val="de-DE"/>
        </w:rPr>
      </w:pPr>
    </w:p>
    <w:p w14:paraId="31A76F23" w14:textId="01C76AFB" w:rsidR="00514A44" w:rsidRPr="007F6B99" w:rsidRDefault="00514A44" w:rsidP="00040D25">
      <w:pPr>
        <w:ind w:left="851" w:hanging="851"/>
        <w:rPr>
          <w:lang w:val="de-DE"/>
        </w:rPr>
      </w:pPr>
    </w:p>
    <w:p w14:paraId="5A5FCA7E" w14:textId="25705C43" w:rsidR="00514A44" w:rsidRPr="007F6B99" w:rsidRDefault="00514A44" w:rsidP="00040D25">
      <w:pPr>
        <w:ind w:left="851" w:hanging="851"/>
        <w:rPr>
          <w:lang w:val="de-DE"/>
        </w:rPr>
      </w:pPr>
    </w:p>
    <w:p w14:paraId="629048C2" w14:textId="77777777" w:rsidR="00514A44" w:rsidRPr="007F6B99" w:rsidRDefault="00514A44" w:rsidP="00040D25">
      <w:pPr>
        <w:ind w:left="851" w:hanging="851"/>
        <w:rPr>
          <w:lang w:val="de-DE"/>
        </w:rPr>
      </w:pPr>
    </w:p>
    <w:p w14:paraId="31E93A17" w14:textId="19268505" w:rsidR="00514A44" w:rsidRPr="007F6B99" w:rsidRDefault="00514A44" w:rsidP="00040D25">
      <w:pPr>
        <w:ind w:left="851" w:hanging="851"/>
        <w:rPr>
          <w:lang w:val="de-DE"/>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855"/>
        <w:gridCol w:w="850"/>
        <w:gridCol w:w="2552"/>
        <w:gridCol w:w="994"/>
        <w:gridCol w:w="994"/>
      </w:tblGrid>
      <w:tr w:rsidR="00514A44" w14:paraId="6E30D68C" w14:textId="77777777" w:rsidTr="00C76C0D">
        <w:trPr>
          <w:gridBefore w:val="1"/>
          <w:wBefore w:w="8" w:type="dxa"/>
        </w:trPr>
        <w:tc>
          <w:tcPr>
            <w:tcW w:w="570" w:type="dxa"/>
            <w:gridSpan w:val="2"/>
            <w:tcBorders>
              <w:top w:val="single" w:sz="4" w:space="0" w:color="auto"/>
              <w:left w:val="nil"/>
              <w:bottom w:val="single" w:sz="4" w:space="0" w:color="auto"/>
              <w:right w:val="nil"/>
            </w:tcBorders>
            <w:hideMark/>
          </w:tcPr>
          <w:p w14:paraId="65E41ED7" w14:textId="77777777" w:rsidR="00514A44" w:rsidRDefault="00514A44">
            <w:pPr>
              <w:rPr>
                <w:rFonts w:ascii="Times New Roman" w:hAnsi="Times New Roman"/>
                <w:sz w:val="20"/>
                <w:szCs w:val="20"/>
                <w:lang w:val="de-CH" w:eastAsia="de-CH"/>
              </w:rPr>
            </w:pPr>
          </w:p>
        </w:tc>
        <w:tc>
          <w:tcPr>
            <w:tcW w:w="848" w:type="dxa"/>
            <w:gridSpan w:val="2"/>
            <w:tcBorders>
              <w:top w:val="single" w:sz="4" w:space="0" w:color="auto"/>
              <w:left w:val="nil"/>
              <w:bottom w:val="single" w:sz="4" w:space="0" w:color="auto"/>
              <w:right w:val="nil"/>
            </w:tcBorders>
            <w:hideMark/>
          </w:tcPr>
          <w:p w14:paraId="7B7FF88A" w14:textId="77777777" w:rsidR="00514A44" w:rsidRDefault="00F042DF">
            <w:pPr>
              <w:spacing w:beforeAutospacing="1" w:afterAutospacing="1"/>
            </w:pPr>
            <w:hyperlink r:id="rId30" w:history="1">
              <w:r w:rsidR="00514A44">
                <w:rPr>
                  <w:rStyle w:val="Lienhypertexte"/>
                  <w:b/>
                  <w:lang w:val="de-DE"/>
                </w:rPr>
                <w:t>23.023</w:t>
              </w:r>
            </w:hyperlink>
          </w:p>
        </w:tc>
        <w:tc>
          <w:tcPr>
            <w:tcW w:w="425" w:type="dxa"/>
            <w:gridSpan w:val="2"/>
            <w:tcBorders>
              <w:top w:val="single" w:sz="4" w:space="0" w:color="auto"/>
              <w:left w:val="nil"/>
              <w:bottom w:val="single" w:sz="4" w:space="0" w:color="auto"/>
              <w:right w:val="nil"/>
            </w:tcBorders>
            <w:hideMark/>
          </w:tcPr>
          <w:p w14:paraId="776ECF8C" w14:textId="77777777" w:rsidR="00514A44" w:rsidRDefault="00514A44">
            <w:pPr>
              <w:spacing w:beforeAutospacing="1" w:afterAutospacing="1"/>
            </w:pPr>
            <w:r>
              <w:rPr>
                <w:b/>
                <w:lang w:val="de-DE"/>
              </w:rPr>
              <w:t>s</w:t>
            </w:r>
          </w:p>
        </w:tc>
        <w:tc>
          <w:tcPr>
            <w:tcW w:w="5387" w:type="dxa"/>
            <w:gridSpan w:val="2"/>
            <w:tcBorders>
              <w:top w:val="single" w:sz="4" w:space="0" w:color="auto"/>
              <w:left w:val="nil"/>
              <w:bottom w:val="single" w:sz="4" w:space="0" w:color="auto"/>
              <w:right w:val="nil"/>
            </w:tcBorders>
            <w:hideMark/>
          </w:tcPr>
          <w:p w14:paraId="711D3327" w14:textId="77777777" w:rsidR="00514A44" w:rsidRDefault="00514A44">
            <w:pPr>
              <w:spacing w:beforeAutospacing="1" w:afterAutospacing="1"/>
            </w:pPr>
            <w:r w:rsidRPr="00514A44">
              <w:t xml:space="preserve">Transplantationsgesetz. Änderung </w:t>
            </w:r>
            <w:r w:rsidRPr="00514A44">
              <w:br/>
              <w:t xml:space="preserve">Loi sur la transplantation. Modification </w:t>
            </w:r>
            <w:r w:rsidRPr="00514A44">
              <w:br/>
              <w:t xml:space="preserve">Legge sui trapianti. </w:t>
            </w:r>
            <w:r>
              <w:rPr>
                <w:lang w:val="de-DE"/>
              </w:rPr>
              <w:t xml:space="preserve">Modifica </w:t>
            </w:r>
          </w:p>
        </w:tc>
        <w:tc>
          <w:tcPr>
            <w:tcW w:w="1703" w:type="dxa"/>
            <w:gridSpan w:val="3"/>
            <w:tcBorders>
              <w:top w:val="single" w:sz="4" w:space="0" w:color="auto"/>
              <w:left w:val="nil"/>
              <w:bottom w:val="single" w:sz="4" w:space="0" w:color="auto"/>
              <w:right w:val="nil"/>
            </w:tcBorders>
            <w:hideMark/>
          </w:tcPr>
          <w:p w14:paraId="084064C5" w14:textId="77777777" w:rsidR="00514A44" w:rsidRDefault="00514A44"/>
        </w:tc>
        <w:tc>
          <w:tcPr>
            <w:tcW w:w="1124" w:type="dxa"/>
            <w:gridSpan w:val="2"/>
            <w:tcBorders>
              <w:top w:val="single" w:sz="4" w:space="0" w:color="auto"/>
              <w:left w:val="nil"/>
              <w:bottom w:val="single" w:sz="4" w:space="0" w:color="auto"/>
              <w:right w:val="nil"/>
            </w:tcBorders>
            <w:hideMark/>
          </w:tcPr>
          <w:p w14:paraId="296687F3" w14:textId="77777777" w:rsidR="00514A44" w:rsidRDefault="00514A44">
            <w:pPr>
              <w:spacing w:beforeAutospacing="1" w:afterAutospacing="1"/>
            </w:pPr>
            <w:r>
              <w:rPr>
                <w:lang w:val="de-DE"/>
              </w:rPr>
              <w:t>SGK</w:t>
            </w:r>
            <w:r>
              <w:rPr>
                <w:lang w:val="de-DE"/>
              </w:rPr>
              <w:br/>
              <w:t>CSSS</w:t>
            </w:r>
            <w:r>
              <w:rPr>
                <w:lang w:val="de-DE"/>
              </w:rPr>
              <w:br/>
              <w:t>CSSS</w:t>
            </w:r>
          </w:p>
        </w:tc>
        <w:tc>
          <w:tcPr>
            <w:tcW w:w="850" w:type="dxa"/>
            <w:tcBorders>
              <w:top w:val="single" w:sz="4" w:space="0" w:color="auto"/>
              <w:left w:val="nil"/>
              <w:bottom w:val="single" w:sz="4" w:space="0" w:color="auto"/>
              <w:right w:val="nil"/>
            </w:tcBorders>
            <w:hideMark/>
          </w:tcPr>
          <w:p w14:paraId="5D7A3976" w14:textId="77777777" w:rsidR="00514A44" w:rsidRDefault="00514A44">
            <w:pPr>
              <w:spacing w:beforeAutospacing="1" w:afterAutospacing="1"/>
            </w:pPr>
            <w:r>
              <w:rPr>
                <w:lang w:val="de-DE"/>
              </w:rPr>
              <w:t>EDI</w:t>
            </w:r>
            <w:r>
              <w:rPr>
                <w:lang w:val="de-DE"/>
              </w:rPr>
              <w:br/>
              <w:t>DFI</w:t>
            </w:r>
            <w:r>
              <w:rPr>
                <w:lang w:val="de-DE"/>
              </w:rPr>
              <w:br/>
              <w:t>DFI</w:t>
            </w:r>
          </w:p>
        </w:tc>
        <w:tc>
          <w:tcPr>
            <w:tcW w:w="2552" w:type="dxa"/>
            <w:tcBorders>
              <w:top w:val="single" w:sz="4" w:space="0" w:color="auto"/>
              <w:left w:val="nil"/>
              <w:bottom w:val="single" w:sz="4" w:space="0" w:color="auto"/>
              <w:right w:val="nil"/>
            </w:tcBorders>
            <w:hideMark/>
          </w:tcPr>
          <w:p w14:paraId="34FB48F2" w14:textId="648078BB" w:rsidR="00514A44" w:rsidRDefault="00514A44">
            <w:pPr>
              <w:spacing w:beforeAutospacing="1" w:afterAutospacing="1"/>
            </w:pPr>
          </w:p>
        </w:tc>
        <w:tc>
          <w:tcPr>
            <w:tcW w:w="994" w:type="dxa"/>
            <w:tcBorders>
              <w:top w:val="single" w:sz="4" w:space="0" w:color="auto"/>
              <w:left w:val="nil"/>
              <w:bottom w:val="single" w:sz="4" w:space="0" w:color="auto"/>
              <w:right w:val="nil"/>
            </w:tcBorders>
            <w:hideMark/>
          </w:tcPr>
          <w:p w14:paraId="272A4707" w14:textId="77777777" w:rsidR="00514A44" w:rsidRDefault="00514A44"/>
        </w:tc>
        <w:tc>
          <w:tcPr>
            <w:tcW w:w="994" w:type="dxa"/>
            <w:tcBorders>
              <w:top w:val="single" w:sz="4" w:space="0" w:color="auto"/>
              <w:left w:val="nil"/>
              <w:bottom w:val="single" w:sz="4" w:space="0" w:color="auto"/>
              <w:right w:val="nil"/>
            </w:tcBorders>
            <w:hideMark/>
          </w:tcPr>
          <w:p w14:paraId="1BF3AC97" w14:textId="77777777" w:rsidR="00514A44" w:rsidRDefault="00514A44">
            <w:pPr>
              <w:rPr>
                <w:sz w:val="20"/>
                <w:szCs w:val="20"/>
              </w:rPr>
            </w:pPr>
          </w:p>
        </w:tc>
      </w:tr>
      <w:tr w:rsidR="00514A44" w14:paraId="3F944FF2" w14:textId="77777777" w:rsidTr="00514A44">
        <w:tblPrEx>
          <w:tblCellMar>
            <w:top w:w="0" w:type="dxa"/>
            <w:bottom w:w="0" w:type="dxa"/>
          </w:tblCellMar>
        </w:tblPrEx>
        <w:trPr>
          <w:gridAfter w:val="5"/>
          <w:wAfter w:w="6245" w:type="dxa"/>
        </w:trPr>
        <w:tc>
          <w:tcPr>
            <w:tcW w:w="425" w:type="dxa"/>
            <w:gridSpan w:val="2"/>
            <w:hideMark/>
          </w:tcPr>
          <w:p w14:paraId="4A5CE356" w14:textId="77777777" w:rsidR="00514A44" w:rsidRDefault="00514A44">
            <w:pPr>
              <w:rPr>
                <w:rFonts w:ascii="Times New Roman" w:hAnsi="Times New Roman"/>
                <w:sz w:val="20"/>
                <w:szCs w:val="20"/>
                <w:lang w:val="de-CH" w:eastAsia="de-CH"/>
              </w:rPr>
            </w:pPr>
          </w:p>
        </w:tc>
        <w:tc>
          <w:tcPr>
            <w:tcW w:w="425" w:type="dxa"/>
            <w:gridSpan w:val="2"/>
            <w:hideMark/>
          </w:tcPr>
          <w:p w14:paraId="688A2551" w14:textId="77777777" w:rsidR="00514A44" w:rsidRDefault="00514A44">
            <w:pPr>
              <w:rPr>
                <w:sz w:val="20"/>
                <w:szCs w:val="20"/>
              </w:rPr>
            </w:pPr>
          </w:p>
        </w:tc>
        <w:tc>
          <w:tcPr>
            <w:tcW w:w="850" w:type="dxa"/>
            <w:gridSpan w:val="2"/>
            <w:hideMark/>
          </w:tcPr>
          <w:p w14:paraId="16C694C8" w14:textId="77777777" w:rsidR="00514A44" w:rsidRDefault="00514A44">
            <w:pPr>
              <w:rPr>
                <w:sz w:val="20"/>
                <w:szCs w:val="20"/>
              </w:rPr>
            </w:pPr>
          </w:p>
        </w:tc>
        <w:tc>
          <w:tcPr>
            <w:tcW w:w="425" w:type="dxa"/>
            <w:gridSpan w:val="2"/>
            <w:hideMark/>
          </w:tcPr>
          <w:p w14:paraId="5B4675E6" w14:textId="77777777" w:rsidR="00514A44" w:rsidRDefault="00514A44">
            <w:pPr>
              <w:rPr>
                <w:sz w:val="20"/>
                <w:szCs w:val="20"/>
              </w:rPr>
            </w:pPr>
          </w:p>
        </w:tc>
        <w:tc>
          <w:tcPr>
            <w:tcW w:w="5525" w:type="dxa"/>
            <w:gridSpan w:val="2"/>
            <w:hideMark/>
          </w:tcPr>
          <w:p w14:paraId="3925F011" w14:textId="77777777" w:rsidR="00514A44" w:rsidRDefault="00514A44">
            <w:pPr>
              <w:ind w:left="851" w:hanging="851"/>
              <w:rPr>
                <w:sz w:val="20"/>
                <w:szCs w:val="20"/>
              </w:rPr>
            </w:pPr>
            <w:r>
              <w:rPr>
                <w:sz w:val="20"/>
                <w:szCs w:val="20"/>
              </w:rPr>
              <w:tab/>
            </w:r>
            <w:r w:rsidRPr="007F6B99">
              <w:rPr>
                <w:lang w:val="fr-CH"/>
              </w:rPr>
              <w:t>1 Bundesgesetz über die Transplantation von Organen, Geweben und Zellen (Transplantationsgesetz)</w:t>
            </w:r>
            <w:r w:rsidRPr="007F6B99">
              <w:rPr>
                <w:lang w:val="fr-CH"/>
              </w:rPr>
              <w:br/>
              <w:t>1 Loi fédérale sur la transplantation d'organes, de tissus et de cellules (Loi sur la transplantation)</w:t>
            </w:r>
            <w:r w:rsidRPr="007F6B99">
              <w:rPr>
                <w:lang w:val="fr-CH"/>
              </w:rPr>
              <w:br/>
              <w:t>1 Legge federale sul trapianto di organi, tessuti e cellule (Legge sui trapianti</w:t>
            </w:r>
            <w:r>
              <w:rPr>
                <w:sz w:val="20"/>
                <w:szCs w:val="20"/>
              </w:rPr>
              <w:t>)</w:t>
            </w:r>
          </w:p>
        </w:tc>
        <w:tc>
          <w:tcPr>
            <w:tcW w:w="1135" w:type="dxa"/>
            <w:hideMark/>
          </w:tcPr>
          <w:p w14:paraId="7F778B26" w14:textId="77777777" w:rsidR="00514A44" w:rsidRDefault="00514A44">
            <w:pPr>
              <w:rPr>
                <w:sz w:val="20"/>
                <w:szCs w:val="20"/>
              </w:rPr>
            </w:pPr>
          </w:p>
        </w:tc>
        <w:tc>
          <w:tcPr>
            <w:tcW w:w="425" w:type="dxa"/>
            <w:gridSpan w:val="2"/>
            <w:hideMark/>
          </w:tcPr>
          <w:p w14:paraId="28221BE1" w14:textId="77777777" w:rsidR="00514A44" w:rsidRDefault="00514A44">
            <w:pPr>
              <w:rPr>
                <w:sz w:val="20"/>
                <w:szCs w:val="20"/>
              </w:rPr>
            </w:pPr>
          </w:p>
        </w:tc>
      </w:tr>
    </w:tbl>
    <w:p w14:paraId="75C9CD48" w14:textId="02AC6605" w:rsidR="00514A44" w:rsidRDefault="00514A44" w:rsidP="00040D25">
      <w:pPr>
        <w:ind w:left="851" w:hanging="851"/>
      </w:pPr>
    </w:p>
    <w:p w14:paraId="2AD28677" w14:textId="7908FDD1" w:rsidR="00514A44" w:rsidRDefault="00514A44" w:rsidP="00040D25">
      <w:pPr>
        <w:ind w:left="851" w:hanging="851"/>
      </w:pPr>
    </w:p>
    <w:p w14:paraId="68FE283E" w14:textId="77777777" w:rsidR="001A24F4" w:rsidRDefault="001A24F4" w:rsidP="00040D25">
      <w:pPr>
        <w:ind w:left="851" w:hanging="851"/>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855"/>
        <w:gridCol w:w="850"/>
        <w:gridCol w:w="2552"/>
        <w:gridCol w:w="994"/>
        <w:gridCol w:w="994"/>
      </w:tblGrid>
      <w:tr w:rsidR="00514A44" w14:paraId="4C04A3BC" w14:textId="77777777" w:rsidTr="00C76C0D">
        <w:trPr>
          <w:gridBefore w:val="1"/>
          <w:wBefore w:w="8" w:type="dxa"/>
        </w:trPr>
        <w:tc>
          <w:tcPr>
            <w:tcW w:w="570" w:type="dxa"/>
            <w:gridSpan w:val="2"/>
            <w:tcBorders>
              <w:top w:val="single" w:sz="4" w:space="0" w:color="auto"/>
              <w:left w:val="nil"/>
              <w:bottom w:val="single" w:sz="4" w:space="0" w:color="auto"/>
              <w:right w:val="nil"/>
            </w:tcBorders>
            <w:hideMark/>
          </w:tcPr>
          <w:p w14:paraId="2E717366" w14:textId="77777777" w:rsidR="00514A44" w:rsidRPr="007F6B99" w:rsidRDefault="00514A44">
            <w:pPr>
              <w:rPr>
                <w:rFonts w:ascii="Times New Roman" w:hAnsi="Times New Roman"/>
                <w:sz w:val="20"/>
                <w:szCs w:val="20"/>
                <w:lang w:val="fr-CH" w:eastAsia="de-CH"/>
              </w:rPr>
            </w:pPr>
          </w:p>
        </w:tc>
        <w:tc>
          <w:tcPr>
            <w:tcW w:w="848" w:type="dxa"/>
            <w:gridSpan w:val="2"/>
            <w:tcBorders>
              <w:top w:val="single" w:sz="4" w:space="0" w:color="auto"/>
              <w:left w:val="nil"/>
              <w:bottom w:val="single" w:sz="4" w:space="0" w:color="auto"/>
              <w:right w:val="nil"/>
            </w:tcBorders>
            <w:hideMark/>
          </w:tcPr>
          <w:p w14:paraId="5164CBEC" w14:textId="77777777" w:rsidR="00514A44" w:rsidRDefault="00F042DF">
            <w:pPr>
              <w:spacing w:beforeAutospacing="1" w:afterAutospacing="1"/>
            </w:pPr>
            <w:hyperlink r:id="rId31" w:history="1">
              <w:r w:rsidR="00514A44">
                <w:rPr>
                  <w:rStyle w:val="Lienhypertexte"/>
                  <w:b/>
                  <w:lang w:val="de-DE"/>
                </w:rPr>
                <w:t>23.024</w:t>
              </w:r>
            </w:hyperlink>
          </w:p>
        </w:tc>
        <w:tc>
          <w:tcPr>
            <w:tcW w:w="425" w:type="dxa"/>
            <w:gridSpan w:val="2"/>
            <w:tcBorders>
              <w:top w:val="single" w:sz="4" w:space="0" w:color="auto"/>
              <w:left w:val="nil"/>
              <w:bottom w:val="single" w:sz="4" w:space="0" w:color="auto"/>
              <w:right w:val="nil"/>
            </w:tcBorders>
            <w:hideMark/>
          </w:tcPr>
          <w:p w14:paraId="22EFFB98" w14:textId="77777777" w:rsidR="00514A44" w:rsidRDefault="00514A44">
            <w:pPr>
              <w:spacing w:beforeAutospacing="1" w:afterAutospacing="1"/>
            </w:pPr>
            <w:r>
              <w:rPr>
                <w:b/>
                <w:lang w:val="de-DE"/>
              </w:rPr>
              <w:t>s</w:t>
            </w:r>
          </w:p>
        </w:tc>
        <w:tc>
          <w:tcPr>
            <w:tcW w:w="5387" w:type="dxa"/>
            <w:gridSpan w:val="2"/>
            <w:tcBorders>
              <w:top w:val="single" w:sz="4" w:space="0" w:color="auto"/>
              <w:left w:val="nil"/>
              <w:bottom w:val="single" w:sz="4" w:space="0" w:color="auto"/>
              <w:right w:val="nil"/>
            </w:tcBorders>
            <w:hideMark/>
          </w:tcPr>
          <w:p w14:paraId="6B93CE68" w14:textId="77777777" w:rsidR="00514A44" w:rsidRDefault="00514A44">
            <w:pPr>
              <w:spacing w:beforeAutospacing="1" w:afterAutospacing="1"/>
            </w:pPr>
            <w:r>
              <w:rPr>
                <w:lang w:val="de-DE"/>
              </w:rPr>
              <w:t xml:space="preserve">Eisenbahngesetz. Änderung (Umsetzung der technischen Säule des 4. </w:t>
            </w:r>
            <w:r w:rsidRPr="00514A44">
              <w:t xml:space="preserve">EU-Eisenbahnpakets) </w:t>
            </w:r>
            <w:r w:rsidRPr="00514A44">
              <w:br/>
              <w:t xml:space="preserve">Loi sur les chemins de fer. Modification (Mise en ouvre du volet technique du 4e paquet ferroviaire de l'UE) </w:t>
            </w:r>
            <w:r w:rsidRPr="00514A44">
              <w:br/>
              <w:t xml:space="preserve">Legge federale sulle ferrovie. </w:t>
            </w:r>
            <w:r>
              <w:rPr>
                <w:lang w:val="de-DE"/>
              </w:rPr>
              <w:t xml:space="preserve">Modifica (attuazione del pilastro tecnico del 4° pacchetto ferroviario dell'UE) </w:t>
            </w:r>
          </w:p>
        </w:tc>
        <w:tc>
          <w:tcPr>
            <w:tcW w:w="1703" w:type="dxa"/>
            <w:gridSpan w:val="3"/>
            <w:tcBorders>
              <w:top w:val="single" w:sz="4" w:space="0" w:color="auto"/>
              <w:left w:val="nil"/>
              <w:bottom w:val="single" w:sz="4" w:space="0" w:color="auto"/>
              <w:right w:val="nil"/>
            </w:tcBorders>
            <w:hideMark/>
          </w:tcPr>
          <w:p w14:paraId="206263F8" w14:textId="77777777" w:rsidR="00514A44" w:rsidRDefault="00514A44"/>
        </w:tc>
        <w:tc>
          <w:tcPr>
            <w:tcW w:w="1124" w:type="dxa"/>
            <w:gridSpan w:val="2"/>
            <w:tcBorders>
              <w:top w:val="single" w:sz="4" w:space="0" w:color="auto"/>
              <w:left w:val="nil"/>
              <w:bottom w:val="single" w:sz="4" w:space="0" w:color="auto"/>
              <w:right w:val="nil"/>
            </w:tcBorders>
            <w:hideMark/>
          </w:tcPr>
          <w:p w14:paraId="79A1E20E" w14:textId="77777777" w:rsidR="00514A44" w:rsidRDefault="00514A44">
            <w:pPr>
              <w:spacing w:beforeAutospacing="1" w:afterAutospacing="1"/>
            </w:pPr>
            <w:r>
              <w:rPr>
                <w:lang w:val="de-DE"/>
              </w:rPr>
              <w:t>KVF</w:t>
            </w:r>
            <w:r>
              <w:rPr>
                <w:lang w:val="de-DE"/>
              </w:rPr>
              <w:br/>
              <w:t>CTT</w:t>
            </w:r>
            <w:r>
              <w:rPr>
                <w:lang w:val="de-DE"/>
              </w:rPr>
              <w:br/>
              <w:t>CTT</w:t>
            </w:r>
          </w:p>
        </w:tc>
        <w:tc>
          <w:tcPr>
            <w:tcW w:w="850" w:type="dxa"/>
            <w:tcBorders>
              <w:top w:val="single" w:sz="4" w:space="0" w:color="auto"/>
              <w:left w:val="nil"/>
              <w:bottom w:val="single" w:sz="4" w:space="0" w:color="auto"/>
              <w:right w:val="nil"/>
            </w:tcBorders>
            <w:hideMark/>
          </w:tcPr>
          <w:p w14:paraId="526A1F6E" w14:textId="77777777" w:rsidR="00514A44" w:rsidRDefault="00514A44">
            <w:pPr>
              <w:spacing w:beforeAutospacing="1" w:afterAutospacing="1"/>
            </w:pPr>
            <w:r>
              <w:rPr>
                <w:lang w:val="de-DE"/>
              </w:rPr>
              <w:t>UVEK</w:t>
            </w:r>
            <w:r>
              <w:rPr>
                <w:lang w:val="de-DE"/>
              </w:rPr>
              <w:br/>
              <w:t>DETEC</w:t>
            </w:r>
            <w:r>
              <w:rPr>
                <w:lang w:val="de-DE"/>
              </w:rPr>
              <w:br/>
              <w:t>DATEC</w:t>
            </w:r>
          </w:p>
        </w:tc>
        <w:tc>
          <w:tcPr>
            <w:tcW w:w="2552" w:type="dxa"/>
            <w:tcBorders>
              <w:top w:val="single" w:sz="4" w:space="0" w:color="auto"/>
              <w:left w:val="nil"/>
              <w:bottom w:val="single" w:sz="4" w:space="0" w:color="auto"/>
              <w:right w:val="nil"/>
            </w:tcBorders>
            <w:hideMark/>
          </w:tcPr>
          <w:p w14:paraId="4C44B1FA" w14:textId="1FEFF95D" w:rsidR="00514A44" w:rsidRDefault="00514A44">
            <w:pPr>
              <w:spacing w:beforeAutospacing="1" w:afterAutospacing="1"/>
            </w:pPr>
          </w:p>
        </w:tc>
        <w:tc>
          <w:tcPr>
            <w:tcW w:w="994" w:type="dxa"/>
            <w:tcBorders>
              <w:top w:val="single" w:sz="4" w:space="0" w:color="auto"/>
              <w:left w:val="nil"/>
              <w:bottom w:val="single" w:sz="4" w:space="0" w:color="auto"/>
              <w:right w:val="nil"/>
            </w:tcBorders>
            <w:hideMark/>
          </w:tcPr>
          <w:p w14:paraId="026C96B2" w14:textId="77777777" w:rsidR="00514A44" w:rsidRDefault="00514A44"/>
        </w:tc>
        <w:tc>
          <w:tcPr>
            <w:tcW w:w="994" w:type="dxa"/>
            <w:tcBorders>
              <w:top w:val="single" w:sz="4" w:space="0" w:color="auto"/>
              <w:left w:val="nil"/>
              <w:bottom w:val="single" w:sz="4" w:space="0" w:color="auto"/>
              <w:right w:val="nil"/>
            </w:tcBorders>
            <w:hideMark/>
          </w:tcPr>
          <w:p w14:paraId="1ADDDA19" w14:textId="77777777" w:rsidR="00514A44" w:rsidRDefault="00514A44">
            <w:pPr>
              <w:rPr>
                <w:sz w:val="20"/>
                <w:szCs w:val="20"/>
              </w:rPr>
            </w:pPr>
          </w:p>
        </w:tc>
      </w:tr>
      <w:tr w:rsidR="00514A44" w:rsidRPr="00F042DF" w14:paraId="49E0A586" w14:textId="77777777" w:rsidTr="00514A44">
        <w:tblPrEx>
          <w:tblCellMar>
            <w:top w:w="0" w:type="dxa"/>
            <w:bottom w:w="0" w:type="dxa"/>
          </w:tblCellMar>
        </w:tblPrEx>
        <w:trPr>
          <w:gridAfter w:val="5"/>
          <w:wAfter w:w="6245" w:type="dxa"/>
        </w:trPr>
        <w:tc>
          <w:tcPr>
            <w:tcW w:w="425" w:type="dxa"/>
            <w:gridSpan w:val="2"/>
            <w:hideMark/>
          </w:tcPr>
          <w:p w14:paraId="0AC99EED" w14:textId="77777777" w:rsidR="00514A44" w:rsidRDefault="00514A44">
            <w:pPr>
              <w:rPr>
                <w:rFonts w:ascii="Times New Roman" w:hAnsi="Times New Roman"/>
                <w:sz w:val="20"/>
                <w:szCs w:val="20"/>
                <w:lang w:val="de-CH" w:eastAsia="de-CH"/>
              </w:rPr>
            </w:pPr>
          </w:p>
        </w:tc>
        <w:tc>
          <w:tcPr>
            <w:tcW w:w="425" w:type="dxa"/>
            <w:gridSpan w:val="2"/>
            <w:hideMark/>
          </w:tcPr>
          <w:p w14:paraId="73E2AAC2" w14:textId="77777777" w:rsidR="00514A44" w:rsidRDefault="00514A44">
            <w:pPr>
              <w:rPr>
                <w:sz w:val="20"/>
                <w:szCs w:val="20"/>
              </w:rPr>
            </w:pPr>
          </w:p>
        </w:tc>
        <w:tc>
          <w:tcPr>
            <w:tcW w:w="850" w:type="dxa"/>
            <w:gridSpan w:val="2"/>
            <w:hideMark/>
          </w:tcPr>
          <w:p w14:paraId="59BDCB50" w14:textId="77777777" w:rsidR="00514A44" w:rsidRDefault="00514A44">
            <w:pPr>
              <w:rPr>
                <w:sz w:val="20"/>
                <w:szCs w:val="20"/>
              </w:rPr>
            </w:pPr>
          </w:p>
        </w:tc>
        <w:tc>
          <w:tcPr>
            <w:tcW w:w="425" w:type="dxa"/>
            <w:gridSpan w:val="2"/>
            <w:hideMark/>
          </w:tcPr>
          <w:p w14:paraId="612D9932" w14:textId="77777777" w:rsidR="00514A44" w:rsidRDefault="00514A44">
            <w:pPr>
              <w:rPr>
                <w:sz w:val="20"/>
                <w:szCs w:val="20"/>
              </w:rPr>
            </w:pPr>
          </w:p>
        </w:tc>
        <w:tc>
          <w:tcPr>
            <w:tcW w:w="5525" w:type="dxa"/>
            <w:gridSpan w:val="2"/>
            <w:hideMark/>
          </w:tcPr>
          <w:p w14:paraId="2D5B0AE7" w14:textId="77777777" w:rsidR="00514A44" w:rsidRPr="00514A44" w:rsidRDefault="00514A44">
            <w:pPr>
              <w:ind w:left="851" w:hanging="851"/>
              <w:rPr>
                <w:sz w:val="20"/>
                <w:szCs w:val="20"/>
                <w:lang w:val="de-CH"/>
              </w:rPr>
            </w:pPr>
            <w:r w:rsidRPr="00D310F7">
              <w:rPr>
                <w:szCs w:val="20"/>
                <w:lang w:val="de-CH"/>
              </w:rPr>
              <w:tab/>
              <w:t>1 Eisenbahngesetz (EBG) (Umsetzung der technischen Säule des 4. EU-Eisenbahnpakets)</w:t>
            </w:r>
            <w:r w:rsidRPr="00D310F7">
              <w:rPr>
                <w:szCs w:val="20"/>
                <w:lang w:val="de-CH"/>
              </w:rPr>
              <w:br/>
              <w:t>1 Loi fédérale sur les chemins de fer (LCdF) (Mise en ouvre du volet technique du 4e paquet ferroviaire de l'UE)</w:t>
            </w:r>
            <w:r w:rsidRPr="00D310F7">
              <w:rPr>
                <w:szCs w:val="20"/>
                <w:lang w:val="de-CH"/>
              </w:rPr>
              <w:br/>
              <w:t>1 Legge federale sulle ferrovie (Lferr) (Attuazione del pilastro tecnico del 4° pacchetto ferroviario dell'UE)</w:t>
            </w:r>
          </w:p>
        </w:tc>
        <w:tc>
          <w:tcPr>
            <w:tcW w:w="1135" w:type="dxa"/>
            <w:hideMark/>
          </w:tcPr>
          <w:p w14:paraId="18BDFD70" w14:textId="77777777" w:rsidR="00514A44" w:rsidRPr="00514A44" w:rsidRDefault="00514A44">
            <w:pPr>
              <w:rPr>
                <w:sz w:val="20"/>
                <w:szCs w:val="20"/>
                <w:lang w:val="de-CH"/>
              </w:rPr>
            </w:pPr>
          </w:p>
        </w:tc>
        <w:tc>
          <w:tcPr>
            <w:tcW w:w="425" w:type="dxa"/>
            <w:gridSpan w:val="2"/>
            <w:hideMark/>
          </w:tcPr>
          <w:p w14:paraId="4BB06A08" w14:textId="77777777" w:rsidR="00514A44" w:rsidRPr="00514A44" w:rsidRDefault="00514A44">
            <w:pPr>
              <w:rPr>
                <w:sz w:val="20"/>
                <w:szCs w:val="20"/>
                <w:lang w:val="de-CH"/>
              </w:rPr>
            </w:pPr>
          </w:p>
        </w:tc>
      </w:tr>
    </w:tbl>
    <w:p w14:paraId="16E646A7" w14:textId="704E57AC" w:rsidR="00514A44" w:rsidRDefault="00514A44" w:rsidP="00040D25">
      <w:pPr>
        <w:ind w:left="851" w:hanging="851"/>
        <w:rPr>
          <w:lang w:val="de-CH"/>
        </w:rPr>
      </w:pPr>
    </w:p>
    <w:p w14:paraId="08864C69" w14:textId="0390FE5D" w:rsidR="00514A44" w:rsidRDefault="00514A44" w:rsidP="00040D25">
      <w:pPr>
        <w:ind w:left="851" w:hanging="851"/>
        <w:rPr>
          <w:lang w:val="de-CH"/>
        </w:rPr>
      </w:pPr>
    </w:p>
    <w:p w14:paraId="6C7ADEEB" w14:textId="77777777" w:rsidR="001A24F4" w:rsidRPr="00514A44" w:rsidRDefault="001A24F4" w:rsidP="00040D25">
      <w:pPr>
        <w:ind w:left="851" w:hanging="851"/>
        <w:rPr>
          <w:lang w:val="de-CH"/>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855"/>
        <w:gridCol w:w="850"/>
        <w:gridCol w:w="2552"/>
        <w:gridCol w:w="994"/>
        <w:gridCol w:w="994"/>
      </w:tblGrid>
      <w:tr w:rsidR="00924B2C" w14:paraId="357388B7" w14:textId="77777777" w:rsidTr="00C76C0D">
        <w:trPr>
          <w:gridBefore w:val="1"/>
          <w:wBefore w:w="8" w:type="dxa"/>
        </w:trPr>
        <w:tc>
          <w:tcPr>
            <w:tcW w:w="570" w:type="dxa"/>
            <w:gridSpan w:val="2"/>
            <w:tcBorders>
              <w:top w:val="single" w:sz="4" w:space="0" w:color="auto"/>
              <w:left w:val="nil"/>
              <w:bottom w:val="single" w:sz="4" w:space="0" w:color="auto"/>
              <w:right w:val="nil"/>
            </w:tcBorders>
            <w:hideMark/>
          </w:tcPr>
          <w:p w14:paraId="5736BD86" w14:textId="77777777" w:rsidR="00924B2C" w:rsidRPr="00514A44" w:rsidRDefault="00924B2C">
            <w:pPr>
              <w:rPr>
                <w:rFonts w:ascii="Times New Roman" w:hAnsi="Times New Roman"/>
                <w:sz w:val="20"/>
                <w:szCs w:val="20"/>
                <w:lang w:val="de-CH" w:eastAsia="de-CH"/>
              </w:rPr>
            </w:pPr>
          </w:p>
        </w:tc>
        <w:tc>
          <w:tcPr>
            <w:tcW w:w="848" w:type="dxa"/>
            <w:gridSpan w:val="2"/>
            <w:tcBorders>
              <w:top w:val="single" w:sz="4" w:space="0" w:color="auto"/>
              <w:left w:val="nil"/>
              <w:bottom w:val="single" w:sz="4" w:space="0" w:color="auto"/>
              <w:right w:val="nil"/>
            </w:tcBorders>
            <w:hideMark/>
          </w:tcPr>
          <w:p w14:paraId="6A11A05C" w14:textId="77777777" w:rsidR="00924B2C" w:rsidRDefault="00F042DF">
            <w:pPr>
              <w:spacing w:beforeAutospacing="1" w:afterAutospacing="1"/>
            </w:pPr>
            <w:hyperlink r:id="rId32" w:history="1">
              <w:r w:rsidR="00924B2C">
                <w:rPr>
                  <w:rStyle w:val="Lienhypertexte"/>
                  <w:b/>
                  <w:lang w:val="de-DE"/>
                </w:rPr>
                <w:t>23.026</w:t>
              </w:r>
            </w:hyperlink>
          </w:p>
        </w:tc>
        <w:tc>
          <w:tcPr>
            <w:tcW w:w="425" w:type="dxa"/>
            <w:gridSpan w:val="2"/>
            <w:tcBorders>
              <w:top w:val="single" w:sz="4" w:space="0" w:color="auto"/>
              <w:left w:val="nil"/>
              <w:bottom w:val="single" w:sz="4" w:space="0" w:color="auto"/>
              <w:right w:val="nil"/>
            </w:tcBorders>
            <w:hideMark/>
          </w:tcPr>
          <w:p w14:paraId="4141CBBA" w14:textId="77777777" w:rsidR="00924B2C" w:rsidRDefault="00924B2C">
            <w:pPr>
              <w:spacing w:beforeAutospacing="1" w:afterAutospacing="1"/>
            </w:pPr>
            <w:r>
              <w:rPr>
                <w:b/>
                <w:lang w:val="de-DE"/>
              </w:rPr>
              <w:t>s</w:t>
            </w:r>
          </w:p>
        </w:tc>
        <w:tc>
          <w:tcPr>
            <w:tcW w:w="5387" w:type="dxa"/>
            <w:gridSpan w:val="2"/>
            <w:tcBorders>
              <w:top w:val="single" w:sz="4" w:space="0" w:color="auto"/>
              <w:left w:val="nil"/>
              <w:bottom w:val="single" w:sz="4" w:space="0" w:color="auto"/>
              <w:right w:val="nil"/>
            </w:tcBorders>
            <w:hideMark/>
          </w:tcPr>
          <w:p w14:paraId="14318467" w14:textId="77777777" w:rsidR="00924B2C" w:rsidRDefault="00924B2C">
            <w:pPr>
              <w:spacing w:beforeAutospacing="1" w:afterAutospacing="1"/>
            </w:pPr>
            <w:r>
              <w:rPr>
                <w:lang w:val="de-DE"/>
              </w:rPr>
              <w:t xml:space="preserve">Arbeitslosenversicherungsgesetz (AVIG). Änderung (Kurzarbeitsentschädigung für Berufsbildnerinnen/Berufsbildner) </w:t>
            </w:r>
            <w:r>
              <w:rPr>
                <w:lang w:val="de-DE"/>
              </w:rPr>
              <w:br/>
              <w:t xml:space="preserve">Loi sur l'assurance-chômage (LACI). </w:t>
            </w:r>
            <w:r w:rsidRPr="00924B2C">
              <w:t xml:space="preserve">Révision partielle (Indemnité en cas de réduction de l'horaire de travail pour les formateurs) </w:t>
            </w:r>
            <w:r w:rsidRPr="00924B2C">
              <w:br/>
              <w:t xml:space="preserve">Legge sull'assicurazione contro la disoccupazione (LADI). </w:t>
            </w:r>
            <w:r>
              <w:rPr>
                <w:lang w:val="de-DE"/>
              </w:rPr>
              <w:t xml:space="preserve">Modifica (Indennità per lavoro ridotto destinata ai formatori) </w:t>
            </w:r>
          </w:p>
        </w:tc>
        <w:tc>
          <w:tcPr>
            <w:tcW w:w="1703" w:type="dxa"/>
            <w:gridSpan w:val="3"/>
            <w:tcBorders>
              <w:top w:val="single" w:sz="4" w:space="0" w:color="auto"/>
              <w:left w:val="nil"/>
              <w:bottom w:val="single" w:sz="4" w:space="0" w:color="auto"/>
              <w:right w:val="nil"/>
            </w:tcBorders>
            <w:hideMark/>
          </w:tcPr>
          <w:p w14:paraId="4AB11120" w14:textId="77777777" w:rsidR="00924B2C" w:rsidRDefault="00924B2C"/>
        </w:tc>
        <w:tc>
          <w:tcPr>
            <w:tcW w:w="1124" w:type="dxa"/>
            <w:gridSpan w:val="2"/>
            <w:tcBorders>
              <w:top w:val="single" w:sz="4" w:space="0" w:color="auto"/>
              <w:left w:val="nil"/>
              <w:bottom w:val="single" w:sz="4" w:space="0" w:color="auto"/>
              <w:right w:val="nil"/>
            </w:tcBorders>
            <w:hideMark/>
          </w:tcPr>
          <w:p w14:paraId="05EACAD3" w14:textId="77777777" w:rsidR="00924B2C" w:rsidRDefault="00924B2C">
            <w:pPr>
              <w:spacing w:beforeAutospacing="1" w:afterAutospacing="1"/>
            </w:pPr>
            <w:r>
              <w:rPr>
                <w:lang w:val="de-DE"/>
              </w:rPr>
              <w:t>SGK</w:t>
            </w:r>
            <w:r>
              <w:rPr>
                <w:lang w:val="de-DE"/>
              </w:rPr>
              <w:br/>
              <w:t>CSSS</w:t>
            </w:r>
            <w:r>
              <w:rPr>
                <w:lang w:val="de-DE"/>
              </w:rPr>
              <w:br/>
              <w:t>CSSS</w:t>
            </w:r>
          </w:p>
        </w:tc>
        <w:tc>
          <w:tcPr>
            <w:tcW w:w="850" w:type="dxa"/>
            <w:tcBorders>
              <w:top w:val="single" w:sz="4" w:space="0" w:color="auto"/>
              <w:left w:val="nil"/>
              <w:bottom w:val="single" w:sz="4" w:space="0" w:color="auto"/>
              <w:right w:val="nil"/>
            </w:tcBorders>
            <w:hideMark/>
          </w:tcPr>
          <w:p w14:paraId="1B73BE19" w14:textId="77777777" w:rsidR="00924B2C" w:rsidRDefault="00924B2C">
            <w:pPr>
              <w:spacing w:beforeAutospacing="1" w:afterAutospacing="1"/>
            </w:pPr>
            <w:r>
              <w:rPr>
                <w:lang w:val="de-DE"/>
              </w:rPr>
              <w:t>WBF</w:t>
            </w:r>
            <w:r>
              <w:rPr>
                <w:lang w:val="de-DE"/>
              </w:rPr>
              <w:br/>
              <w:t>DEFR</w:t>
            </w:r>
            <w:r>
              <w:rPr>
                <w:lang w:val="de-DE"/>
              </w:rPr>
              <w:br/>
              <w:t>DEFR</w:t>
            </w:r>
          </w:p>
        </w:tc>
        <w:tc>
          <w:tcPr>
            <w:tcW w:w="2552" w:type="dxa"/>
            <w:tcBorders>
              <w:top w:val="single" w:sz="4" w:space="0" w:color="auto"/>
              <w:left w:val="nil"/>
              <w:bottom w:val="single" w:sz="4" w:space="0" w:color="auto"/>
              <w:right w:val="nil"/>
            </w:tcBorders>
            <w:hideMark/>
          </w:tcPr>
          <w:p w14:paraId="42507676" w14:textId="1966F19C" w:rsidR="00924B2C" w:rsidRDefault="00924B2C">
            <w:pPr>
              <w:spacing w:beforeAutospacing="1" w:afterAutospacing="1"/>
            </w:pPr>
          </w:p>
        </w:tc>
        <w:tc>
          <w:tcPr>
            <w:tcW w:w="994" w:type="dxa"/>
            <w:tcBorders>
              <w:top w:val="single" w:sz="4" w:space="0" w:color="auto"/>
              <w:left w:val="nil"/>
              <w:bottom w:val="single" w:sz="4" w:space="0" w:color="auto"/>
              <w:right w:val="nil"/>
            </w:tcBorders>
            <w:hideMark/>
          </w:tcPr>
          <w:p w14:paraId="23DD5B3F" w14:textId="77777777" w:rsidR="00924B2C" w:rsidRDefault="00924B2C"/>
        </w:tc>
        <w:tc>
          <w:tcPr>
            <w:tcW w:w="994" w:type="dxa"/>
            <w:tcBorders>
              <w:top w:val="single" w:sz="4" w:space="0" w:color="auto"/>
              <w:left w:val="nil"/>
              <w:bottom w:val="single" w:sz="4" w:space="0" w:color="auto"/>
              <w:right w:val="nil"/>
            </w:tcBorders>
            <w:hideMark/>
          </w:tcPr>
          <w:p w14:paraId="7E023336" w14:textId="77777777" w:rsidR="00924B2C" w:rsidRDefault="00924B2C">
            <w:pPr>
              <w:rPr>
                <w:sz w:val="20"/>
                <w:szCs w:val="20"/>
              </w:rPr>
            </w:pPr>
          </w:p>
        </w:tc>
      </w:tr>
      <w:tr w:rsidR="00924B2C" w:rsidRPr="00F042DF" w14:paraId="06434284" w14:textId="77777777" w:rsidTr="00924B2C">
        <w:tblPrEx>
          <w:tblCellMar>
            <w:top w:w="0" w:type="dxa"/>
            <w:bottom w:w="0" w:type="dxa"/>
          </w:tblCellMar>
        </w:tblPrEx>
        <w:trPr>
          <w:gridAfter w:val="5"/>
          <w:wAfter w:w="6245" w:type="dxa"/>
        </w:trPr>
        <w:tc>
          <w:tcPr>
            <w:tcW w:w="425" w:type="dxa"/>
            <w:gridSpan w:val="2"/>
            <w:hideMark/>
          </w:tcPr>
          <w:p w14:paraId="160B6401" w14:textId="77777777" w:rsidR="00924B2C" w:rsidRPr="00514A44" w:rsidRDefault="00924B2C">
            <w:pPr>
              <w:rPr>
                <w:lang w:val="de-DE"/>
              </w:rPr>
            </w:pPr>
          </w:p>
        </w:tc>
        <w:tc>
          <w:tcPr>
            <w:tcW w:w="425" w:type="dxa"/>
            <w:gridSpan w:val="2"/>
            <w:hideMark/>
          </w:tcPr>
          <w:p w14:paraId="4E0835DB" w14:textId="77777777" w:rsidR="00924B2C" w:rsidRPr="00514A44" w:rsidRDefault="00924B2C">
            <w:pPr>
              <w:rPr>
                <w:lang w:val="de-DE"/>
              </w:rPr>
            </w:pPr>
          </w:p>
        </w:tc>
        <w:tc>
          <w:tcPr>
            <w:tcW w:w="850" w:type="dxa"/>
            <w:gridSpan w:val="2"/>
            <w:hideMark/>
          </w:tcPr>
          <w:p w14:paraId="2C06F4F1" w14:textId="77777777" w:rsidR="00924B2C" w:rsidRPr="00514A44" w:rsidRDefault="00924B2C">
            <w:pPr>
              <w:rPr>
                <w:lang w:val="de-DE"/>
              </w:rPr>
            </w:pPr>
          </w:p>
        </w:tc>
        <w:tc>
          <w:tcPr>
            <w:tcW w:w="425" w:type="dxa"/>
            <w:gridSpan w:val="2"/>
            <w:hideMark/>
          </w:tcPr>
          <w:p w14:paraId="21EF87FC" w14:textId="77777777" w:rsidR="00924B2C" w:rsidRPr="00514A44" w:rsidRDefault="00924B2C">
            <w:pPr>
              <w:rPr>
                <w:lang w:val="de-DE"/>
              </w:rPr>
            </w:pPr>
          </w:p>
        </w:tc>
        <w:tc>
          <w:tcPr>
            <w:tcW w:w="5525" w:type="dxa"/>
            <w:gridSpan w:val="2"/>
            <w:hideMark/>
          </w:tcPr>
          <w:p w14:paraId="7D409E7E" w14:textId="5BC26593" w:rsidR="001A24F4" w:rsidRPr="00514A44" w:rsidRDefault="00924B2C" w:rsidP="001A24F4">
            <w:pPr>
              <w:ind w:left="851" w:hanging="851"/>
              <w:rPr>
                <w:lang w:val="de-DE"/>
              </w:rPr>
            </w:pPr>
            <w:r w:rsidRPr="00514A44">
              <w:rPr>
                <w:lang w:val="de-DE"/>
              </w:rPr>
              <w:tab/>
              <w:t>1 Bundesgesetz über die obligatorische Arbeitslosenversicherung und die Insolvenzentschädigung (Arbeitslosenversicherungsgesetz, AVIG) (Kurzarbeitsentschädigung für Berufsbildnerinnen und Berufsbildner)</w:t>
            </w:r>
            <w:r w:rsidRPr="00514A44">
              <w:rPr>
                <w:lang w:val="de-DE"/>
              </w:rPr>
              <w:br/>
              <w:t>1 Loi fédérale sur l'assurance-chômage obligatoire et l'indemnité en cas d'insolvabilité (Loi sur l'assurance-chômage, LACI) (Indemnité en cas de réduction de l'horaire de travail pour les formateurs)</w:t>
            </w:r>
            <w:r w:rsidRPr="00514A44">
              <w:rPr>
                <w:lang w:val="de-DE"/>
              </w:rPr>
              <w:br/>
              <w:t>1 Legge federale sull'assicurazione obbligatoria contro la disoccupazione e l'indennità per insolvenza (Legge sull'assicurazione contro la disoccupazione, LADI) (Indennità per lavoro ridotto destinata ai formatori)</w:t>
            </w:r>
          </w:p>
        </w:tc>
        <w:tc>
          <w:tcPr>
            <w:tcW w:w="1135" w:type="dxa"/>
            <w:hideMark/>
          </w:tcPr>
          <w:p w14:paraId="330D40B5" w14:textId="77777777" w:rsidR="00924B2C" w:rsidRPr="00514A44" w:rsidRDefault="00924B2C">
            <w:pPr>
              <w:rPr>
                <w:lang w:val="de-DE"/>
              </w:rPr>
            </w:pPr>
          </w:p>
        </w:tc>
        <w:tc>
          <w:tcPr>
            <w:tcW w:w="425" w:type="dxa"/>
            <w:gridSpan w:val="2"/>
            <w:hideMark/>
          </w:tcPr>
          <w:p w14:paraId="1E784030" w14:textId="77777777" w:rsidR="00924B2C" w:rsidRPr="00514A44" w:rsidRDefault="00924B2C">
            <w:pPr>
              <w:rPr>
                <w:lang w:val="de-DE"/>
              </w:rPr>
            </w:pPr>
          </w:p>
        </w:tc>
      </w:tr>
    </w:tbl>
    <w:p w14:paraId="7B71C05E" w14:textId="35506128" w:rsidR="00BA69F4" w:rsidRPr="007F6B99" w:rsidRDefault="00BA69F4" w:rsidP="001A24F4">
      <w:pPr>
        <w:rPr>
          <w:lang w:val="de-DE"/>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855"/>
        <w:gridCol w:w="850"/>
        <w:gridCol w:w="2552"/>
        <w:gridCol w:w="994"/>
        <w:gridCol w:w="994"/>
      </w:tblGrid>
      <w:tr w:rsidR="00514A44" w14:paraId="67363092" w14:textId="77777777" w:rsidTr="00C76C0D">
        <w:trPr>
          <w:gridBefore w:val="1"/>
          <w:wBefore w:w="8" w:type="dxa"/>
        </w:trPr>
        <w:tc>
          <w:tcPr>
            <w:tcW w:w="570" w:type="dxa"/>
            <w:gridSpan w:val="2"/>
            <w:tcBorders>
              <w:top w:val="single" w:sz="4" w:space="0" w:color="auto"/>
              <w:left w:val="nil"/>
              <w:bottom w:val="single" w:sz="4" w:space="0" w:color="auto"/>
              <w:right w:val="nil"/>
            </w:tcBorders>
            <w:hideMark/>
          </w:tcPr>
          <w:p w14:paraId="07E8D03D" w14:textId="77777777" w:rsidR="00514A44" w:rsidRDefault="00514A44">
            <w:pPr>
              <w:rPr>
                <w:rFonts w:ascii="Times New Roman" w:hAnsi="Times New Roman"/>
                <w:sz w:val="20"/>
                <w:szCs w:val="20"/>
                <w:lang w:val="de-CH" w:eastAsia="de-CH"/>
              </w:rPr>
            </w:pPr>
          </w:p>
        </w:tc>
        <w:tc>
          <w:tcPr>
            <w:tcW w:w="848" w:type="dxa"/>
            <w:gridSpan w:val="2"/>
            <w:tcBorders>
              <w:top w:val="single" w:sz="4" w:space="0" w:color="auto"/>
              <w:left w:val="nil"/>
              <w:bottom w:val="single" w:sz="4" w:space="0" w:color="auto"/>
              <w:right w:val="nil"/>
            </w:tcBorders>
            <w:hideMark/>
          </w:tcPr>
          <w:p w14:paraId="09895BE0" w14:textId="77777777" w:rsidR="00514A44" w:rsidRDefault="00F042DF">
            <w:pPr>
              <w:spacing w:beforeAutospacing="1" w:afterAutospacing="1"/>
            </w:pPr>
            <w:hyperlink r:id="rId33" w:history="1">
              <w:r w:rsidR="00514A44">
                <w:rPr>
                  <w:rStyle w:val="Lienhypertexte"/>
                  <w:b/>
                  <w:lang w:val="de-DE"/>
                </w:rPr>
                <w:t>23.029</w:t>
              </w:r>
            </w:hyperlink>
          </w:p>
        </w:tc>
        <w:tc>
          <w:tcPr>
            <w:tcW w:w="425" w:type="dxa"/>
            <w:gridSpan w:val="2"/>
            <w:tcBorders>
              <w:top w:val="single" w:sz="4" w:space="0" w:color="auto"/>
              <w:left w:val="nil"/>
              <w:bottom w:val="single" w:sz="4" w:space="0" w:color="auto"/>
              <w:right w:val="nil"/>
            </w:tcBorders>
            <w:hideMark/>
          </w:tcPr>
          <w:p w14:paraId="75965E30" w14:textId="77777777" w:rsidR="00514A44" w:rsidRDefault="00514A44">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24A85206" w14:textId="77777777" w:rsidR="00514A44" w:rsidRDefault="00514A44">
            <w:pPr>
              <w:spacing w:beforeAutospacing="1" w:afterAutospacing="1"/>
            </w:pPr>
            <w:r>
              <w:rPr>
                <w:lang w:val="de-DE"/>
              </w:rPr>
              <w:t xml:space="preserve">Bundesgesetz über Regionalpolitik. Änderung </w:t>
            </w:r>
            <w:r>
              <w:rPr>
                <w:lang w:val="de-DE"/>
              </w:rPr>
              <w:br/>
              <w:t xml:space="preserve">Loi fédérale sur la politique régionale. Modification </w:t>
            </w:r>
            <w:r>
              <w:rPr>
                <w:lang w:val="de-DE"/>
              </w:rPr>
              <w:br/>
              <w:t xml:space="preserve">Legge federale sulla politica regionale. Modifica </w:t>
            </w:r>
          </w:p>
        </w:tc>
        <w:tc>
          <w:tcPr>
            <w:tcW w:w="1703" w:type="dxa"/>
            <w:gridSpan w:val="3"/>
            <w:tcBorders>
              <w:top w:val="single" w:sz="4" w:space="0" w:color="auto"/>
              <w:left w:val="nil"/>
              <w:bottom w:val="single" w:sz="4" w:space="0" w:color="auto"/>
              <w:right w:val="nil"/>
            </w:tcBorders>
            <w:hideMark/>
          </w:tcPr>
          <w:p w14:paraId="685F69F3" w14:textId="77777777" w:rsidR="00514A44" w:rsidRDefault="00514A44"/>
        </w:tc>
        <w:tc>
          <w:tcPr>
            <w:tcW w:w="1124" w:type="dxa"/>
            <w:gridSpan w:val="2"/>
            <w:tcBorders>
              <w:top w:val="single" w:sz="4" w:space="0" w:color="auto"/>
              <w:left w:val="nil"/>
              <w:bottom w:val="single" w:sz="4" w:space="0" w:color="auto"/>
              <w:right w:val="nil"/>
            </w:tcBorders>
            <w:hideMark/>
          </w:tcPr>
          <w:p w14:paraId="2F706AD7" w14:textId="77777777" w:rsidR="00514A44" w:rsidRDefault="00514A44">
            <w:pPr>
              <w:spacing w:beforeAutospacing="1" w:afterAutospacing="1"/>
            </w:pPr>
            <w:r>
              <w:rPr>
                <w:lang w:val="de-DE"/>
              </w:rPr>
              <w:t>WAK</w:t>
            </w:r>
            <w:r>
              <w:rPr>
                <w:lang w:val="de-DE"/>
              </w:rPr>
              <w:br/>
              <w:t>CER</w:t>
            </w:r>
            <w:r>
              <w:rPr>
                <w:lang w:val="de-DE"/>
              </w:rPr>
              <w:br/>
              <w:t>CET</w:t>
            </w:r>
          </w:p>
        </w:tc>
        <w:tc>
          <w:tcPr>
            <w:tcW w:w="850" w:type="dxa"/>
            <w:tcBorders>
              <w:top w:val="single" w:sz="4" w:space="0" w:color="auto"/>
              <w:left w:val="nil"/>
              <w:bottom w:val="single" w:sz="4" w:space="0" w:color="auto"/>
              <w:right w:val="nil"/>
            </w:tcBorders>
            <w:hideMark/>
          </w:tcPr>
          <w:p w14:paraId="06BF9299" w14:textId="77777777" w:rsidR="00514A44" w:rsidRDefault="00514A44">
            <w:pPr>
              <w:spacing w:beforeAutospacing="1" w:afterAutospacing="1"/>
            </w:pPr>
            <w:r>
              <w:rPr>
                <w:lang w:val="de-DE"/>
              </w:rPr>
              <w:t>WBF</w:t>
            </w:r>
            <w:r>
              <w:rPr>
                <w:lang w:val="de-DE"/>
              </w:rPr>
              <w:br/>
              <w:t>DEFR</w:t>
            </w:r>
            <w:r>
              <w:rPr>
                <w:lang w:val="de-DE"/>
              </w:rPr>
              <w:br/>
              <w:t>DEFR</w:t>
            </w:r>
          </w:p>
        </w:tc>
        <w:tc>
          <w:tcPr>
            <w:tcW w:w="2552" w:type="dxa"/>
            <w:tcBorders>
              <w:top w:val="single" w:sz="4" w:space="0" w:color="auto"/>
              <w:left w:val="nil"/>
              <w:bottom w:val="single" w:sz="4" w:space="0" w:color="auto"/>
              <w:right w:val="nil"/>
            </w:tcBorders>
            <w:hideMark/>
          </w:tcPr>
          <w:p w14:paraId="7E67BEE9" w14:textId="4F2D05C7" w:rsidR="00514A44" w:rsidRDefault="00514A44">
            <w:pPr>
              <w:spacing w:beforeAutospacing="1" w:afterAutospacing="1"/>
            </w:pPr>
          </w:p>
        </w:tc>
        <w:tc>
          <w:tcPr>
            <w:tcW w:w="994" w:type="dxa"/>
            <w:tcBorders>
              <w:top w:val="single" w:sz="4" w:space="0" w:color="auto"/>
              <w:left w:val="nil"/>
              <w:bottom w:val="single" w:sz="4" w:space="0" w:color="auto"/>
              <w:right w:val="nil"/>
            </w:tcBorders>
            <w:hideMark/>
          </w:tcPr>
          <w:p w14:paraId="6D13EDD9" w14:textId="77777777" w:rsidR="00514A44" w:rsidRDefault="00514A44"/>
        </w:tc>
        <w:tc>
          <w:tcPr>
            <w:tcW w:w="994" w:type="dxa"/>
            <w:tcBorders>
              <w:top w:val="single" w:sz="4" w:space="0" w:color="auto"/>
              <w:left w:val="nil"/>
              <w:bottom w:val="single" w:sz="4" w:space="0" w:color="auto"/>
              <w:right w:val="nil"/>
            </w:tcBorders>
            <w:hideMark/>
          </w:tcPr>
          <w:p w14:paraId="30988BC1" w14:textId="77777777" w:rsidR="00514A44" w:rsidRDefault="00514A44">
            <w:pPr>
              <w:rPr>
                <w:sz w:val="20"/>
                <w:szCs w:val="20"/>
              </w:rPr>
            </w:pPr>
          </w:p>
        </w:tc>
      </w:tr>
      <w:tr w:rsidR="00514A44" w:rsidRPr="00514A44" w14:paraId="74F98D6C" w14:textId="77777777" w:rsidTr="00514A44">
        <w:tblPrEx>
          <w:tblCellMar>
            <w:top w:w="0" w:type="dxa"/>
            <w:bottom w:w="0" w:type="dxa"/>
          </w:tblCellMar>
        </w:tblPrEx>
        <w:trPr>
          <w:gridAfter w:val="5"/>
          <w:wAfter w:w="6245" w:type="dxa"/>
        </w:trPr>
        <w:tc>
          <w:tcPr>
            <w:tcW w:w="425" w:type="dxa"/>
            <w:gridSpan w:val="2"/>
            <w:hideMark/>
          </w:tcPr>
          <w:p w14:paraId="6C8C09B7" w14:textId="77777777" w:rsidR="00514A44" w:rsidRPr="00514A44" w:rsidRDefault="00514A44">
            <w:pPr>
              <w:rPr>
                <w:lang w:val="de-DE"/>
              </w:rPr>
            </w:pPr>
          </w:p>
        </w:tc>
        <w:tc>
          <w:tcPr>
            <w:tcW w:w="425" w:type="dxa"/>
            <w:gridSpan w:val="2"/>
            <w:hideMark/>
          </w:tcPr>
          <w:p w14:paraId="535D9AFB" w14:textId="77777777" w:rsidR="00514A44" w:rsidRPr="00514A44" w:rsidRDefault="00514A44">
            <w:pPr>
              <w:rPr>
                <w:lang w:val="de-DE"/>
              </w:rPr>
            </w:pPr>
          </w:p>
        </w:tc>
        <w:tc>
          <w:tcPr>
            <w:tcW w:w="850" w:type="dxa"/>
            <w:gridSpan w:val="2"/>
            <w:hideMark/>
          </w:tcPr>
          <w:p w14:paraId="490F5F6E" w14:textId="77777777" w:rsidR="00514A44" w:rsidRPr="00514A44" w:rsidRDefault="00514A44">
            <w:pPr>
              <w:rPr>
                <w:lang w:val="de-DE"/>
              </w:rPr>
            </w:pPr>
          </w:p>
        </w:tc>
        <w:tc>
          <w:tcPr>
            <w:tcW w:w="425" w:type="dxa"/>
            <w:gridSpan w:val="2"/>
            <w:hideMark/>
          </w:tcPr>
          <w:p w14:paraId="6DCCED67" w14:textId="77777777" w:rsidR="00514A44" w:rsidRPr="00514A44" w:rsidRDefault="00514A44">
            <w:pPr>
              <w:rPr>
                <w:lang w:val="de-DE"/>
              </w:rPr>
            </w:pPr>
          </w:p>
        </w:tc>
        <w:tc>
          <w:tcPr>
            <w:tcW w:w="5525" w:type="dxa"/>
            <w:gridSpan w:val="2"/>
            <w:hideMark/>
          </w:tcPr>
          <w:p w14:paraId="69BC7E94" w14:textId="77777777" w:rsidR="00514A44" w:rsidRPr="00514A44" w:rsidRDefault="00514A44">
            <w:pPr>
              <w:ind w:left="851" w:hanging="851"/>
              <w:rPr>
                <w:lang w:val="de-DE"/>
              </w:rPr>
            </w:pPr>
            <w:r w:rsidRPr="00514A44">
              <w:rPr>
                <w:lang w:val="de-DE"/>
              </w:rPr>
              <w:tab/>
              <w:t>1 Bundesgesetz über Regionalpolitik</w:t>
            </w:r>
            <w:r w:rsidRPr="00514A44">
              <w:rPr>
                <w:lang w:val="de-DE"/>
              </w:rPr>
              <w:br/>
              <w:t>1 Loi fédérale sur la politique régionale</w:t>
            </w:r>
            <w:r w:rsidRPr="00514A44">
              <w:rPr>
                <w:lang w:val="de-DE"/>
              </w:rPr>
              <w:br/>
              <w:t>1 Legge federale sulla politica regionale</w:t>
            </w:r>
          </w:p>
        </w:tc>
        <w:tc>
          <w:tcPr>
            <w:tcW w:w="1135" w:type="dxa"/>
            <w:hideMark/>
          </w:tcPr>
          <w:p w14:paraId="7F50DED6" w14:textId="77777777" w:rsidR="00514A44" w:rsidRPr="00514A44" w:rsidRDefault="00514A44">
            <w:pPr>
              <w:rPr>
                <w:lang w:val="de-DE"/>
              </w:rPr>
            </w:pPr>
          </w:p>
        </w:tc>
        <w:tc>
          <w:tcPr>
            <w:tcW w:w="425" w:type="dxa"/>
            <w:gridSpan w:val="2"/>
            <w:hideMark/>
          </w:tcPr>
          <w:p w14:paraId="5C81A73C" w14:textId="77777777" w:rsidR="00514A44" w:rsidRPr="00514A44" w:rsidRDefault="00514A44">
            <w:pPr>
              <w:rPr>
                <w:lang w:val="de-DE"/>
              </w:rPr>
            </w:pPr>
          </w:p>
        </w:tc>
      </w:tr>
    </w:tbl>
    <w:p w14:paraId="584C18EA" w14:textId="6EBFCB1A" w:rsidR="00514A44" w:rsidRDefault="00514A44" w:rsidP="00210BDB">
      <w:pPr>
        <w:rPr>
          <w:lang w:val="de-DE"/>
        </w:rPr>
      </w:pPr>
    </w:p>
    <w:p w14:paraId="0A7D2AB1" w14:textId="70C23D45" w:rsidR="00514A44" w:rsidRDefault="00514A44" w:rsidP="00210BDB">
      <w:pPr>
        <w:rPr>
          <w:lang w:val="de-DE"/>
        </w:rPr>
      </w:pPr>
    </w:p>
    <w:p w14:paraId="66B57DB8" w14:textId="77777777" w:rsidR="001A24F4" w:rsidRDefault="001A24F4" w:rsidP="00210BDB">
      <w:pPr>
        <w:rPr>
          <w:lang w:val="de-DE"/>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855"/>
        <w:gridCol w:w="850"/>
        <w:gridCol w:w="2552"/>
        <w:gridCol w:w="994"/>
        <w:gridCol w:w="994"/>
      </w:tblGrid>
      <w:tr w:rsidR="00514A44" w14:paraId="7C2BE773" w14:textId="77777777" w:rsidTr="001A24F4">
        <w:trPr>
          <w:gridBefore w:val="1"/>
          <w:wBefore w:w="8" w:type="dxa"/>
        </w:trPr>
        <w:tc>
          <w:tcPr>
            <w:tcW w:w="570" w:type="dxa"/>
            <w:gridSpan w:val="2"/>
            <w:tcBorders>
              <w:top w:val="single" w:sz="4" w:space="0" w:color="auto"/>
              <w:left w:val="nil"/>
              <w:bottom w:val="single" w:sz="4" w:space="0" w:color="auto"/>
              <w:right w:val="nil"/>
            </w:tcBorders>
            <w:hideMark/>
          </w:tcPr>
          <w:p w14:paraId="1018DACE" w14:textId="77777777" w:rsidR="00514A44" w:rsidRDefault="00514A44">
            <w:pPr>
              <w:rPr>
                <w:rFonts w:ascii="Times New Roman" w:hAnsi="Times New Roman"/>
                <w:sz w:val="20"/>
                <w:szCs w:val="20"/>
                <w:lang w:val="de-CH" w:eastAsia="de-CH"/>
              </w:rPr>
            </w:pPr>
          </w:p>
        </w:tc>
        <w:tc>
          <w:tcPr>
            <w:tcW w:w="848" w:type="dxa"/>
            <w:gridSpan w:val="2"/>
            <w:tcBorders>
              <w:top w:val="single" w:sz="4" w:space="0" w:color="auto"/>
              <w:left w:val="nil"/>
              <w:bottom w:val="single" w:sz="4" w:space="0" w:color="auto"/>
              <w:right w:val="nil"/>
            </w:tcBorders>
            <w:hideMark/>
          </w:tcPr>
          <w:p w14:paraId="248EDD91" w14:textId="77777777" w:rsidR="00514A44" w:rsidRDefault="00F042DF">
            <w:pPr>
              <w:spacing w:beforeAutospacing="1" w:afterAutospacing="1"/>
            </w:pPr>
            <w:hyperlink r:id="rId34" w:history="1">
              <w:r w:rsidR="00514A44">
                <w:rPr>
                  <w:rStyle w:val="Lienhypertexte"/>
                  <w:b/>
                  <w:lang w:val="de-DE"/>
                </w:rPr>
                <w:t>23.032</w:t>
              </w:r>
            </w:hyperlink>
          </w:p>
        </w:tc>
        <w:tc>
          <w:tcPr>
            <w:tcW w:w="425" w:type="dxa"/>
            <w:gridSpan w:val="2"/>
            <w:tcBorders>
              <w:top w:val="single" w:sz="4" w:space="0" w:color="auto"/>
              <w:left w:val="nil"/>
              <w:bottom w:val="single" w:sz="4" w:space="0" w:color="auto"/>
              <w:right w:val="nil"/>
            </w:tcBorders>
            <w:hideMark/>
          </w:tcPr>
          <w:p w14:paraId="17D6B728" w14:textId="77777777" w:rsidR="00514A44" w:rsidRDefault="00514A44">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233D24D8" w14:textId="1D554579" w:rsidR="00514A44" w:rsidRDefault="00514A44" w:rsidP="00D310F7">
            <w:pPr>
              <w:spacing w:beforeAutospacing="1" w:afterAutospacing="1"/>
            </w:pPr>
            <w:r w:rsidRPr="00514A44">
              <w:t xml:space="preserve">Zahlungsrahmen Nationalstrassen 2024-2027, Ausbauschritt 2023 für die Nationalstrassen, Verpflichtungskredit und Änderung des Bundesbeschlusses über das Nationalstrassennetz </w:t>
            </w:r>
            <w:r w:rsidRPr="00514A44">
              <w:br/>
              <w:t xml:space="preserve">Plafond des dépenses pour les routes nationales sur la période 2024-2027, étape d'aménagement 2023 des routes nationales, crédit d'engagement et modification de l'arrêté fédéral sur le réseau des routes nationales </w:t>
            </w:r>
            <w:r w:rsidRPr="00514A44">
              <w:br/>
              <w:t>Limite di spesa 2024-2027 per le strade nazionali, la Fase di potenziamento 2023, il credito d'impegno e la modifica del decreto federale concerne</w:t>
            </w:r>
            <w:r w:rsidR="00D310F7">
              <w:t xml:space="preserve">nte la rete stradale nazionale </w:t>
            </w:r>
          </w:p>
        </w:tc>
        <w:tc>
          <w:tcPr>
            <w:tcW w:w="1703" w:type="dxa"/>
            <w:gridSpan w:val="3"/>
            <w:tcBorders>
              <w:top w:val="single" w:sz="4" w:space="0" w:color="auto"/>
              <w:left w:val="nil"/>
              <w:bottom w:val="single" w:sz="4" w:space="0" w:color="auto"/>
              <w:right w:val="nil"/>
            </w:tcBorders>
            <w:hideMark/>
          </w:tcPr>
          <w:p w14:paraId="7BBB257E" w14:textId="77777777" w:rsidR="00514A44" w:rsidRDefault="00514A44"/>
        </w:tc>
        <w:tc>
          <w:tcPr>
            <w:tcW w:w="1124" w:type="dxa"/>
            <w:gridSpan w:val="2"/>
            <w:tcBorders>
              <w:top w:val="single" w:sz="4" w:space="0" w:color="auto"/>
              <w:left w:val="nil"/>
              <w:bottom w:val="single" w:sz="4" w:space="0" w:color="auto"/>
              <w:right w:val="nil"/>
            </w:tcBorders>
            <w:hideMark/>
          </w:tcPr>
          <w:p w14:paraId="559A475C" w14:textId="77777777" w:rsidR="00514A44" w:rsidRDefault="00514A44">
            <w:pPr>
              <w:spacing w:beforeAutospacing="1" w:afterAutospacing="1"/>
            </w:pPr>
            <w:r>
              <w:rPr>
                <w:lang w:val="de-DE"/>
              </w:rPr>
              <w:t>KVF</w:t>
            </w:r>
            <w:r>
              <w:rPr>
                <w:lang w:val="de-DE"/>
              </w:rPr>
              <w:br/>
              <w:t>CTT</w:t>
            </w:r>
            <w:r>
              <w:rPr>
                <w:lang w:val="de-DE"/>
              </w:rPr>
              <w:br/>
              <w:t>CTT</w:t>
            </w:r>
          </w:p>
        </w:tc>
        <w:tc>
          <w:tcPr>
            <w:tcW w:w="850" w:type="dxa"/>
            <w:tcBorders>
              <w:top w:val="single" w:sz="4" w:space="0" w:color="auto"/>
              <w:left w:val="nil"/>
              <w:bottom w:val="single" w:sz="4" w:space="0" w:color="auto"/>
              <w:right w:val="nil"/>
            </w:tcBorders>
            <w:hideMark/>
          </w:tcPr>
          <w:p w14:paraId="1AB0868A" w14:textId="77777777" w:rsidR="00514A44" w:rsidRDefault="00514A44">
            <w:pPr>
              <w:spacing w:beforeAutospacing="1" w:afterAutospacing="1"/>
            </w:pPr>
            <w:r>
              <w:rPr>
                <w:lang w:val="de-DE"/>
              </w:rPr>
              <w:t>UVEK</w:t>
            </w:r>
            <w:r>
              <w:rPr>
                <w:lang w:val="de-DE"/>
              </w:rPr>
              <w:br/>
              <w:t>DETEC</w:t>
            </w:r>
            <w:r>
              <w:rPr>
                <w:lang w:val="de-DE"/>
              </w:rPr>
              <w:br/>
              <w:t>DATEC</w:t>
            </w:r>
          </w:p>
        </w:tc>
        <w:tc>
          <w:tcPr>
            <w:tcW w:w="2552" w:type="dxa"/>
            <w:tcBorders>
              <w:top w:val="single" w:sz="4" w:space="0" w:color="auto"/>
              <w:left w:val="nil"/>
              <w:bottom w:val="single" w:sz="4" w:space="0" w:color="auto"/>
              <w:right w:val="nil"/>
            </w:tcBorders>
            <w:hideMark/>
          </w:tcPr>
          <w:p w14:paraId="0126281D" w14:textId="77777777" w:rsidR="00514A44" w:rsidRDefault="00514A44"/>
        </w:tc>
        <w:tc>
          <w:tcPr>
            <w:tcW w:w="994" w:type="dxa"/>
            <w:tcBorders>
              <w:top w:val="single" w:sz="4" w:space="0" w:color="auto"/>
              <w:left w:val="nil"/>
              <w:bottom w:val="single" w:sz="4" w:space="0" w:color="auto"/>
              <w:right w:val="nil"/>
            </w:tcBorders>
            <w:hideMark/>
          </w:tcPr>
          <w:p w14:paraId="2FDD9B0E" w14:textId="77777777" w:rsidR="00514A44" w:rsidRDefault="00514A44">
            <w:pPr>
              <w:rPr>
                <w:sz w:val="20"/>
                <w:szCs w:val="20"/>
              </w:rPr>
            </w:pPr>
          </w:p>
        </w:tc>
        <w:tc>
          <w:tcPr>
            <w:tcW w:w="994" w:type="dxa"/>
            <w:tcBorders>
              <w:top w:val="single" w:sz="4" w:space="0" w:color="auto"/>
              <w:left w:val="nil"/>
              <w:bottom w:val="single" w:sz="4" w:space="0" w:color="auto"/>
              <w:right w:val="nil"/>
            </w:tcBorders>
            <w:hideMark/>
          </w:tcPr>
          <w:p w14:paraId="63923C9B" w14:textId="77777777" w:rsidR="00514A44" w:rsidRDefault="00514A44">
            <w:pPr>
              <w:rPr>
                <w:sz w:val="20"/>
                <w:szCs w:val="20"/>
              </w:rPr>
            </w:pPr>
          </w:p>
        </w:tc>
      </w:tr>
      <w:tr w:rsidR="00514A44" w14:paraId="04354B4E" w14:textId="77777777" w:rsidTr="00514A44">
        <w:tblPrEx>
          <w:tblCellMar>
            <w:top w:w="0" w:type="dxa"/>
            <w:bottom w:w="0" w:type="dxa"/>
          </w:tblCellMar>
        </w:tblPrEx>
        <w:trPr>
          <w:gridAfter w:val="5"/>
          <w:wAfter w:w="6245" w:type="dxa"/>
        </w:trPr>
        <w:tc>
          <w:tcPr>
            <w:tcW w:w="425" w:type="dxa"/>
            <w:gridSpan w:val="2"/>
            <w:hideMark/>
          </w:tcPr>
          <w:p w14:paraId="3B55B9DD" w14:textId="77777777" w:rsidR="00514A44" w:rsidRDefault="00514A44">
            <w:pPr>
              <w:rPr>
                <w:rFonts w:ascii="Times New Roman" w:hAnsi="Times New Roman"/>
                <w:sz w:val="20"/>
                <w:szCs w:val="20"/>
                <w:lang w:val="de-CH" w:eastAsia="de-CH"/>
              </w:rPr>
            </w:pPr>
          </w:p>
        </w:tc>
        <w:tc>
          <w:tcPr>
            <w:tcW w:w="425" w:type="dxa"/>
            <w:gridSpan w:val="2"/>
            <w:hideMark/>
          </w:tcPr>
          <w:p w14:paraId="62C81B24" w14:textId="77777777" w:rsidR="00514A44" w:rsidRDefault="00514A44">
            <w:pPr>
              <w:rPr>
                <w:sz w:val="20"/>
                <w:szCs w:val="20"/>
              </w:rPr>
            </w:pPr>
          </w:p>
        </w:tc>
        <w:tc>
          <w:tcPr>
            <w:tcW w:w="850" w:type="dxa"/>
            <w:gridSpan w:val="2"/>
            <w:hideMark/>
          </w:tcPr>
          <w:p w14:paraId="31C61556" w14:textId="77777777" w:rsidR="00514A44" w:rsidRDefault="00514A44">
            <w:pPr>
              <w:rPr>
                <w:sz w:val="20"/>
                <w:szCs w:val="20"/>
              </w:rPr>
            </w:pPr>
          </w:p>
        </w:tc>
        <w:tc>
          <w:tcPr>
            <w:tcW w:w="425" w:type="dxa"/>
            <w:gridSpan w:val="2"/>
            <w:hideMark/>
          </w:tcPr>
          <w:p w14:paraId="172D553E" w14:textId="77777777" w:rsidR="00514A44" w:rsidRDefault="00514A44">
            <w:pPr>
              <w:rPr>
                <w:sz w:val="20"/>
                <w:szCs w:val="20"/>
              </w:rPr>
            </w:pPr>
          </w:p>
        </w:tc>
        <w:tc>
          <w:tcPr>
            <w:tcW w:w="5525" w:type="dxa"/>
            <w:gridSpan w:val="2"/>
            <w:hideMark/>
          </w:tcPr>
          <w:p w14:paraId="412BEC90" w14:textId="77777777" w:rsidR="00514A44" w:rsidRDefault="00514A44">
            <w:pPr>
              <w:ind w:left="851" w:hanging="851"/>
              <w:rPr>
                <w:sz w:val="20"/>
                <w:szCs w:val="20"/>
              </w:rPr>
            </w:pPr>
            <w:r>
              <w:rPr>
                <w:sz w:val="20"/>
                <w:szCs w:val="20"/>
              </w:rPr>
              <w:tab/>
            </w:r>
            <w:r w:rsidRPr="007F6B99">
              <w:t>2 Bundesbeschluss über den Ausbauschritt 2023 für die Nationalstrassen</w:t>
            </w:r>
            <w:r w:rsidRPr="007F6B99">
              <w:br/>
              <w:t>2 Arrêté fédéral sur l'étape d'aménagement 2023 des routes nationales</w:t>
            </w:r>
            <w:r w:rsidRPr="007F6B99">
              <w:br/>
              <w:t>2 Decreto federale sulla Fase di potenziamento 2023 delle strade nazionali</w:t>
            </w:r>
          </w:p>
        </w:tc>
        <w:tc>
          <w:tcPr>
            <w:tcW w:w="1135" w:type="dxa"/>
            <w:hideMark/>
          </w:tcPr>
          <w:p w14:paraId="4D1F1D43" w14:textId="77777777" w:rsidR="00514A44" w:rsidRDefault="00514A44">
            <w:pPr>
              <w:rPr>
                <w:sz w:val="20"/>
                <w:szCs w:val="20"/>
              </w:rPr>
            </w:pPr>
          </w:p>
        </w:tc>
        <w:tc>
          <w:tcPr>
            <w:tcW w:w="425" w:type="dxa"/>
            <w:gridSpan w:val="2"/>
            <w:hideMark/>
          </w:tcPr>
          <w:p w14:paraId="3DB28216" w14:textId="77777777" w:rsidR="00514A44" w:rsidRDefault="00514A44">
            <w:pPr>
              <w:rPr>
                <w:sz w:val="20"/>
                <w:szCs w:val="20"/>
              </w:rPr>
            </w:pPr>
          </w:p>
        </w:tc>
      </w:tr>
    </w:tbl>
    <w:p w14:paraId="1C28696A" w14:textId="77777777" w:rsidR="00292C1B" w:rsidRDefault="00292C1B">
      <w:pPr>
        <w:rPr>
          <w:rFonts w:cs="Arial"/>
          <w:b/>
          <w:i/>
          <w:sz w:val="22"/>
        </w:rPr>
      </w:pPr>
    </w:p>
    <w:p w14:paraId="7AA1AAD6" w14:textId="77777777" w:rsidR="00292C1B" w:rsidRDefault="00292C1B">
      <w:pPr>
        <w:rPr>
          <w:rFonts w:cs="Arial"/>
          <w:b/>
          <w:i/>
          <w:sz w:val="22"/>
        </w:rPr>
      </w:pPr>
      <w:r>
        <w:rPr>
          <w:rFonts w:cs="Arial"/>
          <w:b/>
          <w:i/>
          <w:sz w:val="22"/>
        </w:rPr>
        <w:br w:type="page"/>
      </w:r>
    </w:p>
    <w:p w14:paraId="4E0DEAF9" w14:textId="77777777" w:rsidR="00FF49AC" w:rsidRPr="00292C1B" w:rsidRDefault="00FF49AC" w:rsidP="007F6B99">
      <w:pPr>
        <w:pStyle w:val="En-tte"/>
        <w:tabs>
          <w:tab w:val="clear" w:pos="4320"/>
          <w:tab w:val="clear" w:pos="8640"/>
          <w:tab w:val="left" w:pos="2694"/>
          <w:tab w:val="left" w:pos="5580"/>
        </w:tabs>
        <w:rPr>
          <w:rFonts w:cs="Arial"/>
          <w:b/>
          <w:i/>
          <w:sz w:val="22"/>
        </w:rPr>
      </w:pPr>
    </w:p>
    <w:p w14:paraId="704C3DEB" w14:textId="4B6B4F38" w:rsidR="007F6B99" w:rsidRPr="00A878C1" w:rsidRDefault="007F6B99" w:rsidP="007F6B99">
      <w:pPr>
        <w:pStyle w:val="En-tte"/>
        <w:tabs>
          <w:tab w:val="clear" w:pos="4320"/>
          <w:tab w:val="clear" w:pos="8640"/>
          <w:tab w:val="left" w:pos="2694"/>
          <w:tab w:val="left" w:pos="5580"/>
        </w:tabs>
        <w:rPr>
          <w:rFonts w:cs="Arial"/>
          <w:b/>
          <w:i/>
          <w:sz w:val="22"/>
          <w:lang w:val="de-CH"/>
        </w:rPr>
      </w:pPr>
      <w:r>
        <w:rPr>
          <w:rFonts w:cs="Arial"/>
          <w:b/>
          <w:i/>
          <w:sz w:val="22"/>
          <w:lang w:val="de-CH"/>
        </w:rPr>
        <w:t>Bei dieses</w:t>
      </w:r>
      <w:r w:rsidRPr="00A878C1">
        <w:rPr>
          <w:rFonts w:cs="Arial"/>
          <w:b/>
          <w:i/>
          <w:sz w:val="22"/>
          <w:lang w:val="de-CH"/>
        </w:rPr>
        <w:t xml:space="preserve"> Geschäft: </w:t>
      </w:r>
      <w:r w:rsidRPr="00A878C1">
        <w:rPr>
          <w:rFonts w:cs="Arial"/>
          <w:b/>
          <w:i/>
          <w:sz w:val="22"/>
          <w:lang w:val="de-CH"/>
        </w:rPr>
        <w:tab/>
        <w:t xml:space="preserve">Schlussabstimmung nur im </w:t>
      </w:r>
      <w:r>
        <w:rPr>
          <w:rFonts w:cs="Arial"/>
          <w:b/>
          <w:i/>
          <w:sz w:val="22"/>
          <w:lang w:val="de-CH"/>
        </w:rPr>
        <w:t>National</w:t>
      </w:r>
      <w:r w:rsidRPr="00A878C1">
        <w:rPr>
          <w:rFonts w:cs="Arial"/>
          <w:b/>
          <w:i/>
          <w:sz w:val="22"/>
          <w:lang w:val="de-CH"/>
        </w:rPr>
        <w:t>rat</w:t>
      </w:r>
    </w:p>
    <w:p w14:paraId="37F049F2" w14:textId="133D21E2" w:rsidR="007F6B99" w:rsidRPr="00A878C1" w:rsidRDefault="007F6B99" w:rsidP="007F6B99">
      <w:pPr>
        <w:pStyle w:val="En-tte"/>
        <w:tabs>
          <w:tab w:val="clear" w:pos="4320"/>
          <w:tab w:val="clear" w:pos="8640"/>
          <w:tab w:val="left" w:pos="2694"/>
          <w:tab w:val="left" w:pos="5580"/>
        </w:tabs>
        <w:rPr>
          <w:rFonts w:cs="Arial"/>
          <w:b/>
          <w:i/>
          <w:sz w:val="22"/>
          <w:lang w:val="fr-CH"/>
        </w:rPr>
      </w:pPr>
      <w:r w:rsidRPr="00A878C1">
        <w:rPr>
          <w:rFonts w:cs="Arial"/>
          <w:b/>
          <w:i/>
          <w:sz w:val="22"/>
          <w:lang w:val="fr-CH"/>
        </w:rPr>
        <w:t>Pour</w:t>
      </w:r>
      <w:r>
        <w:rPr>
          <w:rFonts w:cs="Arial"/>
          <w:b/>
          <w:i/>
          <w:sz w:val="22"/>
          <w:lang w:val="fr-CH"/>
        </w:rPr>
        <w:t xml:space="preserve"> cet</w:t>
      </w:r>
      <w:r w:rsidRPr="00A878C1">
        <w:rPr>
          <w:rFonts w:cs="Arial"/>
          <w:b/>
          <w:i/>
          <w:sz w:val="22"/>
          <w:lang w:val="fr-CH"/>
        </w:rPr>
        <w:t xml:space="preserve"> objet :</w:t>
      </w:r>
      <w:r w:rsidRPr="00A878C1">
        <w:rPr>
          <w:rFonts w:cs="Arial"/>
          <w:b/>
          <w:i/>
          <w:sz w:val="22"/>
          <w:lang w:val="fr-CH"/>
        </w:rPr>
        <w:tab/>
        <w:t xml:space="preserve">Vote final uniquement au Conseil </w:t>
      </w:r>
      <w:r>
        <w:rPr>
          <w:rFonts w:cs="Arial"/>
          <w:b/>
          <w:i/>
          <w:sz w:val="22"/>
          <w:lang w:val="fr-CH"/>
        </w:rPr>
        <w:t>national</w:t>
      </w:r>
    </w:p>
    <w:p w14:paraId="1851A035" w14:textId="515B3FFE" w:rsidR="007F6B99" w:rsidRPr="00A878C1" w:rsidRDefault="007F6B99" w:rsidP="007F6B99">
      <w:pPr>
        <w:pStyle w:val="En-tte"/>
        <w:tabs>
          <w:tab w:val="clear" w:pos="4320"/>
          <w:tab w:val="clear" w:pos="8640"/>
          <w:tab w:val="left" w:pos="2694"/>
          <w:tab w:val="left" w:pos="5580"/>
        </w:tabs>
        <w:rPr>
          <w:rFonts w:cs="Arial"/>
          <w:b/>
          <w:i/>
          <w:sz w:val="22"/>
          <w:lang w:val="it-IT"/>
        </w:rPr>
      </w:pPr>
      <w:r w:rsidRPr="00A878C1">
        <w:rPr>
          <w:rFonts w:cs="Arial"/>
          <w:b/>
          <w:i/>
          <w:sz w:val="22"/>
          <w:lang w:val="it-IT"/>
        </w:rPr>
        <w:t>Per quest</w:t>
      </w:r>
      <w:r>
        <w:rPr>
          <w:rFonts w:cs="Arial"/>
          <w:b/>
          <w:i/>
          <w:sz w:val="22"/>
          <w:lang w:val="it-IT"/>
        </w:rPr>
        <w:t>o</w:t>
      </w:r>
      <w:r w:rsidRPr="00A878C1">
        <w:rPr>
          <w:rFonts w:cs="Arial"/>
          <w:b/>
          <w:i/>
          <w:sz w:val="22"/>
          <w:lang w:val="it-IT"/>
        </w:rPr>
        <w:t xml:space="preserve"> oggetto:</w:t>
      </w:r>
      <w:r w:rsidRPr="00A878C1">
        <w:rPr>
          <w:rFonts w:cs="Arial"/>
          <w:b/>
          <w:i/>
          <w:sz w:val="22"/>
          <w:lang w:val="it-IT"/>
        </w:rPr>
        <w:tab/>
        <w:t>Solo nel C</w:t>
      </w:r>
      <w:r>
        <w:rPr>
          <w:rFonts w:cs="Arial"/>
          <w:b/>
          <w:i/>
          <w:sz w:val="22"/>
          <w:lang w:val="it-IT"/>
        </w:rPr>
        <w:t>onsiglio nazionale</w:t>
      </w:r>
    </w:p>
    <w:p w14:paraId="0E7BDC30" w14:textId="77777777" w:rsidR="007F6B99" w:rsidRPr="00A878C1" w:rsidRDefault="007F6B99" w:rsidP="007F6B99">
      <w:pPr>
        <w:pStyle w:val="En-tte"/>
        <w:tabs>
          <w:tab w:val="clear" w:pos="4320"/>
          <w:tab w:val="clear" w:pos="8640"/>
          <w:tab w:val="left" w:pos="2694"/>
          <w:tab w:val="left" w:pos="5580"/>
        </w:tabs>
        <w:rPr>
          <w:rFonts w:cs="Arial"/>
          <w:b/>
          <w:sz w:val="22"/>
          <w:lang w:val="it-IT"/>
        </w:rPr>
      </w:pPr>
    </w:p>
    <w:p w14:paraId="25605CB8" w14:textId="0F046288" w:rsidR="00514A44" w:rsidRPr="007F6B99" w:rsidRDefault="00514A44" w:rsidP="00040D25">
      <w:pPr>
        <w:ind w:left="851" w:hanging="851"/>
        <w:rPr>
          <w:lang w:val="it-IT"/>
        </w:rPr>
      </w:pPr>
    </w:p>
    <w:p w14:paraId="3644B567" w14:textId="77777777" w:rsidR="001A24F4" w:rsidRPr="007F6B99" w:rsidRDefault="001A24F4" w:rsidP="00040D25">
      <w:pPr>
        <w:ind w:left="851" w:hanging="851"/>
        <w:rPr>
          <w:lang w:val="it-IT"/>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855"/>
        <w:gridCol w:w="850"/>
        <w:gridCol w:w="2552"/>
        <w:gridCol w:w="994"/>
        <w:gridCol w:w="994"/>
      </w:tblGrid>
      <w:tr w:rsidR="00514A44" w14:paraId="23DD587D" w14:textId="77777777" w:rsidTr="001A24F4">
        <w:trPr>
          <w:gridBefore w:val="1"/>
          <w:wBefore w:w="8" w:type="dxa"/>
        </w:trPr>
        <w:tc>
          <w:tcPr>
            <w:tcW w:w="570" w:type="dxa"/>
            <w:gridSpan w:val="2"/>
            <w:tcBorders>
              <w:top w:val="single" w:sz="4" w:space="0" w:color="auto"/>
              <w:left w:val="nil"/>
              <w:bottom w:val="single" w:sz="4" w:space="0" w:color="auto"/>
              <w:right w:val="nil"/>
            </w:tcBorders>
            <w:hideMark/>
          </w:tcPr>
          <w:p w14:paraId="758D7644" w14:textId="77777777" w:rsidR="00514A44" w:rsidRPr="007F6B99" w:rsidRDefault="00514A44">
            <w:pPr>
              <w:rPr>
                <w:rFonts w:ascii="Times New Roman" w:hAnsi="Times New Roman"/>
                <w:sz w:val="20"/>
                <w:szCs w:val="20"/>
                <w:lang w:val="it-IT" w:eastAsia="de-CH"/>
              </w:rPr>
            </w:pPr>
          </w:p>
        </w:tc>
        <w:tc>
          <w:tcPr>
            <w:tcW w:w="848" w:type="dxa"/>
            <w:gridSpan w:val="2"/>
            <w:tcBorders>
              <w:top w:val="single" w:sz="4" w:space="0" w:color="auto"/>
              <w:left w:val="nil"/>
              <w:bottom w:val="single" w:sz="4" w:space="0" w:color="auto"/>
              <w:right w:val="nil"/>
            </w:tcBorders>
            <w:hideMark/>
          </w:tcPr>
          <w:p w14:paraId="4EFEF3A2" w14:textId="77777777" w:rsidR="00514A44" w:rsidRDefault="00F042DF">
            <w:pPr>
              <w:spacing w:beforeAutospacing="1" w:afterAutospacing="1"/>
            </w:pPr>
            <w:hyperlink r:id="rId35" w:history="1">
              <w:r w:rsidR="00514A44">
                <w:rPr>
                  <w:rStyle w:val="Lienhypertexte"/>
                  <w:b/>
                  <w:lang w:val="de-DE"/>
                </w:rPr>
                <w:t>23.446</w:t>
              </w:r>
            </w:hyperlink>
          </w:p>
        </w:tc>
        <w:tc>
          <w:tcPr>
            <w:tcW w:w="425" w:type="dxa"/>
            <w:gridSpan w:val="2"/>
            <w:tcBorders>
              <w:top w:val="single" w:sz="4" w:space="0" w:color="auto"/>
              <w:left w:val="nil"/>
              <w:bottom w:val="single" w:sz="4" w:space="0" w:color="auto"/>
              <w:right w:val="nil"/>
            </w:tcBorders>
            <w:hideMark/>
          </w:tcPr>
          <w:p w14:paraId="25D55B1B" w14:textId="77777777" w:rsidR="00514A44" w:rsidRDefault="00514A44">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0514D8B4" w14:textId="77777777" w:rsidR="00514A44" w:rsidRPr="00514A44" w:rsidRDefault="00514A44">
            <w:pPr>
              <w:spacing w:beforeAutospacing="1" w:afterAutospacing="1"/>
              <w:rPr>
                <w:lang w:val="it-IT"/>
              </w:rPr>
            </w:pPr>
            <w:r>
              <w:rPr>
                <w:lang w:val="de-DE"/>
              </w:rPr>
              <w:t xml:space="preserve">Pa. Iv. APK-NR. Ständige Subkommission für Europafragen der Aussenpolitischen Kommission des Nationalrates </w:t>
            </w:r>
            <w:r>
              <w:rPr>
                <w:lang w:val="de-DE"/>
              </w:rPr>
              <w:br/>
              <w:t xml:space="preserve">Iv. pa. </w:t>
            </w:r>
            <w:r w:rsidRPr="00514A44">
              <w:t xml:space="preserve">CPE-CN. Sous-commission permanente des questions européennes de la Commission de politique extérieure du Conseil national </w:t>
            </w:r>
            <w:r w:rsidRPr="00514A44">
              <w:br/>
              <w:t xml:space="preserve">Iv. pa. </w:t>
            </w:r>
            <w:r w:rsidRPr="00514A44">
              <w:rPr>
                <w:lang w:val="it-IT"/>
              </w:rPr>
              <w:t xml:space="preserve">CPE-CN. Sottocommissione permanente per le questioni europee della Commissione della politica estera del Consiglio nazionale </w:t>
            </w:r>
          </w:p>
        </w:tc>
        <w:tc>
          <w:tcPr>
            <w:tcW w:w="1703" w:type="dxa"/>
            <w:gridSpan w:val="3"/>
            <w:tcBorders>
              <w:top w:val="single" w:sz="4" w:space="0" w:color="auto"/>
              <w:left w:val="nil"/>
              <w:bottom w:val="single" w:sz="4" w:space="0" w:color="auto"/>
              <w:right w:val="nil"/>
            </w:tcBorders>
            <w:hideMark/>
          </w:tcPr>
          <w:p w14:paraId="0BCA2638" w14:textId="77777777" w:rsidR="00514A44" w:rsidRPr="00514A44" w:rsidRDefault="00514A44">
            <w:pPr>
              <w:rPr>
                <w:lang w:val="it-IT"/>
              </w:rPr>
            </w:pPr>
          </w:p>
        </w:tc>
        <w:tc>
          <w:tcPr>
            <w:tcW w:w="1124" w:type="dxa"/>
            <w:gridSpan w:val="2"/>
            <w:tcBorders>
              <w:top w:val="single" w:sz="4" w:space="0" w:color="auto"/>
              <w:left w:val="nil"/>
              <w:bottom w:val="single" w:sz="4" w:space="0" w:color="auto"/>
              <w:right w:val="nil"/>
            </w:tcBorders>
            <w:hideMark/>
          </w:tcPr>
          <w:p w14:paraId="6528E7FE" w14:textId="77777777" w:rsidR="00514A44" w:rsidRDefault="00514A44">
            <w:pPr>
              <w:spacing w:beforeAutospacing="1" w:afterAutospacing="1"/>
            </w:pPr>
            <w:r>
              <w:rPr>
                <w:lang w:val="de-DE"/>
              </w:rPr>
              <w:t>APK</w:t>
            </w:r>
            <w:r>
              <w:rPr>
                <w:lang w:val="de-DE"/>
              </w:rPr>
              <w:br/>
              <w:t>CPE</w:t>
            </w:r>
            <w:r>
              <w:rPr>
                <w:lang w:val="de-DE"/>
              </w:rPr>
              <w:br/>
              <w:t>CPE</w:t>
            </w:r>
          </w:p>
        </w:tc>
        <w:tc>
          <w:tcPr>
            <w:tcW w:w="850" w:type="dxa"/>
            <w:tcBorders>
              <w:top w:val="single" w:sz="4" w:space="0" w:color="auto"/>
              <w:left w:val="nil"/>
              <w:bottom w:val="single" w:sz="4" w:space="0" w:color="auto"/>
              <w:right w:val="nil"/>
            </w:tcBorders>
            <w:hideMark/>
          </w:tcPr>
          <w:p w14:paraId="6D58D735" w14:textId="77777777" w:rsidR="00514A44" w:rsidRDefault="00514A44">
            <w:pPr>
              <w:spacing w:beforeAutospacing="1" w:afterAutospacing="1"/>
            </w:pPr>
            <w:r>
              <w:rPr>
                <w:lang w:val="de-DE"/>
              </w:rPr>
              <w:t>Parl</w:t>
            </w:r>
            <w:r>
              <w:rPr>
                <w:lang w:val="de-DE"/>
              </w:rPr>
              <w:br/>
              <w:t>Parl</w:t>
            </w:r>
            <w:r>
              <w:rPr>
                <w:lang w:val="de-DE"/>
              </w:rPr>
              <w:br/>
              <w:t>Parl</w:t>
            </w:r>
          </w:p>
        </w:tc>
        <w:tc>
          <w:tcPr>
            <w:tcW w:w="2552" w:type="dxa"/>
            <w:tcBorders>
              <w:top w:val="single" w:sz="4" w:space="0" w:color="auto"/>
              <w:left w:val="nil"/>
              <w:bottom w:val="single" w:sz="4" w:space="0" w:color="auto"/>
              <w:right w:val="nil"/>
            </w:tcBorders>
            <w:hideMark/>
          </w:tcPr>
          <w:p w14:paraId="04450797" w14:textId="77777777" w:rsidR="00514A44" w:rsidRDefault="00514A44"/>
        </w:tc>
        <w:tc>
          <w:tcPr>
            <w:tcW w:w="994" w:type="dxa"/>
            <w:tcBorders>
              <w:top w:val="single" w:sz="4" w:space="0" w:color="auto"/>
              <w:left w:val="nil"/>
              <w:bottom w:val="single" w:sz="4" w:space="0" w:color="auto"/>
              <w:right w:val="nil"/>
            </w:tcBorders>
            <w:hideMark/>
          </w:tcPr>
          <w:p w14:paraId="6740DEBB" w14:textId="77777777" w:rsidR="00514A44" w:rsidRDefault="00514A44">
            <w:pPr>
              <w:rPr>
                <w:sz w:val="20"/>
                <w:szCs w:val="20"/>
              </w:rPr>
            </w:pPr>
          </w:p>
        </w:tc>
        <w:tc>
          <w:tcPr>
            <w:tcW w:w="994" w:type="dxa"/>
            <w:tcBorders>
              <w:top w:val="single" w:sz="4" w:space="0" w:color="auto"/>
              <w:left w:val="nil"/>
              <w:bottom w:val="single" w:sz="4" w:space="0" w:color="auto"/>
              <w:right w:val="nil"/>
            </w:tcBorders>
            <w:hideMark/>
          </w:tcPr>
          <w:p w14:paraId="3EAD9296" w14:textId="77777777" w:rsidR="00514A44" w:rsidRDefault="00514A44">
            <w:pPr>
              <w:rPr>
                <w:sz w:val="20"/>
                <w:szCs w:val="20"/>
              </w:rPr>
            </w:pPr>
          </w:p>
        </w:tc>
      </w:tr>
      <w:tr w:rsidR="00514A44" w14:paraId="19EAD1FB" w14:textId="77777777" w:rsidTr="00514A44">
        <w:tblPrEx>
          <w:tblCellMar>
            <w:top w:w="0" w:type="dxa"/>
            <w:bottom w:w="0" w:type="dxa"/>
          </w:tblCellMar>
        </w:tblPrEx>
        <w:trPr>
          <w:gridAfter w:val="5"/>
          <w:wAfter w:w="6245" w:type="dxa"/>
        </w:trPr>
        <w:tc>
          <w:tcPr>
            <w:tcW w:w="425" w:type="dxa"/>
            <w:gridSpan w:val="2"/>
            <w:hideMark/>
          </w:tcPr>
          <w:p w14:paraId="047F6D2B" w14:textId="77777777" w:rsidR="00514A44" w:rsidRDefault="00514A44">
            <w:pPr>
              <w:rPr>
                <w:rFonts w:ascii="Times New Roman" w:hAnsi="Times New Roman"/>
                <w:sz w:val="20"/>
                <w:szCs w:val="20"/>
                <w:lang w:val="de-CH" w:eastAsia="de-CH"/>
              </w:rPr>
            </w:pPr>
          </w:p>
        </w:tc>
        <w:tc>
          <w:tcPr>
            <w:tcW w:w="425" w:type="dxa"/>
            <w:gridSpan w:val="2"/>
            <w:hideMark/>
          </w:tcPr>
          <w:p w14:paraId="278BB302" w14:textId="77777777" w:rsidR="00514A44" w:rsidRDefault="00514A44">
            <w:pPr>
              <w:rPr>
                <w:sz w:val="20"/>
                <w:szCs w:val="20"/>
              </w:rPr>
            </w:pPr>
          </w:p>
        </w:tc>
        <w:tc>
          <w:tcPr>
            <w:tcW w:w="850" w:type="dxa"/>
            <w:gridSpan w:val="2"/>
            <w:hideMark/>
          </w:tcPr>
          <w:p w14:paraId="355F29E5" w14:textId="77777777" w:rsidR="00514A44" w:rsidRDefault="00514A44">
            <w:pPr>
              <w:rPr>
                <w:sz w:val="20"/>
                <w:szCs w:val="20"/>
              </w:rPr>
            </w:pPr>
          </w:p>
        </w:tc>
        <w:tc>
          <w:tcPr>
            <w:tcW w:w="425" w:type="dxa"/>
            <w:gridSpan w:val="2"/>
            <w:hideMark/>
          </w:tcPr>
          <w:p w14:paraId="1ED70BB0" w14:textId="77777777" w:rsidR="00514A44" w:rsidRDefault="00514A44">
            <w:pPr>
              <w:rPr>
                <w:sz w:val="20"/>
                <w:szCs w:val="20"/>
              </w:rPr>
            </w:pPr>
          </w:p>
        </w:tc>
        <w:tc>
          <w:tcPr>
            <w:tcW w:w="5525" w:type="dxa"/>
            <w:gridSpan w:val="2"/>
            <w:hideMark/>
          </w:tcPr>
          <w:p w14:paraId="3AE81C14" w14:textId="77777777" w:rsidR="00514A44" w:rsidRDefault="00514A44">
            <w:pPr>
              <w:ind w:left="851" w:hanging="851"/>
              <w:rPr>
                <w:sz w:val="20"/>
                <w:szCs w:val="20"/>
              </w:rPr>
            </w:pPr>
            <w:r>
              <w:rPr>
                <w:sz w:val="20"/>
                <w:szCs w:val="20"/>
              </w:rPr>
              <w:tab/>
            </w:r>
            <w:r w:rsidRPr="007F6B99">
              <w:t>1 Geschäftsreglement des Nationalrates (GRN) (Ständige Subkommission für Europafragen der Aussenpolitischen Kommission des Nationalrates)</w:t>
            </w:r>
            <w:r w:rsidRPr="007F6B99">
              <w:br/>
              <w:t>1 Règlement du Conseil national (RCN) (Sous-commission permanente des questions européennes de la Commission de politique extérieure du Conseil national)</w:t>
            </w:r>
            <w:r w:rsidRPr="007F6B99">
              <w:br/>
              <w:t>1 Regolamento del Consiglio nazionale (RCN) (Sottocommissione permanente per le questioni europee della Commissione della politica estera del Consiglio nazionale)</w:t>
            </w:r>
          </w:p>
        </w:tc>
        <w:tc>
          <w:tcPr>
            <w:tcW w:w="1135" w:type="dxa"/>
            <w:hideMark/>
          </w:tcPr>
          <w:p w14:paraId="758A0D7E" w14:textId="77777777" w:rsidR="00514A44" w:rsidRDefault="00514A44">
            <w:pPr>
              <w:rPr>
                <w:sz w:val="20"/>
                <w:szCs w:val="20"/>
              </w:rPr>
            </w:pPr>
          </w:p>
        </w:tc>
        <w:tc>
          <w:tcPr>
            <w:tcW w:w="425" w:type="dxa"/>
            <w:gridSpan w:val="2"/>
            <w:hideMark/>
          </w:tcPr>
          <w:p w14:paraId="4C349FFF" w14:textId="77777777" w:rsidR="00514A44" w:rsidRDefault="00514A44">
            <w:pPr>
              <w:rPr>
                <w:sz w:val="20"/>
                <w:szCs w:val="20"/>
              </w:rPr>
            </w:pPr>
          </w:p>
        </w:tc>
      </w:tr>
    </w:tbl>
    <w:p w14:paraId="1F2AE52F" w14:textId="512F13A3" w:rsidR="00514A44" w:rsidRPr="007F6B99" w:rsidRDefault="00514A44" w:rsidP="00040D25">
      <w:pPr>
        <w:ind w:left="851" w:hanging="851"/>
      </w:pPr>
    </w:p>
    <w:sectPr w:rsidR="00514A44" w:rsidRPr="007F6B99" w:rsidSect="009635E2">
      <w:footerReference w:type="default" r:id="rId36"/>
      <w:pgSz w:w="16840" w:h="11907" w:orient="landscape" w:code="9"/>
      <w:pgMar w:top="567" w:right="567" w:bottom="567" w:left="794" w:header="564"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F48DE" w14:textId="77777777" w:rsidR="00210BDB" w:rsidRDefault="00210BDB">
      <w:r>
        <w:separator/>
      </w:r>
    </w:p>
  </w:endnote>
  <w:endnote w:type="continuationSeparator" w:id="0">
    <w:p w14:paraId="043E0DB5" w14:textId="77777777" w:rsidR="00210BDB" w:rsidRDefault="00210BDB">
      <w:r>
        <w:continuationSeparator/>
      </w:r>
    </w:p>
  </w:endnote>
  <w:endnote w:type="continuationNotice" w:id="1">
    <w:p w14:paraId="3BD6E696" w14:textId="77777777" w:rsidR="00210BDB" w:rsidRDefault="00210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9009A" w14:textId="07E0C9E4" w:rsidR="00210BDB" w:rsidRDefault="00210BDB" w:rsidP="004053D8">
    <w:pPr>
      <w:pStyle w:val="Pieddepage"/>
      <w:jc w:val="right"/>
    </w:pPr>
    <w:r w:rsidRPr="00F05DDF">
      <w:rPr>
        <w:bCs/>
      </w:rPr>
      <w:fldChar w:fldCharType="begin"/>
    </w:r>
    <w:r w:rsidRPr="00F05DDF">
      <w:rPr>
        <w:bCs/>
      </w:rPr>
      <w:instrText>PAGE  \* Arabic  \* MERGEFORMAT</w:instrText>
    </w:r>
    <w:r w:rsidRPr="00F05DDF">
      <w:rPr>
        <w:bCs/>
      </w:rPr>
      <w:fldChar w:fldCharType="separate"/>
    </w:r>
    <w:r w:rsidR="00F042DF">
      <w:rPr>
        <w:bCs/>
        <w:noProof/>
      </w:rPr>
      <w:t>1</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F042DF" w:rsidRPr="00F042DF">
      <w:rPr>
        <w:bCs/>
        <w:noProof/>
        <w:lang w:val="de-DE"/>
      </w:rPr>
      <w:t>10</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F777B" w14:textId="77777777" w:rsidR="00210BDB" w:rsidRDefault="00210BDB">
      <w:r>
        <w:separator/>
      </w:r>
    </w:p>
  </w:footnote>
  <w:footnote w:type="continuationSeparator" w:id="0">
    <w:p w14:paraId="1B67413C" w14:textId="77777777" w:rsidR="00210BDB" w:rsidRDefault="00210BDB">
      <w:r>
        <w:continuationSeparator/>
      </w:r>
    </w:p>
  </w:footnote>
  <w:footnote w:type="continuationNotice" w:id="1">
    <w:p w14:paraId="69841722" w14:textId="77777777" w:rsidR="00210BDB" w:rsidRDefault="00210BD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C2838"/>
    <w:multiLevelType w:val="hybridMultilevel"/>
    <w:tmpl w:val="737CC4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405"/>
    <w:rsid w:val="00004F3B"/>
    <w:rsid w:val="00007441"/>
    <w:rsid w:val="00010379"/>
    <w:rsid w:val="0001098E"/>
    <w:rsid w:val="0001130B"/>
    <w:rsid w:val="000116C6"/>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D25"/>
    <w:rsid w:val="00040E32"/>
    <w:rsid w:val="0004123A"/>
    <w:rsid w:val="000414DF"/>
    <w:rsid w:val="000426E5"/>
    <w:rsid w:val="000440C4"/>
    <w:rsid w:val="00045426"/>
    <w:rsid w:val="00045711"/>
    <w:rsid w:val="00046999"/>
    <w:rsid w:val="00046D0C"/>
    <w:rsid w:val="00046EEB"/>
    <w:rsid w:val="00050041"/>
    <w:rsid w:val="00050ED3"/>
    <w:rsid w:val="00050EFF"/>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3F0C"/>
    <w:rsid w:val="000852BB"/>
    <w:rsid w:val="00085980"/>
    <w:rsid w:val="00085E34"/>
    <w:rsid w:val="00086E30"/>
    <w:rsid w:val="00090435"/>
    <w:rsid w:val="000905AA"/>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27C3"/>
    <w:rsid w:val="000A3110"/>
    <w:rsid w:val="000A3E00"/>
    <w:rsid w:val="000A3FCD"/>
    <w:rsid w:val="000A4A60"/>
    <w:rsid w:val="000A4DB5"/>
    <w:rsid w:val="000A5D74"/>
    <w:rsid w:val="000A5F5C"/>
    <w:rsid w:val="000A6CA9"/>
    <w:rsid w:val="000A771C"/>
    <w:rsid w:val="000A790B"/>
    <w:rsid w:val="000A7FB9"/>
    <w:rsid w:val="000B089C"/>
    <w:rsid w:val="000B0C2A"/>
    <w:rsid w:val="000B0C9E"/>
    <w:rsid w:val="000B1EB8"/>
    <w:rsid w:val="000B2C3A"/>
    <w:rsid w:val="000B3122"/>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1E5"/>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6D62"/>
    <w:rsid w:val="001101BA"/>
    <w:rsid w:val="00110C16"/>
    <w:rsid w:val="00111161"/>
    <w:rsid w:val="001115F4"/>
    <w:rsid w:val="00111C1F"/>
    <w:rsid w:val="00111ED3"/>
    <w:rsid w:val="00111FCD"/>
    <w:rsid w:val="00112668"/>
    <w:rsid w:val="00112675"/>
    <w:rsid w:val="00112A70"/>
    <w:rsid w:val="001132E7"/>
    <w:rsid w:val="001142E5"/>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E0A"/>
    <w:rsid w:val="0014567F"/>
    <w:rsid w:val="0014570B"/>
    <w:rsid w:val="001459D1"/>
    <w:rsid w:val="00145DA2"/>
    <w:rsid w:val="00146B6F"/>
    <w:rsid w:val="00146EDC"/>
    <w:rsid w:val="00151FEC"/>
    <w:rsid w:val="001530A6"/>
    <w:rsid w:val="001537CE"/>
    <w:rsid w:val="001546E5"/>
    <w:rsid w:val="001557B4"/>
    <w:rsid w:val="00155DB6"/>
    <w:rsid w:val="00155E81"/>
    <w:rsid w:val="00156434"/>
    <w:rsid w:val="0015678A"/>
    <w:rsid w:val="00157EF9"/>
    <w:rsid w:val="001626D8"/>
    <w:rsid w:val="0016290D"/>
    <w:rsid w:val="00162980"/>
    <w:rsid w:val="00162EDD"/>
    <w:rsid w:val="00163519"/>
    <w:rsid w:val="0016398D"/>
    <w:rsid w:val="00164B36"/>
    <w:rsid w:val="00165012"/>
    <w:rsid w:val="0016507A"/>
    <w:rsid w:val="001658FF"/>
    <w:rsid w:val="00165BED"/>
    <w:rsid w:val="00165C36"/>
    <w:rsid w:val="00166CAA"/>
    <w:rsid w:val="0016779B"/>
    <w:rsid w:val="00167FF0"/>
    <w:rsid w:val="001719C8"/>
    <w:rsid w:val="00171BCA"/>
    <w:rsid w:val="00173EFB"/>
    <w:rsid w:val="001753BE"/>
    <w:rsid w:val="00175E81"/>
    <w:rsid w:val="0017695E"/>
    <w:rsid w:val="00177922"/>
    <w:rsid w:val="00177A07"/>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4F4"/>
    <w:rsid w:val="001A25A1"/>
    <w:rsid w:val="001A3119"/>
    <w:rsid w:val="001A349F"/>
    <w:rsid w:val="001A36BB"/>
    <w:rsid w:val="001A3BF6"/>
    <w:rsid w:val="001A4052"/>
    <w:rsid w:val="001A42F1"/>
    <w:rsid w:val="001A4709"/>
    <w:rsid w:val="001A4896"/>
    <w:rsid w:val="001A4A19"/>
    <w:rsid w:val="001A4F29"/>
    <w:rsid w:val="001A5CAD"/>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7F55"/>
    <w:rsid w:val="001C00BD"/>
    <w:rsid w:val="001C0310"/>
    <w:rsid w:val="001C0515"/>
    <w:rsid w:val="001C2245"/>
    <w:rsid w:val="001C2C5B"/>
    <w:rsid w:val="001C5713"/>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0804"/>
    <w:rsid w:val="001E12C8"/>
    <w:rsid w:val="001E1C92"/>
    <w:rsid w:val="001E1F0E"/>
    <w:rsid w:val="001E25C8"/>
    <w:rsid w:val="001E27D7"/>
    <w:rsid w:val="001E3229"/>
    <w:rsid w:val="001E3253"/>
    <w:rsid w:val="001E4184"/>
    <w:rsid w:val="001E4347"/>
    <w:rsid w:val="001E4AE3"/>
    <w:rsid w:val="001E4AFA"/>
    <w:rsid w:val="001E51B9"/>
    <w:rsid w:val="001E570B"/>
    <w:rsid w:val="001E5908"/>
    <w:rsid w:val="001E6F13"/>
    <w:rsid w:val="001F06D8"/>
    <w:rsid w:val="001F0B0F"/>
    <w:rsid w:val="001F11FB"/>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0BDB"/>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4697"/>
    <w:rsid w:val="0024515B"/>
    <w:rsid w:val="002454F8"/>
    <w:rsid w:val="00245DF2"/>
    <w:rsid w:val="002469BC"/>
    <w:rsid w:val="0024706F"/>
    <w:rsid w:val="00247355"/>
    <w:rsid w:val="002503C9"/>
    <w:rsid w:val="0025092B"/>
    <w:rsid w:val="00250B80"/>
    <w:rsid w:val="00251CE6"/>
    <w:rsid w:val="0025371F"/>
    <w:rsid w:val="0025382F"/>
    <w:rsid w:val="00255CAE"/>
    <w:rsid w:val="00256169"/>
    <w:rsid w:val="00256305"/>
    <w:rsid w:val="00256615"/>
    <w:rsid w:val="00256D63"/>
    <w:rsid w:val="00256FC4"/>
    <w:rsid w:val="00257F18"/>
    <w:rsid w:val="002600A3"/>
    <w:rsid w:val="0026305B"/>
    <w:rsid w:val="0026373E"/>
    <w:rsid w:val="00263887"/>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6669"/>
    <w:rsid w:val="00287D1C"/>
    <w:rsid w:val="002906FA"/>
    <w:rsid w:val="00290AEA"/>
    <w:rsid w:val="00291139"/>
    <w:rsid w:val="00291ACD"/>
    <w:rsid w:val="00292C1B"/>
    <w:rsid w:val="00292C23"/>
    <w:rsid w:val="00292DE5"/>
    <w:rsid w:val="00292F5C"/>
    <w:rsid w:val="00293885"/>
    <w:rsid w:val="002940DB"/>
    <w:rsid w:val="00295A36"/>
    <w:rsid w:val="0029617F"/>
    <w:rsid w:val="002976D8"/>
    <w:rsid w:val="00297D29"/>
    <w:rsid w:val="002A0794"/>
    <w:rsid w:val="002A1CDD"/>
    <w:rsid w:val="002A3EF5"/>
    <w:rsid w:val="002A4771"/>
    <w:rsid w:val="002A516B"/>
    <w:rsid w:val="002A51CE"/>
    <w:rsid w:val="002A5EDE"/>
    <w:rsid w:val="002A63CB"/>
    <w:rsid w:val="002A66B3"/>
    <w:rsid w:val="002A6D24"/>
    <w:rsid w:val="002B02DA"/>
    <w:rsid w:val="002B2395"/>
    <w:rsid w:val="002B248D"/>
    <w:rsid w:val="002B253F"/>
    <w:rsid w:val="002B25F9"/>
    <w:rsid w:val="002B27B5"/>
    <w:rsid w:val="002B2854"/>
    <w:rsid w:val="002B3024"/>
    <w:rsid w:val="002B3411"/>
    <w:rsid w:val="002B35A7"/>
    <w:rsid w:val="002B59DC"/>
    <w:rsid w:val="002C171B"/>
    <w:rsid w:val="002C259D"/>
    <w:rsid w:val="002C32C6"/>
    <w:rsid w:val="002C5B22"/>
    <w:rsid w:val="002C5EEB"/>
    <w:rsid w:val="002C67C8"/>
    <w:rsid w:val="002C69A2"/>
    <w:rsid w:val="002C69B3"/>
    <w:rsid w:val="002C6EDC"/>
    <w:rsid w:val="002C7620"/>
    <w:rsid w:val="002C7A12"/>
    <w:rsid w:val="002D03DE"/>
    <w:rsid w:val="002D0477"/>
    <w:rsid w:val="002D07B0"/>
    <w:rsid w:val="002D1972"/>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2FB"/>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2F7ED1"/>
    <w:rsid w:val="00300C38"/>
    <w:rsid w:val="003028E1"/>
    <w:rsid w:val="00302BDA"/>
    <w:rsid w:val="00303249"/>
    <w:rsid w:val="00303759"/>
    <w:rsid w:val="0030376C"/>
    <w:rsid w:val="00304A8B"/>
    <w:rsid w:val="00304C57"/>
    <w:rsid w:val="00304F6C"/>
    <w:rsid w:val="0030518A"/>
    <w:rsid w:val="00305B93"/>
    <w:rsid w:val="0030748E"/>
    <w:rsid w:val="003074CC"/>
    <w:rsid w:val="003101FF"/>
    <w:rsid w:val="00312785"/>
    <w:rsid w:val="00314051"/>
    <w:rsid w:val="00314309"/>
    <w:rsid w:val="00315212"/>
    <w:rsid w:val="00315E2D"/>
    <w:rsid w:val="0031700A"/>
    <w:rsid w:val="00320552"/>
    <w:rsid w:val="00320D5D"/>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228E"/>
    <w:rsid w:val="0033327D"/>
    <w:rsid w:val="00333D2A"/>
    <w:rsid w:val="003343EE"/>
    <w:rsid w:val="00334FAD"/>
    <w:rsid w:val="003358EE"/>
    <w:rsid w:val="003365E6"/>
    <w:rsid w:val="0033695D"/>
    <w:rsid w:val="0033750B"/>
    <w:rsid w:val="0034028C"/>
    <w:rsid w:val="003415E7"/>
    <w:rsid w:val="003450A6"/>
    <w:rsid w:val="00346668"/>
    <w:rsid w:val="003470CE"/>
    <w:rsid w:val="0035096E"/>
    <w:rsid w:val="003509D5"/>
    <w:rsid w:val="00350C7A"/>
    <w:rsid w:val="00350E23"/>
    <w:rsid w:val="0035277F"/>
    <w:rsid w:val="00353CC1"/>
    <w:rsid w:val="00353E9A"/>
    <w:rsid w:val="00355896"/>
    <w:rsid w:val="00355AB1"/>
    <w:rsid w:val="00356EC1"/>
    <w:rsid w:val="0035754E"/>
    <w:rsid w:val="003576B6"/>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184"/>
    <w:rsid w:val="00374DBB"/>
    <w:rsid w:val="00374FE9"/>
    <w:rsid w:val="0037508D"/>
    <w:rsid w:val="003752B4"/>
    <w:rsid w:val="0037539D"/>
    <w:rsid w:val="00375B48"/>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01EE"/>
    <w:rsid w:val="003A29CA"/>
    <w:rsid w:val="003A4FF8"/>
    <w:rsid w:val="003A5F1B"/>
    <w:rsid w:val="003B0E70"/>
    <w:rsid w:val="003B1F1E"/>
    <w:rsid w:val="003B1F25"/>
    <w:rsid w:val="003B2E6D"/>
    <w:rsid w:val="003B3B34"/>
    <w:rsid w:val="003B3C61"/>
    <w:rsid w:val="003B4170"/>
    <w:rsid w:val="003B4A24"/>
    <w:rsid w:val="003B5BEB"/>
    <w:rsid w:val="003B6CE8"/>
    <w:rsid w:val="003C05F2"/>
    <w:rsid w:val="003C0DA5"/>
    <w:rsid w:val="003C27DB"/>
    <w:rsid w:val="003C2B8B"/>
    <w:rsid w:val="003C4A07"/>
    <w:rsid w:val="003C57B2"/>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659"/>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097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0BCE"/>
    <w:rsid w:val="0042115A"/>
    <w:rsid w:val="004217B2"/>
    <w:rsid w:val="00421CCA"/>
    <w:rsid w:val="00421F1F"/>
    <w:rsid w:val="00422115"/>
    <w:rsid w:val="004225A0"/>
    <w:rsid w:val="00423374"/>
    <w:rsid w:val="004235C0"/>
    <w:rsid w:val="00423FAE"/>
    <w:rsid w:val="00424A82"/>
    <w:rsid w:val="00425862"/>
    <w:rsid w:val="0043013B"/>
    <w:rsid w:val="00432243"/>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47F90"/>
    <w:rsid w:val="004509D8"/>
    <w:rsid w:val="00451B51"/>
    <w:rsid w:val="00452768"/>
    <w:rsid w:val="00454370"/>
    <w:rsid w:val="00456A75"/>
    <w:rsid w:val="00460020"/>
    <w:rsid w:val="00460C0B"/>
    <w:rsid w:val="004616EB"/>
    <w:rsid w:val="004648AB"/>
    <w:rsid w:val="00466A7F"/>
    <w:rsid w:val="00470626"/>
    <w:rsid w:val="004706CA"/>
    <w:rsid w:val="00470922"/>
    <w:rsid w:val="00471E02"/>
    <w:rsid w:val="00472A63"/>
    <w:rsid w:val="00473F15"/>
    <w:rsid w:val="0047567A"/>
    <w:rsid w:val="004756AD"/>
    <w:rsid w:val="00475A91"/>
    <w:rsid w:val="0047770C"/>
    <w:rsid w:val="0048013E"/>
    <w:rsid w:val="00480CAC"/>
    <w:rsid w:val="00481596"/>
    <w:rsid w:val="00481FE5"/>
    <w:rsid w:val="004825E3"/>
    <w:rsid w:val="00482A17"/>
    <w:rsid w:val="00482B1B"/>
    <w:rsid w:val="00483A06"/>
    <w:rsid w:val="00485013"/>
    <w:rsid w:val="00485ACA"/>
    <w:rsid w:val="0048654D"/>
    <w:rsid w:val="00486601"/>
    <w:rsid w:val="004866DA"/>
    <w:rsid w:val="00486B1A"/>
    <w:rsid w:val="00486EFF"/>
    <w:rsid w:val="00490046"/>
    <w:rsid w:val="004906F3"/>
    <w:rsid w:val="004916B1"/>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0C7"/>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2A09"/>
    <w:rsid w:val="004B30C6"/>
    <w:rsid w:val="004B3B63"/>
    <w:rsid w:val="004B4327"/>
    <w:rsid w:val="004B4331"/>
    <w:rsid w:val="004B56BF"/>
    <w:rsid w:val="004B57BA"/>
    <w:rsid w:val="004B5BF5"/>
    <w:rsid w:val="004B62B0"/>
    <w:rsid w:val="004B69BE"/>
    <w:rsid w:val="004B716A"/>
    <w:rsid w:val="004B7428"/>
    <w:rsid w:val="004B7604"/>
    <w:rsid w:val="004C032A"/>
    <w:rsid w:val="004C0F3B"/>
    <w:rsid w:val="004C13D5"/>
    <w:rsid w:val="004C1769"/>
    <w:rsid w:val="004C1A57"/>
    <w:rsid w:val="004C29B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282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5C86"/>
    <w:rsid w:val="004E6208"/>
    <w:rsid w:val="004E6BAB"/>
    <w:rsid w:val="004F08E2"/>
    <w:rsid w:val="004F0C43"/>
    <w:rsid w:val="004F0E4A"/>
    <w:rsid w:val="004F193A"/>
    <w:rsid w:val="004F1A5D"/>
    <w:rsid w:val="004F1F93"/>
    <w:rsid w:val="004F20AA"/>
    <w:rsid w:val="004F214A"/>
    <w:rsid w:val="004F2CA9"/>
    <w:rsid w:val="004F4E7E"/>
    <w:rsid w:val="004F527E"/>
    <w:rsid w:val="004F55FF"/>
    <w:rsid w:val="004F63FC"/>
    <w:rsid w:val="004F6E45"/>
    <w:rsid w:val="004F6F1E"/>
    <w:rsid w:val="004F6F55"/>
    <w:rsid w:val="004F77F9"/>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2D27"/>
    <w:rsid w:val="0051384F"/>
    <w:rsid w:val="00514A44"/>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0F9"/>
    <w:rsid w:val="00527DAD"/>
    <w:rsid w:val="005300A5"/>
    <w:rsid w:val="005301B5"/>
    <w:rsid w:val="00530231"/>
    <w:rsid w:val="00530250"/>
    <w:rsid w:val="00530B78"/>
    <w:rsid w:val="00531A3D"/>
    <w:rsid w:val="005322D1"/>
    <w:rsid w:val="005327A5"/>
    <w:rsid w:val="005329BB"/>
    <w:rsid w:val="0053340D"/>
    <w:rsid w:val="005336D3"/>
    <w:rsid w:val="0053377E"/>
    <w:rsid w:val="00534A69"/>
    <w:rsid w:val="0053796F"/>
    <w:rsid w:val="005400D9"/>
    <w:rsid w:val="00541A46"/>
    <w:rsid w:val="0054207F"/>
    <w:rsid w:val="005427C9"/>
    <w:rsid w:val="00542D78"/>
    <w:rsid w:val="005448B3"/>
    <w:rsid w:val="005459A5"/>
    <w:rsid w:val="00547745"/>
    <w:rsid w:val="0054785D"/>
    <w:rsid w:val="00547D04"/>
    <w:rsid w:val="005502CB"/>
    <w:rsid w:val="005509A1"/>
    <w:rsid w:val="00550CEF"/>
    <w:rsid w:val="00551E30"/>
    <w:rsid w:val="005538E7"/>
    <w:rsid w:val="00554812"/>
    <w:rsid w:val="00554878"/>
    <w:rsid w:val="00555054"/>
    <w:rsid w:val="00555BA1"/>
    <w:rsid w:val="00556757"/>
    <w:rsid w:val="00556B70"/>
    <w:rsid w:val="005605EE"/>
    <w:rsid w:val="00560790"/>
    <w:rsid w:val="005608E2"/>
    <w:rsid w:val="00560C69"/>
    <w:rsid w:val="00561240"/>
    <w:rsid w:val="00561383"/>
    <w:rsid w:val="00561E3D"/>
    <w:rsid w:val="00562358"/>
    <w:rsid w:val="005630FF"/>
    <w:rsid w:val="005632EA"/>
    <w:rsid w:val="005644E4"/>
    <w:rsid w:val="00564505"/>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4DAF"/>
    <w:rsid w:val="00576094"/>
    <w:rsid w:val="00576DE7"/>
    <w:rsid w:val="005803A9"/>
    <w:rsid w:val="0058071F"/>
    <w:rsid w:val="00580B95"/>
    <w:rsid w:val="00580EBD"/>
    <w:rsid w:val="0058162E"/>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20BA"/>
    <w:rsid w:val="005A29C9"/>
    <w:rsid w:val="005A3946"/>
    <w:rsid w:val="005A3CC3"/>
    <w:rsid w:val="005A506D"/>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40C0"/>
    <w:rsid w:val="005C47DE"/>
    <w:rsid w:val="005C4B11"/>
    <w:rsid w:val="005C6651"/>
    <w:rsid w:val="005C67FD"/>
    <w:rsid w:val="005C6B32"/>
    <w:rsid w:val="005C7CEC"/>
    <w:rsid w:val="005D0EFD"/>
    <w:rsid w:val="005D1B0C"/>
    <w:rsid w:val="005D2005"/>
    <w:rsid w:val="005D210B"/>
    <w:rsid w:val="005D2404"/>
    <w:rsid w:val="005D264A"/>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256A"/>
    <w:rsid w:val="005F3006"/>
    <w:rsid w:val="005F3B2C"/>
    <w:rsid w:val="005F774E"/>
    <w:rsid w:val="005F77C6"/>
    <w:rsid w:val="0060051C"/>
    <w:rsid w:val="00601F58"/>
    <w:rsid w:val="00603FC1"/>
    <w:rsid w:val="006048E7"/>
    <w:rsid w:val="00604D0A"/>
    <w:rsid w:val="006062AE"/>
    <w:rsid w:val="00606FD4"/>
    <w:rsid w:val="006107B7"/>
    <w:rsid w:val="00610FA1"/>
    <w:rsid w:val="006118A4"/>
    <w:rsid w:val="00611D89"/>
    <w:rsid w:val="00613297"/>
    <w:rsid w:val="00613BB0"/>
    <w:rsid w:val="00613CF9"/>
    <w:rsid w:val="006156E3"/>
    <w:rsid w:val="00615BA0"/>
    <w:rsid w:val="00616443"/>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235"/>
    <w:rsid w:val="00630AFE"/>
    <w:rsid w:val="006312F0"/>
    <w:rsid w:val="00631C78"/>
    <w:rsid w:val="006329B0"/>
    <w:rsid w:val="006333DF"/>
    <w:rsid w:val="00633E25"/>
    <w:rsid w:val="00635358"/>
    <w:rsid w:val="0063547E"/>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1F9E"/>
    <w:rsid w:val="00692405"/>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5B87"/>
    <w:rsid w:val="006A645E"/>
    <w:rsid w:val="006A7015"/>
    <w:rsid w:val="006B1867"/>
    <w:rsid w:val="006B2585"/>
    <w:rsid w:val="006B3F60"/>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163"/>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40F1"/>
    <w:rsid w:val="006F6FB2"/>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525D"/>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3F48"/>
    <w:rsid w:val="007543C4"/>
    <w:rsid w:val="00754ADC"/>
    <w:rsid w:val="007559A2"/>
    <w:rsid w:val="00755AA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395A"/>
    <w:rsid w:val="00783BD5"/>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2D3"/>
    <w:rsid w:val="007E291E"/>
    <w:rsid w:val="007E296A"/>
    <w:rsid w:val="007E2FD3"/>
    <w:rsid w:val="007E32B0"/>
    <w:rsid w:val="007E37E5"/>
    <w:rsid w:val="007E3D2C"/>
    <w:rsid w:val="007E5AAD"/>
    <w:rsid w:val="007E602E"/>
    <w:rsid w:val="007E68D1"/>
    <w:rsid w:val="007E6D6F"/>
    <w:rsid w:val="007E7073"/>
    <w:rsid w:val="007E720D"/>
    <w:rsid w:val="007E7E32"/>
    <w:rsid w:val="007F01DC"/>
    <w:rsid w:val="007F107F"/>
    <w:rsid w:val="007F1877"/>
    <w:rsid w:val="007F26D2"/>
    <w:rsid w:val="007F38CB"/>
    <w:rsid w:val="007F4F8A"/>
    <w:rsid w:val="007F601C"/>
    <w:rsid w:val="007F6B99"/>
    <w:rsid w:val="007F7A3C"/>
    <w:rsid w:val="007F7B34"/>
    <w:rsid w:val="007F7E67"/>
    <w:rsid w:val="008006F0"/>
    <w:rsid w:val="008027B2"/>
    <w:rsid w:val="008055B6"/>
    <w:rsid w:val="00805EFB"/>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084B"/>
    <w:rsid w:val="00851439"/>
    <w:rsid w:val="00851928"/>
    <w:rsid w:val="00851B33"/>
    <w:rsid w:val="00851F25"/>
    <w:rsid w:val="008523A5"/>
    <w:rsid w:val="008538FF"/>
    <w:rsid w:val="0085547E"/>
    <w:rsid w:val="008555C2"/>
    <w:rsid w:val="008562B0"/>
    <w:rsid w:val="00856C8A"/>
    <w:rsid w:val="008609EE"/>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3B"/>
    <w:rsid w:val="00896A78"/>
    <w:rsid w:val="00896B6A"/>
    <w:rsid w:val="00896E2C"/>
    <w:rsid w:val="0089760A"/>
    <w:rsid w:val="008A0917"/>
    <w:rsid w:val="008A1F38"/>
    <w:rsid w:val="008A236F"/>
    <w:rsid w:val="008A299A"/>
    <w:rsid w:val="008A33B4"/>
    <w:rsid w:val="008A399F"/>
    <w:rsid w:val="008A3FB5"/>
    <w:rsid w:val="008A4E82"/>
    <w:rsid w:val="008A5246"/>
    <w:rsid w:val="008A56EF"/>
    <w:rsid w:val="008A6605"/>
    <w:rsid w:val="008A690E"/>
    <w:rsid w:val="008B0483"/>
    <w:rsid w:val="008B0D90"/>
    <w:rsid w:val="008B286A"/>
    <w:rsid w:val="008B34C8"/>
    <w:rsid w:val="008B3881"/>
    <w:rsid w:val="008B395F"/>
    <w:rsid w:val="008B39B1"/>
    <w:rsid w:val="008B3A1A"/>
    <w:rsid w:val="008B4AB4"/>
    <w:rsid w:val="008B54D2"/>
    <w:rsid w:val="008B657C"/>
    <w:rsid w:val="008B6FEC"/>
    <w:rsid w:val="008B7017"/>
    <w:rsid w:val="008B79FB"/>
    <w:rsid w:val="008C0B45"/>
    <w:rsid w:val="008C2CED"/>
    <w:rsid w:val="008C3FBF"/>
    <w:rsid w:val="008C4BAA"/>
    <w:rsid w:val="008C5E8F"/>
    <w:rsid w:val="008D017A"/>
    <w:rsid w:val="008D15DC"/>
    <w:rsid w:val="008D28F6"/>
    <w:rsid w:val="008D2F53"/>
    <w:rsid w:val="008D36D5"/>
    <w:rsid w:val="008D3D8A"/>
    <w:rsid w:val="008D40D0"/>
    <w:rsid w:val="008D435D"/>
    <w:rsid w:val="008D4681"/>
    <w:rsid w:val="008D4F3E"/>
    <w:rsid w:val="008D51FA"/>
    <w:rsid w:val="008D59BB"/>
    <w:rsid w:val="008D6C13"/>
    <w:rsid w:val="008D6C37"/>
    <w:rsid w:val="008E0588"/>
    <w:rsid w:val="008E1647"/>
    <w:rsid w:val="008E1B02"/>
    <w:rsid w:val="008E1BE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9B7"/>
    <w:rsid w:val="00924B2C"/>
    <w:rsid w:val="0092605F"/>
    <w:rsid w:val="00926A74"/>
    <w:rsid w:val="00926D1A"/>
    <w:rsid w:val="00927C7C"/>
    <w:rsid w:val="00930983"/>
    <w:rsid w:val="00930F71"/>
    <w:rsid w:val="009336A8"/>
    <w:rsid w:val="00933A85"/>
    <w:rsid w:val="00933B0F"/>
    <w:rsid w:val="00933C40"/>
    <w:rsid w:val="00934078"/>
    <w:rsid w:val="009349FE"/>
    <w:rsid w:val="00936C4B"/>
    <w:rsid w:val="0093719A"/>
    <w:rsid w:val="00937255"/>
    <w:rsid w:val="0093767F"/>
    <w:rsid w:val="00937F55"/>
    <w:rsid w:val="009410EC"/>
    <w:rsid w:val="00941132"/>
    <w:rsid w:val="0094186A"/>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5E2"/>
    <w:rsid w:val="009638F9"/>
    <w:rsid w:val="00964A83"/>
    <w:rsid w:val="009659F5"/>
    <w:rsid w:val="00966DE6"/>
    <w:rsid w:val="00967057"/>
    <w:rsid w:val="009670A7"/>
    <w:rsid w:val="009676B4"/>
    <w:rsid w:val="00970713"/>
    <w:rsid w:val="00971472"/>
    <w:rsid w:val="009714CB"/>
    <w:rsid w:val="00971689"/>
    <w:rsid w:val="00971C8B"/>
    <w:rsid w:val="00972FEA"/>
    <w:rsid w:val="009738E2"/>
    <w:rsid w:val="00973D35"/>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B6DCE"/>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4D3"/>
    <w:rsid w:val="009F198E"/>
    <w:rsid w:val="009F1ABE"/>
    <w:rsid w:val="009F3D1C"/>
    <w:rsid w:val="009F41E8"/>
    <w:rsid w:val="009F484B"/>
    <w:rsid w:val="009F70BF"/>
    <w:rsid w:val="00A00406"/>
    <w:rsid w:val="00A00DD7"/>
    <w:rsid w:val="00A026A1"/>
    <w:rsid w:val="00A036B9"/>
    <w:rsid w:val="00A036CB"/>
    <w:rsid w:val="00A0372C"/>
    <w:rsid w:val="00A05B50"/>
    <w:rsid w:val="00A06212"/>
    <w:rsid w:val="00A0676A"/>
    <w:rsid w:val="00A071F6"/>
    <w:rsid w:val="00A103B3"/>
    <w:rsid w:val="00A10424"/>
    <w:rsid w:val="00A106D4"/>
    <w:rsid w:val="00A10C47"/>
    <w:rsid w:val="00A111BB"/>
    <w:rsid w:val="00A11D6F"/>
    <w:rsid w:val="00A120C3"/>
    <w:rsid w:val="00A13040"/>
    <w:rsid w:val="00A130AA"/>
    <w:rsid w:val="00A13EFF"/>
    <w:rsid w:val="00A14AA6"/>
    <w:rsid w:val="00A1521E"/>
    <w:rsid w:val="00A152A1"/>
    <w:rsid w:val="00A15B54"/>
    <w:rsid w:val="00A15E66"/>
    <w:rsid w:val="00A15E92"/>
    <w:rsid w:val="00A1621B"/>
    <w:rsid w:val="00A170C9"/>
    <w:rsid w:val="00A20552"/>
    <w:rsid w:val="00A23EC5"/>
    <w:rsid w:val="00A243FD"/>
    <w:rsid w:val="00A24F41"/>
    <w:rsid w:val="00A259E4"/>
    <w:rsid w:val="00A25A32"/>
    <w:rsid w:val="00A25EA9"/>
    <w:rsid w:val="00A270E2"/>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20D"/>
    <w:rsid w:val="00A638B3"/>
    <w:rsid w:val="00A6414B"/>
    <w:rsid w:val="00A643FE"/>
    <w:rsid w:val="00A64720"/>
    <w:rsid w:val="00A650C0"/>
    <w:rsid w:val="00A65335"/>
    <w:rsid w:val="00A65847"/>
    <w:rsid w:val="00A65BFB"/>
    <w:rsid w:val="00A65C3F"/>
    <w:rsid w:val="00A65DEB"/>
    <w:rsid w:val="00A67DA8"/>
    <w:rsid w:val="00A67FBC"/>
    <w:rsid w:val="00A71496"/>
    <w:rsid w:val="00A71732"/>
    <w:rsid w:val="00A71C73"/>
    <w:rsid w:val="00A71F62"/>
    <w:rsid w:val="00A7223D"/>
    <w:rsid w:val="00A72F00"/>
    <w:rsid w:val="00A749D3"/>
    <w:rsid w:val="00A74AEC"/>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A50"/>
    <w:rsid w:val="00A91C00"/>
    <w:rsid w:val="00A9267E"/>
    <w:rsid w:val="00A94BA3"/>
    <w:rsid w:val="00A94C46"/>
    <w:rsid w:val="00A95E7B"/>
    <w:rsid w:val="00A96756"/>
    <w:rsid w:val="00A977AC"/>
    <w:rsid w:val="00AA0668"/>
    <w:rsid w:val="00AA0B32"/>
    <w:rsid w:val="00AA1519"/>
    <w:rsid w:val="00AA176A"/>
    <w:rsid w:val="00AA25E7"/>
    <w:rsid w:val="00AA273D"/>
    <w:rsid w:val="00AA2DDF"/>
    <w:rsid w:val="00AA5858"/>
    <w:rsid w:val="00AA621A"/>
    <w:rsid w:val="00AA7021"/>
    <w:rsid w:val="00AB0549"/>
    <w:rsid w:val="00AB0722"/>
    <w:rsid w:val="00AB2A24"/>
    <w:rsid w:val="00AB34F1"/>
    <w:rsid w:val="00AB362F"/>
    <w:rsid w:val="00AB36ED"/>
    <w:rsid w:val="00AB3D67"/>
    <w:rsid w:val="00AB607C"/>
    <w:rsid w:val="00AB69B3"/>
    <w:rsid w:val="00AB77EB"/>
    <w:rsid w:val="00AC06F9"/>
    <w:rsid w:val="00AC0C02"/>
    <w:rsid w:val="00AC0F66"/>
    <w:rsid w:val="00AC11E9"/>
    <w:rsid w:val="00AC1D2C"/>
    <w:rsid w:val="00AC2899"/>
    <w:rsid w:val="00AC2F27"/>
    <w:rsid w:val="00AC34D5"/>
    <w:rsid w:val="00AC4801"/>
    <w:rsid w:val="00AC4F0E"/>
    <w:rsid w:val="00AC5D18"/>
    <w:rsid w:val="00AC630C"/>
    <w:rsid w:val="00AC6682"/>
    <w:rsid w:val="00AC6B10"/>
    <w:rsid w:val="00AC6EE1"/>
    <w:rsid w:val="00AD0239"/>
    <w:rsid w:val="00AD06A0"/>
    <w:rsid w:val="00AD06E7"/>
    <w:rsid w:val="00AD0795"/>
    <w:rsid w:val="00AD09AB"/>
    <w:rsid w:val="00AD0C81"/>
    <w:rsid w:val="00AD0D6D"/>
    <w:rsid w:val="00AD1FC3"/>
    <w:rsid w:val="00AD200F"/>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E753E"/>
    <w:rsid w:val="00AF01CC"/>
    <w:rsid w:val="00AF105E"/>
    <w:rsid w:val="00AF156B"/>
    <w:rsid w:val="00AF169F"/>
    <w:rsid w:val="00AF2AA7"/>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406"/>
    <w:rsid w:val="00B01696"/>
    <w:rsid w:val="00B02225"/>
    <w:rsid w:val="00B024D9"/>
    <w:rsid w:val="00B03293"/>
    <w:rsid w:val="00B038A2"/>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57C4F"/>
    <w:rsid w:val="00B631B6"/>
    <w:rsid w:val="00B63750"/>
    <w:rsid w:val="00B63A4F"/>
    <w:rsid w:val="00B64729"/>
    <w:rsid w:val="00B64FB8"/>
    <w:rsid w:val="00B6609B"/>
    <w:rsid w:val="00B70891"/>
    <w:rsid w:val="00B70CAC"/>
    <w:rsid w:val="00B71A74"/>
    <w:rsid w:val="00B72724"/>
    <w:rsid w:val="00B72AE3"/>
    <w:rsid w:val="00B74BA8"/>
    <w:rsid w:val="00B74C37"/>
    <w:rsid w:val="00B74C84"/>
    <w:rsid w:val="00B756DD"/>
    <w:rsid w:val="00B757C3"/>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BD7"/>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9F4"/>
    <w:rsid w:val="00BA6D97"/>
    <w:rsid w:val="00BA7CE4"/>
    <w:rsid w:val="00BB0C5D"/>
    <w:rsid w:val="00BB1519"/>
    <w:rsid w:val="00BB1575"/>
    <w:rsid w:val="00BB15AB"/>
    <w:rsid w:val="00BB1889"/>
    <w:rsid w:val="00BB18FF"/>
    <w:rsid w:val="00BB247E"/>
    <w:rsid w:val="00BB2759"/>
    <w:rsid w:val="00BB36A4"/>
    <w:rsid w:val="00BB3A10"/>
    <w:rsid w:val="00BB4242"/>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52E9"/>
    <w:rsid w:val="00BF6164"/>
    <w:rsid w:val="00BF6379"/>
    <w:rsid w:val="00C0014F"/>
    <w:rsid w:val="00C004E0"/>
    <w:rsid w:val="00C00C64"/>
    <w:rsid w:val="00C00DA9"/>
    <w:rsid w:val="00C012B1"/>
    <w:rsid w:val="00C014A7"/>
    <w:rsid w:val="00C04F99"/>
    <w:rsid w:val="00C0546F"/>
    <w:rsid w:val="00C05AE9"/>
    <w:rsid w:val="00C05F4D"/>
    <w:rsid w:val="00C07248"/>
    <w:rsid w:val="00C0727A"/>
    <w:rsid w:val="00C07C10"/>
    <w:rsid w:val="00C101A7"/>
    <w:rsid w:val="00C10816"/>
    <w:rsid w:val="00C10ACE"/>
    <w:rsid w:val="00C127D8"/>
    <w:rsid w:val="00C12E53"/>
    <w:rsid w:val="00C13499"/>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5D1D"/>
    <w:rsid w:val="00C360E6"/>
    <w:rsid w:val="00C36D61"/>
    <w:rsid w:val="00C36F3D"/>
    <w:rsid w:val="00C37268"/>
    <w:rsid w:val="00C3748F"/>
    <w:rsid w:val="00C37706"/>
    <w:rsid w:val="00C41098"/>
    <w:rsid w:val="00C42817"/>
    <w:rsid w:val="00C44209"/>
    <w:rsid w:val="00C44995"/>
    <w:rsid w:val="00C45F62"/>
    <w:rsid w:val="00C462D0"/>
    <w:rsid w:val="00C46AC6"/>
    <w:rsid w:val="00C46BDC"/>
    <w:rsid w:val="00C4756F"/>
    <w:rsid w:val="00C50CFE"/>
    <w:rsid w:val="00C51C1E"/>
    <w:rsid w:val="00C52B37"/>
    <w:rsid w:val="00C53C1D"/>
    <w:rsid w:val="00C54738"/>
    <w:rsid w:val="00C54C7B"/>
    <w:rsid w:val="00C55716"/>
    <w:rsid w:val="00C5583E"/>
    <w:rsid w:val="00C56429"/>
    <w:rsid w:val="00C56FE6"/>
    <w:rsid w:val="00C61A09"/>
    <w:rsid w:val="00C61D74"/>
    <w:rsid w:val="00C61DB0"/>
    <w:rsid w:val="00C627F0"/>
    <w:rsid w:val="00C6281C"/>
    <w:rsid w:val="00C6301F"/>
    <w:rsid w:val="00C6375B"/>
    <w:rsid w:val="00C64399"/>
    <w:rsid w:val="00C64BD3"/>
    <w:rsid w:val="00C64CF1"/>
    <w:rsid w:val="00C651BB"/>
    <w:rsid w:val="00C652BC"/>
    <w:rsid w:val="00C655F0"/>
    <w:rsid w:val="00C6621B"/>
    <w:rsid w:val="00C66C7E"/>
    <w:rsid w:val="00C67CC7"/>
    <w:rsid w:val="00C70753"/>
    <w:rsid w:val="00C718BB"/>
    <w:rsid w:val="00C71B11"/>
    <w:rsid w:val="00C726F2"/>
    <w:rsid w:val="00C73575"/>
    <w:rsid w:val="00C73BFE"/>
    <w:rsid w:val="00C73C2C"/>
    <w:rsid w:val="00C74161"/>
    <w:rsid w:val="00C76AD6"/>
    <w:rsid w:val="00C76C0D"/>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37A6"/>
    <w:rsid w:val="00C9452D"/>
    <w:rsid w:val="00C95C0B"/>
    <w:rsid w:val="00C96D33"/>
    <w:rsid w:val="00C9720D"/>
    <w:rsid w:val="00C976F4"/>
    <w:rsid w:val="00CA0921"/>
    <w:rsid w:val="00CA09EB"/>
    <w:rsid w:val="00CA10AA"/>
    <w:rsid w:val="00CA1E60"/>
    <w:rsid w:val="00CA3A13"/>
    <w:rsid w:val="00CA40D8"/>
    <w:rsid w:val="00CA5118"/>
    <w:rsid w:val="00CA54E8"/>
    <w:rsid w:val="00CA5993"/>
    <w:rsid w:val="00CA5C4E"/>
    <w:rsid w:val="00CA608E"/>
    <w:rsid w:val="00CA64B0"/>
    <w:rsid w:val="00CA6A05"/>
    <w:rsid w:val="00CA6F7C"/>
    <w:rsid w:val="00CB1011"/>
    <w:rsid w:val="00CB1036"/>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5A14"/>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CC0"/>
    <w:rsid w:val="00D21EB5"/>
    <w:rsid w:val="00D220AB"/>
    <w:rsid w:val="00D2220A"/>
    <w:rsid w:val="00D236D7"/>
    <w:rsid w:val="00D2384E"/>
    <w:rsid w:val="00D24852"/>
    <w:rsid w:val="00D24C00"/>
    <w:rsid w:val="00D24D55"/>
    <w:rsid w:val="00D25706"/>
    <w:rsid w:val="00D25DC7"/>
    <w:rsid w:val="00D25E81"/>
    <w:rsid w:val="00D264C0"/>
    <w:rsid w:val="00D27F6E"/>
    <w:rsid w:val="00D310F7"/>
    <w:rsid w:val="00D313E3"/>
    <w:rsid w:val="00D31BF1"/>
    <w:rsid w:val="00D32855"/>
    <w:rsid w:val="00D32C5C"/>
    <w:rsid w:val="00D3351B"/>
    <w:rsid w:val="00D34077"/>
    <w:rsid w:val="00D344CF"/>
    <w:rsid w:val="00D35847"/>
    <w:rsid w:val="00D4020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5DA4"/>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2715"/>
    <w:rsid w:val="00D732AE"/>
    <w:rsid w:val="00D7408D"/>
    <w:rsid w:val="00D75B98"/>
    <w:rsid w:val="00D76950"/>
    <w:rsid w:val="00D76C5A"/>
    <w:rsid w:val="00D80894"/>
    <w:rsid w:val="00D80E2B"/>
    <w:rsid w:val="00D81F40"/>
    <w:rsid w:val="00D82CAD"/>
    <w:rsid w:val="00D831E0"/>
    <w:rsid w:val="00D83325"/>
    <w:rsid w:val="00D83B9A"/>
    <w:rsid w:val="00D83C38"/>
    <w:rsid w:val="00D84041"/>
    <w:rsid w:val="00D8418C"/>
    <w:rsid w:val="00D84C2F"/>
    <w:rsid w:val="00D8575A"/>
    <w:rsid w:val="00D86ECC"/>
    <w:rsid w:val="00D87DFE"/>
    <w:rsid w:val="00D90CC0"/>
    <w:rsid w:val="00D92176"/>
    <w:rsid w:val="00D956D9"/>
    <w:rsid w:val="00D961D8"/>
    <w:rsid w:val="00D968EC"/>
    <w:rsid w:val="00D971E2"/>
    <w:rsid w:val="00DA06CF"/>
    <w:rsid w:val="00DA1E1F"/>
    <w:rsid w:val="00DA1ED5"/>
    <w:rsid w:val="00DA390F"/>
    <w:rsid w:val="00DA5055"/>
    <w:rsid w:val="00DA5AB6"/>
    <w:rsid w:val="00DA5DFA"/>
    <w:rsid w:val="00DA7242"/>
    <w:rsid w:val="00DA7591"/>
    <w:rsid w:val="00DB0277"/>
    <w:rsid w:val="00DB0587"/>
    <w:rsid w:val="00DB0654"/>
    <w:rsid w:val="00DB0C59"/>
    <w:rsid w:val="00DB17F2"/>
    <w:rsid w:val="00DB357C"/>
    <w:rsid w:val="00DB4AF1"/>
    <w:rsid w:val="00DB6DAB"/>
    <w:rsid w:val="00DB6FE3"/>
    <w:rsid w:val="00DB72B9"/>
    <w:rsid w:val="00DB7310"/>
    <w:rsid w:val="00DB7365"/>
    <w:rsid w:val="00DB7FD7"/>
    <w:rsid w:val="00DC00FB"/>
    <w:rsid w:val="00DC0292"/>
    <w:rsid w:val="00DC05C5"/>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122"/>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2962"/>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3092"/>
    <w:rsid w:val="00E2401D"/>
    <w:rsid w:val="00E249B3"/>
    <w:rsid w:val="00E24DC2"/>
    <w:rsid w:val="00E27777"/>
    <w:rsid w:val="00E27BDA"/>
    <w:rsid w:val="00E27F3B"/>
    <w:rsid w:val="00E30C74"/>
    <w:rsid w:val="00E31604"/>
    <w:rsid w:val="00E32D10"/>
    <w:rsid w:val="00E32E3C"/>
    <w:rsid w:val="00E33B30"/>
    <w:rsid w:val="00E33FFC"/>
    <w:rsid w:val="00E345DD"/>
    <w:rsid w:val="00E3499D"/>
    <w:rsid w:val="00E34CB9"/>
    <w:rsid w:val="00E3524B"/>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8E1"/>
    <w:rsid w:val="00E51FEC"/>
    <w:rsid w:val="00E52AD0"/>
    <w:rsid w:val="00E53A71"/>
    <w:rsid w:val="00E54399"/>
    <w:rsid w:val="00E54443"/>
    <w:rsid w:val="00E545BA"/>
    <w:rsid w:val="00E550C4"/>
    <w:rsid w:val="00E55537"/>
    <w:rsid w:val="00E55627"/>
    <w:rsid w:val="00E55C52"/>
    <w:rsid w:val="00E568B9"/>
    <w:rsid w:val="00E579E0"/>
    <w:rsid w:val="00E57ED8"/>
    <w:rsid w:val="00E6000C"/>
    <w:rsid w:val="00E61D5B"/>
    <w:rsid w:val="00E62977"/>
    <w:rsid w:val="00E62BF6"/>
    <w:rsid w:val="00E62F08"/>
    <w:rsid w:val="00E6326C"/>
    <w:rsid w:val="00E63322"/>
    <w:rsid w:val="00E634EB"/>
    <w:rsid w:val="00E6452A"/>
    <w:rsid w:val="00E6458D"/>
    <w:rsid w:val="00E6475C"/>
    <w:rsid w:val="00E65E96"/>
    <w:rsid w:val="00E679F2"/>
    <w:rsid w:val="00E7021B"/>
    <w:rsid w:val="00E718B3"/>
    <w:rsid w:val="00E7237F"/>
    <w:rsid w:val="00E726AF"/>
    <w:rsid w:val="00E72740"/>
    <w:rsid w:val="00E72743"/>
    <w:rsid w:val="00E728EE"/>
    <w:rsid w:val="00E72B63"/>
    <w:rsid w:val="00E72DA8"/>
    <w:rsid w:val="00E73A5C"/>
    <w:rsid w:val="00E74768"/>
    <w:rsid w:val="00E749D6"/>
    <w:rsid w:val="00E74C3E"/>
    <w:rsid w:val="00E755C8"/>
    <w:rsid w:val="00E75C6F"/>
    <w:rsid w:val="00E75F7F"/>
    <w:rsid w:val="00E81AF6"/>
    <w:rsid w:val="00E822EB"/>
    <w:rsid w:val="00E825BD"/>
    <w:rsid w:val="00E833B9"/>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B03DD"/>
    <w:rsid w:val="00EB0F9E"/>
    <w:rsid w:val="00EB130E"/>
    <w:rsid w:val="00EB1769"/>
    <w:rsid w:val="00EB2A81"/>
    <w:rsid w:val="00EB2CE2"/>
    <w:rsid w:val="00EB2E1F"/>
    <w:rsid w:val="00EB3A52"/>
    <w:rsid w:val="00EB3CF9"/>
    <w:rsid w:val="00EB4AE1"/>
    <w:rsid w:val="00EB4E07"/>
    <w:rsid w:val="00EB4E44"/>
    <w:rsid w:val="00EB52D2"/>
    <w:rsid w:val="00EB549B"/>
    <w:rsid w:val="00EB5A50"/>
    <w:rsid w:val="00EB5A85"/>
    <w:rsid w:val="00EB5F14"/>
    <w:rsid w:val="00EB64A1"/>
    <w:rsid w:val="00EB668E"/>
    <w:rsid w:val="00EB6709"/>
    <w:rsid w:val="00EB7AB5"/>
    <w:rsid w:val="00EC175D"/>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647"/>
    <w:rsid w:val="00EF7A23"/>
    <w:rsid w:val="00F001E7"/>
    <w:rsid w:val="00F00B5A"/>
    <w:rsid w:val="00F00EDD"/>
    <w:rsid w:val="00F017C4"/>
    <w:rsid w:val="00F02038"/>
    <w:rsid w:val="00F02ACE"/>
    <w:rsid w:val="00F02BFE"/>
    <w:rsid w:val="00F033A1"/>
    <w:rsid w:val="00F033E6"/>
    <w:rsid w:val="00F037C8"/>
    <w:rsid w:val="00F03B41"/>
    <w:rsid w:val="00F042DF"/>
    <w:rsid w:val="00F044AD"/>
    <w:rsid w:val="00F0454A"/>
    <w:rsid w:val="00F05DDF"/>
    <w:rsid w:val="00F06B98"/>
    <w:rsid w:val="00F104F0"/>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19AB"/>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465"/>
    <w:rsid w:val="00F45747"/>
    <w:rsid w:val="00F45998"/>
    <w:rsid w:val="00F45C5C"/>
    <w:rsid w:val="00F45F64"/>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00B"/>
    <w:rsid w:val="00F8331F"/>
    <w:rsid w:val="00F840D4"/>
    <w:rsid w:val="00F85388"/>
    <w:rsid w:val="00F85995"/>
    <w:rsid w:val="00F860EE"/>
    <w:rsid w:val="00F90AE6"/>
    <w:rsid w:val="00F90D55"/>
    <w:rsid w:val="00F90F69"/>
    <w:rsid w:val="00F9160E"/>
    <w:rsid w:val="00F91B9C"/>
    <w:rsid w:val="00F9236B"/>
    <w:rsid w:val="00F92782"/>
    <w:rsid w:val="00F92791"/>
    <w:rsid w:val="00F932E9"/>
    <w:rsid w:val="00F945EE"/>
    <w:rsid w:val="00F946EC"/>
    <w:rsid w:val="00F94986"/>
    <w:rsid w:val="00F952BD"/>
    <w:rsid w:val="00FA1465"/>
    <w:rsid w:val="00FA1F44"/>
    <w:rsid w:val="00FA2396"/>
    <w:rsid w:val="00FA2DDB"/>
    <w:rsid w:val="00FA3187"/>
    <w:rsid w:val="00FA347F"/>
    <w:rsid w:val="00FA34D2"/>
    <w:rsid w:val="00FA3EF1"/>
    <w:rsid w:val="00FA40BD"/>
    <w:rsid w:val="00FA428E"/>
    <w:rsid w:val="00FB0EB5"/>
    <w:rsid w:val="00FB1D03"/>
    <w:rsid w:val="00FB347E"/>
    <w:rsid w:val="00FB3901"/>
    <w:rsid w:val="00FB3928"/>
    <w:rsid w:val="00FB3EA5"/>
    <w:rsid w:val="00FB3F78"/>
    <w:rsid w:val="00FB4051"/>
    <w:rsid w:val="00FB561B"/>
    <w:rsid w:val="00FB673F"/>
    <w:rsid w:val="00FB7C6E"/>
    <w:rsid w:val="00FC02E3"/>
    <w:rsid w:val="00FC0417"/>
    <w:rsid w:val="00FC1994"/>
    <w:rsid w:val="00FC3A79"/>
    <w:rsid w:val="00FC3F7C"/>
    <w:rsid w:val="00FC40CC"/>
    <w:rsid w:val="00FC5192"/>
    <w:rsid w:val="00FC547B"/>
    <w:rsid w:val="00FC612D"/>
    <w:rsid w:val="00FC750E"/>
    <w:rsid w:val="00FD065A"/>
    <w:rsid w:val="00FD0EA8"/>
    <w:rsid w:val="00FD1283"/>
    <w:rsid w:val="00FD1331"/>
    <w:rsid w:val="00FD2348"/>
    <w:rsid w:val="00FD2572"/>
    <w:rsid w:val="00FD327E"/>
    <w:rsid w:val="00FD58A2"/>
    <w:rsid w:val="00FD5B80"/>
    <w:rsid w:val="00FD5C0B"/>
    <w:rsid w:val="00FD68CB"/>
    <w:rsid w:val="00FD6A28"/>
    <w:rsid w:val="00FD709F"/>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9AC"/>
    <w:rsid w:val="00FF4EBB"/>
    <w:rsid w:val="00FF61D5"/>
    <w:rsid w:val="00FF66DF"/>
    <w:rsid w:val="00FF7E83"/>
    <w:rsid w:val="00FF7F3B"/>
    <w:rsid w:val="00FF7FB8"/>
    <w:rsid w:val="09A75612"/>
    <w:rsid w:val="0B76293C"/>
    <w:rsid w:val="16531AB6"/>
    <w:rsid w:val="17114FAE"/>
    <w:rsid w:val="1ACE235D"/>
    <w:rsid w:val="1B859CEA"/>
    <w:rsid w:val="1D211C01"/>
    <w:rsid w:val="210C76F7"/>
    <w:rsid w:val="2337C4DC"/>
    <w:rsid w:val="3C95AF81"/>
    <w:rsid w:val="3FAAA62F"/>
    <w:rsid w:val="5B1772E6"/>
    <w:rsid w:val="62FA5553"/>
    <w:rsid w:val="643B6162"/>
    <w:rsid w:val="66C9F79C"/>
    <w:rsid w:val="6A182D9E"/>
    <w:rsid w:val="6A560F8F"/>
    <w:rsid w:val="6ED8CF35"/>
    <w:rsid w:val="7987A8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B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C8B"/>
    <w:rPr>
      <w:rFonts w:ascii="Arial" w:hAnsi="Arial"/>
      <w:sz w:val="18"/>
      <w:szCs w:val="18"/>
      <w:lang w:val="fr-FR" w:eastAsia="fr-FR"/>
    </w:rPr>
  </w:style>
  <w:style w:type="paragraph" w:styleId="Titre1">
    <w:name w:val="heading 1"/>
    <w:basedOn w:val="Normal"/>
    <w:link w:val="Titre1Car"/>
    <w:uiPriority w:val="9"/>
    <w:qFormat/>
    <w:rsid w:val="00FF49AC"/>
    <w:pPr>
      <w:spacing w:before="100" w:beforeAutospacing="1" w:after="100" w:afterAutospacing="1"/>
      <w:outlineLvl w:val="0"/>
    </w:pPr>
    <w:rPr>
      <w:rFonts w:ascii="Times New Roman" w:hAnsi="Times New Roman"/>
      <w:b/>
      <w:bCs/>
      <w:kern w:val="36"/>
      <w:sz w:val="48"/>
      <w:szCs w:val="48"/>
      <w:lang w:val="fr-CH" w:eastAsia="fr-CH"/>
    </w:rPr>
  </w:style>
  <w:style w:type="paragraph" w:styleId="Titre2">
    <w:name w:val="heading 2"/>
    <w:basedOn w:val="Normal"/>
    <w:next w:val="Normal"/>
    <w:link w:val="Titre2Car"/>
    <w:semiHidden/>
    <w:unhideWhenUsed/>
    <w:qFormat/>
    <w:rsid w:val="00FF49A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Notedebasdepage">
    <w:name w:val="footnote text"/>
    <w:basedOn w:val="Normal"/>
    <w:link w:val="NotedebasdepageCar"/>
    <w:semiHidden/>
    <w:unhideWhenUsed/>
    <w:rsid w:val="00FD5C0B"/>
    <w:rPr>
      <w:sz w:val="20"/>
      <w:szCs w:val="20"/>
    </w:rPr>
  </w:style>
  <w:style w:type="character" w:customStyle="1" w:styleId="NotedebasdepageCar">
    <w:name w:val="Note de bas de page Car"/>
    <w:basedOn w:val="Policepardfaut"/>
    <w:link w:val="Notedebasdepage"/>
    <w:semiHidden/>
    <w:rsid w:val="00FD5C0B"/>
    <w:rPr>
      <w:rFonts w:ascii="Arial" w:hAnsi="Arial"/>
      <w:lang w:val="fr-FR" w:eastAsia="fr-FR"/>
    </w:rPr>
  </w:style>
  <w:style w:type="character" w:styleId="Appelnotedebasdep">
    <w:name w:val="footnote reference"/>
    <w:basedOn w:val="Policepardfaut"/>
    <w:semiHidden/>
    <w:unhideWhenUsed/>
    <w:rsid w:val="00FD5C0B"/>
    <w:rPr>
      <w:vertAlign w:val="superscript"/>
    </w:rPr>
  </w:style>
  <w:style w:type="character" w:customStyle="1" w:styleId="NichtaufgelsteErwhnung1">
    <w:name w:val="Nicht aufgelöste Erwähnung1"/>
    <w:basedOn w:val="Policepardfaut"/>
    <w:uiPriority w:val="99"/>
    <w:semiHidden/>
    <w:unhideWhenUsed/>
    <w:rsid w:val="00EC6003"/>
    <w:rPr>
      <w:color w:val="808080"/>
      <w:shd w:val="clear" w:color="auto" w:fill="E6E6E6"/>
    </w:rPr>
  </w:style>
  <w:style w:type="character" w:styleId="Textedelespacerserv">
    <w:name w:val="Placeholder Text"/>
    <w:basedOn w:val="Policepardfaut"/>
    <w:uiPriority w:val="99"/>
    <w:semiHidden/>
    <w:rsid w:val="00F952BD"/>
    <w:rPr>
      <w:color w:val="808080"/>
    </w:rPr>
  </w:style>
  <w:style w:type="character" w:customStyle="1" w:styleId="Titre1Car">
    <w:name w:val="Titre 1 Car"/>
    <w:basedOn w:val="Policepardfaut"/>
    <w:link w:val="Titre1"/>
    <w:uiPriority w:val="9"/>
    <w:rsid w:val="00FF49AC"/>
    <w:rPr>
      <w:b/>
      <w:bCs/>
      <w:kern w:val="36"/>
      <w:sz w:val="48"/>
      <w:szCs w:val="48"/>
      <w:lang w:val="fr-CH" w:eastAsia="fr-CH"/>
    </w:rPr>
  </w:style>
  <w:style w:type="character" w:customStyle="1" w:styleId="Titre2Car">
    <w:name w:val="Titre 2 Car"/>
    <w:basedOn w:val="Policepardfaut"/>
    <w:link w:val="Titre2"/>
    <w:semiHidden/>
    <w:rsid w:val="00FF49AC"/>
    <w:rPr>
      <w:rFonts w:asciiTheme="majorHAnsi" w:eastAsiaTheme="majorEastAsia" w:hAnsiTheme="majorHAnsi" w:cstheme="majorBidi"/>
      <w:color w:val="365F91" w:themeColor="accent1" w:themeShade="BF"/>
      <w:sz w:val="26"/>
      <w:szCs w:val="2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1339">
      <w:bodyDiv w:val="1"/>
      <w:marLeft w:val="0"/>
      <w:marRight w:val="0"/>
      <w:marTop w:val="0"/>
      <w:marBottom w:val="0"/>
      <w:divBdr>
        <w:top w:val="none" w:sz="0" w:space="0" w:color="auto"/>
        <w:left w:val="none" w:sz="0" w:space="0" w:color="auto"/>
        <w:bottom w:val="none" w:sz="0" w:space="0" w:color="auto"/>
        <w:right w:val="none" w:sz="0" w:space="0" w:color="auto"/>
      </w:divBdr>
    </w:div>
    <w:div w:id="101609662">
      <w:bodyDiv w:val="1"/>
      <w:marLeft w:val="0"/>
      <w:marRight w:val="0"/>
      <w:marTop w:val="0"/>
      <w:marBottom w:val="0"/>
      <w:divBdr>
        <w:top w:val="none" w:sz="0" w:space="0" w:color="auto"/>
        <w:left w:val="none" w:sz="0" w:space="0" w:color="auto"/>
        <w:bottom w:val="none" w:sz="0" w:space="0" w:color="auto"/>
        <w:right w:val="none" w:sz="0" w:space="0" w:color="auto"/>
      </w:divBdr>
    </w:div>
    <w:div w:id="137192285">
      <w:bodyDiv w:val="1"/>
      <w:marLeft w:val="0"/>
      <w:marRight w:val="0"/>
      <w:marTop w:val="0"/>
      <w:marBottom w:val="0"/>
      <w:divBdr>
        <w:top w:val="none" w:sz="0" w:space="0" w:color="auto"/>
        <w:left w:val="none" w:sz="0" w:space="0" w:color="auto"/>
        <w:bottom w:val="none" w:sz="0" w:space="0" w:color="auto"/>
        <w:right w:val="none" w:sz="0" w:space="0" w:color="auto"/>
      </w:divBdr>
    </w:div>
    <w:div w:id="152381345">
      <w:bodyDiv w:val="1"/>
      <w:marLeft w:val="0"/>
      <w:marRight w:val="0"/>
      <w:marTop w:val="0"/>
      <w:marBottom w:val="0"/>
      <w:divBdr>
        <w:top w:val="none" w:sz="0" w:space="0" w:color="auto"/>
        <w:left w:val="none" w:sz="0" w:space="0" w:color="auto"/>
        <w:bottom w:val="none" w:sz="0" w:space="0" w:color="auto"/>
        <w:right w:val="none" w:sz="0" w:space="0" w:color="auto"/>
      </w:divBdr>
    </w:div>
    <w:div w:id="157841771">
      <w:bodyDiv w:val="1"/>
      <w:marLeft w:val="0"/>
      <w:marRight w:val="0"/>
      <w:marTop w:val="0"/>
      <w:marBottom w:val="0"/>
      <w:divBdr>
        <w:top w:val="none" w:sz="0" w:space="0" w:color="auto"/>
        <w:left w:val="none" w:sz="0" w:space="0" w:color="auto"/>
        <w:bottom w:val="none" w:sz="0" w:space="0" w:color="auto"/>
        <w:right w:val="none" w:sz="0" w:space="0" w:color="auto"/>
      </w:divBdr>
    </w:div>
    <w:div w:id="186330163">
      <w:bodyDiv w:val="1"/>
      <w:marLeft w:val="0"/>
      <w:marRight w:val="0"/>
      <w:marTop w:val="0"/>
      <w:marBottom w:val="0"/>
      <w:divBdr>
        <w:top w:val="none" w:sz="0" w:space="0" w:color="auto"/>
        <w:left w:val="none" w:sz="0" w:space="0" w:color="auto"/>
        <w:bottom w:val="none" w:sz="0" w:space="0" w:color="auto"/>
        <w:right w:val="none" w:sz="0" w:space="0" w:color="auto"/>
      </w:divBdr>
    </w:div>
    <w:div w:id="193884861">
      <w:bodyDiv w:val="1"/>
      <w:marLeft w:val="0"/>
      <w:marRight w:val="0"/>
      <w:marTop w:val="0"/>
      <w:marBottom w:val="0"/>
      <w:divBdr>
        <w:top w:val="none" w:sz="0" w:space="0" w:color="auto"/>
        <w:left w:val="none" w:sz="0" w:space="0" w:color="auto"/>
        <w:bottom w:val="none" w:sz="0" w:space="0" w:color="auto"/>
        <w:right w:val="none" w:sz="0" w:space="0" w:color="auto"/>
      </w:divBdr>
    </w:div>
    <w:div w:id="204414881">
      <w:bodyDiv w:val="1"/>
      <w:marLeft w:val="0"/>
      <w:marRight w:val="0"/>
      <w:marTop w:val="0"/>
      <w:marBottom w:val="0"/>
      <w:divBdr>
        <w:top w:val="none" w:sz="0" w:space="0" w:color="auto"/>
        <w:left w:val="none" w:sz="0" w:space="0" w:color="auto"/>
        <w:bottom w:val="none" w:sz="0" w:space="0" w:color="auto"/>
        <w:right w:val="none" w:sz="0" w:space="0" w:color="auto"/>
      </w:divBdr>
    </w:div>
    <w:div w:id="205265793">
      <w:bodyDiv w:val="1"/>
      <w:marLeft w:val="0"/>
      <w:marRight w:val="0"/>
      <w:marTop w:val="0"/>
      <w:marBottom w:val="0"/>
      <w:divBdr>
        <w:top w:val="none" w:sz="0" w:space="0" w:color="auto"/>
        <w:left w:val="none" w:sz="0" w:space="0" w:color="auto"/>
        <w:bottom w:val="none" w:sz="0" w:space="0" w:color="auto"/>
        <w:right w:val="none" w:sz="0" w:space="0" w:color="auto"/>
      </w:divBdr>
    </w:div>
    <w:div w:id="212736297">
      <w:bodyDiv w:val="1"/>
      <w:marLeft w:val="0"/>
      <w:marRight w:val="0"/>
      <w:marTop w:val="0"/>
      <w:marBottom w:val="0"/>
      <w:divBdr>
        <w:top w:val="none" w:sz="0" w:space="0" w:color="auto"/>
        <w:left w:val="none" w:sz="0" w:space="0" w:color="auto"/>
        <w:bottom w:val="none" w:sz="0" w:space="0" w:color="auto"/>
        <w:right w:val="none" w:sz="0" w:space="0" w:color="auto"/>
      </w:divBdr>
    </w:div>
    <w:div w:id="223486817">
      <w:bodyDiv w:val="1"/>
      <w:marLeft w:val="0"/>
      <w:marRight w:val="0"/>
      <w:marTop w:val="0"/>
      <w:marBottom w:val="0"/>
      <w:divBdr>
        <w:top w:val="none" w:sz="0" w:space="0" w:color="auto"/>
        <w:left w:val="none" w:sz="0" w:space="0" w:color="auto"/>
        <w:bottom w:val="none" w:sz="0" w:space="0" w:color="auto"/>
        <w:right w:val="none" w:sz="0" w:space="0" w:color="auto"/>
      </w:divBdr>
    </w:div>
    <w:div w:id="241178766">
      <w:bodyDiv w:val="1"/>
      <w:marLeft w:val="0"/>
      <w:marRight w:val="0"/>
      <w:marTop w:val="0"/>
      <w:marBottom w:val="0"/>
      <w:divBdr>
        <w:top w:val="none" w:sz="0" w:space="0" w:color="auto"/>
        <w:left w:val="none" w:sz="0" w:space="0" w:color="auto"/>
        <w:bottom w:val="none" w:sz="0" w:space="0" w:color="auto"/>
        <w:right w:val="none" w:sz="0" w:space="0" w:color="auto"/>
      </w:divBdr>
    </w:div>
    <w:div w:id="247618689">
      <w:bodyDiv w:val="1"/>
      <w:marLeft w:val="0"/>
      <w:marRight w:val="0"/>
      <w:marTop w:val="0"/>
      <w:marBottom w:val="0"/>
      <w:divBdr>
        <w:top w:val="none" w:sz="0" w:space="0" w:color="auto"/>
        <w:left w:val="none" w:sz="0" w:space="0" w:color="auto"/>
        <w:bottom w:val="none" w:sz="0" w:space="0" w:color="auto"/>
        <w:right w:val="none" w:sz="0" w:space="0" w:color="auto"/>
      </w:divBdr>
    </w:div>
    <w:div w:id="287322170">
      <w:bodyDiv w:val="1"/>
      <w:marLeft w:val="0"/>
      <w:marRight w:val="0"/>
      <w:marTop w:val="0"/>
      <w:marBottom w:val="0"/>
      <w:divBdr>
        <w:top w:val="none" w:sz="0" w:space="0" w:color="auto"/>
        <w:left w:val="none" w:sz="0" w:space="0" w:color="auto"/>
        <w:bottom w:val="none" w:sz="0" w:space="0" w:color="auto"/>
        <w:right w:val="none" w:sz="0" w:space="0" w:color="auto"/>
      </w:divBdr>
    </w:div>
    <w:div w:id="305861270">
      <w:bodyDiv w:val="1"/>
      <w:marLeft w:val="0"/>
      <w:marRight w:val="0"/>
      <w:marTop w:val="0"/>
      <w:marBottom w:val="0"/>
      <w:divBdr>
        <w:top w:val="none" w:sz="0" w:space="0" w:color="auto"/>
        <w:left w:val="none" w:sz="0" w:space="0" w:color="auto"/>
        <w:bottom w:val="none" w:sz="0" w:space="0" w:color="auto"/>
        <w:right w:val="none" w:sz="0" w:space="0" w:color="auto"/>
      </w:divBdr>
    </w:div>
    <w:div w:id="318577875">
      <w:bodyDiv w:val="1"/>
      <w:marLeft w:val="0"/>
      <w:marRight w:val="0"/>
      <w:marTop w:val="0"/>
      <w:marBottom w:val="0"/>
      <w:divBdr>
        <w:top w:val="none" w:sz="0" w:space="0" w:color="auto"/>
        <w:left w:val="none" w:sz="0" w:space="0" w:color="auto"/>
        <w:bottom w:val="none" w:sz="0" w:space="0" w:color="auto"/>
        <w:right w:val="none" w:sz="0" w:space="0" w:color="auto"/>
      </w:divBdr>
    </w:div>
    <w:div w:id="327246580">
      <w:bodyDiv w:val="1"/>
      <w:marLeft w:val="0"/>
      <w:marRight w:val="0"/>
      <w:marTop w:val="0"/>
      <w:marBottom w:val="0"/>
      <w:divBdr>
        <w:top w:val="none" w:sz="0" w:space="0" w:color="auto"/>
        <w:left w:val="none" w:sz="0" w:space="0" w:color="auto"/>
        <w:bottom w:val="none" w:sz="0" w:space="0" w:color="auto"/>
        <w:right w:val="none" w:sz="0" w:space="0" w:color="auto"/>
      </w:divBdr>
    </w:div>
    <w:div w:id="360327513">
      <w:bodyDiv w:val="1"/>
      <w:marLeft w:val="0"/>
      <w:marRight w:val="0"/>
      <w:marTop w:val="0"/>
      <w:marBottom w:val="0"/>
      <w:divBdr>
        <w:top w:val="none" w:sz="0" w:space="0" w:color="auto"/>
        <w:left w:val="none" w:sz="0" w:space="0" w:color="auto"/>
        <w:bottom w:val="none" w:sz="0" w:space="0" w:color="auto"/>
        <w:right w:val="none" w:sz="0" w:space="0" w:color="auto"/>
      </w:divBdr>
    </w:div>
    <w:div w:id="380832239">
      <w:bodyDiv w:val="1"/>
      <w:marLeft w:val="0"/>
      <w:marRight w:val="0"/>
      <w:marTop w:val="0"/>
      <w:marBottom w:val="0"/>
      <w:divBdr>
        <w:top w:val="none" w:sz="0" w:space="0" w:color="auto"/>
        <w:left w:val="none" w:sz="0" w:space="0" w:color="auto"/>
        <w:bottom w:val="none" w:sz="0" w:space="0" w:color="auto"/>
        <w:right w:val="none" w:sz="0" w:space="0" w:color="auto"/>
      </w:divBdr>
    </w:div>
    <w:div w:id="411506925">
      <w:bodyDiv w:val="1"/>
      <w:marLeft w:val="0"/>
      <w:marRight w:val="0"/>
      <w:marTop w:val="0"/>
      <w:marBottom w:val="0"/>
      <w:divBdr>
        <w:top w:val="none" w:sz="0" w:space="0" w:color="auto"/>
        <w:left w:val="none" w:sz="0" w:space="0" w:color="auto"/>
        <w:bottom w:val="none" w:sz="0" w:space="0" w:color="auto"/>
        <w:right w:val="none" w:sz="0" w:space="0" w:color="auto"/>
      </w:divBdr>
    </w:div>
    <w:div w:id="421027966">
      <w:bodyDiv w:val="1"/>
      <w:marLeft w:val="0"/>
      <w:marRight w:val="0"/>
      <w:marTop w:val="0"/>
      <w:marBottom w:val="0"/>
      <w:divBdr>
        <w:top w:val="none" w:sz="0" w:space="0" w:color="auto"/>
        <w:left w:val="none" w:sz="0" w:space="0" w:color="auto"/>
        <w:bottom w:val="none" w:sz="0" w:space="0" w:color="auto"/>
        <w:right w:val="none" w:sz="0" w:space="0" w:color="auto"/>
      </w:divBdr>
    </w:div>
    <w:div w:id="482427867">
      <w:bodyDiv w:val="1"/>
      <w:marLeft w:val="0"/>
      <w:marRight w:val="0"/>
      <w:marTop w:val="0"/>
      <w:marBottom w:val="0"/>
      <w:divBdr>
        <w:top w:val="none" w:sz="0" w:space="0" w:color="auto"/>
        <w:left w:val="none" w:sz="0" w:space="0" w:color="auto"/>
        <w:bottom w:val="none" w:sz="0" w:space="0" w:color="auto"/>
        <w:right w:val="none" w:sz="0" w:space="0" w:color="auto"/>
      </w:divBdr>
    </w:div>
    <w:div w:id="497966854">
      <w:bodyDiv w:val="1"/>
      <w:marLeft w:val="0"/>
      <w:marRight w:val="0"/>
      <w:marTop w:val="0"/>
      <w:marBottom w:val="0"/>
      <w:divBdr>
        <w:top w:val="none" w:sz="0" w:space="0" w:color="auto"/>
        <w:left w:val="none" w:sz="0" w:space="0" w:color="auto"/>
        <w:bottom w:val="none" w:sz="0" w:space="0" w:color="auto"/>
        <w:right w:val="none" w:sz="0" w:space="0" w:color="auto"/>
      </w:divBdr>
    </w:div>
    <w:div w:id="498430607">
      <w:bodyDiv w:val="1"/>
      <w:marLeft w:val="0"/>
      <w:marRight w:val="0"/>
      <w:marTop w:val="0"/>
      <w:marBottom w:val="0"/>
      <w:divBdr>
        <w:top w:val="none" w:sz="0" w:space="0" w:color="auto"/>
        <w:left w:val="none" w:sz="0" w:space="0" w:color="auto"/>
        <w:bottom w:val="none" w:sz="0" w:space="0" w:color="auto"/>
        <w:right w:val="none" w:sz="0" w:space="0" w:color="auto"/>
      </w:divBdr>
    </w:div>
    <w:div w:id="512229531">
      <w:bodyDiv w:val="1"/>
      <w:marLeft w:val="0"/>
      <w:marRight w:val="0"/>
      <w:marTop w:val="0"/>
      <w:marBottom w:val="0"/>
      <w:divBdr>
        <w:top w:val="none" w:sz="0" w:space="0" w:color="auto"/>
        <w:left w:val="none" w:sz="0" w:space="0" w:color="auto"/>
        <w:bottom w:val="none" w:sz="0" w:space="0" w:color="auto"/>
        <w:right w:val="none" w:sz="0" w:space="0" w:color="auto"/>
      </w:divBdr>
    </w:div>
    <w:div w:id="519469529">
      <w:bodyDiv w:val="1"/>
      <w:marLeft w:val="0"/>
      <w:marRight w:val="0"/>
      <w:marTop w:val="0"/>
      <w:marBottom w:val="0"/>
      <w:divBdr>
        <w:top w:val="none" w:sz="0" w:space="0" w:color="auto"/>
        <w:left w:val="none" w:sz="0" w:space="0" w:color="auto"/>
        <w:bottom w:val="none" w:sz="0" w:space="0" w:color="auto"/>
        <w:right w:val="none" w:sz="0" w:space="0" w:color="auto"/>
      </w:divBdr>
    </w:div>
    <w:div w:id="534930329">
      <w:bodyDiv w:val="1"/>
      <w:marLeft w:val="0"/>
      <w:marRight w:val="0"/>
      <w:marTop w:val="0"/>
      <w:marBottom w:val="0"/>
      <w:divBdr>
        <w:top w:val="none" w:sz="0" w:space="0" w:color="auto"/>
        <w:left w:val="none" w:sz="0" w:space="0" w:color="auto"/>
        <w:bottom w:val="none" w:sz="0" w:space="0" w:color="auto"/>
        <w:right w:val="none" w:sz="0" w:space="0" w:color="auto"/>
      </w:divBdr>
    </w:div>
    <w:div w:id="550729653">
      <w:bodyDiv w:val="1"/>
      <w:marLeft w:val="0"/>
      <w:marRight w:val="0"/>
      <w:marTop w:val="0"/>
      <w:marBottom w:val="0"/>
      <w:divBdr>
        <w:top w:val="none" w:sz="0" w:space="0" w:color="auto"/>
        <w:left w:val="none" w:sz="0" w:space="0" w:color="auto"/>
        <w:bottom w:val="none" w:sz="0" w:space="0" w:color="auto"/>
        <w:right w:val="none" w:sz="0" w:space="0" w:color="auto"/>
      </w:divBdr>
    </w:div>
    <w:div w:id="594441484">
      <w:bodyDiv w:val="1"/>
      <w:marLeft w:val="0"/>
      <w:marRight w:val="0"/>
      <w:marTop w:val="0"/>
      <w:marBottom w:val="0"/>
      <w:divBdr>
        <w:top w:val="none" w:sz="0" w:space="0" w:color="auto"/>
        <w:left w:val="none" w:sz="0" w:space="0" w:color="auto"/>
        <w:bottom w:val="none" w:sz="0" w:space="0" w:color="auto"/>
        <w:right w:val="none" w:sz="0" w:space="0" w:color="auto"/>
      </w:divBdr>
    </w:div>
    <w:div w:id="597062319">
      <w:bodyDiv w:val="1"/>
      <w:marLeft w:val="0"/>
      <w:marRight w:val="0"/>
      <w:marTop w:val="0"/>
      <w:marBottom w:val="0"/>
      <w:divBdr>
        <w:top w:val="none" w:sz="0" w:space="0" w:color="auto"/>
        <w:left w:val="none" w:sz="0" w:space="0" w:color="auto"/>
        <w:bottom w:val="none" w:sz="0" w:space="0" w:color="auto"/>
        <w:right w:val="none" w:sz="0" w:space="0" w:color="auto"/>
      </w:divBdr>
    </w:div>
    <w:div w:id="644089480">
      <w:bodyDiv w:val="1"/>
      <w:marLeft w:val="0"/>
      <w:marRight w:val="0"/>
      <w:marTop w:val="0"/>
      <w:marBottom w:val="0"/>
      <w:divBdr>
        <w:top w:val="none" w:sz="0" w:space="0" w:color="auto"/>
        <w:left w:val="none" w:sz="0" w:space="0" w:color="auto"/>
        <w:bottom w:val="none" w:sz="0" w:space="0" w:color="auto"/>
        <w:right w:val="none" w:sz="0" w:space="0" w:color="auto"/>
      </w:divBdr>
    </w:div>
    <w:div w:id="653994606">
      <w:bodyDiv w:val="1"/>
      <w:marLeft w:val="0"/>
      <w:marRight w:val="0"/>
      <w:marTop w:val="0"/>
      <w:marBottom w:val="0"/>
      <w:divBdr>
        <w:top w:val="none" w:sz="0" w:space="0" w:color="auto"/>
        <w:left w:val="none" w:sz="0" w:space="0" w:color="auto"/>
        <w:bottom w:val="none" w:sz="0" w:space="0" w:color="auto"/>
        <w:right w:val="none" w:sz="0" w:space="0" w:color="auto"/>
      </w:divBdr>
    </w:div>
    <w:div w:id="703024498">
      <w:bodyDiv w:val="1"/>
      <w:marLeft w:val="0"/>
      <w:marRight w:val="0"/>
      <w:marTop w:val="0"/>
      <w:marBottom w:val="0"/>
      <w:divBdr>
        <w:top w:val="none" w:sz="0" w:space="0" w:color="auto"/>
        <w:left w:val="none" w:sz="0" w:space="0" w:color="auto"/>
        <w:bottom w:val="none" w:sz="0" w:space="0" w:color="auto"/>
        <w:right w:val="none" w:sz="0" w:space="0" w:color="auto"/>
      </w:divBdr>
    </w:div>
    <w:div w:id="738359461">
      <w:bodyDiv w:val="1"/>
      <w:marLeft w:val="0"/>
      <w:marRight w:val="0"/>
      <w:marTop w:val="0"/>
      <w:marBottom w:val="0"/>
      <w:divBdr>
        <w:top w:val="none" w:sz="0" w:space="0" w:color="auto"/>
        <w:left w:val="none" w:sz="0" w:space="0" w:color="auto"/>
        <w:bottom w:val="none" w:sz="0" w:space="0" w:color="auto"/>
        <w:right w:val="none" w:sz="0" w:space="0" w:color="auto"/>
      </w:divBdr>
    </w:div>
    <w:div w:id="741877436">
      <w:bodyDiv w:val="1"/>
      <w:marLeft w:val="0"/>
      <w:marRight w:val="0"/>
      <w:marTop w:val="0"/>
      <w:marBottom w:val="0"/>
      <w:divBdr>
        <w:top w:val="none" w:sz="0" w:space="0" w:color="auto"/>
        <w:left w:val="none" w:sz="0" w:space="0" w:color="auto"/>
        <w:bottom w:val="none" w:sz="0" w:space="0" w:color="auto"/>
        <w:right w:val="none" w:sz="0" w:space="0" w:color="auto"/>
      </w:divBdr>
    </w:div>
    <w:div w:id="758913109">
      <w:bodyDiv w:val="1"/>
      <w:marLeft w:val="0"/>
      <w:marRight w:val="0"/>
      <w:marTop w:val="0"/>
      <w:marBottom w:val="0"/>
      <w:divBdr>
        <w:top w:val="none" w:sz="0" w:space="0" w:color="auto"/>
        <w:left w:val="none" w:sz="0" w:space="0" w:color="auto"/>
        <w:bottom w:val="none" w:sz="0" w:space="0" w:color="auto"/>
        <w:right w:val="none" w:sz="0" w:space="0" w:color="auto"/>
      </w:divBdr>
    </w:div>
    <w:div w:id="772163481">
      <w:bodyDiv w:val="1"/>
      <w:marLeft w:val="0"/>
      <w:marRight w:val="0"/>
      <w:marTop w:val="0"/>
      <w:marBottom w:val="0"/>
      <w:divBdr>
        <w:top w:val="none" w:sz="0" w:space="0" w:color="auto"/>
        <w:left w:val="none" w:sz="0" w:space="0" w:color="auto"/>
        <w:bottom w:val="none" w:sz="0" w:space="0" w:color="auto"/>
        <w:right w:val="none" w:sz="0" w:space="0" w:color="auto"/>
      </w:divBdr>
    </w:div>
    <w:div w:id="781342976">
      <w:bodyDiv w:val="1"/>
      <w:marLeft w:val="0"/>
      <w:marRight w:val="0"/>
      <w:marTop w:val="0"/>
      <w:marBottom w:val="0"/>
      <w:divBdr>
        <w:top w:val="none" w:sz="0" w:space="0" w:color="auto"/>
        <w:left w:val="none" w:sz="0" w:space="0" w:color="auto"/>
        <w:bottom w:val="none" w:sz="0" w:space="0" w:color="auto"/>
        <w:right w:val="none" w:sz="0" w:space="0" w:color="auto"/>
      </w:divBdr>
    </w:div>
    <w:div w:id="798259882">
      <w:bodyDiv w:val="1"/>
      <w:marLeft w:val="0"/>
      <w:marRight w:val="0"/>
      <w:marTop w:val="0"/>
      <w:marBottom w:val="0"/>
      <w:divBdr>
        <w:top w:val="none" w:sz="0" w:space="0" w:color="auto"/>
        <w:left w:val="none" w:sz="0" w:space="0" w:color="auto"/>
        <w:bottom w:val="none" w:sz="0" w:space="0" w:color="auto"/>
        <w:right w:val="none" w:sz="0" w:space="0" w:color="auto"/>
      </w:divBdr>
    </w:div>
    <w:div w:id="829366545">
      <w:bodyDiv w:val="1"/>
      <w:marLeft w:val="0"/>
      <w:marRight w:val="0"/>
      <w:marTop w:val="0"/>
      <w:marBottom w:val="0"/>
      <w:divBdr>
        <w:top w:val="none" w:sz="0" w:space="0" w:color="auto"/>
        <w:left w:val="none" w:sz="0" w:space="0" w:color="auto"/>
        <w:bottom w:val="none" w:sz="0" w:space="0" w:color="auto"/>
        <w:right w:val="none" w:sz="0" w:space="0" w:color="auto"/>
      </w:divBdr>
    </w:div>
    <w:div w:id="846142442">
      <w:bodyDiv w:val="1"/>
      <w:marLeft w:val="0"/>
      <w:marRight w:val="0"/>
      <w:marTop w:val="0"/>
      <w:marBottom w:val="0"/>
      <w:divBdr>
        <w:top w:val="none" w:sz="0" w:space="0" w:color="auto"/>
        <w:left w:val="none" w:sz="0" w:space="0" w:color="auto"/>
        <w:bottom w:val="none" w:sz="0" w:space="0" w:color="auto"/>
        <w:right w:val="none" w:sz="0" w:space="0" w:color="auto"/>
      </w:divBdr>
    </w:div>
    <w:div w:id="891038285">
      <w:bodyDiv w:val="1"/>
      <w:marLeft w:val="0"/>
      <w:marRight w:val="0"/>
      <w:marTop w:val="0"/>
      <w:marBottom w:val="0"/>
      <w:divBdr>
        <w:top w:val="none" w:sz="0" w:space="0" w:color="auto"/>
        <w:left w:val="none" w:sz="0" w:space="0" w:color="auto"/>
        <w:bottom w:val="none" w:sz="0" w:space="0" w:color="auto"/>
        <w:right w:val="none" w:sz="0" w:space="0" w:color="auto"/>
      </w:divBdr>
    </w:div>
    <w:div w:id="911937979">
      <w:bodyDiv w:val="1"/>
      <w:marLeft w:val="0"/>
      <w:marRight w:val="0"/>
      <w:marTop w:val="0"/>
      <w:marBottom w:val="0"/>
      <w:divBdr>
        <w:top w:val="none" w:sz="0" w:space="0" w:color="auto"/>
        <w:left w:val="none" w:sz="0" w:space="0" w:color="auto"/>
        <w:bottom w:val="none" w:sz="0" w:space="0" w:color="auto"/>
        <w:right w:val="none" w:sz="0" w:space="0" w:color="auto"/>
      </w:divBdr>
    </w:div>
    <w:div w:id="938610413">
      <w:bodyDiv w:val="1"/>
      <w:marLeft w:val="0"/>
      <w:marRight w:val="0"/>
      <w:marTop w:val="0"/>
      <w:marBottom w:val="0"/>
      <w:divBdr>
        <w:top w:val="none" w:sz="0" w:space="0" w:color="auto"/>
        <w:left w:val="none" w:sz="0" w:space="0" w:color="auto"/>
        <w:bottom w:val="none" w:sz="0" w:space="0" w:color="auto"/>
        <w:right w:val="none" w:sz="0" w:space="0" w:color="auto"/>
      </w:divBdr>
    </w:div>
    <w:div w:id="960847124">
      <w:bodyDiv w:val="1"/>
      <w:marLeft w:val="0"/>
      <w:marRight w:val="0"/>
      <w:marTop w:val="0"/>
      <w:marBottom w:val="0"/>
      <w:divBdr>
        <w:top w:val="none" w:sz="0" w:space="0" w:color="auto"/>
        <w:left w:val="none" w:sz="0" w:space="0" w:color="auto"/>
        <w:bottom w:val="none" w:sz="0" w:space="0" w:color="auto"/>
        <w:right w:val="none" w:sz="0" w:space="0" w:color="auto"/>
      </w:divBdr>
    </w:div>
    <w:div w:id="992374780">
      <w:bodyDiv w:val="1"/>
      <w:marLeft w:val="0"/>
      <w:marRight w:val="0"/>
      <w:marTop w:val="0"/>
      <w:marBottom w:val="0"/>
      <w:divBdr>
        <w:top w:val="none" w:sz="0" w:space="0" w:color="auto"/>
        <w:left w:val="none" w:sz="0" w:space="0" w:color="auto"/>
        <w:bottom w:val="none" w:sz="0" w:space="0" w:color="auto"/>
        <w:right w:val="none" w:sz="0" w:space="0" w:color="auto"/>
      </w:divBdr>
    </w:div>
    <w:div w:id="1003121759">
      <w:bodyDiv w:val="1"/>
      <w:marLeft w:val="0"/>
      <w:marRight w:val="0"/>
      <w:marTop w:val="0"/>
      <w:marBottom w:val="0"/>
      <w:divBdr>
        <w:top w:val="none" w:sz="0" w:space="0" w:color="auto"/>
        <w:left w:val="none" w:sz="0" w:space="0" w:color="auto"/>
        <w:bottom w:val="none" w:sz="0" w:space="0" w:color="auto"/>
        <w:right w:val="none" w:sz="0" w:space="0" w:color="auto"/>
      </w:divBdr>
    </w:div>
    <w:div w:id="1034766514">
      <w:bodyDiv w:val="1"/>
      <w:marLeft w:val="0"/>
      <w:marRight w:val="0"/>
      <w:marTop w:val="0"/>
      <w:marBottom w:val="0"/>
      <w:divBdr>
        <w:top w:val="none" w:sz="0" w:space="0" w:color="auto"/>
        <w:left w:val="none" w:sz="0" w:space="0" w:color="auto"/>
        <w:bottom w:val="none" w:sz="0" w:space="0" w:color="auto"/>
        <w:right w:val="none" w:sz="0" w:space="0" w:color="auto"/>
      </w:divBdr>
    </w:div>
    <w:div w:id="1049453479">
      <w:bodyDiv w:val="1"/>
      <w:marLeft w:val="0"/>
      <w:marRight w:val="0"/>
      <w:marTop w:val="0"/>
      <w:marBottom w:val="0"/>
      <w:divBdr>
        <w:top w:val="none" w:sz="0" w:space="0" w:color="auto"/>
        <w:left w:val="none" w:sz="0" w:space="0" w:color="auto"/>
        <w:bottom w:val="none" w:sz="0" w:space="0" w:color="auto"/>
        <w:right w:val="none" w:sz="0" w:space="0" w:color="auto"/>
      </w:divBdr>
    </w:div>
    <w:div w:id="1090538523">
      <w:bodyDiv w:val="1"/>
      <w:marLeft w:val="0"/>
      <w:marRight w:val="0"/>
      <w:marTop w:val="0"/>
      <w:marBottom w:val="0"/>
      <w:divBdr>
        <w:top w:val="none" w:sz="0" w:space="0" w:color="auto"/>
        <w:left w:val="none" w:sz="0" w:space="0" w:color="auto"/>
        <w:bottom w:val="none" w:sz="0" w:space="0" w:color="auto"/>
        <w:right w:val="none" w:sz="0" w:space="0" w:color="auto"/>
      </w:divBdr>
    </w:div>
    <w:div w:id="1146052691">
      <w:bodyDiv w:val="1"/>
      <w:marLeft w:val="0"/>
      <w:marRight w:val="0"/>
      <w:marTop w:val="0"/>
      <w:marBottom w:val="0"/>
      <w:divBdr>
        <w:top w:val="none" w:sz="0" w:space="0" w:color="auto"/>
        <w:left w:val="none" w:sz="0" w:space="0" w:color="auto"/>
        <w:bottom w:val="none" w:sz="0" w:space="0" w:color="auto"/>
        <w:right w:val="none" w:sz="0" w:space="0" w:color="auto"/>
      </w:divBdr>
    </w:div>
    <w:div w:id="1169365206">
      <w:bodyDiv w:val="1"/>
      <w:marLeft w:val="0"/>
      <w:marRight w:val="0"/>
      <w:marTop w:val="0"/>
      <w:marBottom w:val="0"/>
      <w:divBdr>
        <w:top w:val="none" w:sz="0" w:space="0" w:color="auto"/>
        <w:left w:val="none" w:sz="0" w:space="0" w:color="auto"/>
        <w:bottom w:val="none" w:sz="0" w:space="0" w:color="auto"/>
        <w:right w:val="none" w:sz="0" w:space="0" w:color="auto"/>
      </w:divBdr>
    </w:div>
    <w:div w:id="1180970945">
      <w:bodyDiv w:val="1"/>
      <w:marLeft w:val="0"/>
      <w:marRight w:val="0"/>
      <w:marTop w:val="0"/>
      <w:marBottom w:val="0"/>
      <w:divBdr>
        <w:top w:val="none" w:sz="0" w:space="0" w:color="auto"/>
        <w:left w:val="none" w:sz="0" w:space="0" w:color="auto"/>
        <w:bottom w:val="none" w:sz="0" w:space="0" w:color="auto"/>
        <w:right w:val="none" w:sz="0" w:space="0" w:color="auto"/>
      </w:divBdr>
    </w:div>
    <w:div w:id="1184705293">
      <w:bodyDiv w:val="1"/>
      <w:marLeft w:val="0"/>
      <w:marRight w:val="0"/>
      <w:marTop w:val="0"/>
      <w:marBottom w:val="0"/>
      <w:divBdr>
        <w:top w:val="none" w:sz="0" w:space="0" w:color="auto"/>
        <w:left w:val="none" w:sz="0" w:space="0" w:color="auto"/>
        <w:bottom w:val="none" w:sz="0" w:space="0" w:color="auto"/>
        <w:right w:val="none" w:sz="0" w:space="0" w:color="auto"/>
      </w:divBdr>
    </w:div>
    <w:div w:id="1189296702">
      <w:bodyDiv w:val="1"/>
      <w:marLeft w:val="0"/>
      <w:marRight w:val="0"/>
      <w:marTop w:val="0"/>
      <w:marBottom w:val="0"/>
      <w:divBdr>
        <w:top w:val="none" w:sz="0" w:space="0" w:color="auto"/>
        <w:left w:val="none" w:sz="0" w:space="0" w:color="auto"/>
        <w:bottom w:val="none" w:sz="0" w:space="0" w:color="auto"/>
        <w:right w:val="none" w:sz="0" w:space="0" w:color="auto"/>
      </w:divBdr>
    </w:div>
    <w:div w:id="1220020294">
      <w:bodyDiv w:val="1"/>
      <w:marLeft w:val="0"/>
      <w:marRight w:val="0"/>
      <w:marTop w:val="0"/>
      <w:marBottom w:val="0"/>
      <w:divBdr>
        <w:top w:val="none" w:sz="0" w:space="0" w:color="auto"/>
        <w:left w:val="none" w:sz="0" w:space="0" w:color="auto"/>
        <w:bottom w:val="none" w:sz="0" w:space="0" w:color="auto"/>
        <w:right w:val="none" w:sz="0" w:space="0" w:color="auto"/>
      </w:divBdr>
    </w:div>
    <w:div w:id="1239243173">
      <w:bodyDiv w:val="1"/>
      <w:marLeft w:val="0"/>
      <w:marRight w:val="0"/>
      <w:marTop w:val="0"/>
      <w:marBottom w:val="0"/>
      <w:divBdr>
        <w:top w:val="none" w:sz="0" w:space="0" w:color="auto"/>
        <w:left w:val="none" w:sz="0" w:space="0" w:color="auto"/>
        <w:bottom w:val="none" w:sz="0" w:space="0" w:color="auto"/>
        <w:right w:val="none" w:sz="0" w:space="0" w:color="auto"/>
      </w:divBdr>
    </w:div>
    <w:div w:id="1301569437">
      <w:bodyDiv w:val="1"/>
      <w:marLeft w:val="0"/>
      <w:marRight w:val="0"/>
      <w:marTop w:val="0"/>
      <w:marBottom w:val="0"/>
      <w:divBdr>
        <w:top w:val="none" w:sz="0" w:space="0" w:color="auto"/>
        <w:left w:val="none" w:sz="0" w:space="0" w:color="auto"/>
        <w:bottom w:val="none" w:sz="0" w:space="0" w:color="auto"/>
        <w:right w:val="none" w:sz="0" w:space="0" w:color="auto"/>
      </w:divBdr>
    </w:div>
    <w:div w:id="1354066936">
      <w:bodyDiv w:val="1"/>
      <w:marLeft w:val="0"/>
      <w:marRight w:val="0"/>
      <w:marTop w:val="0"/>
      <w:marBottom w:val="0"/>
      <w:divBdr>
        <w:top w:val="none" w:sz="0" w:space="0" w:color="auto"/>
        <w:left w:val="none" w:sz="0" w:space="0" w:color="auto"/>
        <w:bottom w:val="none" w:sz="0" w:space="0" w:color="auto"/>
        <w:right w:val="none" w:sz="0" w:space="0" w:color="auto"/>
      </w:divBdr>
    </w:div>
    <w:div w:id="1359549862">
      <w:bodyDiv w:val="1"/>
      <w:marLeft w:val="0"/>
      <w:marRight w:val="0"/>
      <w:marTop w:val="0"/>
      <w:marBottom w:val="0"/>
      <w:divBdr>
        <w:top w:val="none" w:sz="0" w:space="0" w:color="auto"/>
        <w:left w:val="none" w:sz="0" w:space="0" w:color="auto"/>
        <w:bottom w:val="none" w:sz="0" w:space="0" w:color="auto"/>
        <w:right w:val="none" w:sz="0" w:space="0" w:color="auto"/>
      </w:divBdr>
    </w:div>
    <w:div w:id="1404335678">
      <w:bodyDiv w:val="1"/>
      <w:marLeft w:val="0"/>
      <w:marRight w:val="0"/>
      <w:marTop w:val="0"/>
      <w:marBottom w:val="0"/>
      <w:divBdr>
        <w:top w:val="none" w:sz="0" w:space="0" w:color="auto"/>
        <w:left w:val="none" w:sz="0" w:space="0" w:color="auto"/>
        <w:bottom w:val="none" w:sz="0" w:space="0" w:color="auto"/>
        <w:right w:val="none" w:sz="0" w:space="0" w:color="auto"/>
      </w:divBdr>
    </w:div>
    <w:div w:id="1404529915">
      <w:bodyDiv w:val="1"/>
      <w:marLeft w:val="0"/>
      <w:marRight w:val="0"/>
      <w:marTop w:val="0"/>
      <w:marBottom w:val="0"/>
      <w:divBdr>
        <w:top w:val="none" w:sz="0" w:space="0" w:color="auto"/>
        <w:left w:val="none" w:sz="0" w:space="0" w:color="auto"/>
        <w:bottom w:val="none" w:sz="0" w:space="0" w:color="auto"/>
        <w:right w:val="none" w:sz="0" w:space="0" w:color="auto"/>
      </w:divBdr>
    </w:div>
    <w:div w:id="1481117344">
      <w:bodyDiv w:val="1"/>
      <w:marLeft w:val="0"/>
      <w:marRight w:val="0"/>
      <w:marTop w:val="0"/>
      <w:marBottom w:val="0"/>
      <w:divBdr>
        <w:top w:val="none" w:sz="0" w:space="0" w:color="auto"/>
        <w:left w:val="none" w:sz="0" w:space="0" w:color="auto"/>
        <w:bottom w:val="none" w:sz="0" w:space="0" w:color="auto"/>
        <w:right w:val="none" w:sz="0" w:space="0" w:color="auto"/>
      </w:divBdr>
    </w:div>
    <w:div w:id="1491941143">
      <w:bodyDiv w:val="1"/>
      <w:marLeft w:val="0"/>
      <w:marRight w:val="0"/>
      <w:marTop w:val="0"/>
      <w:marBottom w:val="0"/>
      <w:divBdr>
        <w:top w:val="none" w:sz="0" w:space="0" w:color="auto"/>
        <w:left w:val="none" w:sz="0" w:space="0" w:color="auto"/>
        <w:bottom w:val="none" w:sz="0" w:space="0" w:color="auto"/>
        <w:right w:val="none" w:sz="0" w:space="0" w:color="auto"/>
      </w:divBdr>
    </w:div>
    <w:div w:id="1520966265">
      <w:bodyDiv w:val="1"/>
      <w:marLeft w:val="0"/>
      <w:marRight w:val="0"/>
      <w:marTop w:val="0"/>
      <w:marBottom w:val="0"/>
      <w:divBdr>
        <w:top w:val="none" w:sz="0" w:space="0" w:color="auto"/>
        <w:left w:val="none" w:sz="0" w:space="0" w:color="auto"/>
        <w:bottom w:val="none" w:sz="0" w:space="0" w:color="auto"/>
        <w:right w:val="none" w:sz="0" w:space="0" w:color="auto"/>
      </w:divBdr>
    </w:div>
    <w:div w:id="1549226102">
      <w:bodyDiv w:val="1"/>
      <w:marLeft w:val="0"/>
      <w:marRight w:val="0"/>
      <w:marTop w:val="0"/>
      <w:marBottom w:val="0"/>
      <w:divBdr>
        <w:top w:val="none" w:sz="0" w:space="0" w:color="auto"/>
        <w:left w:val="none" w:sz="0" w:space="0" w:color="auto"/>
        <w:bottom w:val="none" w:sz="0" w:space="0" w:color="auto"/>
        <w:right w:val="none" w:sz="0" w:space="0" w:color="auto"/>
      </w:divBdr>
    </w:div>
    <w:div w:id="1555459031">
      <w:bodyDiv w:val="1"/>
      <w:marLeft w:val="0"/>
      <w:marRight w:val="0"/>
      <w:marTop w:val="0"/>
      <w:marBottom w:val="0"/>
      <w:divBdr>
        <w:top w:val="none" w:sz="0" w:space="0" w:color="auto"/>
        <w:left w:val="none" w:sz="0" w:space="0" w:color="auto"/>
        <w:bottom w:val="none" w:sz="0" w:space="0" w:color="auto"/>
        <w:right w:val="none" w:sz="0" w:space="0" w:color="auto"/>
      </w:divBdr>
    </w:div>
    <w:div w:id="1558472846">
      <w:bodyDiv w:val="1"/>
      <w:marLeft w:val="0"/>
      <w:marRight w:val="0"/>
      <w:marTop w:val="0"/>
      <w:marBottom w:val="0"/>
      <w:divBdr>
        <w:top w:val="none" w:sz="0" w:space="0" w:color="auto"/>
        <w:left w:val="none" w:sz="0" w:space="0" w:color="auto"/>
        <w:bottom w:val="none" w:sz="0" w:space="0" w:color="auto"/>
        <w:right w:val="none" w:sz="0" w:space="0" w:color="auto"/>
      </w:divBdr>
    </w:div>
    <w:div w:id="1582249198">
      <w:bodyDiv w:val="1"/>
      <w:marLeft w:val="0"/>
      <w:marRight w:val="0"/>
      <w:marTop w:val="0"/>
      <w:marBottom w:val="0"/>
      <w:divBdr>
        <w:top w:val="none" w:sz="0" w:space="0" w:color="auto"/>
        <w:left w:val="none" w:sz="0" w:space="0" w:color="auto"/>
        <w:bottom w:val="none" w:sz="0" w:space="0" w:color="auto"/>
        <w:right w:val="none" w:sz="0" w:space="0" w:color="auto"/>
      </w:divBdr>
    </w:div>
    <w:div w:id="1584417032">
      <w:bodyDiv w:val="1"/>
      <w:marLeft w:val="0"/>
      <w:marRight w:val="0"/>
      <w:marTop w:val="0"/>
      <w:marBottom w:val="0"/>
      <w:divBdr>
        <w:top w:val="none" w:sz="0" w:space="0" w:color="auto"/>
        <w:left w:val="none" w:sz="0" w:space="0" w:color="auto"/>
        <w:bottom w:val="none" w:sz="0" w:space="0" w:color="auto"/>
        <w:right w:val="none" w:sz="0" w:space="0" w:color="auto"/>
      </w:divBdr>
    </w:div>
    <w:div w:id="1629697143">
      <w:bodyDiv w:val="1"/>
      <w:marLeft w:val="0"/>
      <w:marRight w:val="0"/>
      <w:marTop w:val="0"/>
      <w:marBottom w:val="0"/>
      <w:divBdr>
        <w:top w:val="none" w:sz="0" w:space="0" w:color="auto"/>
        <w:left w:val="none" w:sz="0" w:space="0" w:color="auto"/>
        <w:bottom w:val="none" w:sz="0" w:space="0" w:color="auto"/>
        <w:right w:val="none" w:sz="0" w:space="0" w:color="auto"/>
      </w:divBdr>
    </w:div>
    <w:div w:id="1674801528">
      <w:bodyDiv w:val="1"/>
      <w:marLeft w:val="0"/>
      <w:marRight w:val="0"/>
      <w:marTop w:val="0"/>
      <w:marBottom w:val="0"/>
      <w:divBdr>
        <w:top w:val="none" w:sz="0" w:space="0" w:color="auto"/>
        <w:left w:val="none" w:sz="0" w:space="0" w:color="auto"/>
        <w:bottom w:val="none" w:sz="0" w:space="0" w:color="auto"/>
        <w:right w:val="none" w:sz="0" w:space="0" w:color="auto"/>
      </w:divBdr>
    </w:div>
    <w:div w:id="1687052509">
      <w:bodyDiv w:val="1"/>
      <w:marLeft w:val="0"/>
      <w:marRight w:val="0"/>
      <w:marTop w:val="0"/>
      <w:marBottom w:val="0"/>
      <w:divBdr>
        <w:top w:val="none" w:sz="0" w:space="0" w:color="auto"/>
        <w:left w:val="none" w:sz="0" w:space="0" w:color="auto"/>
        <w:bottom w:val="none" w:sz="0" w:space="0" w:color="auto"/>
        <w:right w:val="none" w:sz="0" w:space="0" w:color="auto"/>
      </w:divBdr>
    </w:div>
    <w:div w:id="1696735741">
      <w:bodyDiv w:val="1"/>
      <w:marLeft w:val="0"/>
      <w:marRight w:val="0"/>
      <w:marTop w:val="0"/>
      <w:marBottom w:val="0"/>
      <w:divBdr>
        <w:top w:val="none" w:sz="0" w:space="0" w:color="auto"/>
        <w:left w:val="none" w:sz="0" w:space="0" w:color="auto"/>
        <w:bottom w:val="none" w:sz="0" w:space="0" w:color="auto"/>
        <w:right w:val="none" w:sz="0" w:space="0" w:color="auto"/>
      </w:divBdr>
    </w:div>
    <w:div w:id="1711225772">
      <w:bodyDiv w:val="1"/>
      <w:marLeft w:val="0"/>
      <w:marRight w:val="0"/>
      <w:marTop w:val="0"/>
      <w:marBottom w:val="0"/>
      <w:divBdr>
        <w:top w:val="none" w:sz="0" w:space="0" w:color="auto"/>
        <w:left w:val="none" w:sz="0" w:space="0" w:color="auto"/>
        <w:bottom w:val="none" w:sz="0" w:space="0" w:color="auto"/>
        <w:right w:val="none" w:sz="0" w:space="0" w:color="auto"/>
      </w:divBdr>
    </w:div>
    <w:div w:id="1742629915">
      <w:bodyDiv w:val="1"/>
      <w:marLeft w:val="0"/>
      <w:marRight w:val="0"/>
      <w:marTop w:val="0"/>
      <w:marBottom w:val="0"/>
      <w:divBdr>
        <w:top w:val="none" w:sz="0" w:space="0" w:color="auto"/>
        <w:left w:val="none" w:sz="0" w:space="0" w:color="auto"/>
        <w:bottom w:val="none" w:sz="0" w:space="0" w:color="auto"/>
        <w:right w:val="none" w:sz="0" w:space="0" w:color="auto"/>
      </w:divBdr>
    </w:div>
    <w:div w:id="1825968364">
      <w:bodyDiv w:val="1"/>
      <w:marLeft w:val="0"/>
      <w:marRight w:val="0"/>
      <w:marTop w:val="0"/>
      <w:marBottom w:val="0"/>
      <w:divBdr>
        <w:top w:val="none" w:sz="0" w:space="0" w:color="auto"/>
        <w:left w:val="none" w:sz="0" w:space="0" w:color="auto"/>
        <w:bottom w:val="none" w:sz="0" w:space="0" w:color="auto"/>
        <w:right w:val="none" w:sz="0" w:space="0" w:color="auto"/>
      </w:divBdr>
    </w:div>
    <w:div w:id="1845508524">
      <w:bodyDiv w:val="1"/>
      <w:marLeft w:val="0"/>
      <w:marRight w:val="0"/>
      <w:marTop w:val="0"/>
      <w:marBottom w:val="0"/>
      <w:divBdr>
        <w:top w:val="none" w:sz="0" w:space="0" w:color="auto"/>
        <w:left w:val="none" w:sz="0" w:space="0" w:color="auto"/>
        <w:bottom w:val="none" w:sz="0" w:space="0" w:color="auto"/>
        <w:right w:val="none" w:sz="0" w:space="0" w:color="auto"/>
      </w:divBdr>
    </w:div>
    <w:div w:id="1849172732">
      <w:bodyDiv w:val="1"/>
      <w:marLeft w:val="0"/>
      <w:marRight w:val="0"/>
      <w:marTop w:val="0"/>
      <w:marBottom w:val="0"/>
      <w:divBdr>
        <w:top w:val="none" w:sz="0" w:space="0" w:color="auto"/>
        <w:left w:val="none" w:sz="0" w:space="0" w:color="auto"/>
        <w:bottom w:val="none" w:sz="0" w:space="0" w:color="auto"/>
        <w:right w:val="none" w:sz="0" w:space="0" w:color="auto"/>
      </w:divBdr>
    </w:div>
    <w:div w:id="1854224844">
      <w:bodyDiv w:val="1"/>
      <w:marLeft w:val="0"/>
      <w:marRight w:val="0"/>
      <w:marTop w:val="0"/>
      <w:marBottom w:val="0"/>
      <w:divBdr>
        <w:top w:val="none" w:sz="0" w:space="0" w:color="auto"/>
        <w:left w:val="none" w:sz="0" w:space="0" w:color="auto"/>
        <w:bottom w:val="none" w:sz="0" w:space="0" w:color="auto"/>
        <w:right w:val="none" w:sz="0" w:space="0" w:color="auto"/>
      </w:divBdr>
    </w:div>
    <w:div w:id="1881237264">
      <w:bodyDiv w:val="1"/>
      <w:marLeft w:val="0"/>
      <w:marRight w:val="0"/>
      <w:marTop w:val="0"/>
      <w:marBottom w:val="0"/>
      <w:divBdr>
        <w:top w:val="none" w:sz="0" w:space="0" w:color="auto"/>
        <w:left w:val="none" w:sz="0" w:space="0" w:color="auto"/>
        <w:bottom w:val="none" w:sz="0" w:space="0" w:color="auto"/>
        <w:right w:val="none" w:sz="0" w:space="0" w:color="auto"/>
      </w:divBdr>
    </w:div>
    <w:div w:id="1898659791">
      <w:bodyDiv w:val="1"/>
      <w:marLeft w:val="0"/>
      <w:marRight w:val="0"/>
      <w:marTop w:val="0"/>
      <w:marBottom w:val="0"/>
      <w:divBdr>
        <w:top w:val="none" w:sz="0" w:space="0" w:color="auto"/>
        <w:left w:val="none" w:sz="0" w:space="0" w:color="auto"/>
        <w:bottom w:val="none" w:sz="0" w:space="0" w:color="auto"/>
        <w:right w:val="none" w:sz="0" w:space="0" w:color="auto"/>
      </w:divBdr>
    </w:div>
    <w:div w:id="1901015264">
      <w:bodyDiv w:val="1"/>
      <w:marLeft w:val="0"/>
      <w:marRight w:val="0"/>
      <w:marTop w:val="0"/>
      <w:marBottom w:val="0"/>
      <w:divBdr>
        <w:top w:val="none" w:sz="0" w:space="0" w:color="auto"/>
        <w:left w:val="none" w:sz="0" w:space="0" w:color="auto"/>
        <w:bottom w:val="none" w:sz="0" w:space="0" w:color="auto"/>
        <w:right w:val="none" w:sz="0" w:space="0" w:color="auto"/>
      </w:divBdr>
    </w:div>
    <w:div w:id="1927037591">
      <w:bodyDiv w:val="1"/>
      <w:marLeft w:val="0"/>
      <w:marRight w:val="0"/>
      <w:marTop w:val="0"/>
      <w:marBottom w:val="0"/>
      <w:divBdr>
        <w:top w:val="none" w:sz="0" w:space="0" w:color="auto"/>
        <w:left w:val="none" w:sz="0" w:space="0" w:color="auto"/>
        <w:bottom w:val="none" w:sz="0" w:space="0" w:color="auto"/>
        <w:right w:val="none" w:sz="0" w:space="0" w:color="auto"/>
      </w:divBdr>
    </w:div>
    <w:div w:id="1931115410">
      <w:bodyDiv w:val="1"/>
      <w:marLeft w:val="0"/>
      <w:marRight w:val="0"/>
      <w:marTop w:val="0"/>
      <w:marBottom w:val="0"/>
      <w:divBdr>
        <w:top w:val="none" w:sz="0" w:space="0" w:color="auto"/>
        <w:left w:val="none" w:sz="0" w:space="0" w:color="auto"/>
        <w:bottom w:val="none" w:sz="0" w:space="0" w:color="auto"/>
        <w:right w:val="none" w:sz="0" w:space="0" w:color="auto"/>
      </w:divBdr>
    </w:div>
    <w:div w:id="1938368326">
      <w:bodyDiv w:val="1"/>
      <w:marLeft w:val="0"/>
      <w:marRight w:val="0"/>
      <w:marTop w:val="0"/>
      <w:marBottom w:val="0"/>
      <w:divBdr>
        <w:top w:val="none" w:sz="0" w:space="0" w:color="auto"/>
        <w:left w:val="none" w:sz="0" w:space="0" w:color="auto"/>
        <w:bottom w:val="none" w:sz="0" w:space="0" w:color="auto"/>
        <w:right w:val="none" w:sz="0" w:space="0" w:color="auto"/>
      </w:divBdr>
    </w:div>
    <w:div w:id="2042784920">
      <w:bodyDiv w:val="1"/>
      <w:marLeft w:val="0"/>
      <w:marRight w:val="0"/>
      <w:marTop w:val="0"/>
      <w:marBottom w:val="0"/>
      <w:divBdr>
        <w:top w:val="none" w:sz="0" w:space="0" w:color="auto"/>
        <w:left w:val="none" w:sz="0" w:space="0" w:color="auto"/>
        <w:bottom w:val="none" w:sz="0" w:space="0" w:color="auto"/>
        <w:right w:val="none" w:sz="0" w:space="0" w:color="auto"/>
      </w:divBdr>
    </w:div>
    <w:div w:id="2057850418">
      <w:bodyDiv w:val="1"/>
      <w:marLeft w:val="0"/>
      <w:marRight w:val="0"/>
      <w:marTop w:val="0"/>
      <w:marBottom w:val="0"/>
      <w:divBdr>
        <w:top w:val="none" w:sz="0" w:space="0" w:color="auto"/>
        <w:left w:val="none" w:sz="0" w:space="0" w:color="auto"/>
        <w:bottom w:val="none" w:sz="0" w:space="0" w:color="auto"/>
        <w:right w:val="none" w:sz="0" w:space="0" w:color="auto"/>
      </w:divBdr>
    </w:div>
    <w:div w:id="2058235397">
      <w:bodyDiv w:val="1"/>
      <w:marLeft w:val="0"/>
      <w:marRight w:val="0"/>
      <w:marTop w:val="0"/>
      <w:marBottom w:val="0"/>
      <w:divBdr>
        <w:top w:val="none" w:sz="0" w:space="0" w:color="auto"/>
        <w:left w:val="none" w:sz="0" w:space="0" w:color="auto"/>
        <w:bottom w:val="none" w:sz="0" w:space="0" w:color="auto"/>
        <w:right w:val="none" w:sz="0" w:space="0" w:color="auto"/>
      </w:divBdr>
    </w:div>
    <w:div w:id="2060586096">
      <w:bodyDiv w:val="1"/>
      <w:marLeft w:val="0"/>
      <w:marRight w:val="0"/>
      <w:marTop w:val="0"/>
      <w:marBottom w:val="0"/>
      <w:divBdr>
        <w:top w:val="none" w:sz="0" w:space="0" w:color="auto"/>
        <w:left w:val="none" w:sz="0" w:space="0" w:color="auto"/>
        <w:bottom w:val="none" w:sz="0" w:space="0" w:color="auto"/>
        <w:right w:val="none" w:sz="0" w:space="0" w:color="auto"/>
      </w:divBdr>
    </w:div>
    <w:div w:id="2064863246">
      <w:bodyDiv w:val="1"/>
      <w:marLeft w:val="0"/>
      <w:marRight w:val="0"/>
      <w:marTop w:val="0"/>
      <w:marBottom w:val="0"/>
      <w:divBdr>
        <w:top w:val="none" w:sz="0" w:space="0" w:color="auto"/>
        <w:left w:val="none" w:sz="0" w:space="0" w:color="auto"/>
        <w:bottom w:val="none" w:sz="0" w:space="0" w:color="auto"/>
        <w:right w:val="none" w:sz="0" w:space="0" w:color="auto"/>
      </w:divBdr>
    </w:div>
    <w:div w:id="2068718897">
      <w:bodyDiv w:val="1"/>
      <w:marLeft w:val="0"/>
      <w:marRight w:val="0"/>
      <w:marTop w:val="0"/>
      <w:marBottom w:val="0"/>
      <w:divBdr>
        <w:top w:val="none" w:sz="0" w:space="0" w:color="auto"/>
        <w:left w:val="none" w:sz="0" w:space="0" w:color="auto"/>
        <w:bottom w:val="none" w:sz="0" w:space="0" w:color="auto"/>
        <w:right w:val="none" w:sz="0" w:space="0" w:color="auto"/>
      </w:divBdr>
    </w:div>
    <w:div w:id="2072732869">
      <w:bodyDiv w:val="1"/>
      <w:marLeft w:val="0"/>
      <w:marRight w:val="0"/>
      <w:marTop w:val="0"/>
      <w:marBottom w:val="0"/>
      <w:divBdr>
        <w:top w:val="none" w:sz="0" w:space="0" w:color="auto"/>
        <w:left w:val="none" w:sz="0" w:space="0" w:color="auto"/>
        <w:bottom w:val="none" w:sz="0" w:space="0" w:color="auto"/>
        <w:right w:val="none" w:sz="0" w:space="0" w:color="auto"/>
      </w:divBdr>
    </w:div>
    <w:div w:id="2082940071">
      <w:bodyDiv w:val="1"/>
      <w:marLeft w:val="0"/>
      <w:marRight w:val="0"/>
      <w:marTop w:val="0"/>
      <w:marBottom w:val="0"/>
      <w:divBdr>
        <w:top w:val="none" w:sz="0" w:space="0" w:color="auto"/>
        <w:left w:val="none" w:sz="0" w:space="0" w:color="auto"/>
        <w:bottom w:val="none" w:sz="0" w:space="0" w:color="auto"/>
        <w:right w:val="none" w:sz="0" w:space="0" w:color="auto"/>
      </w:divBdr>
    </w:div>
    <w:div w:id="2088384529">
      <w:bodyDiv w:val="1"/>
      <w:marLeft w:val="0"/>
      <w:marRight w:val="0"/>
      <w:marTop w:val="0"/>
      <w:marBottom w:val="0"/>
      <w:divBdr>
        <w:top w:val="none" w:sz="0" w:space="0" w:color="auto"/>
        <w:left w:val="none" w:sz="0" w:space="0" w:color="auto"/>
        <w:bottom w:val="none" w:sz="0" w:space="0" w:color="auto"/>
        <w:right w:val="none" w:sz="0" w:space="0" w:color="auto"/>
      </w:divBdr>
    </w:div>
    <w:div w:id="2104565564">
      <w:bodyDiv w:val="1"/>
      <w:marLeft w:val="0"/>
      <w:marRight w:val="0"/>
      <w:marTop w:val="0"/>
      <w:marBottom w:val="0"/>
      <w:divBdr>
        <w:top w:val="none" w:sz="0" w:space="0" w:color="auto"/>
        <w:left w:val="none" w:sz="0" w:space="0" w:color="auto"/>
        <w:bottom w:val="none" w:sz="0" w:space="0" w:color="auto"/>
        <w:right w:val="none" w:sz="0" w:space="0" w:color="auto"/>
      </w:divBdr>
    </w:div>
    <w:div w:id="2112896349">
      <w:bodyDiv w:val="1"/>
      <w:marLeft w:val="0"/>
      <w:marRight w:val="0"/>
      <w:marTop w:val="0"/>
      <w:marBottom w:val="0"/>
      <w:divBdr>
        <w:top w:val="none" w:sz="0" w:space="0" w:color="auto"/>
        <w:left w:val="none" w:sz="0" w:space="0" w:color="auto"/>
        <w:bottom w:val="none" w:sz="0" w:space="0" w:color="auto"/>
        <w:right w:val="none" w:sz="0" w:space="0" w:color="auto"/>
      </w:divBdr>
    </w:div>
    <w:div w:id="213216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arlament.ch/de/ratsbetrieb/suche-curia-vista/geschaeft?AffairId=20160458" TargetMode="External"/><Relationship Id="rId18" Type="http://schemas.openxmlformats.org/officeDocument/2006/relationships/hyperlink" Target="https://www.parlament.ch/de/ratsbetrieb/suche-curia-vista/geschaeft?AffairId=20180489" TargetMode="External"/><Relationship Id="rId26" Type="http://schemas.openxmlformats.org/officeDocument/2006/relationships/hyperlink" Target="https://www.parlament.ch/de/ratsbetrieb/suche-curia-vista/geschaeft?AffairId=20220065" TargetMode="External"/><Relationship Id="rId3" Type="http://schemas.openxmlformats.org/officeDocument/2006/relationships/customXml" Target="../customXml/item3.xml"/><Relationship Id="rId21" Type="http://schemas.openxmlformats.org/officeDocument/2006/relationships/hyperlink" Target="https://www.parlament.ch/de/ratsbetrieb/suche-curia-vista/geschaeft?AffairId=20200323" TargetMode="External"/><Relationship Id="rId34" Type="http://schemas.openxmlformats.org/officeDocument/2006/relationships/hyperlink" Target="https://www.parlament.ch/de/ratsbetrieb/suche-curia-vista/geschaeft?AffairId=20230032" TargetMode="External"/><Relationship Id="rId7" Type="http://schemas.openxmlformats.org/officeDocument/2006/relationships/styles" Target="styles.xml"/><Relationship Id="rId12" Type="http://schemas.openxmlformats.org/officeDocument/2006/relationships/hyperlink" Target="https://www.parlament.ch/de/ratsbetrieb/suche-curia-vista/geschaeft?AffairId=20150455" TargetMode="External"/><Relationship Id="rId17" Type="http://schemas.openxmlformats.org/officeDocument/2006/relationships/hyperlink" Target="https://www.parlament.ch/de/ratsbetrieb/suche-curia-vista/geschaeft?AffairId=20180475" TargetMode="External"/><Relationship Id="rId25" Type="http://schemas.openxmlformats.org/officeDocument/2006/relationships/hyperlink" Target="https://www.parlament.ch/de/ratsbetrieb/suche-curia-vista/geschaeft?AffairId=20210067" TargetMode="External"/><Relationship Id="rId33" Type="http://schemas.openxmlformats.org/officeDocument/2006/relationships/hyperlink" Target="https://www.parlament.ch/de/ratsbetrieb/suche-curia-vista/geschaeft?AffairId=20230029"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arlament.ch/de/ratsbetrieb/suche-curia-vista/geschaeft?AffairId=20180077" TargetMode="External"/><Relationship Id="rId20" Type="http://schemas.openxmlformats.org/officeDocument/2006/relationships/hyperlink" Target="https://www.parlament.ch/de/ratsbetrieb/suche-curia-vista/geschaeft?AffairId=20200313" TargetMode="External"/><Relationship Id="rId29" Type="http://schemas.openxmlformats.org/officeDocument/2006/relationships/hyperlink" Target="https://www.parlament.ch/de/ratsbetrieb/suche-curia-vista/geschaeft?AffairId=2022008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parlament.ch/de/ratsbetrieb/suche-curia-vista/geschaeft?AffairId=20210063" TargetMode="External"/><Relationship Id="rId32" Type="http://schemas.openxmlformats.org/officeDocument/2006/relationships/hyperlink" Target="https://www.parlament.ch/de/ratsbetrieb/suche-curia-vista/geschaeft?AffairId=20230026"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parlament.ch/de/ratsbetrieb/suche-curia-vista/geschaeft?AffairId=20160504" TargetMode="External"/><Relationship Id="rId23" Type="http://schemas.openxmlformats.org/officeDocument/2006/relationships/hyperlink" Target="https://www.parlament.ch/de/ratsbetrieb/suche-curia-vista/geschaeft?AffairId=20210047" TargetMode="External"/><Relationship Id="rId28" Type="http://schemas.openxmlformats.org/officeDocument/2006/relationships/hyperlink" Target="https://www.parlament.ch/de/ratsbetrieb/suche-curia-vista/geschaeft?AffairId=20220075"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parlament.ch/de/ratsbetrieb/suche-curia-vista/geschaeft?AffairId=20190311" TargetMode="External"/><Relationship Id="rId31" Type="http://schemas.openxmlformats.org/officeDocument/2006/relationships/hyperlink" Target="https://www.parlament.ch/de/ratsbetrieb/suche-curia-vista/geschaeft?AffairId=2023002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arlament.ch/de/ratsbetrieb/suche-curia-vista/geschaeft?AffairId=20160459" TargetMode="External"/><Relationship Id="rId22" Type="http://schemas.openxmlformats.org/officeDocument/2006/relationships/hyperlink" Target="https://www.parlament.ch/de/ratsbetrieb/suche-curia-vista/geschaeft?AffairId=20210311" TargetMode="External"/><Relationship Id="rId27" Type="http://schemas.openxmlformats.org/officeDocument/2006/relationships/hyperlink" Target="https://www.parlament.ch/de/ratsbetrieb/suche-curia-vista/geschaeft?AffairId=20220073" TargetMode="External"/><Relationship Id="rId30" Type="http://schemas.openxmlformats.org/officeDocument/2006/relationships/hyperlink" Target="https://www.parlament.ch/de/ratsbetrieb/suche-curia-vista/geschaeft?AffairId=20230023" TargetMode="External"/><Relationship Id="rId35" Type="http://schemas.openxmlformats.org/officeDocument/2006/relationships/hyperlink" Target="https://www.parlament.ch/de/ratsbetrieb/suche-curia-vista/geschaeft?AffairId=202304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37CD46C2296A6049A3F9FC06CAAE1879" ma:contentTypeVersion="11" ma:contentTypeDescription="Create a new document." ma:contentTypeScope="" ma:versionID="ac32077770174edc712098a89c1796e8">
  <xsd:schema xmlns:xsd="http://www.w3.org/2001/XMLSchema" xmlns:xs="http://www.w3.org/2001/XMLSchema" xmlns:p="http://schemas.microsoft.com/office/2006/metadata/properties" xmlns:ns2="673932bc-7c50-4e93-afe1-7c692330eb19" targetNamespace="http://schemas.microsoft.com/office/2006/metadata/properties" ma:root="true" ma:fieldsID="b628d0a22a20b5a39a985be5bf3e08fe"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203/2023 III/Tagesordnungen--Ordres du jour</Aktenzeichen>
    <Teildossier xmlns="673932bc-7c50-4e93-afe1-7c692330eb19">2023 III S</Teildossier>
    <e-parl xmlns="673932bc-7c50-4e93-afe1-7c692330eb19">true</e-parl>
    <Autor xmlns="673932bc-7c50-4e93-afe1-7c692330eb19">Estrella Renate</Autor>
    <Dokumentendatum xmlns="673932bc-7c50-4e93-afe1-7c692330eb19">2023-09-26T22:00:00+00:00</Dokumentendatum>
    <Dokumententyp xmlns="673932bc-7c50-4e93-afe1-7c692330eb19">Tagesordnung--Ordre du jour</Dokumententyp>
    <TeildossierZusatz xmlns="673932bc-7c50-4e93-afe1-7c692330eb19" xsi:nil="true"/>
    <Anzeigesprachen xmlns="673932bc-7c50-4e93-afe1-7c692330eb19"/>
    <Entklassifizierungsvermerk xmlns="673932bc-7c50-4e93-afe1-7c692330eb19" xsi:nil="true"/>
  </documentManagement>
</p:properties>
</file>

<file path=customXml/item5.xml><?xml version="1.0" encoding="utf-8"?>
<odi:component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Props1.xml><?xml version="1.0" encoding="utf-8"?>
<ds:datastoreItem xmlns:ds="http://schemas.openxmlformats.org/officeDocument/2006/customXml" ds:itemID="{2C2F69E2-5C03-4AA7-8CC9-6FA26C9B8D8E}"/>
</file>

<file path=customXml/itemProps2.xml><?xml version="1.0" encoding="utf-8"?>
<ds:datastoreItem xmlns:ds="http://schemas.openxmlformats.org/officeDocument/2006/customXml" ds:itemID="{88AD7C82-6B58-4DA4-A4C1-939827D0F1CE}"/>
</file>

<file path=customXml/itemProps3.xml><?xml version="1.0" encoding="utf-8"?>
<ds:datastoreItem xmlns:ds="http://schemas.openxmlformats.org/officeDocument/2006/customXml" ds:itemID="{068A1A4D-90B0-4990-9CB9-3F350C2466BC}"/>
</file>

<file path=customXml/itemProps4.xml><?xml version="1.0" encoding="utf-8"?>
<ds:datastoreItem xmlns:ds="http://schemas.openxmlformats.org/officeDocument/2006/customXml" ds:itemID="{8A641020-656C-46A6-A6DD-4D1A5B393E3D}"/>
</file>

<file path=customXml/itemProps5.xml><?xml version="1.0" encoding="utf-8"?>
<ds:datastoreItem xmlns:ds="http://schemas.openxmlformats.org/officeDocument/2006/customXml" ds:itemID="{1CD05051-EAE9-4710-965A-19D69EFD0B1A}"/>
</file>

<file path=docProps/app.xml><?xml version="1.0" encoding="utf-8"?>
<Properties xmlns="http://schemas.openxmlformats.org/officeDocument/2006/extended-properties" xmlns:vt="http://schemas.openxmlformats.org/officeDocument/2006/docPropsVTypes">
  <Template>Normal.dotm</Template>
  <TotalTime>0</TotalTime>
  <Pages>10</Pages>
  <Words>2864</Words>
  <Characters>15758</Characters>
  <Application>Microsoft Office Word</Application>
  <DocSecurity>0</DocSecurity>
  <Lines>131</Lines>
  <Paragraphs>37</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Tagesordnung--Ordre du jour--Ordine del giorno</vt:lpstr>
      <vt:lpstr>Tagesordnung--Ordre du jour--Ordine del giorno</vt:lpstr>
      <vt:lpstr>Report Vorlage</vt:lpstr>
    </vt:vector>
  </TitlesOfParts>
  <Company/>
  <LinksUpToDate>false</LinksUpToDate>
  <CharactersWithSpaces>18585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Tagesordnung--Ordre du jour--Ordine del giorno</dc:title>
  <dc:subject/>
  <dc:creator/>
  <cp:keywords/>
  <dc:description/>
  <cp:lastModifiedBy/>
  <cp:revision>1</cp:revision>
  <dcterms:created xsi:type="dcterms:W3CDTF">2023-09-27T10:53:00Z</dcterms:created>
  <dcterms:modified xsi:type="dcterms:W3CDTF">2023-09-28T15:15:00Z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0x0101006F7700D8DF1953488F58F32AB4E7CBB3010037CD46C2296A6049A3F9FC06CAAE1879</vt:lpwstr>
  </property>
  <property fmtid="{D5CDD505-2E9C-101B-9397-08002B2CF9AE}" pid="3" name="_dlc_DocIdItemGuid">
    <vt:lpwstr>ddcad699-3d7c-4c5c-87a8-5aa281136c82</vt:lpwstr>
  </property>
</Properties>
</file>