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ABDAAF" w14:textId="33038C4B" w:rsidR="00501866" w:rsidRPr="00F04CFC" w:rsidRDefault="00501866" w:rsidP="00501866">
      <w:pPr>
        <w:shd w:val="clear" w:color="auto" w:fill="FFFFFF"/>
        <w:rPr>
          <w:rFonts w:cs="Arial"/>
          <w:lang w:eastAsia="de-CH"/>
        </w:rPr>
      </w:pPr>
      <w:r w:rsidRPr="00F04CFC">
        <w:rPr>
          <w:rFonts w:cs="Arial"/>
          <w:lang w:eastAsia="de-CH"/>
        </w:rPr>
        <w:t xml:space="preserve">Stand / état / stato: </w:t>
      </w:r>
      <w:r w:rsidR="00102E68">
        <w:rPr>
          <w:rFonts w:cs="Arial"/>
          <w:lang w:eastAsia="de-CH"/>
        </w:rPr>
        <w:t>1</w:t>
      </w:r>
      <w:r w:rsidR="00B44173">
        <w:rPr>
          <w:rFonts w:cs="Arial"/>
          <w:lang w:eastAsia="de-CH"/>
        </w:rPr>
        <w:t>9</w:t>
      </w:r>
      <w:r w:rsidRPr="00F04CFC">
        <w:rPr>
          <w:rFonts w:cs="Arial"/>
          <w:lang w:eastAsia="de-CH"/>
        </w:rPr>
        <w:t>.1</w:t>
      </w:r>
      <w:r w:rsidR="00000C25">
        <w:rPr>
          <w:rFonts w:cs="Arial"/>
          <w:lang w:eastAsia="de-CH"/>
        </w:rPr>
        <w:t>2</w:t>
      </w:r>
      <w:r w:rsidRPr="00F04CFC">
        <w:rPr>
          <w:rFonts w:cs="Arial"/>
          <w:lang w:eastAsia="de-CH"/>
        </w:rPr>
        <w:t>.2023</w:t>
      </w:r>
    </w:p>
    <w:p w14:paraId="19F13DC6" w14:textId="77777777" w:rsidR="00501866" w:rsidRPr="00F04CFC" w:rsidRDefault="00501866" w:rsidP="00501866">
      <w:pPr>
        <w:rPr>
          <w:rFonts w:eastAsia="Arial" w:cs="Arial"/>
        </w:rPr>
      </w:pPr>
    </w:p>
    <w:p w14:paraId="56DB925F" w14:textId="77777777" w:rsidR="00501866" w:rsidRPr="00F04CFC" w:rsidRDefault="00501866" w:rsidP="00501866">
      <w:pPr>
        <w:rPr>
          <w:rFonts w:eastAsia="Arial" w:cs="Arial"/>
        </w:rPr>
      </w:pPr>
    </w:p>
    <w:p w14:paraId="408B1E41" w14:textId="77777777" w:rsidR="00501866" w:rsidRPr="00F04CFC" w:rsidRDefault="00501866" w:rsidP="00501866">
      <w:pPr>
        <w:rPr>
          <w:rFonts w:eastAsia="Arial" w:cs="Arial"/>
        </w:rPr>
      </w:pPr>
    </w:p>
    <w:p w14:paraId="341471FD" w14:textId="77777777" w:rsidR="00501866" w:rsidRPr="00E25DEB" w:rsidRDefault="00501866" w:rsidP="00501866">
      <w:pPr>
        <w:rPr>
          <w:b/>
          <w:sz w:val="22"/>
          <w:szCs w:val="22"/>
          <w:lang w:val="fr-CH"/>
        </w:rPr>
      </w:pPr>
      <w:r w:rsidRPr="00E25DEB">
        <w:rPr>
          <w:rFonts w:eastAsia="Arial" w:cs="Arial"/>
          <w:b/>
          <w:sz w:val="22"/>
          <w:szCs w:val="22"/>
          <w:lang w:val="fr-CH"/>
        </w:rPr>
        <w:t>Parlamentarische Initiativen 1. Phase</w:t>
      </w:r>
    </w:p>
    <w:p w14:paraId="0F65D09A" w14:textId="77777777" w:rsidR="00501866" w:rsidRPr="00106006" w:rsidRDefault="00501866" w:rsidP="00501866">
      <w:pPr>
        <w:rPr>
          <w:b/>
          <w:sz w:val="22"/>
          <w:szCs w:val="22"/>
        </w:rPr>
      </w:pPr>
      <w:r w:rsidRPr="00106006">
        <w:rPr>
          <w:rFonts w:eastAsia="Arial" w:cs="Arial"/>
          <w:b/>
          <w:sz w:val="22"/>
          <w:szCs w:val="22"/>
        </w:rPr>
        <w:t>Initiatives parlementaires 1ère phase</w:t>
      </w:r>
    </w:p>
    <w:p w14:paraId="500067AE" w14:textId="77777777" w:rsidR="00501866" w:rsidRPr="002B2432" w:rsidRDefault="00501866" w:rsidP="00501866">
      <w:pPr>
        <w:rPr>
          <w:b/>
          <w:sz w:val="22"/>
          <w:szCs w:val="22"/>
        </w:rPr>
      </w:pPr>
      <w:r w:rsidRPr="002B2432">
        <w:rPr>
          <w:rFonts w:eastAsia="Arial" w:cs="Arial"/>
          <w:b/>
          <w:sz w:val="22"/>
          <w:szCs w:val="22"/>
        </w:rPr>
        <w:t>Iniziative parlamentari, prima fase</w:t>
      </w:r>
    </w:p>
    <w:p w14:paraId="3A965FD8" w14:textId="77777777" w:rsidR="00501866" w:rsidRPr="002B2432" w:rsidRDefault="00501866" w:rsidP="00501866">
      <w:pPr>
        <w:tabs>
          <w:tab w:val="left" w:pos="567"/>
          <w:tab w:val="left" w:pos="1276"/>
          <w:tab w:val="left" w:pos="2835"/>
          <w:tab w:val="left" w:pos="4962"/>
          <w:tab w:val="left" w:pos="6521"/>
          <w:tab w:val="left" w:pos="7655"/>
          <w:tab w:val="left" w:pos="9072"/>
          <w:tab w:val="left" w:pos="10065"/>
        </w:tabs>
        <w:rPr>
          <w:lang w:val="de-CH"/>
        </w:rPr>
      </w:pPr>
    </w:p>
    <w:p w14:paraId="35E7AEF2" w14:textId="77777777" w:rsidR="00501866" w:rsidRPr="002B2432" w:rsidRDefault="00501866" w:rsidP="00501866">
      <w:pPr>
        <w:tabs>
          <w:tab w:val="left" w:pos="567"/>
          <w:tab w:val="left" w:pos="1276"/>
          <w:tab w:val="left" w:pos="2835"/>
          <w:tab w:val="left" w:pos="4962"/>
          <w:tab w:val="left" w:pos="6521"/>
          <w:tab w:val="left" w:pos="7655"/>
          <w:tab w:val="left" w:pos="9072"/>
          <w:tab w:val="left" w:pos="10065"/>
        </w:tabs>
        <w:rPr>
          <w:lang w:val="de-CH"/>
        </w:rPr>
      </w:pPr>
    </w:p>
    <w:tbl>
      <w:tblPr>
        <w:tblStyle w:val="Grilledutableau"/>
        <w:tblW w:w="525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834"/>
        <w:gridCol w:w="523"/>
        <w:gridCol w:w="2189"/>
        <w:gridCol w:w="1461"/>
        <w:gridCol w:w="1253"/>
        <w:gridCol w:w="1147"/>
        <w:gridCol w:w="1253"/>
        <w:gridCol w:w="622"/>
      </w:tblGrid>
      <w:tr w:rsidR="00885EBC" w:rsidRPr="002B2432" w14:paraId="7B12ACCD" w14:textId="77777777" w:rsidTr="002B2432">
        <w:trPr>
          <w:trHeight w:val="911"/>
        </w:trPr>
        <w:tc>
          <w:tcPr>
            <w:tcW w:w="420" w:type="pct"/>
          </w:tcPr>
          <w:p w14:paraId="142F4CB6" w14:textId="77777777" w:rsidR="00501866" w:rsidRPr="002B2432" w:rsidRDefault="00501866" w:rsidP="00782D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de-CH"/>
              </w:rPr>
            </w:pPr>
            <w:r w:rsidRPr="002B2432">
              <w:rPr>
                <w:b/>
                <w:lang w:val="de-CH"/>
              </w:rPr>
              <w:t>Nr.</w:t>
            </w:r>
          </w:p>
          <w:p w14:paraId="759EB0F0" w14:textId="77777777" w:rsidR="00501866" w:rsidRPr="002B2432" w:rsidRDefault="00501866" w:rsidP="00782D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 w:rsidRPr="002B2432">
              <w:rPr>
                <w:lang w:val="de-CH"/>
              </w:rPr>
              <w:t>No.</w:t>
            </w:r>
          </w:p>
          <w:p w14:paraId="63F6EAAF" w14:textId="77777777" w:rsidR="00501866" w:rsidRPr="002B2432" w:rsidRDefault="00501866" w:rsidP="00782D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 w:rsidRPr="002B2432">
              <w:rPr>
                <w:lang w:val="de-CH"/>
              </w:rPr>
              <w:t>n.</w:t>
            </w:r>
          </w:p>
          <w:p w14:paraId="12963363" w14:textId="77777777" w:rsidR="00501866" w:rsidRPr="002B2432" w:rsidRDefault="00501866" w:rsidP="00782D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</w:p>
        </w:tc>
        <w:tc>
          <w:tcPr>
            <w:tcW w:w="411" w:type="pct"/>
          </w:tcPr>
          <w:p w14:paraId="273E2173" w14:textId="77777777" w:rsidR="00501866" w:rsidRPr="002B2432" w:rsidRDefault="00501866" w:rsidP="00782D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de-CH"/>
              </w:rPr>
            </w:pPr>
            <w:r w:rsidRPr="002B2432">
              <w:rPr>
                <w:b/>
                <w:lang w:val="de-CH"/>
              </w:rPr>
              <w:t>Erstrat</w:t>
            </w:r>
          </w:p>
          <w:p w14:paraId="1596135E" w14:textId="77777777" w:rsidR="00501866" w:rsidRPr="002B2432" w:rsidRDefault="00501866" w:rsidP="00782D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 w:rsidRPr="002B2432">
              <w:rPr>
                <w:lang w:val="de-CH"/>
              </w:rPr>
              <w:t>Cons.</w:t>
            </w:r>
          </w:p>
          <w:p w14:paraId="3971C7C7" w14:textId="77777777" w:rsidR="00501866" w:rsidRPr="002B2432" w:rsidRDefault="00501866" w:rsidP="00782D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 w:rsidRPr="002B2432">
              <w:rPr>
                <w:lang w:val="de-CH"/>
              </w:rPr>
              <w:t>Cons.</w:t>
            </w:r>
          </w:p>
          <w:p w14:paraId="5D09F3D5" w14:textId="77777777" w:rsidR="00501866" w:rsidRPr="002B2432" w:rsidRDefault="00501866" w:rsidP="00782D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</w:p>
        </w:tc>
        <w:tc>
          <w:tcPr>
            <w:tcW w:w="258" w:type="pct"/>
          </w:tcPr>
          <w:p w14:paraId="61DC2AB6" w14:textId="77777777" w:rsidR="00501866" w:rsidRPr="002B2432" w:rsidRDefault="00501866" w:rsidP="00782D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de-CH"/>
              </w:rPr>
            </w:pPr>
          </w:p>
        </w:tc>
        <w:tc>
          <w:tcPr>
            <w:tcW w:w="1080" w:type="pct"/>
          </w:tcPr>
          <w:p w14:paraId="565F7D61" w14:textId="77777777" w:rsidR="00501866" w:rsidRPr="002B2432" w:rsidRDefault="00501866" w:rsidP="00782D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de-CH"/>
              </w:rPr>
            </w:pPr>
            <w:r w:rsidRPr="002B2432">
              <w:rPr>
                <w:b/>
                <w:lang w:val="de-CH"/>
              </w:rPr>
              <w:t>Geschäftstitel</w:t>
            </w:r>
          </w:p>
          <w:p w14:paraId="2859D658" w14:textId="77777777" w:rsidR="00501866" w:rsidRPr="002B2432" w:rsidRDefault="00501866" w:rsidP="00782D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 w:rsidRPr="002B2432">
              <w:rPr>
                <w:lang w:val="de-CH"/>
              </w:rPr>
              <w:t>Titre de l’objet</w:t>
            </w:r>
          </w:p>
          <w:p w14:paraId="1980BB39" w14:textId="77777777" w:rsidR="00501866" w:rsidRPr="002B2432" w:rsidRDefault="00501866" w:rsidP="00782D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 w:rsidRPr="002B2432">
              <w:rPr>
                <w:lang w:val="de-CH"/>
              </w:rPr>
              <w:t>Titolo dell’oggetto</w:t>
            </w:r>
          </w:p>
          <w:p w14:paraId="7A9B3798" w14:textId="77777777" w:rsidR="00501866" w:rsidRPr="002B2432" w:rsidRDefault="00501866" w:rsidP="00782D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</w:p>
        </w:tc>
        <w:tc>
          <w:tcPr>
            <w:tcW w:w="721" w:type="pct"/>
          </w:tcPr>
          <w:p w14:paraId="2FB0C3C5" w14:textId="77777777" w:rsidR="00501866" w:rsidRPr="002B2432" w:rsidRDefault="00501866" w:rsidP="00782D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de-CH"/>
              </w:rPr>
            </w:pPr>
            <w:r w:rsidRPr="002B2432">
              <w:rPr>
                <w:b/>
                <w:lang w:val="de-CH"/>
              </w:rPr>
              <w:t>Kommission</w:t>
            </w:r>
          </w:p>
          <w:p w14:paraId="2B5338A8" w14:textId="77777777" w:rsidR="00501866" w:rsidRPr="002B2432" w:rsidRDefault="00501866" w:rsidP="00782D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 w:rsidRPr="002B2432">
              <w:rPr>
                <w:lang w:val="de-CH"/>
              </w:rPr>
              <w:t>Commission</w:t>
            </w:r>
          </w:p>
          <w:p w14:paraId="32B14193" w14:textId="77777777" w:rsidR="00501866" w:rsidRPr="002B2432" w:rsidRDefault="00501866" w:rsidP="00782D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 w:rsidRPr="002B2432">
              <w:rPr>
                <w:lang w:val="de-CH"/>
              </w:rPr>
              <w:t>Commissione</w:t>
            </w:r>
          </w:p>
          <w:p w14:paraId="552D7540" w14:textId="77777777" w:rsidR="00501866" w:rsidRPr="002B2432" w:rsidRDefault="00501866" w:rsidP="00782D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</w:p>
        </w:tc>
        <w:tc>
          <w:tcPr>
            <w:tcW w:w="618" w:type="pct"/>
          </w:tcPr>
          <w:p w14:paraId="4BF7F1B7" w14:textId="77777777" w:rsidR="00501866" w:rsidRPr="002B2432" w:rsidRDefault="00501866" w:rsidP="00782D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it-IT"/>
              </w:rPr>
            </w:pPr>
            <w:r w:rsidRPr="002B2432">
              <w:rPr>
                <w:b/>
                <w:lang w:val="it-IT"/>
              </w:rPr>
              <w:t>Sprecher/in</w:t>
            </w:r>
          </w:p>
          <w:p w14:paraId="0200CEAE" w14:textId="77777777" w:rsidR="00501866" w:rsidRPr="002B2432" w:rsidRDefault="00501866" w:rsidP="00782D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 w:rsidRPr="002B2432">
              <w:rPr>
                <w:lang w:val="it-IT"/>
              </w:rPr>
              <w:t>Porte-parole</w:t>
            </w:r>
          </w:p>
          <w:p w14:paraId="74058A7A" w14:textId="77777777" w:rsidR="00501866" w:rsidRPr="002B2432" w:rsidRDefault="00501866" w:rsidP="00782D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 w:rsidRPr="002B2432">
              <w:rPr>
                <w:lang w:val="it-IT"/>
              </w:rPr>
              <w:t>Portavoce</w:t>
            </w:r>
          </w:p>
          <w:p w14:paraId="139E5D0A" w14:textId="77777777" w:rsidR="00501866" w:rsidRPr="002B2432" w:rsidRDefault="00501866" w:rsidP="00782D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</w:tc>
        <w:tc>
          <w:tcPr>
            <w:tcW w:w="566" w:type="pct"/>
          </w:tcPr>
          <w:p w14:paraId="3D6416A2" w14:textId="77777777" w:rsidR="00501866" w:rsidRPr="002B2432" w:rsidRDefault="00501866" w:rsidP="00782D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de-CH"/>
              </w:rPr>
            </w:pPr>
            <w:r w:rsidRPr="002B2432">
              <w:rPr>
                <w:b/>
                <w:lang w:val="de-CH"/>
              </w:rPr>
              <w:t>Bericht-erstattung</w:t>
            </w:r>
          </w:p>
          <w:p w14:paraId="43C52210" w14:textId="77777777" w:rsidR="00501866" w:rsidRPr="002B2432" w:rsidRDefault="00501866" w:rsidP="00782D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 w:rsidRPr="002B2432">
              <w:rPr>
                <w:lang w:val="de-CH"/>
              </w:rPr>
              <w:t>Rapport</w:t>
            </w:r>
          </w:p>
          <w:p w14:paraId="7CB89826" w14:textId="77777777" w:rsidR="00501866" w:rsidRPr="002B2432" w:rsidRDefault="00501866" w:rsidP="00782D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 w:rsidRPr="002B2432">
              <w:rPr>
                <w:lang w:val="de-CH"/>
              </w:rPr>
              <w:t>Rapporto</w:t>
            </w:r>
          </w:p>
          <w:p w14:paraId="50B1EFED" w14:textId="77777777" w:rsidR="00501866" w:rsidRPr="002B2432" w:rsidRDefault="00501866" w:rsidP="00782D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</w:p>
        </w:tc>
        <w:tc>
          <w:tcPr>
            <w:tcW w:w="618" w:type="pct"/>
          </w:tcPr>
          <w:p w14:paraId="554E3655" w14:textId="77777777" w:rsidR="00501866" w:rsidRPr="002B2432" w:rsidRDefault="00501866" w:rsidP="00782D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de-CH"/>
              </w:rPr>
            </w:pPr>
            <w:r w:rsidRPr="002B2432">
              <w:rPr>
                <w:b/>
                <w:lang w:val="de-CH"/>
              </w:rPr>
              <w:t>Sprecher/in</w:t>
            </w:r>
            <w:r w:rsidRPr="002B2432">
              <w:rPr>
                <w:b/>
                <w:lang w:val="de-CH"/>
              </w:rPr>
              <w:br/>
              <w:t>Minderheit</w:t>
            </w:r>
          </w:p>
          <w:p w14:paraId="34872F8D" w14:textId="77777777" w:rsidR="00501866" w:rsidRPr="002B2432" w:rsidRDefault="00501866" w:rsidP="00782D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 w:rsidRPr="002B2432">
              <w:rPr>
                <w:lang w:val="de-CH"/>
              </w:rPr>
              <w:t>Porte-parole</w:t>
            </w:r>
            <w:r w:rsidRPr="002B2432">
              <w:rPr>
                <w:lang w:val="de-CH"/>
              </w:rPr>
              <w:br/>
              <w:t>minorité</w:t>
            </w:r>
          </w:p>
          <w:p w14:paraId="4137F170" w14:textId="77777777" w:rsidR="00501866" w:rsidRPr="002B2432" w:rsidRDefault="00501866" w:rsidP="00782D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 w:rsidRPr="002B2432">
              <w:rPr>
                <w:lang w:val="de-CH"/>
              </w:rPr>
              <w:t>Portavoce</w:t>
            </w:r>
            <w:r w:rsidRPr="002B2432">
              <w:rPr>
                <w:lang w:val="de-CH"/>
              </w:rPr>
              <w:br/>
              <w:t>minoranza</w:t>
            </w:r>
          </w:p>
          <w:p w14:paraId="1A363EE4" w14:textId="77777777" w:rsidR="00501866" w:rsidRPr="002B2432" w:rsidRDefault="00501866" w:rsidP="00782D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</w:p>
        </w:tc>
        <w:tc>
          <w:tcPr>
            <w:tcW w:w="307" w:type="pct"/>
          </w:tcPr>
          <w:p w14:paraId="2E176534" w14:textId="77777777" w:rsidR="00501866" w:rsidRPr="002B2432" w:rsidRDefault="00501866" w:rsidP="00782D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de-CH"/>
              </w:rPr>
            </w:pPr>
            <w:r w:rsidRPr="002B2432">
              <w:rPr>
                <w:b/>
                <w:lang w:val="de-CH"/>
              </w:rPr>
              <w:t>Kat.</w:t>
            </w:r>
          </w:p>
          <w:p w14:paraId="52925474" w14:textId="77777777" w:rsidR="00501866" w:rsidRPr="002B2432" w:rsidRDefault="00501866" w:rsidP="00782D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 w:rsidRPr="002B2432">
              <w:rPr>
                <w:lang w:val="de-CH"/>
              </w:rPr>
              <w:t>Cat.</w:t>
            </w:r>
          </w:p>
          <w:p w14:paraId="52BEDACE" w14:textId="77777777" w:rsidR="00501866" w:rsidRPr="002B2432" w:rsidRDefault="00501866" w:rsidP="00782D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 w:rsidRPr="002B2432">
              <w:rPr>
                <w:lang w:val="de-CH"/>
              </w:rPr>
              <w:t>Cat.</w:t>
            </w:r>
          </w:p>
          <w:p w14:paraId="7EDCE38E" w14:textId="77777777" w:rsidR="00501866" w:rsidRPr="002B2432" w:rsidRDefault="00501866" w:rsidP="00782D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de-CH"/>
              </w:rPr>
            </w:pPr>
          </w:p>
        </w:tc>
      </w:tr>
      <w:tr w:rsidR="00885EBC" w:rsidRPr="002B2432" w14:paraId="77CA6D85" w14:textId="77777777" w:rsidTr="00EE529A">
        <w:trPr>
          <w:trHeight w:val="2749"/>
        </w:trPr>
        <w:tc>
          <w:tcPr>
            <w:tcW w:w="420" w:type="pct"/>
            <w:shd w:val="clear" w:color="auto" w:fill="D9D9D9" w:themeFill="background1" w:themeFillShade="D9"/>
          </w:tcPr>
          <w:p w14:paraId="167C3C2C" w14:textId="77777777" w:rsidR="00885EBC" w:rsidRPr="002B2432" w:rsidRDefault="00F04CFC">
            <w:pPr>
              <w:rPr>
                <w:lang w:val="de-CH"/>
              </w:rPr>
            </w:pPr>
            <w:r w:rsidRPr="002B2432">
              <w:rPr>
                <w:lang w:val="de-CH"/>
              </w:rPr>
              <w:t>*</w:t>
            </w:r>
            <w:r w:rsidR="00AE0A50" w:rsidRPr="002B2432">
              <w:rPr>
                <w:lang w:val="de-CH"/>
              </w:rPr>
              <w:t>21.513</w:t>
            </w:r>
          </w:p>
        </w:tc>
        <w:tc>
          <w:tcPr>
            <w:tcW w:w="411" w:type="pct"/>
            <w:shd w:val="clear" w:color="auto" w:fill="D9D9D9" w:themeFill="background1" w:themeFillShade="D9"/>
          </w:tcPr>
          <w:p w14:paraId="371D15AA" w14:textId="77777777" w:rsidR="00885EBC" w:rsidRPr="002B2432" w:rsidRDefault="00AE0A50">
            <w:pPr>
              <w:rPr>
                <w:lang w:val="de-CH"/>
              </w:rPr>
            </w:pPr>
            <w:r w:rsidRPr="002B2432">
              <w:rPr>
                <w:lang w:val="de-CH"/>
              </w:rPr>
              <w:t>n</w:t>
            </w:r>
          </w:p>
        </w:tc>
        <w:tc>
          <w:tcPr>
            <w:tcW w:w="258" w:type="pct"/>
            <w:shd w:val="clear" w:color="auto" w:fill="D9D9D9" w:themeFill="background1" w:themeFillShade="D9"/>
          </w:tcPr>
          <w:p w14:paraId="71D4DEA4" w14:textId="77777777" w:rsidR="00885EBC" w:rsidRPr="002B2432" w:rsidRDefault="00426AF4">
            <w:pPr>
              <w:rPr>
                <w:lang w:val="de-CH"/>
              </w:rPr>
            </w:pPr>
            <w:hyperlink r:id="rId11">
              <w:r w:rsidR="00AE0A50" w:rsidRPr="002B2432">
                <w:rPr>
                  <w:rStyle w:val="Lienhypertexte"/>
                </w:rPr>
                <w:t>DE</w:t>
              </w:r>
            </w:hyperlink>
          </w:p>
          <w:p w14:paraId="0E6E2926" w14:textId="77777777" w:rsidR="00885EBC" w:rsidRPr="002B2432" w:rsidRDefault="00426AF4">
            <w:pPr>
              <w:rPr>
                <w:lang w:val="de-CH"/>
              </w:rPr>
            </w:pPr>
            <w:hyperlink r:id="rId12">
              <w:r w:rsidR="00AE0A50" w:rsidRPr="002B2432">
                <w:rPr>
                  <w:rStyle w:val="Lienhypertexte"/>
                </w:rPr>
                <w:t>FR</w:t>
              </w:r>
            </w:hyperlink>
          </w:p>
          <w:p w14:paraId="332D5C1D" w14:textId="77777777" w:rsidR="00885EBC" w:rsidRPr="002B2432" w:rsidRDefault="00426AF4">
            <w:pPr>
              <w:rPr>
                <w:lang w:val="de-CH"/>
              </w:rPr>
            </w:pPr>
            <w:hyperlink r:id="rId13">
              <w:r w:rsidR="00AE0A50" w:rsidRPr="002B2432">
                <w:rPr>
                  <w:rStyle w:val="Lienhypertexte"/>
                </w:rPr>
                <w:t>IT</w:t>
              </w:r>
            </w:hyperlink>
          </w:p>
        </w:tc>
        <w:tc>
          <w:tcPr>
            <w:tcW w:w="1080" w:type="pct"/>
            <w:shd w:val="clear" w:color="auto" w:fill="D9D9D9" w:themeFill="background1" w:themeFillShade="D9"/>
          </w:tcPr>
          <w:p w14:paraId="6E339F0C" w14:textId="77777777" w:rsidR="00885EBC" w:rsidRPr="002B2432" w:rsidRDefault="00AE0A50">
            <w:pPr>
              <w:rPr>
                <w:lang w:val="de-CH"/>
              </w:rPr>
            </w:pPr>
            <w:r w:rsidRPr="002B2432">
              <w:rPr>
                <w:rFonts w:eastAsia="Arial" w:cs="Arial"/>
                <w:lang w:val="it-IT"/>
              </w:rPr>
              <w:t xml:space="preserve">pa. Iv. Marti Min Li. </w:t>
            </w:r>
            <w:r w:rsidRPr="002B2432">
              <w:rPr>
                <w:rFonts w:eastAsia="Arial" w:cs="Arial"/>
                <w:lang w:val="de-CH"/>
              </w:rPr>
              <w:t>Aufrufe zu Hass und Gewalt aufgrund des Geschlechts müssen strafbar werden</w:t>
            </w:r>
          </w:p>
          <w:p w14:paraId="4D697962" w14:textId="77777777" w:rsidR="00885EBC" w:rsidRPr="002B2432" w:rsidRDefault="00AE0A50">
            <w:r w:rsidRPr="002B2432">
              <w:rPr>
                <w:rFonts w:eastAsia="Arial" w:cs="Arial"/>
                <w:lang w:val="it-IT"/>
              </w:rPr>
              <w:t xml:space="preserve">Iv.pa. Marti Min Li. </w:t>
            </w:r>
            <w:r w:rsidRPr="002B2432">
              <w:rPr>
                <w:rFonts w:eastAsia="Arial" w:cs="Arial"/>
                <w:lang w:val="fr-CH"/>
              </w:rPr>
              <w:t>Pénaliser les appels à la haine et à la violence en raison du sexe</w:t>
            </w:r>
          </w:p>
          <w:p w14:paraId="62627F57" w14:textId="77777777" w:rsidR="00885EBC" w:rsidRPr="002B2432" w:rsidRDefault="00AE0A50">
            <w:pPr>
              <w:rPr>
                <w:rFonts w:eastAsia="Arial" w:cs="Arial"/>
                <w:lang w:val="it-IT"/>
              </w:rPr>
            </w:pPr>
            <w:r w:rsidRPr="002B2432">
              <w:rPr>
                <w:rFonts w:eastAsia="Arial" w:cs="Arial"/>
                <w:lang w:val="it-IT"/>
              </w:rPr>
              <w:t>Iv.pa. Marti Min Li. Gli incitamenti all'odio e alla violenza a motivo del sesso devono essere punibili</w:t>
            </w:r>
          </w:p>
          <w:p w14:paraId="77BC052B" w14:textId="77777777" w:rsidR="00501866" w:rsidRPr="002B2432" w:rsidRDefault="00501866" w:rsidP="00782D75">
            <w:pPr>
              <w:ind w:right="0"/>
              <w:rPr>
                <w:rFonts w:eastAsia="Arial" w:cs="Arial"/>
                <w:lang w:val="it-IT"/>
              </w:rPr>
            </w:pPr>
          </w:p>
        </w:tc>
        <w:tc>
          <w:tcPr>
            <w:tcW w:w="721" w:type="pct"/>
            <w:shd w:val="clear" w:color="auto" w:fill="D9D9D9" w:themeFill="background1" w:themeFillShade="D9"/>
          </w:tcPr>
          <w:p w14:paraId="7ECDF976" w14:textId="77777777" w:rsidR="002B2432" w:rsidRPr="002B2432" w:rsidRDefault="002B2432">
            <w:pPr>
              <w:rPr>
                <w:lang w:val="it-IT"/>
              </w:rPr>
            </w:pPr>
            <w:r w:rsidRPr="002B2432">
              <w:rPr>
                <w:lang w:val="it-IT"/>
              </w:rPr>
              <w:t>)</w:t>
            </w:r>
          </w:p>
          <w:p w14:paraId="46B6C568" w14:textId="77777777" w:rsidR="002B2432" w:rsidRPr="002B2432" w:rsidRDefault="002B2432">
            <w:pPr>
              <w:rPr>
                <w:lang w:val="it-IT"/>
              </w:rPr>
            </w:pPr>
            <w:r w:rsidRPr="002B2432">
              <w:rPr>
                <w:lang w:val="it-IT"/>
              </w:rPr>
              <w:t>)</w:t>
            </w:r>
          </w:p>
          <w:p w14:paraId="2277067D" w14:textId="77777777" w:rsidR="002B2432" w:rsidRPr="002B2432" w:rsidRDefault="002B2432">
            <w:pPr>
              <w:rPr>
                <w:lang w:val="it-IT"/>
              </w:rPr>
            </w:pPr>
            <w:r w:rsidRPr="002B2432">
              <w:rPr>
                <w:lang w:val="it-IT"/>
              </w:rPr>
              <w:t>)</w:t>
            </w:r>
          </w:p>
          <w:p w14:paraId="7A14ECD7" w14:textId="77777777" w:rsidR="002B2432" w:rsidRPr="002B2432" w:rsidRDefault="002B2432">
            <w:pPr>
              <w:rPr>
                <w:lang w:val="it-IT"/>
              </w:rPr>
            </w:pPr>
            <w:r w:rsidRPr="002B2432">
              <w:rPr>
                <w:lang w:val="it-IT"/>
              </w:rPr>
              <w:t>)</w:t>
            </w:r>
          </w:p>
          <w:p w14:paraId="61D5B264" w14:textId="77777777" w:rsidR="002B2432" w:rsidRPr="002B2432" w:rsidRDefault="002B2432">
            <w:pPr>
              <w:rPr>
                <w:lang w:val="it-IT"/>
              </w:rPr>
            </w:pPr>
            <w:r w:rsidRPr="002B2432">
              <w:rPr>
                <w:lang w:val="it-IT"/>
              </w:rPr>
              <w:t>)</w:t>
            </w:r>
          </w:p>
          <w:p w14:paraId="21F943BC" w14:textId="77777777" w:rsidR="002B2432" w:rsidRPr="002B2432" w:rsidRDefault="002B2432">
            <w:pPr>
              <w:rPr>
                <w:lang w:val="it-IT"/>
              </w:rPr>
            </w:pPr>
            <w:r w:rsidRPr="002B2432">
              <w:rPr>
                <w:lang w:val="it-IT"/>
              </w:rPr>
              <w:t>)</w:t>
            </w:r>
          </w:p>
          <w:p w14:paraId="3FF9B7CD" w14:textId="77777777" w:rsidR="002B2432" w:rsidRPr="002B2432" w:rsidRDefault="002B2432">
            <w:pPr>
              <w:rPr>
                <w:lang w:val="it-IT"/>
              </w:rPr>
            </w:pPr>
            <w:r w:rsidRPr="002B2432">
              <w:rPr>
                <w:lang w:val="it-IT"/>
              </w:rPr>
              <w:t>)</w:t>
            </w:r>
          </w:p>
          <w:p w14:paraId="60D303DC" w14:textId="77777777" w:rsidR="002B2432" w:rsidRPr="002B2432" w:rsidRDefault="002B2432">
            <w:pPr>
              <w:rPr>
                <w:lang w:val="it-IT"/>
              </w:rPr>
            </w:pPr>
            <w:r w:rsidRPr="002B2432">
              <w:rPr>
                <w:lang w:val="it-IT"/>
              </w:rPr>
              <w:t>)</w:t>
            </w:r>
          </w:p>
          <w:p w14:paraId="7D23E7CD" w14:textId="77777777" w:rsidR="002B2432" w:rsidRPr="002B2432" w:rsidRDefault="002B2432">
            <w:pPr>
              <w:rPr>
                <w:lang w:val="it-IT"/>
              </w:rPr>
            </w:pPr>
            <w:r w:rsidRPr="002B2432">
              <w:rPr>
                <w:lang w:val="it-IT"/>
              </w:rPr>
              <w:t>)</w:t>
            </w:r>
          </w:p>
          <w:p w14:paraId="603881B8" w14:textId="77777777" w:rsidR="002B2432" w:rsidRPr="002B2432" w:rsidRDefault="002B2432">
            <w:pPr>
              <w:rPr>
                <w:lang w:val="it-IT"/>
              </w:rPr>
            </w:pPr>
            <w:r w:rsidRPr="002B2432">
              <w:rPr>
                <w:lang w:val="it-IT"/>
              </w:rPr>
              <w:t>)</w:t>
            </w:r>
          </w:p>
          <w:p w14:paraId="05D4E254" w14:textId="77777777" w:rsidR="002B2432" w:rsidRPr="002B2432" w:rsidRDefault="002B2432">
            <w:pPr>
              <w:rPr>
                <w:lang w:val="it-IT"/>
              </w:rPr>
            </w:pPr>
            <w:r w:rsidRPr="002B2432">
              <w:rPr>
                <w:lang w:val="it-IT"/>
              </w:rPr>
              <w:t>)</w:t>
            </w:r>
          </w:p>
          <w:p w14:paraId="71BB2A4B" w14:textId="77777777" w:rsidR="002B2432" w:rsidRPr="002B2432" w:rsidRDefault="002B2432">
            <w:pPr>
              <w:rPr>
                <w:lang w:val="it-IT"/>
              </w:rPr>
            </w:pPr>
            <w:r w:rsidRPr="002B2432">
              <w:rPr>
                <w:lang w:val="it-IT"/>
              </w:rPr>
              <w:t>)</w:t>
            </w:r>
          </w:p>
          <w:p w14:paraId="11DC26CE" w14:textId="77777777" w:rsidR="002B2432" w:rsidRPr="002B2432" w:rsidRDefault="002B2432">
            <w:pPr>
              <w:rPr>
                <w:lang w:val="it-IT"/>
              </w:rPr>
            </w:pPr>
            <w:r w:rsidRPr="002B2432">
              <w:rPr>
                <w:lang w:val="it-IT"/>
              </w:rPr>
              <w:t>)</w:t>
            </w:r>
          </w:p>
          <w:p w14:paraId="2A731663" w14:textId="77777777" w:rsidR="002B2432" w:rsidRPr="002B2432" w:rsidRDefault="002B2432">
            <w:pPr>
              <w:rPr>
                <w:lang w:val="it-IT"/>
              </w:rPr>
            </w:pPr>
            <w:r w:rsidRPr="002B2432">
              <w:rPr>
                <w:lang w:val="it-IT"/>
              </w:rPr>
              <w:t>)</w:t>
            </w:r>
          </w:p>
          <w:p w14:paraId="01C9F842" w14:textId="4271A304" w:rsidR="00885EBC" w:rsidRPr="002B2432" w:rsidRDefault="002B2432">
            <w:pPr>
              <w:rPr>
                <w:lang w:val="it-IT"/>
              </w:rPr>
            </w:pPr>
            <w:r w:rsidRPr="002B2432">
              <w:rPr>
                <w:lang w:val="it-IT"/>
              </w:rPr>
              <w:t>)</w:t>
            </w:r>
          </w:p>
        </w:tc>
        <w:tc>
          <w:tcPr>
            <w:tcW w:w="618" w:type="pct"/>
            <w:shd w:val="clear" w:color="auto" w:fill="D9D9D9" w:themeFill="background1" w:themeFillShade="D9"/>
          </w:tcPr>
          <w:p w14:paraId="3C45A364" w14:textId="77777777" w:rsidR="00885EBC" w:rsidRPr="002B2432" w:rsidRDefault="00885EBC">
            <w:pPr>
              <w:rPr>
                <w:lang w:val="it-IT"/>
              </w:rPr>
            </w:pPr>
          </w:p>
          <w:p w14:paraId="5699FBA3" w14:textId="77777777" w:rsidR="00501866" w:rsidRPr="002B2432" w:rsidRDefault="00501866" w:rsidP="00782D75">
            <w:pPr>
              <w:rPr>
                <w:lang w:val="it-IT"/>
              </w:rPr>
            </w:pPr>
          </w:p>
        </w:tc>
        <w:tc>
          <w:tcPr>
            <w:tcW w:w="566" w:type="pct"/>
            <w:shd w:val="clear" w:color="auto" w:fill="D9D9D9" w:themeFill="background1" w:themeFillShade="D9"/>
          </w:tcPr>
          <w:p w14:paraId="6C57718E" w14:textId="5F023A70" w:rsidR="00885EBC" w:rsidRPr="002B2432" w:rsidRDefault="00885EBC">
            <w:pPr>
              <w:rPr>
                <w:lang w:val="it-IT"/>
              </w:rPr>
            </w:pPr>
          </w:p>
        </w:tc>
        <w:tc>
          <w:tcPr>
            <w:tcW w:w="618" w:type="pct"/>
            <w:shd w:val="clear" w:color="auto" w:fill="D9D9D9" w:themeFill="background1" w:themeFillShade="D9"/>
          </w:tcPr>
          <w:p w14:paraId="71AC5084" w14:textId="19C5FAA7" w:rsidR="00885EBC" w:rsidRPr="002B2432" w:rsidRDefault="00885EBC">
            <w:pPr>
              <w:rPr>
                <w:lang w:val="it-IT"/>
              </w:rPr>
            </w:pPr>
          </w:p>
        </w:tc>
        <w:tc>
          <w:tcPr>
            <w:tcW w:w="307" w:type="pct"/>
            <w:shd w:val="clear" w:color="auto" w:fill="D9D9D9" w:themeFill="background1" w:themeFillShade="D9"/>
          </w:tcPr>
          <w:p w14:paraId="7A99C293" w14:textId="226408AA" w:rsidR="00885EBC" w:rsidRPr="002B2432" w:rsidRDefault="00885EBC">
            <w:pPr>
              <w:rPr>
                <w:lang w:val="de-CH"/>
              </w:rPr>
            </w:pPr>
          </w:p>
        </w:tc>
      </w:tr>
      <w:tr w:rsidR="00885EBC" w:rsidRPr="002B2432" w14:paraId="37CC53D6" w14:textId="77777777" w:rsidTr="00EE529A">
        <w:trPr>
          <w:trHeight w:val="2749"/>
        </w:trPr>
        <w:tc>
          <w:tcPr>
            <w:tcW w:w="420" w:type="pct"/>
            <w:shd w:val="clear" w:color="auto" w:fill="D9D9D9" w:themeFill="background1" w:themeFillShade="D9"/>
          </w:tcPr>
          <w:p w14:paraId="2BD88BB7" w14:textId="73F8083A" w:rsidR="00885EBC" w:rsidRPr="002B2432" w:rsidRDefault="002B2432">
            <w:pPr>
              <w:rPr>
                <w:lang w:val="de-CH"/>
              </w:rPr>
            </w:pPr>
            <w:r>
              <w:rPr>
                <w:lang w:val="de-CH"/>
              </w:rPr>
              <w:lastRenderedPageBreak/>
              <w:t>*</w:t>
            </w:r>
            <w:r w:rsidR="00AE0A50" w:rsidRPr="002B2432">
              <w:rPr>
                <w:lang w:val="de-CH"/>
              </w:rPr>
              <w:t>21.514</w:t>
            </w:r>
          </w:p>
        </w:tc>
        <w:tc>
          <w:tcPr>
            <w:tcW w:w="411" w:type="pct"/>
            <w:shd w:val="clear" w:color="auto" w:fill="D9D9D9" w:themeFill="background1" w:themeFillShade="D9"/>
          </w:tcPr>
          <w:p w14:paraId="2D74C3D3" w14:textId="77777777" w:rsidR="00885EBC" w:rsidRPr="002B2432" w:rsidRDefault="00AE0A50">
            <w:pPr>
              <w:rPr>
                <w:lang w:val="de-CH"/>
              </w:rPr>
            </w:pPr>
            <w:r w:rsidRPr="002B2432">
              <w:rPr>
                <w:lang w:val="de-CH"/>
              </w:rPr>
              <w:t>n</w:t>
            </w:r>
          </w:p>
        </w:tc>
        <w:tc>
          <w:tcPr>
            <w:tcW w:w="258" w:type="pct"/>
            <w:shd w:val="clear" w:color="auto" w:fill="D9D9D9" w:themeFill="background1" w:themeFillShade="D9"/>
          </w:tcPr>
          <w:p w14:paraId="73892F0B" w14:textId="77777777" w:rsidR="00885EBC" w:rsidRPr="002B2432" w:rsidRDefault="00426AF4">
            <w:pPr>
              <w:rPr>
                <w:lang w:val="de-CH"/>
              </w:rPr>
            </w:pPr>
            <w:hyperlink r:id="rId14">
              <w:r w:rsidR="00AE0A50" w:rsidRPr="002B2432">
                <w:rPr>
                  <w:rStyle w:val="Lienhypertexte"/>
                </w:rPr>
                <w:t>DE</w:t>
              </w:r>
            </w:hyperlink>
          </w:p>
          <w:p w14:paraId="70DEBE71" w14:textId="77777777" w:rsidR="00885EBC" w:rsidRPr="002B2432" w:rsidRDefault="00426AF4">
            <w:pPr>
              <w:rPr>
                <w:lang w:val="de-CH"/>
              </w:rPr>
            </w:pPr>
            <w:hyperlink r:id="rId15">
              <w:r w:rsidR="00AE0A50" w:rsidRPr="002B2432">
                <w:rPr>
                  <w:rStyle w:val="Lienhypertexte"/>
                </w:rPr>
                <w:t>FR</w:t>
              </w:r>
            </w:hyperlink>
          </w:p>
          <w:p w14:paraId="2C3CE239" w14:textId="77777777" w:rsidR="00885EBC" w:rsidRPr="002B2432" w:rsidRDefault="00426AF4">
            <w:pPr>
              <w:rPr>
                <w:lang w:val="de-CH"/>
              </w:rPr>
            </w:pPr>
            <w:hyperlink r:id="rId16">
              <w:r w:rsidR="00AE0A50" w:rsidRPr="002B2432">
                <w:rPr>
                  <w:rStyle w:val="Lienhypertexte"/>
                </w:rPr>
                <w:t>IT</w:t>
              </w:r>
            </w:hyperlink>
          </w:p>
        </w:tc>
        <w:tc>
          <w:tcPr>
            <w:tcW w:w="1080" w:type="pct"/>
            <w:shd w:val="clear" w:color="auto" w:fill="D9D9D9" w:themeFill="background1" w:themeFillShade="D9"/>
          </w:tcPr>
          <w:p w14:paraId="36BF7136" w14:textId="78726B69" w:rsidR="00885EBC" w:rsidRPr="002B2432" w:rsidRDefault="00AE0A50">
            <w:pPr>
              <w:rPr>
                <w:lang w:val="de-CH"/>
              </w:rPr>
            </w:pPr>
            <w:r w:rsidRPr="002B2432">
              <w:rPr>
                <w:rFonts w:eastAsia="Arial" w:cs="Arial"/>
                <w:lang w:val="de-CH"/>
              </w:rPr>
              <w:t xml:space="preserve">pa. Iv. </w:t>
            </w:r>
            <w:r w:rsidR="00B35308">
              <w:rPr>
                <w:rFonts w:eastAsia="Arial" w:cs="Arial"/>
                <w:lang w:val="de-CH"/>
              </w:rPr>
              <w:t>(</w:t>
            </w:r>
            <w:r w:rsidRPr="002B2432">
              <w:rPr>
                <w:rFonts w:eastAsia="Arial" w:cs="Arial"/>
                <w:lang w:val="de-CH"/>
              </w:rPr>
              <w:t>Binder</w:t>
            </w:r>
            <w:r w:rsidR="00B35308">
              <w:rPr>
                <w:rFonts w:eastAsia="Arial" w:cs="Arial"/>
                <w:lang w:val="de-CH"/>
              </w:rPr>
              <w:t>) Roth Pasquier</w:t>
            </w:r>
            <w:r w:rsidRPr="002B2432">
              <w:rPr>
                <w:rFonts w:eastAsia="Arial" w:cs="Arial"/>
                <w:lang w:val="de-CH"/>
              </w:rPr>
              <w:t>. Aufrufe zu Hass und Gewalt aufgrund des Geschlechts müssen strafbar werden</w:t>
            </w:r>
          </w:p>
          <w:p w14:paraId="6966E98D" w14:textId="72610602" w:rsidR="00885EBC" w:rsidRPr="002B2432" w:rsidRDefault="00AE0A50">
            <w:r w:rsidRPr="002B2432">
              <w:rPr>
                <w:rFonts w:eastAsia="Arial" w:cs="Arial"/>
                <w:lang w:val="fr-CH"/>
              </w:rPr>
              <w:t xml:space="preserve">Iv.pa. </w:t>
            </w:r>
            <w:r w:rsidR="00B35308">
              <w:rPr>
                <w:rFonts w:eastAsia="Arial" w:cs="Arial"/>
                <w:lang w:val="fr-CH"/>
              </w:rPr>
              <w:t>(</w:t>
            </w:r>
            <w:r w:rsidRPr="002B2432">
              <w:rPr>
                <w:rFonts w:eastAsia="Arial" w:cs="Arial"/>
                <w:lang w:val="fr-CH"/>
              </w:rPr>
              <w:t>Binder</w:t>
            </w:r>
            <w:r w:rsidR="00B35308">
              <w:rPr>
                <w:rFonts w:eastAsia="Arial" w:cs="Arial"/>
                <w:lang w:val="fr-CH"/>
              </w:rPr>
              <w:t xml:space="preserve">) </w:t>
            </w:r>
            <w:r w:rsidR="00B35308" w:rsidRPr="00B35308">
              <w:rPr>
                <w:rFonts w:eastAsia="Arial" w:cs="Arial"/>
                <w:lang w:val="fr-CH"/>
              </w:rPr>
              <w:t>Roth Pasquier</w:t>
            </w:r>
            <w:r w:rsidRPr="002B2432">
              <w:rPr>
                <w:rFonts w:eastAsia="Arial" w:cs="Arial"/>
                <w:lang w:val="fr-CH"/>
              </w:rPr>
              <w:t>. Pénaliser les appels à la haine et à la violence en raison du sexe</w:t>
            </w:r>
          </w:p>
          <w:p w14:paraId="2C1AA442" w14:textId="05E790F8" w:rsidR="00885EBC" w:rsidRPr="002B2432" w:rsidRDefault="00AE0A50">
            <w:pPr>
              <w:rPr>
                <w:rFonts w:eastAsia="Arial" w:cs="Arial"/>
                <w:lang w:val="it-IT"/>
              </w:rPr>
            </w:pPr>
            <w:r w:rsidRPr="002B2432">
              <w:rPr>
                <w:rFonts w:eastAsia="Arial" w:cs="Arial"/>
                <w:lang w:val="it-IT"/>
              </w:rPr>
              <w:t>Iv.pa. Binder</w:t>
            </w:r>
            <w:r w:rsidR="00B35308">
              <w:rPr>
                <w:rFonts w:eastAsia="Arial" w:cs="Arial"/>
                <w:lang w:val="it-IT"/>
              </w:rPr>
              <w:t xml:space="preserve"> (</w:t>
            </w:r>
            <w:r w:rsidR="00B35308" w:rsidRPr="00B35308">
              <w:rPr>
                <w:rFonts w:eastAsia="Arial" w:cs="Arial"/>
                <w:lang w:val="it-IT"/>
              </w:rPr>
              <w:t>Roth Pasquier</w:t>
            </w:r>
            <w:r w:rsidR="00B35308">
              <w:rPr>
                <w:rFonts w:eastAsia="Arial" w:cs="Arial"/>
                <w:lang w:val="it-IT"/>
              </w:rPr>
              <w:t>)</w:t>
            </w:r>
            <w:r w:rsidRPr="002B2432">
              <w:rPr>
                <w:rFonts w:eastAsia="Arial" w:cs="Arial"/>
                <w:lang w:val="it-IT"/>
              </w:rPr>
              <w:t>. Gli incitamenti all'odio e alla violenza a motivo del sesso devono essere punibili</w:t>
            </w:r>
          </w:p>
          <w:p w14:paraId="151C503F" w14:textId="77777777" w:rsidR="00501866" w:rsidRPr="002B2432" w:rsidRDefault="00501866" w:rsidP="00782D75">
            <w:pPr>
              <w:ind w:right="0"/>
              <w:rPr>
                <w:rFonts w:eastAsia="Arial" w:cs="Arial"/>
                <w:lang w:val="it-IT"/>
              </w:rPr>
            </w:pPr>
          </w:p>
        </w:tc>
        <w:tc>
          <w:tcPr>
            <w:tcW w:w="721" w:type="pct"/>
            <w:shd w:val="clear" w:color="auto" w:fill="D9D9D9" w:themeFill="background1" w:themeFillShade="D9"/>
          </w:tcPr>
          <w:p w14:paraId="752352F0" w14:textId="77777777" w:rsidR="002B2432" w:rsidRPr="002B2432" w:rsidRDefault="002B2432" w:rsidP="002B2432">
            <w:pPr>
              <w:rPr>
                <w:lang w:val="it-IT"/>
              </w:rPr>
            </w:pPr>
            <w:r w:rsidRPr="002B2432">
              <w:rPr>
                <w:lang w:val="it-IT"/>
              </w:rPr>
              <w:t>)</w:t>
            </w:r>
          </w:p>
          <w:p w14:paraId="6731BE3E" w14:textId="77777777" w:rsidR="002B2432" w:rsidRPr="002B2432" w:rsidRDefault="002B2432" w:rsidP="002B2432">
            <w:pPr>
              <w:rPr>
                <w:lang w:val="it-IT"/>
              </w:rPr>
            </w:pPr>
            <w:r w:rsidRPr="002B2432">
              <w:rPr>
                <w:lang w:val="it-IT"/>
              </w:rPr>
              <w:t>)</w:t>
            </w:r>
          </w:p>
          <w:p w14:paraId="7A5C3081" w14:textId="77777777" w:rsidR="002B2432" w:rsidRPr="002B2432" w:rsidRDefault="002B2432" w:rsidP="002B2432">
            <w:pPr>
              <w:rPr>
                <w:lang w:val="it-IT"/>
              </w:rPr>
            </w:pPr>
            <w:r w:rsidRPr="002B2432">
              <w:rPr>
                <w:lang w:val="it-IT"/>
              </w:rPr>
              <w:t>)</w:t>
            </w:r>
          </w:p>
          <w:p w14:paraId="3DBDB8DA" w14:textId="77777777" w:rsidR="002B2432" w:rsidRPr="002B2432" w:rsidRDefault="002B2432" w:rsidP="002B2432">
            <w:pPr>
              <w:rPr>
                <w:lang w:val="it-IT"/>
              </w:rPr>
            </w:pPr>
            <w:r w:rsidRPr="002B2432">
              <w:rPr>
                <w:lang w:val="it-IT"/>
              </w:rPr>
              <w:t>)</w:t>
            </w:r>
          </w:p>
          <w:p w14:paraId="326963EE" w14:textId="77777777" w:rsidR="002B2432" w:rsidRPr="002B2432" w:rsidRDefault="002B2432" w:rsidP="002B2432">
            <w:pPr>
              <w:rPr>
                <w:lang w:val="it-IT"/>
              </w:rPr>
            </w:pPr>
            <w:r w:rsidRPr="002B2432">
              <w:rPr>
                <w:lang w:val="it-IT"/>
              </w:rPr>
              <w:t>)</w:t>
            </w:r>
          </w:p>
          <w:p w14:paraId="102B680C" w14:textId="77777777" w:rsidR="002B2432" w:rsidRPr="002B2432" w:rsidRDefault="002B2432" w:rsidP="002B2432">
            <w:pPr>
              <w:rPr>
                <w:lang w:val="it-IT"/>
              </w:rPr>
            </w:pPr>
            <w:r w:rsidRPr="002B2432">
              <w:rPr>
                <w:lang w:val="it-IT"/>
              </w:rPr>
              <w:t>)</w:t>
            </w:r>
          </w:p>
          <w:p w14:paraId="6C434BE1" w14:textId="77777777" w:rsidR="002B2432" w:rsidRPr="002B2432" w:rsidRDefault="002B2432" w:rsidP="002B2432">
            <w:pPr>
              <w:rPr>
                <w:lang w:val="it-IT"/>
              </w:rPr>
            </w:pPr>
            <w:r w:rsidRPr="002B2432">
              <w:rPr>
                <w:lang w:val="it-IT"/>
              </w:rPr>
              <w:t>)</w:t>
            </w:r>
          </w:p>
          <w:p w14:paraId="6CC2E76E" w14:textId="77777777" w:rsidR="002B2432" w:rsidRPr="002B2432" w:rsidRDefault="002B2432" w:rsidP="002B2432">
            <w:pPr>
              <w:rPr>
                <w:lang w:val="it-IT"/>
              </w:rPr>
            </w:pPr>
            <w:r w:rsidRPr="002B2432">
              <w:rPr>
                <w:lang w:val="it-IT"/>
              </w:rPr>
              <w:t>)</w:t>
            </w:r>
          </w:p>
          <w:p w14:paraId="0C3547FF" w14:textId="77777777" w:rsidR="002B2432" w:rsidRPr="002B2432" w:rsidRDefault="002B2432" w:rsidP="002B2432">
            <w:pPr>
              <w:rPr>
                <w:lang w:val="it-IT"/>
              </w:rPr>
            </w:pPr>
            <w:r w:rsidRPr="002B2432">
              <w:rPr>
                <w:lang w:val="it-IT"/>
              </w:rPr>
              <w:t>)</w:t>
            </w:r>
          </w:p>
          <w:p w14:paraId="7317BDCD" w14:textId="77777777" w:rsidR="002B2432" w:rsidRPr="002B2432" w:rsidRDefault="002B2432" w:rsidP="002B2432">
            <w:pPr>
              <w:rPr>
                <w:lang w:val="it-IT"/>
              </w:rPr>
            </w:pPr>
            <w:r w:rsidRPr="002B2432">
              <w:rPr>
                <w:lang w:val="it-IT"/>
              </w:rPr>
              <w:t>)</w:t>
            </w:r>
          </w:p>
          <w:p w14:paraId="70D95C34" w14:textId="77777777" w:rsidR="002B2432" w:rsidRPr="002B2432" w:rsidRDefault="002B2432" w:rsidP="002B2432">
            <w:pPr>
              <w:rPr>
                <w:lang w:val="it-IT"/>
              </w:rPr>
            </w:pPr>
            <w:r w:rsidRPr="002B2432">
              <w:rPr>
                <w:lang w:val="it-IT"/>
              </w:rPr>
              <w:t>)</w:t>
            </w:r>
          </w:p>
          <w:p w14:paraId="5DB3251C" w14:textId="77777777" w:rsidR="002B2432" w:rsidRPr="002B2432" w:rsidRDefault="002B2432" w:rsidP="002B2432">
            <w:pPr>
              <w:rPr>
                <w:lang w:val="it-IT"/>
              </w:rPr>
            </w:pPr>
            <w:r w:rsidRPr="002B2432">
              <w:rPr>
                <w:lang w:val="it-IT"/>
              </w:rPr>
              <w:t>)</w:t>
            </w:r>
          </w:p>
          <w:p w14:paraId="3CA38481" w14:textId="77777777" w:rsidR="002B2432" w:rsidRPr="002B2432" w:rsidRDefault="002B2432" w:rsidP="002B2432">
            <w:pPr>
              <w:rPr>
                <w:lang w:val="it-IT"/>
              </w:rPr>
            </w:pPr>
            <w:r w:rsidRPr="002B2432">
              <w:rPr>
                <w:lang w:val="it-IT"/>
              </w:rPr>
              <w:t>)</w:t>
            </w:r>
          </w:p>
          <w:p w14:paraId="681F20D4" w14:textId="77777777" w:rsidR="002B2432" w:rsidRPr="002B2432" w:rsidRDefault="002B2432" w:rsidP="002B2432">
            <w:pPr>
              <w:rPr>
                <w:lang w:val="it-IT"/>
              </w:rPr>
            </w:pPr>
            <w:r w:rsidRPr="002B2432">
              <w:rPr>
                <w:lang w:val="it-IT"/>
              </w:rPr>
              <w:t>)</w:t>
            </w:r>
          </w:p>
          <w:p w14:paraId="55A6886C" w14:textId="0D3B484D" w:rsidR="00885EBC" w:rsidRPr="002B2432" w:rsidRDefault="002B2432" w:rsidP="002B2432">
            <w:pPr>
              <w:rPr>
                <w:lang w:val="it-IT"/>
              </w:rPr>
            </w:pPr>
            <w:r w:rsidRPr="002B2432">
              <w:rPr>
                <w:lang w:val="it-IT"/>
              </w:rPr>
              <w:t>)</w:t>
            </w:r>
          </w:p>
        </w:tc>
        <w:tc>
          <w:tcPr>
            <w:tcW w:w="618" w:type="pct"/>
            <w:shd w:val="clear" w:color="auto" w:fill="D9D9D9" w:themeFill="background1" w:themeFillShade="D9"/>
          </w:tcPr>
          <w:p w14:paraId="70CC8693" w14:textId="77777777" w:rsidR="00885EBC" w:rsidRPr="002B2432" w:rsidRDefault="00885EBC">
            <w:pPr>
              <w:rPr>
                <w:lang w:val="it-IT"/>
              </w:rPr>
            </w:pPr>
          </w:p>
          <w:p w14:paraId="7153B274" w14:textId="77777777" w:rsidR="00501866" w:rsidRPr="002B2432" w:rsidRDefault="00501866" w:rsidP="00782D75">
            <w:pPr>
              <w:rPr>
                <w:lang w:val="it-IT"/>
              </w:rPr>
            </w:pPr>
          </w:p>
        </w:tc>
        <w:tc>
          <w:tcPr>
            <w:tcW w:w="566" w:type="pct"/>
            <w:shd w:val="clear" w:color="auto" w:fill="D9D9D9" w:themeFill="background1" w:themeFillShade="D9"/>
          </w:tcPr>
          <w:p w14:paraId="32F2127D" w14:textId="54CDC9CE" w:rsidR="00885EBC" w:rsidRPr="002B2432" w:rsidRDefault="00885EBC">
            <w:pPr>
              <w:rPr>
                <w:lang w:val="it-IT"/>
              </w:rPr>
            </w:pPr>
          </w:p>
        </w:tc>
        <w:tc>
          <w:tcPr>
            <w:tcW w:w="618" w:type="pct"/>
            <w:shd w:val="clear" w:color="auto" w:fill="D9D9D9" w:themeFill="background1" w:themeFillShade="D9"/>
          </w:tcPr>
          <w:p w14:paraId="0BBC131D" w14:textId="5F9BC84E" w:rsidR="00885EBC" w:rsidRPr="002B2432" w:rsidRDefault="00885EBC">
            <w:pPr>
              <w:rPr>
                <w:lang w:val="it-IT"/>
              </w:rPr>
            </w:pPr>
          </w:p>
        </w:tc>
        <w:tc>
          <w:tcPr>
            <w:tcW w:w="307" w:type="pct"/>
            <w:shd w:val="clear" w:color="auto" w:fill="D9D9D9" w:themeFill="background1" w:themeFillShade="D9"/>
          </w:tcPr>
          <w:p w14:paraId="493600DF" w14:textId="40E24DEB" w:rsidR="00885EBC" w:rsidRPr="002B2432" w:rsidRDefault="00885EBC">
            <w:pPr>
              <w:rPr>
                <w:lang w:val="de-CH"/>
              </w:rPr>
            </w:pPr>
          </w:p>
        </w:tc>
      </w:tr>
      <w:tr w:rsidR="00885EBC" w:rsidRPr="002B2432" w14:paraId="446046A3" w14:textId="77777777" w:rsidTr="00EE529A">
        <w:trPr>
          <w:trHeight w:val="2749"/>
        </w:trPr>
        <w:tc>
          <w:tcPr>
            <w:tcW w:w="420" w:type="pct"/>
            <w:shd w:val="clear" w:color="auto" w:fill="D9D9D9" w:themeFill="background1" w:themeFillShade="D9"/>
          </w:tcPr>
          <w:p w14:paraId="34B91701" w14:textId="0F4A5F85" w:rsidR="00885EBC" w:rsidRPr="002B2432" w:rsidRDefault="002B2432">
            <w:pPr>
              <w:rPr>
                <w:lang w:val="de-CH"/>
              </w:rPr>
            </w:pPr>
            <w:r>
              <w:rPr>
                <w:lang w:val="de-CH"/>
              </w:rPr>
              <w:t>*</w:t>
            </w:r>
            <w:r w:rsidR="00AE0A50" w:rsidRPr="002B2432">
              <w:rPr>
                <w:lang w:val="de-CH"/>
              </w:rPr>
              <w:t>21.515</w:t>
            </w:r>
          </w:p>
        </w:tc>
        <w:tc>
          <w:tcPr>
            <w:tcW w:w="411" w:type="pct"/>
            <w:shd w:val="clear" w:color="auto" w:fill="D9D9D9" w:themeFill="background1" w:themeFillShade="D9"/>
          </w:tcPr>
          <w:p w14:paraId="3BB4482C" w14:textId="77777777" w:rsidR="00885EBC" w:rsidRPr="002B2432" w:rsidRDefault="00AE0A50">
            <w:pPr>
              <w:rPr>
                <w:lang w:val="de-CH"/>
              </w:rPr>
            </w:pPr>
            <w:r w:rsidRPr="002B2432">
              <w:rPr>
                <w:lang w:val="de-CH"/>
              </w:rPr>
              <w:t>n</w:t>
            </w:r>
          </w:p>
        </w:tc>
        <w:tc>
          <w:tcPr>
            <w:tcW w:w="258" w:type="pct"/>
            <w:shd w:val="clear" w:color="auto" w:fill="D9D9D9" w:themeFill="background1" w:themeFillShade="D9"/>
          </w:tcPr>
          <w:p w14:paraId="0E418C6A" w14:textId="77777777" w:rsidR="00885EBC" w:rsidRPr="002B2432" w:rsidRDefault="00426AF4">
            <w:pPr>
              <w:rPr>
                <w:lang w:val="de-CH"/>
              </w:rPr>
            </w:pPr>
            <w:hyperlink r:id="rId17">
              <w:r w:rsidR="00AE0A50" w:rsidRPr="002B2432">
                <w:rPr>
                  <w:rStyle w:val="Lienhypertexte"/>
                </w:rPr>
                <w:t>DE</w:t>
              </w:r>
            </w:hyperlink>
          </w:p>
          <w:p w14:paraId="03B47C7A" w14:textId="77777777" w:rsidR="00885EBC" w:rsidRPr="002B2432" w:rsidRDefault="00426AF4">
            <w:pPr>
              <w:rPr>
                <w:lang w:val="de-CH"/>
              </w:rPr>
            </w:pPr>
            <w:hyperlink r:id="rId18">
              <w:r w:rsidR="00AE0A50" w:rsidRPr="002B2432">
                <w:rPr>
                  <w:rStyle w:val="Lienhypertexte"/>
                </w:rPr>
                <w:t>FR</w:t>
              </w:r>
            </w:hyperlink>
          </w:p>
          <w:p w14:paraId="3E18101D" w14:textId="77777777" w:rsidR="00885EBC" w:rsidRPr="002B2432" w:rsidRDefault="00426AF4">
            <w:pPr>
              <w:rPr>
                <w:lang w:val="de-CH"/>
              </w:rPr>
            </w:pPr>
            <w:hyperlink r:id="rId19">
              <w:r w:rsidR="00AE0A50" w:rsidRPr="002B2432">
                <w:rPr>
                  <w:rStyle w:val="Lienhypertexte"/>
                </w:rPr>
                <w:t>IT</w:t>
              </w:r>
            </w:hyperlink>
          </w:p>
        </w:tc>
        <w:tc>
          <w:tcPr>
            <w:tcW w:w="1080" w:type="pct"/>
            <w:shd w:val="clear" w:color="auto" w:fill="D9D9D9" w:themeFill="background1" w:themeFillShade="D9"/>
          </w:tcPr>
          <w:p w14:paraId="3C2F006D" w14:textId="77777777" w:rsidR="00885EBC" w:rsidRPr="002B2432" w:rsidRDefault="00AE0A50">
            <w:pPr>
              <w:rPr>
                <w:lang w:val="de-CH"/>
              </w:rPr>
            </w:pPr>
            <w:r w:rsidRPr="002B2432">
              <w:rPr>
                <w:rFonts w:eastAsia="Arial" w:cs="Arial"/>
                <w:lang w:val="de-CH"/>
              </w:rPr>
              <w:t>pa. Iv. de Quattro. Aufrufe zu Hass und Gewalt aufgrund des Geschlechts müssen strafbar werden</w:t>
            </w:r>
          </w:p>
          <w:p w14:paraId="723031E8" w14:textId="77777777" w:rsidR="00885EBC" w:rsidRPr="002B2432" w:rsidRDefault="00AE0A50">
            <w:r w:rsidRPr="002B2432">
              <w:rPr>
                <w:rFonts w:eastAsia="Arial" w:cs="Arial"/>
                <w:lang w:val="fr-CH"/>
              </w:rPr>
              <w:t>Iv.pa. de Quattro. Pénaliser les appels à la haine et à la violence en raison du sexe</w:t>
            </w:r>
          </w:p>
          <w:p w14:paraId="3DF78918" w14:textId="77777777" w:rsidR="00885EBC" w:rsidRPr="002B2432" w:rsidRDefault="00AE0A50">
            <w:pPr>
              <w:rPr>
                <w:rFonts w:eastAsia="Arial" w:cs="Arial"/>
                <w:lang w:val="it-IT"/>
              </w:rPr>
            </w:pPr>
            <w:r w:rsidRPr="002B2432">
              <w:rPr>
                <w:rFonts w:eastAsia="Arial" w:cs="Arial"/>
                <w:lang w:val="it-IT"/>
              </w:rPr>
              <w:t>Iv.pa. de Quattro. Gli incitamenti all'odio e alla violenza a motivo del sesso devono essere punibili</w:t>
            </w:r>
          </w:p>
          <w:p w14:paraId="5C532247" w14:textId="77777777" w:rsidR="00501866" w:rsidRPr="002B2432" w:rsidRDefault="00501866" w:rsidP="00782D75">
            <w:pPr>
              <w:ind w:right="0"/>
              <w:rPr>
                <w:rFonts w:eastAsia="Arial" w:cs="Arial"/>
                <w:lang w:val="it-IT"/>
              </w:rPr>
            </w:pPr>
          </w:p>
        </w:tc>
        <w:tc>
          <w:tcPr>
            <w:tcW w:w="721" w:type="pct"/>
            <w:shd w:val="clear" w:color="auto" w:fill="D9D9D9" w:themeFill="background1" w:themeFillShade="D9"/>
          </w:tcPr>
          <w:p w14:paraId="6170ADA4" w14:textId="77777777" w:rsidR="002B2432" w:rsidRPr="002B2432" w:rsidRDefault="002B2432" w:rsidP="002B2432">
            <w:pPr>
              <w:rPr>
                <w:lang w:val="it-IT"/>
              </w:rPr>
            </w:pPr>
            <w:r w:rsidRPr="002B2432">
              <w:rPr>
                <w:lang w:val="it-IT"/>
              </w:rPr>
              <w:t>)</w:t>
            </w:r>
          </w:p>
          <w:p w14:paraId="3AC247FE" w14:textId="77777777" w:rsidR="002B2432" w:rsidRPr="002B2432" w:rsidRDefault="002B2432" w:rsidP="002B2432">
            <w:pPr>
              <w:rPr>
                <w:lang w:val="it-IT"/>
              </w:rPr>
            </w:pPr>
            <w:r w:rsidRPr="002B2432">
              <w:rPr>
                <w:lang w:val="it-IT"/>
              </w:rPr>
              <w:t>)</w:t>
            </w:r>
          </w:p>
          <w:p w14:paraId="4A50A5D4" w14:textId="77777777" w:rsidR="002B2432" w:rsidRPr="002B2432" w:rsidRDefault="002B2432" w:rsidP="002B2432">
            <w:pPr>
              <w:rPr>
                <w:lang w:val="it-IT"/>
              </w:rPr>
            </w:pPr>
            <w:r w:rsidRPr="002B2432">
              <w:rPr>
                <w:lang w:val="it-IT"/>
              </w:rPr>
              <w:t>)</w:t>
            </w:r>
          </w:p>
          <w:p w14:paraId="12F68598" w14:textId="77777777" w:rsidR="002B2432" w:rsidRPr="002B2432" w:rsidRDefault="002B2432" w:rsidP="002B2432">
            <w:pPr>
              <w:rPr>
                <w:lang w:val="it-IT"/>
              </w:rPr>
            </w:pPr>
            <w:r w:rsidRPr="002B2432">
              <w:rPr>
                <w:lang w:val="it-IT"/>
              </w:rPr>
              <w:t>)</w:t>
            </w:r>
          </w:p>
          <w:p w14:paraId="166FC7F3" w14:textId="77777777" w:rsidR="002B2432" w:rsidRPr="002B2432" w:rsidRDefault="002B2432" w:rsidP="002B2432">
            <w:pPr>
              <w:rPr>
                <w:lang w:val="it-IT"/>
              </w:rPr>
            </w:pPr>
            <w:r w:rsidRPr="002B2432">
              <w:rPr>
                <w:lang w:val="it-IT"/>
              </w:rPr>
              <w:t>)</w:t>
            </w:r>
          </w:p>
          <w:p w14:paraId="595683CD" w14:textId="77777777" w:rsidR="002B2432" w:rsidRPr="002B2432" w:rsidRDefault="002B2432" w:rsidP="002B2432">
            <w:pPr>
              <w:rPr>
                <w:lang w:val="it-IT"/>
              </w:rPr>
            </w:pPr>
            <w:r w:rsidRPr="002B2432">
              <w:rPr>
                <w:lang w:val="it-IT"/>
              </w:rPr>
              <w:t>)</w:t>
            </w:r>
          </w:p>
          <w:p w14:paraId="670B3719" w14:textId="77777777" w:rsidR="002B2432" w:rsidRPr="002B2432" w:rsidRDefault="002B2432" w:rsidP="002B2432">
            <w:pPr>
              <w:rPr>
                <w:lang w:val="it-IT"/>
              </w:rPr>
            </w:pPr>
            <w:r w:rsidRPr="002B2432">
              <w:rPr>
                <w:lang w:val="it-IT"/>
              </w:rPr>
              <w:t>)</w:t>
            </w:r>
          </w:p>
          <w:p w14:paraId="344D9BF0" w14:textId="77777777" w:rsidR="002B2432" w:rsidRPr="002B2432" w:rsidRDefault="002B2432" w:rsidP="002B2432">
            <w:pPr>
              <w:rPr>
                <w:lang w:val="it-IT"/>
              </w:rPr>
            </w:pPr>
            <w:r w:rsidRPr="002B2432">
              <w:rPr>
                <w:lang w:val="it-IT"/>
              </w:rPr>
              <w:t>)</w:t>
            </w:r>
          </w:p>
          <w:p w14:paraId="20642892" w14:textId="77777777" w:rsidR="002B2432" w:rsidRPr="002B2432" w:rsidRDefault="002B2432" w:rsidP="002B2432">
            <w:pPr>
              <w:rPr>
                <w:lang w:val="it-IT"/>
              </w:rPr>
            </w:pPr>
            <w:r w:rsidRPr="002B2432">
              <w:rPr>
                <w:lang w:val="it-IT"/>
              </w:rPr>
              <w:t>)</w:t>
            </w:r>
          </w:p>
          <w:p w14:paraId="3D752F79" w14:textId="77777777" w:rsidR="002B2432" w:rsidRPr="002B2432" w:rsidRDefault="002B2432" w:rsidP="002B2432">
            <w:pPr>
              <w:rPr>
                <w:lang w:val="it-IT"/>
              </w:rPr>
            </w:pPr>
            <w:r w:rsidRPr="002B2432">
              <w:rPr>
                <w:lang w:val="it-IT"/>
              </w:rPr>
              <w:t>)</w:t>
            </w:r>
          </w:p>
          <w:p w14:paraId="53AB04E8" w14:textId="77777777" w:rsidR="002B2432" w:rsidRPr="002B2432" w:rsidRDefault="002B2432" w:rsidP="002B2432">
            <w:pPr>
              <w:rPr>
                <w:lang w:val="it-IT"/>
              </w:rPr>
            </w:pPr>
            <w:r w:rsidRPr="002B2432">
              <w:rPr>
                <w:lang w:val="it-IT"/>
              </w:rPr>
              <w:t>)</w:t>
            </w:r>
          </w:p>
          <w:p w14:paraId="62E80ADA" w14:textId="77777777" w:rsidR="002B2432" w:rsidRPr="002B2432" w:rsidRDefault="002B2432" w:rsidP="002B2432">
            <w:pPr>
              <w:rPr>
                <w:lang w:val="it-IT"/>
              </w:rPr>
            </w:pPr>
            <w:r w:rsidRPr="002B2432">
              <w:rPr>
                <w:lang w:val="it-IT"/>
              </w:rPr>
              <w:t>)</w:t>
            </w:r>
          </w:p>
          <w:p w14:paraId="7AF52D7A" w14:textId="77777777" w:rsidR="002B2432" w:rsidRPr="002B2432" w:rsidRDefault="002B2432" w:rsidP="002B2432">
            <w:pPr>
              <w:rPr>
                <w:lang w:val="it-IT"/>
              </w:rPr>
            </w:pPr>
            <w:r w:rsidRPr="002B2432">
              <w:rPr>
                <w:lang w:val="it-IT"/>
              </w:rPr>
              <w:t>)</w:t>
            </w:r>
          </w:p>
          <w:p w14:paraId="2ADE8AD2" w14:textId="77777777" w:rsidR="002B2432" w:rsidRPr="002B2432" w:rsidRDefault="002B2432" w:rsidP="002B2432">
            <w:pPr>
              <w:rPr>
                <w:lang w:val="it-IT"/>
              </w:rPr>
            </w:pPr>
            <w:r w:rsidRPr="002B2432">
              <w:rPr>
                <w:lang w:val="it-IT"/>
              </w:rPr>
              <w:t>)</w:t>
            </w:r>
          </w:p>
          <w:p w14:paraId="7D690FE1" w14:textId="36806A8A" w:rsidR="00885EBC" w:rsidRPr="002B2432" w:rsidRDefault="002B2432" w:rsidP="002B2432">
            <w:pPr>
              <w:rPr>
                <w:lang w:val="it-IT"/>
              </w:rPr>
            </w:pPr>
            <w:r w:rsidRPr="002B2432">
              <w:rPr>
                <w:lang w:val="it-IT"/>
              </w:rPr>
              <w:t>)</w:t>
            </w:r>
          </w:p>
        </w:tc>
        <w:tc>
          <w:tcPr>
            <w:tcW w:w="618" w:type="pct"/>
            <w:shd w:val="clear" w:color="auto" w:fill="D9D9D9" w:themeFill="background1" w:themeFillShade="D9"/>
          </w:tcPr>
          <w:p w14:paraId="42932685" w14:textId="77777777" w:rsidR="00885EBC" w:rsidRPr="002B2432" w:rsidRDefault="00885EBC">
            <w:pPr>
              <w:rPr>
                <w:lang w:val="it-IT"/>
              </w:rPr>
            </w:pPr>
          </w:p>
          <w:p w14:paraId="223998DB" w14:textId="77777777" w:rsidR="00501866" w:rsidRPr="002B2432" w:rsidRDefault="00501866" w:rsidP="00782D75">
            <w:pPr>
              <w:rPr>
                <w:lang w:val="it-IT"/>
              </w:rPr>
            </w:pPr>
          </w:p>
        </w:tc>
        <w:tc>
          <w:tcPr>
            <w:tcW w:w="566" w:type="pct"/>
            <w:shd w:val="clear" w:color="auto" w:fill="D9D9D9" w:themeFill="background1" w:themeFillShade="D9"/>
          </w:tcPr>
          <w:p w14:paraId="16A9C98D" w14:textId="56190F6C" w:rsidR="00885EBC" w:rsidRPr="002B2432" w:rsidRDefault="00885EBC">
            <w:pPr>
              <w:rPr>
                <w:lang w:val="it-IT"/>
              </w:rPr>
            </w:pPr>
          </w:p>
        </w:tc>
        <w:tc>
          <w:tcPr>
            <w:tcW w:w="618" w:type="pct"/>
            <w:shd w:val="clear" w:color="auto" w:fill="D9D9D9" w:themeFill="background1" w:themeFillShade="D9"/>
          </w:tcPr>
          <w:p w14:paraId="0AA5DE59" w14:textId="082BC833" w:rsidR="00885EBC" w:rsidRPr="002B2432" w:rsidRDefault="00885EBC">
            <w:pPr>
              <w:rPr>
                <w:lang w:val="it-IT"/>
              </w:rPr>
            </w:pPr>
          </w:p>
        </w:tc>
        <w:tc>
          <w:tcPr>
            <w:tcW w:w="307" w:type="pct"/>
            <w:shd w:val="clear" w:color="auto" w:fill="D9D9D9" w:themeFill="background1" w:themeFillShade="D9"/>
          </w:tcPr>
          <w:p w14:paraId="184FB1AF" w14:textId="49EB9160" w:rsidR="00885EBC" w:rsidRPr="002B2432" w:rsidRDefault="00885EBC">
            <w:pPr>
              <w:rPr>
                <w:lang w:val="de-CH"/>
              </w:rPr>
            </w:pPr>
          </w:p>
        </w:tc>
      </w:tr>
      <w:tr w:rsidR="00885EBC" w:rsidRPr="002B2432" w14:paraId="7C2903A4" w14:textId="77777777" w:rsidTr="00EE529A">
        <w:trPr>
          <w:trHeight w:val="2749"/>
        </w:trPr>
        <w:tc>
          <w:tcPr>
            <w:tcW w:w="420" w:type="pct"/>
            <w:shd w:val="clear" w:color="auto" w:fill="D9D9D9" w:themeFill="background1" w:themeFillShade="D9"/>
          </w:tcPr>
          <w:p w14:paraId="3C82C0AB" w14:textId="3DEB74AC" w:rsidR="00885EBC" w:rsidRPr="002B2432" w:rsidRDefault="002B2432">
            <w:pPr>
              <w:rPr>
                <w:lang w:val="de-CH"/>
              </w:rPr>
            </w:pPr>
            <w:r>
              <w:rPr>
                <w:lang w:val="de-CH"/>
              </w:rPr>
              <w:t>*</w:t>
            </w:r>
            <w:r w:rsidR="00AE0A50" w:rsidRPr="002B2432">
              <w:rPr>
                <w:lang w:val="de-CH"/>
              </w:rPr>
              <w:t>21.516</w:t>
            </w:r>
          </w:p>
        </w:tc>
        <w:tc>
          <w:tcPr>
            <w:tcW w:w="411" w:type="pct"/>
            <w:shd w:val="clear" w:color="auto" w:fill="D9D9D9" w:themeFill="background1" w:themeFillShade="D9"/>
          </w:tcPr>
          <w:p w14:paraId="7F2637B5" w14:textId="77777777" w:rsidR="00885EBC" w:rsidRPr="002B2432" w:rsidRDefault="00AE0A50">
            <w:pPr>
              <w:rPr>
                <w:lang w:val="de-CH"/>
              </w:rPr>
            </w:pPr>
            <w:r w:rsidRPr="002B2432">
              <w:rPr>
                <w:lang w:val="de-CH"/>
              </w:rPr>
              <w:t>n</w:t>
            </w:r>
          </w:p>
        </w:tc>
        <w:tc>
          <w:tcPr>
            <w:tcW w:w="258" w:type="pct"/>
            <w:shd w:val="clear" w:color="auto" w:fill="D9D9D9" w:themeFill="background1" w:themeFillShade="D9"/>
          </w:tcPr>
          <w:p w14:paraId="783427EA" w14:textId="77777777" w:rsidR="00885EBC" w:rsidRPr="002B2432" w:rsidRDefault="00426AF4">
            <w:pPr>
              <w:rPr>
                <w:lang w:val="de-CH"/>
              </w:rPr>
            </w:pPr>
            <w:hyperlink r:id="rId20">
              <w:r w:rsidR="00AE0A50" w:rsidRPr="002B2432">
                <w:rPr>
                  <w:rStyle w:val="Lienhypertexte"/>
                </w:rPr>
                <w:t>DE</w:t>
              </w:r>
            </w:hyperlink>
          </w:p>
          <w:p w14:paraId="03EC444E" w14:textId="77777777" w:rsidR="00885EBC" w:rsidRPr="002B2432" w:rsidRDefault="00426AF4">
            <w:pPr>
              <w:rPr>
                <w:lang w:val="de-CH"/>
              </w:rPr>
            </w:pPr>
            <w:hyperlink r:id="rId21">
              <w:r w:rsidR="00AE0A50" w:rsidRPr="002B2432">
                <w:rPr>
                  <w:rStyle w:val="Lienhypertexte"/>
                </w:rPr>
                <w:t>FR</w:t>
              </w:r>
            </w:hyperlink>
          </w:p>
          <w:p w14:paraId="1A052766" w14:textId="77777777" w:rsidR="00885EBC" w:rsidRPr="002B2432" w:rsidRDefault="00426AF4">
            <w:pPr>
              <w:rPr>
                <w:lang w:val="de-CH"/>
              </w:rPr>
            </w:pPr>
            <w:hyperlink r:id="rId22">
              <w:r w:rsidR="00AE0A50" w:rsidRPr="002B2432">
                <w:rPr>
                  <w:rStyle w:val="Lienhypertexte"/>
                </w:rPr>
                <w:t>IT</w:t>
              </w:r>
            </w:hyperlink>
          </w:p>
        </w:tc>
        <w:tc>
          <w:tcPr>
            <w:tcW w:w="1080" w:type="pct"/>
            <w:shd w:val="clear" w:color="auto" w:fill="D9D9D9" w:themeFill="background1" w:themeFillShade="D9"/>
          </w:tcPr>
          <w:p w14:paraId="52C53D55" w14:textId="77777777" w:rsidR="00885EBC" w:rsidRPr="002B2432" w:rsidRDefault="00AE0A50">
            <w:pPr>
              <w:rPr>
                <w:lang w:val="de-CH"/>
              </w:rPr>
            </w:pPr>
            <w:r w:rsidRPr="002B2432">
              <w:rPr>
                <w:rFonts w:eastAsia="Arial" w:cs="Arial"/>
                <w:lang w:val="de-CH"/>
              </w:rPr>
              <w:t>pa. Iv. Arslan. Aufrufe zu Hass und Gewalt aufgrund des Geschlechts müssen strafbar werden</w:t>
            </w:r>
          </w:p>
          <w:p w14:paraId="73CED871" w14:textId="77777777" w:rsidR="00885EBC" w:rsidRPr="002B2432" w:rsidRDefault="00AE0A50">
            <w:r w:rsidRPr="002B2432">
              <w:rPr>
                <w:rFonts w:eastAsia="Arial" w:cs="Arial"/>
                <w:lang w:val="fr-CH"/>
              </w:rPr>
              <w:t>Iv.pa. Arslan. Pénaliser les appels à la haine et à la violence en raison du sexe</w:t>
            </w:r>
          </w:p>
          <w:p w14:paraId="61525CD6" w14:textId="77777777" w:rsidR="00885EBC" w:rsidRPr="002B2432" w:rsidRDefault="00AE0A50">
            <w:pPr>
              <w:rPr>
                <w:rFonts w:eastAsia="Arial" w:cs="Arial"/>
                <w:lang w:val="it-IT"/>
              </w:rPr>
            </w:pPr>
            <w:r w:rsidRPr="002B2432">
              <w:rPr>
                <w:rFonts w:eastAsia="Arial" w:cs="Arial"/>
                <w:lang w:val="it-IT"/>
              </w:rPr>
              <w:t>Iv.pa. Arslan. Gli incitamenti all'odio e alla violenza a motivo del sesso devono essere punibili</w:t>
            </w:r>
          </w:p>
          <w:p w14:paraId="2FC06C43" w14:textId="77777777" w:rsidR="00501866" w:rsidRPr="002B2432" w:rsidRDefault="00501866" w:rsidP="00782D75">
            <w:pPr>
              <w:ind w:right="0"/>
              <w:rPr>
                <w:rFonts w:eastAsia="Arial" w:cs="Arial"/>
                <w:lang w:val="it-IT"/>
              </w:rPr>
            </w:pPr>
          </w:p>
        </w:tc>
        <w:tc>
          <w:tcPr>
            <w:tcW w:w="721" w:type="pct"/>
            <w:shd w:val="clear" w:color="auto" w:fill="D9D9D9" w:themeFill="background1" w:themeFillShade="D9"/>
          </w:tcPr>
          <w:p w14:paraId="35CE2930" w14:textId="5E3F6DE7" w:rsidR="002B2432" w:rsidRPr="00067081" w:rsidRDefault="002B2432" w:rsidP="002B2432">
            <w:pPr>
              <w:rPr>
                <w:lang w:val="en-US"/>
              </w:rPr>
            </w:pPr>
            <w:r w:rsidRPr="00067081">
              <w:rPr>
                <w:lang w:val="en-US"/>
              </w:rPr>
              <w:t>)</w:t>
            </w:r>
            <w:r w:rsidR="00067081" w:rsidRPr="00067081">
              <w:rPr>
                <w:lang w:val="en-US"/>
              </w:rPr>
              <w:t xml:space="preserve"> RK</w:t>
            </w:r>
          </w:p>
          <w:p w14:paraId="410EF140" w14:textId="580942D9" w:rsidR="002B2432" w:rsidRPr="00067081" w:rsidRDefault="002B2432" w:rsidP="002B2432">
            <w:pPr>
              <w:rPr>
                <w:lang w:val="en-US"/>
              </w:rPr>
            </w:pPr>
            <w:r w:rsidRPr="00067081">
              <w:rPr>
                <w:lang w:val="en-US"/>
              </w:rPr>
              <w:t>)</w:t>
            </w:r>
            <w:r w:rsidR="00067081" w:rsidRPr="00067081">
              <w:rPr>
                <w:lang w:val="en-US"/>
              </w:rPr>
              <w:t xml:space="preserve"> CAJ</w:t>
            </w:r>
          </w:p>
          <w:p w14:paraId="754A03C8" w14:textId="68A0A98A" w:rsidR="002B2432" w:rsidRPr="00067081" w:rsidRDefault="002B2432" w:rsidP="002B2432">
            <w:pPr>
              <w:rPr>
                <w:lang w:val="en-US"/>
              </w:rPr>
            </w:pPr>
            <w:r w:rsidRPr="00067081">
              <w:rPr>
                <w:lang w:val="en-US"/>
              </w:rPr>
              <w:t>)</w:t>
            </w:r>
            <w:r w:rsidR="00067081" w:rsidRPr="00067081">
              <w:rPr>
                <w:lang w:val="en-US"/>
              </w:rPr>
              <w:t xml:space="preserve"> </w:t>
            </w:r>
            <w:r w:rsidR="00067081">
              <w:rPr>
                <w:lang w:val="en-US"/>
              </w:rPr>
              <w:t>CAG</w:t>
            </w:r>
          </w:p>
          <w:p w14:paraId="33800033" w14:textId="77777777" w:rsidR="002B2432" w:rsidRPr="00067081" w:rsidRDefault="002B2432" w:rsidP="002B2432">
            <w:pPr>
              <w:rPr>
                <w:lang w:val="en-US"/>
              </w:rPr>
            </w:pPr>
            <w:r w:rsidRPr="00067081">
              <w:rPr>
                <w:lang w:val="en-US"/>
              </w:rPr>
              <w:t>)</w:t>
            </w:r>
          </w:p>
          <w:p w14:paraId="509477C6" w14:textId="77777777" w:rsidR="002B2432" w:rsidRPr="00067081" w:rsidRDefault="002B2432" w:rsidP="002B2432">
            <w:pPr>
              <w:rPr>
                <w:lang w:val="en-US"/>
              </w:rPr>
            </w:pPr>
            <w:r w:rsidRPr="00067081">
              <w:rPr>
                <w:lang w:val="en-US"/>
              </w:rPr>
              <w:t>)</w:t>
            </w:r>
          </w:p>
          <w:p w14:paraId="6AC3B933" w14:textId="77777777" w:rsidR="002B2432" w:rsidRPr="00067081" w:rsidRDefault="002B2432" w:rsidP="002B2432">
            <w:pPr>
              <w:rPr>
                <w:lang w:val="en-US"/>
              </w:rPr>
            </w:pPr>
            <w:r w:rsidRPr="00067081">
              <w:rPr>
                <w:lang w:val="en-US"/>
              </w:rPr>
              <w:t>)</w:t>
            </w:r>
          </w:p>
          <w:p w14:paraId="71A4C44C" w14:textId="77777777" w:rsidR="002B2432" w:rsidRPr="00067081" w:rsidRDefault="002B2432" w:rsidP="002B2432">
            <w:pPr>
              <w:rPr>
                <w:lang w:val="en-US"/>
              </w:rPr>
            </w:pPr>
            <w:r w:rsidRPr="00067081">
              <w:rPr>
                <w:lang w:val="en-US"/>
              </w:rPr>
              <w:t>)</w:t>
            </w:r>
          </w:p>
          <w:p w14:paraId="590B9197" w14:textId="77777777" w:rsidR="002B2432" w:rsidRPr="00067081" w:rsidRDefault="002B2432" w:rsidP="002B2432">
            <w:pPr>
              <w:rPr>
                <w:lang w:val="en-US"/>
              </w:rPr>
            </w:pPr>
            <w:r w:rsidRPr="00067081">
              <w:rPr>
                <w:lang w:val="en-US"/>
              </w:rPr>
              <w:t>)</w:t>
            </w:r>
          </w:p>
          <w:p w14:paraId="2BDD42F8" w14:textId="77777777" w:rsidR="002B2432" w:rsidRPr="00067081" w:rsidRDefault="002B2432" w:rsidP="002B2432">
            <w:pPr>
              <w:rPr>
                <w:lang w:val="en-US"/>
              </w:rPr>
            </w:pPr>
            <w:r w:rsidRPr="00067081">
              <w:rPr>
                <w:lang w:val="en-US"/>
              </w:rPr>
              <w:t>)</w:t>
            </w:r>
          </w:p>
          <w:p w14:paraId="625EFA42" w14:textId="77777777" w:rsidR="002B2432" w:rsidRPr="00067081" w:rsidRDefault="002B2432" w:rsidP="002B2432">
            <w:pPr>
              <w:rPr>
                <w:lang w:val="en-US"/>
              </w:rPr>
            </w:pPr>
            <w:r w:rsidRPr="00067081">
              <w:rPr>
                <w:lang w:val="en-US"/>
              </w:rPr>
              <w:t>)</w:t>
            </w:r>
          </w:p>
          <w:p w14:paraId="70B3B1D5" w14:textId="2A713B67" w:rsidR="002B2432" w:rsidRPr="00067081" w:rsidRDefault="00067081" w:rsidP="002B2432">
            <w:pPr>
              <w:rPr>
                <w:lang w:val="en-US"/>
              </w:rPr>
            </w:pPr>
            <w:r>
              <w:rPr>
                <w:lang w:val="en-US"/>
              </w:rPr>
              <w:t>)</w:t>
            </w:r>
          </w:p>
          <w:p w14:paraId="38BA1BE2" w14:textId="60131DF0" w:rsidR="002B2432" w:rsidRPr="00067081" w:rsidRDefault="00067081" w:rsidP="002B2432">
            <w:pPr>
              <w:rPr>
                <w:lang w:val="en-US"/>
              </w:rPr>
            </w:pPr>
            <w:r>
              <w:rPr>
                <w:lang w:val="en-US"/>
              </w:rPr>
              <w:t xml:space="preserve">) </w:t>
            </w:r>
          </w:p>
          <w:p w14:paraId="56CC8F55" w14:textId="128B91A6" w:rsidR="002B2432" w:rsidRPr="00067081" w:rsidRDefault="00067081" w:rsidP="002B2432">
            <w:pPr>
              <w:rPr>
                <w:lang w:val="en-US"/>
              </w:rPr>
            </w:pPr>
            <w:r>
              <w:rPr>
                <w:lang w:val="en-US"/>
              </w:rPr>
              <w:t xml:space="preserve">) </w:t>
            </w:r>
          </w:p>
          <w:p w14:paraId="00A38EBE" w14:textId="77777777" w:rsidR="002B2432" w:rsidRPr="00067081" w:rsidRDefault="002B2432" w:rsidP="002B2432">
            <w:pPr>
              <w:rPr>
                <w:lang w:val="en-US"/>
              </w:rPr>
            </w:pPr>
            <w:r w:rsidRPr="00067081">
              <w:rPr>
                <w:lang w:val="en-US"/>
              </w:rPr>
              <w:t>)</w:t>
            </w:r>
          </w:p>
          <w:p w14:paraId="4370D179" w14:textId="1DA7C0DA" w:rsidR="002B2432" w:rsidRPr="00067081" w:rsidRDefault="002B2432" w:rsidP="002B2432">
            <w:pPr>
              <w:rPr>
                <w:lang w:val="en-US"/>
              </w:rPr>
            </w:pPr>
            <w:r w:rsidRPr="00067081">
              <w:rPr>
                <w:lang w:val="en-US"/>
              </w:rPr>
              <w:t>)</w:t>
            </w:r>
          </w:p>
        </w:tc>
        <w:tc>
          <w:tcPr>
            <w:tcW w:w="618" w:type="pct"/>
            <w:shd w:val="clear" w:color="auto" w:fill="D9D9D9" w:themeFill="background1" w:themeFillShade="D9"/>
          </w:tcPr>
          <w:p w14:paraId="5A20F42F" w14:textId="77777777" w:rsidR="00885EBC" w:rsidRPr="00067081" w:rsidRDefault="00885EBC">
            <w:pPr>
              <w:rPr>
                <w:lang w:val="en-US"/>
              </w:rPr>
            </w:pPr>
          </w:p>
          <w:p w14:paraId="3D449820" w14:textId="77777777" w:rsidR="00501866" w:rsidRPr="00067081" w:rsidRDefault="00501866" w:rsidP="00782D75">
            <w:pPr>
              <w:rPr>
                <w:lang w:val="en-US"/>
              </w:rPr>
            </w:pPr>
          </w:p>
        </w:tc>
        <w:tc>
          <w:tcPr>
            <w:tcW w:w="566" w:type="pct"/>
            <w:shd w:val="clear" w:color="auto" w:fill="D9D9D9" w:themeFill="background1" w:themeFillShade="D9"/>
          </w:tcPr>
          <w:p w14:paraId="0B8CD06E" w14:textId="77777777" w:rsidR="00885EBC" w:rsidRPr="002B2432" w:rsidRDefault="00AE0A50">
            <w:pPr>
              <w:rPr>
                <w:lang w:val="it-IT"/>
              </w:rPr>
            </w:pPr>
            <w:r w:rsidRPr="002B2432">
              <w:rPr>
                <w:lang w:val="it-IT"/>
              </w:rPr>
              <w:t>Marti Min Li, Maitre</w:t>
            </w:r>
          </w:p>
        </w:tc>
        <w:tc>
          <w:tcPr>
            <w:tcW w:w="618" w:type="pct"/>
            <w:shd w:val="clear" w:color="auto" w:fill="D9D9D9" w:themeFill="background1" w:themeFillShade="D9"/>
          </w:tcPr>
          <w:p w14:paraId="3424C668" w14:textId="77777777" w:rsidR="00885EBC" w:rsidRPr="002B2432" w:rsidRDefault="00AE0A50">
            <w:pPr>
              <w:rPr>
                <w:lang w:val="it-IT"/>
              </w:rPr>
            </w:pPr>
            <w:r w:rsidRPr="002B2432">
              <w:rPr>
                <w:lang w:val="it-IT"/>
              </w:rPr>
              <w:t>Steinemann</w:t>
            </w:r>
          </w:p>
        </w:tc>
        <w:tc>
          <w:tcPr>
            <w:tcW w:w="307" w:type="pct"/>
            <w:shd w:val="clear" w:color="auto" w:fill="D9D9D9" w:themeFill="background1" w:themeFillShade="D9"/>
          </w:tcPr>
          <w:p w14:paraId="01DC5156" w14:textId="77777777" w:rsidR="00885EBC" w:rsidRPr="002B2432" w:rsidRDefault="00AE0A50">
            <w:pPr>
              <w:rPr>
                <w:lang w:val="de-CH"/>
              </w:rPr>
            </w:pPr>
            <w:r w:rsidRPr="002B2432">
              <w:rPr>
                <w:lang w:val="it-IT"/>
              </w:rPr>
              <w:t>IV</w:t>
            </w:r>
          </w:p>
        </w:tc>
      </w:tr>
      <w:tr w:rsidR="00885EBC" w:rsidRPr="002B2432" w14:paraId="55B56C57" w14:textId="77777777" w:rsidTr="00EE529A">
        <w:trPr>
          <w:trHeight w:val="2749"/>
        </w:trPr>
        <w:tc>
          <w:tcPr>
            <w:tcW w:w="420" w:type="pct"/>
            <w:shd w:val="clear" w:color="auto" w:fill="D9D9D9" w:themeFill="background1" w:themeFillShade="D9"/>
          </w:tcPr>
          <w:p w14:paraId="4C7D9BA6" w14:textId="30677822" w:rsidR="00885EBC" w:rsidRPr="002B2432" w:rsidRDefault="002B2432">
            <w:pPr>
              <w:rPr>
                <w:lang w:val="de-CH"/>
              </w:rPr>
            </w:pPr>
            <w:r>
              <w:rPr>
                <w:lang w:val="de-CH"/>
              </w:rPr>
              <w:t>*</w:t>
            </w:r>
            <w:r w:rsidR="00AE0A50" w:rsidRPr="002B2432">
              <w:rPr>
                <w:lang w:val="de-CH"/>
              </w:rPr>
              <w:t>21.522</w:t>
            </w:r>
          </w:p>
        </w:tc>
        <w:tc>
          <w:tcPr>
            <w:tcW w:w="411" w:type="pct"/>
            <w:shd w:val="clear" w:color="auto" w:fill="D9D9D9" w:themeFill="background1" w:themeFillShade="D9"/>
          </w:tcPr>
          <w:p w14:paraId="09C8FD75" w14:textId="77777777" w:rsidR="00885EBC" w:rsidRPr="002B2432" w:rsidRDefault="00AE0A50">
            <w:pPr>
              <w:rPr>
                <w:lang w:val="de-CH"/>
              </w:rPr>
            </w:pPr>
            <w:r w:rsidRPr="002B2432">
              <w:rPr>
                <w:lang w:val="de-CH"/>
              </w:rPr>
              <w:t>n</w:t>
            </w:r>
          </w:p>
        </w:tc>
        <w:tc>
          <w:tcPr>
            <w:tcW w:w="258" w:type="pct"/>
            <w:shd w:val="clear" w:color="auto" w:fill="D9D9D9" w:themeFill="background1" w:themeFillShade="D9"/>
          </w:tcPr>
          <w:p w14:paraId="7EB03649" w14:textId="77777777" w:rsidR="00885EBC" w:rsidRPr="002B2432" w:rsidRDefault="00426AF4">
            <w:pPr>
              <w:rPr>
                <w:lang w:val="de-CH"/>
              </w:rPr>
            </w:pPr>
            <w:hyperlink r:id="rId23">
              <w:r w:rsidR="00AE0A50" w:rsidRPr="002B2432">
                <w:rPr>
                  <w:rStyle w:val="Lienhypertexte"/>
                </w:rPr>
                <w:t>DE</w:t>
              </w:r>
            </w:hyperlink>
          </w:p>
          <w:p w14:paraId="491F84FB" w14:textId="77777777" w:rsidR="00885EBC" w:rsidRPr="002B2432" w:rsidRDefault="00426AF4">
            <w:pPr>
              <w:rPr>
                <w:lang w:val="de-CH"/>
              </w:rPr>
            </w:pPr>
            <w:hyperlink r:id="rId24">
              <w:r w:rsidR="00AE0A50" w:rsidRPr="002B2432">
                <w:rPr>
                  <w:rStyle w:val="Lienhypertexte"/>
                </w:rPr>
                <w:t>FR</w:t>
              </w:r>
            </w:hyperlink>
          </w:p>
          <w:p w14:paraId="593D71C4" w14:textId="77777777" w:rsidR="00885EBC" w:rsidRPr="002B2432" w:rsidRDefault="00426AF4">
            <w:pPr>
              <w:rPr>
                <w:lang w:val="de-CH"/>
              </w:rPr>
            </w:pPr>
            <w:hyperlink r:id="rId25">
              <w:r w:rsidR="00AE0A50" w:rsidRPr="002B2432">
                <w:rPr>
                  <w:rStyle w:val="Lienhypertexte"/>
                </w:rPr>
                <w:t>IT</w:t>
              </w:r>
            </w:hyperlink>
          </w:p>
        </w:tc>
        <w:tc>
          <w:tcPr>
            <w:tcW w:w="1080" w:type="pct"/>
            <w:shd w:val="clear" w:color="auto" w:fill="D9D9D9" w:themeFill="background1" w:themeFillShade="D9"/>
          </w:tcPr>
          <w:p w14:paraId="25424B37" w14:textId="6F78F0F3" w:rsidR="00885EBC" w:rsidRPr="002B2432" w:rsidRDefault="00AE0A50">
            <w:pPr>
              <w:rPr>
                <w:lang w:val="de-CH"/>
              </w:rPr>
            </w:pPr>
            <w:r w:rsidRPr="002B2432">
              <w:rPr>
                <w:rFonts w:eastAsia="Arial" w:cs="Arial"/>
                <w:lang w:val="de-CH"/>
              </w:rPr>
              <w:t xml:space="preserve">pa. Iv. </w:t>
            </w:r>
            <w:r w:rsidR="00B35308">
              <w:rPr>
                <w:rFonts w:eastAsia="Arial" w:cs="Arial"/>
                <w:lang w:val="de-CH"/>
              </w:rPr>
              <w:t>(</w:t>
            </w:r>
            <w:r w:rsidRPr="002B2432">
              <w:rPr>
                <w:rFonts w:eastAsia="Arial" w:cs="Arial"/>
                <w:lang w:val="de-CH"/>
              </w:rPr>
              <w:t>Studer</w:t>
            </w:r>
            <w:r w:rsidR="00B35308">
              <w:rPr>
                <w:rFonts w:eastAsia="Arial" w:cs="Arial"/>
                <w:lang w:val="de-CH"/>
              </w:rPr>
              <w:t>) Gugger</w:t>
            </w:r>
            <w:r w:rsidRPr="002B2432">
              <w:rPr>
                <w:rFonts w:eastAsia="Arial" w:cs="Arial"/>
                <w:lang w:val="de-CH"/>
              </w:rPr>
              <w:t>. Aufrufe zu Hass und Gewalt aufgrund des Geschlechts müssen strafbar werden</w:t>
            </w:r>
          </w:p>
          <w:p w14:paraId="7B4C3CBE" w14:textId="5B9D844D" w:rsidR="00885EBC" w:rsidRPr="002B2432" w:rsidRDefault="00AE0A50">
            <w:r w:rsidRPr="002B2432">
              <w:rPr>
                <w:rFonts w:eastAsia="Arial" w:cs="Arial"/>
                <w:lang w:val="fr-CH"/>
              </w:rPr>
              <w:t xml:space="preserve">Iv.pa. </w:t>
            </w:r>
            <w:r w:rsidR="00B35308">
              <w:rPr>
                <w:rFonts w:eastAsia="Arial" w:cs="Arial"/>
                <w:lang w:val="fr-CH"/>
              </w:rPr>
              <w:t>(</w:t>
            </w:r>
            <w:r w:rsidRPr="002B2432">
              <w:rPr>
                <w:rFonts w:eastAsia="Arial" w:cs="Arial"/>
                <w:lang w:val="fr-CH"/>
              </w:rPr>
              <w:t>Studer</w:t>
            </w:r>
            <w:r w:rsidR="00B35308">
              <w:rPr>
                <w:rFonts w:eastAsia="Arial" w:cs="Arial"/>
                <w:lang w:val="fr-CH"/>
              </w:rPr>
              <w:t>) Gugger</w:t>
            </w:r>
            <w:r w:rsidRPr="002B2432">
              <w:rPr>
                <w:rFonts w:eastAsia="Arial" w:cs="Arial"/>
                <w:lang w:val="fr-CH"/>
              </w:rPr>
              <w:t>. Pénaliser les appels à la haine et à la violence en raison du sexe</w:t>
            </w:r>
          </w:p>
          <w:p w14:paraId="36C334F8" w14:textId="5B74C702" w:rsidR="00885EBC" w:rsidRPr="002B2432" w:rsidRDefault="00AE0A50">
            <w:pPr>
              <w:rPr>
                <w:rFonts w:eastAsia="Arial" w:cs="Arial"/>
                <w:lang w:val="it-IT"/>
              </w:rPr>
            </w:pPr>
            <w:r w:rsidRPr="002B2432">
              <w:rPr>
                <w:rFonts w:eastAsia="Arial" w:cs="Arial"/>
                <w:lang w:val="it-IT"/>
              </w:rPr>
              <w:t xml:space="preserve">Iv.pa. </w:t>
            </w:r>
            <w:r w:rsidR="00B35308">
              <w:rPr>
                <w:rFonts w:eastAsia="Arial" w:cs="Arial"/>
                <w:lang w:val="it-IT"/>
              </w:rPr>
              <w:t>(</w:t>
            </w:r>
            <w:r w:rsidRPr="002B2432">
              <w:rPr>
                <w:rFonts w:eastAsia="Arial" w:cs="Arial"/>
                <w:lang w:val="it-IT"/>
              </w:rPr>
              <w:t>Studer</w:t>
            </w:r>
            <w:r w:rsidR="00B35308">
              <w:rPr>
                <w:rFonts w:eastAsia="Arial" w:cs="Arial"/>
                <w:lang w:val="it-IT"/>
              </w:rPr>
              <w:t>) Gugger</w:t>
            </w:r>
            <w:r w:rsidRPr="002B2432">
              <w:rPr>
                <w:rFonts w:eastAsia="Arial" w:cs="Arial"/>
                <w:lang w:val="it-IT"/>
              </w:rPr>
              <w:t>. Gli incitamenti all'odio e alla violenza a motivo del sesso devono essere punibili</w:t>
            </w:r>
          </w:p>
          <w:p w14:paraId="79D3CFF4" w14:textId="77777777" w:rsidR="00501866" w:rsidRPr="002B2432" w:rsidRDefault="00501866" w:rsidP="00782D75">
            <w:pPr>
              <w:ind w:right="0"/>
              <w:rPr>
                <w:rFonts w:eastAsia="Arial" w:cs="Arial"/>
                <w:lang w:val="it-IT"/>
              </w:rPr>
            </w:pPr>
          </w:p>
        </w:tc>
        <w:tc>
          <w:tcPr>
            <w:tcW w:w="721" w:type="pct"/>
            <w:shd w:val="clear" w:color="auto" w:fill="D9D9D9" w:themeFill="background1" w:themeFillShade="D9"/>
          </w:tcPr>
          <w:p w14:paraId="29DAE4DD" w14:textId="77777777" w:rsidR="002B2432" w:rsidRPr="002B2432" w:rsidRDefault="002B2432" w:rsidP="002B2432">
            <w:pPr>
              <w:rPr>
                <w:lang w:val="it-IT"/>
              </w:rPr>
            </w:pPr>
            <w:r w:rsidRPr="002B2432">
              <w:rPr>
                <w:lang w:val="it-IT"/>
              </w:rPr>
              <w:t>)</w:t>
            </w:r>
          </w:p>
          <w:p w14:paraId="4D8AC9A7" w14:textId="77777777" w:rsidR="002B2432" w:rsidRPr="002B2432" w:rsidRDefault="002B2432" w:rsidP="002B2432">
            <w:pPr>
              <w:rPr>
                <w:lang w:val="it-IT"/>
              </w:rPr>
            </w:pPr>
            <w:r w:rsidRPr="002B2432">
              <w:rPr>
                <w:lang w:val="it-IT"/>
              </w:rPr>
              <w:t>)</w:t>
            </w:r>
          </w:p>
          <w:p w14:paraId="6066DD90" w14:textId="77777777" w:rsidR="002B2432" w:rsidRPr="002B2432" w:rsidRDefault="002B2432" w:rsidP="002B2432">
            <w:pPr>
              <w:rPr>
                <w:lang w:val="it-IT"/>
              </w:rPr>
            </w:pPr>
            <w:r w:rsidRPr="002B2432">
              <w:rPr>
                <w:lang w:val="it-IT"/>
              </w:rPr>
              <w:t>)</w:t>
            </w:r>
          </w:p>
          <w:p w14:paraId="654ECB9B" w14:textId="77777777" w:rsidR="002B2432" w:rsidRPr="002B2432" w:rsidRDefault="002B2432" w:rsidP="002B2432">
            <w:pPr>
              <w:rPr>
                <w:lang w:val="it-IT"/>
              </w:rPr>
            </w:pPr>
            <w:r w:rsidRPr="002B2432">
              <w:rPr>
                <w:lang w:val="it-IT"/>
              </w:rPr>
              <w:t>)</w:t>
            </w:r>
          </w:p>
          <w:p w14:paraId="1AE5E189" w14:textId="77777777" w:rsidR="002B2432" w:rsidRPr="002B2432" w:rsidRDefault="002B2432" w:rsidP="002B2432">
            <w:pPr>
              <w:rPr>
                <w:lang w:val="it-IT"/>
              </w:rPr>
            </w:pPr>
            <w:r w:rsidRPr="002B2432">
              <w:rPr>
                <w:lang w:val="it-IT"/>
              </w:rPr>
              <w:t>)</w:t>
            </w:r>
          </w:p>
          <w:p w14:paraId="000A11A6" w14:textId="77777777" w:rsidR="002B2432" w:rsidRPr="002B2432" w:rsidRDefault="002B2432" w:rsidP="002B2432">
            <w:pPr>
              <w:rPr>
                <w:lang w:val="it-IT"/>
              </w:rPr>
            </w:pPr>
            <w:r w:rsidRPr="002B2432">
              <w:rPr>
                <w:lang w:val="it-IT"/>
              </w:rPr>
              <w:t>)</w:t>
            </w:r>
          </w:p>
          <w:p w14:paraId="1D53CEB8" w14:textId="77777777" w:rsidR="002B2432" w:rsidRPr="002B2432" w:rsidRDefault="002B2432" w:rsidP="002B2432">
            <w:pPr>
              <w:rPr>
                <w:lang w:val="it-IT"/>
              </w:rPr>
            </w:pPr>
            <w:r w:rsidRPr="002B2432">
              <w:rPr>
                <w:lang w:val="it-IT"/>
              </w:rPr>
              <w:t>)</w:t>
            </w:r>
          </w:p>
          <w:p w14:paraId="332E3247" w14:textId="77777777" w:rsidR="002B2432" w:rsidRPr="002B2432" w:rsidRDefault="002B2432" w:rsidP="002B2432">
            <w:pPr>
              <w:rPr>
                <w:lang w:val="it-IT"/>
              </w:rPr>
            </w:pPr>
            <w:r w:rsidRPr="002B2432">
              <w:rPr>
                <w:lang w:val="it-IT"/>
              </w:rPr>
              <w:t>)</w:t>
            </w:r>
          </w:p>
          <w:p w14:paraId="0E4B8F35" w14:textId="77777777" w:rsidR="002B2432" w:rsidRPr="002B2432" w:rsidRDefault="002B2432" w:rsidP="002B2432">
            <w:pPr>
              <w:rPr>
                <w:lang w:val="it-IT"/>
              </w:rPr>
            </w:pPr>
            <w:r w:rsidRPr="002B2432">
              <w:rPr>
                <w:lang w:val="it-IT"/>
              </w:rPr>
              <w:t>)</w:t>
            </w:r>
          </w:p>
          <w:p w14:paraId="03C1ADB0" w14:textId="77777777" w:rsidR="002B2432" w:rsidRPr="002B2432" w:rsidRDefault="002B2432" w:rsidP="002B2432">
            <w:pPr>
              <w:rPr>
                <w:lang w:val="it-IT"/>
              </w:rPr>
            </w:pPr>
            <w:r w:rsidRPr="002B2432">
              <w:rPr>
                <w:lang w:val="it-IT"/>
              </w:rPr>
              <w:t>)</w:t>
            </w:r>
          </w:p>
          <w:p w14:paraId="3830ECB7" w14:textId="77777777" w:rsidR="002B2432" w:rsidRPr="002B2432" w:rsidRDefault="002B2432" w:rsidP="002B2432">
            <w:pPr>
              <w:rPr>
                <w:lang w:val="it-IT"/>
              </w:rPr>
            </w:pPr>
            <w:r w:rsidRPr="002B2432">
              <w:rPr>
                <w:lang w:val="it-IT"/>
              </w:rPr>
              <w:t>)</w:t>
            </w:r>
          </w:p>
          <w:p w14:paraId="47F5EFAA" w14:textId="77777777" w:rsidR="002B2432" w:rsidRPr="002B2432" w:rsidRDefault="002B2432" w:rsidP="002B2432">
            <w:pPr>
              <w:rPr>
                <w:lang w:val="it-IT"/>
              </w:rPr>
            </w:pPr>
            <w:r w:rsidRPr="002B2432">
              <w:rPr>
                <w:lang w:val="it-IT"/>
              </w:rPr>
              <w:t>)</w:t>
            </w:r>
          </w:p>
          <w:p w14:paraId="40F815AA" w14:textId="77777777" w:rsidR="002B2432" w:rsidRPr="002B2432" w:rsidRDefault="002B2432" w:rsidP="002B2432">
            <w:pPr>
              <w:rPr>
                <w:lang w:val="it-IT"/>
              </w:rPr>
            </w:pPr>
            <w:r w:rsidRPr="002B2432">
              <w:rPr>
                <w:lang w:val="it-IT"/>
              </w:rPr>
              <w:t>)</w:t>
            </w:r>
          </w:p>
          <w:p w14:paraId="0863EA7C" w14:textId="77777777" w:rsidR="002B2432" w:rsidRPr="002B2432" w:rsidRDefault="002B2432" w:rsidP="002B2432">
            <w:pPr>
              <w:rPr>
                <w:lang w:val="it-IT"/>
              </w:rPr>
            </w:pPr>
            <w:r w:rsidRPr="002B2432">
              <w:rPr>
                <w:lang w:val="it-IT"/>
              </w:rPr>
              <w:t>)</w:t>
            </w:r>
          </w:p>
          <w:p w14:paraId="0321FA21" w14:textId="7C2754B6" w:rsidR="00885EBC" w:rsidRPr="002B2432" w:rsidRDefault="002B2432" w:rsidP="002B2432">
            <w:pPr>
              <w:rPr>
                <w:lang w:val="it-IT"/>
              </w:rPr>
            </w:pPr>
            <w:r w:rsidRPr="002B2432">
              <w:rPr>
                <w:lang w:val="it-IT"/>
              </w:rPr>
              <w:t>)</w:t>
            </w:r>
          </w:p>
        </w:tc>
        <w:tc>
          <w:tcPr>
            <w:tcW w:w="618" w:type="pct"/>
            <w:shd w:val="clear" w:color="auto" w:fill="D9D9D9" w:themeFill="background1" w:themeFillShade="D9"/>
          </w:tcPr>
          <w:p w14:paraId="49856F85" w14:textId="77777777" w:rsidR="00885EBC" w:rsidRPr="002B2432" w:rsidRDefault="00885EBC">
            <w:pPr>
              <w:rPr>
                <w:lang w:val="it-IT"/>
              </w:rPr>
            </w:pPr>
          </w:p>
          <w:p w14:paraId="1F142F9E" w14:textId="77777777" w:rsidR="00501866" w:rsidRPr="002B2432" w:rsidRDefault="00501866" w:rsidP="00782D75">
            <w:pPr>
              <w:rPr>
                <w:lang w:val="it-IT"/>
              </w:rPr>
            </w:pPr>
          </w:p>
        </w:tc>
        <w:tc>
          <w:tcPr>
            <w:tcW w:w="566" w:type="pct"/>
            <w:shd w:val="clear" w:color="auto" w:fill="D9D9D9" w:themeFill="background1" w:themeFillShade="D9"/>
          </w:tcPr>
          <w:p w14:paraId="647372E6" w14:textId="7E3A8445" w:rsidR="00885EBC" w:rsidRPr="002B2432" w:rsidRDefault="00885EBC">
            <w:pPr>
              <w:rPr>
                <w:lang w:val="it-IT"/>
              </w:rPr>
            </w:pPr>
          </w:p>
        </w:tc>
        <w:tc>
          <w:tcPr>
            <w:tcW w:w="618" w:type="pct"/>
            <w:shd w:val="clear" w:color="auto" w:fill="D9D9D9" w:themeFill="background1" w:themeFillShade="D9"/>
          </w:tcPr>
          <w:p w14:paraId="3C0BCBBB" w14:textId="0554A18E" w:rsidR="00885EBC" w:rsidRPr="002B2432" w:rsidRDefault="00885EBC">
            <w:pPr>
              <w:rPr>
                <w:lang w:val="it-IT"/>
              </w:rPr>
            </w:pPr>
          </w:p>
        </w:tc>
        <w:tc>
          <w:tcPr>
            <w:tcW w:w="307" w:type="pct"/>
            <w:shd w:val="clear" w:color="auto" w:fill="D9D9D9" w:themeFill="background1" w:themeFillShade="D9"/>
          </w:tcPr>
          <w:p w14:paraId="2B93872C" w14:textId="5C2CD6E6" w:rsidR="00885EBC" w:rsidRPr="002B2432" w:rsidRDefault="00885EBC">
            <w:pPr>
              <w:rPr>
                <w:lang w:val="de-CH"/>
              </w:rPr>
            </w:pPr>
          </w:p>
        </w:tc>
      </w:tr>
      <w:tr w:rsidR="00885EBC" w14:paraId="72BE95C8" w14:textId="77777777" w:rsidTr="00EE529A">
        <w:trPr>
          <w:trHeight w:val="2749"/>
        </w:trPr>
        <w:tc>
          <w:tcPr>
            <w:tcW w:w="420" w:type="pct"/>
            <w:shd w:val="clear" w:color="auto" w:fill="D9D9D9" w:themeFill="background1" w:themeFillShade="D9"/>
          </w:tcPr>
          <w:p w14:paraId="2C0A18C7" w14:textId="4158DFD9" w:rsidR="00885EBC" w:rsidRPr="002B2432" w:rsidRDefault="002B2432">
            <w:pPr>
              <w:rPr>
                <w:lang w:val="de-CH"/>
              </w:rPr>
            </w:pPr>
            <w:r>
              <w:rPr>
                <w:lang w:val="de-CH"/>
              </w:rPr>
              <w:lastRenderedPageBreak/>
              <w:t>*</w:t>
            </w:r>
            <w:r w:rsidR="00AE0A50" w:rsidRPr="002B2432">
              <w:rPr>
                <w:lang w:val="de-CH"/>
              </w:rPr>
              <w:t>21.527</w:t>
            </w:r>
          </w:p>
        </w:tc>
        <w:tc>
          <w:tcPr>
            <w:tcW w:w="411" w:type="pct"/>
            <w:shd w:val="clear" w:color="auto" w:fill="D9D9D9" w:themeFill="background1" w:themeFillShade="D9"/>
          </w:tcPr>
          <w:p w14:paraId="1A655599" w14:textId="77777777" w:rsidR="00885EBC" w:rsidRPr="002B2432" w:rsidRDefault="00AE0A50">
            <w:pPr>
              <w:rPr>
                <w:lang w:val="de-CH"/>
              </w:rPr>
            </w:pPr>
            <w:r w:rsidRPr="002B2432">
              <w:rPr>
                <w:lang w:val="de-CH"/>
              </w:rPr>
              <w:t>n</w:t>
            </w:r>
          </w:p>
        </w:tc>
        <w:tc>
          <w:tcPr>
            <w:tcW w:w="258" w:type="pct"/>
            <w:shd w:val="clear" w:color="auto" w:fill="D9D9D9" w:themeFill="background1" w:themeFillShade="D9"/>
          </w:tcPr>
          <w:p w14:paraId="3C91971D" w14:textId="77777777" w:rsidR="00885EBC" w:rsidRPr="002B2432" w:rsidRDefault="00426AF4">
            <w:pPr>
              <w:rPr>
                <w:lang w:val="de-CH"/>
              </w:rPr>
            </w:pPr>
            <w:hyperlink r:id="rId26">
              <w:r w:rsidR="00AE0A50" w:rsidRPr="002B2432">
                <w:rPr>
                  <w:rStyle w:val="Lienhypertexte"/>
                </w:rPr>
                <w:t>DE</w:t>
              </w:r>
            </w:hyperlink>
          </w:p>
          <w:p w14:paraId="385F06C8" w14:textId="77777777" w:rsidR="00885EBC" w:rsidRPr="002B2432" w:rsidRDefault="00426AF4">
            <w:pPr>
              <w:rPr>
                <w:lang w:val="de-CH"/>
              </w:rPr>
            </w:pPr>
            <w:hyperlink r:id="rId27">
              <w:r w:rsidR="00AE0A50" w:rsidRPr="002B2432">
                <w:rPr>
                  <w:rStyle w:val="Lienhypertexte"/>
                </w:rPr>
                <w:t>FR</w:t>
              </w:r>
            </w:hyperlink>
          </w:p>
          <w:p w14:paraId="3093F8EE" w14:textId="77777777" w:rsidR="00885EBC" w:rsidRPr="002B2432" w:rsidRDefault="00426AF4">
            <w:pPr>
              <w:rPr>
                <w:lang w:val="de-CH"/>
              </w:rPr>
            </w:pPr>
            <w:hyperlink r:id="rId28">
              <w:r w:rsidR="00AE0A50" w:rsidRPr="002B2432">
                <w:rPr>
                  <w:rStyle w:val="Lienhypertexte"/>
                </w:rPr>
                <w:t>IT</w:t>
              </w:r>
            </w:hyperlink>
          </w:p>
        </w:tc>
        <w:tc>
          <w:tcPr>
            <w:tcW w:w="1080" w:type="pct"/>
            <w:shd w:val="clear" w:color="auto" w:fill="D9D9D9" w:themeFill="background1" w:themeFillShade="D9"/>
          </w:tcPr>
          <w:p w14:paraId="37C186DF" w14:textId="77777777" w:rsidR="00885EBC" w:rsidRPr="002B2432" w:rsidRDefault="00AE0A50">
            <w:pPr>
              <w:rPr>
                <w:lang w:val="de-CH"/>
              </w:rPr>
            </w:pPr>
            <w:r w:rsidRPr="002B2432">
              <w:rPr>
                <w:rFonts w:eastAsia="Arial" w:cs="Arial"/>
                <w:lang w:val="de-CH"/>
              </w:rPr>
              <w:t>pa. Iv. Bertschy. Aufrufe zu Hass und Gewalt aufgrund des Geschlechts müssen strafbar werden</w:t>
            </w:r>
          </w:p>
          <w:p w14:paraId="165FECA2" w14:textId="77777777" w:rsidR="00885EBC" w:rsidRPr="002B2432" w:rsidRDefault="00AE0A50">
            <w:r w:rsidRPr="002B2432">
              <w:rPr>
                <w:rFonts w:eastAsia="Arial" w:cs="Arial"/>
                <w:lang w:val="fr-CH"/>
              </w:rPr>
              <w:t>Iv.pa. Bertschy. Pénaliser les appels à la haine et à la violence en raison du sexe</w:t>
            </w:r>
          </w:p>
          <w:p w14:paraId="7905D199" w14:textId="77777777" w:rsidR="00885EBC" w:rsidRPr="002B2432" w:rsidRDefault="00AE0A50">
            <w:pPr>
              <w:rPr>
                <w:rFonts w:eastAsia="Arial" w:cs="Arial"/>
                <w:lang w:val="it-IT"/>
              </w:rPr>
            </w:pPr>
            <w:r w:rsidRPr="002B2432">
              <w:rPr>
                <w:rFonts w:eastAsia="Arial" w:cs="Arial"/>
                <w:lang w:val="it-IT"/>
              </w:rPr>
              <w:t>Iv.pa. Bertschy. Gli incitamenti all'odio e alla violenza a motivo del sesso devono essere punibili</w:t>
            </w:r>
          </w:p>
          <w:p w14:paraId="6F46D71C" w14:textId="77777777" w:rsidR="00501866" w:rsidRPr="002B2432" w:rsidRDefault="00501866" w:rsidP="00782D75">
            <w:pPr>
              <w:ind w:right="0"/>
              <w:rPr>
                <w:rFonts w:eastAsia="Arial" w:cs="Arial"/>
                <w:lang w:val="it-IT"/>
              </w:rPr>
            </w:pPr>
          </w:p>
        </w:tc>
        <w:tc>
          <w:tcPr>
            <w:tcW w:w="721" w:type="pct"/>
            <w:shd w:val="clear" w:color="auto" w:fill="D9D9D9" w:themeFill="background1" w:themeFillShade="D9"/>
          </w:tcPr>
          <w:p w14:paraId="44EA32D2" w14:textId="77777777" w:rsidR="002B2432" w:rsidRPr="002B2432" w:rsidRDefault="002B2432" w:rsidP="002B2432">
            <w:pPr>
              <w:rPr>
                <w:lang w:val="it-IT"/>
              </w:rPr>
            </w:pPr>
            <w:r w:rsidRPr="002B2432">
              <w:rPr>
                <w:lang w:val="it-IT"/>
              </w:rPr>
              <w:t>)</w:t>
            </w:r>
          </w:p>
          <w:p w14:paraId="67AC68F2" w14:textId="77777777" w:rsidR="002B2432" w:rsidRPr="002B2432" w:rsidRDefault="002B2432" w:rsidP="002B2432">
            <w:pPr>
              <w:rPr>
                <w:lang w:val="it-IT"/>
              </w:rPr>
            </w:pPr>
            <w:r w:rsidRPr="002B2432">
              <w:rPr>
                <w:lang w:val="it-IT"/>
              </w:rPr>
              <w:t>)</w:t>
            </w:r>
          </w:p>
          <w:p w14:paraId="5C42F0C4" w14:textId="77777777" w:rsidR="002B2432" w:rsidRPr="002B2432" w:rsidRDefault="002B2432" w:rsidP="002B2432">
            <w:pPr>
              <w:rPr>
                <w:lang w:val="it-IT"/>
              </w:rPr>
            </w:pPr>
            <w:r w:rsidRPr="002B2432">
              <w:rPr>
                <w:lang w:val="it-IT"/>
              </w:rPr>
              <w:t>)</w:t>
            </w:r>
          </w:p>
          <w:p w14:paraId="0F1B7BC7" w14:textId="77777777" w:rsidR="002B2432" w:rsidRPr="002B2432" w:rsidRDefault="002B2432" w:rsidP="002B2432">
            <w:pPr>
              <w:rPr>
                <w:lang w:val="it-IT"/>
              </w:rPr>
            </w:pPr>
            <w:r w:rsidRPr="002B2432">
              <w:rPr>
                <w:lang w:val="it-IT"/>
              </w:rPr>
              <w:t>)</w:t>
            </w:r>
          </w:p>
          <w:p w14:paraId="2C683C57" w14:textId="77777777" w:rsidR="002B2432" w:rsidRPr="002B2432" w:rsidRDefault="002B2432" w:rsidP="002B2432">
            <w:pPr>
              <w:rPr>
                <w:lang w:val="it-IT"/>
              </w:rPr>
            </w:pPr>
            <w:r w:rsidRPr="002B2432">
              <w:rPr>
                <w:lang w:val="it-IT"/>
              </w:rPr>
              <w:t>)</w:t>
            </w:r>
          </w:p>
          <w:p w14:paraId="35DF8E2D" w14:textId="77777777" w:rsidR="002B2432" w:rsidRPr="002B2432" w:rsidRDefault="002B2432" w:rsidP="002B2432">
            <w:pPr>
              <w:rPr>
                <w:lang w:val="it-IT"/>
              </w:rPr>
            </w:pPr>
            <w:r w:rsidRPr="002B2432">
              <w:rPr>
                <w:lang w:val="it-IT"/>
              </w:rPr>
              <w:t>)</w:t>
            </w:r>
          </w:p>
          <w:p w14:paraId="5C5E3381" w14:textId="77777777" w:rsidR="002B2432" w:rsidRPr="002B2432" w:rsidRDefault="002B2432" w:rsidP="002B2432">
            <w:pPr>
              <w:rPr>
                <w:lang w:val="it-IT"/>
              </w:rPr>
            </w:pPr>
            <w:r w:rsidRPr="002B2432">
              <w:rPr>
                <w:lang w:val="it-IT"/>
              </w:rPr>
              <w:t>)</w:t>
            </w:r>
          </w:p>
          <w:p w14:paraId="24EACFEE" w14:textId="77777777" w:rsidR="002B2432" w:rsidRPr="002B2432" w:rsidRDefault="002B2432" w:rsidP="002B2432">
            <w:pPr>
              <w:rPr>
                <w:lang w:val="it-IT"/>
              </w:rPr>
            </w:pPr>
            <w:r w:rsidRPr="002B2432">
              <w:rPr>
                <w:lang w:val="it-IT"/>
              </w:rPr>
              <w:t>)</w:t>
            </w:r>
          </w:p>
          <w:p w14:paraId="5F379ECC" w14:textId="77777777" w:rsidR="002B2432" w:rsidRPr="002B2432" w:rsidRDefault="002B2432" w:rsidP="002B2432">
            <w:pPr>
              <w:rPr>
                <w:lang w:val="it-IT"/>
              </w:rPr>
            </w:pPr>
            <w:r w:rsidRPr="002B2432">
              <w:rPr>
                <w:lang w:val="it-IT"/>
              </w:rPr>
              <w:t>)</w:t>
            </w:r>
          </w:p>
          <w:p w14:paraId="73D3E0EE" w14:textId="77777777" w:rsidR="002B2432" w:rsidRPr="002B2432" w:rsidRDefault="002B2432" w:rsidP="002B2432">
            <w:pPr>
              <w:rPr>
                <w:lang w:val="it-IT"/>
              </w:rPr>
            </w:pPr>
            <w:r w:rsidRPr="002B2432">
              <w:rPr>
                <w:lang w:val="it-IT"/>
              </w:rPr>
              <w:t>)</w:t>
            </w:r>
          </w:p>
          <w:p w14:paraId="22690F16" w14:textId="77777777" w:rsidR="002B2432" w:rsidRPr="002B2432" w:rsidRDefault="002B2432" w:rsidP="002B2432">
            <w:pPr>
              <w:rPr>
                <w:lang w:val="it-IT"/>
              </w:rPr>
            </w:pPr>
            <w:r w:rsidRPr="002B2432">
              <w:rPr>
                <w:lang w:val="it-IT"/>
              </w:rPr>
              <w:t>)</w:t>
            </w:r>
          </w:p>
          <w:p w14:paraId="337485F3" w14:textId="77777777" w:rsidR="002B2432" w:rsidRPr="002B2432" w:rsidRDefault="002B2432" w:rsidP="002B2432">
            <w:pPr>
              <w:rPr>
                <w:lang w:val="it-IT"/>
              </w:rPr>
            </w:pPr>
            <w:r w:rsidRPr="002B2432">
              <w:rPr>
                <w:lang w:val="it-IT"/>
              </w:rPr>
              <w:t>)</w:t>
            </w:r>
          </w:p>
          <w:p w14:paraId="184395A5" w14:textId="77777777" w:rsidR="002B2432" w:rsidRPr="002B2432" w:rsidRDefault="002B2432" w:rsidP="002B2432">
            <w:pPr>
              <w:rPr>
                <w:lang w:val="it-IT"/>
              </w:rPr>
            </w:pPr>
            <w:r w:rsidRPr="002B2432">
              <w:rPr>
                <w:lang w:val="it-IT"/>
              </w:rPr>
              <w:t>)</w:t>
            </w:r>
          </w:p>
          <w:p w14:paraId="73D090AA" w14:textId="77777777" w:rsidR="002B2432" w:rsidRPr="002B2432" w:rsidRDefault="002B2432" w:rsidP="002B2432">
            <w:pPr>
              <w:rPr>
                <w:lang w:val="it-IT"/>
              </w:rPr>
            </w:pPr>
            <w:r w:rsidRPr="002B2432">
              <w:rPr>
                <w:lang w:val="it-IT"/>
              </w:rPr>
              <w:t>)</w:t>
            </w:r>
          </w:p>
          <w:p w14:paraId="581BE33E" w14:textId="234AACAA" w:rsidR="00885EBC" w:rsidRPr="002B2432" w:rsidRDefault="002B2432" w:rsidP="002B2432">
            <w:pPr>
              <w:rPr>
                <w:lang w:val="it-IT"/>
              </w:rPr>
            </w:pPr>
            <w:r w:rsidRPr="002B2432">
              <w:rPr>
                <w:lang w:val="it-IT"/>
              </w:rPr>
              <w:t>)</w:t>
            </w:r>
          </w:p>
        </w:tc>
        <w:tc>
          <w:tcPr>
            <w:tcW w:w="618" w:type="pct"/>
            <w:shd w:val="clear" w:color="auto" w:fill="D9D9D9" w:themeFill="background1" w:themeFillShade="D9"/>
          </w:tcPr>
          <w:p w14:paraId="40E99D03" w14:textId="77777777" w:rsidR="00885EBC" w:rsidRPr="002B2432" w:rsidRDefault="00885EBC">
            <w:pPr>
              <w:rPr>
                <w:lang w:val="it-IT"/>
              </w:rPr>
            </w:pPr>
          </w:p>
          <w:p w14:paraId="5D394D9C" w14:textId="77777777" w:rsidR="00501866" w:rsidRPr="002B2432" w:rsidRDefault="00501866" w:rsidP="00782D75">
            <w:pPr>
              <w:rPr>
                <w:lang w:val="it-IT"/>
              </w:rPr>
            </w:pPr>
          </w:p>
        </w:tc>
        <w:tc>
          <w:tcPr>
            <w:tcW w:w="566" w:type="pct"/>
            <w:shd w:val="clear" w:color="auto" w:fill="D9D9D9" w:themeFill="background1" w:themeFillShade="D9"/>
          </w:tcPr>
          <w:p w14:paraId="7A634B7C" w14:textId="6D55F702" w:rsidR="00885EBC" w:rsidRPr="002B2432" w:rsidRDefault="00885EBC">
            <w:pPr>
              <w:rPr>
                <w:lang w:val="it-IT"/>
              </w:rPr>
            </w:pPr>
          </w:p>
        </w:tc>
        <w:tc>
          <w:tcPr>
            <w:tcW w:w="618" w:type="pct"/>
            <w:shd w:val="clear" w:color="auto" w:fill="D9D9D9" w:themeFill="background1" w:themeFillShade="D9"/>
          </w:tcPr>
          <w:p w14:paraId="4E53D0E0" w14:textId="7A59DBB8" w:rsidR="00885EBC" w:rsidRPr="002B2432" w:rsidRDefault="00885EBC">
            <w:pPr>
              <w:rPr>
                <w:lang w:val="it-IT"/>
              </w:rPr>
            </w:pPr>
          </w:p>
        </w:tc>
        <w:tc>
          <w:tcPr>
            <w:tcW w:w="307" w:type="pct"/>
            <w:shd w:val="clear" w:color="auto" w:fill="D9D9D9" w:themeFill="background1" w:themeFillShade="D9"/>
          </w:tcPr>
          <w:p w14:paraId="008112E5" w14:textId="696FCF1C" w:rsidR="00885EBC" w:rsidRDefault="00885EBC">
            <w:pPr>
              <w:rPr>
                <w:lang w:val="de-CH"/>
              </w:rPr>
            </w:pPr>
          </w:p>
        </w:tc>
      </w:tr>
      <w:tr w:rsidR="00885EBC" w14:paraId="313ABBAA" w14:textId="77777777" w:rsidTr="00EE529A">
        <w:trPr>
          <w:trHeight w:val="2749"/>
        </w:trPr>
        <w:tc>
          <w:tcPr>
            <w:tcW w:w="420" w:type="pct"/>
            <w:shd w:val="clear" w:color="auto" w:fill="D9D9D9" w:themeFill="background1" w:themeFillShade="D9"/>
          </w:tcPr>
          <w:p w14:paraId="14851B83" w14:textId="77777777" w:rsidR="00885EBC" w:rsidRDefault="00F04CFC">
            <w:pPr>
              <w:rPr>
                <w:lang w:val="de-CH"/>
              </w:rPr>
            </w:pPr>
            <w:r>
              <w:rPr>
                <w:lang w:val="de-CH"/>
              </w:rPr>
              <w:t>*</w:t>
            </w:r>
            <w:r w:rsidR="00AE0A50">
              <w:rPr>
                <w:lang w:val="de-CH"/>
              </w:rPr>
              <w:t>22.415</w:t>
            </w:r>
          </w:p>
        </w:tc>
        <w:tc>
          <w:tcPr>
            <w:tcW w:w="411" w:type="pct"/>
            <w:shd w:val="clear" w:color="auto" w:fill="D9D9D9" w:themeFill="background1" w:themeFillShade="D9"/>
          </w:tcPr>
          <w:p w14:paraId="517D275D" w14:textId="77777777" w:rsidR="00885EBC" w:rsidRDefault="00AE0A50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58" w:type="pct"/>
            <w:shd w:val="clear" w:color="auto" w:fill="D9D9D9" w:themeFill="background1" w:themeFillShade="D9"/>
          </w:tcPr>
          <w:p w14:paraId="495BEC28" w14:textId="77777777" w:rsidR="00885EBC" w:rsidRDefault="00426AF4">
            <w:pPr>
              <w:rPr>
                <w:lang w:val="de-CH"/>
              </w:rPr>
            </w:pPr>
            <w:hyperlink r:id="rId29">
              <w:r w:rsidR="00AE0A50">
                <w:rPr>
                  <w:rStyle w:val="Lienhypertexte"/>
                </w:rPr>
                <w:t>DE</w:t>
              </w:r>
            </w:hyperlink>
          </w:p>
          <w:p w14:paraId="667F9E69" w14:textId="77777777" w:rsidR="00885EBC" w:rsidRDefault="00426AF4">
            <w:pPr>
              <w:rPr>
                <w:lang w:val="de-CH"/>
              </w:rPr>
            </w:pPr>
            <w:hyperlink r:id="rId30">
              <w:r w:rsidR="00AE0A50">
                <w:rPr>
                  <w:rStyle w:val="Lienhypertexte"/>
                </w:rPr>
                <w:t>FR</w:t>
              </w:r>
            </w:hyperlink>
          </w:p>
          <w:p w14:paraId="48ED00DB" w14:textId="77777777" w:rsidR="00885EBC" w:rsidRDefault="00426AF4">
            <w:pPr>
              <w:rPr>
                <w:lang w:val="de-CH"/>
              </w:rPr>
            </w:pPr>
            <w:hyperlink r:id="rId31">
              <w:r w:rsidR="00AE0A50">
                <w:rPr>
                  <w:rStyle w:val="Lienhypertexte"/>
                </w:rPr>
                <w:t>IT</w:t>
              </w:r>
            </w:hyperlink>
          </w:p>
        </w:tc>
        <w:tc>
          <w:tcPr>
            <w:tcW w:w="1080" w:type="pct"/>
            <w:shd w:val="clear" w:color="auto" w:fill="D9D9D9" w:themeFill="background1" w:themeFillShade="D9"/>
          </w:tcPr>
          <w:p w14:paraId="47469BD0" w14:textId="128173DD" w:rsidR="00885EBC" w:rsidRPr="002B2432" w:rsidRDefault="00AE0A50">
            <w:pPr>
              <w:rPr>
                <w:lang w:val="de-CH"/>
              </w:rPr>
            </w:pPr>
            <w:r w:rsidRPr="002B2432">
              <w:rPr>
                <w:rFonts w:eastAsia="Arial" w:cs="Arial"/>
                <w:lang w:val="de-CH"/>
              </w:rPr>
              <w:t xml:space="preserve">pa. Iv. </w:t>
            </w:r>
            <w:r w:rsidR="00B35308">
              <w:rPr>
                <w:rFonts w:eastAsia="Arial" w:cs="Arial"/>
                <w:lang w:val="de-CH"/>
              </w:rPr>
              <w:t>(</w:t>
            </w:r>
            <w:r w:rsidRPr="002B2432">
              <w:rPr>
                <w:rFonts w:eastAsia="Arial" w:cs="Arial"/>
                <w:lang w:val="de-CH"/>
              </w:rPr>
              <w:t>Fluri</w:t>
            </w:r>
            <w:r w:rsidR="00B35308">
              <w:rPr>
                <w:rFonts w:eastAsia="Arial" w:cs="Arial"/>
                <w:lang w:val="de-CH"/>
              </w:rPr>
              <w:t>) Wasserfallen Christian</w:t>
            </w:r>
            <w:r w:rsidRPr="002B2432">
              <w:rPr>
                <w:rFonts w:eastAsia="Arial" w:cs="Arial"/>
                <w:lang w:val="de-CH"/>
              </w:rPr>
              <w:t>. Faire Teilnahme der SRG am audiovisuellen Produktionsmarkt</w:t>
            </w:r>
          </w:p>
          <w:p w14:paraId="7AD4549F" w14:textId="2937CD6D" w:rsidR="00885EBC" w:rsidRPr="002B2432" w:rsidRDefault="00AE0A50">
            <w:r w:rsidRPr="002B2432">
              <w:rPr>
                <w:rFonts w:eastAsia="Arial" w:cs="Arial"/>
                <w:lang w:val="fr-CH"/>
              </w:rPr>
              <w:t xml:space="preserve">Iv.pa. </w:t>
            </w:r>
            <w:r w:rsidR="00B35308">
              <w:rPr>
                <w:rFonts w:eastAsia="Arial" w:cs="Arial"/>
                <w:lang w:val="fr-CH"/>
              </w:rPr>
              <w:t>(</w:t>
            </w:r>
            <w:r w:rsidRPr="002B2432">
              <w:rPr>
                <w:rFonts w:eastAsia="Arial" w:cs="Arial"/>
                <w:lang w:val="fr-CH"/>
              </w:rPr>
              <w:t>Fluri</w:t>
            </w:r>
            <w:r w:rsidR="00B35308">
              <w:rPr>
                <w:rFonts w:eastAsia="Arial" w:cs="Arial"/>
                <w:lang w:val="fr-CH"/>
              </w:rPr>
              <w:t>) Wasserfallen Christian</w:t>
            </w:r>
            <w:r w:rsidRPr="002B2432">
              <w:rPr>
                <w:rFonts w:eastAsia="Arial" w:cs="Arial"/>
                <w:lang w:val="fr-CH"/>
              </w:rPr>
              <w:t>. Participation équitable de la SSR au marché de la production audiovisuelle</w:t>
            </w:r>
          </w:p>
          <w:p w14:paraId="3EBF64B4" w14:textId="5A12C06D" w:rsidR="00885EBC" w:rsidRDefault="00AE0A50">
            <w:pPr>
              <w:rPr>
                <w:rFonts w:eastAsia="Arial" w:cs="Arial"/>
                <w:lang w:val="it-IT"/>
              </w:rPr>
            </w:pPr>
            <w:r w:rsidRPr="002B2432">
              <w:rPr>
                <w:rFonts w:eastAsia="Arial" w:cs="Arial"/>
                <w:lang w:val="it-IT"/>
              </w:rPr>
              <w:t xml:space="preserve">Iv.pa. </w:t>
            </w:r>
            <w:r w:rsidR="00B35308">
              <w:rPr>
                <w:rFonts w:eastAsia="Arial" w:cs="Arial"/>
                <w:lang w:val="it-IT"/>
              </w:rPr>
              <w:t>(</w:t>
            </w:r>
            <w:r w:rsidRPr="002B2432">
              <w:rPr>
                <w:rFonts w:eastAsia="Arial" w:cs="Arial"/>
                <w:lang w:val="it-IT"/>
              </w:rPr>
              <w:t>Fluri</w:t>
            </w:r>
            <w:r w:rsidR="00B35308">
              <w:rPr>
                <w:rFonts w:eastAsia="Arial" w:cs="Arial"/>
                <w:lang w:val="it-IT"/>
              </w:rPr>
              <w:t>) Wasserfallen Christian</w:t>
            </w:r>
            <w:r w:rsidRPr="002B2432">
              <w:rPr>
                <w:rFonts w:eastAsia="Arial" w:cs="Arial"/>
                <w:lang w:val="it-IT"/>
              </w:rPr>
              <w:t>. Partecipazione equa della SSR al mercato della produzione audiovisiva</w:t>
            </w:r>
          </w:p>
          <w:p w14:paraId="4F871A7E" w14:textId="77777777" w:rsidR="00501866" w:rsidRPr="00106006" w:rsidRDefault="00501866" w:rsidP="00782D75">
            <w:pPr>
              <w:ind w:right="0"/>
              <w:rPr>
                <w:rFonts w:eastAsia="Arial" w:cs="Arial"/>
                <w:lang w:val="it-IT"/>
              </w:rPr>
            </w:pPr>
          </w:p>
        </w:tc>
        <w:tc>
          <w:tcPr>
            <w:tcW w:w="721" w:type="pct"/>
            <w:shd w:val="clear" w:color="auto" w:fill="D9D9D9" w:themeFill="background1" w:themeFillShade="D9"/>
          </w:tcPr>
          <w:p w14:paraId="0D102A18" w14:textId="77777777" w:rsidR="00885EBC" w:rsidRDefault="00AE0A50">
            <w:pPr>
              <w:rPr>
                <w:lang w:val="it-IT"/>
              </w:rPr>
            </w:pPr>
            <w:r>
              <w:rPr>
                <w:lang w:val="it-IT"/>
              </w:rPr>
              <w:t>KVF</w:t>
            </w:r>
          </w:p>
          <w:p w14:paraId="402B97C9" w14:textId="77777777" w:rsidR="00885EBC" w:rsidRDefault="00AE0A50">
            <w:pPr>
              <w:rPr>
                <w:lang w:val="it-IT"/>
              </w:rPr>
            </w:pPr>
            <w:r>
              <w:rPr>
                <w:lang w:val="it-IT"/>
              </w:rPr>
              <w:t>CTT</w:t>
            </w:r>
          </w:p>
          <w:p w14:paraId="636AD548" w14:textId="77777777" w:rsidR="00885EBC" w:rsidRDefault="00AE0A50">
            <w:pPr>
              <w:rPr>
                <w:lang w:val="it-IT"/>
              </w:rPr>
            </w:pPr>
            <w:r>
              <w:rPr>
                <w:lang w:val="it-IT"/>
              </w:rPr>
              <w:t>CTT</w:t>
            </w:r>
          </w:p>
        </w:tc>
        <w:tc>
          <w:tcPr>
            <w:tcW w:w="618" w:type="pct"/>
            <w:shd w:val="clear" w:color="auto" w:fill="D9D9D9" w:themeFill="background1" w:themeFillShade="D9"/>
          </w:tcPr>
          <w:p w14:paraId="14850E24" w14:textId="77777777" w:rsidR="00885EBC" w:rsidRDefault="00885EBC">
            <w:pPr>
              <w:rPr>
                <w:lang w:val="it-IT"/>
              </w:rPr>
            </w:pPr>
          </w:p>
          <w:p w14:paraId="4F7C2C88" w14:textId="77777777" w:rsidR="00501866" w:rsidRPr="003E0A66" w:rsidRDefault="00501866" w:rsidP="00782D75">
            <w:pPr>
              <w:rPr>
                <w:lang w:val="it-IT"/>
              </w:rPr>
            </w:pPr>
          </w:p>
        </w:tc>
        <w:tc>
          <w:tcPr>
            <w:tcW w:w="566" w:type="pct"/>
            <w:shd w:val="clear" w:color="auto" w:fill="D9D9D9" w:themeFill="background1" w:themeFillShade="D9"/>
          </w:tcPr>
          <w:p w14:paraId="69C532BF" w14:textId="77777777" w:rsidR="00885EBC" w:rsidRDefault="00AE0A50">
            <w:pPr>
              <w:rPr>
                <w:lang w:val="it-IT"/>
              </w:rPr>
            </w:pPr>
            <w:r>
              <w:rPr>
                <w:lang w:val="it-IT"/>
              </w:rPr>
              <w:t>Aebischer Matthias, Feller</w:t>
            </w:r>
          </w:p>
        </w:tc>
        <w:tc>
          <w:tcPr>
            <w:tcW w:w="618" w:type="pct"/>
            <w:shd w:val="clear" w:color="auto" w:fill="D9D9D9" w:themeFill="background1" w:themeFillShade="D9"/>
          </w:tcPr>
          <w:p w14:paraId="4D38C551" w14:textId="77777777" w:rsidR="00885EBC" w:rsidRDefault="00885EBC">
            <w:pPr>
              <w:rPr>
                <w:lang w:val="it-IT"/>
              </w:rPr>
            </w:pPr>
          </w:p>
        </w:tc>
        <w:tc>
          <w:tcPr>
            <w:tcW w:w="307" w:type="pct"/>
            <w:shd w:val="clear" w:color="auto" w:fill="D9D9D9" w:themeFill="background1" w:themeFillShade="D9"/>
          </w:tcPr>
          <w:p w14:paraId="15F69EE7" w14:textId="77777777" w:rsidR="00885EBC" w:rsidRDefault="00AE0A50">
            <w:pPr>
              <w:rPr>
                <w:lang w:val="de-CH"/>
              </w:rPr>
            </w:pPr>
            <w:r>
              <w:rPr>
                <w:lang w:val="it-IT"/>
              </w:rPr>
              <w:t>IV</w:t>
            </w:r>
          </w:p>
        </w:tc>
      </w:tr>
      <w:tr w:rsidR="00885EBC" w14:paraId="2478EBDF" w14:textId="77777777" w:rsidTr="00102E68">
        <w:trPr>
          <w:trHeight w:val="2749"/>
        </w:trPr>
        <w:tc>
          <w:tcPr>
            <w:tcW w:w="420" w:type="pct"/>
            <w:shd w:val="clear" w:color="auto" w:fill="D9D9D9" w:themeFill="background1" w:themeFillShade="D9"/>
          </w:tcPr>
          <w:p w14:paraId="353E47FE" w14:textId="77777777" w:rsidR="00885EBC" w:rsidRDefault="00AE0A50">
            <w:pPr>
              <w:rPr>
                <w:lang w:val="de-CH"/>
              </w:rPr>
            </w:pPr>
            <w:r>
              <w:rPr>
                <w:lang w:val="de-CH"/>
              </w:rPr>
              <w:t>22.476</w:t>
            </w:r>
          </w:p>
        </w:tc>
        <w:tc>
          <w:tcPr>
            <w:tcW w:w="411" w:type="pct"/>
            <w:shd w:val="clear" w:color="auto" w:fill="D9D9D9" w:themeFill="background1" w:themeFillShade="D9"/>
          </w:tcPr>
          <w:p w14:paraId="315CAFF2" w14:textId="77777777" w:rsidR="00885EBC" w:rsidRDefault="00AE0A50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58" w:type="pct"/>
            <w:shd w:val="clear" w:color="auto" w:fill="D9D9D9" w:themeFill="background1" w:themeFillShade="D9"/>
          </w:tcPr>
          <w:p w14:paraId="4BD69421" w14:textId="77777777" w:rsidR="00885EBC" w:rsidRDefault="00426AF4">
            <w:pPr>
              <w:rPr>
                <w:lang w:val="de-CH"/>
              </w:rPr>
            </w:pPr>
            <w:hyperlink r:id="rId32">
              <w:r w:rsidR="00AE0A50">
                <w:rPr>
                  <w:rStyle w:val="Lienhypertexte"/>
                </w:rPr>
                <w:t>DE</w:t>
              </w:r>
            </w:hyperlink>
          </w:p>
          <w:p w14:paraId="01FD9F31" w14:textId="77777777" w:rsidR="00885EBC" w:rsidRDefault="00426AF4">
            <w:pPr>
              <w:rPr>
                <w:lang w:val="de-CH"/>
              </w:rPr>
            </w:pPr>
            <w:hyperlink r:id="rId33">
              <w:r w:rsidR="00AE0A50">
                <w:rPr>
                  <w:rStyle w:val="Lienhypertexte"/>
                </w:rPr>
                <w:t>FR</w:t>
              </w:r>
            </w:hyperlink>
          </w:p>
          <w:p w14:paraId="79D0CF2C" w14:textId="77777777" w:rsidR="00885EBC" w:rsidRDefault="00426AF4">
            <w:pPr>
              <w:rPr>
                <w:lang w:val="de-CH"/>
              </w:rPr>
            </w:pPr>
            <w:hyperlink r:id="rId34">
              <w:r w:rsidR="00AE0A50">
                <w:rPr>
                  <w:rStyle w:val="Lienhypertexte"/>
                </w:rPr>
                <w:t>IT</w:t>
              </w:r>
            </w:hyperlink>
          </w:p>
        </w:tc>
        <w:tc>
          <w:tcPr>
            <w:tcW w:w="1080" w:type="pct"/>
            <w:shd w:val="clear" w:color="auto" w:fill="D9D9D9" w:themeFill="background1" w:themeFillShade="D9"/>
          </w:tcPr>
          <w:p w14:paraId="5AA8C9EA" w14:textId="0BDCDC22" w:rsidR="00885EBC" w:rsidRPr="002B2432" w:rsidRDefault="00AE0A50">
            <w:pPr>
              <w:rPr>
                <w:lang w:val="de-CH"/>
              </w:rPr>
            </w:pPr>
            <w:r w:rsidRPr="002B2432">
              <w:rPr>
                <w:rFonts w:eastAsia="Arial" w:cs="Arial"/>
                <w:lang w:val="de-CH"/>
              </w:rPr>
              <w:t xml:space="preserve">pa. Iv. </w:t>
            </w:r>
            <w:r w:rsidR="00B35308">
              <w:rPr>
                <w:rFonts w:eastAsia="Arial" w:cs="Arial"/>
                <w:lang w:val="de-CH"/>
              </w:rPr>
              <w:t>(</w:t>
            </w:r>
            <w:r w:rsidRPr="002B2432">
              <w:rPr>
                <w:rFonts w:eastAsia="Arial" w:cs="Arial"/>
                <w:lang w:val="de-CH"/>
              </w:rPr>
              <w:t>Python</w:t>
            </w:r>
            <w:r w:rsidR="00B35308">
              <w:rPr>
                <w:rFonts w:eastAsia="Arial" w:cs="Arial"/>
                <w:lang w:val="de-CH"/>
              </w:rPr>
              <w:t>) Klopfenstein Broggini</w:t>
            </w:r>
            <w:r w:rsidRPr="002B2432">
              <w:rPr>
                <w:rFonts w:eastAsia="Arial" w:cs="Arial"/>
                <w:lang w:val="de-CH"/>
              </w:rPr>
              <w:t>. Schützen wir die Bäuerinnen und Bauern. Für eine Ombudsstelle in Landwirtschafts- und Ernährungsfragen</w:t>
            </w:r>
          </w:p>
          <w:p w14:paraId="1856FB63" w14:textId="5658F457" w:rsidR="00885EBC" w:rsidRPr="002B2432" w:rsidRDefault="00AE0A50">
            <w:r w:rsidRPr="00B35308">
              <w:rPr>
                <w:rFonts w:eastAsia="Arial" w:cs="Arial"/>
                <w:lang w:val="de-CH"/>
              </w:rPr>
              <w:t xml:space="preserve">Iv.pa. </w:t>
            </w:r>
            <w:r w:rsidR="00B35308" w:rsidRPr="00B35308">
              <w:rPr>
                <w:rFonts w:eastAsia="Arial" w:cs="Arial"/>
                <w:lang w:val="de-CH"/>
              </w:rPr>
              <w:t>(</w:t>
            </w:r>
            <w:r w:rsidRPr="00B35308">
              <w:rPr>
                <w:rFonts w:eastAsia="Arial" w:cs="Arial"/>
                <w:lang w:val="de-CH"/>
              </w:rPr>
              <w:t>Python</w:t>
            </w:r>
            <w:r w:rsidR="00B35308" w:rsidRPr="00B35308">
              <w:rPr>
                <w:rFonts w:eastAsia="Arial" w:cs="Arial"/>
                <w:lang w:val="de-CH"/>
              </w:rPr>
              <w:t>) Klopfenstein Broggini</w:t>
            </w:r>
            <w:r w:rsidRPr="00B35308">
              <w:rPr>
                <w:rFonts w:eastAsia="Arial" w:cs="Arial"/>
                <w:lang w:val="de-CH"/>
              </w:rPr>
              <w:t xml:space="preserve">. </w:t>
            </w:r>
            <w:r w:rsidRPr="002B2432">
              <w:rPr>
                <w:rFonts w:eastAsia="Arial" w:cs="Arial"/>
                <w:lang w:val="fr-CH"/>
              </w:rPr>
              <w:t>Protégeons nos agriculteurs et agricultrices. Pour un ombudsman agricole et alimentaire</w:t>
            </w:r>
          </w:p>
          <w:p w14:paraId="5BF6D596" w14:textId="6A8AA035" w:rsidR="00885EBC" w:rsidRDefault="00AE0A50">
            <w:pPr>
              <w:rPr>
                <w:rFonts w:eastAsia="Arial" w:cs="Arial"/>
                <w:lang w:val="it-IT"/>
              </w:rPr>
            </w:pPr>
            <w:r w:rsidRPr="00EE529A">
              <w:rPr>
                <w:rFonts w:eastAsia="Arial" w:cs="Arial"/>
                <w:lang w:val="fr-CH"/>
              </w:rPr>
              <w:t xml:space="preserve">Iv.pa. </w:t>
            </w:r>
            <w:r w:rsidR="00B35308" w:rsidRPr="00EE529A">
              <w:rPr>
                <w:rFonts w:eastAsia="Arial" w:cs="Arial"/>
                <w:lang w:val="fr-CH"/>
              </w:rPr>
              <w:t>(</w:t>
            </w:r>
            <w:r w:rsidRPr="00EE529A">
              <w:rPr>
                <w:rFonts w:eastAsia="Arial" w:cs="Arial"/>
                <w:lang w:val="fr-CH"/>
              </w:rPr>
              <w:t>Python</w:t>
            </w:r>
            <w:r w:rsidR="00B35308" w:rsidRPr="00EE529A">
              <w:rPr>
                <w:rFonts w:eastAsia="Arial" w:cs="Arial"/>
                <w:lang w:val="fr-CH"/>
              </w:rPr>
              <w:t>) Klopfenstein Broggini</w:t>
            </w:r>
            <w:r w:rsidRPr="00EE529A">
              <w:rPr>
                <w:rFonts w:eastAsia="Arial" w:cs="Arial"/>
                <w:lang w:val="fr-CH"/>
              </w:rPr>
              <w:t xml:space="preserve">. </w:t>
            </w:r>
            <w:r w:rsidRPr="002B2432">
              <w:rPr>
                <w:rFonts w:eastAsia="Arial" w:cs="Arial"/>
                <w:lang w:val="it-IT"/>
              </w:rPr>
              <w:t>Proteggiamo i nostri agricoltori. Per un organo di mediazione agricolo e alimentare</w:t>
            </w:r>
          </w:p>
          <w:p w14:paraId="276CC66B" w14:textId="77777777" w:rsidR="00501866" w:rsidRPr="00106006" w:rsidRDefault="00501866" w:rsidP="00782D75">
            <w:pPr>
              <w:ind w:right="0"/>
              <w:rPr>
                <w:rFonts w:eastAsia="Arial" w:cs="Arial"/>
                <w:lang w:val="it-IT"/>
              </w:rPr>
            </w:pPr>
          </w:p>
        </w:tc>
        <w:tc>
          <w:tcPr>
            <w:tcW w:w="721" w:type="pct"/>
            <w:shd w:val="clear" w:color="auto" w:fill="D9D9D9" w:themeFill="background1" w:themeFillShade="D9"/>
          </w:tcPr>
          <w:p w14:paraId="1304B211" w14:textId="77777777" w:rsidR="00885EBC" w:rsidRDefault="00AE0A50">
            <w:pPr>
              <w:rPr>
                <w:lang w:val="it-IT"/>
              </w:rPr>
            </w:pPr>
            <w:r>
              <w:rPr>
                <w:lang w:val="it-IT"/>
              </w:rPr>
              <w:t>WAK</w:t>
            </w:r>
          </w:p>
          <w:p w14:paraId="362FFCAF" w14:textId="77777777" w:rsidR="00885EBC" w:rsidRDefault="00AE0A50">
            <w:pPr>
              <w:rPr>
                <w:lang w:val="it-IT"/>
              </w:rPr>
            </w:pPr>
            <w:r>
              <w:rPr>
                <w:lang w:val="it-IT"/>
              </w:rPr>
              <w:t>CER</w:t>
            </w:r>
          </w:p>
          <w:p w14:paraId="69FD9C7D" w14:textId="77777777" w:rsidR="00885EBC" w:rsidRDefault="00AE0A50">
            <w:pPr>
              <w:rPr>
                <w:lang w:val="it-IT"/>
              </w:rPr>
            </w:pPr>
            <w:r>
              <w:rPr>
                <w:lang w:val="it-IT"/>
              </w:rPr>
              <w:t>CET</w:t>
            </w:r>
          </w:p>
        </w:tc>
        <w:tc>
          <w:tcPr>
            <w:tcW w:w="618" w:type="pct"/>
            <w:shd w:val="clear" w:color="auto" w:fill="D9D9D9" w:themeFill="background1" w:themeFillShade="D9"/>
          </w:tcPr>
          <w:p w14:paraId="41695C39" w14:textId="77777777" w:rsidR="00885EBC" w:rsidRDefault="00885EBC">
            <w:pPr>
              <w:rPr>
                <w:lang w:val="it-IT"/>
              </w:rPr>
            </w:pPr>
          </w:p>
          <w:p w14:paraId="0203D75E" w14:textId="77777777" w:rsidR="00501866" w:rsidRPr="003E0A66" w:rsidRDefault="00501866" w:rsidP="00782D75">
            <w:pPr>
              <w:rPr>
                <w:lang w:val="it-IT"/>
              </w:rPr>
            </w:pPr>
          </w:p>
        </w:tc>
        <w:tc>
          <w:tcPr>
            <w:tcW w:w="566" w:type="pct"/>
            <w:shd w:val="clear" w:color="auto" w:fill="D9D9D9" w:themeFill="background1" w:themeFillShade="D9"/>
          </w:tcPr>
          <w:p w14:paraId="6869F0C3" w14:textId="77777777" w:rsidR="00885EBC" w:rsidRDefault="00AE0A50">
            <w:pPr>
              <w:rPr>
                <w:lang w:val="it-IT"/>
              </w:rPr>
            </w:pPr>
            <w:r>
              <w:rPr>
                <w:lang w:val="it-IT"/>
              </w:rPr>
              <w:t>Dettling</w:t>
            </w:r>
          </w:p>
        </w:tc>
        <w:tc>
          <w:tcPr>
            <w:tcW w:w="618" w:type="pct"/>
            <w:shd w:val="clear" w:color="auto" w:fill="D9D9D9" w:themeFill="background1" w:themeFillShade="D9"/>
          </w:tcPr>
          <w:p w14:paraId="43464AD9" w14:textId="77777777" w:rsidR="00885EBC" w:rsidRDefault="00AE0A50">
            <w:pPr>
              <w:rPr>
                <w:lang w:val="it-IT"/>
              </w:rPr>
            </w:pPr>
            <w:r>
              <w:rPr>
                <w:lang w:val="it-IT"/>
              </w:rPr>
              <w:t>Glättli</w:t>
            </w:r>
          </w:p>
        </w:tc>
        <w:tc>
          <w:tcPr>
            <w:tcW w:w="307" w:type="pct"/>
            <w:shd w:val="clear" w:color="auto" w:fill="D9D9D9" w:themeFill="background1" w:themeFillShade="D9"/>
          </w:tcPr>
          <w:p w14:paraId="7AB247C9" w14:textId="77777777" w:rsidR="00885EBC" w:rsidRDefault="00AE0A50">
            <w:pPr>
              <w:rPr>
                <w:lang w:val="de-CH"/>
              </w:rPr>
            </w:pPr>
            <w:r>
              <w:rPr>
                <w:lang w:val="it-IT"/>
              </w:rPr>
              <w:t>IV</w:t>
            </w:r>
          </w:p>
        </w:tc>
      </w:tr>
      <w:tr w:rsidR="00885EBC" w14:paraId="243BF11C" w14:textId="77777777" w:rsidTr="00102E68">
        <w:trPr>
          <w:trHeight w:val="2749"/>
        </w:trPr>
        <w:tc>
          <w:tcPr>
            <w:tcW w:w="420" w:type="pct"/>
            <w:shd w:val="clear" w:color="auto" w:fill="D9D9D9" w:themeFill="background1" w:themeFillShade="D9"/>
          </w:tcPr>
          <w:p w14:paraId="4DFD9B9C" w14:textId="77777777" w:rsidR="00885EBC" w:rsidRDefault="00AE0A50">
            <w:pPr>
              <w:rPr>
                <w:lang w:val="de-CH"/>
              </w:rPr>
            </w:pPr>
            <w:r>
              <w:rPr>
                <w:lang w:val="de-CH"/>
              </w:rPr>
              <w:t>22.479</w:t>
            </w:r>
          </w:p>
        </w:tc>
        <w:tc>
          <w:tcPr>
            <w:tcW w:w="411" w:type="pct"/>
            <w:shd w:val="clear" w:color="auto" w:fill="D9D9D9" w:themeFill="background1" w:themeFillShade="D9"/>
          </w:tcPr>
          <w:p w14:paraId="15478219" w14:textId="77777777" w:rsidR="00885EBC" w:rsidRDefault="00AE0A50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58" w:type="pct"/>
            <w:shd w:val="clear" w:color="auto" w:fill="D9D9D9" w:themeFill="background1" w:themeFillShade="D9"/>
          </w:tcPr>
          <w:p w14:paraId="7356A510" w14:textId="77777777" w:rsidR="00885EBC" w:rsidRDefault="00426AF4">
            <w:pPr>
              <w:rPr>
                <w:lang w:val="de-CH"/>
              </w:rPr>
            </w:pPr>
            <w:hyperlink r:id="rId35">
              <w:r w:rsidR="00AE0A50">
                <w:rPr>
                  <w:rStyle w:val="Lienhypertexte"/>
                </w:rPr>
                <w:t>DE</w:t>
              </w:r>
            </w:hyperlink>
          </w:p>
          <w:p w14:paraId="5E07488D" w14:textId="77777777" w:rsidR="00885EBC" w:rsidRDefault="00426AF4">
            <w:pPr>
              <w:rPr>
                <w:lang w:val="de-CH"/>
              </w:rPr>
            </w:pPr>
            <w:hyperlink r:id="rId36">
              <w:r w:rsidR="00AE0A50">
                <w:rPr>
                  <w:rStyle w:val="Lienhypertexte"/>
                </w:rPr>
                <w:t>FR</w:t>
              </w:r>
            </w:hyperlink>
          </w:p>
          <w:p w14:paraId="58773F3C" w14:textId="77777777" w:rsidR="00885EBC" w:rsidRDefault="00426AF4">
            <w:pPr>
              <w:rPr>
                <w:lang w:val="de-CH"/>
              </w:rPr>
            </w:pPr>
            <w:hyperlink r:id="rId37">
              <w:r w:rsidR="00AE0A50">
                <w:rPr>
                  <w:rStyle w:val="Lienhypertexte"/>
                </w:rPr>
                <w:t>IT</w:t>
              </w:r>
            </w:hyperlink>
          </w:p>
        </w:tc>
        <w:tc>
          <w:tcPr>
            <w:tcW w:w="1080" w:type="pct"/>
            <w:shd w:val="clear" w:color="auto" w:fill="D9D9D9" w:themeFill="background1" w:themeFillShade="D9"/>
          </w:tcPr>
          <w:p w14:paraId="71C1BDDB" w14:textId="77777777" w:rsidR="00885EBC" w:rsidRDefault="00AE0A50">
            <w:pPr>
              <w:rPr>
                <w:lang w:val="de-CH"/>
              </w:rPr>
            </w:pPr>
            <w:r>
              <w:rPr>
                <w:rFonts w:eastAsia="Arial" w:cs="Arial"/>
                <w:lang w:val="de-CH"/>
              </w:rPr>
              <w:t>pa. Iv. Bendahan. Das Recht auf digitale Unversehrtheit in die Verfassung aufnehmen</w:t>
            </w:r>
          </w:p>
          <w:p w14:paraId="309D6B54" w14:textId="77777777" w:rsidR="00885EBC" w:rsidRDefault="00AE0A50">
            <w:r>
              <w:rPr>
                <w:rFonts w:eastAsia="Arial" w:cs="Arial"/>
                <w:lang w:val="fr-CH"/>
              </w:rPr>
              <w:t>Iv.pa. Bendahan. Introduire dans la Constitution le droit à l'intégrité numérique</w:t>
            </w:r>
          </w:p>
          <w:p w14:paraId="222B373B" w14:textId="77777777" w:rsidR="00885EBC" w:rsidRDefault="00AE0A50">
            <w:pPr>
              <w:rPr>
                <w:rFonts w:eastAsia="Arial" w:cs="Arial"/>
                <w:lang w:val="it-IT"/>
              </w:rPr>
            </w:pPr>
            <w:r>
              <w:rPr>
                <w:rFonts w:eastAsia="Arial" w:cs="Arial"/>
                <w:lang w:val="it-IT"/>
              </w:rPr>
              <w:t>Iv.pa. Bendahan. Introdurre nella Costituzione federale il diritto all'integrità digitale</w:t>
            </w:r>
          </w:p>
          <w:p w14:paraId="6EF2915F" w14:textId="77777777" w:rsidR="00501866" w:rsidRPr="00106006" w:rsidRDefault="00501866" w:rsidP="00782D75">
            <w:pPr>
              <w:ind w:right="0"/>
              <w:rPr>
                <w:rFonts w:eastAsia="Arial" w:cs="Arial"/>
                <w:lang w:val="it-IT"/>
              </w:rPr>
            </w:pPr>
          </w:p>
        </w:tc>
        <w:tc>
          <w:tcPr>
            <w:tcW w:w="721" w:type="pct"/>
            <w:shd w:val="clear" w:color="auto" w:fill="D9D9D9" w:themeFill="background1" w:themeFillShade="D9"/>
          </w:tcPr>
          <w:p w14:paraId="6ABFD987" w14:textId="77777777" w:rsidR="00885EBC" w:rsidRDefault="00AE0A50">
            <w:pPr>
              <w:rPr>
                <w:lang w:val="it-IT"/>
              </w:rPr>
            </w:pPr>
            <w:r>
              <w:rPr>
                <w:lang w:val="it-IT"/>
              </w:rPr>
              <w:t>SPK</w:t>
            </w:r>
          </w:p>
          <w:p w14:paraId="5D08FF29" w14:textId="77777777" w:rsidR="00885EBC" w:rsidRDefault="00AE0A50">
            <w:pPr>
              <w:rPr>
                <w:lang w:val="it-IT"/>
              </w:rPr>
            </w:pPr>
            <w:r>
              <w:rPr>
                <w:lang w:val="it-IT"/>
              </w:rPr>
              <w:t>CIP</w:t>
            </w:r>
          </w:p>
          <w:p w14:paraId="3D31B00C" w14:textId="77777777" w:rsidR="00885EBC" w:rsidRDefault="00AE0A50">
            <w:pPr>
              <w:rPr>
                <w:lang w:val="it-IT"/>
              </w:rPr>
            </w:pPr>
            <w:r>
              <w:rPr>
                <w:lang w:val="it-IT"/>
              </w:rPr>
              <w:t>CIP</w:t>
            </w:r>
          </w:p>
        </w:tc>
        <w:tc>
          <w:tcPr>
            <w:tcW w:w="618" w:type="pct"/>
            <w:shd w:val="clear" w:color="auto" w:fill="D9D9D9" w:themeFill="background1" w:themeFillShade="D9"/>
          </w:tcPr>
          <w:p w14:paraId="363B8245" w14:textId="77777777" w:rsidR="00885EBC" w:rsidRDefault="00885EBC">
            <w:pPr>
              <w:rPr>
                <w:lang w:val="it-IT"/>
              </w:rPr>
            </w:pPr>
          </w:p>
          <w:p w14:paraId="2401569A" w14:textId="77777777" w:rsidR="00501866" w:rsidRPr="003E0A66" w:rsidRDefault="00501866" w:rsidP="00782D75">
            <w:pPr>
              <w:rPr>
                <w:lang w:val="it-IT"/>
              </w:rPr>
            </w:pPr>
          </w:p>
        </w:tc>
        <w:tc>
          <w:tcPr>
            <w:tcW w:w="566" w:type="pct"/>
            <w:shd w:val="clear" w:color="auto" w:fill="D9D9D9" w:themeFill="background1" w:themeFillShade="D9"/>
          </w:tcPr>
          <w:p w14:paraId="62641B00" w14:textId="77777777" w:rsidR="00885EBC" w:rsidRDefault="00AE0A50">
            <w:pPr>
              <w:rPr>
                <w:lang w:val="it-IT"/>
              </w:rPr>
            </w:pPr>
            <w:r>
              <w:rPr>
                <w:lang w:val="it-IT"/>
              </w:rPr>
              <w:t>Cottier, Steinemann</w:t>
            </w:r>
          </w:p>
        </w:tc>
        <w:tc>
          <w:tcPr>
            <w:tcW w:w="618" w:type="pct"/>
            <w:shd w:val="clear" w:color="auto" w:fill="D9D9D9" w:themeFill="background1" w:themeFillShade="D9"/>
          </w:tcPr>
          <w:p w14:paraId="356CACA9" w14:textId="77777777" w:rsidR="00885EBC" w:rsidRDefault="00AE0A50">
            <w:pPr>
              <w:rPr>
                <w:lang w:val="it-IT"/>
              </w:rPr>
            </w:pPr>
            <w:r>
              <w:rPr>
                <w:lang w:val="it-IT"/>
              </w:rPr>
              <w:t>Widmer Céline</w:t>
            </w:r>
          </w:p>
        </w:tc>
        <w:tc>
          <w:tcPr>
            <w:tcW w:w="307" w:type="pct"/>
            <w:shd w:val="clear" w:color="auto" w:fill="D9D9D9" w:themeFill="background1" w:themeFillShade="D9"/>
          </w:tcPr>
          <w:p w14:paraId="2528AB2F" w14:textId="77777777" w:rsidR="00885EBC" w:rsidRDefault="00AE0A50">
            <w:pPr>
              <w:rPr>
                <w:lang w:val="de-CH"/>
              </w:rPr>
            </w:pPr>
            <w:r>
              <w:rPr>
                <w:lang w:val="it-IT"/>
              </w:rPr>
              <w:t>IV</w:t>
            </w:r>
          </w:p>
        </w:tc>
      </w:tr>
      <w:tr w:rsidR="00885EBC" w14:paraId="763BBD84" w14:textId="77777777" w:rsidTr="001F4ACE">
        <w:trPr>
          <w:trHeight w:val="2749"/>
        </w:trPr>
        <w:tc>
          <w:tcPr>
            <w:tcW w:w="420" w:type="pct"/>
            <w:shd w:val="clear" w:color="auto" w:fill="D9D9D9" w:themeFill="background1" w:themeFillShade="D9"/>
          </w:tcPr>
          <w:p w14:paraId="2A9D7A24" w14:textId="77777777" w:rsidR="00885EBC" w:rsidRDefault="00AE0A50">
            <w:pPr>
              <w:rPr>
                <w:lang w:val="de-CH"/>
              </w:rPr>
            </w:pPr>
            <w:r>
              <w:rPr>
                <w:lang w:val="de-CH"/>
              </w:rPr>
              <w:lastRenderedPageBreak/>
              <w:t>22.486</w:t>
            </w:r>
          </w:p>
        </w:tc>
        <w:tc>
          <w:tcPr>
            <w:tcW w:w="411" w:type="pct"/>
            <w:shd w:val="clear" w:color="auto" w:fill="D9D9D9" w:themeFill="background1" w:themeFillShade="D9"/>
          </w:tcPr>
          <w:p w14:paraId="76638F0A" w14:textId="77777777" w:rsidR="00885EBC" w:rsidRDefault="00AE0A50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58" w:type="pct"/>
            <w:shd w:val="clear" w:color="auto" w:fill="D9D9D9" w:themeFill="background1" w:themeFillShade="D9"/>
          </w:tcPr>
          <w:p w14:paraId="64737C46" w14:textId="77777777" w:rsidR="00885EBC" w:rsidRDefault="00426AF4">
            <w:pPr>
              <w:rPr>
                <w:lang w:val="de-CH"/>
              </w:rPr>
            </w:pPr>
            <w:hyperlink r:id="rId38">
              <w:r w:rsidR="00AE0A50">
                <w:rPr>
                  <w:rStyle w:val="Lienhypertexte"/>
                </w:rPr>
                <w:t>DE</w:t>
              </w:r>
            </w:hyperlink>
          </w:p>
          <w:p w14:paraId="3D737D32" w14:textId="77777777" w:rsidR="00885EBC" w:rsidRDefault="00426AF4">
            <w:pPr>
              <w:rPr>
                <w:lang w:val="de-CH"/>
              </w:rPr>
            </w:pPr>
            <w:hyperlink r:id="rId39">
              <w:r w:rsidR="00AE0A50">
                <w:rPr>
                  <w:rStyle w:val="Lienhypertexte"/>
                </w:rPr>
                <w:t>FR</w:t>
              </w:r>
            </w:hyperlink>
          </w:p>
          <w:p w14:paraId="1296B2FF" w14:textId="77777777" w:rsidR="00885EBC" w:rsidRDefault="00426AF4">
            <w:pPr>
              <w:rPr>
                <w:lang w:val="de-CH"/>
              </w:rPr>
            </w:pPr>
            <w:hyperlink r:id="rId40">
              <w:r w:rsidR="00AE0A50">
                <w:rPr>
                  <w:rStyle w:val="Lienhypertexte"/>
                </w:rPr>
                <w:t>IT</w:t>
              </w:r>
            </w:hyperlink>
          </w:p>
        </w:tc>
        <w:tc>
          <w:tcPr>
            <w:tcW w:w="1080" w:type="pct"/>
            <w:shd w:val="clear" w:color="auto" w:fill="D9D9D9" w:themeFill="background1" w:themeFillShade="D9"/>
          </w:tcPr>
          <w:p w14:paraId="3A5D8D38" w14:textId="0549D2BB" w:rsidR="00885EBC" w:rsidRPr="002B2432" w:rsidRDefault="00AE0A50">
            <w:pPr>
              <w:rPr>
                <w:lang w:val="de-CH"/>
              </w:rPr>
            </w:pPr>
            <w:r w:rsidRPr="002B2432">
              <w:rPr>
                <w:rFonts w:eastAsia="Arial" w:cs="Arial"/>
                <w:lang w:val="de-CH"/>
              </w:rPr>
              <w:t xml:space="preserve">pa. Iv. </w:t>
            </w:r>
            <w:r w:rsidR="00B35308">
              <w:rPr>
                <w:rFonts w:eastAsia="Arial" w:cs="Arial"/>
                <w:lang w:val="de-CH"/>
              </w:rPr>
              <w:t>(</w:t>
            </w:r>
            <w:r w:rsidRPr="002B2432">
              <w:rPr>
                <w:rFonts w:eastAsia="Arial" w:cs="Arial"/>
                <w:lang w:val="de-CH"/>
              </w:rPr>
              <w:t>Imboden</w:t>
            </w:r>
            <w:r w:rsidR="00B35308">
              <w:rPr>
                <w:rFonts w:eastAsia="Arial" w:cs="Arial"/>
                <w:lang w:val="de-CH"/>
              </w:rPr>
              <w:t>) Töngi</w:t>
            </w:r>
            <w:r w:rsidRPr="002B2432">
              <w:rPr>
                <w:rFonts w:eastAsia="Arial" w:cs="Arial"/>
                <w:lang w:val="de-CH"/>
              </w:rPr>
              <w:t>. Transparenz im Mietwesen verbessern</w:t>
            </w:r>
          </w:p>
          <w:p w14:paraId="31FF7A1B" w14:textId="1BFB9CD6" w:rsidR="00885EBC" w:rsidRPr="002B2432" w:rsidRDefault="00AE0A50">
            <w:r w:rsidRPr="002B2432">
              <w:rPr>
                <w:rFonts w:eastAsia="Arial" w:cs="Arial"/>
                <w:lang w:val="fr-CH"/>
              </w:rPr>
              <w:t xml:space="preserve">Iv.pa. </w:t>
            </w:r>
            <w:r w:rsidR="00B35308">
              <w:rPr>
                <w:rFonts w:eastAsia="Arial" w:cs="Arial"/>
                <w:lang w:val="fr-CH"/>
              </w:rPr>
              <w:t>(</w:t>
            </w:r>
            <w:r w:rsidRPr="002B2432">
              <w:rPr>
                <w:rFonts w:eastAsia="Arial" w:cs="Arial"/>
                <w:lang w:val="fr-CH"/>
              </w:rPr>
              <w:t>Imboden</w:t>
            </w:r>
            <w:r w:rsidR="00B35308">
              <w:rPr>
                <w:rFonts w:eastAsia="Arial" w:cs="Arial"/>
                <w:lang w:val="fr-CH"/>
              </w:rPr>
              <w:t>) Töngi</w:t>
            </w:r>
            <w:r w:rsidRPr="002B2432">
              <w:rPr>
                <w:rFonts w:eastAsia="Arial" w:cs="Arial"/>
                <w:lang w:val="fr-CH"/>
              </w:rPr>
              <w:t>. Améliorer la transparence des loyers</w:t>
            </w:r>
          </w:p>
          <w:p w14:paraId="30FC32B4" w14:textId="253410D1" w:rsidR="00885EBC" w:rsidRDefault="00AE0A50">
            <w:pPr>
              <w:rPr>
                <w:rFonts w:eastAsia="Arial" w:cs="Arial"/>
                <w:lang w:val="it-IT"/>
              </w:rPr>
            </w:pPr>
            <w:r w:rsidRPr="002B2432">
              <w:rPr>
                <w:rFonts w:eastAsia="Arial" w:cs="Arial"/>
                <w:lang w:val="it-IT"/>
              </w:rPr>
              <w:t xml:space="preserve">Iv.pa. </w:t>
            </w:r>
            <w:r w:rsidR="00000C25">
              <w:rPr>
                <w:rFonts w:eastAsia="Arial" w:cs="Arial"/>
                <w:lang w:val="it-IT"/>
              </w:rPr>
              <w:t>(</w:t>
            </w:r>
            <w:r w:rsidRPr="002B2432">
              <w:rPr>
                <w:rFonts w:eastAsia="Arial" w:cs="Arial"/>
                <w:lang w:val="it-IT"/>
              </w:rPr>
              <w:t>Imboden</w:t>
            </w:r>
            <w:r w:rsidR="00000C25">
              <w:rPr>
                <w:rFonts w:eastAsia="Arial" w:cs="Arial"/>
                <w:lang w:val="it-IT"/>
              </w:rPr>
              <w:t>) Töngi</w:t>
            </w:r>
            <w:r w:rsidRPr="002B2432">
              <w:rPr>
                <w:rFonts w:eastAsia="Arial" w:cs="Arial"/>
                <w:lang w:val="it-IT"/>
              </w:rPr>
              <w:t>. Migliorare la trasparenza nel settore locativo</w:t>
            </w:r>
          </w:p>
          <w:p w14:paraId="5631F583" w14:textId="77777777" w:rsidR="00501866" w:rsidRPr="00106006" w:rsidRDefault="00501866" w:rsidP="00782D75">
            <w:pPr>
              <w:ind w:right="0"/>
              <w:rPr>
                <w:rFonts w:eastAsia="Arial" w:cs="Arial"/>
                <w:lang w:val="it-IT"/>
              </w:rPr>
            </w:pPr>
          </w:p>
        </w:tc>
        <w:tc>
          <w:tcPr>
            <w:tcW w:w="721" w:type="pct"/>
            <w:shd w:val="clear" w:color="auto" w:fill="D9D9D9" w:themeFill="background1" w:themeFillShade="D9"/>
          </w:tcPr>
          <w:p w14:paraId="55A47F6D" w14:textId="77777777" w:rsidR="00885EBC" w:rsidRDefault="00AE0A50">
            <w:pPr>
              <w:rPr>
                <w:lang w:val="it-IT"/>
              </w:rPr>
            </w:pPr>
            <w:r>
              <w:rPr>
                <w:lang w:val="it-IT"/>
              </w:rPr>
              <w:t>RK</w:t>
            </w:r>
          </w:p>
          <w:p w14:paraId="22B95476" w14:textId="77777777" w:rsidR="00885EBC" w:rsidRDefault="00AE0A50">
            <w:pPr>
              <w:rPr>
                <w:lang w:val="it-IT"/>
              </w:rPr>
            </w:pPr>
            <w:r>
              <w:rPr>
                <w:lang w:val="it-IT"/>
              </w:rPr>
              <w:t>CAJ</w:t>
            </w:r>
          </w:p>
          <w:p w14:paraId="3AEA00DE" w14:textId="77777777" w:rsidR="00885EBC" w:rsidRDefault="00AE0A50">
            <w:pPr>
              <w:rPr>
                <w:lang w:val="it-IT"/>
              </w:rPr>
            </w:pPr>
            <w:r>
              <w:rPr>
                <w:lang w:val="it-IT"/>
              </w:rPr>
              <w:t>CAG</w:t>
            </w:r>
          </w:p>
        </w:tc>
        <w:tc>
          <w:tcPr>
            <w:tcW w:w="618" w:type="pct"/>
            <w:shd w:val="clear" w:color="auto" w:fill="D9D9D9" w:themeFill="background1" w:themeFillShade="D9"/>
          </w:tcPr>
          <w:p w14:paraId="3E3021DC" w14:textId="77777777" w:rsidR="00885EBC" w:rsidRDefault="00885EBC">
            <w:pPr>
              <w:rPr>
                <w:lang w:val="it-IT"/>
              </w:rPr>
            </w:pPr>
          </w:p>
          <w:p w14:paraId="578FCD43" w14:textId="77777777" w:rsidR="00501866" w:rsidRPr="003E0A66" w:rsidRDefault="00501866" w:rsidP="00782D75">
            <w:pPr>
              <w:rPr>
                <w:lang w:val="it-IT"/>
              </w:rPr>
            </w:pPr>
          </w:p>
        </w:tc>
        <w:tc>
          <w:tcPr>
            <w:tcW w:w="566" w:type="pct"/>
            <w:shd w:val="clear" w:color="auto" w:fill="D9D9D9" w:themeFill="background1" w:themeFillShade="D9"/>
          </w:tcPr>
          <w:p w14:paraId="42C26319" w14:textId="77777777" w:rsidR="00885EBC" w:rsidRDefault="00AE0A50">
            <w:pPr>
              <w:rPr>
                <w:lang w:val="it-IT"/>
              </w:rPr>
            </w:pPr>
            <w:r>
              <w:rPr>
                <w:lang w:val="it-IT"/>
              </w:rPr>
              <w:t>Bregy</w:t>
            </w:r>
          </w:p>
        </w:tc>
        <w:tc>
          <w:tcPr>
            <w:tcW w:w="618" w:type="pct"/>
            <w:shd w:val="clear" w:color="auto" w:fill="D9D9D9" w:themeFill="background1" w:themeFillShade="D9"/>
          </w:tcPr>
          <w:p w14:paraId="3660952B" w14:textId="77777777" w:rsidR="00885EBC" w:rsidRDefault="00AE0A50">
            <w:pPr>
              <w:rPr>
                <w:lang w:val="it-IT"/>
              </w:rPr>
            </w:pPr>
            <w:r>
              <w:rPr>
                <w:lang w:val="it-IT"/>
              </w:rPr>
              <w:t>Brenzikofer</w:t>
            </w:r>
          </w:p>
        </w:tc>
        <w:tc>
          <w:tcPr>
            <w:tcW w:w="307" w:type="pct"/>
            <w:shd w:val="clear" w:color="auto" w:fill="D9D9D9" w:themeFill="background1" w:themeFillShade="D9"/>
          </w:tcPr>
          <w:p w14:paraId="3247595B" w14:textId="77777777" w:rsidR="00885EBC" w:rsidRDefault="00AE0A50">
            <w:pPr>
              <w:rPr>
                <w:lang w:val="de-CH"/>
              </w:rPr>
            </w:pPr>
            <w:r>
              <w:rPr>
                <w:lang w:val="it-IT"/>
              </w:rPr>
              <w:t>IV</w:t>
            </w:r>
          </w:p>
        </w:tc>
      </w:tr>
      <w:tr w:rsidR="00885EBC" w14:paraId="29BB6C69" w14:textId="77777777" w:rsidTr="00B44173">
        <w:trPr>
          <w:trHeight w:val="2749"/>
        </w:trPr>
        <w:tc>
          <w:tcPr>
            <w:tcW w:w="420" w:type="pct"/>
            <w:shd w:val="clear" w:color="auto" w:fill="D9D9D9" w:themeFill="background1" w:themeFillShade="D9"/>
          </w:tcPr>
          <w:p w14:paraId="6CE25967" w14:textId="77777777" w:rsidR="00885EBC" w:rsidRDefault="00AE0A50">
            <w:pPr>
              <w:rPr>
                <w:lang w:val="de-CH"/>
              </w:rPr>
            </w:pPr>
            <w:r>
              <w:rPr>
                <w:lang w:val="de-CH"/>
              </w:rPr>
              <w:t>23.420</w:t>
            </w:r>
          </w:p>
        </w:tc>
        <w:tc>
          <w:tcPr>
            <w:tcW w:w="411" w:type="pct"/>
            <w:shd w:val="clear" w:color="auto" w:fill="D9D9D9" w:themeFill="background1" w:themeFillShade="D9"/>
          </w:tcPr>
          <w:p w14:paraId="428CA659" w14:textId="77777777" w:rsidR="00885EBC" w:rsidRDefault="00AE0A50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58" w:type="pct"/>
            <w:shd w:val="clear" w:color="auto" w:fill="D9D9D9" w:themeFill="background1" w:themeFillShade="D9"/>
          </w:tcPr>
          <w:p w14:paraId="28D68DC2" w14:textId="77777777" w:rsidR="00885EBC" w:rsidRDefault="00426AF4">
            <w:pPr>
              <w:rPr>
                <w:lang w:val="de-CH"/>
              </w:rPr>
            </w:pPr>
            <w:hyperlink r:id="rId41">
              <w:r w:rsidR="00AE0A50">
                <w:rPr>
                  <w:rStyle w:val="Lienhypertexte"/>
                </w:rPr>
                <w:t>DE</w:t>
              </w:r>
            </w:hyperlink>
          </w:p>
          <w:p w14:paraId="4A0914C2" w14:textId="77777777" w:rsidR="00885EBC" w:rsidRDefault="00426AF4">
            <w:pPr>
              <w:rPr>
                <w:lang w:val="de-CH"/>
              </w:rPr>
            </w:pPr>
            <w:hyperlink r:id="rId42">
              <w:r w:rsidR="00AE0A50">
                <w:rPr>
                  <w:rStyle w:val="Lienhypertexte"/>
                </w:rPr>
                <w:t>FR</w:t>
              </w:r>
            </w:hyperlink>
          </w:p>
          <w:p w14:paraId="596E22AD" w14:textId="77777777" w:rsidR="00885EBC" w:rsidRDefault="00426AF4">
            <w:pPr>
              <w:rPr>
                <w:lang w:val="de-CH"/>
              </w:rPr>
            </w:pPr>
            <w:hyperlink r:id="rId43">
              <w:r w:rsidR="00AE0A50">
                <w:rPr>
                  <w:rStyle w:val="Lienhypertexte"/>
                </w:rPr>
                <w:t>IT</w:t>
              </w:r>
            </w:hyperlink>
          </w:p>
        </w:tc>
        <w:tc>
          <w:tcPr>
            <w:tcW w:w="1080" w:type="pct"/>
            <w:shd w:val="clear" w:color="auto" w:fill="D9D9D9" w:themeFill="background1" w:themeFillShade="D9"/>
          </w:tcPr>
          <w:p w14:paraId="71353CA2" w14:textId="77777777" w:rsidR="00885EBC" w:rsidRDefault="00AE0A50">
            <w:pPr>
              <w:rPr>
                <w:lang w:val="de-CH"/>
              </w:rPr>
            </w:pPr>
            <w:r>
              <w:rPr>
                <w:rFonts w:eastAsia="Arial" w:cs="Arial"/>
                <w:lang w:val="de-CH"/>
              </w:rPr>
              <w:t>pa. Iv. Mahaim. Die Kantone müssen für gewählte Gemeindepolitikerinnen und -politiker strafrechtliche Immunität vorsehen können</w:t>
            </w:r>
          </w:p>
          <w:p w14:paraId="2264015F" w14:textId="77777777" w:rsidR="00885EBC" w:rsidRDefault="00AE0A50">
            <w:r>
              <w:rPr>
                <w:rFonts w:eastAsia="Arial" w:cs="Arial"/>
                <w:lang w:val="fr-CH"/>
              </w:rPr>
              <w:t>Iv.pa. Mahaim. Les cantons doivent pouvoir prévoir une immunité pénale pour les élues et les élus à l'échelon communal</w:t>
            </w:r>
          </w:p>
          <w:p w14:paraId="7195705A" w14:textId="77777777" w:rsidR="00885EBC" w:rsidRDefault="00AE0A50">
            <w:pPr>
              <w:rPr>
                <w:rFonts w:eastAsia="Arial" w:cs="Arial"/>
                <w:lang w:val="it-IT"/>
              </w:rPr>
            </w:pPr>
            <w:r>
              <w:rPr>
                <w:rFonts w:eastAsia="Arial" w:cs="Arial"/>
                <w:lang w:val="it-IT"/>
              </w:rPr>
              <w:t>Iv.pa. Mahaim. I Cantoni devono poter prevedere un'immunità penale per le persone elette a livello comunale</w:t>
            </w:r>
          </w:p>
          <w:p w14:paraId="0D041A8B" w14:textId="77777777" w:rsidR="00501866" w:rsidRPr="00106006" w:rsidRDefault="00501866" w:rsidP="00782D75">
            <w:pPr>
              <w:ind w:right="0"/>
              <w:rPr>
                <w:rFonts w:eastAsia="Arial" w:cs="Arial"/>
                <w:lang w:val="it-IT"/>
              </w:rPr>
            </w:pPr>
          </w:p>
        </w:tc>
        <w:tc>
          <w:tcPr>
            <w:tcW w:w="721" w:type="pct"/>
            <w:shd w:val="clear" w:color="auto" w:fill="D9D9D9" w:themeFill="background1" w:themeFillShade="D9"/>
          </w:tcPr>
          <w:p w14:paraId="717B050F" w14:textId="77777777" w:rsidR="00885EBC" w:rsidRDefault="00AE0A50">
            <w:pPr>
              <w:rPr>
                <w:lang w:val="it-IT"/>
              </w:rPr>
            </w:pPr>
            <w:r>
              <w:rPr>
                <w:lang w:val="it-IT"/>
              </w:rPr>
              <w:t>RK</w:t>
            </w:r>
          </w:p>
          <w:p w14:paraId="177E03FE" w14:textId="77777777" w:rsidR="00885EBC" w:rsidRDefault="00AE0A50">
            <w:pPr>
              <w:rPr>
                <w:lang w:val="it-IT"/>
              </w:rPr>
            </w:pPr>
            <w:r>
              <w:rPr>
                <w:lang w:val="it-IT"/>
              </w:rPr>
              <w:t>CAJ</w:t>
            </w:r>
          </w:p>
          <w:p w14:paraId="586BDE58" w14:textId="77777777" w:rsidR="00885EBC" w:rsidRDefault="00AE0A50">
            <w:pPr>
              <w:rPr>
                <w:lang w:val="it-IT"/>
              </w:rPr>
            </w:pPr>
            <w:r>
              <w:rPr>
                <w:lang w:val="it-IT"/>
              </w:rPr>
              <w:t>CAG</w:t>
            </w:r>
          </w:p>
        </w:tc>
        <w:tc>
          <w:tcPr>
            <w:tcW w:w="618" w:type="pct"/>
            <w:shd w:val="clear" w:color="auto" w:fill="D9D9D9" w:themeFill="background1" w:themeFillShade="D9"/>
          </w:tcPr>
          <w:p w14:paraId="3D3DC337" w14:textId="77777777" w:rsidR="00885EBC" w:rsidRDefault="00885EBC">
            <w:pPr>
              <w:rPr>
                <w:lang w:val="it-IT"/>
              </w:rPr>
            </w:pPr>
          </w:p>
          <w:p w14:paraId="0576E861" w14:textId="77777777" w:rsidR="00501866" w:rsidRPr="003E0A66" w:rsidRDefault="00501866" w:rsidP="00782D75">
            <w:pPr>
              <w:rPr>
                <w:lang w:val="it-IT"/>
              </w:rPr>
            </w:pPr>
          </w:p>
        </w:tc>
        <w:tc>
          <w:tcPr>
            <w:tcW w:w="566" w:type="pct"/>
            <w:shd w:val="clear" w:color="auto" w:fill="D9D9D9" w:themeFill="background1" w:themeFillShade="D9"/>
          </w:tcPr>
          <w:p w14:paraId="3DBD8B15" w14:textId="77777777" w:rsidR="00885EBC" w:rsidRDefault="00AE0A50">
            <w:pPr>
              <w:rPr>
                <w:lang w:val="it-IT"/>
              </w:rPr>
            </w:pPr>
            <w:r>
              <w:rPr>
                <w:lang w:val="it-IT"/>
              </w:rPr>
              <w:t>Reimann Lukas, Kamerzin</w:t>
            </w:r>
          </w:p>
        </w:tc>
        <w:tc>
          <w:tcPr>
            <w:tcW w:w="618" w:type="pct"/>
            <w:shd w:val="clear" w:color="auto" w:fill="D9D9D9" w:themeFill="background1" w:themeFillShade="D9"/>
          </w:tcPr>
          <w:p w14:paraId="2B8D8729" w14:textId="77777777" w:rsidR="00885EBC" w:rsidRDefault="00AE0A50">
            <w:pPr>
              <w:rPr>
                <w:lang w:val="it-IT"/>
              </w:rPr>
            </w:pPr>
            <w:r>
              <w:rPr>
                <w:lang w:val="it-IT"/>
              </w:rPr>
              <w:t>Walder</w:t>
            </w:r>
          </w:p>
        </w:tc>
        <w:tc>
          <w:tcPr>
            <w:tcW w:w="307" w:type="pct"/>
            <w:shd w:val="clear" w:color="auto" w:fill="D9D9D9" w:themeFill="background1" w:themeFillShade="D9"/>
          </w:tcPr>
          <w:p w14:paraId="6F870443" w14:textId="77777777" w:rsidR="00885EBC" w:rsidRDefault="00AE0A50">
            <w:pPr>
              <w:rPr>
                <w:lang w:val="de-CH"/>
              </w:rPr>
            </w:pPr>
            <w:r>
              <w:rPr>
                <w:lang w:val="it-IT"/>
              </w:rPr>
              <w:t>IV</w:t>
            </w:r>
          </w:p>
        </w:tc>
      </w:tr>
      <w:tr w:rsidR="00885EBC" w14:paraId="06B3CBFF" w14:textId="77777777" w:rsidTr="00B44173">
        <w:trPr>
          <w:trHeight w:val="2749"/>
        </w:trPr>
        <w:tc>
          <w:tcPr>
            <w:tcW w:w="420" w:type="pct"/>
            <w:shd w:val="clear" w:color="auto" w:fill="D9D9D9" w:themeFill="background1" w:themeFillShade="D9"/>
          </w:tcPr>
          <w:p w14:paraId="163ACB8B" w14:textId="77777777" w:rsidR="00885EBC" w:rsidRDefault="00AE0A50">
            <w:pPr>
              <w:rPr>
                <w:lang w:val="de-CH"/>
              </w:rPr>
            </w:pPr>
            <w:r>
              <w:rPr>
                <w:lang w:val="de-CH"/>
              </w:rPr>
              <w:t>23.421</w:t>
            </w:r>
          </w:p>
        </w:tc>
        <w:tc>
          <w:tcPr>
            <w:tcW w:w="411" w:type="pct"/>
            <w:shd w:val="clear" w:color="auto" w:fill="D9D9D9" w:themeFill="background1" w:themeFillShade="D9"/>
          </w:tcPr>
          <w:p w14:paraId="689F4D57" w14:textId="77777777" w:rsidR="00885EBC" w:rsidRDefault="00AE0A50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58" w:type="pct"/>
            <w:shd w:val="clear" w:color="auto" w:fill="D9D9D9" w:themeFill="background1" w:themeFillShade="D9"/>
          </w:tcPr>
          <w:p w14:paraId="4266E523" w14:textId="77777777" w:rsidR="00885EBC" w:rsidRDefault="00426AF4">
            <w:pPr>
              <w:rPr>
                <w:lang w:val="de-CH"/>
              </w:rPr>
            </w:pPr>
            <w:hyperlink r:id="rId44">
              <w:r w:rsidR="00AE0A50">
                <w:rPr>
                  <w:rStyle w:val="Lienhypertexte"/>
                </w:rPr>
                <w:t>DE</w:t>
              </w:r>
            </w:hyperlink>
          </w:p>
          <w:p w14:paraId="00714417" w14:textId="77777777" w:rsidR="00885EBC" w:rsidRDefault="00426AF4">
            <w:pPr>
              <w:rPr>
                <w:lang w:val="de-CH"/>
              </w:rPr>
            </w:pPr>
            <w:hyperlink r:id="rId45">
              <w:r w:rsidR="00AE0A50">
                <w:rPr>
                  <w:rStyle w:val="Lienhypertexte"/>
                </w:rPr>
                <w:t>FR</w:t>
              </w:r>
            </w:hyperlink>
          </w:p>
          <w:p w14:paraId="144DC7B4" w14:textId="77777777" w:rsidR="00885EBC" w:rsidRDefault="00426AF4">
            <w:pPr>
              <w:rPr>
                <w:lang w:val="de-CH"/>
              </w:rPr>
            </w:pPr>
            <w:hyperlink r:id="rId46">
              <w:r w:rsidR="00AE0A50">
                <w:rPr>
                  <w:rStyle w:val="Lienhypertexte"/>
                </w:rPr>
                <w:t>IT</w:t>
              </w:r>
            </w:hyperlink>
          </w:p>
        </w:tc>
        <w:tc>
          <w:tcPr>
            <w:tcW w:w="1080" w:type="pct"/>
            <w:shd w:val="clear" w:color="auto" w:fill="D9D9D9" w:themeFill="background1" w:themeFillShade="D9"/>
          </w:tcPr>
          <w:p w14:paraId="06F2F15A" w14:textId="77777777" w:rsidR="00885EBC" w:rsidRDefault="00AE0A50">
            <w:pPr>
              <w:rPr>
                <w:lang w:val="de-CH"/>
              </w:rPr>
            </w:pPr>
            <w:r>
              <w:rPr>
                <w:rFonts w:eastAsia="Arial" w:cs="Arial"/>
                <w:lang w:val="de-CH"/>
              </w:rPr>
              <w:t>pa. Iv. Fraktion G. Rohstoffsektor mittels unabhängiger Aufsicht stärken</w:t>
            </w:r>
          </w:p>
          <w:p w14:paraId="3121C813" w14:textId="77777777" w:rsidR="00885EBC" w:rsidRDefault="00AE0A50">
            <w:r>
              <w:rPr>
                <w:rFonts w:eastAsia="Arial" w:cs="Arial"/>
                <w:lang w:val="fr-CH"/>
              </w:rPr>
              <w:t>Iv.pa. Groupe G. Consolider le secteur des matières premières par une surveillance indépendante</w:t>
            </w:r>
          </w:p>
          <w:p w14:paraId="78054FD6" w14:textId="77777777" w:rsidR="00885EBC" w:rsidRDefault="00AE0A50">
            <w:pPr>
              <w:rPr>
                <w:rFonts w:eastAsia="Arial" w:cs="Arial"/>
                <w:lang w:val="it-IT"/>
              </w:rPr>
            </w:pPr>
            <w:r>
              <w:rPr>
                <w:rFonts w:eastAsia="Arial" w:cs="Arial"/>
                <w:lang w:val="it-IT"/>
              </w:rPr>
              <w:t>Iv.pa. Gruppo G. Rafforzare il settore delle materie prime con una vigilanza indipendente</w:t>
            </w:r>
          </w:p>
          <w:p w14:paraId="7ED4BF82" w14:textId="77777777" w:rsidR="00501866" w:rsidRPr="00106006" w:rsidRDefault="00501866" w:rsidP="00782D75">
            <w:pPr>
              <w:ind w:right="0"/>
              <w:rPr>
                <w:rFonts w:eastAsia="Arial" w:cs="Arial"/>
                <w:lang w:val="it-IT"/>
              </w:rPr>
            </w:pPr>
          </w:p>
        </w:tc>
        <w:tc>
          <w:tcPr>
            <w:tcW w:w="721" w:type="pct"/>
            <w:shd w:val="clear" w:color="auto" w:fill="D9D9D9" w:themeFill="background1" w:themeFillShade="D9"/>
          </w:tcPr>
          <w:p w14:paraId="42C3E313" w14:textId="77777777" w:rsidR="00885EBC" w:rsidRDefault="00AE0A50">
            <w:pPr>
              <w:rPr>
                <w:lang w:val="it-IT"/>
              </w:rPr>
            </w:pPr>
            <w:r>
              <w:rPr>
                <w:lang w:val="it-IT"/>
              </w:rPr>
              <w:t>RK</w:t>
            </w:r>
          </w:p>
          <w:p w14:paraId="6FEB2BB0" w14:textId="77777777" w:rsidR="00885EBC" w:rsidRDefault="00AE0A50">
            <w:pPr>
              <w:rPr>
                <w:lang w:val="it-IT"/>
              </w:rPr>
            </w:pPr>
            <w:r>
              <w:rPr>
                <w:lang w:val="it-IT"/>
              </w:rPr>
              <w:t>CAJ</w:t>
            </w:r>
          </w:p>
          <w:p w14:paraId="2BF7EC56" w14:textId="77777777" w:rsidR="00885EBC" w:rsidRDefault="00AE0A50">
            <w:pPr>
              <w:rPr>
                <w:lang w:val="it-IT"/>
              </w:rPr>
            </w:pPr>
            <w:r>
              <w:rPr>
                <w:lang w:val="it-IT"/>
              </w:rPr>
              <w:t>CAG</w:t>
            </w:r>
          </w:p>
        </w:tc>
        <w:tc>
          <w:tcPr>
            <w:tcW w:w="618" w:type="pct"/>
            <w:shd w:val="clear" w:color="auto" w:fill="D9D9D9" w:themeFill="background1" w:themeFillShade="D9"/>
          </w:tcPr>
          <w:p w14:paraId="61325A36" w14:textId="77777777" w:rsidR="00885EBC" w:rsidRDefault="00AE0A50">
            <w:pPr>
              <w:rPr>
                <w:lang w:val="it-IT"/>
              </w:rPr>
            </w:pPr>
            <w:r>
              <w:rPr>
                <w:lang w:val="it-IT"/>
              </w:rPr>
              <w:t>Ryser</w:t>
            </w:r>
          </w:p>
          <w:p w14:paraId="63BBA195" w14:textId="77777777" w:rsidR="00501866" w:rsidRPr="003E0A66" w:rsidRDefault="00501866" w:rsidP="00782D75">
            <w:pPr>
              <w:rPr>
                <w:lang w:val="it-IT"/>
              </w:rPr>
            </w:pPr>
          </w:p>
        </w:tc>
        <w:tc>
          <w:tcPr>
            <w:tcW w:w="566" w:type="pct"/>
            <w:shd w:val="clear" w:color="auto" w:fill="D9D9D9" w:themeFill="background1" w:themeFillShade="D9"/>
          </w:tcPr>
          <w:p w14:paraId="3032B469" w14:textId="77777777" w:rsidR="00885EBC" w:rsidRDefault="00AE0A50">
            <w:pPr>
              <w:rPr>
                <w:lang w:val="it-IT"/>
              </w:rPr>
            </w:pPr>
            <w:r>
              <w:rPr>
                <w:lang w:val="it-IT"/>
              </w:rPr>
              <w:t>Bühler</w:t>
            </w:r>
          </w:p>
        </w:tc>
        <w:tc>
          <w:tcPr>
            <w:tcW w:w="618" w:type="pct"/>
            <w:shd w:val="clear" w:color="auto" w:fill="D9D9D9" w:themeFill="background1" w:themeFillShade="D9"/>
          </w:tcPr>
          <w:p w14:paraId="243FED79" w14:textId="77777777" w:rsidR="00885EBC" w:rsidRDefault="00AE0A50">
            <w:pPr>
              <w:rPr>
                <w:lang w:val="it-IT"/>
              </w:rPr>
            </w:pPr>
            <w:r>
              <w:rPr>
                <w:lang w:val="it-IT"/>
              </w:rPr>
              <w:t>Brenzikofer</w:t>
            </w:r>
          </w:p>
        </w:tc>
        <w:tc>
          <w:tcPr>
            <w:tcW w:w="307" w:type="pct"/>
            <w:shd w:val="clear" w:color="auto" w:fill="D9D9D9" w:themeFill="background1" w:themeFillShade="D9"/>
          </w:tcPr>
          <w:p w14:paraId="4385FFD1" w14:textId="77777777" w:rsidR="00885EBC" w:rsidRDefault="00AE0A50">
            <w:pPr>
              <w:rPr>
                <w:lang w:val="de-CH"/>
              </w:rPr>
            </w:pPr>
            <w:r>
              <w:rPr>
                <w:lang w:val="it-IT"/>
              </w:rPr>
              <w:t>IV</w:t>
            </w:r>
          </w:p>
        </w:tc>
      </w:tr>
      <w:tr w:rsidR="00885EBC" w14:paraId="137492A5" w14:textId="77777777" w:rsidTr="00B44173">
        <w:trPr>
          <w:trHeight w:val="2749"/>
        </w:trPr>
        <w:tc>
          <w:tcPr>
            <w:tcW w:w="420" w:type="pct"/>
            <w:shd w:val="clear" w:color="auto" w:fill="D9D9D9" w:themeFill="background1" w:themeFillShade="D9"/>
          </w:tcPr>
          <w:p w14:paraId="3AA5ABA9" w14:textId="77777777" w:rsidR="00885EBC" w:rsidRDefault="00AE0A50">
            <w:pPr>
              <w:rPr>
                <w:lang w:val="de-CH"/>
              </w:rPr>
            </w:pPr>
            <w:r>
              <w:rPr>
                <w:lang w:val="de-CH"/>
              </w:rPr>
              <w:t>23.423</w:t>
            </w:r>
          </w:p>
        </w:tc>
        <w:tc>
          <w:tcPr>
            <w:tcW w:w="411" w:type="pct"/>
            <w:shd w:val="clear" w:color="auto" w:fill="D9D9D9" w:themeFill="background1" w:themeFillShade="D9"/>
          </w:tcPr>
          <w:p w14:paraId="00B74AD0" w14:textId="77777777" w:rsidR="00885EBC" w:rsidRDefault="00AE0A50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58" w:type="pct"/>
            <w:shd w:val="clear" w:color="auto" w:fill="D9D9D9" w:themeFill="background1" w:themeFillShade="D9"/>
          </w:tcPr>
          <w:p w14:paraId="12BDCDEE" w14:textId="77777777" w:rsidR="00885EBC" w:rsidRDefault="00426AF4">
            <w:pPr>
              <w:rPr>
                <w:lang w:val="de-CH"/>
              </w:rPr>
            </w:pPr>
            <w:hyperlink r:id="rId47">
              <w:r w:rsidR="00AE0A50">
                <w:rPr>
                  <w:rStyle w:val="Lienhypertexte"/>
                </w:rPr>
                <w:t>DE</w:t>
              </w:r>
            </w:hyperlink>
          </w:p>
          <w:p w14:paraId="1691D811" w14:textId="77777777" w:rsidR="00885EBC" w:rsidRDefault="00426AF4">
            <w:pPr>
              <w:rPr>
                <w:lang w:val="de-CH"/>
              </w:rPr>
            </w:pPr>
            <w:hyperlink r:id="rId48">
              <w:r w:rsidR="00AE0A50">
                <w:rPr>
                  <w:rStyle w:val="Lienhypertexte"/>
                </w:rPr>
                <w:t>FR</w:t>
              </w:r>
            </w:hyperlink>
          </w:p>
          <w:p w14:paraId="741AB06B" w14:textId="77777777" w:rsidR="00885EBC" w:rsidRDefault="00426AF4">
            <w:pPr>
              <w:rPr>
                <w:lang w:val="de-CH"/>
              </w:rPr>
            </w:pPr>
            <w:hyperlink r:id="rId49">
              <w:r w:rsidR="00AE0A50">
                <w:rPr>
                  <w:rStyle w:val="Lienhypertexte"/>
                </w:rPr>
                <w:t>IT</w:t>
              </w:r>
            </w:hyperlink>
          </w:p>
        </w:tc>
        <w:tc>
          <w:tcPr>
            <w:tcW w:w="1080" w:type="pct"/>
            <w:shd w:val="clear" w:color="auto" w:fill="D9D9D9" w:themeFill="background1" w:themeFillShade="D9"/>
          </w:tcPr>
          <w:p w14:paraId="3EEEEFD2" w14:textId="74FF7C05" w:rsidR="00885EBC" w:rsidRPr="002B2432" w:rsidRDefault="00AE0A50">
            <w:pPr>
              <w:rPr>
                <w:lang w:val="de-CH"/>
              </w:rPr>
            </w:pPr>
            <w:r w:rsidRPr="002B2432">
              <w:rPr>
                <w:rFonts w:eastAsia="Arial" w:cs="Arial"/>
                <w:lang w:val="de-CH"/>
              </w:rPr>
              <w:t xml:space="preserve">pa. Iv. </w:t>
            </w:r>
            <w:r w:rsidR="00000C25">
              <w:rPr>
                <w:rFonts w:eastAsia="Arial" w:cs="Arial"/>
                <w:lang w:val="de-CH"/>
              </w:rPr>
              <w:t>(</w:t>
            </w:r>
            <w:r w:rsidRPr="002B2432">
              <w:rPr>
                <w:rFonts w:eastAsia="Arial" w:cs="Arial"/>
                <w:lang w:val="de-CH"/>
              </w:rPr>
              <w:t>Hurni</w:t>
            </w:r>
            <w:r w:rsidR="00000C25">
              <w:rPr>
                <w:rFonts w:eastAsia="Arial" w:cs="Arial"/>
                <w:lang w:val="de-CH"/>
              </w:rPr>
              <w:t>) Dandrès</w:t>
            </w:r>
            <w:r w:rsidRPr="002B2432">
              <w:rPr>
                <w:rFonts w:eastAsia="Arial" w:cs="Arial"/>
                <w:lang w:val="de-CH"/>
              </w:rPr>
              <w:t>. Für eine faire Verteilung der Schadenskosten bei einem Mangel der Mietsache ohne Verschulden der Vertragsparteien</w:t>
            </w:r>
          </w:p>
          <w:p w14:paraId="6F731F95" w14:textId="0422216F" w:rsidR="00885EBC" w:rsidRPr="002B2432" w:rsidRDefault="00AE0A50">
            <w:r w:rsidRPr="002B2432">
              <w:rPr>
                <w:rFonts w:eastAsia="Arial" w:cs="Arial"/>
                <w:lang w:val="fr-CH"/>
              </w:rPr>
              <w:t xml:space="preserve">Iv.pa. </w:t>
            </w:r>
            <w:r w:rsidR="00000C25">
              <w:rPr>
                <w:rFonts w:eastAsia="Arial" w:cs="Arial"/>
                <w:lang w:val="fr-CH"/>
              </w:rPr>
              <w:t>(</w:t>
            </w:r>
            <w:r w:rsidRPr="002B2432">
              <w:rPr>
                <w:rFonts w:eastAsia="Arial" w:cs="Arial"/>
                <w:lang w:val="fr-CH"/>
              </w:rPr>
              <w:t>Hurni</w:t>
            </w:r>
            <w:r w:rsidR="00000C25">
              <w:rPr>
                <w:rFonts w:eastAsia="Arial" w:cs="Arial"/>
                <w:lang w:val="fr-CH"/>
              </w:rPr>
              <w:t>) Dandrès</w:t>
            </w:r>
            <w:r w:rsidRPr="002B2432">
              <w:rPr>
                <w:rFonts w:eastAsia="Arial" w:cs="Arial"/>
                <w:lang w:val="fr-CH"/>
              </w:rPr>
              <w:t>. Pour une répartition équitable du dommage en cas de défaut de la chose louée sans faute des parties au contrat</w:t>
            </w:r>
          </w:p>
          <w:p w14:paraId="2E8F7E3B" w14:textId="19FC3CBB" w:rsidR="00885EBC" w:rsidRDefault="00AE0A50">
            <w:pPr>
              <w:rPr>
                <w:rFonts w:eastAsia="Arial" w:cs="Arial"/>
                <w:lang w:val="it-IT"/>
              </w:rPr>
            </w:pPr>
            <w:r w:rsidRPr="002B2432">
              <w:rPr>
                <w:rFonts w:eastAsia="Arial" w:cs="Arial"/>
                <w:lang w:val="it-IT"/>
              </w:rPr>
              <w:t xml:space="preserve">Iv.pa. </w:t>
            </w:r>
            <w:r w:rsidR="00000C25">
              <w:rPr>
                <w:rFonts w:eastAsia="Arial" w:cs="Arial"/>
                <w:lang w:val="it-IT"/>
              </w:rPr>
              <w:t>(</w:t>
            </w:r>
            <w:r w:rsidRPr="002B2432">
              <w:rPr>
                <w:rFonts w:eastAsia="Arial" w:cs="Arial"/>
                <w:lang w:val="it-IT"/>
              </w:rPr>
              <w:t>Hurni</w:t>
            </w:r>
            <w:r w:rsidR="00000C25">
              <w:rPr>
                <w:rFonts w:eastAsia="Arial" w:cs="Arial"/>
                <w:lang w:val="it-IT"/>
              </w:rPr>
              <w:t>) Dandrès</w:t>
            </w:r>
            <w:r w:rsidRPr="002B2432">
              <w:rPr>
                <w:rFonts w:eastAsia="Arial" w:cs="Arial"/>
                <w:lang w:val="it-IT"/>
              </w:rPr>
              <w:t>. Per un'equa ripartizione del danno in caso di difetto della cosa locata senza colpa delle parti contrattuali</w:t>
            </w:r>
          </w:p>
          <w:p w14:paraId="51EA74E0" w14:textId="77777777" w:rsidR="00501866" w:rsidRPr="00106006" w:rsidRDefault="00501866" w:rsidP="00782D75">
            <w:pPr>
              <w:ind w:right="0"/>
              <w:rPr>
                <w:rFonts w:eastAsia="Arial" w:cs="Arial"/>
                <w:lang w:val="it-IT"/>
              </w:rPr>
            </w:pPr>
            <w:bookmarkStart w:id="0" w:name="_GoBack"/>
            <w:bookmarkEnd w:id="0"/>
          </w:p>
        </w:tc>
        <w:tc>
          <w:tcPr>
            <w:tcW w:w="721" w:type="pct"/>
            <w:shd w:val="clear" w:color="auto" w:fill="D9D9D9" w:themeFill="background1" w:themeFillShade="D9"/>
          </w:tcPr>
          <w:p w14:paraId="2A928E3E" w14:textId="77777777" w:rsidR="00885EBC" w:rsidRDefault="00AE0A50">
            <w:pPr>
              <w:rPr>
                <w:lang w:val="it-IT"/>
              </w:rPr>
            </w:pPr>
            <w:r>
              <w:rPr>
                <w:lang w:val="it-IT"/>
              </w:rPr>
              <w:t>RK</w:t>
            </w:r>
          </w:p>
          <w:p w14:paraId="5367A455" w14:textId="77777777" w:rsidR="00885EBC" w:rsidRDefault="00AE0A50">
            <w:pPr>
              <w:rPr>
                <w:lang w:val="it-IT"/>
              </w:rPr>
            </w:pPr>
            <w:r>
              <w:rPr>
                <w:lang w:val="it-IT"/>
              </w:rPr>
              <w:t>CAJ</w:t>
            </w:r>
          </w:p>
          <w:p w14:paraId="4A18397A" w14:textId="77777777" w:rsidR="00885EBC" w:rsidRDefault="00AE0A50">
            <w:pPr>
              <w:rPr>
                <w:lang w:val="it-IT"/>
              </w:rPr>
            </w:pPr>
            <w:r>
              <w:rPr>
                <w:lang w:val="it-IT"/>
              </w:rPr>
              <w:t>CAG</w:t>
            </w:r>
          </w:p>
        </w:tc>
        <w:tc>
          <w:tcPr>
            <w:tcW w:w="618" w:type="pct"/>
            <w:shd w:val="clear" w:color="auto" w:fill="D9D9D9" w:themeFill="background1" w:themeFillShade="D9"/>
          </w:tcPr>
          <w:p w14:paraId="1E61ED0A" w14:textId="77777777" w:rsidR="00885EBC" w:rsidRDefault="00885EBC">
            <w:pPr>
              <w:rPr>
                <w:lang w:val="it-IT"/>
              </w:rPr>
            </w:pPr>
          </w:p>
          <w:p w14:paraId="2DCF6BCE" w14:textId="77777777" w:rsidR="00501866" w:rsidRPr="003E0A66" w:rsidRDefault="00501866" w:rsidP="00782D75">
            <w:pPr>
              <w:rPr>
                <w:lang w:val="it-IT"/>
              </w:rPr>
            </w:pPr>
          </w:p>
        </w:tc>
        <w:tc>
          <w:tcPr>
            <w:tcW w:w="566" w:type="pct"/>
            <w:shd w:val="clear" w:color="auto" w:fill="D9D9D9" w:themeFill="background1" w:themeFillShade="D9"/>
          </w:tcPr>
          <w:p w14:paraId="09678924" w14:textId="77777777" w:rsidR="00885EBC" w:rsidRDefault="00AE0A50">
            <w:pPr>
              <w:rPr>
                <w:lang w:val="it-IT"/>
              </w:rPr>
            </w:pPr>
            <w:r>
              <w:rPr>
                <w:lang w:val="it-IT"/>
              </w:rPr>
              <w:t>Bühler, Kamerzin</w:t>
            </w:r>
          </w:p>
        </w:tc>
        <w:tc>
          <w:tcPr>
            <w:tcW w:w="618" w:type="pct"/>
            <w:shd w:val="clear" w:color="auto" w:fill="D9D9D9" w:themeFill="background1" w:themeFillShade="D9"/>
          </w:tcPr>
          <w:p w14:paraId="6404F29B" w14:textId="77777777" w:rsidR="00885EBC" w:rsidRDefault="00AE0A50">
            <w:pPr>
              <w:rPr>
                <w:lang w:val="it-IT"/>
              </w:rPr>
            </w:pPr>
            <w:r>
              <w:rPr>
                <w:lang w:val="it-IT"/>
              </w:rPr>
              <w:t>Dandrès</w:t>
            </w:r>
          </w:p>
        </w:tc>
        <w:tc>
          <w:tcPr>
            <w:tcW w:w="307" w:type="pct"/>
            <w:shd w:val="clear" w:color="auto" w:fill="D9D9D9" w:themeFill="background1" w:themeFillShade="D9"/>
          </w:tcPr>
          <w:p w14:paraId="2CDC1DEB" w14:textId="77777777" w:rsidR="00885EBC" w:rsidRDefault="00AE0A50">
            <w:pPr>
              <w:rPr>
                <w:lang w:val="de-CH"/>
              </w:rPr>
            </w:pPr>
            <w:r>
              <w:rPr>
                <w:lang w:val="it-IT"/>
              </w:rPr>
              <w:t>IV</w:t>
            </w:r>
          </w:p>
        </w:tc>
      </w:tr>
      <w:tr w:rsidR="00885EBC" w14:paraId="513BBCB0" w14:textId="77777777" w:rsidTr="00426AF4">
        <w:trPr>
          <w:trHeight w:val="2749"/>
        </w:trPr>
        <w:tc>
          <w:tcPr>
            <w:tcW w:w="420" w:type="pct"/>
            <w:shd w:val="clear" w:color="auto" w:fill="auto"/>
          </w:tcPr>
          <w:p w14:paraId="7A2A8859" w14:textId="77777777" w:rsidR="00885EBC" w:rsidRDefault="00AE0A50">
            <w:pPr>
              <w:rPr>
                <w:lang w:val="de-CH"/>
              </w:rPr>
            </w:pPr>
            <w:r>
              <w:rPr>
                <w:lang w:val="de-CH"/>
              </w:rPr>
              <w:lastRenderedPageBreak/>
              <w:t>23.434</w:t>
            </w:r>
          </w:p>
        </w:tc>
        <w:tc>
          <w:tcPr>
            <w:tcW w:w="411" w:type="pct"/>
            <w:shd w:val="clear" w:color="auto" w:fill="auto"/>
          </w:tcPr>
          <w:p w14:paraId="4CBDB851" w14:textId="77777777" w:rsidR="00885EBC" w:rsidRDefault="00AE0A50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58" w:type="pct"/>
            <w:shd w:val="clear" w:color="auto" w:fill="auto"/>
          </w:tcPr>
          <w:p w14:paraId="2554CA2D" w14:textId="77777777" w:rsidR="00885EBC" w:rsidRDefault="00426AF4">
            <w:pPr>
              <w:rPr>
                <w:lang w:val="de-CH"/>
              </w:rPr>
            </w:pPr>
            <w:hyperlink r:id="rId50">
              <w:r w:rsidR="00AE0A50">
                <w:rPr>
                  <w:rStyle w:val="Lienhypertexte"/>
                </w:rPr>
                <w:t>DE</w:t>
              </w:r>
            </w:hyperlink>
          </w:p>
          <w:p w14:paraId="40DCF684" w14:textId="77777777" w:rsidR="00885EBC" w:rsidRDefault="00426AF4">
            <w:pPr>
              <w:rPr>
                <w:lang w:val="de-CH"/>
              </w:rPr>
            </w:pPr>
            <w:hyperlink r:id="rId51">
              <w:r w:rsidR="00AE0A50">
                <w:rPr>
                  <w:rStyle w:val="Lienhypertexte"/>
                </w:rPr>
                <w:t>FR</w:t>
              </w:r>
            </w:hyperlink>
          </w:p>
          <w:p w14:paraId="77E9FB71" w14:textId="77777777" w:rsidR="00885EBC" w:rsidRDefault="00426AF4">
            <w:pPr>
              <w:rPr>
                <w:lang w:val="de-CH"/>
              </w:rPr>
            </w:pPr>
            <w:hyperlink r:id="rId52">
              <w:r w:rsidR="00AE0A50">
                <w:rPr>
                  <w:rStyle w:val="Lienhypertexte"/>
                </w:rPr>
                <w:t>IT</w:t>
              </w:r>
            </w:hyperlink>
          </w:p>
        </w:tc>
        <w:tc>
          <w:tcPr>
            <w:tcW w:w="1080" w:type="pct"/>
            <w:shd w:val="clear" w:color="auto" w:fill="auto"/>
          </w:tcPr>
          <w:p w14:paraId="666027EB" w14:textId="77777777" w:rsidR="00885EBC" w:rsidRPr="00F04CFC" w:rsidRDefault="00AE0A50">
            <w:r>
              <w:rPr>
                <w:rFonts w:eastAsia="Arial" w:cs="Arial"/>
                <w:lang w:val="de-CH"/>
              </w:rPr>
              <w:t xml:space="preserve">pa. Iv. Nicolet. Synthetische oder aus Stammzellen hergestellte Lebensmittel. </w:t>
            </w:r>
            <w:r w:rsidRPr="00F04CFC">
              <w:rPr>
                <w:rFonts w:eastAsia="Arial" w:cs="Arial"/>
              </w:rPr>
              <w:t>Es braucht strenge Vorgaben</w:t>
            </w:r>
          </w:p>
          <w:p w14:paraId="11E8449B" w14:textId="77777777" w:rsidR="00885EBC" w:rsidRPr="00F04CFC" w:rsidRDefault="00AE0A50">
            <w:pPr>
              <w:rPr>
                <w:lang w:val="it-IT"/>
              </w:rPr>
            </w:pPr>
            <w:r>
              <w:rPr>
                <w:rFonts w:eastAsia="Arial" w:cs="Arial"/>
                <w:lang w:val="fr-CH"/>
              </w:rPr>
              <w:t xml:space="preserve">Iv.pa. Nicolet. Denrées alimentaires de synthèse ou produites à partir de cellules souches. </w:t>
            </w:r>
            <w:r w:rsidRPr="00F04CFC">
              <w:rPr>
                <w:rFonts w:eastAsia="Arial" w:cs="Arial"/>
                <w:lang w:val="it-IT"/>
              </w:rPr>
              <w:t>Un encadrement rigoureux est nécessaire</w:t>
            </w:r>
          </w:p>
          <w:p w14:paraId="169CA6CF" w14:textId="77777777" w:rsidR="00885EBC" w:rsidRDefault="00AE0A50">
            <w:pPr>
              <w:rPr>
                <w:rFonts w:eastAsia="Arial" w:cs="Arial"/>
                <w:lang w:val="it-IT"/>
              </w:rPr>
            </w:pPr>
            <w:r>
              <w:rPr>
                <w:rFonts w:eastAsia="Arial" w:cs="Arial"/>
                <w:lang w:val="it-IT"/>
              </w:rPr>
              <w:t>Iv.pa. Nicolet. Alimenti sintetici o prodotti da cellule staminali. È necessaria una regolamentazione rigorosa</w:t>
            </w:r>
          </w:p>
          <w:p w14:paraId="12B80508" w14:textId="77777777" w:rsidR="00501866" w:rsidRPr="00106006" w:rsidRDefault="00501866" w:rsidP="00782D75">
            <w:pPr>
              <w:ind w:right="0"/>
              <w:rPr>
                <w:rFonts w:eastAsia="Arial" w:cs="Arial"/>
                <w:lang w:val="it-IT"/>
              </w:rPr>
            </w:pPr>
          </w:p>
        </w:tc>
        <w:tc>
          <w:tcPr>
            <w:tcW w:w="721" w:type="pct"/>
            <w:shd w:val="clear" w:color="auto" w:fill="auto"/>
          </w:tcPr>
          <w:p w14:paraId="38A5AF5E" w14:textId="77777777" w:rsidR="00885EBC" w:rsidRDefault="00AE0A50">
            <w:pPr>
              <w:rPr>
                <w:lang w:val="it-IT"/>
              </w:rPr>
            </w:pPr>
            <w:r>
              <w:rPr>
                <w:lang w:val="it-IT"/>
              </w:rPr>
              <w:t>WBK</w:t>
            </w:r>
          </w:p>
          <w:p w14:paraId="47456A1C" w14:textId="77777777" w:rsidR="00885EBC" w:rsidRDefault="00AE0A50">
            <w:pPr>
              <w:rPr>
                <w:lang w:val="it-IT"/>
              </w:rPr>
            </w:pPr>
            <w:r>
              <w:rPr>
                <w:lang w:val="it-IT"/>
              </w:rPr>
              <w:t>CSEC</w:t>
            </w:r>
          </w:p>
          <w:p w14:paraId="4D04A085" w14:textId="77777777" w:rsidR="00885EBC" w:rsidRDefault="00AE0A50">
            <w:pPr>
              <w:rPr>
                <w:lang w:val="it-IT"/>
              </w:rPr>
            </w:pPr>
            <w:r>
              <w:rPr>
                <w:lang w:val="it-IT"/>
              </w:rPr>
              <w:t>CSEC</w:t>
            </w:r>
          </w:p>
        </w:tc>
        <w:tc>
          <w:tcPr>
            <w:tcW w:w="618" w:type="pct"/>
            <w:shd w:val="clear" w:color="auto" w:fill="auto"/>
          </w:tcPr>
          <w:p w14:paraId="458EDAD1" w14:textId="77777777" w:rsidR="00885EBC" w:rsidRDefault="00885EBC">
            <w:pPr>
              <w:rPr>
                <w:lang w:val="it-IT"/>
              </w:rPr>
            </w:pPr>
          </w:p>
          <w:p w14:paraId="146D6F3A" w14:textId="77777777" w:rsidR="00501866" w:rsidRPr="003E0A66" w:rsidRDefault="00501866" w:rsidP="00782D75">
            <w:pPr>
              <w:rPr>
                <w:lang w:val="it-IT"/>
              </w:rPr>
            </w:pPr>
          </w:p>
        </w:tc>
        <w:tc>
          <w:tcPr>
            <w:tcW w:w="566" w:type="pct"/>
            <w:shd w:val="clear" w:color="auto" w:fill="auto"/>
          </w:tcPr>
          <w:p w14:paraId="4550BBBE" w14:textId="77777777" w:rsidR="00885EBC" w:rsidRDefault="00AE0A50">
            <w:pPr>
              <w:rPr>
                <w:lang w:val="it-IT"/>
              </w:rPr>
            </w:pPr>
            <w:r>
              <w:rPr>
                <w:lang w:val="it-IT"/>
              </w:rPr>
              <w:t>Wismer Priska, Nantermod</w:t>
            </w:r>
          </w:p>
        </w:tc>
        <w:tc>
          <w:tcPr>
            <w:tcW w:w="618" w:type="pct"/>
            <w:shd w:val="clear" w:color="auto" w:fill="auto"/>
          </w:tcPr>
          <w:p w14:paraId="453F404A" w14:textId="77777777" w:rsidR="00885EBC" w:rsidRDefault="00AE0A50">
            <w:pPr>
              <w:rPr>
                <w:lang w:val="it-IT"/>
              </w:rPr>
            </w:pPr>
            <w:r>
              <w:rPr>
                <w:lang w:val="it-IT"/>
              </w:rPr>
              <w:t>Huber</w:t>
            </w:r>
          </w:p>
        </w:tc>
        <w:tc>
          <w:tcPr>
            <w:tcW w:w="307" w:type="pct"/>
            <w:shd w:val="clear" w:color="auto" w:fill="auto"/>
          </w:tcPr>
          <w:p w14:paraId="26922FAD" w14:textId="77777777" w:rsidR="00885EBC" w:rsidRDefault="00AE0A50">
            <w:pPr>
              <w:rPr>
                <w:lang w:val="de-CH"/>
              </w:rPr>
            </w:pPr>
            <w:r>
              <w:rPr>
                <w:lang w:val="it-IT"/>
              </w:rPr>
              <w:t>IV</w:t>
            </w:r>
          </w:p>
        </w:tc>
      </w:tr>
    </w:tbl>
    <w:p w14:paraId="7BC298A8" w14:textId="77777777" w:rsidR="00501866" w:rsidRPr="00106006" w:rsidRDefault="00501866" w:rsidP="00501866">
      <w:pPr>
        <w:tabs>
          <w:tab w:val="left" w:pos="142"/>
        </w:tabs>
        <w:rPr>
          <w:rFonts w:eastAsia="Arial" w:cs="Arial"/>
          <w:lang w:val="de-CH"/>
        </w:rPr>
      </w:pPr>
    </w:p>
    <w:p w14:paraId="7367545F" w14:textId="77777777" w:rsidR="00501866" w:rsidRPr="00106006" w:rsidRDefault="00501866" w:rsidP="00501866">
      <w:pPr>
        <w:tabs>
          <w:tab w:val="left" w:pos="142"/>
        </w:tabs>
        <w:rPr>
          <w:lang w:val="it-IT"/>
        </w:rPr>
      </w:pPr>
    </w:p>
    <w:p w14:paraId="5E1CBDB7" w14:textId="77777777" w:rsidR="00501866" w:rsidRPr="00106006" w:rsidRDefault="00501866" w:rsidP="00501866">
      <w:pPr>
        <w:tabs>
          <w:tab w:val="left" w:pos="142"/>
        </w:tabs>
        <w:rPr>
          <w:lang w:val="it-IT"/>
        </w:rPr>
      </w:pPr>
    </w:p>
    <w:p w14:paraId="0FA70367" w14:textId="77777777" w:rsidR="003075E4" w:rsidRDefault="003075E4"/>
    <w:sectPr w:rsidR="003075E4" w:rsidSect="0021778D">
      <w:headerReference w:type="even" r:id="rId53"/>
      <w:footerReference w:type="default" r:id="rId54"/>
      <w:headerReference w:type="first" r:id="rId55"/>
      <w:footerReference w:type="first" r:id="rId56"/>
      <w:pgSz w:w="11907" w:h="16840" w:code="9"/>
      <w:pgMar w:top="1134" w:right="1134" w:bottom="851" w:left="1134" w:header="697" w:footer="6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8DFD5C" w14:textId="77777777" w:rsidR="00AE0A50" w:rsidRDefault="00AE0A50" w:rsidP="00BD4CDA">
      <w:r>
        <w:separator/>
      </w:r>
    </w:p>
  </w:endnote>
  <w:endnote w:type="continuationSeparator" w:id="0">
    <w:p w14:paraId="113DB3E7" w14:textId="77777777" w:rsidR="00AE0A50" w:rsidRDefault="00AE0A50" w:rsidP="00BD4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71C6D8" w14:textId="12DC5B7F" w:rsidR="00676153" w:rsidRDefault="00C014EB" w:rsidP="00106006">
    <w:pPr>
      <w:pStyle w:val="Pieddepag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426AF4">
      <w:rPr>
        <w:bCs/>
        <w:noProof/>
      </w:rPr>
      <w:t>4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426AF4" w:rsidRPr="00426AF4">
      <w:rPr>
        <w:bCs/>
        <w:noProof/>
        <w:lang w:val="de-DE"/>
      </w:rPr>
      <w:t>5</w:t>
    </w:r>
    <w:r w:rsidRPr="00F05DDF">
      <w:rPr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381417" w14:textId="77777777" w:rsidR="00EE529A" w:rsidRPr="00EE529A" w:rsidRDefault="00EE529A" w:rsidP="00EE529A">
    <w:pPr>
      <w:pStyle w:val="Pieddepage"/>
      <w:shd w:val="clear" w:color="auto" w:fill="D9D9D9" w:themeFill="background1" w:themeFillShade="D9"/>
      <w:rPr>
        <w:bCs/>
        <w:lang w:val="de-CH"/>
      </w:rPr>
    </w:pPr>
    <w:r w:rsidRPr="00EE529A">
      <w:rPr>
        <w:lang w:val="de-CH"/>
      </w:rPr>
      <w:t xml:space="preserve">schon behandelt – </w:t>
    </w:r>
    <w:r w:rsidRPr="00EE529A">
      <w:rPr>
        <w:bCs/>
        <w:lang w:val="de-CH"/>
      </w:rPr>
      <w:t>déjà traité - già trattato</w:t>
    </w:r>
  </w:p>
  <w:p w14:paraId="4967B18A" w14:textId="77777777" w:rsidR="00EE529A" w:rsidRPr="00EE529A" w:rsidRDefault="00EE529A" w:rsidP="00EE529A">
    <w:pPr>
      <w:pStyle w:val="Pieddepage"/>
      <w:rPr>
        <w:lang w:val="de-CH"/>
      </w:rPr>
    </w:pPr>
  </w:p>
  <w:p w14:paraId="3636C32B" w14:textId="77777777" w:rsidR="00EE529A" w:rsidRDefault="00EE529A" w:rsidP="00106006">
    <w:pPr>
      <w:tabs>
        <w:tab w:val="left" w:pos="284"/>
      </w:tabs>
      <w:ind w:left="284" w:hanging="284"/>
      <w:rPr>
        <w:rFonts w:eastAsia="Arial" w:cs="Arial"/>
        <w:lang w:val="de-CH"/>
      </w:rPr>
    </w:pPr>
  </w:p>
  <w:p w14:paraId="17BEB1AA" w14:textId="616D3929" w:rsidR="00106006" w:rsidRPr="00106006" w:rsidRDefault="00C014EB" w:rsidP="00106006">
    <w:pPr>
      <w:tabs>
        <w:tab w:val="left" w:pos="284"/>
      </w:tabs>
      <w:ind w:left="284" w:hanging="284"/>
      <w:rPr>
        <w:lang w:val="de-CH"/>
      </w:rPr>
    </w:pPr>
    <w:r w:rsidRPr="00106006">
      <w:rPr>
        <w:rFonts w:eastAsia="Arial" w:cs="Arial"/>
        <w:lang w:val="de-CH"/>
      </w:rPr>
      <w:t>*</w:t>
    </w:r>
    <w:r w:rsidRPr="00106006">
      <w:rPr>
        <w:rFonts w:eastAsia="Arial" w:cs="Arial"/>
        <w:lang w:val="de-CH"/>
      </w:rPr>
      <w:tab/>
      <w:t>Parlamentarische Initiativen, zu welchen die Kommission dem Rat Folge zu geben beantragt, werden aufgrund von Art. 28b Abs. 2 GRN prioritär behandelt.</w:t>
    </w:r>
  </w:p>
  <w:p w14:paraId="09B28793" w14:textId="77777777" w:rsidR="00106006" w:rsidRPr="00106006" w:rsidRDefault="00C014EB" w:rsidP="00106006">
    <w:pPr>
      <w:tabs>
        <w:tab w:val="left" w:pos="284"/>
      </w:tabs>
      <w:ind w:left="284" w:hanging="284"/>
    </w:pPr>
    <w:r w:rsidRPr="00B726E4">
      <w:rPr>
        <w:rFonts w:eastAsia="Arial" w:cs="Arial"/>
        <w:lang w:val="de-CH"/>
      </w:rPr>
      <w:tab/>
    </w:r>
    <w:r w:rsidRPr="00106006">
      <w:rPr>
        <w:rFonts w:eastAsia="Arial" w:cs="Arial"/>
      </w:rPr>
      <w:t>Les initiatives parlementaires auxquelles la commission propose au conseil de donner suite sont traitées prioritairement, conformément à l’article 28b, al. 2, RCN.</w:t>
    </w:r>
  </w:p>
  <w:p w14:paraId="2107CA73" w14:textId="77777777" w:rsidR="00676153" w:rsidRPr="00106006" w:rsidRDefault="00C014EB" w:rsidP="00106006">
    <w:pPr>
      <w:tabs>
        <w:tab w:val="left" w:pos="284"/>
      </w:tabs>
      <w:ind w:left="284" w:hanging="284"/>
      <w:rPr>
        <w:rFonts w:eastAsia="Arial" w:cs="Arial"/>
        <w:lang w:val="it-IT"/>
      </w:rPr>
    </w:pPr>
    <w:r w:rsidRPr="00B726E4">
      <w:rPr>
        <w:rFonts w:eastAsia="Arial" w:cs="Arial"/>
        <w:lang w:val="fr-CH"/>
      </w:rPr>
      <w:tab/>
    </w:r>
    <w:r w:rsidRPr="00106006">
      <w:rPr>
        <w:rFonts w:eastAsia="Arial" w:cs="Arial"/>
        <w:lang w:val="it-IT"/>
      </w:rPr>
      <w:t>Le iniziative parlamentari alle quali la commissione propone al Consiglio di dare seguito saranno trattate in modo prioritario, conformemente all’art. 28b cpv. 2 RCN.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EE7285" w14:textId="77777777" w:rsidR="00AE0A50" w:rsidRDefault="00AE0A50" w:rsidP="00BD4CDA">
      <w:r>
        <w:separator/>
      </w:r>
    </w:p>
  </w:footnote>
  <w:footnote w:type="continuationSeparator" w:id="0">
    <w:p w14:paraId="50AC42DD" w14:textId="77777777" w:rsidR="00AE0A50" w:rsidRDefault="00AE0A50" w:rsidP="00BD4C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7AD8F4" w14:textId="77777777" w:rsidR="00676153" w:rsidRDefault="00C014EB" w:rsidP="00B96259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501866">
      <w:rPr>
        <w:rStyle w:val="Numrodepage"/>
        <w:noProof/>
      </w:rPr>
      <w:t>1</w:t>
    </w:r>
    <w:r>
      <w:rPr>
        <w:rStyle w:val="Numrodepage"/>
      </w:rPr>
      <w:fldChar w:fldCharType="end"/>
    </w:r>
  </w:p>
  <w:p w14:paraId="1BE1EE8C" w14:textId="77777777" w:rsidR="00676153" w:rsidRDefault="00426AF4" w:rsidP="00B96259">
    <w:pPr>
      <w:pStyle w:val="En-t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15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3"/>
      <w:gridCol w:w="2694"/>
      <w:gridCol w:w="2409"/>
      <w:gridCol w:w="4819"/>
    </w:tblGrid>
    <w:tr w:rsidR="00885EBC" w:rsidRPr="00B44173" w14:paraId="71A7A25A" w14:textId="77777777">
      <w:tc>
        <w:tcPr>
          <w:tcW w:w="6096" w:type="dxa"/>
          <w:gridSpan w:val="3"/>
        </w:tcPr>
        <w:p w14:paraId="05E52487" w14:textId="77777777" w:rsidR="00106006" w:rsidRPr="00054832" w:rsidRDefault="00C014EB" w:rsidP="00106006">
          <w:pPr>
            <w:pStyle w:val="DienstRat"/>
            <w:rPr>
              <w:lang w:val="it-IT"/>
            </w:rPr>
          </w:pPr>
          <w:bookmarkStart w:id="1" w:name="_Hlk494284658"/>
          <w:bookmarkStart w:id="2" w:name="_Hlk494284659"/>
          <w:bookmarkStart w:id="3" w:name="_Hlk494284660"/>
          <w:bookmarkStart w:id="4" w:name="_Hlk494284698"/>
          <w:bookmarkStart w:id="5" w:name="_Hlk494284699"/>
          <w:bookmarkStart w:id="6" w:name="_Hlk494284700"/>
          <w:r w:rsidRPr="00054832">
            <w:rPr>
              <w:lang w:val="it-IT"/>
            </w:rPr>
            <w:t>Bundesversammlung</w:t>
          </w:r>
        </w:p>
        <w:p w14:paraId="42B708D0" w14:textId="77777777" w:rsidR="00106006" w:rsidRPr="00054832" w:rsidRDefault="00C014EB" w:rsidP="00106006">
          <w:pPr>
            <w:pStyle w:val="DienstRat"/>
            <w:rPr>
              <w:lang w:val="it-IT"/>
            </w:rPr>
          </w:pPr>
          <w:r w:rsidRPr="00054832">
            <w:rPr>
              <w:lang w:val="it-IT"/>
            </w:rPr>
            <w:t>Assemblée fédérale</w:t>
          </w:r>
        </w:p>
        <w:p w14:paraId="02D9EF21" w14:textId="77777777" w:rsidR="00106006" w:rsidRPr="00054832" w:rsidRDefault="00C014EB" w:rsidP="00106006">
          <w:pPr>
            <w:pStyle w:val="DienstRat"/>
            <w:rPr>
              <w:lang w:val="it-IT"/>
            </w:rPr>
          </w:pPr>
          <w:r w:rsidRPr="00054832">
            <w:rPr>
              <w:lang w:val="it-IT"/>
            </w:rPr>
            <w:t>Assemblea federale</w:t>
          </w:r>
        </w:p>
        <w:p w14:paraId="7DB7771D" w14:textId="77777777" w:rsidR="00106006" w:rsidRPr="00054832" w:rsidRDefault="00C014EB" w:rsidP="00106006">
          <w:pPr>
            <w:pStyle w:val="LogoTitelOben"/>
            <w:spacing w:before="0" w:after="240" w:line="440" w:lineRule="exact"/>
            <w:ind w:left="0"/>
            <w:rPr>
              <w:szCs w:val="18"/>
              <w:highlight w:val="yellow"/>
              <w:lang w:val="it-IT"/>
            </w:rPr>
          </w:pPr>
          <w:r w:rsidRPr="00054832">
            <w:rPr>
              <w:szCs w:val="18"/>
              <w:lang w:val="it-IT"/>
            </w:rPr>
            <w:t>Assamblea federala</w:t>
          </w:r>
        </w:p>
      </w:tc>
      <w:tc>
        <w:tcPr>
          <w:tcW w:w="4819" w:type="dxa"/>
        </w:tcPr>
        <w:p w14:paraId="0261813D" w14:textId="77777777" w:rsidR="00106006" w:rsidRPr="00054832" w:rsidRDefault="00426AF4" w:rsidP="00106006">
          <w:pPr>
            <w:pStyle w:val="Einschreiben"/>
            <w:jc w:val="right"/>
            <w:rPr>
              <w:iCs/>
              <w:sz w:val="18"/>
              <w:szCs w:val="18"/>
              <w:lang w:val="it-IT"/>
            </w:rPr>
          </w:pPr>
        </w:p>
      </w:tc>
    </w:tr>
    <w:tr w:rsidR="00885EBC" w14:paraId="4A32E8CF" w14:textId="77777777">
      <w:tc>
        <w:tcPr>
          <w:tcW w:w="993" w:type="dxa"/>
        </w:tcPr>
        <w:p w14:paraId="470C4272" w14:textId="77777777" w:rsidR="00106006" w:rsidRPr="00556ED8" w:rsidRDefault="00C014EB" w:rsidP="00106006">
          <w:pPr>
            <w:pStyle w:val="LogoTitelOben"/>
            <w:spacing w:before="0"/>
            <w:ind w:left="0"/>
            <w:rPr>
              <w:szCs w:val="18"/>
            </w:rPr>
          </w:pPr>
          <w:r w:rsidRPr="00556ED8">
            <w:rPr>
              <w:noProof/>
              <w:szCs w:val="18"/>
              <w:lang w:val="fr-CH" w:eastAsia="fr-CH"/>
            </w:rPr>
            <w:drawing>
              <wp:inline distT="0" distB="0" distL="0" distR="0">
                <wp:extent cx="445770" cy="585470"/>
                <wp:effectExtent l="0" t="0" r="0" b="5080"/>
                <wp:docPr id="17" name="Grafik 17" descr="PD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10023600" name="Picture 1" descr="PD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4" w:type="dxa"/>
        </w:tcPr>
        <w:p w14:paraId="3C5DE19C" w14:textId="77777777" w:rsidR="00106006" w:rsidRPr="00556ED8" w:rsidRDefault="00C014EB" w:rsidP="00106006">
          <w:pPr>
            <w:pStyle w:val="LogoWinkel"/>
            <w:rPr>
              <w:sz w:val="18"/>
              <w:szCs w:val="18"/>
            </w:rPr>
          </w:pPr>
          <w:r w:rsidRPr="00556ED8">
            <w:rPr>
              <w:noProof/>
              <w:sz w:val="18"/>
              <w:szCs w:val="18"/>
              <w:lang w:val="fr-CH" w:eastAsia="fr-CH"/>
            </w:rPr>
            <w:drawing>
              <wp:inline distT="0" distB="0" distL="0" distR="0">
                <wp:extent cx="1382395" cy="159385"/>
                <wp:effectExtent l="0" t="0" r="8255" b="0"/>
                <wp:docPr id="18" name="Grafik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0277423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2395" cy="159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8A50179" w14:textId="77777777" w:rsidR="00106006" w:rsidRPr="00556ED8" w:rsidRDefault="00426AF4" w:rsidP="00106006">
          <w:pPr>
            <w:pStyle w:val="Default"/>
            <w:rPr>
              <w:sz w:val="18"/>
              <w:szCs w:val="18"/>
            </w:rPr>
          </w:pPr>
        </w:p>
      </w:tc>
      <w:tc>
        <w:tcPr>
          <w:tcW w:w="7228" w:type="dxa"/>
          <w:gridSpan w:val="2"/>
        </w:tcPr>
        <w:p w14:paraId="6D367D0F" w14:textId="77777777" w:rsidR="00106006" w:rsidRPr="00556ED8" w:rsidRDefault="00C014EB" w:rsidP="00106006">
          <w:pPr>
            <w:pStyle w:val="Empfaenger"/>
            <w:rPr>
              <w:sz w:val="22"/>
              <w:szCs w:val="22"/>
              <w:lang w:val="fr-CH"/>
            </w:rPr>
          </w:pPr>
          <w:r w:rsidRPr="00556ED8">
            <w:rPr>
              <w:noProof/>
              <w:sz w:val="22"/>
              <w:szCs w:val="22"/>
              <w:lang w:val="fr-CH"/>
            </w:rPr>
            <w:t>Ergänzung zur Tagesordnung</w:t>
          </w:r>
        </w:p>
        <w:p w14:paraId="5E689D43" w14:textId="77777777" w:rsidR="00106006" w:rsidRPr="00556ED8" w:rsidRDefault="00C014EB" w:rsidP="00106006">
          <w:pPr>
            <w:pStyle w:val="Empfaenger"/>
            <w:rPr>
              <w:sz w:val="22"/>
              <w:szCs w:val="22"/>
              <w:lang w:val="fr-CH"/>
            </w:rPr>
          </w:pPr>
          <w:r w:rsidRPr="00556ED8">
            <w:rPr>
              <w:noProof/>
              <w:sz w:val="22"/>
              <w:szCs w:val="22"/>
              <w:lang w:val="fr-CH"/>
            </w:rPr>
            <w:t>Complément à l'ordre du jour</w:t>
          </w:r>
        </w:p>
        <w:p w14:paraId="6E65F412" w14:textId="77777777" w:rsidR="00106006" w:rsidRPr="00556ED8" w:rsidRDefault="00C014EB" w:rsidP="00106006">
          <w:pPr>
            <w:pStyle w:val="Empfaenger"/>
            <w:rPr>
              <w:noProof/>
              <w:sz w:val="22"/>
              <w:szCs w:val="22"/>
              <w:lang w:val="it-IT"/>
            </w:rPr>
          </w:pPr>
          <w:r w:rsidRPr="00556ED8">
            <w:rPr>
              <w:noProof/>
              <w:sz w:val="22"/>
              <w:szCs w:val="22"/>
              <w:lang w:val="it-IT"/>
            </w:rPr>
            <w:t>Complemento all'ordine del giorno</w:t>
          </w:r>
        </w:p>
        <w:p w14:paraId="5851437C" w14:textId="77777777" w:rsidR="00106006" w:rsidRPr="00556ED8" w:rsidRDefault="00426AF4" w:rsidP="00106006">
          <w:pPr>
            <w:pStyle w:val="Empfaenger"/>
            <w:rPr>
              <w:noProof/>
              <w:sz w:val="22"/>
              <w:szCs w:val="22"/>
              <w:lang w:val="it-IT"/>
            </w:rPr>
          </w:pPr>
        </w:p>
        <w:p w14:paraId="4096CA15" w14:textId="77777777" w:rsidR="00106006" w:rsidRDefault="00623E22" w:rsidP="00106006">
          <w:pPr>
            <w:pStyle w:val="Empfaenger"/>
            <w:rPr>
              <w:noProof/>
              <w:sz w:val="22"/>
              <w:szCs w:val="22"/>
              <w:lang w:val="it-IT"/>
            </w:rPr>
          </w:pPr>
          <w:r>
            <w:rPr>
              <w:noProof/>
              <w:sz w:val="22"/>
              <w:szCs w:val="22"/>
              <w:lang w:val="it-IT"/>
            </w:rPr>
            <w:t>Nationalrat</w:t>
          </w:r>
          <w:r w:rsidR="00C014EB" w:rsidRPr="00556ED8">
            <w:rPr>
              <w:noProof/>
              <w:sz w:val="22"/>
              <w:szCs w:val="22"/>
              <w:lang w:val="it-IT"/>
            </w:rPr>
            <w:t xml:space="preserve"> / </w:t>
          </w:r>
          <w:r>
            <w:rPr>
              <w:noProof/>
              <w:sz w:val="22"/>
              <w:szCs w:val="22"/>
              <w:lang w:val="it-IT"/>
            </w:rPr>
            <w:t>Conseil national</w:t>
          </w:r>
          <w:r w:rsidR="00C014EB" w:rsidRPr="00556ED8">
            <w:rPr>
              <w:noProof/>
              <w:sz w:val="22"/>
              <w:szCs w:val="22"/>
              <w:lang w:val="it-IT"/>
            </w:rPr>
            <w:t xml:space="preserve"> / </w:t>
          </w:r>
          <w:r>
            <w:rPr>
              <w:noProof/>
              <w:sz w:val="22"/>
              <w:szCs w:val="22"/>
              <w:lang w:val="it-IT"/>
            </w:rPr>
            <w:t>Consiglio nazionale</w:t>
          </w:r>
        </w:p>
        <w:p w14:paraId="73D35FE4" w14:textId="77777777" w:rsidR="00106006" w:rsidRPr="00B726E4" w:rsidRDefault="00426AF4" w:rsidP="00106006">
          <w:pPr>
            <w:pStyle w:val="Empfaenger"/>
            <w:rPr>
              <w:noProof/>
              <w:sz w:val="22"/>
              <w:szCs w:val="22"/>
              <w:lang w:val="it-CH"/>
            </w:rPr>
          </w:pPr>
        </w:p>
        <w:p w14:paraId="0F12ACFC" w14:textId="77777777" w:rsidR="00885EBC" w:rsidRDefault="00AE0A50">
          <w:pPr>
            <w:pStyle w:val="Empfaenger"/>
            <w:rPr>
              <w:b w:val="0"/>
              <w:noProof/>
              <w:lang w:val="it-IT"/>
            </w:rPr>
          </w:pPr>
          <w:r>
            <w:rPr>
              <w:b w:val="0"/>
              <w:noProof/>
              <w:lang w:val="it-IT"/>
            </w:rPr>
            <w:t>Wintersession 2023</w:t>
          </w:r>
        </w:p>
        <w:p w14:paraId="5A82FC76" w14:textId="77777777" w:rsidR="00885EBC" w:rsidRDefault="00AE0A50">
          <w:pPr>
            <w:pStyle w:val="Empfaenger"/>
            <w:rPr>
              <w:b w:val="0"/>
              <w:noProof/>
              <w:lang w:val="it-IT"/>
            </w:rPr>
          </w:pPr>
          <w:r>
            <w:rPr>
              <w:b w:val="0"/>
              <w:noProof/>
              <w:lang w:val="it-IT"/>
            </w:rPr>
            <w:t>Session d'hiver 2023</w:t>
          </w:r>
        </w:p>
        <w:p w14:paraId="6E1C2E8E" w14:textId="77777777" w:rsidR="00885EBC" w:rsidRDefault="00AE0A50">
          <w:pPr>
            <w:pStyle w:val="Empfaenger"/>
            <w:rPr>
              <w:b w:val="0"/>
              <w:noProof/>
              <w:lang w:val="it-IT"/>
            </w:rPr>
          </w:pPr>
          <w:r>
            <w:rPr>
              <w:b w:val="0"/>
              <w:noProof/>
              <w:lang w:val="it-IT"/>
            </w:rPr>
            <w:t>Sessione invernale 2023</w:t>
          </w:r>
        </w:p>
      </w:tc>
    </w:tr>
    <w:bookmarkEnd w:id="1"/>
    <w:bookmarkEnd w:id="2"/>
    <w:bookmarkEnd w:id="3"/>
    <w:bookmarkEnd w:id="4"/>
    <w:bookmarkEnd w:id="5"/>
    <w:bookmarkEnd w:id="6"/>
  </w:tbl>
  <w:p w14:paraId="1E1A2458" w14:textId="77777777" w:rsidR="00676153" w:rsidRPr="00106006" w:rsidRDefault="00426AF4" w:rsidP="0010600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866"/>
    <w:rsid w:val="00000C25"/>
    <w:rsid w:val="00045A97"/>
    <w:rsid w:val="00067081"/>
    <w:rsid w:val="00102E68"/>
    <w:rsid w:val="001F4ACE"/>
    <w:rsid w:val="00287ED1"/>
    <w:rsid w:val="00295431"/>
    <w:rsid w:val="002B2432"/>
    <w:rsid w:val="003075E4"/>
    <w:rsid w:val="003F3308"/>
    <w:rsid w:val="00426AF4"/>
    <w:rsid w:val="00452BF3"/>
    <w:rsid w:val="00501866"/>
    <w:rsid w:val="00623E22"/>
    <w:rsid w:val="006908FE"/>
    <w:rsid w:val="006E5157"/>
    <w:rsid w:val="00773A0E"/>
    <w:rsid w:val="00865A6C"/>
    <w:rsid w:val="008817FE"/>
    <w:rsid w:val="00885EBC"/>
    <w:rsid w:val="00AE0A50"/>
    <w:rsid w:val="00B100F5"/>
    <w:rsid w:val="00B35308"/>
    <w:rsid w:val="00B44173"/>
    <w:rsid w:val="00BD4CDA"/>
    <w:rsid w:val="00C014EB"/>
    <w:rsid w:val="00D54EA6"/>
    <w:rsid w:val="00EE529A"/>
    <w:rsid w:val="00F04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82AD167"/>
  <w15:chartTrackingRefBased/>
  <w15:docId w15:val="{BB13FDBA-45BD-48F9-9937-18BD7C3F2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1866"/>
    <w:pPr>
      <w:spacing w:after="0" w:line="240" w:lineRule="auto"/>
    </w:pPr>
    <w:rPr>
      <w:rFonts w:ascii="Arial" w:eastAsia="Times New Roman" w:hAnsi="Arial" w:cs="Times New Roman"/>
      <w:kern w:val="0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501866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rsid w:val="00501866"/>
    <w:rPr>
      <w:rFonts w:ascii="Arial" w:eastAsia="Times New Roman" w:hAnsi="Arial" w:cs="Times New Roman"/>
      <w:kern w:val="0"/>
      <w:sz w:val="18"/>
      <w:szCs w:val="18"/>
      <w:lang w:val="fr-FR" w:eastAsia="fr-FR"/>
    </w:rPr>
  </w:style>
  <w:style w:type="paragraph" w:styleId="Pieddepage">
    <w:name w:val="footer"/>
    <w:basedOn w:val="Normal"/>
    <w:link w:val="PieddepageCar"/>
    <w:rsid w:val="00501866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rsid w:val="00501866"/>
    <w:rPr>
      <w:rFonts w:ascii="Arial" w:eastAsia="Times New Roman" w:hAnsi="Arial" w:cs="Times New Roman"/>
      <w:kern w:val="0"/>
      <w:sz w:val="18"/>
      <w:szCs w:val="18"/>
      <w:lang w:val="fr-FR" w:eastAsia="fr-FR"/>
    </w:rPr>
  </w:style>
  <w:style w:type="paragraph" w:customStyle="1" w:styleId="LogoTitelOben">
    <w:name w:val="LogoTitel Oben"/>
    <w:basedOn w:val="Normal"/>
    <w:rsid w:val="00501866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14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501866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eastAsia="Times New Roman" w:hAnsi="Arial" w:cs="Times New Roman"/>
      <w:noProof/>
      <w:kern w:val="0"/>
      <w:szCs w:val="20"/>
      <w:lang w:val="en-US"/>
    </w:rPr>
  </w:style>
  <w:style w:type="paragraph" w:customStyle="1" w:styleId="LogoWinkel">
    <w:name w:val="LogoWinkel"/>
    <w:basedOn w:val="Normal"/>
    <w:rsid w:val="00501866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customStyle="1" w:styleId="Empfaenger">
    <w:name w:val="Empfaenger"/>
    <w:basedOn w:val="LogoTitelOben"/>
    <w:rsid w:val="00501866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uiPriority w:val="59"/>
    <w:rsid w:val="00501866"/>
    <w:pPr>
      <w:overflowPunct w:val="0"/>
      <w:autoSpaceDE w:val="0"/>
      <w:autoSpaceDN w:val="0"/>
      <w:adjustRightInd w:val="0"/>
      <w:spacing w:after="0" w:line="230" w:lineRule="exact"/>
      <w:ind w:right="15"/>
      <w:textAlignment w:val="baseline"/>
    </w:pPr>
    <w:rPr>
      <w:rFonts w:ascii="Times" w:eastAsia="Times New Roman" w:hAnsi="Times" w:cs="Times New Roman"/>
      <w:kern w:val="0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rodepage">
    <w:name w:val="page number"/>
    <w:basedOn w:val="Policepardfaut"/>
    <w:rsid w:val="00501866"/>
  </w:style>
  <w:style w:type="paragraph" w:customStyle="1" w:styleId="Default">
    <w:name w:val="Default"/>
    <w:rsid w:val="0050186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de-CH"/>
    </w:rPr>
  </w:style>
  <w:style w:type="paragraph" w:customStyle="1" w:styleId="DienstRat">
    <w:name w:val="Dienst / Rat"/>
    <w:basedOn w:val="Normal"/>
    <w:next w:val="Normal"/>
    <w:uiPriority w:val="3"/>
    <w:rsid w:val="00501866"/>
    <w:pPr>
      <w:keepNext/>
      <w:keepLines/>
      <w:spacing w:line="440" w:lineRule="exact"/>
    </w:pPr>
    <w:rPr>
      <w:noProof/>
      <w:spacing w:val="40"/>
      <w:lang w:val="en-US" w:eastAsia="en-US"/>
    </w:rPr>
  </w:style>
  <w:style w:type="character" w:styleId="Textedelespacerserv">
    <w:name w:val="Placeholder Text"/>
    <w:basedOn w:val="Policepardfaut"/>
    <w:uiPriority w:val="99"/>
    <w:semiHidden/>
    <w:rsid w:val="00501866"/>
    <w:rPr>
      <w:color w:val="808080"/>
    </w:rPr>
  </w:style>
  <w:style w:type="character" w:styleId="Lienhypertexte">
    <w:name w:val="Hyperlink"/>
    <w:basedOn w:val="Policepardfaut"/>
    <w:uiPriority w:val="99"/>
    <w:unhideWhenUsed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287ED1"/>
    <w:rPr>
      <w:color w:val="954F72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00C25"/>
    <w:rPr>
      <w:rFonts w:ascii="Segoe UI" w:hAnsi="Segoe UI" w:cs="Segoe UI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00C25"/>
    <w:rPr>
      <w:rFonts w:ascii="Segoe UI" w:eastAsia="Times New Roman" w:hAnsi="Segoe UI" w:cs="Segoe UI"/>
      <w:kern w:val="0"/>
      <w:sz w:val="18"/>
      <w:szCs w:val="18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arlament.ch/it/ratsbetrieb/suche-curia-vista/geschaeft?AffairId=20210513" TargetMode="External"/><Relationship Id="rId18" Type="http://schemas.openxmlformats.org/officeDocument/2006/relationships/hyperlink" Target="https://www.parlament.ch/fr/ratsbetrieb/suche-curia-vista/geschaeft?AffairId=20210515" TargetMode="External"/><Relationship Id="rId26" Type="http://schemas.openxmlformats.org/officeDocument/2006/relationships/hyperlink" Target="https://www.parlament.ch/de/ratsbetrieb/suche-curia-vista/geschaeft?AffairId=20210527" TargetMode="External"/><Relationship Id="rId39" Type="http://schemas.openxmlformats.org/officeDocument/2006/relationships/hyperlink" Target="https://www.parlament.ch/fr/ratsbetrieb/suche-curia-vista/geschaeft?AffairId=20220486" TargetMode="External"/><Relationship Id="rId21" Type="http://schemas.openxmlformats.org/officeDocument/2006/relationships/hyperlink" Target="https://www.parlament.ch/fr/ratsbetrieb/suche-curia-vista/geschaeft?AffairId=20210516" TargetMode="External"/><Relationship Id="rId34" Type="http://schemas.openxmlformats.org/officeDocument/2006/relationships/hyperlink" Target="https://www.parlament.ch/it/ratsbetrieb/suche-curia-vista/geschaeft?AffairId=20220476" TargetMode="External"/><Relationship Id="rId42" Type="http://schemas.openxmlformats.org/officeDocument/2006/relationships/hyperlink" Target="https://www.parlament.ch/fr/ratsbetrieb/suche-curia-vista/geschaeft?AffairId=20230420" TargetMode="External"/><Relationship Id="rId47" Type="http://schemas.openxmlformats.org/officeDocument/2006/relationships/hyperlink" Target="https://www.parlament.ch/de/ratsbetrieb/suche-curia-vista/geschaeft?AffairId=20230423" TargetMode="External"/><Relationship Id="rId50" Type="http://schemas.openxmlformats.org/officeDocument/2006/relationships/hyperlink" Target="https://www.parlament.ch/de/ratsbetrieb/suche-curia-vista/geschaeft?AffairId=20230434" TargetMode="External"/><Relationship Id="rId55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s://www.parlament.ch/fr/ratsbetrieb/suche-curia-vista/geschaeft?AffairId=20210513" TargetMode="External"/><Relationship Id="rId17" Type="http://schemas.openxmlformats.org/officeDocument/2006/relationships/hyperlink" Target="https://www.parlament.ch/de/ratsbetrieb/suche-curia-vista/geschaeft?AffairId=20210515" TargetMode="External"/><Relationship Id="rId25" Type="http://schemas.openxmlformats.org/officeDocument/2006/relationships/hyperlink" Target="https://www.parlament.ch/it/ratsbetrieb/suche-curia-vista/geschaeft?AffairId=20210522" TargetMode="External"/><Relationship Id="rId33" Type="http://schemas.openxmlformats.org/officeDocument/2006/relationships/hyperlink" Target="https://www.parlament.ch/fr/ratsbetrieb/suche-curia-vista/geschaeft?AffairId=20220476" TargetMode="External"/><Relationship Id="rId38" Type="http://schemas.openxmlformats.org/officeDocument/2006/relationships/hyperlink" Target="https://www.parlament.ch/de/ratsbetrieb/suche-curia-vista/geschaeft?AffairId=20220486" TargetMode="External"/><Relationship Id="rId46" Type="http://schemas.openxmlformats.org/officeDocument/2006/relationships/hyperlink" Target="https://www.parlament.ch/it/ratsbetrieb/suche-curia-vista/geschaeft?AffairId=20230421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it/ratsbetrieb/suche-curia-vista/geschaeft?AffairId=20210514" TargetMode="External"/><Relationship Id="rId20" Type="http://schemas.openxmlformats.org/officeDocument/2006/relationships/hyperlink" Target="https://www.parlament.ch/de/ratsbetrieb/suche-curia-vista/geschaeft?AffairId=20210516" TargetMode="External"/><Relationship Id="rId29" Type="http://schemas.openxmlformats.org/officeDocument/2006/relationships/hyperlink" Target="https://www.parlament.ch/de/ratsbetrieb/suche-curia-vista/geschaeft?AffairId=20220415" TargetMode="External"/><Relationship Id="rId41" Type="http://schemas.openxmlformats.org/officeDocument/2006/relationships/hyperlink" Target="https://www.parlament.ch/de/ratsbetrieb/suche-curia-vista/geschaeft?AffairId=20230420" TargetMode="External"/><Relationship Id="rId54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arlament.ch/de/ratsbetrieb/suche-curia-vista/geschaeft?AffairId=20210513" TargetMode="External"/><Relationship Id="rId24" Type="http://schemas.openxmlformats.org/officeDocument/2006/relationships/hyperlink" Target="https://www.parlament.ch/fr/ratsbetrieb/suche-curia-vista/geschaeft?AffairId=20210522" TargetMode="External"/><Relationship Id="rId32" Type="http://schemas.openxmlformats.org/officeDocument/2006/relationships/hyperlink" Target="https://www.parlament.ch/de/ratsbetrieb/suche-curia-vista/geschaeft?AffairId=20220476" TargetMode="External"/><Relationship Id="rId37" Type="http://schemas.openxmlformats.org/officeDocument/2006/relationships/hyperlink" Target="https://www.parlament.ch/it/ratsbetrieb/suche-curia-vista/geschaeft?AffairId=20220479" TargetMode="External"/><Relationship Id="rId40" Type="http://schemas.openxmlformats.org/officeDocument/2006/relationships/hyperlink" Target="https://www.parlament.ch/it/ratsbetrieb/suche-curia-vista/geschaeft?AffairId=20220486" TargetMode="External"/><Relationship Id="rId45" Type="http://schemas.openxmlformats.org/officeDocument/2006/relationships/hyperlink" Target="https://www.parlament.ch/fr/ratsbetrieb/suche-curia-vista/geschaeft?AffairId=20230421" TargetMode="External"/><Relationship Id="rId53" Type="http://schemas.openxmlformats.org/officeDocument/2006/relationships/header" Target="header1.xml"/><Relationship Id="rId58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fr/ratsbetrieb/suche-curia-vista/geschaeft?AffairId=20210514" TargetMode="External"/><Relationship Id="rId23" Type="http://schemas.openxmlformats.org/officeDocument/2006/relationships/hyperlink" Target="https://www.parlament.ch/de/ratsbetrieb/suche-curia-vista/geschaeft?AffairId=20210522" TargetMode="External"/><Relationship Id="rId28" Type="http://schemas.openxmlformats.org/officeDocument/2006/relationships/hyperlink" Target="https://www.parlament.ch/it/ratsbetrieb/suche-curia-vista/geschaeft?AffairId=20210527" TargetMode="External"/><Relationship Id="rId36" Type="http://schemas.openxmlformats.org/officeDocument/2006/relationships/hyperlink" Target="https://www.parlament.ch/fr/ratsbetrieb/suche-curia-vista/geschaeft?AffairId=20220479" TargetMode="External"/><Relationship Id="rId49" Type="http://schemas.openxmlformats.org/officeDocument/2006/relationships/hyperlink" Target="https://www.parlament.ch/it/ratsbetrieb/suche-curia-vista/geschaeft?AffairId=20230423" TargetMode="External"/><Relationship Id="rId57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parlament.ch/it/ratsbetrieb/suche-curia-vista/geschaeft?AffairId=20210515" TargetMode="External"/><Relationship Id="rId31" Type="http://schemas.openxmlformats.org/officeDocument/2006/relationships/hyperlink" Target="https://www.parlament.ch/it/ratsbetrieb/suche-curia-vista/geschaeft?AffairId=20220415" TargetMode="External"/><Relationship Id="rId44" Type="http://schemas.openxmlformats.org/officeDocument/2006/relationships/hyperlink" Target="https://www.parlament.ch/de/ratsbetrieb/suche-curia-vista/geschaeft?AffairId=20230421" TargetMode="External"/><Relationship Id="rId52" Type="http://schemas.openxmlformats.org/officeDocument/2006/relationships/hyperlink" Target="https://www.parlament.ch/it/ratsbetrieb/suche-curia-vista/geschaeft?AffairId=20230434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parlament.ch/de/ratsbetrieb/suche-curia-vista/geschaeft?AffairId=20210514" TargetMode="External"/><Relationship Id="rId22" Type="http://schemas.openxmlformats.org/officeDocument/2006/relationships/hyperlink" Target="https://www.parlament.ch/it/ratsbetrieb/suche-curia-vista/geschaeft?AffairId=20210516" TargetMode="External"/><Relationship Id="rId27" Type="http://schemas.openxmlformats.org/officeDocument/2006/relationships/hyperlink" Target="https://www.parlament.ch/fr/ratsbetrieb/suche-curia-vista/geschaeft?AffairId=20210527" TargetMode="External"/><Relationship Id="rId30" Type="http://schemas.openxmlformats.org/officeDocument/2006/relationships/hyperlink" Target="https://www.parlament.ch/fr/ratsbetrieb/suche-curia-vista/geschaeft?AffairId=20220415" TargetMode="External"/><Relationship Id="rId35" Type="http://schemas.openxmlformats.org/officeDocument/2006/relationships/hyperlink" Target="https://www.parlament.ch/de/ratsbetrieb/suche-curia-vista/geschaeft?AffairId=20220479" TargetMode="External"/><Relationship Id="rId43" Type="http://schemas.openxmlformats.org/officeDocument/2006/relationships/hyperlink" Target="https://www.parlament.ch/it/ratsbetrieb/suche-curia-vista/geschaeft?AffairId=20230420" TargetMode="External"/><Relationship Id="rId48" Type="http://schemas.openxmlformats.org/officeDocument/2006/relationships/hyperlink" Target="https://www.parlament.ch/fr/ratsbetrieb/suche-curia-vista/geschaeft?AffairId=20230423" TargetMode="External"/><Relationship Id="rId56" Type="http://schemas.openxmlformats.org/officeDocument/2006/relationships/footer" Target="footer2.xml"/><Relationship Id="rId8" Type="http://schemas.openxmlformats.org/officeDocument/2006/relationships/webSettings" Target="webSettings.xml"/><Relationship Id="rId51" Type="http://schemas.openxmlformats.org/officeDocument/2006/relationships/hyperlink" Target="https://www.parlament.ch/fr/ratsbetrieb/suche-curia-vista/geschaeft?AffairId=20230434" TargetMode="Externa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4D5FC8799E068640A864FD75744458A6" ma:contentTypeVersion="11" ma:contentTypeDescription="Create a new document." ma:contentTypeScope="" ma:versionID="e173ec00e55dc4e5587880f1d3a632ac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b628d0a22a20b5a39a985be5bf3e08fe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TeildossierZusatz" ma:index="6" nillable="true" ma:displayName="Teildossier-Zusatz--Supplément au sous-dossier" ma:internalName="TeildossierZusatz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ildossierZusatz xmlns="673932bc-7c50-4e93-afe1-7c692330eb19" xsi:nil="true"/>
    <Klassifizierung xmlns="673932bc-7c50-4e93-afe1-7c692330eb19" xsi:nil="true"/>
    <Autor xmlns="673932bc-7c50-4e93-afe1-7c692330eb19">Jegher Annina PARL INT</Autor>
    <e-parl xmlns="673932bc-7c50-4e93-afe1-7c692330eb19">true</e-parl>
    <Teildossier xmlns="673932bc-7c50-4e93-afe1-7c692330eb19">2023 IV N</Teildossier>
    <Dokumentendatum xmlns="673932bc-7c50-4e93-afe1-7c692330eb19">2023-11-15T23:00:00+00:00</Dokumentendatum>
    <Anzeigesprachen xmlns="673932bc-7c50-4e93-afe1-7c692330eb19"/>
    <Aktenzeichen xmlns="673932bc-7c50-4e93-afe1-7c692330eb19">203/2023 IV/Programme--Programmes</Aktenzeichen>
    <Dokumententyp xmlns="673932bc-7c50-4e93-afe1-7c692330eb19">Programm--Programme</Dokumententyp>
    <Entklassifizierungsvermerk xmlns="673932bc-7c50-4e93-afe1-7c692330eb1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8CCEFD-7E70-4614-B429-66028B1E2D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3932bc-7c50-4e93-afe1-7c692330eb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6EB6CD-8883-4A0D-A0ED-DC310E6A9217}">
  <ds:schemaRefs>
    <ds:schemaRef ds:uri="http://schemas.microsoft.com/office/infopath/2007/PartnerControls"/>
    <ds:schemaRef ds:uri="673932bc-7c50-4e93-afe1-7c692330eb19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5DD43D3-E9A3-4F9A-AE58-0C389F84F1E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35D905C-178D-4F59-936D-855EA5BE862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E33EBCC-D651-49B3-8F47-49CFB9BDE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1538</Words>
  <Characters>8459</Characters>
  <Application>Microsoft Office Word</Application>
  <DocSecurity>0</DocSecurity>
  <Lines>70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Parlamentarische Initiativen 1. Phase Nationalrat--Initiatives parlementaires, 1ère phase Conseil national--Iniziative parlamentari, 1a fase Consiglio nazionale</vt:lpstr>
    </vt:vector>
  </TitlesOfParts>
  <Company/>
  <LinksUpToDate>false</LinksUpToDate>
  <CharactersWithSpaces>9978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Parlamentarische Initiativen 1. Phase Nationalrat--Initiatives parlementaires, 1ère phase Conseil national--Iniziative parlamentari, 1a fase Consiglio nazionale</dc:title>
  <dc:subject/>
  <dc:creator>Estermann Daniel</dc:creator>
  <cp:keywords/>
  <dc:description/>
  <cp:lastModifiedBy>Kohler Laetitia PARL INT</cp:lastModifiedBy>
  <cp:revision>18</cp:revision>
  <cp:lastPrinted>2023-12-04T13:40:00Z</cp:lastPrinted>
  <dcterms:created xsi:type="dcterms:W3CDTF">2023-05-30T11:11:00Z</dcterms:created>
  <dcterms:modified xsi:type="dcterms:W3CDTF">2023-12-19T11:47:00Z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0x0101006F7700D8DF1953488F58F32AB4E7CBB301004D5FC8799E068640A864FD75744458A6</vt:lpwstr>
  </property>
</Properties>
</file>