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268CAE" w14:textId="77777777" w:rsidR="003343EE" w:rsidRPr="00DF5381" w:rsidRDefault="003343EE" w:rsidP="00F946EC">
      <w:pPr>
        <w:pStyle w:val="Kopfzeile"/>
        <w:pageBreakBefore/>
        <w:widowControl w:val="0"/>
        <w:rPr>
          <w:b/>
          <w:lang w:val="it-IT"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06"/>
        <w:gridCol w:w="20"/>
        <w:gridCol w:w="708"/>
        <w:gridCol w:w="5245"/>
        <w:gridCol w:w="851"/>
        <w:gridCol w:w="567"/>
        <w:gridCol w:w="2126"/>
        <w:gridCol w:w="850"/>
        <w:gridCol w:w="709"/>
        <w:gridCol w:w="1276"/>
        <w:gridCol w:w="1134"/>
        <w:gridCol w:w="567"/>
        <w:gridCol w:w="142"/>
      </w:tblGrid>
      <w:tr w:rsidR="00722412" w14:paraId="0380E16B" w14:textId="77777777" w:rsidTr="00BD23BA">
        <w:trPr>
          <w:gridAfter w:val="1"/>
          <w:wAfter w:w="142" w:type="dxa"/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EFBB44" w14:textId="77777777" w:rsidR="00845E8C" w:rsidRPr="00845E8C" w:rsidRDefault="00DF538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CEFE131" w14:textId="77777777" w:rsidR="00845E8C" w:rsidRDefault="00DF538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2. Mai 2023, 14:30-21:45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99EE533" w14:textId="0F1B1CC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CBAB8C" w14:textId="77777777" w:rsidR="00845E8C" w:rsidRDefault="00DF538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722412" w14:paraId="67597F5F" w14:textId="77777777" w:rsidTr="00BD23BA">
        <w:trPr>
          <w:gridAfter w:val="1"/>
          <w:wAfter w:w="142" w:type="dxa"/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548B42" w14:textId="77777777" w:rsidR="00845E8C" w:rsidRPr="00845E8C" w:rsidRDefault="00DF538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06F1E19" w14:textId="77777777" w:rsidR="00845E8C" w:rsidRPr="008117B0" w:rsidRDefault="00DF538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Mardi, 2 mai 2023, 14:30-21:45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1E264A0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3B19CC" w14:textId="77777777" w:rsidR="00845E8C" w:rsidRPr="008117B0" w:rsidRDefault="00DF538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722412" w14:paraId="2DB42CCE" w14:textId="77777777" w:rsidTr="00BD23BA">
        <w:trPr>
          <w:gridAfter w:val="1"/>
          <w:wAfter w:w="142" w:type="dxa"/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785EAA" w14:textId="77777777" w:rsidR="00845E8C" w:rsidRPr="00845E8C" w:rsidRDefault="00DF538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7D482F6" w14:textId="77777777" w:rsidR="00845E8C" w:rsidRDefault="00DF538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2 maggio 2023, 14:30-21:45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EB10417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F6AF69" w14:textId="77777777" w:rsidR="00845E8C" w:rsidRDefault="00DF538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722412" w14:paraId="3EE64A88" w14:textId="77777777" w:rsidTr="00BD23BA">
        <w:trPr>
          <w:gridAfter w:val="1"/>
          <w:wAfter w:w="142" w:type="dxa"/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27B69F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95DF28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9EE2DD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72103F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BD23BA" w14:paraId="7784F87F" w14:textId="77777777" w:rsidTr="00BD23BA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F23DA8" w14:textId="77777777" w:rsidR="00BD23BA" w:rsidRPr="003268EC" w:rsidRDefault="00BD23BA" w:rsidP="00702A9B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34447A" w14:textId="77777777" w:rsidR="00BD23BA" w:rsidRPr="00C655F0" w:rsidRDefault="00BD23BA" w:rsidP="00702A9B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33CC44" w14:textId="77777777" w:rsidR="00BD23BA" w:rsidRPr="00C655F0" w:rsidRDefault="00BD23BA" w:rsidP="00702A9B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3045A4" w14:textId="77777777" w:rsidR="00BD23BA" w:rsidRDefault="00BD23BA" w:rsidP="00702A9B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01EC5E80" w14:textId="77777777" w:rsidR="00BD23BA" w:rsidRDefault="00BD23BA" w:rsidP="00702A9B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63F217A2" w14:textId="77777777" w:rsidR="00BD23BA" w:rsidRPr="003268EC" w:rsidRDefault="00BD23BA" w:rsidP="00702A9B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819877" w14:textId="77777777" w:rsidR="00BD23BA" w:rsidRPr="00AF5E2E" w:rsidRDefault="00BD23BA" w:rsidP="00702A9B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AF5E2E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AF5E2E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AF5E2E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C2EC50" w14:textId="77777777" w:rsidR="00BD23BA" w:rsidRPr="00A15E92" w:rsidRDefault="00BD23BA" w:rsidP="00702A9B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F0A628" w14:textId="77777777" w:rsidR="00BD23BA" w:rsidRPr="00A15E92" w:rsidRDefault="00BD23BA" w:rsidP="00702A9B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23385B" w14:textId="77777777" w:rsidR="00BD23BA" w:rsidRPr="003268EC" w:rsidRDefault="00BD23BA" w:rsidP="00702A9B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35BD26" w14:textId="77777777" w:rsidR="00BD23BA" w:rsidRPr="00C655F0" w:rsidRDefault="00BD23BA" w:rsidP="00702A9B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A61639" w14:textId="77777777" w:rsidR="00BD23BA" w:rsidRPr="003268EC" w:rsidRDefault="00BD23BA" w:rsidP="00702A9B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AF641E" w14:textId="77777777" w:rsidR="00BD23BA" w:rsidRPr="00230BCC" w:rsidRDefault="00BD23BA" w:rsidP="00702A9B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A0C3D2" w14:textId="77777777" w:rsidR="00BD23BA" w:rsidRDefault="00BD23BA" w:rsidP="00702A9B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722412" w14:paraId="68056A01" w14:textId="77777777" w:rsidTr="00BD23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78B5FB" w14:textId="77777777" w:rsidR="00845E8C" w:rsidRPr="00230BCC" w:rsidRDefault="00DF538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EA68E0" w14:textId="0665DD64" w:rsidR="00845E8C" w:rsidRPr="004C13D5" w:rsidRDefault="00845E8C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C63B9B" w14:textId="5C88C7CD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C74A63" w14:textId="2B43A11E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E58295" w14:textId="77777777" w:rsidR="00FD18A7" w:rsidRDefault="00FD18A7" w:rsidP="00FD18A7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Nachruf</w:t>
            </w:r>
          </w:p>
          <w:p w14:paraId="54CF7F92" w14:textId="77777777" w:rsidR="00FD18A7" w:rsidRDefault="00FD18A7" w:rsidP="00FD18A7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Eloge funèbre</w:t>
            </w:r>
          </w:p>
          <w:p w14:paraId="5171C9EA" w14:textId="375DDE07" w:rsidR="00845E8C" w:rsidRPr="003C6844" w:rsidRDefault="00FD18A7" w:rsidP="00FD18A7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Elogio funebre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5C014F" w14:textId="77777777" w:rsidR="00845E8C" w:rsidRPr="00DF5381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AA7215" w14:textId="67598E3E" w:rsidR="00845E8C" w:rsidRPr="00DF5381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4DA86E" w14:textId="31E8B1A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8B7B7B" w14:textId="0908C57D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D6B1F7" w14:textId="456AB656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760C1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BA0958" w14:textId="35B1C424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BD23BA" w14:paraId="06EA53DA" w14:textId="77777777" w:rsidTr="00BD23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629E23" w14:textId="77777777" w:rsidR="00BD23BA" w:rsidRPr="00230BCC" w:rsidRDefault="00BD23BA" w:rsidP="00702A9B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59696D" w14:textId="77777777" w:rsidR="00BD23BA" w:rsidRPr="004C13D5" w:rsidRDefault="00BD23BA" w:rsidP="00702A9B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18.489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2E43BA" w14:textId="77777777" w:rsidR="00BD23BA" w:rsidRPr="00A026A1" w:rsidRDefault="00BD23BA" w:rsidP="00702A9B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E91B32" w14:textId="77777777" w:rsidR="00BD23BA" w:rsidRPr="00C655F0" w:rsidRDefault="00D756AB" w:rsidP="00702A9B">
            <w:pPr>
              <w:rPr>
                <w:rStyle w:val="Hyperlink"/>
                <w:b/>
                <w:lang w:val="it-IT"/>
              </w:rPr>
            </w:pPr>
            <w:hyperlink r:id="rId11" w:history="1">
              <w:r w:rsidR="00BD23BA">
                <w:rPr>
                  <w:rStyle w:val="Hyperlink"/>
                  <w:b/>
                </w:rPr>
                <w:t>DE</w:t>
              </w:r>
            </w:hyperlink>
          </w:p>
          <w:p w14:paraId="50C54B45" w14:textId="77777777" w:rsidR="00BD23BA" w:rsidRPr="00C655F0" w:rsidRDefault="00D756AB" w:rsidP="00702A9B">
            <w:pPr>
              <w:rPr>
                <w:rStyle w:val="Hyperlink"/>
                <w:b/>
                <w:lang w:val="it-IT"/>
              </w:rPr>
            </w:pPr>
            <w:hyperlink r:id="rId12" w:history="1">
              <w:r w:rsidR="00BD23BA">
                <w:rPr>
                  <w:rStyle w:val="Hyperlink"/>
                  <w:b/>
                </w:rPr>
                <w:t>FR</w:t>
              </w:r>
            </w:hyperlink>
          </w:p>
          <w:p w14:paraId="3BE56484" w14:textId="77777777" w:rsidR="00BD23BA" w:rsidRPr="00C655F0" w:rsidRDefault="00D756AB" w:rsidP="00702A9B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3" w:history="1">
              <w:r w:rsidR="00BD23BA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4DFC9C" w14:textId="77777777" w:rsidR="00BD23BA" w:rsidRPr="00AF5E2E" w:rsidRDefault="00BD23BA" w:rsidP="00702A9B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Vogt. Finanzmarktinfrastrukturgesetz. Bestrafung im Fall von unwahren oder unvollständigen Angaben in öffentlichen Kaufangeboten</w:t>
            </w:r>
          </w:p>
          <w:p w14:paraId="4CE0D2A6" w14:textId="77777777" w:rsidR="00BD23BA" w:rsidRPr="00AF5E2E" w:rsidRDefault="00BD23BA" w:rsidP="00702A9B">
            <w:pPr>
              <w:rPr>
                <w:lang w:val="fr-CH"/>
              </w:rPr>
            </w:pPr>
            <w:r w:rsidRPr="00AF5E2E">
              <w:rPr>
                <w:noProof/>
                <w:lang w:val="fr-CH"/>
              </w:rPr>
              <w:t>Iv. pa. Vogt. Loi sur l'infrastructure des marchés financiers. Sanctions en cas d'indications fausses ou incomplètes dans les offres publiques d'achat</w:t>
            </w:r>
          </w:p>
          <w:p w14:paraId="67FE0C4F" w14:textId="77777777" w:rsidR="00BD23BA" w:rsidRPr="003C6844" w:rsidRDefault="00BD23BA" w:rsidP="00702A9B">
            <w:pPr>
              <w:rPr>
                <w:lang w:val="it-CH"/>
              </w:rPr>
            </w:pPr>
            <w:r w:rsidRPr="00AF5E2E">
              <w:rPr>
                <w:noProof/>
                <w:lang w:val="it-IT"/>
              </w:rPr>
              <w:t>Iv. pa. Vogt. Legge sull'infrastruttura finanziaria. Pena nel caso di indicazioni inveritiere o incomplete nelle offerte pubbliche di acquisto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2B2305" w14:textId="77777777" w:rsidR="00BD23BA" w:rsidRPr="00AF5E2E" w:rsidRDefault="00BD23BA" w:rsidP="00702A9B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EB3502" w14:textId="77777777" w:rsidR="00BD23BA" w:rsidRPr="00AF5E2E" w:rsidRDefault="00BD23BA" w:rsidP="00702A9B">
            <w:pPr>
              <w:rPr>
                <w:lang w:val="it-IT"/>
              </w:rPr>
            </w:pPr>
            <w:r w:rsidRPr="00AF5E2E">
              <w:rPr>
                <w:noProof/>
                <w:lang w:val="it-IT"/>
              </w:rPr>
              <w:t>Pa. Iv. 2. Phase</w:t>
            </w:r>
          </w:p>
          <w:p w14:paraId="5F5D5E6C" w14:textId="77777777" w:rsidR="00BD23BA" w:rsidRPr="00AF5E2E" w:rsidRDefault="00BD23BA" w:rsidP="00702A9B">
            <w:pPr>
              <w:rPr>
                <w:lang w:val="it-IT"/>
              </w:rPr>
            </w:pPr>
            <w:r w:rsidRPr="00AF5E2E">
              <w:rPr>
                <w:noProof/>
                <w:lang w:val="it-IT"/>
              </w:rPr>
              <w:t>Iv. pa. 2e phase</w:t>
            </w:r>
          </w:p>
          <w:p w14:paraId="1BFC4721" w14:textId="77777777" w:rsidR="00BD23BA" w:rsidRPr="00AF5E2E" w:rsidRDefault="00BD23BA" w:rsidP="00702A9B">
            <w:pPr>
              <w:rPr>
                <w:lang w:val="it-IT"/>
              </w:rPr>
            </w:pPr>
            <w:r w:rsidRPr="00AF5E2E">
              <w:rPr>
                <w:noProof/>
                <w:lang w:val="it-IT"/>
              </w:rPr>
              <w:t>Iv. pa.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417410" w14:textId="77777777" w:rsidR="00BD23BA" w:rsidRPr="003C6844" w:rsidRDefault="00BD23BA" w:rsidP="00702A9B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420E50B2" w14:textId="77777777" w:rsidR="00BD23BA" w:rsidRPr="003C6844" w:rsidRDefault="00BD23BA" w:rsidP="00702A9B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3A3A900F" w14:textId="77777777" w:rsidR="00BD23BA" w:rsidRPr="003C6844" w:rsidRDefault="00BD23BA" w:rsidP="00702A9B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B56FA8" w14:textId="77777777" w:rsidR="00BD23BA" w:rsidRPr="003C6844" w:rsidRDefault="00BD23BA" w:rsidP="00702A9B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12896291" w14:textId="77777777" w:rsidR="00BD23BA" w:rsidRPr="003C6844" w:rsidRDefault="00BD23BA" w:rsidP="00702A9B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3B9702C2" w14:textId="77777777" w:rsidR="00BD23BA" w:rsidRPr="003C6844" w:rsidRDefault="00BD23BA" w:rsidP="00702A9B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519B27" w14:textId="77777777" w:rsidR="00BD23BA" w:rsidRPr="003C6844" w:rsidRDefault="00BD23BA" w:rsidP="00702A9B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Bendahan</w:t>
            </w:r>
          </w:p>
          <w:p w14:paraId="74B9F65D" w14:textId="77777777" w:rsidR="00BD23BA" w:rsidRPr="003C6844" w:rsidRDefault="00BD23BA" w:rsidP="00702A9B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Landolt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2D4DC4" w14:textId="77777777" w:rsidR="00BD23BA" w:rsidRPr="003C6844" w:rsidRDefault="00BD23BA" w:rsidP="00702A9B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0D14F8" w14:textId="5FFA0B2E" w:rsidR="00BD23BA" w:rsidRPr="003C6844" w:rsidRDefault="00BD23BA" w:rsidP="00702A9B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</w:t>
            </w:r>
            <w:r>
              <w:rPr>
                <w:noProof/>
                <w:lang w:val="de-CH"/>
              </w:rPr>
              <w:t>/IV</w:t>
            </w:r>
          </w:p>
        </w:tc>
      </w:tr>
      <w:tr w:rsidR="00BD23BA" w14:paraId="78B08742" w14:textId="77777777" w:rsidTr="00BD23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9F7915" w14:textId="77777777" w:rsidR="00BD23BA" w:rsidRPr="00AF5E2E" w:rsidRDefault="00BD23BA" w:rsidP="00702A9B">
            <w:pPr>
              <w:rPr>
                <w:rFonts w:cs="Arial"/>
                <w:vertAlign w:val="superscript"/>
                <w:lang w:val="de-CH" w:eastAsia="de-CH"/>
              </w:rPr>
            </w:pPr>
            <w:r w:rsidRPr="00AF5E2E">
              <w:rPr>
                <w:rFonts w:cs="Arial"/>
                <w:vertAlign w:val="superscript"/>
                <w:lang w:val="de-CH" w:eastAsia="de-CH"/>
              </w:rPr>
              <w:t>1</w:t>
            </w:r>
            <w:r w:rsidRPr="00AF5E2E">
              <w:rPr>
                <w:rFonts w:cs="Arial"/>
                <w:vertAlign w:val="superscript"/>
                <w:lang w:val="de-CH" w:eastAsia="de-CH"/>
              </w:rPr>
              <w:fldChar w:fldCharType="begin"/>
            </w:r>
            <w:r w:rsidRPr="00AF5E2E">
              <w:rPr>
                <w:rFonts w:cs="Arial"/>
                <w:vertAlign w:val="superscript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F4FEE3" w14:textId="77777777" w:rsidR="00BD23BA" w:rsidRPr="004C13D5" w:rsidRDefault="00BD23BA" w:rsidP="00702A9B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E2FF4A" w14:textId="77777777" w:rsidR="00BD23BA" w:rsidRPr="00A026A1" w:rsidRDefault="00BD23BA" w:rsidP="00702A9B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6895E6" w14:textId="77777777" w:rsidR="00BD23BA" w:rsidRPr="00C655F0" w:rsidRDefault="00BD23BA" w:rsidP="00702A9B">
            <w:pPr>
              <w:rPr>
                <w:rStyle w:val="Hyperlink"/>
                <w:b/>
                <w:lang w:val="it-IT"/>
              </w:rPr>
            </w:pPr>
          </w:p>
          <w:p w14:paraId="694B4E20" w14:textId="77777777" w:rsidR="00BD23BA" w:rsidRPr="00C655F0" w:rsidRDefault="00BD23BA" w:rsidP="00702A9B">
            <w:pPr>
              <w:rPr>
                <w:rStyle w:val="Hyperlink"/>
                <w:b/>
                <w:lang w:val="it-IT"/>
              </w:rPr>
            </w:pPr>
          </w:p>
          <w:p w14:paraId="09011CF6" w14:textId="77777777" w:rsidR="00BD23BA" w:rsidRPr="00C655F0" w:rsidRDefault="00BD23BA" w:rsidP="00702A9B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C0BC19" w14:textId="6024B8B0" w:rsidR="00BD23BA" w:rsidRPr="00C27EAF" w:rsidRDefault="00C27EAF" w:rsidP="00702A9B">
            <w:pPr>
              <w:rPr>
                <w:rStyle w:val="Hyperlink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"https://www.parlament.ch/centers/eparl/_layouts/15/DocIdRedir.aspx?ID=MAUWFQFXFMCR-1-17137" </w:instrText>
            </w:r>
            <w:r>
              <w:rPr>
                <w:noProof/>
                <w:lang w:val="fr-CH"/>
              </w:rPr>
              <w:fldChar w:fldCharType="separate"/>
            </w:r>
            <w:r w:rsidR="00BD23BA" w:rsidRPr="00C27EAF">
              <w:rPr>
                <w:rStyle w:val="Hyperlink"/>
                <w:noProof/>
                <w:lang w:val="fr-CH"/>
              </w:rPr>
              <w:t>Parlamentarische Vorstösse in Kategorie IV</w:t>
            </w:r>
          </w:p>
          <w:p w14:paraId="1EFCBD70" w14:textId="77777777" w:rsidR="00BD23BA" w:rsidRPr="00C27EAF" w:rsidRDefault="00BD23BA" w:rsidP="00702A9B">
            <w:pPr>
              <w:rPr>
                <w:rStyle w:val="Hyperlink"/>
                <w:lang w:val="fr-CH"/>
              </w:rPr>
            </w:pPr>
            <w:r w:rsidRPr="00C27EAF">
              <w:rPr>
                <w:rStyle w:val="Hyperlink"/>
                <w:noProof/>
                <w:lang w:val="fr-CH"/>
              </w:rPr>
              <w:t>Interventions parlementaires de catégorie IV</w:t>
            </w:r>
          </w:p>
          <w:p w14:paraId="60FC278F" w14:textId="0B15D817" w:rsidR="00BD23BA" w:rsidRPr="003C6844" w:rsidRDefault="00BD23BA" w:rsidP="00702A9B">
            <w:pPr>
              <w:rPr>
                <w:lang w:val="it-CH"/>
              </w:rPr>
            </w:pPr>
            <w:r w:rsidRPr="00C27EAF">
              <w:rPr>
                <w:rStyle w:val="Hyperlink"/>
                <w:noProof/>
                <w:lang w:val="de-DE"/>
              </w:rPr>
              <w:t>Interventi della categoria IV</w:t>
            </w:r>
            <w:r w:rsidR="00C27EAF"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8689CB" w14:textId="77777777" w:rsidR="00BD23BA" w:rsidRPr="003C6844" w:rsidRDefault="00BD23BA" w:rsidP="00702A9B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60F959" w14:textId="77777777" w:rsidR="00BD23BA" w:rsidRPr="003C6844" w:rsidRDefault="00BD23BA" w:rsidP="00702A9B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4ACBE9" w14:textId="77777777" w:rsidR="00BD23BA" w:rsidRPr="003C6844" w:rsidRDefault="00BD23BA" w:rsidP="00702A9B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7D77CC" w14:textId="77777777" w:rsidR="00BD23BA" w:rsidRPr="003C6844" w:rsidRDefault="00BD23BA" w:rsidP="00702A9B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4B6991E5" w14:textId="77777777" w:rsidR="00BD23BA" w:rsidRPr="003C6844" w:rsidRDefault="00BD23BA" w:rsidP="00702A9B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2C0ECE4B" w14:textId="77777777" w:rsidR="00BD23BA" w:rsidRPr="003C6844" w:rsidRDefault="00BD23BA" w:rsidP="00702A9B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0CCD64" w14:textId="77777777" w:rsidR="00BD23BA" w:rsidRPr="003C6844" w:rsidRDefault="00BD23BA" w:rsidP="00702A9B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304D5F" w14:textId="77777777" w:rsidR="00BD23BA" w:rsidRPr="003C6844" w:rsidRDefault="00BD23BA" w:rsidP="00702A9B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14F966" w14:textId="77777777" w:rsidR="00BD23BA" w:rsidRPr="003C6844" w:rsidRDefault="00BD23BA" w:rsidP="00702A9B">
            <w:pPr>
              <w:rPr>
                <w:lang w:val="de-CH"/>
              </w:rPr>
            </w:pPr>
          </w:p>
        </w:tc>
      </w:tr>
      <w:tr w:rsidR="00BD23BA" w14:paraId="162EDC1A" w14:textId="77777777" w:rsidTr="00BD23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41DA93" w14:textId="77777777" w:rsidR="00BD23BA" w:rsidRPr="00230BCC" w:rsidRDefault="00BD23BA" w:rsidP="00702A9B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6B0CF3" w14:textId="77777777" w:rsidR="00BD23BA" w:rsidRPr="004C13D5" w:rsidRDefault="00BD23BA" w:rsidP="00702A9B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22.3920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DC8E0F" w14:textId="77777777" w:rsidR="00BD23BA" w:rsidRPr="00A026A1" w:rsidRDefault="00BD23BA" w:rsidP="00702A9B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42AFBD" w14:textId="77777777" w:rsidR="00BD23BA" w:rsidRPr="00C655F0" w:rsidRDefault="00D756AB" w:rsidP="00702A9B">
            <w:pPr>
              <w:rPr>
                <w:rStyle w:val="Hyperlink"/>
                <w:b/>
                <w:lang w:val="it-IT"/>
              </w:rPr>
            </w:pPr>
            <w:hyperlink r:id="rId14" w:history="1">
              <w:r w:rsidR="00BD23BA">
                <w:rPr>
                  <w:rStyle w:val="Hyperlink"/>
                  <w:b/>
                </w:rPr>
                <w:t>DE</w:t>
              </w:r>
            </w:hyperlink>
          </w:p>
          <w:p w14:paraId="625CBAC7" w14:textId="77777777" w:rsidR="00BD23BA" w:rsidRPr="00C655F0" w:rsidRDefault="00D756AB" w:rsidP="00702A9B">
            <w:pPr>
              <w:rPr>
                <w:rStyle w:val="Hyperlink"/>
                <w:b/>
                <w:lang w:val="it-IT"/>
              </w:rPr>
            </w:pPr>
            <w:hyperlink r:id="rId15" w:history="1">
              <w:r w:rsidR="00BD23BA">
                <w:rPr>
                  <w:rStyle w:val="Hyperlink"/>
                  <w:b/>
                </w:rPr>
                <w:t>FR</w:t>
              </w:r>
            </w:hyperlink>
          </w:p>
          <w:p w14:paraId="1A764B52" w14:textId="77777777" w:rsidR="00BD23BA" w:rsidRPr="00C655F0" w:rsidRDefault="00D756AB" w:rsidP="00702A9B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6" w:history="1">
              <w:r w:rsidR="00BD23BA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345943" w14:textId="77777777" w:rsidR="00BD23BA" w:rsidRPr="00AF5E2E" w:rsidRDefault="00BD23BA" w:rsidP="00702A9B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Imboden. 175 Jahre Bundesverfassung. Eine Stiftung für ein Demokratielabor für die Zukunft</w:t>
            </w:r>
          </w:p>
          <w:p w14:paraId="3E513C54" w14:textId="77777777" w:rsidR="00BD23BA" w:rsidRPr="00AF5E2E" w:rsidRDefault="00BD23BA" w:rsidP="00702A9B">
            <w:pPr>
              <w:rPr>
                <w:lang w:val="fr-CH"/>
              </w:rPr>
            </w:pPr>
            <w:r w:rsidRPr="00AF5E2E">
              <w:rPr>
                <w:noProof/>
                <w:lang w:val="fr-CH"/>
              </w:rPr>
              <w:t>Mo. Imboden. 175e anniversaire de la Constitution fédérale. Préparer le futur en créant un laboratoire de la démocratie soutenu par une fondation</w:t>
            </w:r>
          </w:p>
          <w:p w14:paraId="4D8425F3" w14:textId="77777777" w:rsidR="00BD23BA" w:rsidRPr="003C6844" w:rsidRDefault="00BD23BA" w:rsidP="00702A9B">
            <w:pPr>
              <w:rPr>
                <w:lang w:val="it-CH"/>
              </w:rPr>
            </w:pPr>
            <w:r w:rsidRPr="00AF5E2E">
              <w:rPr>
                <w:noProof/>
                <w:lang w:val="it-IT"/>
              </w:rPr>
              <w:t>Mo. Imboden. 175 anni di Costituzione federale. Creare un laboratorio per la democrazia del futuro sotto forma di fondazione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B0C766" w14:textId="77777777" w:rsidR="00BD23BA" w:rsidRPr="00AF5E2E" w:rsidRDefault="00BD23BA" w:rsidP="00702A9B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DE7204" w14:textId="77777777" w:rsidR="00BD23BA" w:rsidRPr="00AF5E2E" w:rsidRDefault="00BD23BA" w:rsidP="00702A9B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C8D4C0" w14:textId="77777777" w:rsidR="00BD23BA" w:rsidRPr="003C6844" w:rsidRDefault="00BD23BA" w:rsidP="00702A9B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Bü</w:t>
            </w:r>
          </w:p>
          <w:p w14:paraId="2096A6AA" w14:textId="77777777" w:rsidR="00BD23BA" w:rsidRPr="003C6844" w:rsidRDefault="00BD23BA" w:rsidP="00702A9B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Bu</w:t>
            </w:r>
          </w:p>
          <w:p w14:paraId="4E848439" w14:textId="77777777" w:rsidR="00BD23BA" w:rsidRPr="003C6844" w:rsidRDefault="00BD23BA" w:rsidP="00702A9B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Uf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D16EF3" w14:textId="77777777" w:rsidR="00BD23BA" w:rsidRPr="003C6844" w:rsidRDefault="00BD23BA" w:rsidP="00702A9B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99A3DDE" w14:textId="77777777" w:rsidR="00BD23BA" w:rsidRPr="003C6844" w:rsidRDefault="00BD23BA" w:rsidP="00702A9B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D441C1A" w14:textId="77777777" w:rsidR="00BD23BA" w:rsidRPr="003C6844" w:rsidRDefault="00BD23BA" w:rsidP="00702A9B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F702F6" w14:textId="77777777" w:rsidR="00BD23BA" w:rsidRPr="003C6844" w:rsidRDefault="00BD23BA" w:rsidP="00702A9B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Graf-Litscher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397853" w14:textId="77777777" w:rsidR="00BD23BA" w:rsidRPr="003C6844" w:rsidRDefault="00BD23BA" w:rsidP="00702A9B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C9E3A5" w14:textId="77777777" w:rsidR="00BD23BA" w:rsidRPr="003C6844" w:rsidRDefault="00BD23BA" w:rsidP="00702A9B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BD23BA" w14:paraId="3740CF0A" w14:textId="77777777" w:rsidTr="00BD23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BE9CE7" w14:textId="77777777" w:rsidR="00BD23BA" w:rsidRPr="00230BCC" w:rsidRDefault="00BD23BA" w:rsidP="00702A9B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961107" w14:textId="77777777" w:rsidR="00BD23BA" w:rsidRPr="004C13D5" w:rsidRDefault="00BD23BA" w:rsidP="00702A9B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22.4259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17FB7B" w14:textId="77777777" w:rsidR="00BD23BA" w:rsidRPr="00A026A1" w:rsidRDefault="00BD23BA" w:rsidP="00702A9B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177187" w14:textId="77777777" w:rsidR="00BD23BA" w:rsidRPr="00C655F0" w:rsidRDefault="00D756AB" w:rsidP="00702A9B">
            <w:pPr>
              <w:rPr>
                <w:rStyle w:val="Hyperlink"/>
                <w:b/>
                <w:lang w:val="it-IT"/>
              </w:rPr>
            </w:pPr>
            <w:hyperlink r:id="rId17" w:history="1">
              <w:r w:rsidR="00BD23BA">
                <w:rPr>
                  <w:rStyle w:val="Hyperlink"/>
                  <w:b/>
                </w:rPr>
                <w:t>DE</w:t>
              </w:r>
            </w:hyperlink>
          </w:p>
          <w:p w14:paraId="526B2BB2" w14:textId="77777777" w:rsidR="00BD23BA" w:rsidRPr="00C655F0" w:rsidRDefault="00D756AB" w:rsidP="00702A9B">
            <w:pPr>
              <w:rPr>
                <w:rStyle w:val="Hyperlink"/>
                <w:b/>
                <w:lang w:val="it-IT"/>
              </w:rPr>
            </w:pPr>
            <w:hyperlink r:id="rId18" w:history="1">
              <w:r w:rsidR="00BD23BA">
                <w:rPr>
                  <w:rStyle w:val="Hyperlink"/>
                  <w:b/>
                </w:rPr>
                <w:t>FR</w:t>
              </w:r>
            </w:hyperlink>
          </w:p>
          <w:p w14:paraId="74783BD4" w14:textId="77777777" w:rsidR="00BD23BA" w:rsidRPr="00C655F0" w:rsidRDefault="00D756AB" w:rsidP="00702A9B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9" w:history="1">
              <w:r w:rsidR="00BD23BA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9C30FF" w14:textId="77777777" w:rsidR="00BD23BA" w:rsidRPr="00AF5E2E" w:rsidRDefault="00BD23BA" w:rsidP="00702A9B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APK-NR. Zusammenarbeit von Nationalrat und Legislative Yuan (Taiwan) verstärken</w:t>
            </w:r>
          </w:p>
          <w:p w14:paraId="5A107F93" w14:textId="77777777" w:rsidR="00BD23BA" w:rsidRPr="00AF5E2E" w:rsidRDefault="00BD23BA" w:rsidP="00702A9B">
            <w:pPr>
              <w:rPr>
                <w:lang w:val="fr-CH"/>
              </w:rPr>
            </w:pPr>
            <w:r w:rsidRPr="00AF5E2E">
              <w:rPr>
                <w:noProof/>
                <w:lang w:val="fr-CH"/>
              </w:rPr>
              <w:t>Mo. CPE-CN. Renforcer la collaboration entre le Conseil national et le Yuan législatif (Taïwan)</w:t>
            </w:r>
          </w:p>
          <w:p w14:paraId="45FB1B8B" w14:textId="77777777" w:rsidR="00BD23BA" w:rsidRPr="003C6844" w:rsidRDefault="00BD23BA" w:rsidP="00702A9B">
            <w:pPr>
              <w:rPr>
                <w:lang w:val="it-CH"/>
              </w:rPr>
            </w:pPr>
            <w:r w:rsidRPr="00AF5E2E">
              <w:rPr>
                <w:noProof/>
                <w:lang w:val="it-IT"/>
              </w:rPr>
              <w:t>Mo. CPE-CN. Rafforzare la collaborazione tra il Consiglio nazionale e lo Yuan legislativo (Parlamento di Taiwan)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5C87F9" w14:textId="77777777" w:rsidR="00BD23BA" w:rsidRPr="00AF5E2E" w:rsidRDefault="00BD23BA" w:rsidP="00702A9B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D94B8C" w14:textId="77777777" w:rsidR="00BD23BA" w:rsidRPr="00AF5E2E" w:rsidRDefault="00BD23BA" w:rsidP="00702A9B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342FDF" w14:textId="77777777" w:rsidR="00BD23BA" w:rsidRPr="003C6844" w:rsidRDefault="00BD23BA" w:rsidP="00702A9B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451D5B26" w14:textId="77777777" w:rsidR="00BD23BA" w:rsidRPr="003C6844" w:rsidRDefault="00BD23BA" w:rsidP="00702A9B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123E922E" w14:textId="77777777" w:rsidR="00BD23BA" w:rsidRPr="003C6844" w:rsidRDefault="00BD23BA" w:rsidP="00702A9B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7AAC3B" w14:textId="77777777" w:rsidR="00BD23BA" w:rsidRPr="003C6844" w:rsidRDefault="00BD23BA" w:rsidP="00702A9B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E2E0BC7" w14:textId="77777777" w:rsidR="00BD23BA" w:rsidRPr="003C6844" w:rsidRDefault="00BD23BA" w:rsidP="00702A9B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786C1E9" w14:textId="77777777" w:rsidR="00BD23BA" w:rsidRPr="003C6844" w:rsidRDefault="00BD23BA" w:rsidP="00702A9B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C9E1B5" w14:textId="77777777" w:rsidR="00BD23BA" w:rsidRPr="003C6844" w:rsidRDefault="00BD23BA" w:rsidP="00702A9B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Molina</w:t>
            </w:r>
          </w:p>
          <w:p w14:paraId="46E4C355" w14:textId="77777777" w:rsidR="00BD23BA" w:rsidRPr="003C6844" w:rsidRDefault="00BD23BA" w:rsidP="00702A9B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Walder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2660E8" w14:textId="77777777" w:rsidR="00BD23BA" w:rsidRPr="003C6844" w:rsidRDefault="00BD23BA" w:rsidP="00702A9B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6073A1" w14:textId="77777777" w:rsidR="00BD23BA" w:rsidRPr="003C6844" w:rsidRDefault="00BD23BA" w:rsidP="00702A9B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D756AB" w:rsidRPr="004C5FE8" w14:paraId="5EC2D8A6" w14:textId="77777777" w:rsidTr="00C00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D646D1" w14:textId="77777777" w:rsidR="00D756AB" w:rsidRPr="00B3249C" w:rsidRDefault="00D756AB" w:rsidP="00C0026E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67CA78" w14:textId="77777777" w:rsidR="00D756AB" w:rsidRDefault="00D756AB" w:rsidP="00C0026E">
            <w:pPr>
              <w:spacing w:beforeAutospacing="1" w:afterAutospacing="1"/>
              <w:rPr>
                <w:b/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22.4464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CF31E2" w14:textId="77777777" w:rsidR="00D756AB" w:rsidRDefault="00D756AB" w:rsidP="00C0026E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B9B891" w14:textId="77777777" w:rsidR="00D756AB" w:rsidRPr="00C655F0" w:rsidRDefault="00D756AB" w:rsidP="00C0026E">
            <w:pPr>
              <w:rPr>
                <w:rStyle w:val="Hyperlink"/>
                <w:b/>
                <w:lang w:val="it-IT"/>
              </w:rPr>
            </w:pPr>
            <w:hyperlink r:id="rId20" w:history="1">
              <w:r>
                <w:rPr>
                  <w:rStyle w:val="Hyperlink"/>
                  <w:b/>
                </w:rPr>
                <w:t>DE</w:t>
              </w:r>
            </w:hyperlink>
          </w:p>
          <w:p w14:paraId="51EA6A1E" w14:textId="77777777" w:rsidR="00D756AB" w:rsidRPr="00C655F0" w:rsidRDefault="00D756AB" w:rsidP="00C0026E">
            <w:pPr>
              <w:rPr>
                <w:rStyle w:val="Hyperlink"/>
                <w:b/>
                <w:lang w:val="it-IT"/>
              </w:rPr>
            </w:pPr>
            <w:hyperlink r:id="rId21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28F5D9C4" w14:textId="77777777" w:rsidR="00D756AB" w:rsidRDefault="00D756AB" w:rsidP="00C0026E">
            <w:hyperlink r:id="rId22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AFF803" w14:textId="77777777" w:rsidR="00D756AB" w:rsidRPr="004C5FE8" w:rsidRDefault="00D756AB" w:rsidP="00C0026E">
            <w:pPr>
              <w:rPr>
                <w:noProof/>
                <w:lang w:val="it-IT"/>
              </w:rPr>
            </w:pPr>
            <w:r>
              <w:rPr>
                <w:lang w:val="de-DE"/>
              </w:rPr>
              <w:t xml:space="preserve">Mo. Reimann Lukas. Sprachenvielfalt der Schweiz stärken. </w:t>
            </w:r>
            <w:r w:rsidRPr="00945CCB">
              <w:rPr>
                <w:lang w:val="de-CH"/>
              </w:rPr>
              <w:t xml:space="preserve">Auch im Nationalrat </w:t>
            </w:r>
            <w:r w:rsidRPr="00945CCB">
              <w:rPr>
                <w:lang w:val="de-CH"/>
              </w:rPr>
              <w:br/>
              <w:t xml:space="preserve">Mo. Reimann Lukas. </w:t>
            </w:r>
            <w:r w:rsidRPr="004C5FE8">
              <w:rPr>
                <w:lang w:val="fr-CH"/>
              </w:rPr>
              <w:t xml:space="preserve">Renforcer la diversité linguistique de la Suisse. </w:t>
            </w:r>
            <w:r w:rsidRPr="00945CCB">
              <w:rPr>
                <w:lang w:val="fr-CH"/>
              </w:rPr>
              <w:t xml:space="preserve">Y compris au Conseil national </w:t>
            </w:r>
            <w:r w:rsidRPr="00945CCB">
              <w:rPr>
                <w:lang w:val="fr-CH"/>
              </w:rPr>
              <w:br/>
              <w:t xml:space="preserve">Mo. </w:t>
            </w:r>
            <w:r w:rsidRPr="004C5FE8">
              <w:rPr>
                <w:lang w:val="it-IT"/>
              </w:rPr>
              <w:t>Reimann Lukas. Rafforzare la pluralità linguistica della Svizzera. Anche in seno al Consiglio nazionale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CA73B0" w14:textId="77777777" w:rsidR="00D756AB" w:rsidRPr="00AF5E2E" w:rsidRDefault="00D756AB" w:rsidP="00C0026E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C516A8" w14:textId="77777777" w:rsidR="00D756AB" w:rsidRPr="00AF5E2E" w:rsidRDefault="00D756AB" w:rsidP="00C0026E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02FE34" w14:textId="77777777" w:rsidR="00D756AB" w:rsidRPr="004C5FE8" w:rsidRDefault="00D756AB" w:rsidP="00C0026E">
            <w:pPr>
              <w:rPr>
                <w:noProof/>
                <w:lang w:val="it-IT"/>
              </w:rPr>
            </w:pPr>
            <w:r>
              <w:rPr>
                <w:lang w:val="de-DE"/>
              </w:rPr>
              <w:t>Bü</w:t>
            </w:r>
            <w:r>
              <w:rPr>
                <w:lang w:val="de-DE"/>
              </w:rPr>
              <w:br/>
              <w:t>Bu</w:t>
            </w:r>
            <w:r>
              <w:rPr>
                <w:lang w:val="de-DE"/>
              </w:rPr>
              <w:br/>
              <w:t>Uf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DEDC31" w14:textId="77777777" w:rsidR="00D756AB" w:rsidRPr="004C5FE8" w:rsidRDefault="00D756AB" w:rsidP="00C0026E">
            <w:pPr>
              <w:rPr>
                <w:noProof/>
                <w:lang w:val="it-IT"/>
              </w:rPr>
            </w:pPr>
            <w:r>
              <w:rPr>
                <w:lang w:val="de-DE"/>
              </w:rPr>
              <w:t>Parl</w:t>
            </w:r>
            <w:r>
              <w:rPr>
                <w:lang w:val="de-DE"/>
              </w:rPr>
              <w:br/>
              <w:t>Parl</w:t>
            </w:r>
            <w:r>
              <w:rPr>
                <w:lang w:val="de-DE"/>
              </w:rPr>
              <w:br/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B232B1" w14:textId="77777777" w:rsidR="00D756AB" w:rsidRPr="004C5FE8" w:rsidRDefault="00D756AB" w:rsidP="00C0026E">
            <w:pPr>
              <w:rPr>
                <w:noProof/>
                <w:lang w:val="it-IT"/>
              </w:rPr>
            </w:pPr>
            <w:r>
              <w:rPr>
                <w:lang w:val="de-DE"/>
              </w:rPr>
              <w:t>Bregy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4FA9E8" w14:textId="77777777" w:rsidR="00D756AB" w:rsidRPr="004C5FE8" w:rsidRDefault="00D756AB" w:rsidP="00C0026E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3621FD" w14:textId="77777777" w:rsidR="00D756AB" w:rsidRPr="004C5FE8" w:rsidRDefault="00D756AB" w:rsidP="00C0026E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IV</w:t>
            </w:r>
          </w:p>
        </w:tc>
      </w:tr>
      <w:tr w:rsidR="00722412" w14:paraId="32867E83" w14:textId="77777777" w:rsidTr="00BD23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91476E" w14:textId="7FE0E838" w:rsidR="00845E8C" w:rsidRPr="00DF5381" w:rsidRDefault="00DF5381" w:rsidP="00B207C5">
            <w:pPr>
              <w:rPr>
                <w:rFonts w:cs="Arial"/>
                <w:vertAlign w:val="superscript"/>
                <w:lang w:val="de-CH" w:eastAsia="de-CH"/>
              </w:rPr>
            </w:pPr>
            <w:bookmarkStart w:id="0" w:name="_GoBack"/>
            <w:bookmarkEnd w:id="0"/>
            <w:r w:rsidRPr="00DF5381">
              <w:rPr>
                <w:rFonts w:cs="Arial"/>
                <w:vertAlign w:val="superscript"/>
                <w:lang w:val="de-CH" w:eastAsia="de-CH"/>
              </w:rPr>
              <w:t>2</w:t>
            </w:r>
            <w:r w:rsidRPr="00DF5381">
              <w:rPr>
                <w:rFonts w:cs="Arial"/>
                <w:vertAlign w:val="superscript"/>
                <w:lang w:val="de-CH" w:eastAsia="de-CH"/>
              </w:rPr>
              <w:fldChar w:fldCharType="begin"/>
            </w:r>
            <w:r w:rsidRPr="00DF5381">
              <w:rPr>
                <w:rFonts w:cs="Arial"/>
                <w:vertAlign w:val="superscript"/>
                <w:lang w:val="de-CH" w:eastAsia="de-CH"/>
              </w:rPr>
              <w:fldChar w:fldCharType="end"/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6E4DD6" w14:textId="77777777" w:rsidR="00845E8C" w:rsidRPr="004C13D5" w:rsidRDefault="00845E8C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ACBC6C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C53F1E" w14:textId="77777777" w:rsidR="00845E8C" w:rsidRPr="00C655F0" w:rsidRDefault="00845E8C" w:rsidP="00A15E92">
            <w:pPr>
              <w:rPr>
                <w:rStyle w:val="Hyperlink"/>
                <w:b/>
                <w:lang w:val="it-IT"/>
              </w:rPr>
            </w:pPr>
          </w:p>
          <w:p w14:paraId="59135177" w14:textId="77777777" w:rsidR="00845E8C" w:rsidRPr="00C655F0" w:rsidRDefault="00845E8C" w:rsidP="00A15E92">
            <w:pPr>
              <w:rPr>
                <w:rStyle w:val="Hyperlink"/>
                <w:b/>
                <w:lang w:val="it-IT"/>
              </w:rPr>
            </w:pPr>
          </w:p>
          <w:p w14:paraId="55292DE7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D2D16F" w14:textId="0D96BEDC" w:rsidR="00845E8C" w:rsidRPr="00EF3DA3" w:rsidRDefault="00EF3DA3" w:rsidP="00B207C5">
            <w:pPr>
              <w:rPr>
                <w:rStyle w:val="Hyperlink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"https://www.parlament.ch/centers/eparl/_layouts/15/DocIdRedir.aspx?ID=MAUWFQFXFMCR-1-17154" </w:instrText>
            </w:r>
            <w:r>
              <w:rPr>
                <w:noProof/>
                <w:lang w:val="fr-CH"/>
              </w:rPr>
              <w:fldChar w:fldCharType="separate"/>
            </w:r>
            <w:r w:rsidR="00DF5381" w:rsidRPr="00EF3DA3">
              <w:rPr>
                <w:rStyle w:val="Hyperlink"/>
                <w:noProof/>
                <w:lang w:val="fr-CH"/>
              </w:rPr>
              <w:t>Parlamentarische Vorstösse in Kategorie IV</w:t>
            </w:r>
          </w:p>
          <w:p w14:paraId="5DB952FC" w14:textId="77777777" w:rsidR="00722412" w:rsidRPr="00EF3DA3" w:rsidRDefault="00DF5381" w:rsidP="00B207C5">
            <w:pPr>
              <w:rPr>
                <w:rStyle w:val="Hyperlink"/>
                <w:lang w:val="fr-CH"/>
              </w:rPr>
            </w:pPr>
            <w:r w:rsidRPr="00EF3DA3">
              <w:rPr>
                <w:rStyle w:val="Hyperlink"/>
                <w:noProof/>
                <w:lang w:val="fr-CH"/>
              </w:rPr>
              <w:t>Interventions parlementaires de catégorie IV</w:t>
            </w:r>
          </w:p>
          <w:p w14:paraId="29B16836" w14:textId="1B5639C9" w:rsidR="00845E8C" w:rsidRPr="003C6844" w:rsidRDefault="00DF5381" w:rsidP="00B207C5">
            <w:pPr>
              <w:rPr>
                <w:lang w:val="it-CH"/>
              </w:rPr>
            </w:pPr>
            <w:r w:rsidRPr="00EF3DA3">
              <w:rPr>
                <w:rStyle w:val="Hyperlink"/>
                <w:noProof/>
                <w:lang w:val="de-DE"/>
              </w:rPr>
              <w:t>Interventi della categoria IV</w:t>
            </w:r>
            <w:r w:rsidR="00EF3DA3"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F7B138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565D6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4A0AC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8BCC95" w14:textId="77777777" w:rsidR="00722412" w:rsidRPr="003C6844" w:rsidRDefault="00DF538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43343FA1" w14:textId="77777777" w:rsidR="00722412" w:rsidRPr="003C6844" w:rsidRDefault="00DF538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4679D29D" w14:textId="77777777" w:rsidR="00845E8C" w:rsidRPr="003C6844" w:rsidRDefault="00DF538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91A3A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41317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13613E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722412" w14:paraId="300F6947" w14:textId="77777777" w:rsidTr="00BD23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B02C26" w14:textId="0CE3961A" w:rsidR="00845E8C" w:rsidRPr="00DF5381" w:rsidRDefault="00DF5381" w:rsidP="00B207C5">
            <w:pPr>
              <w:rPr>
                <w:rFonts w:cs="Arial"/>
                <w:vertAlign w:val="superscript"/>
                <w:lang w:val="de-CH" w:eastAsia="de-CH"/>
              </w:rPr>
            </w:pPr>
            <w:r w:rsidRPr="00DF5381">
              <w:rPr>
                <w:rFonts w:cs="Arial"/>
                <w:vertAlign w:val="superscript"/>
                <w:lang w:val="de-CH" w:eastAsia="de-CH"/>
              </w:rPr>
              <w:t>3</w:t>
            </w:r>
            <w:r w:rsidRPr="00DF5381">
              <w:rPr>
                <w:rFonts w:cs="Arial"/>
                <w:vertAlign w:val="superscript"/>
                <w:lang w:val="de-CH" w:eastAsia="de-CH"/>
              </w:rPr>
              <w:fldChar w:fldCharType="begin"/>
            </w:r>
            <w:r w:rsidRPr="00DF5381">
              <w:rPr>
                <w:rFonts w:cs="Arial"/>
                <w:vertAlign w:val="superscript"/>
                <w:lang w:val="de-CH" w:eastAsia="de-CH"/>
              </w:rPr>
              <w:fldChar w:fldCharType="end"/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9A8F5D" w14:textId="77777777" w:rsidR="00845E8C" w:rsidRPr="004C13D5" w:rsidRDefault="00845E8C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7AA971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C338E8" w14:textId="77777777" w:rsidR="00845E8C" w:rsidRPr="00C655F0" w:rsidRDefault="00845E8C" w:rsidP="00A15E92">
            <w:pPr>
              <w:rPr>
                <w:rStyle w:val="Hyperlink"/>
                <w:b/>
                <w:lang w:val="it-IT"/>
              </w:rPr>
            </w:pPr>
          </w:p>
          <w:p w14:paraId="7D6AE2A3" w14:textId="77777777" w:rsidR="00845E8C" w:rsidRPr="00C655F0" w:rsidRDefault="00845E8C" w:rsidP="00A15E92">
            <w:pPr>
              <w:rPr>
                <w:rStyle w:val="Hyperlink"/>
                <w:b/>
                <w:lang w:val="it-IT"/>
              </w:rPr>
            </w:pPr>
          </w:p>
          <w:p w14:paraId="08857690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2222CC" w14:textId="4EF6530D" w:rsidR="00845E8C" w:rsidRPr="006F2101" w:rsidRDefault="006F2101" w:rsidP="00B207C5">
            <w:pPr>
              <w:rPr>
                <w:rStyle w:val="Hyperlink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"https://www.parlament.ch/centers/eparl/_layouts/15/DocIdRedir.aspx?ID=MAUWFQFXFMCR-1-17125" </w:instrText>
            </w:r>
            <w:r>
              <w:rPr>
                <w:noProof/>
                <w:lang w:val="fr-CH"/>
              </w:rPr>
              <w:fldChar w:fldCharType="separate"/>
            </w:r>
            <w:r w:rsidR="00DF5381" w:rsidRPr="006F2101">
              <w:rPr>
                <w:rStyle w:val="Hyperlink"/>
                <w:noProof/>
                <w:lang w:val="fr-CH"/>
              </w:rPr>
              <w:t>Parlamentarische Initiativen 1. Phase</w:t>
            </w:r>
          </w:p>
          <w:p w14:paraId="4F9D8D3A" w14:textId="77777777" w:rsidR="00722412" w:rsidRPr="006F2101" w:rsidRDefault="00DF5381" w:rsidP="00B207C5">
            <w:pPr>
              <w:rPr>
                <w:rStyle w:val="Hyperlink"/>
                <w:lang w:val="fr-CH"/>
              </w:rPr>
            </w:pPr>
            <w:r w:rsidRPr="006F2101">
              <w:rPr>
                <w:rStyle w:val="Hyperlink"/>
                <w:noProof/>
                <w:lang w:val="fr-CH"/>
              </w:rPr>
              <w:t>Initiatives parlementaires 1re phase</w:t>
            </w:r>
          </w:p>
          <w:p w14:paraId="6A3FCED9" w14:textId="1A1F8586" w:rsidR="00845E8C" w:rsidRPr="003C6844" w:rsidRDefault="00DF5381" w:rsidP="00B207C5">
            <w:pPr>
              <w:rPr>
                <w:lang w:val="it-CH"/>
              </w:rPr>
            </w:pPr>
            <w:r w:rsidRPr="006F2101">
              <w:rPr>
                <w:rStyle w:val="Hyperlink"/>
                <w:noProof/>
                <w:lang w:val="de-DE"/>
              </w:rPr>
              <w:t>Iniziative parlamentari, prima fase</w:t>
            </w:r>
            <w:r w:rsidR="006F2101"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EF5770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FA402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7BD13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15011F" w14:textId="77777777" w:rsidR="00722412" w:rsidRPr="003C6844" w:rsidRDefault="00DF538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CD8BE35" w14:textId="77777777" w:rsidR="00722412" w:rsidRPr="003C6844" w:rsidRDefault="00DF538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205B6B8" w14:textId="77777777" w:rsidR="00845E8C" w:rsidRPr="003C6844" w:rsidRDefault="00DF538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3F84E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DAD73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7EC9C6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722412" w:rsidRPr="00D756AB" w14:paraId="60840D6C" w14:textId="77777777" w:rsidTr="00BD23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After w:val="1"/>
          <w:wAfter w:w="142" w:type="dxa"/>
          <w:cantSplit/>
          <w:trHeight w:val="20"/>
        </w:trPr>
        <w:tc>
          <w:tcPr>
            <w:tcW w:w="15593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39773E54" w14:textId="0615F61D" w:rsidR="00DF5381" w:rsidRPr="00C655F0" w:rsidRDefault="00DF5381" w:rsidP="00DF5381">
            <w:pPr>
              <w:keepLines/>
              <w:rPr>
                <w:lang w:val="de-CH"/>
              </w:rPr>
            </w:pPr>
            <w:r w:rsidRPr="00C655F0">
              <w:rPr>
                <w:noProof/>
                <w:vertAlign w:val="superscript"/>
                <w:lang w:val="de-CH"/>
              </w:rPr>
              <w:lastRenderedPageBreak/>
              <w:t>1</w:t>
            </w:r>
            <w:r>
              <w:rPr>
                <w:noProof/>
                <w:vertAlign w:val="superscript"/>
                <w:lang w:val="de-CH"/>
              </w:rPr>
              <w:t xml:space="preserve">/2 </w:t>
            </w:r>
            <w:r w:rsidRPr="00C655F0">
              <w:rPr>
                <w:rFonts w:cs="Arial"/>
                <w:noProof/>
                <w:lang w:val="de-CH"/>
              </w:rPr>
              <w:t xml:space="preserve">Gebündelte Abstimmungen über alle parlamentarischen Vorstösse </w:t>
            </w:r>
          </w:p>
          <w:p w14:paraId="2E9EF2D6" w14:textId="6313E5E3" w:rsidR="00DF5381" w:rsidRPr="00572A68" w:rsidRDefault="00DF5381" w:rsidP="00DF5381">
            <w:pPr>
              <w:keepLines/>
              <w:rPr>
                <w:lang w:val="fr-CH"/>
              </w:rPr>
            </w:pPr>
            <w:r w:rsidRPr="00572A68">
              <w:rPr>
                <w:noProof/>
                <w:vertAlign w:val="superscript"/>
                <w:lang w:val="fr-CH"/>
              </w:rPr>
              <w:t>1</w:t>
            </w:r>
            <w:r>
              <w:rPr>
                <w:noProof/>
                <w:vertAlign w:val="superscript"/>
                <w:lang w:val="fr-CH"/>
              </w:rPr>
              <w:t xml:space="preserve">/2 </w:t>
            </w:r>
            <w:r w:rsidRPr="00572A68">
              <w:rPr>
                <w:rFonts w:cs="Arial"/>
                <w:noProof/>
                <w:lang w:val="fr-CH"/>
              </w:rPr>
              <w:t xml:space="preserve">Votes groupés sur toutes les interventions parlementaires </w:t>
            </w:r>
          </w:p>
          <w:p w14:paraId="22D6B8D0" w14:textId="4F49678E" w:rsidR="00DF5381" w:rsidRDefault="00DF5381" w:rsidP="00DF5381">
            <w:pPr>
              <w:pStyle w:val="Kopfzeile"/>
              <w:rPr>
                <w:rFonts w:cs="Arial"/>
                <w:noProof/>
                <w:lang w:val="it-IT"/>
              </w:rPr>
            </w:pPr>
            <w:r w:rsidRPr="00572A68">
              <w:rPr>
                <w:noProof/>
                <w:vertAlign w:val="superscript"/>
                <w:lang w:val="it-IT"/>
              </w:rPr>
              <w:t>1</w:t>
            </w:r>
            <w:r>
              <w:rPr>
                <w:noProof/>
                <w:vertAlign w:val="superscript"/>
                <w:lang w:val="it-IT"/>
              </w:rPr>
              <w:t xml:space="preserve">/2 </w:t>
            </w:r>
            <w:r w:rsidRPr="00572A68">
              <w:rPr>
                <w:rFonts w:cs="Arial"/>
                <w:noProof/>
                <w:lang w:val="it-IT"/>
              </w:rPr>
              <w:t xml:space="preserve">Voti raggruppati su tutti gli interventi parlamentari </w:t>
            </w:r>
          </w:p>
          <w:p w14:paraId="1D861DB6" w14:textId="77777777" w:rsidR="00DF5381" w:rsidRDefault="00DF5381" w:rsidP="00DF5381">
            <w:pPr>
              <w:pStyle w:val="Kopfzeile"/>
              <w:rPr>
                <w:rFonts w:cs="Arial"/>
                <w:noProof/>
                <w:lang w:val="it-IT"/>
              </w:rPr>
            </w:pPr>
          </w:p>
          <w:p w14:paraId="227CB877" w14:textId="5D719ED2" w:rsidR="00DF5381" w:rsidRPr="00C655F0" w:rsidRDefault="00DF5381" w:rsidP="00DF5381">
            <w:pPr>
              <w:keepLines/>
              <w:rPr>
                <w:lang w:val="de-CH"/>
              </w:rPr>
            </w:pPr>
            <w:r>
              <w:rPr>
                <w:noProof/>
                <w:vertAlign w:val="superscript"/>
                <w:lang w:val="de-CH"/>
              </w:rPr>
              <w:t>3</w:t>
            </w:r>
            <w:r w:rsidRPr="00C655F0">
              <w:rPr>
                <w:rFonts w:cs="Arial"/>
                <w:noProof/>
                <w:lang w:val="de-CH"/>
              </w:rPr>
              <w:t xml:space="preserve">Gebündelte Abstimmungen über alle parlamentarischen Vorstösse zirka </w:t>
            </w:r>
            <w:r>
              <w:rPr>
                <w:rFonts w:cs="Arial"/>
                <w:noProof/>
                <w:lang w:val="de-CH"/>
              </w:rPr>
              <w:t xml:space="preserve">21.30 </w:t>
            </w:r>
            <w:r w:rsidRPr="00C655F0">
              <w:rPr>
                <w:rFonts w:cs="Arial"/>
                <w:noProof/>
                <w:lang w:val="de-CH"/>
              </w:rPr>
              <w:t xml:space="preserve">Uhr </w:t>
            </w:r>
          </w:p>
          <w:p w14:paraId="25BD69D9" w14:textId="2B0A66B9" w:rsidR="00DF5381" w:rsidRPr="00572A68" w:rsidRDefault="00DF5381" w:rsidP="00DF5381">
            <w:pPr>
              <w:keepLines/>
              <w:rPr>
                <w:lang w:val="fr-CH"/>
              </w:rPr>
            </w:pPr>
            <w:r>
              <w:rPr>
                <w:noProof/>
                <w:vertAlign w:val="superscript"/>
                <w:lang w:val="fr-CH"/>
              </w:rPr>
              <w:t>3</w:t>
            </w:r>
            <w:r w:rsidRPr="00572A68">
              <w:rPr>
                <w:rFonts w:cs="Arial"/>
                <w:noProof/>
                <w:lang w:val="fr-CH"/>
              </w:rPr>
              <w:t xml:space="preserve">Votes groupés sur toutes les interventions parlementaires vers </w:t>
            </w:r>
            <w:r>
              <w:rPr>
                <w:rFonts w:cs="Arial"/>
                <w:noProof/>
                <w:lang w:val="fr-CH"/>
              </w:rPr>
              <w:t>21h30</w:t>
            </w:r>
          </w:p>
          <w:p w14:paraId="6E9281A5" w14:textId="4B33F183" w:rsidR="00DF5381" w:rsidRDefault="00DF5381" w:rsidP="00DF5381">
            <w:pPr>
              <w:pStyle w:val="Kopfzeile"/>
              <w:rPr>
                <w:rFonts w:cs="Arial"/>
                <w:noProof/>
                <w:lang w:val="it-IT"/>
              </w:rPr>
            </w:pPr>
            <w:r>
              <w:rPr>
                <w:noProof/>
                <w:vertAlign w:val="superscript"/>
                <w:lang w:val="it-IT"/>
              </w:rPr>
              <w:t>3</w:t>
            </w:r>
            <w:r w:rsidRPr="00572A68">
              <w:rPr>
                <w:rFonts w:cs="Arial"/>
                <w:noProof/>
                <w:lang w:val="it-IT"/>
              </w:rPr>
              <w:t xml:space="preserve">Voti raggruppati su tutti gli interventi parlamentari verso le ore </w:t>
            </w:r>
            <w:r>
              <w:rPr>
                <w:rFonts w:cs="Arial"/>
                <w:noProof/>
                <w:lang w:val="it-IT"/>
              </w:rPr>
              <w:t>21.30</w:t>
            </w:r>
          </w:p>
          <w:p w14:paraId="5A46930C" w14:textId="77777777" w:rsidR="00845E8C" w:rsidRPr="00DF5381" w:rsidRDefault="00845E8C" w:rsidP="00133AB0">
            <w:pPr>
              <w:keepLines/>
              <w:rPr>
                <w:rFonts w:cs="Arial"/>
                <w:lang w:val="it-IT"/>
              </w:rPr>
            </w:pPr>
          </w:p>
        </w:tc>
      </w:tr>
    </w:tbl>
    <w:p w14:paraId="0240BA40" w14:textId="61989D0D" w:rsidR="00E822EB" w:rsidRPr="00DF5381" w:rsidRDefault="00E822EB" w:rsidP="00DF5381">
      <w:pPr>
        <w:pStyle w:val="Kopfzeile"/>
        <w:rPr>
          <w:b/>
          <w:lang w:val="it-IT"/>
        </w:rPr>
      </w:pPr>
    </w:p>
    <w:sectPr w:rsidR="00E822EB" w:rsidRPr="00DF5381" w:rsidSect="00644F7D">
      <w:footerReference w:type="default" r:id="rId23"/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86FEE3" w14:textId="77777777" w:rsidR="005E0558" w:rsidRDefault="00DF5381">
      <w:r>
        <w:separator/>
      </w:r>
    </w:p>
  </w:endnote>
  <w:endnote w:type="continuationSeparator" w:id="0">
    <w:p w14:paraId="0C84A347" w14:textId="77777777" w:rsidR="005E0558" w:rsidRDefault="00DF5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44AB1" w14:textId="498D8BFE" w:rsidR="00B207C5" w:rsidRDefault="00DF5381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D756AB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D756AB" w:rsidRPr="00D756AB">
      <w:rPr>
        <w:bCs/>
        <w:noProof/>
        <w:lang w:val="de-DE"/>
      </w:rPr>
      <w:t>2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83C4AD" w14:textId="77777777" w:rsidR="005E0558" w:rsidRDefault="00DF5381">
      <w:r>
        <w:separator/>
      </w:r>
    </w:p>
  </w:footnote>
  <w:footnote w:type="continuationSeparator" w:id="0">
    <w:p w14:paraId="2F0F7E15" w14:textId="77777777" w:rsidR="005E0558" w:rsidRDefault="00DF53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2F93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4B24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558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01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0BDF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412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801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BCB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D18"/>
    <w:rsid w:val="00AC630C"/>
    <w:rsid w:val="00AC6682"/>
    <w:rsid w:val="00AC6B10"/>
    <w:rsid w:val="00AC6EE1"/>
    <w:rsid w:val="00AD045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3E57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23BA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27EAF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6AB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37E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5381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3DA3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18A7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8037B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it/ratsbetrieb/suche-curia-vista/geschaeft?AffairId=20180489" TargetMode="External"/><Relationship Id="rId18" Type="http://schemas.openxmlformats.org/officeDocument/2006/relationships/hyperlink" Target="https://www.parlament.ch/fr/ratsbetrieb/suche-curia-vista/geschaeft?AffairId=20224259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fr/ratsbetrieb/suche-curia-vista/geschaeft?AffairId=20224464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arlament.ch/fr/ratsbetrieb/suche-curia-vista/geschaeft?AffairId=20180489" TargetMode="External"/><Relationship Id="rId17" Type="http://schemas.openxmlformats.org/officeDocument/2006/relationships/hyperlink" Target="https://www.parlament.ch/de/ratsbetrieb/suche-curia-vista/geschaeft?AffairId=20224259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it/ratsbetrieb/suche-curia-vista/geschaeft?AffairId=20223920" TargetMode="External"/><Relationship Id="rId20" Type="http://schemas.openxmlformats.org/officeDocument/2006/relationships/hyperlink" Target="https://www.parlament.ch/de/ratsbetrieb/suche-curia-vista/geschaeft?AffairId=2022446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de/ratsbetrieb/suche-curia-vista/geschaeft?AffairId=20180489" TargetMode="Externa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fr/ratsbetrieb/suche-curia-vista/geschaeft?AffairId=20223920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parlament.ch/it/ratsbetrieb/suche-curia-vista/geschaeft?AffairId=20224259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arlament.ch/de/ratsbetrieb/suche-curia-vista/geschaeft?AffairId=20223920" TargetMode="External"/><Relationship Id="rId22" Type="http://schemas.openxmlformats.org/officeDocument/2006/relationships/hyperlink" Target="https://www.parlament.ch/it/ratsbetrieb/suche-curia-vista/geschaeft?AffairId=20224464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203/2023 Ia/Programme--Programmes</Aktenzeichen>
    <Teildossier xmlns="673932bc-7c50-4e93-afe1-7c692330eb19">2023 Ia N</Teildossier>
    <e-parl xmlns="673932bc-7c50-4e93-afe1-7c692330eb19">true</e-parl>
    <Autor xmlns="673932bc-7c50-4e93-afe1-7c692330eb19">Kohler Laetitia</Autor>
    <Dokumentendatum xmlns="673932bc-7c50-4e93-afe1-7c692330eb19">2023-04-17T22:00:00+00:00</Dokumentendatum>
    <Dokumententyp xmlns="673932bc-7c50-4e93-afe1-7c692330eb19">Programm--Programme</Dokumententyp>
    <Entklassifizierungsvermerk xmlns="673932bc-7c50-4e93-afe1-7c692330eb1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F9BCFE6E7B6EE3459B7BFCFDA23DBA84" ma:contentTypeVersion="10" ma:contentTypeDescription="Create a new document." ma:contentTypeScope="" ma:versionID="4ebfd93a5d5e54599e50dafeb203ae57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85a10630ba79698c51412d64311d42f2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Props1.xml><?xml version="1.0" encoding="utf-8"?>
<ds:datastoreItem xmlns:ds="http://schemas.openxmlformats.org/officeDocument/2006/customXml" ds:itemID="{9D4B839B-41D6-4862-B621-9CEDBE1E2BA8}"/>
</file>

<file path=customXml/itemProps2.xml><?xml version="1.0" encoding="utf-8"?>
<ds:datastoreItem xmlns:ds="http://schemas.openxmlformats.org/officeDocument/2006/customXml" ds:itemID="{36CEEA8D-6F1D-40AF-BDB4-AB98004AF0EB}"/>
</file>

<file path=customXml/itemProps3.xml><?xml version="1.0" encoding="utf-8"?>
<ds:datastoreItem xmlns:ds="http://schemas.openxmlformats.org/officeDocument/2006/customXml" ds:itemID="{55A8E6AB-17E1-4220-B6D8-2568A5C4135F}"/>
</file>

<file path=customXml/itemProps4.xml><?xml version="1.0" encoding="utf-8"?>
<ds:datastoreItem xmlns:ds="http://schemas.openxmlformats.org/officeDocument/2006/customXml" ds:itemID="{57608679-D3F4-4410-A97A-0D75E32B45C7}"/>
</file>

<file path=customXml/itemProps5.xml><?xml version="1.0" encoding="utf-8"?>
<ds:datastoreItem xmlns:ds="http://schemas.openxmlformats.org/officeDocument/2006/customXml" ds:itemID="{ABC5E793-CBC3-4338-8D56-581CEEE7B1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3984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2023-04-17T11:54:00Z</dcterms:created>
  <dcterms:modified xsi:type="dcterms:W3CDTF">2023-04-25T15:07:00Z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0x0101006F7700D8DF1953488F58F32AB4E7CBB30100F9BCFE6E7B6EE3459B7BFCFDA23DBA84</vt:lpwstr>
  </property>
</Properties>
</file>