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084858">
        <w:trPr>
          <w:tblHeader/>
        </w:trPr>
        <w:tc>
          <w:tcPr>
            <w:tcW w:w="1073" w:type="dxa"/>
            <w:gridSpan w:val="2"/>
          </w:tcPr>
          <w:p w:rsidR="001A5CAD" w:rsidRPr="00014BF5" w:rsidRDefault="00B86B90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:rsidR="00084858" w:rsidRDefault="00B86B90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26. Februar 2024, 14:30 - 19:00</w:t>
            </w:r>
          </w:p>
        </w:tc>
        <w:tc>
          <w:tcPr>
            <w:tcW w:w="4784" w:type="dxa"/>
            <w:gridSpan w:val="5"/>
          </w:tcPr>
          <w:p w:rsidR="00084858" w:rsidRDefault="0008485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84858">
        <w:trPr>
          <w:tblHeader/>
        </w:trPr>
        <w:tc>
          <w:tcPr>
            <w:tcW w:w="1073" w:type="dxa"/>
            <w:gridSpan w:val="2"/>
          </w:tcPr>
          <w:p w:rsidR="00D40207" w:rsidRPr="001C5713" w:rsidRDefault="00B86B90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:rsidR="00084858" w:rsidRDefault="00B86B90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26 février 2024, 14h30 - 19h00</w:t>
            </w:r>
          </w:p>
        </w:tc>
        <w:tc>
          <w:tcPr>
            <w:tcW w:w="4784" w:type="dxa"/>
            <w:gridSpan w:val="5"/>
          </w:tcPr>
          <w:p w:rsidR="00084858" w:rsidRDefault="00084858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1</w:t>
            </w:r>
          </w:p>
        </w:tc>
      </w:tr>
      <w:tr w:rsidR="00084858">
        <w:trPr>
          <w:tblHeader/>
        </w:trPr>
        <w:tc>
          <w:tcPr>
            <w:tcW w:w="1073" w:type="dxa"/>
            <w:gridSpan w:val="2"/>
          </w:tcPr>
          <w:p w:rsidR="00D40207" w:rsidRPr="00014BF5" w:rsidRDefault="00B86B90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:rsidR="00084858" w:rsidRDefault="00B86B90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26 febbraio 2024, 14.30 - 19.00</w:t>
            </w:r>
          </w:p>
        </w:tc>
        <w:tc>
          <w:tcPr>
            <w:tcW w:w="4784" w:type="dxa"/>
            <w:gridSpan w:val="5"/>
          </w:tcPr>
          <w:p w:rsidR="00084858" w:rsidRDefault="000848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084858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084858" w:rsidTr="00B86B90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084858" w:rsidTr="00B86B9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310" w:rsidRPr="005F4BF2" w:rsidRDefault="00B86B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20.433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084858" w:rsidRDefault="00B86B9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Pr="005A506D" w:rsidRDefault="00B86B90" w:rsidP="001C0310">
            <w:pPr>
              <w:rPr>
                <w:sz w:val="16"/>
                <w:szCs w:val="16"/>
                <w:lang w:val="de-CH"/>
              </w:rPr>
            </w:pPr>
            <w:hyperlink r:id="rId8">
              <w:r>
                <w:rPr>
                  <w:rStyle w:val="Hyperlink"/>
                </w:rPr>
                <w:t>DE</w:t>
              </w:r>
            </w:hyperlink>
          </w:p>
          <w:p w:rsidR="001C0310" w:rsidRPr="005A506D" w:rsidRDefault="00B86B90" w:rsidP="001C0310">
            <w:pPr>
              <w:rPr>
                <w:sz w:val="16"/>
                <w:szCs w:val="16"/>
                <w:lang w:val="de-CH"/>
              </w:rPr>
            </w:pPr>
            <w:hyperlink r:id="rId9">
              <w:r>
                <w:rPr>
                  <w:rStyle w:val="Hyperlink"/>
                </w:rPr>
                <w:t>FR</w:t>
              </w:r>
            </w:hyperlink>
          </w:p>
          <w:p w:rsidR="001C0310" w:rsidRPr="005F4BF2" w:rsidRDefault="00B86B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Default="00B86B9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UREK-N. Schweizer Kreislaufwirtschaft stärken</w:t>
            </w:r>
          </w:p>
          <w:p w:rsidR="001C0310" w:rsidRPr="00B86B90" w:rsidRDefault="00B86B90" w:rsidP="001C0310">
            <w:pPr>
              <w:rPr>
                <w:noProof/>
              </w:rPr>
            </w:pPr>
            <w:r w:rsidRPr="00B86B90">
              <w:rPr>
                <w:noProof/>
              </w:rPr>
              <w:t>Iv.pa. CEATE-N. Développer l'économie circulaire en Suisse</w:t>
            </w:r>
          </w:p>
          <w:p w:rsidR="001C0310" w:rsidRPr="00B86B90" w:rsidRDefault="00B86B9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86B90">
              <w:rPr>
                <w:noProof/>
                <w:lang w:val="it-IT"/>
              </w:rPr>
              <w:t>Iv.pa. CAPTE-N. Rafforzare l'economia</w:t>
            </w:r>
            <w:r w:rsidRPr="00B86B90">
              <w:rPr>
                <w:noProof/>
                <w:lang w:val="it-IT"/>
              </w:rPr>
              <w:t xml:space="preserve"> circolare svizzera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084858" w:rsidRDefault="00B86B9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084858" w:rsidRDefault="00B86B90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:rsidR="00084858" w:rsidRDefault="00B86B9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:rsidR="00084858" w:rsidRDefault="00B86B90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Default="00B86B90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:rsidR="001C0310" w:rsidRDefault="00B86B90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:rsidR="001C0310" w:rsidRPr="005F4BF2" w:rsidRDefault="00B86B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Default="00B86B90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:rsidR="001C0310" w:rsidRDefault="00B86B90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:rsidR="001C0310" w:rsidRPr="005F4BF2" w:rsidRDefault="00B86B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310" w:rsidRPr="005F4BF2" w:rsidRDefault="00B86B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Jauslin</w:t>
            </w:r>
            <w:proofErr w:type="spellEnd"/>
            <w:r>
              <w:rPr>
                <w:lang w:val="de-CH"/>
              </w:rPr>
              <w:t xml:space="preserve">, </w:t>
            </w:r>
            <w:proofErr w:type="spellStart"/>
            <w:r>
              <w:rPr>
                <w:lang w:val="de-CH"/>
              </w:rPr>
              <w:t>Clivaz</w:t>
            </w:r>
            <w:proofErr w:type="spellEnd"/>
            <w:r>
              <w:rPr>
                <w:lang w:val="de-CH"/>
              </w:rPr>
              <w:t xml:space="preserve"> Christophe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Pr="005F4BF2" w:rsidRDefault="00B86B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084858" w:rsidTr="00B86B9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310" w:rsidRPr="005F4BF2" w:rsidRDefault="00B86B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23.055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084858" w:rsidRDefault="00B86B9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Pr="005A506D" w:rsidRDefault="00B86B90" w:rsidP="001C0310">
            <w:pPr>
              <w:rPr>
                <w:sz w:val="16"/>
                <w:szCs w:val="16"/>
                <w:lang w:val="de-CH"/>
              </w:rPr>
            </w:pPr>
            <w:hyperlink r:id="rId11">
              <w:r>
                <w:rPr>
                  <w:rStyle w:val="Hyperlink"/>
                </w:rPr>
                <w:t>DE</w:t>
              </w:r>
            </w:hyperlink>
          </w:p>
          <w:p w:rsidR="001C0310" w:rsidRPr="005A506D" w:rsidRDefault="00B86B9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FR</w:t>
              </w:r>
            </w:hyperlink>
          </w:p>
          <w:p w:rsidR="001C0310" w:rsidRPr="005F4BF2" w:rsidRDefault="00B86B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Default="00B86B9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BRG. Stand und Änderungen bei </w:t>
            </w:r>
            <w:r>
              <w:rPr>
                <w:noProof/>
                <w:lang w:val="de-DE"/>
              </w:rPr>
              <w:t>Ausbauprogrammen der Bahninfrastruktur und neue Langfriststrategie «Perspektive Bahn 2050»</w:t>
            </w:r>
          </w:p>
          <w:p w:rsidR="001C0310" w:rsidRPr="00B86B90" w:rsidRDefault="00B86B90" w:rsidP="001C0310">
            <w:pPr>
              <w:rPr>
                <w:noProof/>
              </w:rPr>
            </w:pPr>
            <w:r w:rsidRPr="00B86B90">
              <w:rPr>
                <w:noProof/>
              </w:rPr>
              <w:t>OCF. État d’avancement et modification des programmes d’aménagement de l’infrastructure ferroviaire et nouvelle stratégie à long terme « Perspective Rail 2050 »</w:t>
            </w:r>
          </w:p>
          <w:p w:rsidR="001C0310" w:rsidRPr="00B86B90" w:rsidRDefault="00B86B9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86B90">
              <w:rPr>
                <w:noProof/>
                <w:lang w:val="it-IT"/>
              </w:rPr>
              <w:t>OCF.</w:t>
            </w:r>
            <w:r w:rsidRPr="00B86B90">
              <w:rPr>
                <w:noProof/>
                <w:lang w:val="it-IT"/>
              </w:rPr>
              <w:t xml:space="preserve"> Stato e modifiche dei programmi di ampliamento dell’infrastruttura ferroviaria e nuova strategia a lungo termine «Prospettiva Ferrovia 2050»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084858" w:rsidRDefault="00B86B9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084858" w:rsidRDefault="00084858">
            <w:pPr>
              <w:rPr>
                <w:lang w:val="de-CH"/>
              </w:rPr>
            </w:pPr>
          </w:p>
          <w:p w:rsidR="00084858" w:rsidRDefault="00084858">
            <w:pPr>
              <w:rPr>
                <w:lang w:val="de-CH"/>
              </w:rPr>
            </w:pPr>
          </w:p>
          <w:p w:rsidR="00084858" w:rsidRDefault="0008485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Default="00B86B90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:rsidR="001C0310" w:rsidRDefault="00B86B90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:rsidR="001C0310" w:rsidRPr="005F4BF2" w:rsidRDefault="00B86B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Default="00B86B90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:rsidR="001C0310" w:rsidRDefault="00B86B90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:rsidR="001C0310" w:rsidRPr="005F4BF2" w:rsidRDefault="00B86B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310" w:rsidRPr="005F4BF2" w:rsidRDefault="00B86B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Sollberger, </w:t>
            </w:r>
            <w:proofErr w:type="spellStart"/>
            <w:r>
              <w:rPr>
                <w:lang w:val="de-CH"/>
              </w:rPr>
              <w:t>Cottier</w:t>
            </w:r>
            <w:proofErr w:type="spellEnd"/>
            <w:r>
              <w:rPr>
                <w:lang w:val="de-CH"/>
              </w:rPr>
              <w:t xml:space="preserve">, </w:t>
            </w:r>
            <w:proofErr w:type="spellStart"/>
            <w:r>
              <w:rPr>
                <w:lang w:val="de-CH"/>
              </w:rPr>
              <w:t>Töngi</w:t>
            </w:r>
            <w:proofErr w:type="spellEnd"/>
            <w:r>
              <w:rPr>
                <w:lang w:val="de-CH"/>
              </w:rPr>
              <w:t xml:space="preserve">, </w:t>
            </w:r>
            <w:proofErr w:type="spellStart"/>
            <w:r>
              <w:rPr>
                <w:lang w:val="de-CH"/>
              </w:rPr>
              <w:t>Farinelli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Pr="005F4BF2" w:rsidRDefault="00B86B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084858" w:rsidTr="00B86B9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310" w:rsidRPr="005F4BF2" w:rsidRDefault="00B86B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084858" w:rsidRDefault="00B86B9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Pr="005A506D" w:rsidRDefault="00B86B90" w:rsidP="001C0310">
            <w:pPr>
              <w:rPr>
                <w:sz w:val="16"/>
                <w:szCs w:val="16"/>
                <w:lang w:val="de-CH"/>
              </w:rPr>
            </w:pPr>
            <w:hyperlink r:id="rId14">
              <w:r>
                <w:rPr>
                  <w:rStyle w:val="Hyperlink"/>
                </w:rPr>
                <w:t>DE</w:t>
              </w:r>
            </w:hyperlink>
          </w:p>
          <w:p w:rsidR="001C0310" w:rsidRPr="005A506D" w:rsidRDefault="00B86B9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FR</w:t>
              </w:r>
            </w:hyperlink>
          </w:p>
          <w:p w:rsidR="001C0310" w:rsidRPr="005F4BF2" w:rsidRDefault="00B86B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Pr="00B86B90" w:rsidRDefault="00B86B90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Bundesgesetz über die Zulassung als Strassentransportunternehmen (STUG). </w:t>
            </w:r>
            <w:r w:rsidRPr="00B86B90">
              <w:rPr>
                <w:noProof/>
              </w:rPr>
              <w:t>Änderung</w:t>
            </w:r>
          </w:p>
          <w:p w:rsidR="001C0310" w:rsidRPr="00B86B90" w:rsidRDefault="00B86B90" w:rsidP="001C0310">
            <w:pPr>
              <w:rPr>
                <w:noProof/>
                <w:lang w:val="it-IT"/>
              </w:rPr>
            </w:pPr>
            <w:r w:rsidRPr="00B86B90">
              <w:rPr>
                <w:noProof/>
              </w:rPr>
              <w:t>OCF. Loi fédérale sur les entreprises de transport par route (L</w:t>
            </w:r>
            <w:r w:rsidRPr="00B86B90">
              <w:rPr>
                <w:noProof/>
              </w:rPr>
              <w:t xml:space="preserve">EnTR). </w:t>
            </w:r>
            <w:r w:rsidRPr="00B86B90">
              <w:rPr>
                <w:noProof/>
                <w:lang w:val="it-IT"/>
              </w:rPr>
              <w:t>Modification</w:t>
            </w:r>
          </w:p>
          <w:p w:rsidR="001C0310" w:rsidRPr="005F4BF2" w:rsidRDefault="00B86B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86B90">
              <w:rPr>
                <w:noProof/>
                <w:lang w:val="it-IT"/>
              </w:rPr>
              <w:t xml:space="preserve">OCF. Legge federale sull'accesso alle professioni di trasportatore su strada (LPTS).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084858" w:rsidRDefault="00B86B9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084858" w:rsidRDefault="00B86B90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:rsidR="00084858" w:rsidRDefault="00B86B9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:rsidR="00084858" w:rsidRDefault="00B86B90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Default="00B86B90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:rsidR="001C0310" w:rsidRDefault="00B86B90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:rsidR="001C0310" w:rsidRPr="005F4BF2" w:rsidRDefault="00B86B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Default="00B86B90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:rsidR="001C0310" w:rsidRDefault="00B86B90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:rsidR="001C0310" w:rsidRPr="005F4BF2" w:rsidRDefault="00B86B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310" w:rsidRPr="005F4BF2" w:rsidRDefault="00B86B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Storni, </w:t>
            </w:r>
            <w:proofErr w:type="spellStart"/>
            <w:r>
              <w:rPr>
                <w:lang w:val="de-CH"/>
              </w:rPr>
              <w:t>Jauslin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Pr="005F4BF2" w:rsidRDefault="00B86B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084858" w:rsidTr="00B86B9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084858" w:rsidRDefault="0008485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Pr="00B86B90" w:rsidRDefault="00B86B90" w:rsidP="001C0310">
            <w:pPr>
              <w:rPr>
                <w:noProof/>
              </w:rPr>
            </w:pPr>
            <w:r w:rsidRPr="00B86B90">
              <w:rPr>
                <w:noProof/>
              </w:rPr>
              <w:t>Parlamentarische Vorstösse in Kategorie IV</w:t>
            </w:r>
          </w:p>
          <w:p w:rsidR="001C0310" w:rsidRPr="00B86B90" w:rsidRDefault="00B86B90" w:rsidP="001C0310">
            <w:pPr>
              <w:rPr>
                <w:noProof/>
              </w:rPr>
            </w:pPr>
            <w:r w:rsidRPr="00B86B90">
              <w:rPr>
                <w:noProof/>
              </w:rPr>
              <w:t>Interventions parlementaires de catégorie IV</w:t>
            </w:r>
          </w:p>
          <w:p w:rsidR="001C0310" w:rsidRPr="005F4BF2" w:rsidRDefault="00B86B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084858" w:rsidRDefault="0008485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084858" w:rsidRDefault="00084858">
            <w:pPr>
              <w:rPr>
                <w:lang w:val="de-CH"/>
              </w:rPr>
            </w:pPr>
          </w:p>
          <w:p w:rsidR="00084858" w:rsidRDefault="00084858">
            <w:pPr>
              <w:rPr>
                <w:lang w:val="de-CH"/>
              </w:rPr>
            </w:pPr>
          </w:p>
          <w:p w:rsidR="00084858" w:rsidRDefault="0008485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Default="001C0310" w:rsidP="001C0310">
            <w:pPr>
              <w:rPr>
                <w:lang w:val="de-CH"/>
              </w:rPr>
            </w:pPr>
          </w:p>
          <w:p w:rsidR="001C0310" w:rsidRDefault="001C0310" w:rsidP="001C0310">
            <w:pPr>
              <w:rPr>
                <w:lang w:val="de-CH"/>
              </w:rPr>
            </w:pPr>
          </w:p>
          <w:p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Default="00B86B90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:rsidR="001C0310" w:rsidRDefault="00B86B90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:rsidR="001C0310" w:rsidRPr="005F4BF2" w:rsidRDefault="00B86B9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:rsidR="001C0310" w:rsidRDefault="001C0310">
      <w:bookmarkStart w:id="0" w:name="_GoBack"/>
      <w:bookmarkEnd w:id="0"/>
    </w:p>
    <w:sectPr w:rsidR="001C0310" w:rsidSect="009635E2">
      <w:footerReference w:type="default" r:id="rId17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28F" w:rsidRDefault="00BA628F">
      <w:r>
        <w:separator/>
      </w:r>
    </w:p>
  </w:endnote>
  <w:endnote w:type="continuationSeparator" w:id="0">
    <w:p w:rsidR="00BA628F" w:rsidRDefault="00BA628F">
      <w:r>
        <w:continuationSeparator/>
      </w:r>
    </w:p>
  </w:endnote>
  <w:endnote w:type="continuationNotice" w:id="1">
    <w:p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B86B90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B86B90" w:rsidRPr="00B86B90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28F" w:rsidRDefault="00BA628F">
      <w:r>
        <w:separator/>
      </w:r>
    </w:p>
  </w:footnote>
  <w:footnote w:type="continuationSeparator" w:id="0">
    <w:p w:rsidR="00BA628F" w:rsidRDefault="00BA628F">
      <w:r>
        <w:continuationSeparator/>
      </w:r>
    </w:p>
  </w:footnote>
  <w:footnote w:type="continuationNotice" w:id="1">
    <w:p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4858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25C7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86B9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5A2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ament.ch/de/ratsbetrieb/suche-curia-vista/geschaeft?AffairId=20200433" TargetMode="External"/><Relationship Id="rId13" Type="http://schemas.openxmlformats.org/officeDocument/2006/relationships/hyperlink" Target="https://www.parlament.ch/it/ratsbetrieb/suche-curia-vista/geschaeft?AffairId=2023005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parlament.ch/fr/ratsbetrieb/suche-curia-vista/geschaeft?AffairId=2023005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parlament.ch/it/ratsbetrieb/suche-curia-vista/geschaeft?AffairId=20230021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lament.ch/de/ratsbetrieb/suche-curia-vista/geschaeft?AffairId=202300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arlament.ch/fr/ratsbetrieb/suche-curia-vista/geschaeft?AffairId=20230021" TargetMode="External"/><Relationship Id="rId23" Type="http://schemas.openxmlformats.org/officeDocument/2006/relationships/customXml" Target="../customXml/item5.xml"/><Relationship Id="rId10" Type="http://schemas.openxmlformats.org/officeDocument/2006/relationships/hyperlink" Target="https://www.parlament.ch/it/ratsbetrieb/suche-curia-vista/geschaeft?AffairId=2020043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arlament.ch/fr/ratsbetrieb/suche-curia-vista/geschaeft?AffairId=20200433" TargetMode="External"/><Relationship Id="rId14" Type="http://schemas.openxmlformats.org/officeDocument/2006/relationships/hyperlink" Target="https://www.parlament.ch/de/ratsbetrieb/suche-curia-vista/geschaeft?AffairId=20230021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EB538033657C45A20461975348131A" ma:contentTypeVersion="11" ma:contentTypeDescription="Crée un document." ma:contentTypeScope="" ma:versionID="b2025e25a0654734c01b8c4fdcc343e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db6b00664b089ca8d3780171d8de80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e de contenu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Aktenzeichen xmlns="673932bc-7c50-4e93-afe1-7c692330eb19" xsi:nil="true"/>
    <Anzeigesprachen xmlns="673932bc-7c50-4e93-afe1-7c692330eb19"/>
    <e-parl xmlns="673932bc-7c50-4e93-afe1-7c692330eb19">true</e-parl>
    <TeildossierZusatz xmlns="673932bc-7c50-4e93-afe1-7c692330eb19" xsi:nil="true"/>
    <Teildossier xmlns="673932bc-7c50-4e93-afe1-7c692330eb19">2024 I N</Teildossier>
    <Autor xmlns="673932bc-7c50-4e93-afe1-7c692330eb19">Imhof Corinne</Autor>
    <Entklassifizierungsvermerk xmlns="673932bc-7c50-4e93-afe1-7c692330eb19" xsi:nil="true"/>
    <Dokumentendatum xmlns="673932bc-7c50-4e93-afe1-7c692330eb19">2024-02-08T23:00:00+00:00</Dokumentendatum>
    <Klassifizierung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A2824211-41CA-44A7-BD8C-ADC04892FFEC}"/>
</file>

<file path=customXml/itemProps3.xml><?xml version="1.0" encoding="utf-8"?>
<ds:datastoreItem xmlns:ds="http://schemas.openxmlformats.org/officeDocument/2006/customXml" ds:itemID="{BB2DB901-CD34-4555-A751-D46FC5DA8BC6}"/>
</file>

<file path=customXml/itemProps4.xml><?xml version="1.0" encoding="utf-8"?>
<ds:datastoreItem xmlns:ds="http://schemas.openxmlformats.org/officeDocument/2006/customXml" ds:itemID="{AF7DD12E-8C58-4472-8503-9515660514FE}"/>
</file>

<file path=customXml/itemProps5.xml><?xml version="1.0" encoding="utf-8"?>
<ds:datastoreItem xmlns:ds="http://schemas.openxmlformats.org/officeDocument/2006/customXml" ds:itemID="{644A246F-57FF-4768-98E0-1F8D370938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2564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2024-02-09T12:33:00Z</dcterms:created>
  <dcterms:modified xsi:type="dcterms:W3CDTF">2024-02-09T12:34:00Z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0x0101006F7700D8DF1953488F58F32AB4E7CBB301000DEB538033657C45A20461975348131A</vt:lpwstr>
  </property>
  <property fmtid="{D5CDD505-2E9C-101B-9397-08002B2CF9AE}" pid="3" name="e-parl">
    <vt:i4>0</vt:i4>
  </property>
  <property fmtid="{D5CDD505-2E9C-101B-9397-08002B2CF9AE}" pid="4" name="_dlc_DocIdItemGuid">
    <vt:lpwstr>ddcad699-3d7c-4c5c-87a8-5aa281136c82</vt:lpwstr>
  </property>
  <property fmtid="{D5CDD505-2E9C-101B-9397-08002B2CF9AE}" pid="5" name="Anzeigesprachen--Langue d'affichage">
    <vt:lpwstr/>
  </property>
</Properties>
</file>