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9037B7" w14:paraId="5854F81A" w14:textId="77777777">
        <w:trPr>
          <w:tblHeader/>
        </w:trPr>
        <w:tc>
          <w:tcPr>
            <w:tcW w:w="1073" w:type="dxa"/>
            <w:gridSpan w:val="2"/>
          </w:tcPr>
          <w:p w14:paraId="1293D8EB" w14:textId="77777777" w:rsidR="001A5CAD" w:rsidRPr="00014BF5" w:rsidRDefault="00F917B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CF57CFF" w14:textId="77777777" w:rsidR="009037B7" w:rsidRDefault="00F917B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26. Februar 2024, 16:15 - 20:00</w:t>
            </w:r>
          </w:p>
        </w:tc>
        <w:tc>
          <w:tcPr>
            <w:tcW w:w="4784" w:type="dxa"/>
            <w:gridSpan w:val="5"/>
          </w:tcPr>
          <w:p w14:paraId="00C92360" w14:textId="77777777" w:rsidR="009037B7" w:rsidRDefault="009037B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F5EBA18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016089B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037B7" w14:paraId="2A5BFF9E" w14:textId="77777777">
        <w:trPr>
          <w:tblHeader/>
        </w:trPr>
        <w:tc>
          <w:tcPr>
            <w:tcW w:w="1073" w:type="dxa"/>
            <w:gridSpan w:val="2"/>
          </w:tcPr>
          <w:p w14:paraId="4EBED676" w14:textId="77777777" w:rsidR="00D40207" w:rsidRPr="001C5713" w:rsidRDefault="00F917B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A363E9E" w14:textId="77777777" w:rsidR="009037B7" w:rsidRDefault="00F917B3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26 février 2024, 16h15 - 20h00</w:t>
            </w:r>
          </w:p>
        </w:tc>
        <w:tc>
          <w:tcPr>
            <w:tcW w:w="4784" w:type="dxa"/>
            <w:gridSpan w:val="5"/>
          </w:tcPr>
          <w:p w14:paraId="5E0CED64" w14:textId="77777777" w:rsidR="009037B7" w:rsidRDefault="009037B7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30FC05CC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4F772F3C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1</w:t>
            </w:r>
          </w:p>
        </w:tc>
      </w:tr>
      <w:tr w:rsidR="009037B7" w14:paraId="66D28D69" w14:textId="77777777">
        <w:trPr>
          <w:tblHeader/>
        </w:trPr>
        <w:tc>
          <w:tcPr>
            <w:tcW w:w="1073" w:type="dxa"/>
            <w:gridSpan w:val="2"/>
          </w:tcPr>
          <w:p w14:paraId="266A1CAD" w14:textId="77777777" w:rsidR="00D40207" w:rsidRPr="00014BF5" w:rsidRDefault="00F917B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FDAEF3D" w14:textId="77777777" w:rsidR="009037B7" w:rsidRDefault="00F917B3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26 febbraio 2024, 16.15 - 20.00</w:t>
            </w:r>
          </w:p>
        </w:tc>
        <w:tc>
          <w:tcPr>
            <w:tcW w:w="4784" w:type="dxa"/>
            <w:gridSpan w:val="5"/>
          </w:tcPr>
          <w:p w14:paraId="1D18E190" w14:textId="77777777" w:rsidR="009037B7" w:rsidRDefault="009037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E920217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2670FB6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9037B7" w14:paraId="4F13FDBE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687DC3F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15193455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02F95362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2009A6A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5C3096BF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037B7" w14:paraId="1FC13A96" w14:textId="77777777" w:rsidTr="00F917B3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FA527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B77E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73A16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02AC2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A932A9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AD49A6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34FF5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34B23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A5498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3D68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49E23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4793F4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A7CC5E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9037B7" w14:paraId="4325BAD2" w14:textId="77777777" w:rsidTr="00F917B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4E0B9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E4178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21.3680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C26E3C" w14:textId="77777777" w:rsidR="009037B7" w:rsidRDefault="00F917B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0BE53D" w14:textId="77777777" w:rsidR="001C0310" w:rsidRPr="005A506D" w:rsidRDefault="00511759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F917B3">
                <w:rPr>
                  <w:rStyle w:val="Hyperlink"/>
                </w:rPr>
                <w:t>DE</w:t>
              </w:r>
            </w:hyperlink>
          </w:p>
          <w:p w14:paraId="5B662F26" w14:textId="77777777" w:rsidR="001C0310" w:rsidRPr="005A506D" w:rsidRDefault="00511759" w:rsidP="001C0310">
            <w:pPr>
              <w:rPr>
                <w:sz w:val="16"/>
                <w:szCs w:val="16"/>
                <w:lang w:val="de-CH"/>
              </w:rPr>
            </w:pPr>
            <w:hyperlink r:id="rId14">
              <w:r w:rsidR="00F917B3">
                <w:rPr>
                  <w:rStyle w:val="Hyperlink"/>
                </w:rPr>
                <w:t>FR</w:t>
              </w:r>
            </w:hyperlink>
          </w:p>
          <w:p w14:paraId="7A2BA469" w14:textId="77777777" w:rsidR="001C0310" w:rsidRPr="005F4BF2" w:rsidRDefault="0051175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">
              <w:r w:rsidR="00F917B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74F47A7" w14:textId="77777777" w:rsidR="001C0310" w:rsidRDefault="00F917B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Schluss mit der aktiven Sterbehilfe für Hausbrennereien und für die damit verbundene ländliche Tradition</w:t>
            </w:r>
          </w:p>
          <w:p w14:paraId="377CC715" w14:textId="77777777" w:rsidR="001C0310" w:rsidRPr="00F917B3" w:rsidRDefault="00F917B3" w:rsidP="001C0310">
            <w:pPr>
              <w:rPr>
                <w:noProof/>
              </w:rPr>
            </w:pPr>
            <w:r w:rsidRPr="00F917B3">
              <w:rPr>
                <w:noProof/>
              </w:rPr>
              <w:t>Mo. Regazzi. Stop à l'"euthanasie active" des distilleries domestiques et des traditions rurales</w:t>
            </w:r>
          </w:p>
          <w:p w14:paraId="48EE3C62" w14:textId="77777777" w:rsidR="001C0310" w:rsidRPr="00F917B3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917B3">
              <w:rPr>
                <w:noProof/>
                <w:lang w:val="it-IT"/>
              </w:rPr>
              <w:t>Mo. Regazzi. Stop all'eutanasia attiva delle distillerie domestiche e delle relative tradizioni rurali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68F4793" w14:textId="77777777" w:rsidR="009037B7" w:rsidRPr="00F917B3" w:rsidRDefault="009037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B9D9A5" w14:textId="77777777" w:rsidR="009037B7" w:rsidRPr="00F917B3" w:rsidRDefault="009037B7">
            <w:pPr>
              <w:rPr>
                <w:lang w:val="it-IT"/>
              </w:rPr>
            </w:pPr>
          </w:p>
          <w:p w14:paraId="01DF89E7" w14:textId="77777777" w:rsidR="009037B7" w:rsidRPr="00F917B3" w:rsidRDefault="009037B7">
            <w:pPr>
              <w:rPr>
                <w:lang w:val="it-IT"/>
              </w:rPr>
            </w:pPr>
          </w:p>
          <w:p w14:paraId="77BA193D" w14:textId="77777777" w:rsidR="009037B7" w:rsidRPr="00F917B3" w:rsidRDefault="009037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672D74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6478219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056D372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FA9880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1B94967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C41EBA0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95907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Regazzi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93DC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023EC2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D26C3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037B7" w14:paraId="1BADEE79" w14:textId="77777777" w:rsidTr="00F917B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7CD72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74E08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22.4255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5978B3" w14:textId="77777777" w:rsidR="009037B7" w:rsidRDefault="00F917B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78452B" w14:textId="77777777" w:rsidR="001C0310" w:rsidRPr="005A506D" w:rsidRDefault="00511759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F917B3">
                <w:rPr>
                  <w:rStyle w:val="Hyperlink"/>
                </w:rPr>
                <w:t>DE</w:t>
              </w:r>
            </w:hyperlink>
          </w:p>
          <w:p w14:paraId="610249CD" w14:textId="77777777" w:rsidR="001C0310" w:rsidRPr="005A506D" w:rsidRDefault="00511759" w:rsidP="001C0310">
            <w:pPr>
              <w:rPr>
                <w:sz w:val="16"/>
                <w:szCs w:val="16"/>
                <w:lang w:val="de-CH"/>
              </w:rPr>
            </w:pPr>
            <w:hyperlink r:id="rId17">
              <w:r w:rsidR="00F917B3">
                <w:rPr>
                  <w:rStyle w:val="Hyperlink"/>
                </w:rPr>
                <w:t>FR</w:t>
              </w:r>
            </w:hyperlink>
          </w:p>
          <w:p w14:paraId="2FD62CBE" w14:textId="77777777" w:rsidR="001C0310" w:rsidRPr="005F4BF2" w:rsidRDefault="0051175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">
              <w:r w:rsidR="00F917B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67F44BF" w14:textId="77777777" w:rsidR="001C0310" w:rsidRDefault="00F917B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FK-N. Finanzierung von dezentralen Digitalisierungsprojekten</w:t>
            </w:r>
          </w:p>
          <w:p w14:paraId="1B7D376B" w14:textId="77777777" w:rsidR="001C0310" w:rsidRPr="00F917B3" w:rsidRDefault="00F917B3" w:rsidP="001C0310">
            <w:pPr>
              <w:rPr>
                <w:noProof/>
              </w:rPr>
            </w:pPr>
            <w:r w:rsidRPr="00F917B3">
              <w:rPr>
                <w:noProof/>
              </w:rPr>
              <w:t>Mo. CdF-N. Financement des projets de numérisation décentralisés</w:t>
            </w:r>
          </w:p>
          <w:p w14:paraId="2DC3CA28" w14:textId="77777777" w:rsidR="001C0310" w:rsidRPr="00F917B3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917B3">
              <w:rPr>
                <w:noProof/>
                <w:lang w:val="it-IT"/>
              </w:rPr>
              <w:t>Mo. CdF-N. Finanziamento di progetti di digitalizzazione decentralizzati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B2F228B" w14:textId="77777777" w:rsidR="009037B7" w:rsidRPr="00F917B3" w:rsidRDefault="009037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4D094F" w14:textId="77777777" w:rsidR="009037B7" w:rsidRPr="00F917B3" w:rsidRDefault="009037B7">
            <w:pPr>
              <w:rPr>
                <w:lang w:val="it-IT"/>
              </w:rPr>
            </w:pPr>
          </w:p>
          <w:p w14:paraId="286AFB3C" w14:textId="77777777" w:rsidR="009037B7" w:rsidRPr="00F917B3" w:rsidRDefault="009037B7">
            <w:pPr>
              <w:rPr>
                <w:lang w:val="it-IT"/>
              </w:rPr>
            </w:pPr>
          </w:p>
          <w:p w14:paraId="2B34F6FA" w14:textId="77777777" w:rsidR="009037B7" w:rsidRPr="00F917B3" w:rsidRDefault="009037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F3A7EB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037DA6B6" w14:textId="77777777" w:rsidR="001C0310" w:rsidRDefault="00F917B3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  <w:p w14:paraId="06713A69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DA7AA7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8A02E77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4233DE2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9D8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0DD3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AC26AE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8C12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037B7" w14:paraId="009A9329" w14:textId="77777777" w:rsidTr="00F917B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A260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E0F4D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23.3961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ADE400" w14:textId="77777777" w:rsidR="009037B7" w:rsidRDefault="00F917B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10A478" w14:textId="77777777" w:rsidR="001C0310" w:rsidRPr="005A506D" w:rsidRDefault="00511759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F917B3">
                <w:rPr>
                  <w:rStyle w:val="Hyperlink"/>
                </w:rPr>
                <w:t>DE</w:t>
              </w:r>
            </w:hyperlink>
          </w:p>
          <w:p w14:paraId="1A8292F2" w14:textId="77777777" w:rsidR="001C0310" w:rsidRPr="005A506D" w:rsidRDefault="00511759" w:rsidP="001C0310">
            <w:pPr>
              <w:rPr>
                <w:sz w:val="16"/>
                <w:szCs w:val="16"/>
                <w:lang w:val="de-CH"/>
              </w:rPr>
            </w:pPr>
            <w:hyperlink r:id="rId20">
              <w:r w:rsidR="00F917B3">
                <w:rPr>
                  <w:rStyle w:val="Hyperlink"/>
                </w:rPr>
                <w:t>FR</w:t>
              </w:r>
            </w:hyperlink>
          </w:p>
          <w:p w14:paraId="1E4C116D" w14:textId="77777777" w:rsidR="001C0310" w:rsidRPr="005F4BF2" w:rsidRDefault="0051175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">
              <w:r w:rsidR="00F917B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7454F52" w14:textId="77777777" w:rsidR="001C0310" w:rsidRDefault="00F917B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Personenbezogene Gesellschaften für die Bemessung der Vermögenssteuern angemessen bewerten</w:t>
            </w:r>
          </w:p>
          <w:p w14:paraId="6900FCFD" w14:textId="77777777" w:rsidR="001C0310" w:rsidRPr="00F917B3" w:rsidRDefault="00F917B3" w:rsidP="001C0310">
            <w:pPr>
              <w:rPr>
                <w:noProof/>
              </w:rPr>
            </w:pPr>
            <w:r w:rsidRPr="00F917B3">
              <w:rPr>
                <w:noProof/>
              </w:rPr>
              <w:t>Mo. CER-N. Evaluer de manière appropriée les sociétés de personnes pour le calcul de l'impôt sur la fortune</w:t>
            </w:r>
          </w:p>
          <w:p w14:paraId="65F66DF1" w14:textId="77777777" w:rsidR="001C0310" w:rsidRPr="00F917B3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917B3">
              <w:rPr>
                <w:noProof/>
                <w:lang w:val="it-IT"/>
              </w:rPr>
              <w:t>Mo. CET-N. Valutare le società di persone in modo appropriato per il calcolo dell'imposta sulla sostanza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9E4B64E" w14:textId="77777777" w:rsidR="009037B7" w:rsidRPr="00F917B3" w:rsidRDefault="009037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329C90" w14:textId="77777777" w:rsidR="009037B7" w:rsidRPr="00F917B3" w:rsidRDefault="009037B7">
            <w:pPr>
              <w:rPr>
                <w:lang w:val="it-IT"/>
              </w:rPr>
            </w:pPr>
          </w:p>
          <w:p w14:paraId="2EAD0C11" w14:textId="77777777" w:rsidR="009037B7" w:rsidRPr="00F917B3" w:rsidRDefault="009037B7">
            <w:pPr>
              <w:rPr>
                <w:lang w:val="it-IT"/>
              </w:rPr>
            </w:pPr>
          </w:p>
          <w:p w14:paraId="3FB4B427" w14:textId="77777777" w:rsidR="009037B7" w:rsidRPr="00F917B3" w:rsidRDefault="009037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701D0E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217503D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36E302C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3AACC6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70308E4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A78C7F4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BAD2A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EEFB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84EEF9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74A187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037B7" w14:paraId="2CA566EA" w14:textId="77777777" w:rsidTr="00F917B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50C49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3601E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23.3139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6B1680" w14:textId="77777777" w:rsidR="009037B7" w:rsidRDefault="00F917B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4AD770" w14:textId="77777777" w:rsidR="001C0310" w:rsidRPr="005A506D" w:rsidRDefault="00511759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F917B3">
                <w:rPr>
                  <w:rStyle w:val="Hyperlink"/>
                </w:rPr>
                <w:t>DE</w:t>
              </w:r>
            </w:hyperlink>
          </w:p>
          <w:p w14:paraId="43379A3C" w14:textId="77777777" w:rsidR="001C0310" w:rsidRPr="005A506D" w:rsidRDefault="00511759" w:rsidP="001C0310">
            <w:pPr>
              <w:rPr>
                <w:sz w:val="16"/>
                <w:szCs w:val="16"/>
                <w:lang w:val="de-CH"/>
              </w:rPr>
            </w:pPr>
            <w:hyperlink r:id="rId23">
              <w:r w:rsidR="00F917B3">
                <w:rPr>
                  <w:rStyle w:val="Hyperlink"/>
                </w:rPr>
                <w:t>FR</w:t>
              </w:r>
            </w:hyperlink>
          </w:p>
          <w:p w14:paraId="4724D2A1" w14:textId="77777777" w:rsidR="001C0310" w:rsidRPr="005F4BF2" w:rsidRDefault="0051175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">
              <w:r w:rsidR="00F917B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AB1345E" w14:textId="77777777" w:rsidR="001C0310" w:rsidRDefault="00F917B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Kamerzin. Für eine Steuerbefreiung von Entschädigungen, die an Miliztätige im präklinischen Rettungswesen gezahlt werden</w:t>
            </w:r>
          </w:p>
          <w:p w14:paraId="2B32D7BC" w14:textId="77777777" w:rsidR="001C0310" w:rsidRPr="00F917B3" w:rsidRDefault="00F917B3" w:rsidP="001C0310">
            <w:pPr>
              <w:rPr>
                <w:noProof/>
              </w:rPr>
            </w:pPr>
            <w:r w:rsidRPr="00F917B3">
              <w:rPr>
                <w:noProof/>
              </w:rPr>
              <w:t>Mo. Kamerzin. Pour une exonération fiscale des indemnités versées aux intervenants miliciens des secours préhospitaliers</w:t>
            </w:r>
          </w:p>
          <w:p w14:paraId="588B1C1D" w14:textId="77777777" w:rsidR="001C0310" w:rsidRPr="00F917B3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917B3">
              <w:rPr>
                <w:noProof/>
                <w:lang w:val="it-IT"/>
              </w:rPr>
              <w:t>Mo. Kamerzin. Esenzione fiscale delle indennità versate per le prestazioni volontarie di soccorso preospedaliero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BC2760D" w14:textId="77777777" w:rsidR="009037B7" w:rsidRPr="00F917B3" w:rsidRDefault="009037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37B1AF" w14:textId="77777777" w:rsidR="009037B7" w:rsidRPr="00F917B3" w:rsidRDefault="009037B7">
            <w:pPr>
              <w:rPr>
                <w:lang w:val="it-IT"/>
              </w:rPr>
            </w:pPr>
          </w:p>
          <w:p w14:paraId="59A83BD9" w14:textId="77777777" w:rsidR="009037B7" w:rsidRPr="00F917B3" w:rsidRDefault="009037B7">
            <w:pPr>
              <w:rPr>
                <w:lang w:val="it-IT"/>
              </w:rPr>
            </w:pPr>
          </w:p>
          <w:p w14:paraId="260CD34B" w14:textId="77777777" w:rsidR="009037B7" w:rsidRPr="00F917B3" w:rsidRDefault="009037B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12A775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7AF0AB8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13B1F2B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2784CB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B1E4739" w14:textId="77777777" w:rsidR="001C0310" w:rsidRDefault="00F917B3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39F29B4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FA99E" w14:textId="77777777" w:rsidR="001C0310" w:rsidRPr="005F4BF2" w:rsidRDefault="00F917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AFA5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492198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3E9D5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6069E0DE" w14:textId="77777777" w:rsidR="001C0310" w:rsidRDefault="001C0310"/>
    <w:sectPr w:rsidR="001C0310" w:rsidSect="009635E2">
      <w:footerReference w:type="default" r:id="rId25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BAEF" w14:textId="77777777" w:rsidR="00BA628F" w:rsidRDefault="00BA628F">
      <w:r>
        <w:separator/>
      </w:r>
    </w:p>
  </w:endnote>
  <w:endnote w:type="continuationSeparator" w:id="0">
    <w:p w14:paraId="3F194DF9" w14:textId="77777777" w:rsidR="00BA628F" w:rsidRDefault="00BA628F">
      <w:r>
        <w:continuationSeparator/>
      </w:r>
    </w:p>
  </w:endnote>
  <w:endnote w:type="continuationNotice" w:id="1">
    <w:p w14:paraId="17976D8B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0E41E" w14:textId="741B71CB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1175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11759" w:rsidRPr="00511759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C2757" w14:textId="77777777" w:rsidR="00BA628F" w:rsidRDefault="00BA628F">
      <w:r>
        <w:separator/>
      </w:r>
    </w:p>
  </w:footnote>
  <w:footnote w:type="continuationSeparator" w:id="0">
    <w:p w14:paraId="311E29A5" w14:textId="77777777" w:rsidR="00BA628F" w:rsidRDefault="00BA628F">
      <w:r>
        <w:continuationSeparator/>
      </w:r>
    </w:p>
  </w:footnote>
  <w:footnote w:type="continuationNotice" w:id="1">
    <w:p w14:paraId="10C5215E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759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7B7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7B3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95D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13680" TargetMode="External"/><Relationship Id="rId18" Type="http://schemas.openxmlformats.org/officeDocument/2006/relationships/hyperlink" Target="https://www.parlament.ch/it/ratsbetrieb/suche-curia-vista/geschaeft?AffairId=2022425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33961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4255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4255" TargetMode="External"/><Relationship Id="rId20" Type="http://schemas.openxmlformats.org/officeDocument/2006/relationships/hyperlink" Target="https://www.parlament.ch/fr/ratsbetrieb/suche-curia-vista/geschaeft?AffairId=2023396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3313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13680" TargetMode="External"/><Relationship Id="rId23" Type="http://schemas.openxmlformats.org/officeDocument/2006/relationships/hyperlink" Target="https://www.parlament.ch/fr/ratsbetrieb/suche-curia-vista/geschaeft?AffairId=20233139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396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13680" TargetMode="External"/><Relationship Id="rId22" Type="http://schemas.openxmlformats.org/officeDocument/2006/relationships/hyperlink" Target="https://www.parlament.ch/de/ratsbetrieb/suche-curia-vista/geschaeft?AffairId=2023313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ée un document." ma:contentTypeScope="" ma:versionID="b2025e25a0654734c01b8c4fdcc343e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db6b00664b089ca8d3780171d8de80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Aktenzeichen xmlns="673932bc-7c50-4e93-afe1-7c692330eb19" xsi:nil="true"/>
    <Anzeigesprachen xmlns="673932bc-7c50-4e93-afe1-7c692330eb19"/>
    <e-parl xmlns="673932bc-7c50-4e93-afe1-7c692330eb19">true</e-parl>
    <TeildossierZusatz xmlns="673932bc-7c50-4e93-afe1-7c692330eb19" xsi:nil="true"/>
    <Teildossier xmlns="673932bc-7c50-4e93-afe1-7c692330eb19">2024 I S</Teildossier>
    <Autor xmlns="673932bc-7c50-4e93-afe1-7c692330eb19">Imhof Corinne</Autor>
    <Entklassifizierungsvermerk xmlns="673932bc-7c50-4e93-afe1-7c692330eb19" xsi:nil="true"/>
    <Dokumentendatum xmlns="673932bc-7c50-4e93-afe1-7c692330eb19">2024-02-08T23:00:00+00:00</Dokumentendatum>
    <Klassifizierung xmlns="673932bc-7c50-4e93-afe1-7c692330eb19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348C-46C9-4329-8F74-2E6A61A40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EDA83608-A2D6-4897-846D-CD0C3E6CE7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75639E-ED62-4550-8129-424941B6AB80}"/>
</file>

<file path=customXml/itemProps5.xml><?xml version="1.0" encoding="utf-8"?>
<ds:datastoreItem xmlns:ds="http://schemas.openxmlformats.org/officeDocument/2006/customXml" ds:itemID="{3EC5046B-5E40-4109-B692-54722B731D9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EB5BC377-500D-4CF0-B8D9-38FBD181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2024-02-09T12:38:00Z</dcterms:created>
  <dcterms:modified xsi:type="dcterms:W3CDTF">2024-02-16T10:41:00Z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e-parl">
    <vt:i4>0</vt:i4>
  </property>
  <property fmtid="{D5CDD505-2E9C-101B-9397-08002B2CF9AE}" pid="4" name="_dlc_DocIdItemGuid">
    <vt:lpwstr>ddcad699-3d7c-4c5c-87a8-5aa281136c82</vt:lpwstr>
  </property>
  <property fmtid="{D5CDD505-2E9C-101B-9397-08002B2CF9AE}" pid="5" name="Anzeigesprachen--Langue d'affichage">
    <vt:lpwstr/>
  </property>
</Properties>
</file>