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A881C" w14:textId="3B4F4D0B" w:rsidR="00501866" w:rsidRPr="00083EFB" w:rsidRDefault="00501866" w:rsidP="00501866">
      <w:pPr>
        <w:shd w:val="clear" w:color="auto" w:fill="FFFFFF"/>
        <w:rPr>
          <w:rFonts w:cs="Arial"/>
          <w:lang w:eastAsia="de-CH"/>
        </w:rPr>
      </w:pPr>
      <w:r w:rsidRPr="00083EFB">
        <w:rPr>
          <w:rFonts w:cs="Arial"/>
          <w:lang w:eastAsia="de-CH"/>
        </w:rPr>
        <w:t xml:space="preserve">Stand / état / stato: </w:t>
      </w:r>
      <w:r w:rsidR="00C025A3">
        <w:rPr>
          <w:rFonts w:cs="Arial"/>
          <w:lang w:eastAsia="de-CH"/>
        </w:rPr>
        <w:t>04.06</w:t>
      </w:r>
      <w:r w:rsidRPr="00083EFB">
        <w:rPr>
          <w:rFonts w:cs="Arial"/>
          <w:lang w:eastAsia="de-CH"/>
        </w:rPr>
        <w:t>.2024</w:t>
      </w:r>
    </w:p>
    <w:p w14:paraId="1E84894B" w14:textId="77777777" w:rsidR="00501866" w:rsidRPr="00083EFB" w:rsidRDefault="00501866" w:rsidP="00501866">
      <w:pPr>
        <w:rPr>
          <w:rFonts w:eastAsia="Arial" w:cs="Arial"/>
        </w:rPr>
      </w:pPr>
    </w:p>
    <w:p w14:paraId="5D93C408" w14:textId="77777777" w:rsidR="00501866" w:rsidRPr="00083EFB" w:rsidRDefault="00501866" w:rsidP="00501866">
      <w:pPr>
        <w:rPr>
          <w:rFonts w:eastAsia="Arial" w:cs="Arial"/>
        </w:rPr>
      </w:pPr>
    </w:p>
    <w:p w14:paraId="08D4532E" w14:textId="77777777" w:rsidR="00501866" w:rsidRPr="00083EFB" w:rsidRDefault="00501866" w:rsidP="00501866">
      <w:pPr>
        <w:rPr>
          <w:rFonts w:eastAsia="Arial" w:cs="Arial"/>
        </w:rPr>
      </w:pPr>
    </w:p>
    <w:p w14:paraId="5487D13E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</w:p>
    <w:p w14:paraId="797326F0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51A9C936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7998F88D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7C84348D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C20FA3" w14:paraId="347A66F6" w14:textId="77777777" w:rsidTr="00283B8B">
        <w:trPr>
          <w:trHeight w:val="911"/>
        </w:trPr>
        <w:tc>
          <w:tcPr>
            <w:tcW w:w="413" w:type="pct"/>
          </w:tcPr>
          <w:p w14:paraId="76E104D3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3182F961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08A5D948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5D8D46DE" w14:textId="77777777" w:rsidR="00501866" w:rsidRPr="002908EC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2" w:type="pct"/>
          </w:tcPr>
          <w:p w14:paraId="0FE496D5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4F7B173C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403738EE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218FDE07" w14:textId="77777777" w:rsidR="00501866" w:rsidRPr="002908EC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8" w:type="pct"/>
          </w:tcPr>
          <w:p w14:paraId="274564AC" w14:textId="77777777" w:rsidR="00501866" w:rsidRPr="002908EC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2" w:type="pct"/>
          </w:tcPr>
          <w:p w14:paraId="2C33E1D1" w14:textId="77777777" w:rsidR="00501866" w:rsidRPr="002908EC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5D6AE5C4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68FD7E0C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5FD97723" w14:textId="77777777" w:rsidR="00501866" w:rsidRPr="002908EC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22" w:type="pct"/>
          </w:tcPr>
          <w:p w14:paraId="34BC5F52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39A18BF4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0582EE34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0AF8FD36" w14:textId="77777777" w:rsidR="00501866" w:rsidRPr="009F35E3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0D16BC90" w14:textId="77777777" w:rsidR="00501866" w:rsidRPr="009F35E3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3C4C9FC7" w14:textId="77777777" w:rsidR="00501866" w:rsidRPr="009F35E3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629A695C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58C8E6FB" w14:textId="77777777" w:rsidR="00501866" w:rsidRPr="009F35E3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67" w:type="pct"/>
          </w:tcPr>
          <w:p w14:paraId="2E520EFD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1D15D7A7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69FEF00A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744BAFAF" w14:textId="77777777" w:rsidR="00501866" w:rsidRPr="00C15524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169FB6AD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082FC61F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  <w:t>minorité</w:t>
            </w:r>
          </w:p>
          <w:p w14:paraId="2BD03A60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Portavoce</w:t>
            </w:r>
            <w:r>
              <w:rPr>
                <w:lang w:val="de-CH"/>
              </w:rPr>
              <w:br/>
              <w:t>minoranza</w:t>
            </w:r>
          </w:p>
          <w:p w14:paraId="6E5C47AB" w14:textId="77777777" w:rsidR="00501866" w:rsidRPr="00C15524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8" w:type="pct"/>
          </w:tcPr>
          <w:p w14:paraId="6536604F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721993D5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5A494A1D" w14:textId="77777777" w:rsidR="00501866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48AD1E90" w14:textId="77777777" w:rsidR="00501866" w:rsidRPr="002908EC" w:rsidRDefault="00501866" w:rsidP="003C208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5A0156" w:rsidRPr="00283B8B" w14:paraId="611D6381" w14:textId="77777777" w:rsidTr="006033F4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55E6A3C4" w14:textId="77777777" w:rsidR="005A0156" w:rsidRPr="00283B8B" w:rsidRDefault="005A0156" w:rsidP="00271032">
            <w:pPr>
              <w:rPr>
                <w:lang w:val="de-CH"/>
              </w:rPr>
            </w:pPr>
            <w:r>
              <w:rPr>
                <w:lang w:val="de-CH"/>
              </w:rPr>
              <w:t xml:space="preserve">* </w:t>
            </w:r>
            <w:r w:rsidRPr="00283B8B">
              <w:rPr>
                <w:lang w:val="de-CH"/>
              </w:rPr>
              <w:t>21.511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0C257B23" w14:textId="77777777" w:rsidR="005A0156" w:rsidRPr="00283B8B" w:rsidRDefault="005A0156" w:rsidP="00271032">
            <w:pPr>
              <w:rPr>
                <w:lang w:val="de-CH"/>
              </w:rPr>
            </w:pPr>
            <w:r w:rsidRPr="00283B8B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14F19488" w14:textId="77777777" w:rsidR="005A0156" w:rsidRPr="00283B8B" w:rsidRDefault="00C025A3" w:rsidP="00271032">
            <w:pPr>
              <w:rPr>
                <w:lang w:val="de-CH"/>
              </w:rPr>
            </w:pPr>
            <w:hyperlink r:id="rId10">
              <w:r w:rsidR="005A0156" w:rsidRPr="00283B8B">
                <w:rPr>
                  <w:rStyle w:val="Lienhypertexte"/>
                </w:rPr>
                <w:t>DE</w:t>
              </w:r>
            </w:hyperlink>
          </w:p>
          <w:p w14:paraId="12DBDC55" w14:textId="77777777" w:rsidR="005A0156" w:rsidRPr="00283B8B" w:rsidRDefault="00C025A3" w:rsidP="00271032">
            <w:pPr>
              <w:rPr>
                <w:lang w:val="de-CH"/>
              </w:rPr>
            </w:pPr>
            <w:hyperlink r:id="rId11">
              <w:r w:rsidR="005A0156" w:rsidRPr="00283B8B">
                <w:rPr>
                  <w:rStyle w:val="Lienhypertexte"/>
                </w:rPr>
                <w:t>FR</w:t>
              </w:r>
            </w:hyperlink>
          </w:p>
          <w:p w14:paraId="17A061D4" w14:textId="77777777" w:rsidR="005A0156" w:rsidRPr="00283B8B" w:rsidRDefault="00C025A3" w:rsidP="00271032">
            <w:pPr>
              <w:rPr>
                <w:lang w:val="de-CH"/>
              </w:rPr>
            </w:pPr>
            <w:hyperlink r:id="rId12">
              <w:r w:rsidR="005A0156" w:rsidRP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7ED5B749" w14:textId="77777777" w:rsidR="005A0156" w:rsidRPr="00283B8B" w:rsidRDefault="005A0156" w:rsidP="00271032">
            <w:pPr>
              <w:rPr>
                <w:lang w:val="de-CH"/>
              </w:rPr>
            </w:pPr>
            <w:r w:rsidRPr="00283B8B">
              <w:rPr>
                <w:rFonts w:eastAsia="Arial" w:cs="Arial"/>
                <w:lang w:val="de-CH"/>
              </w:rPr>
              <w:t>pa. Iv. Kamerzin. Gleichstellung von Witwen und Witwern, sobald das letzte Kind die Volljährigkeit erreicht</w:t>
            </w:r>
          </w:p>
          <w:p w14:paraId="67E57157" w14:textId="77777777" w:rsidR="005A0156" w:rsidRPr="00283B8B" w:rsidRDefault="005A0156" w:rsidP="00271032">
            <w:r w:rsidRPr="00283B8B">
              <w:rPr>
                <w:rFonts w:eastAsia="Arial" w:cs="Arial"/>
                <w:lang w:val="fr-CH"/>
              </w:rPr>
              <w:t>Iv.pa. Kamerzin. Egalité pour les veuves et les veufs dès que le dernier des enfants atteint l'âge de 18 ans</w:t>
            </w:r>
          </w:p>
          <w:p w14:paraId="683A0054" w14:textId="77777777" w:rsidR="005A0156" w:rsidRPr="00283B8B" w:rsidRDefault="005A0156" w:rsidP="00271032">
            <w:pPr>
              <w:rPr>
                <w:rFonts w:eastAsia="Arial" w:cs="Arial"/>
                <w:lang w:val="it-IT"/>
              </w:rPr>
            </w:pPr>
            <w:r w:rsidRPr="00283B8B">
              <w:rPr>
                <w:rFonts w:eastAsia="Arial" w:cs="Arial"/>
                <w:lang w:val="it-IT"/>
              </w:rPr>
              <w:t>Iv.pa. Kamerzin. Uguaglianza per le vedove e i vedovi dopo che l'ultimo figlio ha compiuto 18 anni</w:t>
            </w:r>
          </w:p>
          <w:p w14:paraId="142B7BAC" w14:textId="77777777" w:rsidR="005A0156" w:rsidRPr="00283B8B" w:rsidRDefault="005A0156" w:rsidP="00271032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63343133" w14:textId="77777777" w:rsidR="005A0156" w:rsidRPr="00283B8B" w:rsidRDefault="005A0156" w:rsidP="00271032">
            <w:pPr>
              <w:rPr>
                <w:lang w:val="it-IT"/>
              </w:rPr>
            </w:pPr>
            <w:r w:rsidRPr="00283B8B">
              <w:rPr>
                <w:lang w:val="it-IT"/>
              </w:rPr>
              <w:t>SGK</w:t>
            </w:r>
          </w:p>
          <w:p w14:paraId="645068D0" w14:textId="77777777" w:rsidR="005A0156" w:rsidRPr="00283B8B" w:rsidRDefault="005A0156" w:rsidP="00271032">
            <w:pPr>
              <w:rPr>
                <w:lang w:val="it-IT"/>
              </w:rPr>
            </w:pPr>
            <w:r w:rsidRPr="00283B8B">
              <w:rPr>
                <w:lang w:val="it-IT"/>
              </w:rPr>
              <w:t>CSSS</w:t>
            </w:r>
          </w:p>
          <w:p w14:paraId="7BD1D3FE" w14:textId="77777777" w:rsidR="005A0156" w:rsidRPr="00283B8B" w:rsidRDefault="005A0156" w:rsidP="00271032">
            <w:pPr>
              <w:rPr>
                <w:lang w:val="it-IT"/>
              </w:rPr>
            </w:pPr>
            <w:r w:rsidRPr="00283B8B">
              <w:rPr>
                <w:lang w:val="it-IT"/>
              </w:rPr>
              <w:t>CSSS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3BBEAEB6" w14:textId="77777777" w:rsidR="005A0156" w:rsidRPr="00283B8B" w:rsidRDefault="005A0156" w:rsidP="00271032">
            <w:pPr>
              <w:rPr>
                <w:lang w:val="it-IT"/>
              </w:rPr>
            </w:pPr>
          </w:p>
          <w:p w14:paraId="1D414447" w14:textId="77777777" w:rsidR="005A0156" w:rsidRPr="00283B8B" w:rsidRDefault="005A0156" w:rsidP="00271032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6BE50832" w14:textId="77777777" w:rsidR="005A0156" w:rsidRPr="00283B8B" w:rsidRDefault="005A0156" w:rsidP="00271032">
            <w:pPr>
              <w:rPr>
                <w:lang w:val="it-IT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</w:tcPr>
          <w:p w14:paraId="4C784D0A" w14:textId="77777777" w:rsidR="005A0156" w:rsidRPr="00283B8B" w:rsidRDefault="005A0156" w:rsidP="00271032">
            <w:pPr>
              <w:rPr>
                <w:lang w:val="it-IT"/>
              </w:rPr>
            </w:pPr>
            <w:r w:rsidRPr="00283B8B">
              <w:rPr>
                <w:lang w:val="it-IT"/>
              </w:rPr>
              <w:t>Gutjahr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3E30619C" w14:textId="77777777" w:rsidR="005A0156" w:rsidRPr="00283B8B" w:rsidRDefault="005A0156" w:rsidP="00271032">
            <w:pPr>
              <w:rPr>
                <w:lang w:val="de-CH"/>
              </w:rPr>
            </w:pPr>
            <w:r w:rsidRPr="00283B8B">
              <w:rPr>
                <w:lang w:val="it-IT"/>
              </w:rPr>
              <w:t>IV</w:t>
            </w:r>
          </w:p>
        </w:tc>
      </w:tr>
      <w:tr w:rsidR="00B3495F" w:rsidRPr="00283B8B" w14:paraId="712CD458" w14:textId="77777777" w:rsidTr="006033F4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5BB89EF5" w14:textId="77777777" w:rsidR="00B3495F" w:rsidRPr="00283B8B" w:rsidRDefault="00B3495F" w:rsidP="007C3007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 xml:space="preserve">* </w:t>
            </w:r>
            <w:r w:rsidRPr="00283B8B">
              <w:rPr>
                <w:lang w:val="de-CH"/>
              </w:rPr>
              <w:t>21.518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54B6F68B" w14:textId="77777777" w:rsidR="00B3495F" w:rsidRPr="00283B8B" w:rsidRDefault="00B3495F" w:rsidP="007C3007">
            <w:pPr>
              <w:rPr>
                <w:lang w:val="de-CH"/>
              </w:rPr>
            </w:pPr>
            <w:r w:rsidRPr="00283B8B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0A1D0EA9" w14:textId="77777777" w:rsidR="00B3495F" w:rsidRPr="00283B8B" w:rsidRDefault="00C025A3" w:rsidP="007C3007">
            <w:pPr>
              <w:rPr>
                <w:lang w:val="de-CH"/>
              </w:rPr>
            </w:pPr>
            <w:hyperlink r:id="rId13">
              <w:r w:rsidR="00B3495F" w:rsidRPr="00283B8B">
                <w:rPr>
                  <w:rStyle w:val="Lienhypertexte"/>
                </w:rPr>
                <w:t>DE</w:t>
              </w:r>
            </w:hyperlink>
          </w:p>
          <w:p w14:paraId="17C82CE8" w14:textId="77777777" w:rsidR="00B3495F" w:rsidRPr="00283B8B" w:rsidRDefault="00C025A3" w:rsidP="007C3007">
            <w:pPr>
              <w:rPr>
                <w:lang w:val="de-CH"/>
              </w:rPr>
            </w:pPr>
            <w:hyperlink r:id="rId14">
              <w:r w:rsidR="00B3495F" w:rsidRPr="00283B8B">
                <w:rPr>
                  <w:rStyle w:val="Lienhypertexte"/>
                </w:rPr>
                <w:t>FR</w:t>
              </w:r>
            </w:hyperlink>
          </w:p>
          <w:p w14:paraId="756F8D01" w14:textId="77777777" w:rsidR="00B3495F" w:rsidRPr="00283B8B" w:rsidRDefault="00C025A3" w:rsidP="007C3007">
            <w:pPr>
              <w:rPr>
                <w:lang w:val="de-CH"/>
              </w:rPr>
            </w:pPr>
            <w:hyperlink r:id="rId15">
              <w:r w:rsidR="00B3495F" w:rsidRP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53815F91" w14:textId="77777777" w:rsidR="00B3495F" w:rsidRPr="00283B8B" w:rsidRDefault="00B3495F" w:rsidP="007C3007">
            <w:pPr>
              <w:rPr>
                <w:lang w:val="de-CH"/>
              </w:rPr>
            </w:pPr>
            <w:r w:rsidRPr="00283B8B">
              <w:rPr>
                <w:rFonts w:eastAsia="Arial" w:cs="Arial"/>
                <w:lang w:val="de-CH"/>
              </w:rPr>
              <w:t>pa. Iv. Funiciello. Unterlassene Hilfestellung konsequent bestrafen</w:t>
            </w:r>
          </w:p>
          <w:p w14:paraId="253C0F6D" w14:textId="77777777" w:rsidR="00B3495F" w:rsidRPr="00283B8B" w:rsidRDefault="00B3495F" w:rsidP="007C3007">
            <w:r w:rsidRPr="00283B8B">
              <w:rPr>
                <w:rFonts w:eastAsia="Arial" w:cs="Arial"/>
                <w:lang w:val="fr-CH"/>
              </w:rPr>
              <w:t>Iv.pa. Funiciello. Punir systématiquement l'omission de prêter secours</w:t>
            </w:r>
          </w:p>
          <w:p w14:paraId="0C288298" w14:textId="77777777" w:rsidR="00B3495F" w:rsidRPr="00283B8B" w:rsidRDefault="00B3495F" w:rsidP="007C3007">
            <w:pPr>
              <w:rPr>
                <w:rFonts w:eastAsia="Arial" w:cs="Arial"/>
                <w:lang w:val="it-IT"/>
              </w:rPr>
            </w:pPr>
            <w:r w:rsidRPr="00283B8B">
              <w:rPr>
                <w:rFonts w:eastAsia="Arial" w:cs="Arial"/>
                <w:lang w:val="it-IT"/>
              </w:rPr>
              <w:t>Iv.pa. Funiciello. Punire coerentemente l'omissione di soccorso</w:t>
            </w:r>
          </w:p>
          <w:p w14:paraId="0926CB54" w14:textId="77777777" w:rsidR="00B3495F" w:rsidRPr="00283B8B" w:rsidRDefault="00B3495F" w:rsidP="007C3007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3052FB48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RK</w:t>
            </w:r>
          </w:p>
          <w:p w14:paraId="7A7EC19C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CAJ</w:t>
            </w:r>
          </w:p>
          <w:p w14:paraId="6BD6704F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CAG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1C9F839B" w14:textId="77777777" w:rsidR="00B3495F" w:rsidRPr="00283B8B" w:rsidRDefault="00B3495F" w:rsidP="007C3007">
            <w:pPr>
              <w:rPr>
                <w:lang w:val="it-IT"/>
              </w:rPr>
            </w:pPr>
          </w:p>
          <w:p w14:paraId="2E88A35B" w14:textId="77777777" w:rsidR="00B3495F" w:rsidRPr="00283B8B" w:rsidRDefault="00B3495F" w:rsidP="007C3007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AEFAFED" w14:textId="77777777" w:rsidR="00B3495F" w:rsidRPr="00283B8B" w:rsidRDefault="00B3495F" w:rsidP="007C3007">
            <w:pPr>
              <w:rPr>
                <w:lang w:val="it-IT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</w:tcPr>
          <w:p w14:paraId="683CF714" w14:textId="77777777" w:rsidR="00B3495F" w:rsidRPr="00283B8B" w:rsidRDefault="00B3495F" w:rsidP="007C3007">
            <w:pPr>
              <w:rPr>
                <w:lang w:val="it-IT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05DFAE42" w14:textId="77777777" w:rsidR="00B3495F" w:rsidRPr="00283B8B" w:rsidRDefault="00B3495F" w:rsidP="007C3007">
            <w:pPr>
              <w:rPr>
                <w:lang w:val="de-CH"/>
              </w:rPr>
            </w:pPr>
            <w:r w:rsidRPr="00283B8B">
              <w:rPr>
                <w:lang w:val="it-IT"/>
              </w:rPr>
              <w:t>V</w:t>
            </w:r>
          </w:p>
        </w:tc>
      </w:tr>
      <w:tr w:rsidR="00283B8B" w14:paraId="7A077A27" w14:textId="77777777" w:rsidTr="006033F4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56CCAD61" w14:textId="031F7C72" w:rsidR="00283B8B" w:rsidRDefault="00283B8B" w:rsidP="00C90A53">
            <w:pPr>
              <w:ind w:right="-118"/>
              <w:rPr>
                <w:lang w:val="de-CH"/>
              </w:rPr>
            </w:pPr>
            <w:r>
              <w:rPr>
                <w:lang w:val="de-CH"/>
              </w:rPr>
              <w:t>*22.420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05243D0E" w14:textId="77777777" w:rsidR="00283B8B" w:rsidRDefault="00283B8B" w:rsidP="003C208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5A46FB41" w14:textId="77777777" w:rsidR="00283B8B" w:rsidRDefault="00C025A3" w:rsidP="003C208D">
            <w:pPr>
              <w:rPr>
                <w:lang w:val="de-CH"/>
              </w:rPr>
            </w:pPr>
            <w:hyperlink r:id="rId16">
              <w:r w:rsidR="00283B8B">
                <w:rPr>
                  <w:rStyle w:val="Lienhypertexte"/>
                </w:rPr>
                <w:t>DE</w:t>
              </w:r>
            </w:hyperlink>
          </w:p>
          <w:p w14:paraId="7021DD27" w14:textId="77777777" w:rsidR="00283B8B" w:rsidRDefault="00C025A3" w:rsidP="003C208D">
            <w:pPr>
              <w:rPr>
                <w:lang w:val="de-CH"/>
              </w:rPr>
            </w:pPr>
            <w:hyperlink r:id="rId17">
              <w:r w:rsidR="00283B8B">
                <w:rPr>
                  <w:rStyle w:val="Lienhypertexte"/>
                </w:rPr>
                <w:t>FR</w:t>
              </w:r>
            </w:hyperlink>
          </w:p>
          <w:p w14:paraId="5E2E1AA0" w14:textId="77777777" w:rsidR="00283B8B" w:rsidRDefault="00C025A3" w:rsidP="003C208D">
            <w:pPr>
              <w:rPr>
                <w:lang w:val="de-CH"/>
              </w:rPr>
            </w:pPr>
            <w:hyperlink r:id="rId18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29C056E6" w14:textId="77777777" w:rsidR="00283B8B" w:rsidRDefault="00283B8B" w:rsidP="003C208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Dobler. Die Kosten der ärztlichen Beratungen im Zusammenhang mit einer Patientenverfügung sollen von der Krankenversicherung übernommen werden</w:t>
            </w:r>
          </w:p>
          <w:p w14:paraId="52D2892D" w14:textId="77777777" w:rsidR="00283B8B" w:rsidRDefault="00283B8B" w:rsidP="003C208D">
            <w:r>
              <w:rPr>
                <w:rFonts w:eastAsia="Arial" w:cs="Arial"/>
                <w:lang w:val="fr-CH"/>
              </w:rPr>
              <w:t>Iv.pa. Dobler. Directives anticipées du patient. Mettre les coûts des conseils médicaux à la charge de l'assurance-maladie</w:t>
            </w:r>
          </w:p>
          <w:p w14:paraId="71E55218" w14:textId="77777777" w:rsidR="00283B8B" w:rsidRDefault="00283B8B" w:rsidP="003C208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Dobler. Direttive anticipate del paziente. Addebitare i costi della consulenza medica all'assicurazione malattie</w:t>
            </w:r>
          </w:p>
          <w:p w14:paraId="058B5F41" w14:textId="77777777" w:rsidR="00283B8B" w:rsidRPr="00106006" w:rsidRDefault="00283B8B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ED1EFE4" w14:textId="77777777" w:rsidR="00283B8B" w:rsidRDefault="00283B8B" w:rsidP="003C208D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66ECEF44" w14:textId="77777777" w:rsidR="00283B8B" w:rsidRDefault="00283B8B" w:rsidP="003C208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2AA4040F" w14:textId="77777777" w:rsidR="00283B8B" w:rsidRDefault="00283B8B" w:rsidP="003C208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713C6CB1" w14:textId="77777777" w:rsidR="00283B8B" w:rsidRDefault="00283B8B" w:rsidP="003C208D">
            <w:pPr>
              <w:rPr>
                <w:lang w:val="it-IT"/>
              </w:rPr>
            </w:pPr>
          </w:p>
          <w:p w14:paraId="3622B9D0" w14:textId="77777777" w:rsidR="00283B8B" w:rsidRPr="003E0A66" w:rsidRDefault="00283B8B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6D3F2F9C" w14:textId="77777777" w:rsidR="00283B8B" w:rsidRDefault="00283B8B" w:rsidP="003C208D">
            <w:pPr>
              <w:rPr>
                <w:lang w:val="it-IT"/>
              </w:rPr>
            </w:pPr>
            <w:r>
              <w:rPr>
                <w:lang w:val="it-IT"/>
              </w:rPr>
              <w:t>Wyss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2C1265B7" w14:textId="77777777" w:rsidR="00283B8B" w:rsidRDefault="00283B8B" w:rsidP="003C208D">
            <w:pPr>
              <w:rPr>
                <w:lang w:val="it-IT"/>
              </w:rPr>
            </w:pPr>
            <w:r>
              <w:rPr>
                <w:lang w:val="it-IT"/>
              </w:rPr>
              <w:t>de Courten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58D4E2A3" w14:textId="77777777" w:rsidR="00283B8B" w:rsidRDefault="00283B8B" w:rsidP="003C208D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B3495F" w14:paraId="73161CAE" w14:textId="77777777" w:rsidTr="006033F4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8939796" w14:textId="77777777" w:rsidR="00B3495F" w:rsidRPr="00283B8B" w:rsidRDefault="00B3495F" w:rsidP="00C90A53">
            <w:pPr>
              <w:ind w:right="-118"/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Pr="00283B8B">
              <w:rPr>
                <w:lang w:val="de-CH"/>
              </w:rPr>
              <w:t>22.456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12B2D88" w14:textId="77777777" w:rsidR="00B3495F" w:rsidRPr="00283B8B" w:rsidRDefault="00B3495F" w:rsidP="007C3007">
            <w:pPr>
              <w:rPr>
                <w:lang w:val="de-CH"/>
              </w:rPr>
            </w:pPr>
            <w:r w:rsidRPr="00283B8B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507EA4A7" w14:textId="77777777" w:rsidR="00B3495F" w:rsidRPr="00283B8B" w:rsidRDefault="00C025A3" w:rsidP="007C3007">
            <w:pPr>
              <w:rPr>
                <w:lang w:val="de-CH"/>
              </w:rPr>
            </w:pPr>
            <w:hyperlink r:id="rId19">
              <w:r w:rsidR="00B3495F" w:rsidRPr="00283B8B">
                <w:rPr>
                  <w:rStyle w:val="Lienhypertexte"/>
                </w:rPr>
                <w:t>DE</w:t>
              </w:r>
            </w:hyperlink>
          </w:p>
          <w:p w14:paraId="257F8A3D" w14:textId="77777777" w:rsidR="00B3495F" w:rsidRPr="00283B8B" w:rsidRDefault="00C025A3" w:rsidP="007C3007">
            <w:pPr>
              <w:rPr>
                <w:lang w:val="de-CH"/>
              </w:rPr>
            </w:pPr>
            <w:hyperlink r:id="rId20">
              <w:r w:rsidR="00B3495F" w:rsidRPr="00283B8B">
                <w:rPr>
                  <w:rStyle w:val="Lienhypertexte"/>
                </w:rPr>
                <w:t>FR</w:t>
              </w:r>
            </w:hyperlink>
          </w:p>
          <w:p w14:paraId="28E70B65" w14:textId="77777777" w:rsidR="00B3495F" w:rsidRPr="00283B8B" w:rsidRDefault="00C025A3" w:rsidP="007C3007">
            <w:pPr>
              <w:rPr>
                <w:lang w:val="de-CH"/>
              </w:rPr>
            </w:pPr>
            <w:hyperlink r:id="rId21">
              <w:r w:rsidR="00B3495F" w:rsidRP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2ACF53D" w14:textId="77777777" w:rsidR="00B3495F" w:rsidRPr="00283B8B" w:rsidRDefault="00B3495F" w:rsidP="007C3007">
            <w:pPr>
              <w:rPr>
                <w:lang w:val="de-CH"/>
              </w:rPr>
            </w:pPr>
            <w:r w:rsidRPr="00283B8B">
              <w:rPr>
                <w:rFonts w:eastAsia="Arial" w:cs="Arial"/>
                <w:lang w:val="de-CH"/>
              </w:rPr>
              <w:t>pa. Iv. RK-N. Lücke im OHG schliessen. Opfer mit Tatort Ausland unterstützen</w:t>
            </w:r>
          </w:p>
          <w:p w14:paraId="0048ECF2" w14:textId="77777777" w:rsidR="00B3495F" w:rsidRPr="00283B8B" w:rsidRDefault="00B3495F" w:rsidP="007C3007">
            <w:r w:rsidRPr="00283B8B">
              <w:rPr>
                <w:rFonts w:eastAsia="Arial" w:cs="Arial"/>
                <w:lang w:val="de-CH"/>
              </w:rPr>
              <w:t xml:space="preserve">Iv.pa. CAJ-N. </w:t>
            </w:r>
            <w:r w:rsidRPr="00283B8B">
              <w:rPr>
                <w:rFonts w:eastAsia="Arial" w:cs="Arial"/>
                <w:lang w:val="fr-CH"/>
              </w:rPr>
              <w:t>Combler une lacune dans la LAVI. Soutenir les victimes d'infractions à l'étranger</w:t>
            </w:r>
          </w:p>
          <w:p w14:paraId="08B6B3D8" w14:textId="77777777" w:rsidR="00B3495F" w:rsidRPr="00283B8B" w:rsidRDefault="00B3495F" w:rsidP="007C3007">
            <w:pPr>
              <w:rPr>
                <w:rFonts w:eastAsia="Arial" w:cs="Arial"/>
                <w:lang w:val="it-IT"/>
              </w:rPr>
            </w:pPr>
            <w:r w:rsidRPr="00283B8B">
              <w:rPr>
                <w:rFonts w:eastAsia="Arial" w:cs="Arial"/>
                <w:lang w:val="it-IT"/>
              </w:rPr>
              <w:t>Iv.pa. CAG-N. Colmare una lacuna nella LAV. Sostenere le vittime di reati all'estero</w:t>
            </w:r>
          </w:p>
          <w:p w14:paraId="641E1439" w14:textId="77777777" w:rsidR="00B3495F" w:rsidRPr="00283B8B" w:rsidRDefault="00B3495F" w:rsidP="007C3007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70FAC41C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RK</w:t>
            </w:r>
          </w:p>
          <w:p w14:paraId="5F4248ED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CAJ</w:t>
            </w:r>
          </w:p>
          <w:p w14:paraId="0CF49586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CAG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1E18FEF6" w14:textId="77777777" w:rsidR="00B3495F" w:rsidRPr="00283B8B" w:rsidRDefault="00B3495F" w:rsidP="007C3007">
            <w:pPr>
              <w:rPr>
                <w:lang w:val="it-IT"/>
              </w:rPr>
            </w:pPr>
          </w:p>
          <w:p w14:paraId="3FF9EF92" w14:textId="77777777" w:rsidR="00B3495F" w:rsidRPr="00283B8B" w:rsidRDefault="00B3495F" w:rsidP="007C3007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72688376" w14:textId="77777777" w:rsidR="00B3495F" w:rsidRPr="00283B8B" w:rsidRDefault="00B3495F" w:rsidP="007C3007">
            <w:pPr>
              <w:rPr>
                <w:lang w:val="it-IT"/>
              </w:rPr>
            </w:pPr>
            <w:r w:rsidRPr="00283B8B">
              <w:rPr>
                <w:lang w:val="it-IT"/>
              </w:rPr>
              <w:t>Bregy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2E883463" w14:textId="77777777" w:rsidR="00B3495F" w:rsidRPr="00283B8B" w:rsidRDefault="00B3495F" w:rsidP="007C3007">
            <w:pPr>
              <w:rPr>
                <w:lang w:val="it-IT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3A4E90CF" w14:textId="77777777" w:rsidR="00B3495F" w:rsidRDefault="00B3495F" w:rsidP="007C3007">
            <w:pPr>
              <w:rPr>
                <w:lang w:val="de-CH"/>
              </w:rPr>
            </w:pPr>
            <w:r w:rsidRPr="00283B8B">
              <w:rPr>
                <w:lang w:val="it-IT"/>
              </w:rPr>
              <w:t>IV</w:t>
            </w:r>
          </w:p>
        </w:tc>
      </w:tr>
      <w:tr w:rsidR="00C20FA3" w:rsidRPr="00283B8B" w14:paraId="0268E504" w14:textId="77777777" w:rsidTr="006033F4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3EECA1B0" w14:textId="77777777" w:rsidR="00C20FA3" w:rsidRPr="00283B8B" w:rsidRDefault="00283B8B">
            <w:pPr>
              <w:rPr>
                <w:lang w:val="de-CH"/>
              </w:rPr>
            </w:pPr>
            <w:r w:rsidRPr="00283B8B">
              <w:rPr>
                <w:lang w:val="de-CH"/>
              </w:rPr>
              <w:t>22.443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703C4B7" w14:textId="77777777" w:rsidR="00C20FA3" w:rsidRPr="00283B8B" w:rsidRDefault="00283B8B">
            <w:pPr>
              <w:rPr>
                <w:lang w:val="de-CH"/>
              </w:rPr>
            </w:pPr>
            <w:r w:rsidRPr="00283B8B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069E69EA" w14:textId="77777777" w:rsidR="00C20FA3" w:rsidRPr="00283B8B" w:rsidRDefault="00C025A3">
            <w:pPr>
              <w:rPr>
                <w:lang w:val="de-CH"/>
              </w:rPr>
            </w:pPr>
            <w:hyperlink r:id="rId22">
              <w:r w:rsidR="00283B8B" w:rsidRPr="00283B8B">
                <w:rPr>
                  <w:rStyle w:val="Lienhypertexte"/>
                </w:rPr>
                <w:t>DE</w:t>
              </w:r>
            </w:hyperlink>
          </w:p>
          <w:p w14:paraId="0651E9CA" w14:textId="77777777" w:rsidR="00C20FA3" w:rsidRPr="00283B8B" w:rsidRDefault="00C025A3">
            <w:pPr>
              <w:rPr>
                <w:lang w:val="de-CH"/>
              </w:rPr>
            </w:pPr>
            <w:hyperlink r:id="rId23">
              <w:r w:rsidR="00283B8B" w:rsidRPr="00283B8B">
                <w:rPr>
                  <w:rStyle w:val="Lienhypertexte"/>
                </w:rPr>
                <w:t>FR</w:t>
              </w:r>
            </w:hyperlink>
          </w:p>
          <w:p w14:paraId="0F828B34" w14:textId="77777777" w:rsidR="00C20FA3" w:rsidRPr="00283B8B" w:rsidRDefault="00C025A3">
            <w:pPr>
              <w:rPr>
                <w:lang w:val="de-CH"/>
              </w:rPr>
            </w:pPr>
            <w:hyperlink r:id="rId24">
              <w:r w:rsidR="00283B8B" w:rsidRP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1E2312CC" w14:textId="77777777" w:rsidR="00C20FA3" w:rsidRPr="00283B8B" w:rsidRDefault="00283B8B">
            <w:pPr>
              <w:rPr>
                <w:lang w:val="de-CH"/>
              </w:rPr>
            </w:pPr>
            <w:r w:rsidRPr="00283B8B">
              <w:rPr>
                <w:rFonts w:eastAsia="Arial" w:cs="Arial"/>
                <w:lang w:val="de-CH"/>
              </w:rPr>
              <w:t>pa. Iv. Töngi. Heizkosten bei Ergänzungsleistungen vollständig berücksichtigen</w:t>
            </w:r>
          </w:p>
          <w:p w14:paraId="4294EBD5" w14:textId="77777777" w:rsidR="00C20FA3" w:rsidRPr="00283B8B" w:rsidRDefault="00283B8B">
            <w:r w:rsidRPr="00283B8B">
              <w:rPr>
                <w:rFonts w:eastAsia="Arial" w:cs="Arial"/>
                <w:lang w:val="fr-CH"/>
              </w:rPr>
              <w:t>Iv.pa. Töngi. Pour une prise en charge intégrale des coûts de chauffage par les prestations complémentaires</w:t>
            </w:r>
          </w:p>
          <w:p w14:paraId="66282E68" w14:textId="77777777" w:rsidR="00C20FA3" w:rsidRPr="00283B8B" w:rsidRDefault="00283B8B">
            <w:pPr>
              <w:rPr>
                <w:rFonts w:eastAsia="Arial" w:cs="Arial"/>
                <w:lang w:val="it-IT"/>
              </w:rPr>
            </w:pPr>
            <w:r w:rsidRPr="00283B8B">
              <w:rPr>
                <w:rFonts w:eastAsia="Arial" w:cs="Arial"/>
                <w:lang w:val="it-IT"/>
              </w:rPr>
              <w:t>Iv.pa. Töngi. Considerare pienamente i costi di riscaldamento nelle prestazioni complementari</w:t>
            </w:r>
          </w:p>
          <w:p w14:paraId="2E89386E" w14:textId="77777777" w:rsidR="00501866" w:rsidRPr="00283B8B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614695F9" w14:textId="77777777" w:rsidR="00C20FA3" w:rsidRPr="00283B8B" w:rsidRDefault="00283B8B">
            <w:pPr>
              <w:rPr>
                <w:lang w:val="it-IT"/>
              </w:rPr>
            </w:pPr>
            <w:r w:rsidRPr="00283B8B">
              <w:rPr>
                <w:lang w:val="it-IT"/>
              </w:rPr>
              <w:t>SGK</w:t>
            </w:r>
          </w:p>
          <w:p w14:paraId="6BF44C45" w14:textId="77777777" w:rsidR="00C20FA3" w:rsidRPr="00283B8B" w:rsidRDefault="00283B8B">
            <w:pPr>
              <w:rPr>
                <w:lang w:val="it-IT"/>
              </w:rPr>
            </w:pPr>
            <w:r w:rsidRPr="00283B8B">
              <w:rPr>
                <w:lang w:val="it-IT"/>
              </w:rPr>
              <w:t>CSSS</w:t>
            </w:r>
          </w:p>
          <w:p w14:paraId="161ED29A" w14:textId="77777777" w:rsidR="00C20FA3" w:rsidRPr="00283B8B" w:rsidRDefault="00283B8B">
            <w:pPr>
              <w:rPr>
                <w:lang w:val="it-IT"/>
              </w:rPr>
            </w:pPr>
            <w:r w:rsidRPr="00283B8B">
              <w:rPr>
                <w:lang w:val="it-IT"/>
              </w:rPr>
              <w:t>CSSS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37822833" w14:textId="77777777" w:rsidR="00C20FA3" w:rsidRPr="00283B8B" w:rsidRDefault="00C20FA3">
            <w:pPr>
              <w:rPr>
                <w:lang w:val="it-IT"/>
              </w:rPr>
            </w:pPr>
          </w:p>
          <w:p w14:paraId="174D0698" w14:textId="77777777" w:rsidR="00501866" w:rsidRPr="00283B8B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0102B570" w14:textId="5C75B314" w:rsidR="00C20FA3" w:rsidRPr="00283B8B" w:rsidRDefault="006339A7">
            <w:pPr>
              <w:rPr>
                <w:lang w:val="it-IT"/>
              </w:rPr>
            </w:pPr>
            <w:r>
              <w:rPr>
                <w:lang w:val="it-IT"/>
              </w:rPr>
              <w:t>Lohr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5FF73059" w14:textId="64BBB46A" w:rsidR="00C20FA3" w:rsidRPr="00283B8B" w:rsidRDefault="006339A7">
            <w:pPr>
              <w:rPr>
                <w:lang w:val="it-IT"/>
              </w:rPr>
            </w:pPr>
            <w:r>
              <w:rPr>
                <w:lang w:val="it-IT"/>
              </w:rPr>
              <w:t>Weichelt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2906BC0C" w14:textId="46A36C39" w:rsidR="00C20FA3" w:rsidRPr="00283B8B" w:rsidRDefault="006339A7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20FA3" w14:paraId="18A0269F" w14:textId="77777777" w:rsidTr="006033F4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51CFE57E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23.408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2FA3F1EF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3F852B86" w14:textId="77777777" w:rsidR="00C20FA3" w:rsidRDefault="00C025A3">
            <w:pPr>
              <w:rPr>
                <w:lang w:val="de-CH"/>
              </w:rPr>
            </w:pPr>
            <w:hyperlink r:id="rId25">
              <w:r w:rsidR="00283B8B">
                <w:rPr>
                  <w:rStyle w:val="Lienhypertexte"/>
                </w:rPr>
                <w:t>DE</w:t>
              </w:r>
            </w:hyperlink>
          </w:p>
          <w:p w14:paraId="72E39B61" w14:textId="77777777" w:rsidR="00C20FA3" w:rsidRDefault="00C025A3">
            <w:pPr>
              <w:rPr>
                <w:lang w:val="de-CH"/>
              </w:rPr>
            </w:pPr>
            <w:hyperlink r:id="rId26">
              <w:r w:rsidR="00283B8B">
                <w:rPr>
                  <w:rStyle w:val="Lienhypertexte"/>
                </w:rPr>
                <w:t>FR</w:t>
              </w:r>
            </w:hyperlink>
          </w:p>
          <w:p w14:paraId="20CCC111" w14:textId="77777777" w:rsidR="00C20FA3" w:rsidRDefault="00C025A3">
            <w:pPr>
              <w:rPr>
                <w:lang w:val="de-CH"/>
              </w:rPr>
            </w:pPr>
            <w:hyperlink r:id="rId27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6A176125" w14:textId="77777777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Matter Thomas. Limitierung der parlamentarischen Initiativen und Vorstösse</w:t>
            </w:r>
          </w:p>
          <w:p w14:paraId="1DF6BC95" w14:textId="77777777" w:rsidR="00C20FA3" w:rsidRDefault="00283B8B">
            <w:r>
              <w:rPr>
                <w:rFonts w:eastAsia="Arial" w:cs="Arial"/>
                <w:lang w:val="fr-CH"/>
              </w:rPr>
              <w:t>Iv.pa. Matter Thomas. Limitation du nombre d'initiatives et d'interventions parlementaires</w:t>
            </w:r>
          </w:p>
          <w:p w14:paraId="1DAD6870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Matter Thomas. Limitare le iniziative e gli interventi parlamentari</w:t>
            </w:r>
          </w:p>
          <w:p w14:paraId="208C4F08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1C09E2D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15810E00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1302CDD3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D9ED77D" w14:textId="77777777" w:rsidR="00C20FA3" w:rsidRDefault="00C20FA3">
            <w:pPr>
              <w:rPr>
                <w:lang w:val="it-IT"/>
              </w:rPr>
            </w:pPr>
          </w:p>
          <w:p w14:paraId="01BDCD53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697AA6D1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Tschopp, Paganini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215E8C94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Steinemann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343BC6B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C20FA3" w14:paraId="1D2BC884" w14:textId="77777777" w:rsidTr="007B005E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52F65BC1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23.415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502AEB94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199C7F42" w14:textId="77777777" w:rsidR="00C20FA3" w:rsidRDefault="00C025A3">
            <w:pPr>
              <w:rPr>
                <w:lang w:val="de-CH"/>
              </w:rPr>
            </w:pPr>
            <w:hyperlink r:id="rId28">
              <w:r w:rsidR="00283B8B">
                <w:rPr>
                  <w:rStyle w:val="Lienhypertexte"/>
                </w:rPr>
                <w:t>DE</w:t>
              </w:r>
            </w:hyperlink>
          </w:p>
          <w:p w14:paraId="23CACF6F" w14:textId="77777777" w:rsidR="00C20FA3" w:rsidRDefault="00C025A3">
            <w:pPr>
              <w:rPr>
                <w:lang w:val="de-CH"/>
              </w:rPr>
            </w:pPr>
            <w:hyperlink r:id="rId29">
              <w:r w:rsidR="00283B8B">
                <w:rPr>
                  <w:rStyle w:val="Lienhypertexte"/>
                </w:rPr>
                <w:t>FR</w:t>
              </w:r>
            </w:hyperlink>
          </w:p>
          <w:p w14:paraId="3684A19A" w14:textId="77777777" w:rsidR="00C20FA3" w:rsidRDefault="00C025A3">
            <w:pPr>
              <w:rPr>
                <w:lang w:val="de-CH"/>
              </w:rPr>
            </w:pPr>
            <w:hyperlink r:id="rId30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19386757" w14:textId="1B3E9E69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pa. Iv. </w:t>
            </w:r>
            <w:r w:rsidR="006033F4">
              <w:rPr>
                <w:rFonts w:eastAsia="Arial" w:cs="Arial"/>
                <w:lang w:val="de-CH"/>
              </w:rPr>
              <w:t>Dandrès (</w:t>
            </w:r>
            <w:r>
              <w:rPr>
                <w:rFonts w:eastAsia="Arial" w:cs="Arial"/>
                <w:lang w:val="de-CH"/>
              </w:rPr>
              <w:t>Hurni</w:t>
            </w:r>
            <w:r w:rsidR="006033F4">
              <w:rPr>
                <w:rFonts w:eastAsia="Arial" w:cs="Arial"/>
                <w:lang w:val="de-CH"/>
              </w:rPr>
              <w:t>)</w:t>
            </w:r>
            <w:r>
              <w:rPr>
                <w:rFonts w:eastAsia="Arial" w:cs="Arial"/>
                <w:lang w:val="de-CH"/>
              </w:rPr>
              <w:t>. Für eine leichtere Anerkennung stressbedingter Krankheiten als Berufskrankheiten</w:t>
            </w:r>
          </w:p>
          <w:p w14:paraId="23E138A4" w14:textId="77777777" w:rsidR="00C20FA3" w:rsidRDefault="00283B8B">
            <w:r>
              <w:rPr>
                <w:rFonts w:eastAsia="Arial" w:cs="Arial"/>
                <w:lang w:val="fr-CH"/>
              </w:rPr>
              <w:t>Iv.pa. Hurni. Pour une meilleure reconnaissance des maladies liées au stress comme maladies professionnelles</w:t>
            </w:r>
          </w:p>
          <w:p w14:paraId="1246C2B9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Hurni. Per un migliore riconoscimento delle malattie legate allo stress come malattie professionali</w:t>
            </w:r>
          </w:p>
          <w:p w14:paraId="3FA8F033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F13A8D2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40406764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01CB3EC6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D33E46E" w14:textId="77777777" w:rsidR="00C20FA3" w:rsidRDefault="00C20FA3">
            <w:pPr>
              <w:rPr>
                <w:lang w:val="it-IT"/>
              </w:rPr>
            </w:pPr>
          </w:p>
          <w:p w14:paraId="7ACF3A22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7AF629F4" w14:textId="22562821" w:rsidR="00C20FA3" w:rsidRDefault="006339A7">
            <w:pPr>
              <w:rPr>
                <w:lang w:val="it-IT"/>
              </w:rPr>
            </w:pPr>
            <w:r>
              <w:rPr>
                <w:lang w:val="it-IT"/>
              </w:rPr>
              <w:t>Rechsteiner Thomas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50B45C5E" w14:textId="47ED08DC" w:rsidR="00C20FA3" w:rsidRDefault="006339A7">
            <w:pPr>
              <w:rPr>
                <w:lang w:val="it-IT"/>
              </w:rPr>
            </w:pPr>
            <w:r>
              <w:rPr>
                <w:lang w:val="it-IT"/>
              </w:rPr>
              <w:t>Crottaz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32485D30" w14:textId="5CA78910" w:rsidR="00C20FA3" w:rsidRDefault="006339A7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20FA3" w14:paraId="4DB154BD" w14:textId="77777777" w:rsidTr="007B005E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33B82DC5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23.417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3BC0B2C9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6A97A926" w14:textId="77777777" w:rsidR="00C20FA3" w:rsidRDefault="00C025A3">
            <w:pPr>
              <w:rPr>
                <w:lang w:val="de-CH"/>
              </w:rPr>
            </w:pPr>
            <w:hyperlink r:id="rId31">
              <w:r w:rsidR="00283B8B">
                <w:rPr>
                  <w:rStyle w:val="Lienhypertexte"/>
                </w:rPr>
                <w:t>DE</w:t>
              </w:r>
            </w:hyperlink>
          </w:p>
          <w:p w14:paraId="574118BB" w14:textId="77777777" w:rsidR="00C20FA3" w:rsidRDefault="00C025A3">
            <w:pPr>
              <w:rPr>
                <w:lang w:val="de-CH"/>
              </w:rPr>
            </w:pPr>
            <w:hyperlink r:id="rId32">
              <w:r w:rsidR="00283B8B">
                <w:rPr>
                  <w:rStyle w:val="Lienhypertexte"/>
                </w:rPr>
                <w:t>FR</w:t>
              </w:r>
            </w:hyperlink>
          </w:p>
          <w:p w14:paraId="775E966C" w14:textId="77777777" w:rsidR="00C20FA3" w:rsidRDefault="00C025A3">
            <w:pPr>
              <w:rPr>
                <w:lang w:val="de-CH"/>
              </w:rPr>
            </w:pPr>
            <w:hyperlink r:id="rId33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02BD9AEF" w14:textId="1FDFFE4A" w:rsidR="00C20FA3" w:rsidRPr="00A71DD2" w:rsidRDefault="00283B8B">
            <w:pPr>
              <w:rPr>
                <w:lang w:val="fr-CH"/>
              </w:rPr>
            </w:pPr>
            <w:r>
              <w:rPr>
                <w:rFonts w:eastAsia="Arial" w:cs="Arial"/>
                <w:lang w:val="de-CH"/>
              </w:rPr>
              <w:t>pa. Iv.</w:t>
            </w:r>
            <w:r w:rsidR="006033F4">
              <w:rPr>
                <w:rFonts w:eastAsia="Arial" w:cs="Arial"/>
                <w:lang w:val="de-CH"/>
              </w:rPr>
              <w:t xml:space="preserve"> Clivaz Christophe (</w:t>
            </w:r>
            <w:r>
              <w:rPr>
                <w:rFonts w:eastAsia="Arial" w:cs="Arial"/>
                <w:lang w:val="de-CH"/>
              </w:rPr>
              <w:t>Fraktion G</w:t>
            </w:r>
            <w:r w:rsidR="006033F4">
              <w:rPr>
                <w:rFonts w:eastAsia="Arial" w:cs="Arial"/>
                <w:lang w:val="de-CH"/>
              </w:rPr>
              <w:t>)</w:t>
            </w:r>
            <w:r>
              <w:rPr>
                <w:rFonts w:eastAsia="Arial" w:cs="Arial"/>
                <w:lang w:val="de-CH"/>
              </w:rPr>
              <w:t xml:space="preserve">. </w:t>
            </w:r>
            <w:r w:rsidRPr="00A71DD2">
              <w:rPr>
                <w:rFonts w:eastAsia="Arial" w:cs="Arial"/>
                <w:lang w:val="fr-CH"/>
              </w:rPr>
              <w:t>Verfahrensbeschleunigung beim Ausbau der Stromnetze</w:t>
            </w:r>
          </w:p>
          <w:p w14:paraId="3EED734E" w14:textId="77777777" w:rsidR="00C20FA3" w:rsidRPr="00A71DD2" w:rsidRDefault="00283B8B">
            <w:pPr>
              <w:rPr>
                <w:lang w:val="fr-CH"/>
              </w:rPr>
            </w:pPr>
            <w:r>
              <w:rPr>
                <w:rFonts w:eastAsia="Arial" w:cs="Arial"/>
                <w:lang w:val="fr-CH"/>
              </w:rPr>
              <w:t xml:space="preserve">Iv.pa. Groupe G. Développement des réseaux électriques. </w:t>
            </w:r>
            <w:r w:rsidRPr="00A71DD2">
              <w:rPr>
                <w:rFonts w:eastAsia="Arial" w:cs="Arial"/>
                <w:lang w:val="fr-CH"/>
              </w:rPr>
              <w:t>Accélérer les procédures</w:t>
            </w:r>
          </w:p>
          <w:p w14:paraId="366D3ED2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Accelerare le procedure per ampliare le reti elettriche</w:t>
            </w:r>
          </w:p>
          <w:p w14:paraId="180FD3B6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3239A34B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683A343C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1BF2C049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AC765DE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Egger Kurt</w:t>
            </w:r>
          </w:p>
          <w:p w14:paraId="5E9BDC13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1C56AA5C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Paganini, Kolly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3D23CA6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Trede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736D931A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C20FA3" w14:paraId="29C577A3" w14:textId="77777777" w:rsidTr="007B005E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270CC016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23.422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2F31D546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25CFAAA2" w14:textId="77777777" w:rsidR="00C20FA3" w:rsidRDefault="00C025A3">
            <w:pPr>
              <w:rPr>
                <w:lang w:val="de-CH"/>
              </w:rPr>
            </w:pPr>
            <w:hyperlink r:id="rId34">
              <w:r w:rsidR="00283B8B">
                <w:rPr>
                  <w:rStyle w:val="Lienhypertexte"/>
                </w:rPr>
                <w:t>DE</w:t>
              </w:r>
            </w:hyperlink>
          </w:p>
          <w:p w14:paraId="2AD1D847" w14:textId="77777777" w:rsidR="00C20FA3" w:rsidRDefault="00C025A3">
            <w:pPr>
              <w:rPr>
                <w:lang w:val="de-CH"/>
              </w:rPr>
            </w:pPr>
            <w:hyperlink r:id="rId35">
              <w:r w:rsidR="00283B8B">
                <w:rPr>
                  <w:rStyle w:val="Lienhypertexte"/>
                </w:rPr>
                <w:t>FR</w:t>
              </w:r>
            </w:hyperlink>
          </w:p>
          <w:p w14:paraId="4F62E3F3" w14:textId="77777777" w:rsidR="00C20FA3" w:rsidRDefault="00C025A3">
            <w:pPr>
              <w:rPr>
                <w:lang w:val="de-CH"/>
              </w:rPr>
            </w:pPr>
            <w:hyperlink r:id="rId36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1FCFB80C" w14:textId="77777777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Masshardt. Mehr Transparenz auch bei Unterschriftensammlungen auf Bundesebene</w:t>
            </w:r>
          </w:p>
          <w:p w14:paraId="7ED464DE" w14:textId="77777777" w:rsidR="00C20FA3" w:rsidRDefault="00283B8B">
            <w:r>
              <w:rPr>
                <w:rFonts w:eastAsia="Arial" w:cs="Arial"/>
                <w:lang w:val="fr-CH"/>
              </w:rPr>
              <w:t>Iv.pa. Masshardt. Plus de transparence aussi pour la récolte de signatures au niveau fédéral</w:t>
            </w:r>
          </w:p>
          <w:p w14:paraId="352EA7EA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Masshardt. Maggiore trasparenza anche nella raccolta delle firme a livello federale</w:t>
            </w:r>
          </w:p>
          <w:p w14:paraId="59EC7ADF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6032A60F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1219809E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7767E7D7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8361704" w14:textId="77777777" w:rsidR="00C20FA3" w:rsidRDefault="00C20FA3">
            <w:pPr>
              <w:rPr>
                <w:lang w:val="it-IT"/>
              </w:rPr>
            </w:pPr>
          </w:p>
          <w:p w14:paraId="7E1DF4A7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5E3FA2B4" w14:textId="05EAAA77" w:rsidR="00C20FA3" w:rsidRDefault="00E96B15">
            <w:pPr>
              <w:rPr>
                <w:lang w:val="it-IT"/>
              </w:rPr>
            </w:pPr>
            <w:r>
              <w:rPr>
                <w:lang w:val="it-IT"/>
              </w:rPr>
              <w:t>Riner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A51ACEE" w14:textId="6E3959B4" w:rsidR="00C20FA3" w:rsidRDefault="00E96B15">
            <w:pPr>
              <w:rPr>
                <w:lang w:val="it-IT"/>
              </w:rPr>
            </w:pPr>
            <w:r>
              <w:rPr>
                <w:lang w:val="it-IT"/>
              </w:rPr>
              <w:t>Jost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3A6402A0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C20FA3" w14:paraId="653DAFC8" w14:textId="77777777" w:rsidTr="007B005E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178B74F2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23.424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5C121B63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3DB19D00" w14:textId="77777777" w:rsidR="00C20FA3" w:rsidRDefault="00C025A3">
            <w:pPr>
              <w:rPr>
                <w:lang w:val="de-CH"/>
              </w:rPr>
            </w:pPr>
            <w:hyperlink r:id="rId37">
              <w:r w:rsidR="00283B8B">
                <w:rPr>
                  <w:rStyle w:val="Lienhypertexte"/>
                </w:rPr>
                <w:t>DE</w:t>
              </w:r>
            </w:hyperlink>
          </w:p>
          <w:p w14:paraId="61E0E263" w14:textId="77777777" w:rsidR="00C20FA3" w:rsidRDefault="00C025A3">
            <w:pPr>
              <w:rPr>
                <w:lang w:val="de-CH"/>
              </w:rPr>
            </w:pPr>
            <w:hyperlink r:id="rId38">
              <w:r w:rsidR="00283B8B">
                <w:rPr>
                  <w:rStyle w:val="Lienhypertexte"/>
                </w:rPr>
                <w:t>FR</w:t>
              </w:r>
            </w:hyperlink>
          </w:p>
          <w:p w14:paraId="0B59E48F" w14:textId="77777777" w:rsidR="00C20FA3" w:rsidRDefault="00C025A3">
            <w:pPr>
              <w:rPr>
                <w:lang w:val="de-CH"/>
              </w:rPr>
            </w:pPr>
            <w:hyperlink r:id="rId39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12A1E757" w14:textId="77777777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Reimann Lukas. Volk und Stände entscheiden über dringlich erklärte Bundesgesetze!</w:t>
            </w:r>
          </w:p>
          <w:p w14:paraId="6834C095" w14:textId="77777777" w:rsidR="00C20FA3" w:rsidRDefault="00283B8B">
            <w:r>
              <w:rPr>
                <w:rFonts w:eastAsia="Arial" w:cs="Arial"/>
                <w:lang w:val="fr-CH"/>
              </w:rPr>
              <w:t>Iv.pa. Reimann Lukas. Le peuple et les cantons doivent se prononcer sur les lois déclarées urgentes</w:t>
            </w:r>
          </w:p>
          <w:p w14:paraId="4ACCF503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Reimann Lukas. Leggi federali dichiarate urgenti. La decisione spetta al Popolo e ai Cantoni!</w:t>
            </w:r>
          </w:p>
          <w:p w14:paraId="33E0489C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3E4E5E51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5F851481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0F7072DB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7F2F4CD" w14:textId="77777777" w:rsidR="00C20FA3" w:rsidRDefault="00C20FA3">
            <w:pPr>
              <w:rPr>
                <w:lang w:val="it-IT"/>
              </w:rPr>
            </w:pPr>
          </w:p>
          <w:p w14:paraId="6EA653FB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7DF0B985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Schläfli, Fonio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170A0E8B" w14:textId="77777777" w:rsidR="00C20FA3" w:rsidRDefault="00C20FA3">
            <w:pPr>
              <w:rPr>
                <w:lang w:val="it-IT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77DC9B45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C20FA3" w14:paraId="4AD6B1AA" w14:textId="77777777" w:rsidTr="007B005E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64A1CB01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23.434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2DF5E39E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D2A00B6" w14:textId="77777777" w:rsidR="00C20FA3" w:rsidRDefault="00C025A3">
            <w:pPr>
              <w:rPr>
                <w:lang w:val="de-CH"/>
              </w:rPr>
            </w:pPr>
            <w:hyperlink r:id="rId40">
              <w:r w:rsidR="00283B8B">
                <w:rPr>
                  <w:rStyle w:val="Lienhypertexte"/>
                </w:rPr>
                <w:t>DE</w:t>
              </w:r>
            </w:hyperlink>
          </w:p>
          <w:p w14:paraId="5F6A1790" w14:textId="77777777" w:rsidR="00C20FA3" w:rsidRDefault="00C025A3">
            <w:pPr>
              <w:rPr>
                <w:lang w:val="de-CH"/>
              </w:rPr>
            </w:pPr>
            <w:hyperlink r:id="rId41">
              <w:r w:rsidR="00283B8B">
                <w:rPr>
                  <w:rStyle w:val="Lienhypertexte"/>
                </w:rPr>
                <w:t>FR</w:t>
              </w:r>
            </w:hyperlink>
          </w:p>
          <w:p w14:paraId="0416DA2A" w14:textId="77777777" w:rsidR="00C20FA3" w:rsidRDefault="00C025A3">
            <w:pPr>
              <w:rPr>
                <w:lang w:val="de-CH"/>
              </w:rPr>
            </w:pPr>
            <w:hyperlink r:id="rId42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7BBC317B" w14:textId="77777777" w:rsidR="00C20FA3" w:rsidRPr="00083EFB" w:rsidRDefault="00283B8B">
            <w:r>
              <w:rPr>
                <w:rFonts w:eastAsia="Arial" w:cs="Arial"/>
                <w:lang w:val="de-CH"/>
              </w:rPr>
              <w:t xml:space="preserve">pa. Iv. Nicolet. Synthetische oder aus Stammzellen hergestellte Lebensmittel. </w:t>
            </w:r>
            <w:r w:rsidRPr="00083EFB">
              <w:rPr>
                <w:rFonts w:eastAsia="Arial" w:cs="Arial"/>
              </w:rPr>
              <w:t>Es braucht strenge Vorgaben</w:t>
            </w:r>
          </w:p>
          <w:p w14:paraId="7DC32CAC" w14:textId="77777777" w:rsidR="00C20FA3" w:rsidRPr="00083EFB" w:rsidRDefault="00283B8B">
            <w:pPr>
              <w:rPr>
                <w:lang w:val="it-IT"/>
              </w:rPr>
            </w:pPr>
            <w:r>
              <w:rPr>
                <w:rFonts w:eastAsia="Arial" w:cs="Arial"/>
                <w:lang w:val="fr-CH"/>
              </w:rPr>
              <w:t xml:space="preserve">Iv.pa. Nicolet. Denrées alimentaires de synthèse ou produites à partir de cellules souches. </w:t>
            </w:r>
            <w:r w:rsidRPr="00083EFB">
              <w:rPr>
                <w:rFonts w:eastAsia="Arial" w:cs="Arial"/>
                <w:lang w:val="it-IT"/>
              </w:rPr>
              <w:t>Un encadrement rigoureux est nécessaire</w:t>
            </w:r>
          </w:p>
          <w:p w14:paraId="4395BF64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Nicolet. Alimenti sintetici o prodotti da cellule staminali. È necessaria una regolamentazione rigorosa</w:t>
            </w:r>
          </w:p>
          <w:p w14:paraId="62DC315F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345F05BE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3C6C2A02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1C945C5B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02A7C96F" w14:textId="77777777" w:rsidR="00C20FA3" w:rsidRDefault="00C20FA3">
            <w:pPr>
              <w:rPr>
                <w:lang w:val="it-IT"/>
              </w:rPr>
            </w:pPr>
          </w:p>
          <w:p w14:paraId="79E7478A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38B07D62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Wismer Priska, Nantermod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5C6F9EE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Huber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1D6F1DCB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C208D" w14:paraId="01A023BE" w14:textId="77777777" w:rsidTr="008313C5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296A9416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de-CH"/>
              </w:rPr>
              <w:t>23.435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78BFD4D9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72558642" w14:textId="77777777" w:rsidR="003C208D" w:rsidRDefault="00C025A3" w:rsidP="003C208D">
            <w:pPr>
              <w:rPr>
                <w:lang w:val="de-CH"/>
              </w:rPr>
            </w:pPr>
            <w:hyperlink r:id="rId43">
              <w:r w:rsidR="003C208D">
                <w:rPr>
                  <w:rStyle w:val="Lienhypertexte"/>
                </w:rPr>
                <w:t>DE</w:t>
              </w:r>
            </w:hyperlink>
          </w:p>
          <w:p w14:paraId="560C94E0" w14:textId="77777777" w:rsidR="003C208D" w:rsidRDefault="00C025A3" w:rsidP="003C208D">
            <w:pPr>
              <w:rPr>
                <w:lang w:val="de-CH"/>
              </w:rPr>
            </w:pPr>
            <w:hyperlink r:id="rId44">
              <w:r w:rsidR="003C208D">
                <w:rPr>
                  <w:rStyle w:val="Lienhypertexte"/>
                </w:rPr>
                <w:t>FR</w:t>
              </w:r>
            </w:hyperlink>
          </w:p>
          <w:p w14:paraId="3BB83BCD" w14:textId="77777777" w:rsidR="003C208D" w:rsidRDefault="00C025A3" w:rsidP="003C208D">
            <w:pPr>
              <w:rPr>
                <w:lang w:val="de-CH"/>
              </w:rPr>
            </w:pPr>
            <w:hyperlink r:id="rId45">
              <w:r w:rsidR="003C208D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25DB0CED" w14:textId="77777777" w:rsidR="003C208D" w:rsidRDefault="003C208D" w:rsidP="003C208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Marti Samira. Rückkehrrecht für Mieterinnen und Mieter nach Sanierung und Umbau</w:t>
            </w:r>
          </w:p>
          <w:p w14:paraId="5F8BB7B0" w14:textId="77777777" w:rsidR="003C208D" w:rsidRDefault="003C208D" w:rsidP="003C208D">
            <w:r>
              <w:rPr>
                <w:rFonts w:eastAsia="Arial" w:cs="Arial"/>
                <w:lang w:val="fr-CH"/>
              </w:rPr>
              <w:t>Iv.pa. Marti Samira. Droit pour les locataires de revenir habiter dans leur immeuble après des travaux de transformation ou d'assainissement</w:t>
            </w:r>
          </w:p>
          <w:p w14:paraId="0E12C1BE" w14:textId="77777777" w:rsidR="003C208D" w:rsidRDefault="003C208D" w:rsidP="003C208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Marti Samira. Diritto al ritorno dei locatari dopo il risanamento e la trasformazione di un immobile</w:t>
            </w:r>
          </w:p>
          <w:p w14:paraId="009F5198" w14:textId="77777777" w:rsidR="003C208D" w:rsidRPr="00106006" w:rsidRDefault="003C208D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7B09F734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85D6E91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3678C9D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768A3800" w14:textId="77777777" w:rsidR="003C208D" w:rsidRDefault="003C208D" w:rsidP="003C208D">
            <w:pPr>
              <w:rPr>
                <w:lang w:val="it-IT"/>
              </w:rPr>
            </w:pPr>
          </w:p>
          <w:p w14:paraId="2F935774" w14:textId="77777777" w:rsidR="003C208D" w:rsidRPr="003E0A66" w:rsidRDefault="003C208D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28ED5EE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Maitre, Flach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7CB1EEAA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Dandrès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511DDC7A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C208D" w14:paraId="3D136BBD" w14:textId="77777777" w:rsidTr="008313C5">
        <w:trPr>
          <w:trHeight w:val="2048"/>
        </w:trPr>
        <w:tc>
          <w:tcPr>
            <w:tcW w:w="413" w:type="pct"/>
            <w:shd w:val="clear" w:color="auto" w:fill="D9D9D9" w:themeFill="background1" w:themeFillShade="D9"/>
          </w:tcPr>
          <w:p w14:paraId="7787E751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de-CH"/>
              </w:rPr>
              <w:t>23.442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33C21094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3702D06A" w14:textId="77777777" w:rsidR="003C208D" w:rsidRDefault="00C025A3" w:rsidP="003C208D">
            <w:pPr>
              <w:rPr>
                <w:lang w:val="de-CH"/>
              </w:rPr>
            </w:pPr>
            <w:hyperlink r:id="rId46">
              <w:r w:rsidR="003C208D">
                <w:rPr>
                  <w:rStyle w:val="Lienhypertexte"/>
                </w:rPr>
                <w:t>DE</w:t>
              </w:r>
            </w:hyperlink>
          </w:p>
          <w:p w14:paraId="02023366" w14:textId="77777777" w:rsidR="003C208D" w:rsidRDefault="00C025A3" w:rsidP="003C208D">
            <w:pPr>
              <w:rPr>
                <w:lang w:val="de-CH"/>
              </w:rPr>
            </w:pPr>
            <w:hyperlink r:id="rId47">
              <w:r w:rsidR="003C208D">
                <w:rPr>
                  <w:rStyle w:val="Lienhypertexte"/>
                </w:rPr>
                <w:t>FR</w:t>
              </w:r>
            </w:hyperlink>
          </w:p>
          <w:p w14:paraId="297A8F12" w14:textId="77777777" w:rsidR="003C208D" w:rsidRDefault="00C025A3" w:rsidP="003C208D">
            <w:pPr>
              <w:rPr>
                <w:lang w:val="de-CH"/>
              </w:rPr>
            </w:pPr>
            <w:hyperlink r:id="rId48">
              <w:r w:rsidR="003C208D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5DCF762A" w14:textId="77777777" w:rsidR="003C208D" w:rsidRDefault="003C208D" w:rsidP="003C208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Hess Erich. Keine Besteuerung von AHV-Renten</w:t>
            </w:r>
          </w:p>
          <w:p w14:paraId="7AF504D1" w14:textId="77777777" w:rsidR="003C208D" w:rsidRDefault="003C208D" w:rsidP="003C208D">
            <w:r>
              <w:rPr>
                <w:rFonts w:eastAsia="Arial" w:cs="Arial"/>
                <w:lang w:val="fr-CH"/>
              </w:rPr>
              <w:t>Iv.pa. Hess Erich. Exonération fiscale des rentes AVS</w:t>
            </w:r>
          </w:p>
          <w:p w14:paraId="24C6C4C8" w14:textId="77777777" w:rsidR="003C208D" w:rsidRDefault="003C208D" w:rsidP="003C208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Hess Erich. Nessuna tassazione delle rendite AVS</w:t>
            </w:r>
          </w:p>
          <w:p w14:paraId="7877F40F" w14:textId="77777777" w:rsidR="003C208D" w:rsidRPr="00106006" w:rsidRDefault="003C208D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2CDAE7A0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64F4A87C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18F08234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5DBFC09B" w14:textId="77777777" w:rsidR="003C208D" w:rsidRDefault="003C208D" w:rsidP="003C208D">
            <w:pPr>
              <w:rPr>
                <w:lang w:val="it-IT"/>
              </w:rPr>
            </w:pPr>
          </w:p>
          <w:p w14:paraId="204CF199" w14:textId="77777777" w:rsidR="003C208D" w:rsidRPr="003E0A66" w:rsidRDefault="003C208D" w:rsidP="003C208D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2DD34A7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Schneeberger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3B39BBBE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Tuena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30E43008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C208D" w14:paraId="40EAD5C8" w14:textId="77777777" w:rsidTr="00260593">
        <w:trPr>
          <w:trHeight w:val="699"/>
        </w:trPr>
        <w:tc>
          <w:tcPr>
            <w:tcW w:w="413" w:type="pct"/>
          </w:tcPr>
          <w:p w14:paraId="2D18FA6B" w14:textId="77777777" w:rsidR="003C208D" w:rsidRDefault="003C208D">
            <w:pPr>
              <w:rPr>
                <w:lang w:val="de-CH"/>
              </w:rPr>
            </w:pPr>
          </w:p>
        </w:tc>
        <w:tc>
          <w:tcPr>
            <w:tcW w:w="412" w:type="pct"/>
          </w:tcPr>
          <w:p w14:paraId="324B9CA9" w14:textId="77777777" w:rsidR="003C208D" w:rsidRDefault="003C208D">
            <w:pPr>
              <w:rPr>
                <w:lang w:val="de-CH"/>
              </w:rPr>
            </w:pPr>
          </w:p>
        </w:tc>
        <w:tc>
          <w:tcPr>
            <w:tcW w:w="258" w:type="pct"/>
          </w:tcPr>
          <w:p w14:paraId="19C5C54E" w14:textId="77777777" w:rsidR="003C208D" w:rsidRDefault="003C208D"/>
        </w:tc>
        <w:tc>
          <w:tcPr>
            <w:tcW w:w="1082" w:type="pct"/>
          </w:tcPr>
          <w:p w14:paraId="532F06DE" w14:textId="77777777" w:rsidR="003C208D" w:rsidRDefault="003C208D">
            <w:pPr>
              <w:rPr>
                <w:rFonts w:eastAsia="Arial" w:cs="Arial"/>
                <w:lang w:val="de-CH"/>
              </w:rPr>
            </w:pPr>
          </w:p>
        </w:tc>
        <w:tc>
          <w:tcPr>
            <w:tcW w:w="722" w:type="pct"/>
          </w:tcPr>
          <w:p w14:paraId="4E276211" w14:textId="77777777" w:rsidR="003C208D" w:rsidRDefault="003C208D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57EA03D6" w14:textId="77777777" w:rsidR="003C208D" w:rsidRDefault="003C208D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47A20487" w14:textId="77777777" w:rsidR="003C208D" w:rsidRDefault="003C208D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2D949C71" w14:textId="77777777" w:rsidR="003C208D" w:rsidRDefault="003C208D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39425605" w14:textId="77777777" w:rsidR="003C208D" w:rsidRDefault="003C208D">
            <w:pPr>
              <w:rPr>
                <w:lang w:val="it-IT"/>
              </w:rPr>
            </w:pPr>
          </w:p>
        </w:tc>
      </w:tr>
      <w:tr w:rsidR="00C20FA3" w14:paraId="3A4435FF" w14:textId="77777777" w:rsidTr="008313C5">
        <w:trPr>
          <w:trHeight w:val="2749"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183CF1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E69084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2DCD0" w14:textId="77777777" w:rsidR="00C20FA3" w:rsidRDefault="00C025A3">
            <w:pPr>
              <w:rPr>
                <w:lang w:val="de-CH"/>
              </w:rPr>
            </w:pPr>
            <w:hyperlink r:id="rId49">
              <w:r w:rsidR="00283B8B">
                <w:rPr>
                  <w:rStyle w:val="Lienhypertexte"/>
                </w:rPr>
                <w:t>DE</w:t>
              </w:r>
            </w:hyperlink>
          </w:p>
          <w:p w14:paraId="001DEEA2" w14:textId="77777777" w:rsidR="00C20FA3" w:rsidRDefault="00C025A3">
            <w:pPr>
              <w:rPr>
                <w:lang w:val="de-CH"/>
              </w:rPr>
            </w:pPr>
            <w:hyperlink r:id="rId50">
              <w:r w:rsidR="00283B8B">
                <w:rPr>
                  <w:rStyle w:val="Lienhypertexte"/>
                </w:rPr>
                <w:t>FR</w:t>
              </w:r>
            </w:hyperlink>
          </w:p>
          <w:p w14:paraId="175872E1" w14:textId="77777777" w:rsidR="00C20FA3" w:rsidRDefault="00C025A3">
            <w:pPr>
              <w:rPr>
                <w:lang w:val="de-CH"/>
              </w:rPr>
            </w:pPr>
            <w:hyperlink r:id="rId51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BD3CB" w14:textId="77777777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Glättli. Für Abstimmungskämpfe mit lauteren Argumenten</w:t>
            </w:r>
          </w:p>
          <w:p w14:paraId="0D38E17B" w14:textId="77777777" w:rsidR="00C20FA3" w:rsidRDefault="00283B8B">
            <w:r>
              <w:rPr>
                <w:rFonts w:eastAsia="Arial" w:cs="Arial"/>
                <w:lang w:val="fr-CH"/>
              </w:rPr>
              <w:t>Iv.pa. Glättli. S'assurer de la rigueur des arguments avancés pendant les campagnes de votation</w:t>
            </w:r>
          </w:p>
          <w:p w14:paraId="5A2EE35B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Glättli. Per campagne di voto con argomentazioni leali</w:t>
            </w:r>
          </w:p>
          <w:p w14:paraId="53D4F253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6132F2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4AEC2AC1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61311AD5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DF4CB9" w14:textId="77777777" w:rsidR="00C20FA3" w:rsidRDefault="00C20FA3">
            <w:pPr>
              <w:rPr>
                <w:lang w:val="it-IT"/>
              </w:rPr>
            </w:pPr>
          </w:p>
          <w:p w14:paraId="188F2BE7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93F676" w14:textId="7C014EB2" w:rsidR="00C20FA3" w:rsidRDefault="00E96B15">
            <w:pPr>
              <w:rPr>
                <w:lang w:val="it-IT"/>
              </w:rPr>
            </w:pPr>
            <w:r>
              <w:rPr>
                <w:lang w:val="it-IT"/>
              </w:rPr>
              <w:t>Fischer Benjamin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62F9E4" w14:textId="34BE5797" w:rsidR="00C20FA3" w:rsidRDefault="00E96B15">
            <w:pPr>
              <w:rPr>
                <w:lang w:val="it-IT"/>
              </w:rPr>
            </w:pPr>
            <w:r>
              <w:rPr>
                <w:lang w:val="it-IT"/>
              </w:rPr>
              <w:t>Klopfenstein Broggini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195E51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C20FA3" w14:paraId="44B3FC35" w14:textId="77777777" w:rsidTr="00C025A3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00B2A6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23.451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D25ADB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F44126" w14:textId="77777777" w:rsidR="00C20FA3" w:rsidRDefault="00C025A3">
            <w:pPr>
              <w:rPr>
                <w:lang w:val="de-CH"/>
              </w:rPr>
            </w:pPr>
            <w:hyperlink r:id="rId52">
              <w:r w:rsidR="00283B8B">
                <w:rPr>
                  <w:rStyle w:val="Lienhypertexte"/>
                </w:rPr>
                <w:t>DE</w:t>
              </w:r>
            </w:hyperlink>
          </w:p>
          <w:p w14:paraId="4E74347B" w14:textId="77777777" w:rsidR="00C20FA3" w:rsidRDefault="00C025A3">
            <w:pPr>
              <w:rPr>
                <w:lang w:val="de-CH"/>
              </w:rPr>
            </w:pPr>
            <w:hyperlink r:id="rId53">
              <w:r w:rsidR="00283B8B">
                <w:rPr>
                  <w:rStyle w:val="Lienhypertexte"/>
                </w:rPr>
                <w:t>FR</w:t>
              </w:r>
            </w:hyperlink>
          </w:p>
          <w:p w14:paraId="5B0E3F41" w14:textId="77777777" w:rsidR="00C20FA3" w:rsidRDefault="00C025A3">
            <w:pPr>
              <w:rPr>
                <w:lang w:val="de-CH"/>
              </w:rPr>
            </w:pPr>
            <w:hyperlink r:id="rId54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D8205" w14:textId="77777777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Fraktion G. Finanzierung der Krankenversicherung analog der Unfallversicherung</w:t>
            </w:r>
          </w:p>
          <w:p w14:paraId="5191D8C0" w14:textId="77777777" w:rsidR="00C20FA3" w:rsidRDefault="00283B8B">
            <w:r>
              <w:rPr>
                <w:rFonts w:eastAsia="Arial" w:cs="Arial"/>
                <w:lang w:val="fr-CH"/>
              </w:rPr>
              <w:t>Iv.pa. Groupe G. Calquer le financement de l'assurance-maladie sur celui de l'assurance-accidents</w:t>
            </w:r>
          </w:p>
          <w:p w14:paraId="63351CE8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Finanziare l'assicurazione malattie in maniera analoga all'assicurazione contro gli infortuni</w:t>
            </w:r>
          </w:p>
          <w:p w14:paraId="07A2E459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1EEBAC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3043E7F2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38260D2D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6150F5" w14:textId="5EF5F340" w:rsidR="00501866" w:rsidRPr="003E0A66" w:rsidRDefault="00A71DD2" w:rsidP="006339A7">
            <w:pPr>
              <w:rPr>
                <w:lang w:val="it-IT"/>
              </w:rPr>
            </w:pPr>
            <w:r>
              <w:rPr>
                <w:lang w:val="it-IT"/>
              </w:rPr>
              <w:t>Porchet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BAB56" w14:textId="3572ED95" w:rsidR="00C20FA3" w:rsidRDefault="006339A7">
            <w:pPr>
              <w:rPr>
                <w:lang w:val="it-IT"/>
              </w:rPr>
            </w:pPr>
            <w:r>
              <w:rPr>
                <w:lang w:val="it-IT"/>
              </w:rPr>
              <w:t>Wyssmann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98BE09" w14:textId="42CE9AB4" w:rsidR="00C20FA3" w:rsidRDefault="006339A7">
            <w:pPr>
              <w:rPr>
                <w:lang w:val="it-IT"/>
              </w:rPr>
            </w:pPr>
            <w:r>
              <w:rPr>
                <w:lang w:val="it-IT"/>
              </w:rPr>
              <w:t>Weichelt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BF3728" w14:textId="12437286" w:rsidR="00C20FA3" w:rsidRDefault="006339A7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</w:tbl>
    <w:tbl>
      <w:tblPr>
        <w:tblStyle w:val="Tabellenraster1"/>
        <w:tblW w:w="5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37"/>
        <w:gridCol w:w="522"/>
        <w:gridCol w:w="2192"/>
        <w:gridCol w:w="1462"/>
        <w:gridCol w:w="1095"/>
        <w:gridCol w:w="1266"/>
        <w:gridCol w:w="1250"/>
        <w:gridCol w:w="619"/>
      </w:tblGrid>
      <w:tr w:rsidR="003C208D" w14:paraId="43CA6256" w14:textId="77777777" w:rsidTr="00C025A3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6BB93776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de-CH"/>
              </w:rPr>
              <w:t>23.456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3B91A4AD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5D674F99" w14:textId="77777777" w:rsidR="003C208D" w:rsidRDefault="00C025A3" w:rsidP="003C208D">
            <w:pPr>
              <w:rPr>
                <w:lang w:val="de-CH"/>
              </w:rPr>
            </w:pPr>
            <w:hyperlink r:id="rId55">
              <w:r w:rsidR="003C208D">
                <w:rPr>
                  <w:rStyle w:val="Lienhypertexte"/>
                </w:rPr>
                <w:t>DE</w:t>
              </w:r>
            </w:hyperlink>
          </w:p>
          <w:p w14:paraId="5F6576BF" w14:textId="77777777" w:rsidR="003C208D" w:rsidRDefault="00C025A3" w:rsidP="003C208D">
            <w:pPr>
              <w:rPr>
                <w:lang w:val="de-CH"/>
              </w:rPr>
            </w:pPr>
            <w:hyperlink r:id="rId56">
              <w:r w:rsidR="003C208D">
                <w:rPr>
                  <w:rStyle w:val="Lienhypertexte"/>
                </w:rPr>
                <w:t>FR</w:t>
              </w:r>
            </w:hyperlink>
          </w:p>
          <w:p w14:paraId="5289793E" w14:textId="77777777" w:rsidR="003C208D" w:rsidRDefault="00C025A3" w:rsidP="003C208D">
            <w:pPr>
              <w:rPr>
                <w:lang w:val="de-CH"/>
              </w:rPr>
            </w:pPr>
            <w:hyperlink r:id="rId57">
              <w:r w:rsidR="003C208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7EFD2306" w14:textId="77777777" w:rsidR="003C208D" w:rsidRDefault="003C208D" w:rsidP="003C208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(Regazzi). Gutjahr. Entlastung für Familien und KMU. Anwendung des reduzierten Mehrwertsteuersatzes auch auf Strom</w:t>
            </w:r>
          </w:p>
          <w:p w14:paraId="5035A5C6" w14:textId="77777777" w:rsidR="003C208D" w:rsidRDefault="003C208D" w:rsidP="003C208D">
            <w:r>
              <w:rPr>
                <w:rFonts w:eastAsia="Arial" w:cs="Arial"/>
                <w:lang w:val="fr-CH"/>
              </w:rPr>
              <w:t>Iv.pa. Regazzi. Soulager les familles et les PME. Application du taux réduit de la TVA également à l'électricité</w:t>
            </w:r>
          </w:p>
          <w:p w14:paraId="35257BDD" w14:textId="77777777" w:rsidR="003C208D" w:rsidRDefault="003C208D" w:rsidP="003C208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Regazzi. Alleggerire i costi per le famiglie e le PMI applicando l'aliquota IVA ridotta anche all'elettricità</w:t>
            </w:r>
          </w:p>
          <w:p w14:paraId="7A0DAC71" w14:textId="77777777" w:rsidR="003C208D" w:rsidRPr="00106006" w:rsidRDefault="003C208D" w:rsidP="00F12658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799D5F1D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2556C350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0C8F9D92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7C9CA4C8" w14:textId="77777777" w:rsidR="003C208D" w:rsidRDefault="003C208D" w:rsidP="003C208D">
            <w:pPr>
              <w:rPr>
                <w:lang w:val="it-IT"/>
              </w:rPr>
            </w:pPr>
          </w:p>
          <w:p w14:paraId="206A7615" w14:textId="77777777" w:rsidR="003C208D" w:rsidRPr="003E0A66" w:rsidRDefault="003C208D" w:rsidP="003C208D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2F40CCFC" w14:textId="463044CD" w:rsidR="003C208D" w:rsidRPr="00104FF9" w:rsidRDefault="004F69D2" w:rsidP="003C208D">
            <w:pPr>
              <w:tabs>
                <w:tab w:val="left" w:pos="1011"/>
              </w:tabs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Schneeberger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6404B2B7" w14:textId="77777777" w:rsidR="003C208D" w:rsidRDefault="003C208D" w:rsidP="003C208D">
            <w:pPr>
              <w:rPr>
                <w:lang w:val="it-IT"/>
              </w:rPr>
            </w:pPr>
            <w:r>
              <w:rPr>
                <w:lang w:val="it-IT"/>
              </w:rPr>
              <w:t>Pamini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23490826" w14:textId="77777777" w:rsidR="003C208D" w:rsidRDefault="003C208D" w:rsidP="003C208D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C20FA3" w14:paraId="6DA624A2" w14:textId="77777777" w:rsidTr="00C025A3">
        <w:trPr>
          <w:trHeight w:val="27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80EC8E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23.464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FFE179" w14:textId="77777777" w:rsidR="00C20FA3" w:rsidRDefault="00283B8B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79A949" w14:textId="77777777" w:rsidR="00C20FA3" w:rsidRDefault="00C025A3">
            <w:pPr>
              <w:rPr>
                <w:lang w:val="de-CH"/>
              </w:rPr>
            </w:pPr>
            <w:hyperlink r:id="rId58">
              <w:r w:rsidR="00283B8B">
                <w:rPr>
                  <w:rStyle w:val="Lienhypertexte"/>
                </w:rPr>
                <w:t>DE</w:t>
              </w:r>
            </w:hyperlink>
          </w:p>
          <w:p w14:paraId="7260368D" w14:textId="77777777" w:rsidR="00C20FA3" w:rsidRDefault="00C025A3">
            <w:pPr>
              <w:rPr>
                <w:lang w:val="de-CH"/>
              </w:rPr>
            </w:pPr>
            <w:hyperlink r:id="rId59">
              <w:r w:rsidR="00283B8B">
                <w:rPr>
                  <w:rStyle w:val="Lienhypertexte"/>
                </w:rPr>
                <w:t>FR</w:t>
              </w:r>
            </w:hyperlink>
          </w:p>
          <w:p w14:paraId="7019A1AD" w14:textId="77777777" w:rsidR="00C20FA3" w:rsidRDefault="00C025A3">
            <w:pPr>
              <w:rPr>
                <w:lang w:val="de-CH"/>
              </w:rPr>
            </w:pPr>
            <w:hyperlink r:id="rId60">
              <w:r w:rsidR="00283B8B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5C5DC4" w14:textId="77777777" w:rsidR="00C20FA3" w:rsidRDefault="00283B8B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Addor. Beleidigende Handlungen gegen die  Schweizer Flagge und andere Schweizer Hoheitszeichen sind in jedem Fall zu bestrafen</w:t>
            </w:r>
          </w:p>
          <w:p w14:paraId="4C85DBAE" w14:textId="77777777" w:rsidR="00C20FA3" w:rsidRDefault="00283B8B">
            <w:r>
              <w:rPr>
                <w:rFonts w:eastAsia="Arial" w:cs="Arial"/>
                <w:lang w:val="fr-CH"/>
              </w:rPr>
              <w:t>Iv.pa. Addor. Punir dans tous les cas l'outrage au drapeau suisse et aux autres emblèmes suisses de souveraineté</w:t>
            </w:r>
          </w:p>
          <w:p w14:paraId="464973E2" w14:textId="77777777" w:rsidR="00C20FA3" w:rsidRDefault="00283B8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Addor. Punire indistintamente tutti i casi di oltraggio alla bandiera svizzera e ad altri emblemi di sovranità svizzeri</w:t>
            </w:r>
          </w:p>
          <w:p w14:paraId="0AEF7E7F" w14:textId="77777777" w:rsidR="00501866" w:rsidRPr="00106006" w:rsidRDefault="00501866" w:rsidP="003C208D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D47600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1BFA9C1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0E01D18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8DC3D" w14:textId="77777777" w:rsidR="00C20FA3" w:rsidRDefault="00C20FA3">
            <w:pPr>
              <w:rPr>
                <w:lang w:val="it-IT"/>
              </w:rPr>
            </w:pPr>
          </w:p>
          <w:p w14:paraId="24B5E4AF" w14:textId="77777777" w:rsidR="00501866" w:rsidRPr="003E0A66" w:rsidRDefault="00501866" w:rsidP="003C208D">
            <w:pPr>
              <w:rPr>
                <w:lang w:val="it-IT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12C85A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Nantermod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D24C8" w14:textId="77777777" w:rsidR="00C20FA3" w:rsidRDefault="00283B8B">
            <w:pPr>
              <w:rPr>
                <w:lang w:val="it-IT"/>
              </w:rPr>
            </w:pPr>
            <w:r>
              <w:rPr>
                <w:lang w:val="it-IT"/>
              </w:rPr>
              <w:t>Golay Roger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990D75" w14:textId="77777777" w:rsidR="00C20FA3" w:rsidRDefault="00283B8B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10735E" w14:paraId="56F7764D" w14:textId="77777777" w:rsidTr="00C025A3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360C132E" w14:textId="597DD244" w:rsidR="0010735E" w:rsidRDefault="0010735E" w:rsidP="0010735E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23.486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08488D34" w14:textId="77777777" w:rsidR="0010735E" w:rsidRDefault="0010735E" w:rsidP="0093221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625DADEC" w14:textId="1EEA2183" w:rsidR="0010735E" w:rsidRDefault="00C025A3" w:rsidP="0093221E">
            <w:pPr>
              <w:rPr>
                <w:lang w:val="de-CH"/>
              </w:rPr>
            </w:pPr>
            <w:hyperlink r:id="rId61">
              <w:r w:rsidR="0010735E">
                <w:rPr>
                  <w:rStyle w:val="Lienhypertexte"/>
                </w:rPr>
                <w:t>DE</w:t>
              </w:r>
            </w:hyperlink>
          </w:p>
          <w:p w14:paraId="3EE6331E" w14:textId="28485807" w:rsidR="0010735E" w:rsidRDefault="00C025A3" w:rsidP="0093221E">
            <w:pPr>
              <w:rPr>
                <w:lang w:val="de-CH"/>
              </w:rPr>
            </w:pPr>
            <w:hyperlink r:id="rId62">
              <w:r w:rsidR="0010735E">
                <w:rPr>
                  <w:rStyle w:val="Lienhypertexte"/>
                </w:rPr>
                <w:t>FR</w:t>
              </w:r>
            </w:hyperlink>
          </w:p>
          <w:p w14:paraId="2043CD75" w14:textId="77777777" w:rsidR="0010735E" w:rsidRDefault="00C025A3" w:rsidP="0093221E">
            <w:pPr>
              <w:rPr>
                <w:lang w:val="de-CH"/>
              </w:rPr>
            </w:pPr>
            <w:hyperlink r:id="rId63">
              <w:r w:rsidR="0010735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69B4F866" w14:textId="5B77EDF8" w:rsidR="0010735E" w:rsidRDefault="0010735E" w:rsidP="0010735E">
            <w:pPr>
              <w:rPr>
                <w:sz w:val="20"/>
                <w:szCs w:val="20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pa. Iv. Reimann Lukas. </w:t>
            </w:r>
          </w:p>
          <w:p w14:paraId="0395BCF8" w14:textId="46A77213" w:rsidR="0010735E" w:rsidRPr="00106006" w:rsidRDefault="0010735E" w:rsidP="0010735E">
            <w:pPr>
              <w:ind w:right="0"/>
              <w:rPr>
                <w:rFonts w:eastAsia="Arial" w:cs="Arial"/>
                <w:lang w:val="it-IT"/>
              </w:rPr>
            </w:pPr>
            <w:r w:rsidRPr="0010735E">
              <w:rPr>
                <w:rFonts w:eastAsia="Arial" w:cs="Arial"/>
                <w:lang w:val="de-CH"/>
              </w:rPr>
              <w:t>Gemeindetageskarten erhalten</w:t>
            </w:r>
            <w:r w:rsidRPr="0010735E">
              <w:rPr>
                <w:rFonts w:eastAsia="Arial" w:cs="Arial"/>
                <w:lang w:val="de-CH"/>
              </w:rPr>
              <w:br/>
              <w:t xml:space="preserve">Maintien de la "carte journalière commune" </w:t>
            </w:r>
            <w:r w:rsidRPr="0010735E">
              <w:rPr>
                <w:rFonts w:eastAsia="Arial" w:cs="Arial"/>
                <w:lang w:val="de-CH"/>
              </w:rPr>
              <w:br/>
              <w:t>Mantenere la carta giornaliera per i Comuni</w:t>
            </w:r>
            <w:r w:rsidRPr="00106006">
              <w:rPr>
                <w:rFonts w:eastAsia="Arial" w:cs="Arial"/>
                <w:lang w:val="it-IT"/>
              </w:rPr>
              <w:t xml:space="preserve"> 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375326D3" w14:textId="77777777" w:rsidR="0010735E" w:rsidRPr="00283B8B" w:rsidRDefault="0010735E" w:rsidP="0010735E">
            <w:pPr>
              <w:rPr>
                <w:lang w:val="it-IT"/>
              </w:rPr>
            </w:pPr>
            <w:r w:rsidRPr="00283B8B">
              <w:rPr>
                <w:lang w:val="it-IT"/>
              </w:rPr>
              <w:t>KVF</w:t>
            </w:r>
          </w:p>
          <w:p w14:paraId="0C053F9A" w14:textId="77777777" w:rsidR="0010735E" w:rsidRPr="00283B8B" w:rsidRDefault="0010735E" w:rsidP="0010735E">
            <w:pPr>
              <w:rPr>
                <w:lang w:val="it-IT"/>
              </w:rPr>
            </w:pPr>
            <w:r w:rsidRPr="00283B8B">
              <w:rPr>
                <w:lang w:val="it-IT"/>
              </w:rPr>
              <w:t>CTT</w:t>
            </w:r>
          </w:p>
          <w:p w14:paraId="0A1C09AD" w14:textId="4065AD58" w:rsidR="0010735E" w:rsidRDefault="0010735E" w:rsidP="0010735E">
            <w:pPr>
              <w:rPr>
                <w:lang w:val="it-IT"/>
              </w:rPr>
            </w:pPr>
            <w:r w:rsidRPr="00283B8B">
              <w:rPr>
                <w:lang w:val="it-IT"/>
              </w:rPr>
              <w:t>CTT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70ABEB9E" w14:textId="77777777" w:rsidR="0010735E" w:rsidRDefault="0010735E" w:rsidP="0093221E">
            <w:pPr>
              <w:rPr>
                <w:lang w:val="it-IT"/>
              </w:rPr>
            </w:pPr>
          </w:p>
          <w:p w14:paraId="0E7AF377" w14:textId="77777777" w:rsidR="0010735E" w:rsidRPr="003E0A66" w:rsidRDefault="0010735E" w:rsidP="0093221E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1DDADD0C" w14:textId="47035D2F" w:rsidR="0010735E" w:rsidRDefault="0010735E" w:rsidP="0093221E">
            <w:pPr>
              <w:rPr>
                <w:lang w:val="it-IT"/>
              </w:rPr>
            </w:pPr>
            <w:r>
              <w:rPr>
                <w:lang w:val="it-IT"/>
              </w:rPr>
              <w:t>Jauslin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705ECD67" w14:textId="0B508C6C" w:rsidR="0010735E" w:rsidRDefault="0010735E" w:rsidP="0093221E">
            <w:pPr>
              <w:rPr>
                <w:lang w:val="it-IT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7FFAE386" w14:textId="2ED2F498" w:rsidR="0010735E" w:rsidRDefault="0010735E" w:rsidP="0093221E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</w:tbl>
    <w:p w14:paraId="54082A54" w14:textId="2EEF6600" w:rsidR="003075E4" w:rsidRDefault="003075E4"/>
    <w:p w14:paraId="3128CC6B" w14:textId="77777777" w:rsidR="0010735E" w:rsidRDefault="0010735E">
      <w:bookmarkStart w:id="0" w:name="_GoBack"/>
      <w:bookmarkEnd w:id="0"/>
    </w:p>
    <w:sectPr w:rsidR="0010735E" w:rsidSect="003C208D">
      <w:headerReference w:type="even" r:id="rId64"/>
      <w:footerReference w:type="default" r:id="rId65"/>
      <w:headerReference w:type="first" r:id="rId66"/>
      <w:footerReference w:type="first" r:id="rId6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1039" w14:textId="77777777" w:rsidR="003C208D" w:rsidRDefault="003C208D" w:rsidP="00BD4CDA">
      <w:r>
        <w:separator/>
      </w:r>
    </w:p>
  </w:endnote>
  <w:endnote w:type="continuationSeparator" w:id="0">
    <w:p w14:paraId="2AE53333" w14:textId="77777777" w:rsidR="003C208D" w:rsidRDefault="003C208D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A37B8" w14:textId="37E146F7" w:rsidR="003C208D" w:rsidRDefault="003C208D" w:rsidP="003C208D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25A3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25A3" w:rsidRPr="00C025A3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C0E6" w14:textId="77777777" w:rsidR="003C208D" w:rsidRPr="00106006" w:rsidRDefault="003C208D" w:rsidP="003C208D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3A5405A1" w14:textId="77777777" w:rsidR="003C208D" w:rsidRPr="00106006" w:rsidRDefault="003C208D" w:rsidP="003C208D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4468D5AB" w14:textId="55111C5F" w:rsidR="003C208D" w:rsidRDefault="003C208D" w:rsidP="003C208D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0C7A523D" w14:textId="4FD63995" w:rsidR="006033F4" w:rsidRDefault="006033F4" w:rsidP="003C208D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6A426F10" w14:textId="77777777" w:rsidR="006033F4" w:rsidRDefault="006033F4" w:rsidP="006033F4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86BE105" w14:textId="77777777" w:rsidR="006033F4" w:rsidRPr="00106006" w:rsidRDefault="006033F4" w:rsidP="003C208D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D558" w14:textId="77777777" w:rsidR="003C208D" w:rsidRDefault="003C208D" w:rsidP="00BD4CDA">
      <w:r>
        <w:separator/>
      </w:r>
    </w:p>
  </w:footnote>
  <w:footnote w:type="continuationSeparator" w:id="0">
    <w:p w14:paraId="33DA4ABD" w14:textId="77777777" w:rsidR="003C208D" w:rsidRDefault="003C208D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3DE2" w14:textId="77777777" w:rsidR="003C208D" w:rsidRDefault="003C208D" w:rsidP="003C208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C7BD58E" w14:textId="77777777" w:rsidR="003C208D" w:rsidRDefault="003C208D" w:rsidP="003C208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C208D" w:rsidRPr="00C025A3" w14:paraId="000A43FC" w14:textId="77777777">
      <w:tc>
        <w:tcPr>
          <w:tcW w:w="6096" w:type="dxa"/>
          <w:gridSpan w:val="3"/>
        </w:tcPr>
        <w:p w14:paraId="68180A5D" w14:textId="77777777" w:rsidR="003C208D" w:rsidRPr="00054832" w:rsidRDefault="003C208D" w:rsidP="003C208D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7D527656" w14:textId="77777777" w:rsidR="003C208D" w:rsidRPr="00054832" w:rsidRDefault="003C208D" w:rsidP="003C20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5F92B84D" w14:textId="77777777" w:rsidR="003C208D" w:rsidRPr="00054832" w:rsidRDefault="003C208D" w:rsidP="003C20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1AB553F1" w14:textId="77777777" w:rsidR="003C208D" w:rsidRPr="00054832" w:rsidRDefault="003C208D" w:rsidP="003C208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9620298" w14:textId="77777777" w:rsidR="003C208D" w:rsidRPr="00054832" w:rsidRDefault="003C208D" w:rsidP="003C208D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3C208D" w14:paraId="5BC0E946" w14:textId="77777777">
      <w:tc>
        <w:tcPr>
          <w:tcW w:w="993" w:type="dxa"/>
        </w:tcPr>
        <w:p w14:paraId="24DEC7F5" w14:textId="77777777" w:rsidR="003C208D" w:rsidRPr="00556ED8" w:rsidRDefault="003C208D" w:rsidP="003C208D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1A9B855" w14:textId="77777777" w:rsidR="003C208D" w:rsidRPr="00556ED8" w:rsidRDefault="003C208D" w:rsidP="003C208D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114A14" w14:textId="77777777" w:rsidR="003C208D" w:rsidRPr="00556ED8" w:rsidRDefault="003C208D" w:rsidP="003C208D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2D53B9C2" w14:textId="77777777" w:rsidR="003C208D" w:rsidRPr="00556ED8" w:rsidRDefault="003C208D" w:rsidP="003C20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00A0ED0" w14:textId="77777777" w:rsidR="003C208D" w:rsidRPr="00556ED8" w:rsidRDefault="003C208D" w:rsidP="003C20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CE6F20B" w14:textId="77777777" w:rsidR="003C208D" w:rsidRPr="00556ED8" w:rsidRDefault="003C208D" w:rsidP="003C208D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62E0577A" w14:textId="77777777" w:rsidR="003C208D" w:rsidRPr="00556ED8" w:rsidRDefault="003C208D" w:rsidP="003C208D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5388D5BC" w14:textId="77777777" w:rsidR="003C208D" w:rsidRDefault="003C208D" w:rsidP="003C208D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437C7526" w14:textId="77777777" w:rsidR="003C208D" w:rsidRPr="00B726E4" w:rsidRDefault="003C208D" w:rsidP="003C208D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8A70335" w14:textId="77777777" w:rsidR="003C208D" w:rsidRPr="00083EFB" w:rsidRDefault="003C208D">
          <w:pPr>
            <w:pStyle w:val="Empfaenger"/>
            <w:rPr>
              <w:b w:val="0"/>
              <w:noProof/>
              <w:lang w:val="fr-FR"/>
            </w:rPr>
          </w:pPr>
          <w:r w:rsidRPr="00083EFB">
            <w:rPr>
              <w:b w:val="0"/>
              <w:noProof/>
              <w:lang w:val="fr-FR"/>
            </w:rPr>
            <w:t>Sommersession 2024</w:t>
          </w:r>
        </w:p>
        <w:p w14:paraId="5A32B7E8" w14:textId="77777777" w:rsidR="003C208D" w:rsidRPr="00083EFB" w:rsidRDefault="003C208D">
          <w:pPr>
            <w:pStyle w:val="Empfaenger"/>
            <w:rPr>
              <w:b w:val="0"/>
              <w:noProof/>
              <w:lang w:val="fr-FR"/>
            </w:rPr>
          </w:pPr>
          <w:r w:rsidRPr="00083EFB">
            <w:rPr>
              <w:b w:val="0"/>
              <w:noProof/>
              <w:lang w:val="fr-FR"/>
            </w:rPr>
            <w:t>Session d'été 2024</w:t>
          </w:r>
        </w:p>
        <w:p w14:paraId="66C62D33" w14:textId="77777777" w:rsidR="003C208D" w:rsidRPr="00083EFB" w:rsidRDefault="003C208D">
          <w:pPr>
            <w:pStyle w:val="Empfaenger"/>
            <w:rPr>
              <w:b w:val="0"/>
              <w:noProof/>
              <w:lang w:val="fr-FR"/>
            </w:rPr>
          </w:pPr>
          <w:r w:rsidRPr="00083EFB">
            <w:rPr>
              <w:b w:val="0"/>
              <w:noProof/>
              <w:lang w:val="fr-FR"/>
            </w:rPr>
            <w:t>Sessione estiva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12C203EA" w14:textId="77777777" w:rsidR="003C208D" w:rsidRPr="00106006" w:rsidRDefault="003C208D" w:rsidP="003C20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45A97"/>
    <w:rsid w:val="00083EFB"/>
    <w:rsid w:val="0010735E"/>
    <w:rsid w:val="001C1D1D"/>
    <w:rsid w:val="00260593"/>
    <w:rsid w:val="00283B8B"/>
    <w:rsid w:val="00295431"/>
    <w:rsid w:val="003075E4"/>
    <w:rsid w:val="003C208D"/>
    <w:rsid w:val="003F3308"/>
    <w:rsid w:val="00415B95"/>
    <w:rsid w:val="004F69D2"/>
    <w:rsid w:val="00501866"/>
    <w:rsid w:val="005A0156"/>
    <w:rsid w:val="006033F4"/>
    <w:rsid w:val="00623E22"/>
    <w:rsid w:val="006339A7"/>
    <w:rsid w:val="006908FE"/>
    <w:rsid w:val="006E5157"/>
    <w:rsid w:val="006E6D34"/>
    <w:rsid w:val="00773A0E"/>
    <w:rsid w:val="007B005E"/>
    <w:rsid w:val="008313C5"/>
    <w:rsid w:val="00865A6C"/>
    <w:rsid w:val="008817FE"/>
    <w:rsid w:val="00932125"/>
    <w:rsid w:val="009A1161"/>
    <w:rsid w:val="00A71DD2"/>
    <w:rsid w:val="00B3495F"/>
    <w:rsid w:val="00BD4CDA"/>
    <w:rsid w:val="00BF1CEB"/>
    <w:rsid w:val="00C014EB"/>
    <w:rsid w:val="00C025A3"/>
    <w:rsid w:val="00C20FA3"/>
    <w:rsid w:val="00C90A53"/>
    <w:rsid w:val="00CC13FD"/>
    <w:rsid w:val="00E96B15"/>
    <w:rsid w:val="00ED0C04"/>
    <w:rsid w:val="00F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6FEF5B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3EFB"/>
    <w:rPr>
      <w:color w:val="954F72" w:themeColor="followedHyperlink"/>
      <w:u w:val="single"/>
    </w:rPr>
  </w:style>
  <w:style w:type="table" w:customStyle="1" w:styleId="Tabellenraster1">
    <w:name w:val="Tabellenraster1"/>
    <w:basedOn w:val="TableauNormal"/>
    <w:next w:val="Grilledutableau"/>
    <w:uiPriority w:val="59"/>
    <w:rsid w:val="003C208D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495F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95F"/>
    <w:rPr>
      <w:rFonts w:ascii="Segoe UI" w:eastAsia="Times New Roman" w:hAnsi="Segoe UI" w:cs="Segoe UI"/>
      <w:kern w:val="0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B3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0518" TargetMode="External"/><Relationship Id="rId18" Type="http://schemas.openxmlformats.org/officeDocument/2006/relationships/hyperlink" Target="https://www.parlament.ch/it/ratsbetrieb/suche-curia-vista/geschaeft?AffairId=20220420" TargetMode="External"/><Relationship Id="rId26" Type="http://schemas.openxmlformats.org/officeDocument/2006/relationships/hyperlink" Target="https://www.parlament.ch/fr/ratsbetrieb/suche-curia-vista/geschaeft?AffairId=20230408" TargetMode="External"/><Relationship Id="rId39" Type="http://schemas.openxmlformats.org/officeDocument/2006/relationships/hyperlink" Target="https://www.parlament.ch/it/ratsbetrieb/suche-curia-vista/geschaeft?AffairId=20230424" TargetMode="External"/><Relationship Id="rId21" Type="http://schemas.openxmlformats.org/officeDocument/2006/relationships/hyperlink" Target="https://www.parlament.ch/it/ratsbetrieb/suche-curia-vista/geschaeft?AffairId=20220456" TargetMode="External"/><Relationship Id="rId34" Type="http://schemas.openxmlformats.org/officeDocument/2006/relationships/hyperlink" Target="https://www.parlament.ch/de/ratsbetrieb/suche-curia-vista/geschaeft?AffairId=20230422" TargetMode="External"/><Relationship Id="rId42" Type="http://schemas.openxmlformats.org/officeDocument/2006/relationships/hyperlink" Target="https://www.parlament.ch/it/ratsbetrieb/suche-curia-vista/geschaeft?AffairId=20230434" TargetMode="External"/><Relationship Id="rId47" Type="http://schemas.openxmlformats.org/officeDocument/2006/relationships/hyperlink" Target="https://www.parlament.ch/fr/ratsbetrieb/suche-curia-vista/geschaeft?AffairId=20230442" TargetMode="External"/><Relationship Id="rId50" Type="http://schemas.openxmlformats.org/officeDocument/2006/relationships/hyperlink" Target="https://www.parlament.ch/fr/ratsbetrieb/suche-curia-vista/geschaeft?AffairId=20230444" TargetMode="External"/><Relationship Id="rId55" Type="http://schemas.openxmlformats.org/officeDocument/2006/relationships/hyperlink" Target="https://www.parlament.ch/de/ratsbetrieb/suche-curia-vista/geschaeft?AffairId=20230456" TargetMode="External"/><Relationship Id="rId63" Type="http://schemas.openxmlformats.org/officeDocument/2006/relationships/hyperlink" Target="https://www.parlament.ch/it/ratsbetrieb/suche-curia-vista/geschaeft?AffairId=20230464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420" TargetMode="External"/><Relationship Id="rId29" Type="http://schemas.openxmlformats.org/officeDocument/2006/relationships/hyperlink" Target="https://www.parlament.ch/fr/ratsbetrieb/suche-curia-vista/geschaeft?AffairId=2023041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210511" TargetMode="External"/><Relationship Id="rId24" Type="http://schemas.openxmlformats.org/officeDocument/2006/relationships/hyperlink" Target="https://www.parlament.ch/it/ratsbetrieb/suche-curia-vista/geschaeft?AffairId=20220443" TargetMode="External"/><Relationship Id="rId32" Type="http://schemas.openxmlformats.org/officeDocument/2006/relationships/hyperlink" Target="https://www.parlament.ch/fr/ratsbetrieb/suche-curia-vista/geschaeft?AffairId=20230417" TargetMode="External"/><Relationship Id="rId37" Type="http://schemas.openxmlformats.org/officeDocument/2006/relationships/hyperlink" Target="https://www.parlament.ch/de/ratsbetrieb/suche-curia-vista/geschaeft?AffairId=20230424" TargetMode="External"/><Relationship Id="rId40" Type="http://schemas.openxmlformats.org/officeDocument/2006/relationships/hyperlink" Target="https://www.parlament.ch/de/ratsbetrieb/suche-curia-vista/geschaeft?AffairId=20230434" TargetMode="External"/><Relationship Id="rId45" Type="http://schemas.openxmlformats.org/officeDocument/2006/relationships/hyperlink" Target="https://www.parlament.ch/it/ratsbetrieb/suche-curia-vista/geschaeft?AffairId=20230435" TargetMode="External"/><Relationship Id="rId53" Type="http://schemas.openxmlformats.org/officeDocument/2006/relationships/hyperlink" Target="https://www.parlament.ch/fr/ratsbetrieb/suche-curia-vista/geschaeft?AffairId=20230451" TargetMode="External"/><Relationship Id="rId58" Type="http://schemas.openxmlformats.org/officeDocument/2006/relationships/hyperlink" Target="https://www.parlament.ch/de/ratsbetrieb/suche-curia-vista/geschaeft?AffairId=20230464" TargetMode="External"/><Relationship Id="rId66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10518" TargetMode="External"/><Relationship Id="rId23" Type="http://schemas.openxmlformats.org/officeDocument/2006/relationships/hyperlink" Target="https://www.parlament.ch/fr/ratsbetrieb/suche-curia-vista/geschaeft?AffairId=20220443" TargetMode="External"/><Relationship Id="rId28" Type="http://schemas.openxmlformats.org/officeDocument/2006/relationships/hyperlink" Target="https://www.parlament.ch/de/ratsbetrieb/suche-curia-vista/geschaeft?AffairId=20230415" TargetMode="External"/><Relationship Id="rId36" Type="http://schemas.openxmlformats.org/officeDocument/2006/relationships/hyperlink" Target="https://www.parlament.ch/it/ratsbetrieb/suche-curia-vista/geschaeft?AffairId=20230422" TargetMode="External"/><Relationship Id="rId49" Type="http://schemas.openxmlformats.org/officeDocument/2006/relationships/hyperlink" Target="https://www.parlament.ch/de/ratsbetrieb/suche-curia-vista/geschaeft?AffairId=20230444" TargetMode="External"/><Relationship Id="rId57" Type="http://schemas.openxmlformats.org/officeDocument/2006/relationships/hyperlink" Target="https://www.parlament.ch/it/ratsbetrieb/suche-curia-vista/geschaeft?AffairId=20230456" TargetMode="External"/><Relationship Id="rId61" Type="http://schemas.openxmlformats.org/officeDocument/2006/relationships/hyperlink" Target="https://www.parlament.ch/de/ratsbetrieb/suche-curia-vista/geschaeft?AffairId=20230486" TargetMode="External"/><Relationship Id="rId10" Type="http://schemas.openxmlformats.org/officeDocument/2006/relationships/hyperlink" Target="https://www.parlament.ch/de/ratsbetrieb/suche-curia-vista/geschaeft?AffairId=20210511" TargetMode="External"/><Relationship Id="rId19" Type="http://schemas.openxmlformats.org/officeDocument/2006/relationships/hyperlink" Target="https://www.parlament.ch/de/ratsbetrieb/suche-curia-vista/geschaeft?AffairId=20220456" TargetMode="External"/><Relationship Id="rId31" Type="http://schemas.openxmlformats.org/officeDocument/2006/relationships/hyperlink" Target="https://www.parlament.ch/de/ratsbetrieb/suche-curia-vista/geschaeft?AffairId=20230417" TargetMode="External"/><Relationship Id="rId44" Type="http://schemas.openxmlformats.org/officeDocument/2006/relationships/hyperlink" Target="https://www.parlament.ch/fr/ratsbetrieb/suche-curia-vista/geschaeft?AffairId=20230435" TargetMode="External"/><Relationship Id="rId52" Type="http://schemas.openxmlformats.org/officeDocument/2006/relationships/hyperlink" Target="https://www.parlament.ch/de/ratsbetrieb/suche-curia-vista/geschaeft?AffairId=20230451" TargetMode="External"/><Relationship Id="rId60" Type="http://schemas.openxmlformats.org/officeDocument/2006/relationships/hyperlink" Target="https://www.parlament.ch/it/ratsbetrieb/suche-curia-vista/geschaeft?AffairId=20230464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10518" TargetMode="External"/><Relationship Id="rId22" Type="http://schemas.openxmlformats.org/officeDocument/2006/relationships/hyperlink" Target="https://www.parlament.ch/de/ratsbetrieb/suche-curia-vista/geschaeft?AffairId=20220443" TargetMode="External"/><Relationship Id="rId27" Type="http://schemas.openxmlformats.org/officeDocument/2006/relationships/hyperlink" Target="https://www.parlament.ch/it/ratsbetrieb/suche-curia-vista/geschaeft?AffairId=20230408" TargetMode="External"/><Relationship Id="rId30" Type="http://schemas.openxmlformats.org/officeDocument/2006/relationships/hyperlink" Target="https://www.parlament.ch/it/ratsbetrieb/suche-curia-vista/geschaeft?AffairId=20230415" TargetMode="External"/><Relationship Id="rId35" Type="http://schemas.openxmlformats.org/officeDocument/2006/relationships/hyperlink" Target="https://www.parlament.ch/fr/ratsbetrieb/suche-curia-vista/geschaeft?AffairId=20230422" TargetMode="External"/><Relationship Id="rId43" Type="http://schemas.openxmlformats.org/officeDocument/2006/relationships/hyperlink" Target="https://www.parlament.ch/de/ratsbetrieb/suche-curia-vista/geschaeft?AffairId=20230435" TargetMode="External"/><Relationship Id="rId48" Type="http://schemas.openxmlformats.org/officeDocument/2006/relationships/hyperlink" Target="https://www.parlament.ch/it/ratsbetrieb/suche-curia-vista/geschaeft?AffairId=20230442" TargetMode="External"/><Relationship Id="rId56" Type="http://schemas.openxmlformats.org/officeDocument/2006/relationships/hyperlink" Target="https://www.parlament.ch/fr/ratsbetrieb/suche-curia-vista/geschaeft?AffairId=20230456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parlament.ch/it/ratsbetrieb/suche-curia-vista/geschaeft?AffairId=2023044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210511" TargetMode="External"/><Relationship Id="rId17" Type="http://schemas.openxmlformats.org/officeDocument/2006/relationships/hyperlink" Target="https://www.parlament.ch/fr/ratsbetrieb/suche-curia-vista/geschaeft?AffairId=20220420" TargetMode="External"/><Relationship Id="rId25" Type="http://schemas.openxmlformats.org/officeDocument/2006/relationships/hyperlink" Target="https://www.parlament.ch/de/ratsbetrieb/suche-curia-vista/geschaeft?AffairId=20230408" TargetMode="External"/><Relationship Id="rId33" Type="http://schemas.openxmlformats.org/officeDocument/2006/relationships/hyperlink" Target="https://www.parlament.ch/it/ratsbetrieb/suche-curia-vista/geschaeft?AffairId=20230417" TargetMode="External"/><Relationship Id="rId38" Type="http://schemas.openxmlformats.org/officeDocument/2006/relationships/hyperlink" Target="https://www.parlament.ch/fr/ratsbetrieb/suche-curia-vista/geschaeft?AffairId=20230424" TargetMode="External"/><Relationship Id="rId46" Type="http://schemas.openxmlformats.org/officeDocument/2006/relationships/hyperlink" Target="https://www.parlament.ch/de/ratsbetrieb/suche-curia-vista/geschaeft?AffairId=20230442" TargetMode="External"/><Relationship Id="rId59" Type="http://schemas.openxmlformats.org/officeDocument/2006/relationships/hyperlink" Target="https://www.parlament.ch/fr/ratsbetrieb/suche-curia-vista/geschaeft?AffairId=20230464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220456" TargetMode="External"/><Relationship Id="rId41" Type="http://schemas.openxmlformats.org/officeDocument/2006/relationships/hyperlink" Target="https://www.parlament.ch/fr/ratsbetrieb/suche-curia-vista/geschaeft?AffairId=20230434" TargetMode="External"/><Relationship Id="rId54" Type="http://schemas.openxmlformats.org/officeDocument/2006/relationships/hyperlink" Target="https://www.parlament.ch/it/ratsbetrieb/suche-curia-vista/geschaeft?AffairId=20230451" TargetMode="External"/><Relationship Id="rId62" Type="http://schemas.openxmlformats.org/officeDocument/2006/relationships/hyperlink" Target="https://www.parlament.ch/fr/ratsbetrieb/suche-curia-vista/geschaeft?AffairId=2023048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Jegher Annina</Autor>
    <e-parl xmlns="673932bc-7c50-4e93-afe1-7c692330eb19">true</e-parl>
    <Teildossier xmlns="673932bc-7c50-4e93-afe1-7c692330eb19">2024 II N</Teildossier>
    <Dokumentendatum xmlns="673932bc-7c50-4e93-afe1-7c692330eb19">2024-05-02T22:00:00+00:00</Dokumentendatum>
    <Anzeigesprachen xmlns="673932bc-7c50-4e93-afe1-7c692330eb19"/>
    <Aktenzeichen xmlns="673932bc-7c50-4e93-afe1-7c692330eb19" xsi:nil="true"/>
    <Dokumententyp xmlns="673932bc-7c50-4e93-afe1-7c692330eb19">Programm--Programme</Dokumententyp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E4F8DE7BE1B914F8EF4BD43C7D01B40" ma:contentTypeVersion="13" ma:contentTypeDescription="Create a new document." ma:contentTypeScope="" ma:versionID="0f72f40c2e776641999cb6c5301573b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E196-8D4D-4CA7-9E8C-808AECA6331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36099E-6F33-4504-AE4A-DBE2EE3FAC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051BB6-9E1D-44BF-88D3-1A5CFFA94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0A6FE-4565-434A-A0E5-85A027701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1878</Words>
  <Characters>10330</Characters>
  <Application>Microsoft Office Word</Application>
  <DocSecurity>0</DocSecurity>
  <Lines>86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Parlamentarische Initiativen 1. Phase Nationalrat--Initiatives parlementaires, 1ère phase Conseil national--Iniziative parlamentari, 1a fase Consiglio nazionale</vt:lpstr>
      <vt:lpstr>Parlamentarische Initiativen 1. Phase Nationalrat--Initiatives parlementaires, 1ère phase Conseil national--Iniziative parlamentari, 1a fase Consiglio nazionale</vt:lpstr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24</cp:revision>
  <cp:lastPrinted>2024-05-01T06:30:00Z</cp:lastPrinted>
  <dcterms:created xsi:type="dcterms:W3CDTF">2024-04-17T09:07:00Z</dcterms:created>
  <dcterms:modified xsi:type="dcterms:W3CDTF">2024-06-04T09:29:00Z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0x0101006F7700D8DF1953488F58F32AB4E7CBB301007E4F8DE7BE1B914F8EF4BD43C7D01B40</vt:lpwstr>
  </property>
</Properties>
</file>