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782B46" w14:paraId="3B85D630" w14:textId="77777777">
        <w:trPr>
          <w:tblHeader/>
        </w:trPr>
        <w:tc>
          <w:tcPr>
            <w:tcW w:w="1073" w:type="dxa"/>
            <w:gridSpan w:val="2"/>
          </w:tcPr>
          <w:p w14:paraId="60EB171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5E2B7A2" w14:textId="77777777" w:rsidR="00782B46" w:rsidRDefault="001B2B8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September 2024, 08:00 - 13:00 / 15:00 - 19:00</w:t>
            </w:r>
          </w:p>
        </w:tc>
        <w:tc>
          <w:tcPr>
            <w:tcW w:w="5953" w:type="dxa"/>
            <w:gridSpan w:val="7"/>
          </w:tcPr>
          <w:p w14:paraId="55ABA49B" w14:textId="77777777" w:rsidR="00782B46" w:rsidRDefault="00782B46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4D6B79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C4DB0D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82B46" w14:paraId="70E17ED3" w14:textId="77777777">
        <w:trPr>
          <w:tblHeader/>
        </w:trPr>
        <w:tc>
          <w:tcPr>
            <w:tcW w:w="1073" w:type="dxa"/>
            <w:gridSpan w:val="2"/>
          </w:tcPr>
          <w:p w14:paraId="1876BE1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E682DBD" w14:textId="77777777" w:rsidR="00782B46" w:rsidRDefault="001B2B8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11 septembre 2024, 08h00 - 13h00 / 15h00 - 19h00</w:t>
            </w:r>
          </w:p>
        </w:tc>
        <w:tc>
          <w:tcPr>
            <w:tcW w:w="5953" w:type="dxa"/>
            <w:gridSpan w:val="7"/>
          </w:tcPr>
          <w:p w14:paraId="1DAF5EEA" w14:textId="77777777" w:rsidR="00782B46" w:rsidRDefault="00782B4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BD8F3C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D0CD8AE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782B46" w14:paraId="629AC5EC" w14:textId="77777777">
        <w:trPr>
          <w:tblHeader/>
        </w:trPr>
        <w:tc>
          <w:tcPr>
            <w:tcW w:w="1073" w:type="dxa"/>
            <w:gridSpan w:val="2"/>
          </w:tcPr>
          <w:p w14:paraId="15CB48F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2BBA76A" w14:textId="77777777" w:rsidR="00782B46" w:rsidRDefault="001B2B8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settembre 2024, 08.00 - 13.00 / 15.00 - 19.00</w:t>
            </w:r>
          </w:p>
        </w:tc>
        <w:tc>
          <w:tcPr>
            <w:tcW w:w="5953" w:type="dxa"/>
            <w:gridSpan w:val="7"/>
          </w:tcPr>
          <w:p w14:paraId="64126C5D" w14:textId="77777777" w:rsidR="00782B46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1D42A5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3691D6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782B46" w14:paraId="1F9126FD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6A7DB14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08C812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942BA4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FF1608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A11FFD9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82B46" w14:paraId="7E7A1081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9174D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BB65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CF12D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1226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BD0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801D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EC886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38A5D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3EF03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922F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451E3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507A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22C20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82B46" w14:paraId="0A10883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D82B2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BA460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DDB55E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839D5A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B2B89">
                <w:rPr>
                  <w:rStyle w:val="Hyperlink"/>
                </w:rPr>
                <w:t>DE</w:t>
              </w:r>
            </w:hyperlink>
          </w:p>
          <w:p w14:paraId="3E388D77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B2B89">
                <w:rPr>
                  <w:rStyle w:val="Hyperlink"/>
                </w:rPr>
                <w:t>FR</w:t>
              </w:r>
            </w:hyperlink>
          </w:p>
          <w:p w14:paraId="1A97ED2B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2436A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WBK-S. Verlängerung der Bundesbeiträge an die familienergänzende Kinderbetreuung bis Ende des Jahres 2026</w:t>
            </w:r>
          </w:p>
          <w:p w14:paraId="27912D93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Iv.pa. CSEC-E. Prolongation des contributions fédérales à l'accueil extrafamilial pour enfants à la fin de l'année 2026</w:t>
            </w:r>
          </w:p>
          <w:p w14:paraId="078E21BE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Iv.pa. CSEC-S. Proroga fino alla fine del 2026 dei contributi federali in materia di custodia di bambini complementare alla famiglia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1387B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D0CB4F" w14:textId="77777777" w:rsidR="00782B46" w:rsidRPr="001B2B89" w:rsidRDefault="00782B46">
            <w:pPr>
              <w:rPr>
                <w:lang w:val="it-IT"/>
              </w:rPr>
            </w:pPr>
          </w:p>
          <w:p w14:paraId="4C145CA8" w14:textId="77777777" w:rsidR="00782B46" w:rsidRPr="001B2B89" w:rsidRDefault="00782B46">
            <w:pPr>
              <w:rPr>
                <w:lang w:val="it-IT"/>
              </w:rPr>
            </w:pPr>
          </w:p>
          <w:p w14:paraId="44337365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DEC5C8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1564632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5CFE361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52B36A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6B9C5AB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FE11AFE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D57571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Brizzi, 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072A7E" w14:textId="77777777" w:rsidR="001C0310" w:rsidRPr="005F4BF2" w:rsidRDefault="001B2B8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F617A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F794B3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782B46" w14:paraId="7094E4E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479DF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41F11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A89F33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F04111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B2B89">
                <w:rPr>
                  <w:rStyle w:val="Hyperlink"/>
                </w:rPr>
                <w:t>DE</w:t>
              </w:r>
            </w:hyperlink>
          </w:p>
          <w:p w14:paraId="12FD0557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B2B89">
                <w:rPr>
                  <w:rStyle w:val="Hyperlink"/>
                </w:rPr>
                <w:t>FR</w:t>
              </w:r>
            </w:hyperlink>
          </w:p>
          <w:p w14:paraId="0FC29E1E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8B1A0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Kulturbotschaft 2025–2028</w:t>
            </w:r>
          </w:p>
          <w:p w14:paraId="720320F6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Message culture 2025–2028</w:t>
            </w:r>
          </w:p>
          <w:p w14:paraId="7D147566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8C9F6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1, 2, 4, 5, 6, 7, 8, 9, 10, 11, 12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98983E" w14:textId="77777777" w:rsidR="00782B46" w:rsidRDefault="00782B46">
            <w:pPr>
              <w:rPr>
                <w:lang w:val="de-CH"/>
              </w:rPr>
            </w:pPr>
          </w:p>
          <w:p w14:paraId="16154D01" w14:textId="77777777" w:rsidR="00782B46" w:rsidRDefault="00782B46">
            <w:pPr>
              <w:rPr>
                <w:lang w:val="de-CH"/>
              </w:rPr>
            </w:pPr>
          </w:p>
          <w:p w14:paraId="4A37E7F8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CAEF4E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D4B77D9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341AAFA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492F48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7A7BDAA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923FACD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594E5C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Durrer, Weber, Giacometti, Stadler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1FE8A0" w14:textId="77777777" w:rsidR="001C0310" w:rsidRPr="005F4BF2" w:rsidRDefault="001B2B8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2C2DB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E2E5C0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782B46" w14:paraId="19665F4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1DFF7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EE6E0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4C0D5F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A9C1DD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B2B89">
                <w:rPr>
                  <w:rStyle w:val="Hyperlink"/>
                </w:rPr>
                <w:t>DE</w:t>
              </w:r>
            </w:hyperlink>
          </w:p>
          <w:p w14:paraId="257F18A6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B2B89">
                <w:rPr>
                  <w:rStyle w:val="Hyperlink"/>
                </w:rPr>
                <w:t>FR</w:t>
              </w:r>
            </w:hyperlink>
          </w:p>
          <w:p w14:paraId="17E15839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233DC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Dobler. Medikamentenpreise. Vereinfachte Regeln für Medikamente in Spitälern, um Kosten zu senken</w:t>
            </w:r>
          </w:p>
          <w:p w14:paraId="5E8C5EC1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Mo. Dobler. Prix des médicaments. Simplifier les règles pour les médicaments dans les hôpitaux afin de réduire les coûts</w:t>
            </w:r>
          </w:p>
          <w:p w14:paraId="4A1BF82A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Mo. Dobler. Prezzi dei farmaci. Per ridurre i costi sanitari sono necessarie regole più semplici per i farmaci ospedalieri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C4C3C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D55FA2" w14:textId="77777777" w:rsidR="00782B46" w:rsidRPr="001B2B89" w:rsidRDefault="00782B46">
            <w:pPr>
              <w:rPr>
                <w:lang w:val="it-IT"/>
              </w:rPr>
            </w:pPr>
          </w:p>
          <w:p w14:paraId="1CC2886B" w14:textId="77777777" w:rsidR="00782B46" w:rsidRPr="001B2B89" w:rsidRDefault="00782B46">
            <w:pPr>
              <w:rPr>
                <w:lang w:val="it-IT"/>
              </w:rPr>
            </w:pPr>
          </w:p>
          <w:p w14:paraId="6DF83E0B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712FA5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C3DAC52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508CEC2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F0C3D1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894EC83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4423149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6993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425D3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FE902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3EBD565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782B46" w14:paraId="37B5ED6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61191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CE824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3283EC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FBBC37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1B2B89">
                <w:rPr>
                  <w:rStyle w:val="Hyperlink"/>
                </w:rPr>
                <w:t>DE</w:t>
              </w:r>
            </w:hyperlink>
          </w:p>
          <w:p w14:paraId="29706EC3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1B2B89">
                <w:rPr>
                  <w:rStyle w:val="Hyperlink"/>
                </w:rPr>
                <w:t>FR</w:t>
              </w:r>
            </w:hyperlink>
          </w:p>
          <w:p w14:paraId="5955EE14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B5ACB" w14:textId="77777777" w:rsidR="001C0310" w:rsidRPr="003042FE" w:rsidRDefault="001B2B8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SGK-N. Statistik der Leistungen zulasten der Krankenversicherung. </w:t>
            </w:r>
            <w:r w:rsidRPr="003042FE">
              <w:rPr>
                <w:noProof/>
              </w:rPr>
              <w:t>Nationalität der versicherten Personen berücksichtigen</w:t>
            </w:r>
          </w:p>
          <w:p w14:paraId="72F6FC4E" w14:textId="77777777" w:rsidR="001C0310" w:rsidRPr="001B2B89" w:rsidRDefault="001B2B89" w:rsidP="001C0310">
            <w:pPr>
              <w:rPr>
                <w:noProof/>
              </w:rPr>
            </w:pPr>
            <w:r w:rsidRPr="003042FE">
              <w:rPr>
                <w:noProof/>
              </w:rPr>
              <w:t xml:space="preserve">Mo. CSSS-N. </w:t>
            </w:r>
            <w:r w:rsidRPr="001B2B89">
              <w:rPr>
                <w:noProof/>
              </w:rPr>
              <w:t>Statistique des prestations à la charge de l'assurance-maladie. Prendre en compte la nationalité des personnes assurées</w:t>
            </w:r>
          </w:p>
          <w:p w14:paraId="083A1F05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042FE">
              <w:rPr>
                <w:noProof/>
                <w:lang w:val="it-IT"/>
              </w:rPr>
              <w:t xml:space="preserve">Mo. CSSS-N. </w:t>
            </w:r>
            <w:r w:rsidRPr="001B2B89">
              <w:rPr>
                <w:noProof/>
                <w:lang w:val="it-IT"/>
              </w:rPr>
              <w:t xml:space="preserve">Statistica delle prestazioni a carico dell'assicurazione malattia. </w:t>
            </w:r>
            <w:r>
              <w:rPr>
                <w:noProof/>
                <w:lang w:val="de-DE"/>
              </w:rPr>
              <w:t>Considerare la nazionalità delle persone assicurate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4BED6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D9DE2C" w14:textId="77777777" w:rsidR="00782B46" w:rsidRDefault="00782B46">
            <w:pPr>
              <w:rPr>
                <w:lang w:val="de-CH"/>
              </w:rPr>
            </w:pPr>
          </w:p>
          <w:p w14:paraId="372D344C" w14:textId="77777777" w:rsidR="00782B46" w:rsidRDefault="00782B46">
            <w:pPr>
              <w:rPr>
                <w:lang w:val="de-CH"/>
              </w:rPr>
            </w:pPr>
          </w:p>
          <w:p w14:paraId="5C3C1A41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C816DE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F2201A9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6A6A761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701F29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2684974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5D6ADA5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D09038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Aeschi Thomas,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39A9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1B4444" w14:textId="77777777" w:rsidR="001C0310" w:rsidRPr="005F4BF2" w:rsidRDefault="001B2B8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Crottaz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16AB4A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782B46" w14:paraId="533C192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6179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00835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F79558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2944BC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1B2B89">
                <w:rPr>
                  <w:rStyle w:val="Hyperlink"/>
                </w:rPr>
                <w:t>DE</w:t>
              </w:r>
            </w:hyperlink>
          </w:p>
          <w:p w14:paraId="463EAC20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1B2B89">
                <w:rPr>
                  <w:rStyle w:val="Hyperlink"/>
                </w:rPr>
                <w:t>FR</w:t>
              </w:r>
            </w:hyperlink>
          </w:p>
          <w:p w14:paraId="6D5E1A91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E2FCD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Kostentransparenz in der zweiten Säule</w:t>
            </w:r>
          </w:p>
          <w:p w14:paraId="5CECA084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Mo. CSSS-N. Transparence des coûts dans le deuxième pilier</w:t>
            </w:r>
          </w:p>
          <w:p w14:paraId="7CD6C802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Mo. CSSS-N. Trasparenza dei costi nel secondo pilastro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3EFAF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CEE943" w14:textId="77777777" w:rsidR="00782B46" w:rsidRPr="001B2B89" w:rsidRDefault="00782B46">
            <w:pPr>
              <w:rPr>
                <w:lang w:val="it-IT"/>
              </w:rPr>
            </w:pPr>
          </w:p>
          <w:p w14:paraId="5DD77D44" w14:textId="77777777" w:rsidR="00782B46" w:rsidRPr="001B2B89" w:rsidRDefault="00782B46">
            <w:pPr>
              <w:rPr>
                <w:lang w:val="it-IT"/>
              </w:rPr>
            </w:pPr>
          </w:p>
          <w:p w14:paraId="2EED6FF2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EC7360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B130942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4570B95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642E77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057752D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637398E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A7E050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55543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8BFB2C" w14:textId="77777777" w:rsidR="001C0310" w:rsidRPr="005F4BF2" w:rsidRDefault="001B2B8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Sauter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F2FAE3D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782B46" w14:paraId="2D0111F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9EA3F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054C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421703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7994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B46888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BEF64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009EEF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4DE1CCE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803C67B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E226A4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F11FC6" w14:textId="77777777" w:rsidR="00782B46" w:rsidRDefault="00782B46">
            <w:pPr>
              <w:rPr>
                <w:lang w:val="de-CH"/>
              </w:rPr>
            </w:pPr>
          </w:p>
          <w:p w14:paraId="0E5C9944" w14:textId="77777777" w:rsidR="00782B46" w:rsidRDefault="00782B46">
            <w:pPr>
              <w:rPr>
                <w:lang w:val="de-CH"/>
              </w:rPr>
            </w:pPr>
          </w:p>
          <w:p w14:paraId="1170913C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8061DF" w14:textId="77777777" w:rsidR="001C0310" w:rsidRDefault="001C0310" w:rsidP="001C0310">
            <w:pPr>
              <w:rPr>
                <w:lang w:val="de-CH"/>
              </w:rPr>
            </w:pPr>
          </w:p>
          <w:p w14:paraId="26376EE5" w14:textId="77777777" w:rsidR="001C0310" w:rsidRDefault="001C0310" w:rsidP="001C0310">
            <w:pPr>
              <w:rPr>
                <w:lang w:val="de-CH"/>
              </w:rPr>
            </w:pPr>
          </w:p>
          <w:p w14:paraId="37A61A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56CCB2" w14:textId="77777777" w:rsidR="001C0310" w:rsidRDefault="001C0310" w:rsidP="001C0310">
            <w:pPr>
              <w:rPr>
                <w:lang w:val="de-CH"/>
              </w:rPr>
            </w:pPr>
          </w:p>
          <w:p w14:paraId="6EF7D18E" w14:textId="77777777" w:rsidR="001C0310" w:rsidRDefault="001C0310" w:rsidP="001C0310">
            <w:pPr>
              <w:rPr>
                <w:lang w:val="de-CH"/>
              </w:rPr>
            </w:pPr>
          </w:p>
          <w:p w14:paraId="342F2F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13A04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C9393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A4EED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6B6B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82B46" w14:paraId="382BC03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1BF1A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1245DE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0F4A4F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A2B1C8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1B2B89">
                <w:rPr>
                  <w:rStyle w:val="Hyperlink"/>
                </w:rPr>
                <w:t>DE</w:t>
              </w:r>
            </w:hyperlink>
          </w:p>
          <w:p w14:paraId="698B33E0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1B2B89">
                <w:rPr>
                  <w:rStyle w:val="Hyperlink"/>
                </w:rPr>
                <w:t>FR</w:t>
              </w:r>
            </w:hyperlink>
          </w:p>
          <w:p w14:paraId="1C51F9A2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E28CDA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RK-N. Sexueller Missbrauch in Organisationen mit einem Auftrag in der Betreuung von vulnerablen Personen in der Schweiz</w:t>
            </w:r>
          </w:p>
          <w:p w14:paraId="0142483D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Po. CAJ-N. Abus sexuels dans les structures d'accompagnement des personnes vulnérables en Suisse</w:t>
            </w:r>
          </w:p>
          <w:p w14:paraId="66D9F2BF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Po. CAG-N. Abusi sessuali in organizzazioni preposte all'assistenza di persone vulnerabili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427822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07811F" w14:textId="77777777" w:rsidR="00782B46" w:rsidRPr="001B2B89" w:rsidRDefault="00782B46">
            <w:pPr>
              <w:rPr>
                <w:lang w:val="it-IT"/>
              </w:rPr>
            </w:pPr>
          </w:p>
          <w:p w14:paraId="49F17B1F" w14:textId="77777777" w:rsidR="00782B46" w:rsidRPr="001B2B89" w:rsidRDefault="00782B46">
            <w:pPr>
              <w:rPr>
                <w:lang w:val="it-IT"/>
              </w:rPr>
            </w:pPr>
          </w:p>
          <w:p w14:paraId="500D2D93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9A4E06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EB00C0D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2CB40B0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7D8457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C4AE6BB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08267B5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D14114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BA6A3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88BB8B" w14:textId="77777777" w:rsidR="001C0310" w:rsidRPr="005F4BF2" w:rsidRDefault="001B2B8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Addor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8FAEA5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782B46" w14:paraId="7C66828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78DF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31B0E7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5C528E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D7DF40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1B2B89">
                <w:rPr>
                  <w:rStyle w:val="Hyperlink"/>
                </w:rPr>
                <w:t>DE</w:t>
              </w:r>
            </w:hyperlink>
          </w:p>
          <w:p w14:paraId="429C6B49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1B2B89">
                <w:rPr>
                  <w:rStyle w:val="Hyperlink"/>
                </w:rPr>
                <w:t>FR</w:t>
              </w:r>
            </w:hyperlink>
          </w:p>
          <w:p w14:paraId="05CCA73A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3813D2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Funiciello. Schutzkonzepte zur Prävention von Missbrauch bei Organisationen, die mit Kindern und Jugendlichen arbeiten</w:t>
            </w:r>
          </w:p>
          <w:p w14:paraId="5D5D1828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Mo. Funiciello. Stratégies de protection pour la prévention des abus dans les organisations travaillant avec des enfants et des jeunes</w:t>
            </w:r>
          </w:p>
          <w:p w14:paraId="5774B190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Mo. Funiciello.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CCC4E5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AA4806" w14:textId="77777777" w:rsidR="00782B46" w:rsidRPr="001B2B89" w:rsidRDefault="00782B46">
            <w:pPr>
              <w:rPr>
                <w:lang w:val="it-IT"/>
              </w:rPr>
            </w:pPr>
          </w:p>
          <w:p w14:paraId="439A0F48" w14:textId="77777777" w:rsidR="00782B46" w:rsidRPr="001B2B89" w:rsidRDefault="00782B46">
            <w:pPr>
              <w:rPr>
                <w:lang w:val="it-IT"/>
              </w:rPr>
            </w:pPr>
          </w:p>
          <w:p w14:paraId="084915CD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D60860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0C0C3FD7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4CF9E369" w14:textId="77777777" w:rsidR="001C0310" w:rsidRPr="001B2B8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9617DA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E1DBE77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620C4E1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2DCA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AE08A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8FC38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4C83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82B46" w14:paraId="09E720F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AAA74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E0ED3E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FA4D2D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6F6F2C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1B2B89">
                <w:rPr>
                  <w:rStyle w:val="Hyperlink"/>
                </w:rPr>
                <w:t>DE</w:t>
              </w:r>
            </w:hyperlink>
          </w:p>
          <w:p w14:paraId="3208AAD3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1B2B89">
                <w:rPr>
                  <w:rStyle w:val="Hyperlink"/>
                </w:rPr>
                <w:t>FR</w:t>
              </w:r>
            </w:hyperlink>
          </w:p>
          <w:p w14:paraId="118E3134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02557C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(Studer) Gugger. Schutzkonzepte zur Prävention von Missbrauch bei Organisationen, die mit Kindern und Jugendlichen arbeiten</w:t>
            </w:r>
          </w:p>
          <w:p w14:paraId="4F96355C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Mo. (Studer) Gugger. Stratégies de protection pour la prévention des abus dans les organisations travaillant avec des enfants et des jeunes</w:t>
            </w:r>
          </w:p>
          <w:p w14:paraId="5089F6EB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Mo. (Studer) Gugger.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D26FCF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183B41" w14:textId="77777777" w:rsidR="00782B46" w:rsidRPr="001B2B89" w:rsidRDefault="00782B46">
            <w:pPr>
              <w:rPr>
                <w:lang w:val="it-IT"/>
              </w:rPr>
            </w:pPr>
          </w:p>
          <w:p w14:paraId="1FA60B66" w14:textId="77777777" w:rsidR="00782B46" w:rsidRPr="001B2B89" w:rsidRDefault="00782B46">
            <w:pPr>
              <w:rPr>
                <w:lang w:val="it-IT"/>
              </w:rPr>
            </w:pPr>
          </w:p>
          <w:p w14:paraId="40101947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A68EBC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44BEA940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616FC5C1" w14:textId="77777777" w:rsidR="001C0310" w:rsidRPr="001B2B8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025E39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DE573C5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69715D8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2DF2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AB12B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F8FED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5495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82B46" w14:paraId="4E3FDF3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E866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A823EF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774A83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726765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1B2B89">
                <w:rPr>
                  <w:rStyle w:val="Hyperlink"/>
                </w:rPr>
                <w:t>DE</w:t>
              </w:r>
            </w:hyperlink>
          </w:p>
          <w:p w14:paraId="2BF5656F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1B2B89">
                <w:rPr>
                  <w:rStyle w:val="Hyperlink"/>
                </w:rPr>
                <w:t>FR</w:t>
              </w:r>
            </w:hyperlink>
          </w:p>
          <w:p w14:paraId="004121B4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B6A9B7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Gysin Greta. Schutzkonzepte zur Prävention von Missbrauch bei Organisationen, die mit Kindern und Jugendlichen arbeiten</w:t>
            </w:r>
          </w:p>
          <w:p w14:paraId="4399BB95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Mo. Gysin Greta. Stratégies de protection pour la prévention des abus dans les organisations travaillant avec des enfants et des jeunes</w:t>
            </w:r>
          </w:p>
          <w:p w14:paraId="7BBE0CC8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Mo. Gysin Greta.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FD43B3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1B0B5C" w14:textId="77777777" w:rsidR="00782B46" w:rsidRPr="001B2B89" w:rsidRDefault="00782B46">
            <w:pPr>
              <w:rPr>
                <w:lang w:val="it-IT"/>
              </w:rPr>
            </w:pPr>
          </w:p>
          <w:p w14:paraId="7F8FA062" w14:textId="77777777" w:rsidR="00782B46" w:rsidRPr="001B2B89" w:rsidRDefault="00782B46">
            <w:pPr>
              <w:rPr>
                <w:lang w:val="it-IT"/>
              </w:rPr>
            </w:pPr>
          </w:p>
          <w:p w14:paraId="4408D93F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83134A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1987C9B7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09521E11" w14:textId="77777777" w:rsidR="001C0310" w:rsidRPr="001B2B8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582893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719644D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42989BA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95A7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520C8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B685E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3BF5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82B46" w14:paraId="79C05B7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62842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742008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FDD3A3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ACCA16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1B2B89">
                <w:rPr>
                  <w:rStyle w:val="Hyperlink"/>
                </w:rPr>
                <w:t>DE</w:t>
              </w:r>
            </w:hyperlink>
          </w:p>
          <w:p w14:paraId="25D19ED7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1B2B89">
                <w:rPr>
                  <w:rStyle w:val="Hyperlink"/>
                </w:rPr>
                <w:t>FR</w:t>
              </w:r>
            </w:hyperlink>
          </w:p>
          <w:p w14:paraId="75C75759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6EE8D7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von Falkenstein. Schutzkonzepte zur Prävention von Missbrauch bei Organisationen, die mit Kindern und Jugendlichen arbeiten</w:t>
            </w:r>
          </w:p>
          <w:p w14:paraId="68E77584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Mo. von Falkenstein. Stratégies de protection pour la prévention des abus dans les organisations travaillant avec des enfants et des jeunes</w:t>
            </w:r>
          </w:p>
          <w:p w14:paraId="12943B12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Mo. von Falkenstein.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AAED84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66C1D6" w14:textId="77777777" w:rsidR="00782B46" w:rsidRPr="001B2B89" w:rsidRDefault="00782B46">
            <w:pPr>
              <w:rPr>
                <w:lang w:val="it-IT"/>
              </w:rPr>
            </w:pPr>
          </w:p>
          <w:p w14:paraId="4C270343" w14:textId="77777777" w:rsidR="00782B46" w:rsidRPr="001B2B89" w:rsidRDefault="00782B46">
            <w:pPr>
              <w:rPr>
                <w:lang w:val="it-IT"/>
              </w:rPr>
            </w:pPr>
          </w:p>
          <w:p w14:paraId="0FB4F6FC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73ECA0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7649901C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7F2A8824" w14:textId="77777777" w:rsidR="001C0310" w:rsidRPr="001B2B8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B5C497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143A3E7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AF3C6F5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2490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C397F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A946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0F0F0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82B46" w14:paraId="6AB729A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8252A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A9A9E9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E80FEF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B817D2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1B2B89">
                <w:rPr>
                  <w:rStyle w:val="Hyperlink"/>
                </w:rPr>
                <w:t>DE</w:t>
              </w:r>
            </w:hyperlink>
          </w:p>
          <w:p w14:paraId="6A769E84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1B2B89">
                <w:rPr>
                  <w:rStyle w:val="Hyperlink"/>
                </w:rPr>
                <w:t>FR</w:t>
              </w:r>
            </w:hyperlink>
          </w:p>
          <w:p w14:paraId="63AC15E0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D0301A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Wismer Priska. Schutzkonzepte zur Prävention von Missbrauch bei Organisationen, die mit Kindern und Jugendlichen arbeiten</w:t>
            </w:r>
          </w:p>
          <w:p w14:paraId="5CD24DB4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Mo. Wismer Priska. Stratégies de protection pour la prévention des abus dans les organisations travaillant avec des enfants et des jeunes</w:t>
            </w:r>
          </w:p>
          <w:p w14:paraId="0AFBE0B0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Mo. Wismer Priska.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E781CC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6B6259" w14:textId="77777777" w:rsidR="00782B46" w:rsidRPr="001B2B89" w:rsidRDefault="00782B46">
            <w:pPr>
              <w:rPr>
                <w:lang w:val="it-IT"/>
              </w:rPr>
            </w:pPr>
          </w:p>
          <w:p w14:paraId="61A8D841" w14:textId="77777777" w:rsidR="00782B46" w:rsidRPr="001B2B89" w:rsidRDefault="00782B46">
            <w:pPr>
              <w:rPr>
                <w:lang w:val="it-IT"/>
              </w:rPr>
            </w:pPr>
          </w:p>
          <w:p w14:paraId="257D336B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2A68BC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2900DE79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21638A32" w14:textId="77777777" w:rsidR="001C0310" w:rsidRPr="001B2B8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B96986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E11E67D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FC414B7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5B90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B0B3A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820F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44CE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82B46" w14:paraId="1240255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C717D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E94460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F11176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3795A2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1B2B89">
                <w:rPr>
                  <w:rStyle w:val="Hyperlink"/>
                </w:rPr>
                <w:t>DE</w:t>
              </w:r>
            </w:hyperlink>
          </w:p>
          <w:p w14:paraId="147469C8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1B2B89">
                <w:rPr>
                  <w:rStyle w:val="Hyperlink"/>
                </w:rPr>
                <w:t>FR</w:t>
              </w:r>
            </w:hyperlink>
          </w:p>
          <w:p w14:paraId="510ACFC8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D2195A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Bertschy. Schutzkonzepte zur Prävention von Missbrauch bei Organisationen, die mit Kindern und Jugendlichen arbeiten</w:t>
            </w:r>
          </w:p>
          <w:p w14:paraId="65236889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Mo. Bertschy. Stratégies de protection pour la prévention des abus dans les organisations travaillant avec des enfants et des jeunes</w:t>
            </w:r>
          </w:p>
          <w:p w14:paraId="1A6E3D9E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Mo. Bertschy.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3E94D1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DFD52B" w14:textId="77777777" w:rsidR="00782B46" w:rsidRPr="001B2B89" w:rsidRDefault="00782B46">
            <w:pPr>
              <w:rPr>
                <w:lang w:val="it-IT"/>
              </w:rPr>
            </w:pPr>
          </w:p>
          <w:p w14:paraId="770191C8" w14:textId="77777777" w:rsidR="00782B46" w:rsidRPr="001B2B89" w:rsidRDefault="00782B46">
            <w:pPr>
              <w:rPr>
                <w:lang w:val="it-IT"/>
              </w:rPr>
            </w:pPr>
          </w:p>
          <w:p w14:paraId="1242AA95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96D299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0F1A0177" w14:textId="77777777" w:rsidR="001C0310" w:rsidRPr="001B2B89" w:rsidRDefault="001C0310" w:rsidP="001C0310">
            <w:pPr>
              <w:rPr>
                <w:lang w:val="it-IT"/>
              </w:rPr>
            </w:pPr>
          </w:p>
          <w:p w14:paraId="73B6E973" w14:textId="77777777" w:rsidR="001C0310" w:rsidRPr="001B2B8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26DBF6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CD13786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14BCA45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9BBA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5E9AF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6BEE8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AA104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82B46" w14:paraId="52310F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E5BD3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7F64A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D04787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54ED4B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1B2B89">
                <w:rPr>
                  <w:rStyle w:val="Hyperlink"/>
                </w:rPr>
                <w:t>DE</w:t>
              </w:r>
            </w:hyperlink>
          </w:p>
          <w:p w14:paraId="5B203B9F" w14:textId="77777777" w:rsidR="001C0310" w:rsidRPr="005A506D" w:rsidRDefault="004F6B91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1B2B89">
                <w:rPr>
                  <w:rStyle w:val="Hyperlink"/>
                </w:rPr>
                <w:t>FR</w:t>
              </w:r>
            </w:hyperlink>
          </w:p>
          <w:p w14:paraId="7E9C39BF" w14:textId="77777777" w:rsidR="001C0310" w:rsidRPr="005F4BF2" w:rsidRDefault="004F6B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1B2B8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03F4F" w14:textId="77777777" w:rsidR="001C0310" w:rsidRDefault="001B2B8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SGK-N. Klärung der Kompetenzen in der Gesundheitspolitik</w:t>
            </w:r>
          </w:p>
          <w:p w14:paraId="69699B54" w14:textId="77777777" w:rsidR="001C0310" w:rsidRPr="001B2B89" w:rsidRDefault="001B2B89" w:rsidP="001C0310">
            <w:pPr>
              <w:rPr>
                <w:noProof/>
              </w:rPr>
            </w:pPr>
            <w:r w:rsidRPr="001B2B89">
              <w:rPr>
                <w:noProof/>
              </w:rPr>
              <w:t>Po. CSSS-N. Clarifier les compétences dans le domaine de la politique de la santé</w:t>
            </w:r>
          </w:p>
          <w:p w14:paraId="1378D95C" w14:textId="77777777" w:rsidR="001C0310" w:rsidRPr="001B2B89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2B89">
              <w:rPr>
                <w:noProof/>
                <w:lang w:val="it-IT"/>
              </w:rPr>
              <w:t>Po. CSSS-N. Chiarire le competenze nel settore della politica della sanità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74ADB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3F8262" w14:textId="77777777" w:rsidR="00782B46" w:rsidRPr="001B2B89" w:rsidRDefault="00782B46">
            <w:pPr>
              <w:rPr>
                <w:lang w:val="it-IT"/>
              </w:rPr>
            </w:pPr>
          </w:p>
          <w:p w14:paraId="0179C6BE" w14:textId="77777777" w:rsidR="00782B46" w:rsidRPr="001B2B89" w:rsidRDefault="00782B46">
            <w:pPr>
              <w:rPr>
                <w:lang w:val="it-IT"/>
              </w:rPr>
            </w:pPr>
          </w:p>
          <w:p w14:paraId="37CA1208" w14:textId="77777777" w:rsidR="00782B46" w:rsidRPr="001B2B89" w:rsidRDefault="00782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22A0C9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17F2931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65C2567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13A9C7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564E419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A8F84C0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E4825B" w14:textId="47D3E6B5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bookmarkStart w:id="0" w:name="_GoBack"/>
            <w:bookmarkEnd w:id="0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69B74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8C69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6D706EA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782B46" w14:paraId="35DAF7F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1D5F51" w14:textId="77777777" w:rsidR="001C0310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E7E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A6857B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5B88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B9F581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B0231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C5E34" w14:textId="4D3EF46D" w:rsidR="001C0310" w:rsidRPr="001B2B89" w:rsidRDefault="001B2B89" w:rsidP="001C0310">
            <w:pPr>
              <w:rPr>
                <w:rStyle w:val="Hyperlink"/>
                <w:noProof/>
              </w:rPr>
            </w:pPr>
            <w:r>
              <w:rPr>
                <w:noProof/>
                <w:lang w:val="de-DE"/>
              </w:rPr>
              <w:fldChar w:fldCharType="begin"/>
            </w:r>
            <w:r w:rsidRPr="001B2B89">
              <w:rPr>
                <w:noProof/>
              </w:rPr>
              <w:instrText xml:space="preserve"> HYPERLINK "https://www.parlament.ch/centers/eparl/sessions/2024%20III/Tagesordnung%20EDI%20N%20DFI.pdf" </w:instrText>
            </w:r>
            <w:r>
              <w:rPr>
                <w:noProof/>
                <w:lang w:val="de-DE"/>
              </w:rPr>
              <w:fldChar w:fldCharType="separate"/>
            </w:r>
            <w:r w:rsidRPr="001B2B89">
              <w:rPr>
                <w:rStyle w:val="Hyperlink"/>
                <w:noProof/>
              </w:rPr>
              <w:t>Parlamentarische Vorstösse in Kategorie IV</w:t>
            </w:r>
          </w:p>
          <w:p w14:paraId="1726CB55" w14:textId="77777777" w:rsidR="001C0310" w:rsidRPr="001B2B89" w:rsidRDefault="001B2B89" w:rsidP="001C0310">
            <w:pPr>
              <w:rPr>
                <w:rStyle w:val="Hyperlink"/>
                <w:noProof/>
              </w:rPr>
            </w:pPr>
            <w:r w:rsidRPr="001B2B89">
              <w:rPr>
                <w:rStyle w:val="Hyperlink"/>
                <w:noProof/>
              </w:rPr>
              <w:t>Interventions parlementaires de catégorie IV</w:t>
            </w:r>
          </w:p>
          <w:p w14:paraId="46533892" w14:textId="7D85AA01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B2B89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E17D4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D4CAE1" w14:textId="77777777" w:rsidR="00782B46" w:rsidRDefault="00782B46">
            <w:pPr>
              <w:rPr>
                <w:lang w:val="de-CH"/>
              </w:rPr>
            </w:pPr>
          </w:p>
          <w:p w14:paraId="1477C953" w14:textId="77777777" w:rsidR="00782B46" w:rsidRDefault="00782B46">
            <w:pPr>
              <w:rPr>
                <w:lang w:val="de-CH"/>
              </w:rPr>
            </w:pPr>
          </w:p>
          <w:p w14:paraId="52732661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943E0B" w14:textId="77777777" w:rsidR="001C0310" w:rsidRDefault="001C0310" w:rsidP="001C0310">
            <w:pPr>
              <w:rPr>
                <w:lang w:val="de-CH"/>
              </w:rPr>
            </w:pPr>
          </w:p>
          <w:p w14:paraId="201CE791" w14:textId="77777777" w:rsidR="001C0310" w:rsidRDefault="001C0310" w:rsidP="001C0310">
            <w:pPr>
              <w:rPr>
                <w:lang w:val="de-CH"/>
              </w:rPr>
            </w:pPr>
          </w:p>
          <w:p w14:paraId="0FEC68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780411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640F6DD" w14:textId="77777777" w:rsidR="001C0310" w:rsidRDefault="001B2B89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54B4B56" w14:textId="77777777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95ED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D53BB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61CD1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C0639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82B46" w14:paraId="344EF62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68AB55" w14:textId="77777777" w:rsidR="001C0310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1B0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5BEE91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DC1DF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C779A1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35EAE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74EA9" w14:textId="10618C00" w:rsidR="001C0310" w:rsidRPr="001B2B89" w:rsidRDefault="001B2B89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"https://www.parlament.ch/centers/eparl/sessions/2024%20III/4-Tagesordnung%20Pa.%20Iv.%20N%20DFI.pdf" </w:instrText>
            </w:r>
            <w:r>
              <w:rPr>
                <w:noProof/>
              </w:rPr>
              <w:fldChar w:fldCharType="separate"/>
            </w:r>
            <w:r w:rsidRPr="001B2B89">
              <w:rPr>
                <w:rStyle w:val="Hyperlink"/>
                <w:noProof/>
              </w:rPr>
              <w:t>Parlamentarische Initiativen 1. Phase</w:t>
            </w:r>
          </w:p>
          <w:p w14:paraId="44A1767F" w14:textId="77777777" w:rsidR="001C0310" w:rsidRPr="001B2B89" w:rsidRDefault="001B2B89" w:rsidP="001C0310">
            <w:pPr>
              <w:rPr>
                <w:rStyle w:val="Hyperlink"/>
                <w:noProof/>
              </w:rPr>
            </w:pPr>
            <w:r w:rsidRPr="001B2B89">
              <w:rPr>
                <w:rStyle w:val="Hyperlink"/>
                <w:noProof/>
              </w:rPr>
              <w:t>Initiatives parlementaires 1re phase</w:t>
            </w:r>
          </w:p>
          <w:p w14:paraId="014BBC75" w14:textId="4EA67A01" w:rsidR="001C0310" w:rsidRPr="005F4BF2" w:rsidRDefault="001B2B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B2B89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99192" w14:textId="77777777" w:rsidR="00782B46" w:rsidRDefault="00782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A2694E" w14:textId="77777777" w:rsidR="00782B46" w:rsidRDefault="001B2B89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2AE9D6A" w14:textId="77777777" w:rsidR="00782B46" w:rsidRDefault="001B2B89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FD9E1AB" w14:textId="77777777" w:rsidR="00782B46" w:rsidRDefault="001B2B8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B3481E" w14:textId="77777777" w:rsidR="001C0310" w:rsidRDefault="001C0310" w:rsidP="001C0310">
            <w:pPr>
              <w:rPr>
                <w:lang w:val="de-CH"/>
              </w:rPr>
            </w:pPr>
          </w:p>
          <w:p w14:paraId="2CE28F6D" w14:textId="77777777" w:rsidR="001C0310" w:rsidRDefault="001C0310" w:rsidP="001C0310">
            <w:pPr>
              <w:rPr>
                <w:lang w:val="de-CH"/>
              </w:rPr>
            </w:pPr>
          </w:p>
          <w:p w14:paraId="0AA50A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A33CD6" w14:textId="77777777" w:rsidR="001C0310" w:rsidRDefault="001C0310" w:rsidP="001C0310">
            <w:pPr>
              <w:rPr>
                <w:lang w:val="de-CH"/>
              </w:rPr>
            </w:pPr>
          </w:p>
          <w:p w14:paraId="2961CF09" w14:textId="77777777" w:rsidR="001C0310" w:rsidRDefault="001C0310" w:rsidP="001C0310">
            <w:pPr>
              <w:rPr>
                <w:lang w:val="de-CH"/>
              </w:rPr>
            </w:pPr>
          </w:p>
          <w:p w14:paraId="285058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5929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9F48F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BF74D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0F223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82B46" w:rsidRPr="001B2B89" w14:paraId="3E4AAF4F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445A48F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0EC6E7DB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7FB9713B" w14:textId="77777777" w:rsidR="001A5CAD" w:rsidRPr="001B2B89" w:rsidRDefault="001A5CAD" w:rsidP="00132F6A">
            <w:pPr>
              <w:keepLines/>
              <w:rPr>
                <w:lang w:val="de-CH"/>
              </w:rPr>
            </w:pPr>
            <w:r w:rsidRPr="001B2B8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1B2B8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</w:t>
            </w:r>
          </w:p>
          <w:p w14:paraId="0839D8E0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1B2B8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</w:t>
            </w:r>
          </w:p>
          <w:p w14:paraId="2E41C758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</w:t>
            </w:r>
          </w:p>
          <w:p w14:paraId="2C8936C3" w14:textId="77777777" w:rsidR="001A5CAD" w:rsidRPr="001B2B89" w:rsidRDefault="001A5CAD" w:rsidP="00132F6A">
            <w:pPr>
              <w:keepLines/>
              <w:rPr>
                <w:rFonts w:cs="Arial"/>
                <w:lang w:val="it-IT"/>
              </w:rPr>
            </w:pPr>
          </w:p>
          <w:p w14:paraId="2706AEBC" w14:textId="77777777" w:rsidR="001A5CAD" w:rsidRPr="001B2B89" w:rsidRDefault="001A5CAD" w:rsidP="00132F6A">
            <w:pPr>
              <w:keepLines/>
              <w:rPr>
                <w:lang w:val="de-CH"/>
              </w:rPr>
            </w:pPr>
            <w:r w:rsidRPr="001B2B89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2</w:t>
            </w:r>
            <w:r w:rsidRPr="001B2B8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466A183F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1B2B8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6F30FA55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  <w:p w14:paraId="450079BA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2344244" w14:textId="5642CC0B" w:rsidR="001C0310" w:rsidRPr="001B2B89" w:rsidRDefault="001C0310">
      <w:pPr>
        <w:rPr>
          <w:lang w:val="it-IT"/>
        </w:rPr>
      </w:pPr>
    </w:p>
    <w:sectPr w:rsidR="001C0310" w:rsidRPr="001B2B89" w:rsidSect="009635E2">
      <w:footerReference w:type="default" r:id="rId5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DB56A" w14:textId="77777777" w:rsidR="00B31B79" w:rsidRDefault="00B31B79">
      <w:r>
        <w:separator/>
      </w:r>
    </w:p>
  </w:endnote>
  <w:endnote w:type="continuationSeparator" w:id="0">
    <w:p w14:paraId="5FA33AE7" w14:textId="77777777" w:rsidR="00B31B79" w:rsidRDefault="00B31B79">
      <w:r>
        <w:continuationSeparator/>
      </w:r>
    </w:p>
  </w:endnote>
  <w:endnote w:type="continuationNotice" w:id="1">
    <w:p w14:paraId="6A9BB4A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AEB6" w14:textId="06472E8A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042FE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042FE" w:rsidRPr="003042FE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36E16" w14:textId="77777777" w:rsidR="00B31B79" w:rsidRDefault="00B31B79">
      <w:r>
        <w:separator/>
      </w:r>
    </w:p>
  </w:footnote>
  <w:footnote w:type="continuationSeparator" w:id="0">
    <w:p w14:paraId="79BDAB16" w14:textId="77777777" w:rsidR="00B31B79" w:rsidRDefault="00B31B79">
      <w:r>
        <w:continuationSeparator/>
      </w:r>
    </w:p>
  </w:footnote>
  <w:footnote w:type="continuationNotice" w:id="1">
    <w:p w14:paraId="0C1EFE2D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B8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2FE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2B46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5B91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98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1C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478" TargetMode="External"/><Relationship Id="rId18" Type="http://schemas.openxmlformats.org/officeDocument/2006/relationships/hyperlink" Target="https://www.parlament.ch/de/ratsbetrieb/suche-curia-vista/geschaeft?AffairId=20234183" TargetMode="External"/><Relationship Id="rId26" Type="http://schemas.openxmlformats.org/officeDocument/2006/relationships/hyperlink" Target="https://www.parlament.ch/it/ratsbetrieb/suche-curia-vista/geschaeft?AffairId=20243471" TargetMode="External"/><Relationship Id="rId39" Type="http://schemas.openxmlformats.org/officeDocument/2006/relationships/hyperlink" Target="https://www.parlament.ch/de/ratsbetrieb/suche-curia-vista/geschaeft?AffairId=2023419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3470" TargetMode="External"/><Relationship Id="rId34" Type="http://schemas.openxmlformats.org/officeDocument/2006/relationships/hyperlink" Target="https://www.parlament.ch/fr/ratsbetrieb/suche-curia-vista/geschaeft?AffairId=20234192" TargetMode="External"/><Relationship Id="rId42" Type="http://schemas.openxmlformats.org/officeDocument/2006/relationships/hyperlink" Target="https://www.parlament.ch/de/ratsbetrieb/suche-curia-vista/geschaeft?AffairId=20234195" TargetMode="External"/><Relationship Id="rId47" Type="http://schemas.openxmlformats.org/officeDocument/2006/relationships/hyperlink" Target="https://www.parlament.ch/it/ratsbetrieb/suche-curia-vista/geschaeft?AffairId=20234196" TargetMode="External"/><Relationship Id="rId50" Type="http://schemas.openxmlformats.org/officeDocument/2006/relationships/hyperlink" Target="https://www.parlament.ch/it/ratsbetrieb/suche-curia-vista/geschaeft?AffairId=20243809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478" TargetMode="External"/><Relationship Id="rId17" Type="http://schemas.openxmlformats.org/officeDocument/2006/relationships/hyperlink" Target="https://www.parlament.ch/it/ratsbetrieb/suche-curia-vista/geschaeft?AffairId=20240027" TargetMode="External"/><Relationship Id="rId25" Type="http://schemas.openxmlformats.org/officeDocument/2006/relationships/hyperlink" Target="https://www.parlament.ch/fr/ratsbetrieb/suche-curia-vista/geschaeft?AffairId=20243471" TargetMode="External"/><Relationship Id="rId33" Type="http://schemas.openxmlformats.org/officeDocument/2006/relationships/hyperlink" Target="https://www.parlament.ch/de/ratsbetrieb/suche-curia-vista/geschaeft?AffairId=20234192" TargetMode="External"/><Relationship Id="rId38" Type="http://schemas.openxmlformats.org/officeDocument/2006/relationships/hyperlink" Target="https://www.parlament.ch/it/ratsbetrieb/suche-curia-vista/geschaeft?AffairId=20234193" TargetMode="External"/><Relationship Id="rId46" Type="http://schemas.openxmlformats.org/officeDocument/2006/relationships/hyperlink" Target="https://www.parlament.ch/fr/ratsbetrieb/suche-curia-vista/geschaeft?AffairId=2023419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27" TargetMode="External"/><Relationship Id="rId20" Type="http://schemas.openxmlformats.org/officeDocument/2006/relationships/hyperlink" Target="https://www.parlament.ch/it/ratsbetrieb/suche-curia-vista/geschaeft?AffairId=20234183" TargetMode="External"/><Relationship Id="rId29" Type="http://schemas.openxmlformats.org/officeDocument/2006/relationships/hyperlink" Target="https://www.parlament.ch/it/ratsbetrieb/suche-curia-vista/geschaeft?AffairId=20243472" TargetMode="External"/><Relationship Id="rId41" Type="http://schemas.openxmlformats.org/officeDocument/2006/relationships/hyperlink" Target="https://www.parlament.ch/it/ratsbetrieb/suche-curia-vista/geschaeft?AffairId=2023419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471" TargetMode="External"/><Relationship Id="rId32" Type="http://schemas.openxmlformats.org/officeDocument/2006/relationships/hyperlink" Target="https://www.parlament.ch/it/ratsbetrieb/suche-curia-vista/geschaeft?AffairId=20234191" TargetMode="External"/><Relationship Id="rId37" Type="http://schemas.openxmlformats.org/officeDocument/2006/relationships/hyperlink" Target="https://www.parlament.ch/fr/ratsbetrieb/suche-curia-vista/geschaeft?AffairId=20234193" TargetMode="External"/><Relationship Id="rId40" Type="http://schemas.openxmlformats.org/officeDocument/2006/relationships/hyperlink" Target="https://www.parlament.ch/fr/ratsbetrieb/suche-curia-vista/geschaeft?AffairId=20234194" TargetMode="External"/><Relationship Id="rId45" Type="http://schemas.openxmlformats.org/officeDocument/2006/relationships/hyperlink" Target="https://www.parlament.ch/de/ratsbetrieb/suche-curia-vista/geschaeft?AffairId=20234196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27" TargetMode="External"/><Relationship Id="rId23" Type="http://schemas.openxmlformats.org/officeDocument/2006/relationships/hyperlink" Target="https://www.parlament.ch/it/ratsbetrieb/suche-curia-vista/geschaeft?AffairId=20243470" TargetMode="External"/><Relationship Id="rId28" Type="http://schemas.openxmlformats.org/officeDocument/2006/relationships/hyperlink" Target="https://www.parlament.ch/fr/ratsbetrieb/suche-curia-vista/geschaeft?AffairId=20243472" TargetMode="External"/><Relationship Id="rId36" Type="http://schemas.openxmlformats.org/officeDocument/2006/relationships/hyperlink" Target="https://www.parlament.ch/de/ratsbetrieb/suche-curia-vista/geschaeft?AffairId=20234193" TargetMode="External"/><Relationship Id="rId49" Type="http://schemas.openxmlformats.org/officeDocument/2006/relationships/hyperlink" Target="https://www.parlament.ch/fr/ratsbetrieb/suche-curia-vista/geschaeft?AffairId=2024380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4183" TargetMode="External"/><Relationship Id="rId31" Type="http://schemas.openxmlformats.org/officeDocument/2006/relationships/hyperlink" Target="https://www.parlament.ch/fr/ratsbetrieb/suche-curia-vista/geschaeft?AffairId=20234191" TargetMode="External"/><Relationship Id="rId44" Type="http://schemas.openxmlformats.org/officeDocument/2006/relationships/hyperlink" Target="https://www.parlament.ch/it/ratsbetrieb/suche-curia-vista/geschaeft?AffairId=20234195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478" TargetMode="External"/><Relationship Id="rId22" Type="http://schemas.openxmlformats.org/officeDocument/2006/relationships/hyperlink" Target="https://www.parlament.ch/fr/ratsbetrieb/suche-curia-vista/geschaeft?AffairId=20243470" TargetMode="External"/><Relationship Id="rId27" Type="http://schemas.openxmlformats.org/officeDocument/2006/relationships/hyperlink" Target="https://www.parlament.ch/de/ratsbetrieb/suche-curia-vista/geschaeft?AffairId=20243472" TargetMode="External"/><Relationship Id="rId30" Type="http://schemas.openxmlformats.org/officeDocument/2006/relationships/hyperlink" Target="https://www.parlament.ch/de/ratsbetrieb/suche-curia-vista/geschaeft?AffairId=20234191" TargetMode="External"/><Relationship Id="rId35" Type="http://schemas.openxmlformats.org/officeDocument/2006/relationships/hyperlink" Target="https://www.parlament.ch/it/ratsbetrieb/suche-curia-vista/geschaeft?AffairId=20234192" TargetMode="External"/><Relationship Id="rId43" Type="http://schemas.openxmlformats.org/officeDocument/2006/relationships/hyperlink" Target="https://www.parlament.ch/fr/ratsbetrieb/suche-curia-vista/geschaeft?AffairId=20234195" TargetMode="External"/><Relationship Id="rId48" Type="http://schemas.openxmlformats.org/officeDocument/2006/relationships/hyperlink" Target="https://www.parlament.ch/de/ratsbetrieb/suche-curia-vista/geschaeft?AffairId=20243809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N</Teildossier>
    <e-parl xmlns="673932bc-7c50-4e93-afe1-7c692330eb19">true</e-parl>
    <Autor xmlns="673932bc-7c50-4e93-afe1-7c692330eb19">Brügger Karin</Autor>
    <Dokumentendatum xmlns="673932bc-7c50-4e93-afe1-7c692330eb19">2024-09-08T22:00:00+00:00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3FFF4463-A6F8-4140-929E-6E9FA8C3C67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673932bc-7c50-4e93-afe1-7c692330eb19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01B325-5652-40D0-9A10-62511967CF46}"/>
</file>

<file path=customXml/itemProps4.xml><?xml version="1.0" encoding="utf-8"?>
<ds:datastoreItem xmlns:ds="http://schemas.openxmlformats.org/officeDocument/2006/customXml" ds:itemID="{E83E8D4F-9415-4667-B65B-A6B6800357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D203F2-EA1F-4C26-9ED8-3D373963C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1466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2024-09-09T11:34:00Z</dcterms:created>
  <dcterms:modified xsi:type="dcterms:W3CDTF">2024-09-10T09:50:00Z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