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9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84"/>
        <w:gridCol w:w="6624"/>
      </w:tblGrid>
      <w:tr w:rsidR="001F694E" w:rsidRPr="006453E6" w14:paraId="079CCFA5" w14:textId="77777777" w:rsidTr="00562EC9">
        <w:trPr>
          <w:trHeight w:hRule="exact" w:val="229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CF9CD85" w14:textId="77777777" w:rsidR="001F694E" w:rsidRPr="006453E6" w:rsidRDefault="006453E6" w:rsidP="001578F8">
            <w:pPr>
              <w:pStyle w:val="Absender"/>
              <w:rPr>
                <w:b/>
                <w:bCs w:val="0"/>
                <w:lang w:val="de-CH"/>
              </w:rPr>
            </w:pPr>
            <w:r w:rsidRPr="006453E6">
              <w:rPr>
                <w:b/>
                <w:bCs w:val="0"/>
                <w:lang w:val="de-CH"/>
              </w:rPr>
              <w:t>Zentrales Sekretariat</w:t>
            </w:r>
          </w:p>
          <w:p w14:paraId="364E2A9A" w14:textId="77777777" w:rsidR="001F694E" w:rsidRPr="006453E6" w:rsidRDefault="001F694E" w:rsidP="001578F8">
            <w:pPr>
              <w:pStyle w:val="Absender"/>
              <w:rPr>
                <w:lang w:val="de-CH"/>
              </w:rPr>
            </w:pPr>
            <w:r w:rsidRPr="006453E6">
              <w:rPr>
                <w:lang w:val="de-CH"/>
              </w:rPr>
              <w:t>CH-</w:t>
            </w:r>
            <w:r w:rsidR="006453E6" w:rsidRPr="006453E6">
              <w:rPr>
                <w:lang w:val="de-CH"/>
              </w:rPr>
              <w:t>3003</w:t>
            </w:r>
            <w:r w:rsidRPr="006453E6">
              <w:rPr>
                <w:lang w:val="de-CH"/>
              </w:rPr>
              <w:t xml:space="preserve"> </w:t>
            </w:r>
            <w:r w:rsidR="006453E6" w:rsidRPr="006453E6">
              <w:rPr>
                <w:lang w:val="de-CH"/>
              </w:rPr>
              <w:t>Bern</w:t>
            </w:r>
          </w:p>
          <w:p w14:paraId="6FC53421" w14:textId="77777777" w:rsidR="001F694E" w:rsidRPr="006453E6" w:rsidRDefault="006453E6" w:rsidP="00B43122">
            <w:pPr>
              <w:pStyle w:val="Absender"/>
              <w:spacing w:after="120"/>
              <w:rPr>
                <w:lang w:val="de-CH"/>
              </w:rPr>
            </w:pPr>
            <w:r w:rsidRPr="006453E6">
              <w:rPr>
                <w:lang w:val="de-CH"/>
              </w:rPr>
              <w:t>T +41 58 322 97 11</w:t>
            </w:r>
            <w:r w:rsidRPr="006453E6">
              <w:rPr>
                <w:lang w:val="de-CH"/>
              </w:rPr>
              <w:br/>
              <w:t>F +41 58 322 96 20</w:t>
            </w:r>
          </w:p>
          <w:p w14:paraId="7B6DBC30" w14:textId="77777777" w:rsidR="001F694E" w:rsidRPr="006453E6" w:rsidRDefault="006453E6" w:rsidP="001578F8">
            <w:pPr>
              <w:pStyle w:val="Absender"/>
              <w:rPr>
                <w:lang w:val="de-CH"/>
              </w:rPr>
            </w:pPr>
            <w:r w:rsidRPr="006453E6">
              <w:rPr>
                <w:lang w:val="de-CH"/>
              </w:rPr>
              <w:t>zs.kanzlei@parl.admin.ch</w:t>
            </w:r>
          </w:p>
          <w:p w14:paraId="3BD97459" w14:textId="77777777" w:rsidR="001F694E" w:rsidRPr="006453E6" w:rsidRDefault="006453E6" w:rsidP="00A4542B">
            <w:pPr>
              <w:pStyle w:val="Absender"/>
              <w:spacing w:after="120"/>
              <w:rPr>
                <w:lang w:val="de-CH"/>
              </w:rPr>
            </w:pPr>
            <w:r w:rsidRPr="006453E6">
              <w:rPr>
                <w:lang w:val="de-CH"/>
              </w:rPr>
              <w:t>parl.ch</w:t>
            </w:r>
          </w:p>
          <w:p w14:paraId="20515E5D" w14:textId="6D762754" w:rsidR="001F694E" w:rsidRPr="006453E6" w:rsidRDefault="00AD68D7" w:rsidP="00B35E53">
            <w:pPr>
              <w:pStyle w:val="Absender"/>
              <w:rPr>
                <w:b/>
                <w:bCs w:val="0"/>
                <w:lang w:val="de-CH"/>
              </w:rPr>
            </w:pPr>
            <w:r>
              <w:rPr>
                <w:lang w:val="de-CH"/>
              </w:rPr>
              <w:t>15. November 2024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9DDC11" w14:textId="77777777" w:rsidR="001F694E" w:rsidRPr="006453E6" w:rsidRDefault="001F694E" w:rsidP="004949CB">
            <w:pPr>
              <w:pStyle w:val="Titre"/>
            </w:pP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</w:tcPr>
          <w:p w14:paraId="7F10608C" w14:textId="57D30D62" w:rsidR="006453E6" w:rsidRPr="006453E6" w:rsidRDefault="00AD68D7" w:rsidP="006453E6">
            <w:pPr>
              <w:pStyle w:val="Titre1"/>
              <w:spacing w:before="120" w:line="240" w:lineRule="auto"/>
              <w:outlineLvl w:val="0"/>
            </w:pPr>
            <w:r>
              <w:t>Winter</w:t>
            </w:r>
            <w:r w:rsidR="006453E6" w:rsidRPr="006453E6">
              <w:t>session 2024</w:t>
            </w:r>
          </w:p>
          <w:p w14:paraId="3254DC1D" w14:textId="27B09409" w:rsidR="006453E6" w:rsidRPr="006453E6" w:rsidRDefault="006453E6" w:rsidP="006453E6">
            <w:pPr>
              <w:pStyle w:val="Titre1"/>
              <w:spacing w:before="120" w:line="240" w:lineRule="auto"/>
              <w:outlineLvl w:val="0"/>
            </w:pPr>
            <w:r w:rsidRPr="006453E6">
              <w:t xml:space="preserve">Session </w:t>
            </w:r>
            <w:r w:rsidR="00AD68D7">
              <w:t>d’hiver</w:t>
            </w:r>
            <w:r w:rsidRPr="006453E6">
              <w:t xml:space="preserve"> 2024</w:t>
            </w:r>
          </w:p>
          <w:p w14:paraId="7C8D04BF" w14:textId="507FE369" w:rsidR="006453E6" w:rsidRPr="006453E6" w:rsidRDefault="006453E6" w:rsidP="006453E6">
            <w:pPr>
              <w:pStyle w:val="Titre1"/>
              <w:spacing w:before="120" w:line="240" w:lineRule="auto"/>
              <w:outlineLvl w:val="0"/>
              <w:rPr>
                <w:i/>
              </w:rPr>
            </w:pPr>
            <w:r w:rsidRPr="006453E6">
              <w:rPr>
                <w:noProof/>
              </w:rPr>
              <w:t xml:space="preserve">Sessione </w:t>
            </w:r>
            <w:r w:rsidR="00AD68D7">
              <w:rPr>
                <w:noProof/>
                <w:shd w:val="clear" w:color="auto" w:fill="FFFFFF"/>
              </w:rPr>
              <w:t>invernale</w:t>
            </w:r>
            <w:r w:rsidR="00B35E53">
              <w:rPr>
                <w:noProof/>
                <w:shd w:val="clear" w:color="auto" w:fill="FFFFFF"/>
              </w:rPr>
              <w:t xml:space="preserve"> </w:t>
            </w:r>
            <w:r w:rsidRPr="006453E6">
              <w:t>2024</w:t>
            </w:r>
          </w:p>
          <w:p w14:paraId="48FC06C7" w14:textId="77777777" w:rsidR="001F694E" w:rsidRPr="006453E6" w:rsidRDefault="001F694E" w:rsidP="004949CB">
            <w:pPr>
              <w:pStyle w:val="Titre"/>
            </w:pPr>
          </w:p>
        </w:tc>
      </w:tr>
    </w:tbl>
    <w:p w14:paraId="25D6AE22" w14:textId="77777777" w:rsidR="006453E6" w:rsidRPr="006453E6" w:rsidRDefault="006453E6" w:rsidP="006453E6">
      <w:r w:rsidRPr="006453E6">
        <w:t xml:space="preserve">Fristen für die Einreichung von Einzelanträgen </w:t>
      </w:r>
      <w:r w:rsidRPr="006453E6">
        <w:rPr>
          <w:b/>
        </w:rPr>
        <w:t>(Kategorie IV)</w:t>
      </w:r>
    </w:p>
    <w:p w14:paraId="37E302E1" w14:textId="77777777" w:rsidR="006453E6" w:rsidRPr="007E19D5" w:rsidRDefault="006453E6" w:rsidP="006453E6">
      <w:pPr>
        <w:rPr>
          <w:lang w:val="fr-CH"/>
        </w:rPr>
      </w:pPr>
      <w:r w:rsidRPr="009027A2">
        <w:rPr>
          <w:lang w:val="fr-CH"/>
        </w:rPr>
        <w:t>D</w:t>
      </w:r>
      <w:r w:rsidRPr="007E19D5">
        <w:rPr>
          <w:lang w:val="fr-CH"/>
        </w:rPr>
        <w:t xml:space="preserve">élais pour le dépôt de propositions individuelles </w:t>
      </w:r>
      <w:r w:rsidRPr="007E19D5">
        <w:rPr>
          <w:b/>
          <w:lang w:val="fr-CH"/>
        </w:rPr>
        <w:t>(catégorie IV)</w:t>
      </w:r>
    </w:p>
    <w:p w14:paraId="1AF231E1" w14:textId="77777777" w:rsidR="006453E6" w:rsidRPr="002342C4" w:rsidRDefault="006453E6" w:rsidP="006453E6">
      <w:pPr>
        <w:rPr>
          <w:b/>
        </w:rPr>
      </w:pPr>
      <w:r w:rsidRPr="007E19D5">
        <w:rPr>
          <w:lang w:val="it-IT"/>
        </w:rPr>
        <w:t xml:space="preserve">Termini per la presentazione delle proposte individuali </w:t>
      </w:r>
      <w:r w:rsidRPr="007E19D5">
        <w:rPr>
          <w:b/>
          <w:lang w:val="it-IT"/>
        </w:rPr>
        <w:t xml:space="preserve">(cat. </w:t>
      </w:r>
      <w:r w:rsidRPr="002342C4">
        <w:rPr>
          <w:b/>
        </w:rPr>
        <w:t>IV)</w:t>
      </w:r>
    </w:p>
    <w:p w14:paraId="58704ACC" w14:textId="77777777" w:rsidR="00743670" w:rsidRPr="006453E6" w:rsidRDefault="00743670" w:rsidP="00A4542B"/>
    <w:p w14:paraId="66F24794" w14:textId="77777777" w:rsidR="004949CB" w:rsidRPr="006453E6" w:rsidRDefault="004949CB" w:rsidP="00A4542B"/>
    <w:tbl>
      <w:tblPr>
        <w:tblStyle w:val="Grilledutableau"/>
        <w:tblpPr w:leftFromText="142" w:rightFromText="142" w:vertAnchor="page" w:horzAnchor="page" w:tblpX="7372" w:tblpY="6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4" w:type="dxa"/>
        </w:tblCellMar>
        <w:tblLook w:val="04A0" w:firstRow="1" w:lastRow="0" w:firstColumn="1" w:lastColumn="0" w:noHBand="0" w:noVBand="1"/>
      </w:tblPr>
      <w:tblGrid>
        <w:gridCol w:w="3823"/>
      </w:tblGrid>
      <w:tr w:rsidR="00A4542B" w:rsidRPr="006453E6" w14:paraId="578BFEF6" w14:textId="77777777" w:rsidTr="00AD68D7">
        <w:tc>
          <w:tcPr>
            <w:tcW w:w="3823" w:type="dxa"/>
          </w:tcPr>
          <w:p w14:paraId="77B0DFF0" w14:textId="77777777" w:rsidR="00A4542B" w:rsidRPr="006453E6" w:rsidRDefault="009E759C" w:rsidP="00AD68D7">
            <w:pPr>
              <w:jc w:val="right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alias w:val="Klassifizierung--Classification"/>
                <w:tag w:val="Klassifizierung"/>
                <w:id w:val="889690699"/>
                <w:placeholder>
                  <w:docPart w:val="DB2176F3C3294A92BE5E0D179603945E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673932bc-7c50-4e93-afe1-7c692330eb19' " w:xpath="/ns0:properties[1]/documentManagement[1]/ns3:Klassifizierung[1]" w:storeItemID="{C367915E-9680-487E-AF20-67FBF2DF6068}"/>
                <w:dropDownList w:lastValue="">
                  <w:listItem w:displayText=" " w:value=""/>
                </w:dropDownList>
              </w:sdtPr>
              <w:sdtEndPr/>
              <w:sdtContent>
                <w:r w:rsidR="00A4542B" w:rsidRPr="006453E6">
                  <w:rPr>
                    <w:b/>
                    <w:i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</w:tbl>
    <w:tbl>
      <w:tblPr>
        <w:tblW w:w="9121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988"/>
        <w:gridCol w:w="1701"/>
        <w:gridCol w:w="1432"/>
      </w:tblGrid>
      <w:tr w:rsidR="006453E6" w:rsidRPr="00FA1719" w14:paraId="15DF3681" w14:textId="77777777" w:rsidTr="00FA1719">
        <w:tc>
          <w:tcPr>
            <w:tcW w:w="5988" w:type="dxa"/>
            <w:shd w:val="clear" w:color="auto" w:fill="auto"/>
          </w:tcPr>
          <w:p w14:paraId="30C0F81D" w14:textId="77777777" w:rsidR="006453E6" w:rsidRPr="00FA1719" w:rsidRDefault="006453E6" w:rsidP="00AD68D7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Geschäft/Objet /Oggetto</w:t>
            </w:r>
          </w:p>
        </w:tc>
        <w:tc>
          <w:tcPr>
            <w:tcW w:w="1701" w:type="dxa"/>
            <w:shd w:val="clear" w:color="auto" w:fill="auto"/>
          </w:tcPr>
          <w:p w14:paraId="75FB34B8" w14:textId="77777777" w:rsidR="006453E6" w:rsidRPr="00890A89" w:rsidRDefault="006453E6" w:rsidP="00AD68D7">
            <w:pPr>
              <w:tabs>
                <w:tab w:val="right" w:pos="8030"/>
              </w:tabs>
              <w:rPr>
                <w:b/>
                <w:sz w:val="18"/>
                <w:szCs w:val="18"/>
              </w:rPr>
            </w:pPr>
            <w:r w:rsidRPr="00890A89">
              <w:rPr>
                <w:b/>
                <w:sz w:val="18"/>
                <w:szCs w:val="18"/>
              </w:rPr>
              <w:t xml:space="preserve">Vorgesehen am </w:t>
            </w:r>
          </w:p>
          <w:p w14:paraId="41225BEC" w14:textId="77777777" w:rsidR="006453E6" w:rsidRPr="00890A89" w:rsidRDefault="006453E6" w:rsidP="00AD68D7">
            <w:pPr>
              <w:tabs>
                <w:tab w:val="right" w:pos="8030"/>
              </w:tabs>
              <w:rPr>
                <w:b/>
                <w:sz w:val="18"/>
                <w:szCs w:val="18"/>
              </w:rPr>
            </w:pPr>
            <w:r w:rsidRPr="00890A89">
              <w:rPr>
                <w:b/>
                <w:sz w:val="18"/>
                <w:szCs w:val="18"/>
              </w:rPr>
              <w:t>Prévu le</w:t>
            </w:r>
          </w:p>
          <w:p w14:paraId="5E2D47EC" w14:textId="50AFEEEB" w:rsidR="006453E6" w:rsidRPr="00FA1719" w:rsidRDefault="00E76CF9" w:rsidP="00AD68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Previsto il</w:t>
            </w:r>
          </w:p>
        </w:tc>
        <w:tc>
          <w:tcPr>
            <w:tcW w:w="1432" w:type="dxa"/>
            <w:shd w:val="clear" w:color="auto" w:fill="auto"/>
          </w:tcPr>
          <w:p w14:paraId="0A2D04C0" w14:textId="77777777" w:rsidR="006453E6" w:rsidRPr="00FA1719" w:rsidRDefault="006453E6" w:rsidP="00AD68D7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Frist</w:t>
            </w:r>
          </w:p>
          <w:p w14:paraId="7C1BEF52" w14:textId="77777777" w:rsidR="006453E6" w:rsidRPr="00FA1719" w:rsidRDefault="006453E6" w:rsidP="00AD68D7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Délai</w:t>
            </w:r>
          </w:p>
          <w:p w14:paraId="56B9181F" w14:textId="77777777" w:rsidR="006453E6" w:rsidRPr="00FA1719" w:rsidRDefault="006453E6" w:rsidP="00AD68D7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Termine</w:t>
            </w:r>
          </w:p>
        </w:tc>
      </w:tr>
    </w:tbl>
    <w:p w14:paraId="79F7B329" w14:textId="2E6EB8C2" w:rsidR="006453E6" w:rsidRDefault="006453E6" w:rsidP="006453E6">
      <w:pPr>
        <w:rPr>
          <w:lang w:val="it-IT"/>
        </w:rPr>
      </w:pPr>
    </w:p>
    <w:p w14:paraId="326A0707" w14:textId="7C5597CC" w:rsidR="00415274" w:rsidRDefault="00415274" w:rsidP="006453E6">
      <w:pPr>
        <w:rPr>
          <w:lang w:val="it-IT"/>
        </w:rPr>
      </w:pPr>
    </w:p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AD68D7" w:rsidRPr="004D5C07" w14:paraId="1C571363" w14:textId="77777777" w:rsidTr="00BF59BB">
        <w:tc>
          <w:tcPr>
            <w:tcW w:w="455" w:type="dxa"/>
            <w:shd w:val="clear" w:color="auto" w:fill="auto"/>
          </w:tcPr>
          <w:p w14:paraId="2EA11D7D" w14:textId="71F2F762" w:rsidR="00AD68D7" w:rsidRPr="004D5C07" w:rsidRDefault="00AD68D7" w:rsidP="00AD68D7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75F505F8" w14:textId="01FFEAD9" w:rsidR="00AD68D7" w:rsidRPr="00992882" w:rsidRDefault="009E759C" w:rsidP="00AD68D7">
            <w:pPr>
              <w:rPr>
                <w:sz w:val="20"/>
                <w:szCs w:val="20"/>
                <w:highlight w:val="yellow"/>
                <w:lang w:val="it-IT"/>
              </w:rPr>
            </w:pPr>
            <w:hyperlink r:id="rId12" w:history="1">
              <w:r w:rsidR="00AD68D7">
                <w:rPr>
                  <w:rStyle w:val="Lienhypertexte"/>
                  <w:sz w:val="20"/>
                  <w:szCs w:val="20"/>
                </w:rPr>
                <w:t>24.041</w:t>
              </w:r>
            </w:hyperlink>
          </w:p>
        </w:tc>
        <w:tc>
          <w:tcPr>
            <w:tcW w:w="426" w:type="dxa"/>
            <w:shd w:val="clear" w:color="auto" w:fill="auto"/>
          </w:tcPr>
          <w:p w14:paraId="53F2F8D3" w14:textId="4AA04230" w:rsidR="00AD68D7" w:rsidRPr="00992882" w:rsidRDefault="00AD68D7" w:rsidP="00AD68D7">
            <w:pPr>
              <w:rPr>
                <w:sz w:val="20"/>
                <w:szCs w:val="20"/>
                <w:highlight w:val="yellow"/>
                <w:lang w:val="it-IT"/>
              </w:rPr>
            </w:pPr>
            <w:r>
              <w:rPr>
                <w:sz w:val="20"/>
                <w:szCs w:val="20"/>
              </w:rPr>
              <w:t>ns</w:t>
            </w:r>
          </w:p>
        </w:tc>
        <w:tc>
          <w:tcPr>
            <w:tcW w:w="4512" w:type="dxa"/>
            <w:shd w:val="clear" w:color="auto" w:fill="auto"/>
          </w:tcPr>
          <w:p w14:paraId="2B4088B3" w14:textId="146F255C" w:rsidR="00AD68D7" w:rsidRPr="008E1AD9" w:rsidRDefault="00AD68D7" w:rsidP="00AD68D7">
            <w:pPr>
              <w:rPr>
                <w:sz w:val="20"/>
                <w:szCs w:val="20"/>
                <w:highlight w:val="yellow"/>
                <w:lang w:val="it-IT"/>
              </w:rPr>
            </w:pPr>
            <w:r w:rsidRPr="00AD68D7">
              <w:rPr>
                <w:sz w:val="20"/>
                <w:szCs w:val="20"/>
                <w:lang w:val="it-IT"/>
              </w:rPr>
              <w:t>Voranschlag 2025 mit integriertem Aufgaben- und Finanzplan 2026-2028 (WBK/FK)</w:t>
            </w:r>
            <w:r w:rsidRPr="00AD68D7">
              <w:rPr>
                <w:sz w:val="20"/>
                <w:szCs w:val="20"/>
                <w:lang w:val="it-IT"/>
              </w:rPr>
              <w:br/>
              <w:t>Budget 2025 assorti du plan intégré des tâches et des finances 2026-2028 (CSEC/CdF)</w:t>
            </w:r>
            <w:r w:rsidRPr="00AD68D7">
              <w:rPr>
                <w:sz w:val="20"/>
                <w:szCs w:val="20"/>
                <w:lang w:val="it-IT"/>
              </w:rPr>
              <w:br/>
              <w:t>Preventivo 2025 con piano integrato dei compiti e delle finanze 2026-2028 (CSEC/CdF)</w:t>
            </w:r>
          </w:p>
        </w:tc>
        <w:tc>
          <w:tcPr>
            <w:tcW w:w="1567" w:type="dxa"/>
            <w:shd w:val="clear" w:color="auto" w:fill="auto"/>
          </w:tcPr>
          <w:p w14:paraId="65C910E5" w14:textId="2BDE40AD" w:rsidR="00AD68D7" w:rsidRPr="003970A1" w:rsidRDefault="00AD68D7" w:rsidP="00AD68D7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>03.12.2024</w:t>
            </w:r>
          </w:p>
        </w:tc>
        <w:tc>
          <w:tcPr>
            <w:tcW w:w="1418" w:type="dxa"/>
            <w:shd w:val="clear" w:color="auto" w:fill="auto"/>
          </w:tcPr>
          <w:p w14:paraId="482BE8F9" w14:textId="1EB197C4" w:rsidR="00AD68D7" w:rsidRDefault="00AD68D7" w:rsidP="00AD68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02.12.2024</w:t>
            </w:r>
          </w:p>
          <w:p w14:paraId="632E71F6" w14:textId="392DBDC0" w:rsidR="00AD68D7" w:rsidRPr="003970A1" w:rsidRDefault="00AD68D7" w:rsidP="00AD68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  <w:p w14:paraId="57957930" w14:textId="77777777" w:rsidR="00AD68D7" w:rsidRPr="003970A1" w:rsidRDefault="00AD68D7" w:rsidP="00AD68D7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AD68D7" w:rsidRPr="008E1AD9" w14:paraId="6556E29E" w14:textId="77777777" w:rsidTr="00BF59BB">
        <w:tc>
          <w:tcPr>
            <w:tcW w:w="455" w:type="dxa"/>
            <w:shd w:val="clear" w:color="auto" w:fill="auto"/>
          </w:tcPr>
          <w:p w14:paraId="6EC70138" w14:textId="52A2313B" w:rsidR="00AD68D7" w:rsidRPr="004D5C07" w:rsidRDefault="00AD68D7" w:rsidP="00AD68D7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6386B87A" w14:textId="199A0D66" w:rsidR="00AD68D7" w:rsidRDefault="009E759C" w:rsidP="00AD68D7">
            <w:hyperlink r:id="rId13" w:history="1">
              <w:r w:rsidR="00AD68D7">
                <w:rPr>
                  <w:rStyle w:val="Lienhypertexte"/>
                  <w:sz w:val="20"/>
                  <w:szCs w:val="20"/>
                </w:rPr>
                <w:t>24.042</w:t>
              </w:r>
            </w:hyperlink>
          </w:p>
        </w:tc>
        <w:tc>
          <w:tcPr>
            <w:tcW w:w="426" w:type="dxa"/>
            <w:shd w:val="clear" w:color="auto" w:fill="auto"/>
          </w:tcPr>
          <w:p w14:paraId="42601954" w14:textId="27366201" w:rsidR="00AD68D7" w:rsidRDefault="00AD68D7" w:rsidP="00AD6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</w:t>
            </w:r>
          </w:p>
        </w:tc>
        <w:tc>
          <w:tcPr>
            <w:tcW w:w="4512" w:type="dxa"/>
            <w:shd w:val="clear" w:color="auto" w:fill="auto"/>
          </w:tcPr>
          <w:p w14:paraId="7BB892C3" w14:textId="662624BF" w:rsidR="00AD68D7" w:rsidRPr="00AD68D7" w:rsidRDefault="00AD68D7" w:rsidP="00AD68D7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Voranschlag 2024. Nachtrag II (FK)</w:t>
            </w:r>
            <w:r>
              <w:rPr>
                <w:sz w:val="20"/>
                <w:szCs w:val="20"/>
              </w:rPr>
              <w:br/>
              <w:t xml:space="preserve">Budget 2024. </w:t>
            </w:r>
            <w:r w:rsidRPr="00AD68D7">
              <w:rPr>
                <w:sz w:val="20"/>
                <w:szCs w:val="20"/>
                <w:lang w:val="it-IT"/>
              </w:rPr>
              <w:t>Supplément II (CdF)</w:t>
            </w:r>
            <w:r w:rsidRPr="00AD68D7">
              <w:rPr>
                <w:sz w:val="20"/>
                <w:szCs w:val="20"/>
                <w:lang w:val="it-IT"/>
              </w:rPr>
              <w:br/>
              <w:t>Preventivo 2024. Aggiunta II (CdF)</w:t>
            </w:r>
          </w:p>
        </w:tc>
        <w:tc>
          <w:tcPr>
            <w:tcW w:w="1567" w:type="dxa"/>
            <w:shd w:val="clear" w:color="auto" w:fill="auto"/>
          </w:tcPr>
          <w:p w14:paraId="72E34E94" w14:textId="0BEA28FE" w:rsidR="00AD68D7" w:rsidRDefault="00AD68D7" w:rsidP="00AD68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03.12.2024</w:t>
            </w:r>
          </w:p>
        </w:tc>
        <w:tc>
          <w:tcPr>
            <w:tcW w:w="1418" w:type="dxa"/>
            <w:shd w:val="clear" w:color="auto" w:fill="auto"/>
          </w:tcPr>
          <w:p w14:paraId="162A8ABB" w14:textId="77777777" w:rsidR="00AD68D7" w:rsidRDefault="00AD68D7" w:rsidP="00AD68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02.12.2024</w:t>
            </w:r>
          </w:p>
          <w:p w14:paraId="7918D5C9" w14:textId="77777777" w:rsidR="00AD68D7" w:rsidRPr="003970A1" w:rsidRDefault="00AD68D7" w:rsidP="00AD68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  <w:p w14:paraId="154A7AD4" w14:textId="5234E781" w:rsidR="00AD68D7" w:rsidRDefault="00AD68D7" w:rsidP="00AD68D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D68D7" w:rsidRPr="008E1AD9" w14:paraId="550A3F7B" w14:textId="77777777" w:rsidTr="00BF59BB">
        <w:tc>
          <w:tcPr>
            <w:tcW w:w="455" w:type="dxa"/>
            <w:shd w:val="clear" w:color="auto" w:fill="auto"/>
          </w:tcPr>
          <w:p w14:paraId="1C269D57" w14:textId="77777777" w:rsidR="00AD68D7" w:rsidRPr="004D5C07" w:rsidRDefault="00AD68D7" w:rsidP="00AD68D7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106EC7A8" w14:textId="77777777" w:rsidR="00AD68D7" w:rsidRDefault="00AD68D7" w:rsidP="00AD68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4EE4297" w14:textId="77777777" w:rsidR="00AD68D7" w:rsidRDefault="00AD68D7" w:rsidP="00AD68D7">
            <w:pPr>
              <w:rPr>
                <w:sz w:val="20"/>
                <w:szCs w:val="20"/>
              </w:rPr>
            </w:pPr>
          </w:p>
        </w:tc>
        <w:tc>
          <w:tcPr>
            <w:tcW w:w="4512" w:type="dxa"/>
            <w:shd w:val="clear" w:color="auto" w:fill="auto"/>
          </w:tcPr>
          <w:p w14:paraId="437D4411" w14:textId="77777777" w:rsidR="00AD68D7" w:rsidRDefault="00AD68D7" w:rsidP="00AD68D7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14:paraId="37A91645" w14:textId="77777777" w:rsidR="00AD68D7" w:rsidRDefault="00AD68D7" w:rsidP="00AD68D7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CC82397" w14:textId="77777777" w:rsidR="00AD68D7" w:rsidRDefault="00AD68D7" w:rsidP="00AD68D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D68D7" w:rsidRPr="008E1AD9" w14:paraId="1DA1B819" w14:textId="77777777" w:rsidTr="00BF59BB">
        <w:tc>
          <w:tcPr>
            <w:tcW w:w="455" w:type="dxa"/>
            <w:shd w:val="clear" w:color="auto" w:fill="auto"/>
          </w:tcPr>
          <w:p w14:paraId="5D80266F" w14:textId="5CB142E5" w:rsidR="00AD68D7" w:rsidRPr="004D5C07" w:rsidRDefault="00AD68D7" w:rsidP="00AD68D7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184F5E06" w14:textId="61658758" w:rsidR="00AD68D7" w:rsidRDefault="009E759C" w:rsidP="00AD68D7">
            <w:pPr>
              <w:rPr>
                <w:sz w:val="20"/>
                <w:szCs w:val="20"/>
              </w:rPr>
            </w:pPr>
            <w:hyperlink r:id="rId14" w:history="1">
              <w:r w:rsidR="00AD68D7">
                <w:rPr>
                  <w:rStyle w:val="Lienhypertexte"/>
                  <w:sz w:val="20"/>
                  <w:szCs w:val="20"/>
                </w:rPr>
                <w:t>24.049</w:t>
              </w:r>
            </w:hyperlink>
          </w:p>
        </w:tc>
        <w:tc>
          <w:tcPr>
            <w:tcW w:w="426" w:type="dxa"/>
            <w:shd w:val="clear" w:color="auto" w:fill="auto"/>
          </w:tcPr>
          <w:p w14:paraId="37D6BCA9" w14:textId="0F062957" w:rsidR="00AD68D7" w:rsidRDefault="00AD68D7" w:rsidP="00AD6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12" w:type="dxa"/>
            <w:shd w:val="clear" w:color="auto" w:fill="auto"/>
          </w:tcPr>
          <w:p w14:paraId="441066E0" w14:textId="7A6CB76F" w:rsidR="00AD68D7" w:rsidRDefault="00AD68D7" w:rsidP="00AD6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Strategie der internationalen Zusammenarbeit 2025-2028 (FK/APK)</w:t>
            </w:r>
            <w:r>
              <w:rPr>
                <w:sz w:val="20"/>
                <w:szCs w:val="20"/>
              </w:rPr>
              <w:br/>
              <w:t>Stratégie de coopération internationale 2025-2028 (CdF/CPE)</w:t>
            </w:r>
            <w:r>
              <w:rPr>
                <w:sz w:val="20"/>
                <w:szCs w:val="20"/>
              </w:rPr>
              <w:br/>
              <w:t>Strategia di cooperazione internazionale 2025-2028 (CdF/CPE)</w:t>
            </w:r>
          </w:p>
        </w:tc>
        <w:tc>
          <w:tcPr>
            <w:tcW w:w="1567" w:type="dxa"/>
            <w:shd w:val="clear" w:color="auto" w:fill="auto"/>
          </w:tcPr>
          <w:p w14:paraId="44478427" w14:textId="0559DDFC" w:rsidR="00AD68D7" w:rsidRDefault="00AD68D7" w:rsidP="00AD68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05.12.2024</w:t>
            </w:r>
          </w:p>
        </w:tc>
        <w:tc>
          <w:tcPr>
            <w:tcW w:w="1418" w:type="dxa"/>
            <w:shd w:val="clear" w:color="auto" w:fill="auto"/>
          </w:tcPr>
          <w:p w14:paraId="16EA2579" w14:textId="6B189B11" w:rsidR="00AD68D7" w:rsidRDefault="00AD68D7" w:rsidP="00AD68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04.12.2024</w:t>
            </w:r>
          </w:p>
          <w:p w14:paraId="06A5B1C6" w14:textId="5833F7AB" w:rsidR="00AD68D7" w:rsidRDefault="00AD68D7" w:rsidP="00AD68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 Uhr</w:t>
            </w:r>
          </w:p>
        </w:tc>
      </w:tr>
      <w:tr w:rsidR="00AD68D7" w:rsidRPr="008E1AD9" w14:paraId="1B259382" w14:textId="77777777" w:rsidTr="00BF59BB">
        <w:tc>
          <w:tcPr>
            <w:tcW w:w="455" w:type="dxa"/>
            <w:shd w:val="clear" w:color="auto" w:fill="auto"/>
          </w:tcPr>
          <w:p w14:paraId="5CD5DD9F" w14:textId="77777777" w:rsidR="00AD68D7" w:rsidRPr="004D5C07" w:rsidRDefault="00AD68D7" w:rsidP="00AD68D7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13A3F674" w14:textId="77777777" w:rsidR="00AD68D7" w:rsidRDefault="00AD68D7" w:rsidP="00AD68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43283E1" w14:textId="77777777" w:rsidR="00AD68D7" w:rsidRDefault="00AD68D7" w:rsidP="00AD68D7">
            <w:pPr>
              <w:rPr>
                <w:sz w:val="20"/>
                <w:szCs w:val="20"/>
              </w:rPr>
            </w:pPr>
          </w:p>
        </w:tc>
        <w:tc>
          <w:tcPr>
            <w:tcW w:w="4512" w:type="dxa"/>
            <w:shd w:val="clear" w:color="auto" w:fill="auto"/>
          </w:tcPr>
          <w:p w14:paraId="70FA0A01" w14:textId="77777777" w:rsidR="00AD68D7" w:rsidRDefault="00AD68D7" w:rsidP="00AD68D7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14:paraId="435EBC34" w14:textId="77777777" w:rsidR="00AD68D7" w:rsidRDefault="00AD68D7" w:rsidP="00AD68D7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466E9D7" w14:textId="77777777" w:rsidR="00AD68D7" w:rsidRDefault="00AD68D7" w:rsidP="00AD68D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D68D7" w:rsidRPr="008E1AD9" w14:paraId="52122C48" w14:textId="77777777" w:rsidTr="00BF59BB">
        <w:tc>
          <w:tcPr>
            <w:tcW w:w="455" w:type="dxa"/>
            <w:shd w:val="clear" w:color="auto" w:fill="auto"/>
          </w:tcPr>
          <w:p w14:paraId="4F57CEE0" w14:textId="76E10023" w:rsidR="00AD68D7" w:rsidRPr="004D5C07" w:rsidRDefault="00AD68D7" w:rsidP="00AD68D7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76A85657" w14:textId="6F5E1144" w:rsidR="00AD68D7" w:rsidRDefault="009E759C" w:rsidP="00AD68D7">
            <w:pPr>
              <w:rPr>
                <w:sz w:val="20"/>
                <w:szCs w:val="20"/>
              </w:rPr>
            </w:pPr>
            <w:hyperlink r:id="rId15" w:history="1">
              <w:r w:rsidR="00AD68D7">
                <w:rPr>
                  <w:rStyle w:val="Lienhypertexte"/>
                  <w:sz w:val="20"/>
                  <w:szCs w:val="20"/>
                </w:rPr>
                <w:t>24.048</w:t>
              </w:r>
            </w:hyperlink>
          </w:p>
        </w:tc>
        <w:tc>
          <w:tcPr>
            <w:tcW w:w="426" w:type="dxa"/>
            <w:shd w:val="clear" w:color="auto" w:fill="auto"/>
          </w:tcPr>
          <w:p w14:paraId="3305482F" w14:textId="06C93F7D" w:rsidR="00AD68D7" w:rsidRDefault="00AD68D7" w:rsidP="00AD6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12" w:type="dxa"/>
            <w:shd w:val="clear" w:color="auto" w:fill="auto"/>
          </w:tcPr>
          <w:p w14:paraId="6CAF0139" w14:textId="71955388" w:rsidR="00AD68D7" w:rsidRDefault="00AD68D7" w:rsidP="00AD6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Verlängerung und Änderung der Übergangsfrist nach Art. 99 Abs. 1 BZG (SiK)</w:t>
            </w:r>
            <w:r>
              <w:rPr>
                <w:sz w:val="20"/>
                <w:szCs w:val="20"/>
              </w:rPr>
              <w:br/>
              <w:t xml:space="preserve">Prolongation et modification de la disposition transitoire selon l'art. </w:t>
            </w:r>
            <w:r w:rsidRPr="00AD68D7">
              <w:rPr>
                <w:sz w:val="20"/>
                <w:szCs w:val="20"/>
                <w:lang w:val="it-IT"/>
              </w:rPr>
              <w:t>99, al. 1 LPPCi (CPS)</w:t>
            </w:r>
            <w:r w:rsidRPr="00AD68D7">
              <w:rPr>
                <w:sz w:val="20"/>
                <w:szCs w:val="20"/>
                <w:lang w:val="it-IT"/>
              </w:rPr>
              <w:br/>
              <w:t xml:space="preserve">Prolungamento del periodo transitorio e modifica della normativa sull'indennità secondo l'art. </w:t>
            </w:r>
            <w:r>
              <w:rPr>
                <w:sz w:val="20"/>
                <w:szCs w:val="20"/>
              </w:rPr>
              <w:t>99 cpv. 1 (CPS)</w:t>
            </w:r>
          </w:p>
        </w:tc>
        <w:tc>
          <w:tcPr>
            <w:tcW w:w="1567" w:type="dxa"/>
            <w:shd w:val="clear" w:color="auto" w:fill="auto"/>
          </w:tcPr>
          <w:p w14:paraId="10CED2DC" w14:textId="7D9BCF38" w:rsidR="00AD68D7" w:rsidRDefault="00AD68D7" w:rsidP="00AD68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09.12.2024</w:t>
            </w:r>
          </w:p>
        </w:tc>
        <w:tc>
          <w:tcPr>
            <w:tcW w:w="1418" w:type="dxa"/>
            <w:shd w:val="clear" w:color="auto" w:fill="auto"/>
          </w:tcPr>
          <w:p w14:paraId="3C5B4DE1" w14:textId="77777777" w:rsidR="00AD68D7" w:rsidRDefault="00AD68D7" w:rsidP="00AD68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05.12.2024</w:t>
            </w:r>
          </w:p>
          <w:p w14:paraId="697BEBCE" w14:textId="20B9117F" w:rsidR="00AD68D7" w:rsidRDefault="00AD68D7" w:rsidP="00AD68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  <w:tr w:rsidR="00AD68D7" w:rsidRPr="008E1AD9" w14:paraId="5EFDDB9D" w14:textId="77777777" w:rsidTr="00BF59BB">
        <w:tc>
          <w:tcPr>
            <w:tcW w:w="455" w:type="dxa"/>
            <w:shd w:val="clear" w:color="auto" w:fill="auto"/>
          </w:tcPr>
          <w:p w14:paraId="0A6502DA" w14:textId="3F24BA3D" w:rsidR="00AD68D7" w:rsidRPr="004D5C07" w:rsidRDefault="00AD68D7" w:rsidP="00AD68D7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602B26AE" w14:textId="1B96802D" w:rsidR="00AD68D7" w:rsidRDefault="009E759C" w:rsidP="00AD68D7">
            <w:pPr>
              <w:rPr>
                <w:sz w:val="20"/>
                <w:szCs w:val="20"/>
              </w:rPr>
            </w:pPr>
            <w:hyperlink r:id="rId16" w:history="1">
              <w:r w:rsidR="00AD68D7">
                <w:rPr>
                  <w:rStyle w:val="Lienhypertexte"/>
                  <w:sz w:val="20"/>
                  <w:szCs w:val="20"/>
                </w:rPr>
                <w:t>24.027</w:t>
              </w:r>
            </w:hyperlink>
          </w:p>
        </w:tc>
        <w:tc>
          <w:tcPr>
            <w:tcW w:w="426" w:type="dxa"/>
            <w:shd w:val="clear" w:color="auto" w:fill="auto"/>
          </w:tcPr>
          <w:p w14:paraId="7277D7F8" w14:textId="77BFEC47" w:rsidR="00AD68D7" w:rsidRDefault="00AD68D7" w:rsidP="00AD6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12" w:type="dxa"/>
            <w:shd w:val="clear" w:color="auto" w:fill="auto"/>
          </w:tcPr>
          <w:p w14:paraId="7AA54179" w14:textId="18D846E6" w:rsidR="00AD68D7" w:rsidRPr="00AD68D7" w:rsidRDefault="00AD68D7" w:rsidP="00AD68D7">
            <w:pPr>
              <w:rPr>
                <w:sz w:val="20"/>
                <w:szCs w:val="20"/>
                <w:lang w:val="it-IT"/>
              </w:rPr>
            </w:pPr>
            <w:r w:rsidRPr="00AD68D7">
              <w:rPr>
                <w:sz w:val="20"/>
                <w:szCs w:val="20"/>
                <w:lang w:val="it-IT"/>
              </w:rPr>
              <w:t>Kulturbotschaft 2025-2028 (FK/WBK)</w:t>
            </w:r>
            <w:r w:rsidRPr="00AD68D7">
              <w:rPr>
                <w:sz w:val="20"/>
                <w:szCs w:val="20"/>
                <w:lang w:val="it-IT"/>
              </w:rPr>
              <w:br/>
              <w:t>Message culture 2025-2028 (CdF/CSEC)</w:t>
            </w:r>
            <w:r w:rsidRPr="00AD68D7">
              <w:rPr>
                <w:sz w:val="20"/>
                <w:szCs w:val="20"/>
                <w:lang w:val="it-IT"/>
              </w:rPr>
              <w:br/>
              <w:t>Messaggio sulla cultura 2025-2028 (CdF/CSEC)</w:t>
            </w:r>
          </w:p>
        </w:tc>
        <w:tc>
          <w:tcPr>
            <w:tcW w:w="1567" w:type="dxa"/>
            <w:shd w:val="clear" w:color="auto" w:fill="auto"/>
          </w:tcPr>
          <w:p w14:paraId="30CDACE1" w14:textId="6D27A310" w:rsidR="00AD68D7" w:rsidRDefault="00AD68D7" w:rsidP="00AD68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09.12.2024</w:t>
            </w:r>
          </w:p>
        </w:tc>
        <w:tc>
          <w:tcPr>
            <w:tcW w:w="1418" w:type="dxa"/>
            <w:shd w:val="clear" w:color="auto" w:fill="auto"/>
          </w:tcPr>
          <w:p w14:paraId="4A769446" w14:textId="77777777" w:rsidR="00AD68D7" w:rsidRDefault="00AD68D7" w:rsidP="00AD68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05.12.2024</w:t>
            </w:r>
          </w:p>
          <w:p w14:paraId="5D6DF932" w14:textId="041F4849" w:rsidR="00AD68D7" w:rsidRDefault="00AD68D7" w:rsidP="00AD68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</w:tbl>
    <w:p w14:paraId="54DD6A25" w14:textId="0E89466B" w:rsidR="006453E6" w:rsidRDefault="006453E6">
      <w:pPr>
        <w:spacing w:after="160" w:line="259" w:lineRule="auto"/>
      </w:pPr>
      <w:r>
        <w:br w:type="page"/>
      </w:r>
    </w:p>
    <w:tbl>
      <w:tblPr>
        <w:tblW w:w="8934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988"/>
        <w:gridCol w:w="1514"/>
        <w:gridCol w:w="1432"/>
      </w:tblGrid>
      <w:tr w:rsidR="006453E6" w:rsidRPr="00497A89" w14:paraId="088FACDE" w14:textId="77777777" w:rsidTr="00FA1719">
        <w:tc>
          <w:tcPr>
            <w:tcW w:w="5988" w:type="dxa"/>
            <w:shd w:val="clear" w:color="auto" w:fill="auto"/>
          </w:tcPr>
          <w:p w14:paraId="5E31608C" w14:textId="77777777" w:rsidR="006453E6" w:rsidRPr="00FA1719" w:rsidRDefault="006453E6" w:rsidP="00AD68D7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lastRenderedPageBreak/>
              <w:t>Geschäft/Objet /Oggetto</w:t>
            </w:r>
          </w:p>
        </w:tc>
        <w:tc>
          <w:tcPr>
            <w:tcW w:w="1514" w:type="dxa"/>
            <w:shd w:val="clear" w:color="auto" w:fill="auto"/>
          </w:tcPr>
          <w:p w14:paraId="2751BC0B" w14:textId="77777777" w:rsidR="006453E6" w:rsidRPr="00890A89" w:rsidRDefault="006453E6" w:rsidP="00AD68D7">
            <w:pPr>
              <w:tabs>
                <w:tab w:val="right" w:pos="8030"/>
              </w:tabs>
              <w:rPr>
                <w:b/>
                <w:sz w:val="18"/>
                <w:szCs w:val="18"/>
              </w:rPr>
            </w:pPr>
            <w:r w:rsidRPr="00890A89">
              <w:rPr>
                <w:b/>
                <w:sz w:val="18"/>
                <w:szCs w:val="18"/>
              </w:rPr>
              <w:t xml:space="preserve">Vorgesehen am </w:t>
            </w:r>
          </w:p>
          <w:p w14:paraId="05A7BC07" w14:textId="77777777" w:rsidR="006453E6" w:rsidRPr="00890A89" w:rsidRDefault="006453E6" w:rsidP="00AD68D7">
            <w:pPr>
              <w:tabs>
                <w:tab w:val="right" w:pos="8030"/>
              </w:tabs>
              <w:rPr>
                <w:b/>
                <w:sz w:val="18"/>
                <w:szCs w:val="18"/>
              </w:rPr>
            </w:pPr>
            <w:r w:rsidRPr="00890A89">
              <w:rPr>
                <w:b/>
                <w:sz w:val="18"/>
                <w:szCs w:val="18"/>
              </w:rPr>
              <w:t>Prévu le</w:t>
            </w:r>
          </w:p>
          <w:p w14:paraId="0EE51DB5" w14:textId="57AFDD29" w:rsidR="006453E6" w:rsidRPr="00FA1719" w:rsidRDefault="00E76CF9" w:rsidP="00AD68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Previsto il</w:t>
            </w:r>
          </w:p>
        </w:tc>
        <w:tc>
          <w:tcPr>
            <w:tcW w:w="1432" w:type="dxa"/>
            <w:shd w:val="clear" w:color="auto" w:fill="auto"/>
          </w:tcPr>
          <w:p w14:paraId="06B14EF9" w14:textId="77777777" w:rsidR="006453E6" w:rsidRPr="00FA1719" w:rsidRDefault="006453E6" w:rsidP="00AD68D7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Frist</w:t>
            </w:r>
          </w:p>
          <w:p w14:paraId="5B2F4BFF" w14:textId="77777777" w:rsidR="006453E6" w:rsidRPr="00FA1719" w:rsidRDefault="006453E6" w:rsidP="00AD68D7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Délai</w:t>
            </w:r>
          </w:p>
          <w:p w14:paraId="40834F8D" w14:textId="77777777" w:rsidR="006453E6" w:rsidRPr="00FA1719" w:rsidRDefault="006453E6" w:rsidP="00AD68D7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Termine</w:t>
            </w:r>
          </w:p>
        </w:tc>
      </w:tr>
    </w:tbl>
    <w:p w14:paraId="2731777F" w14:textId="68E2F8C5" w:rsidR="006453E6" w:rsidRPr="0003299A" w:rsidRDefault="006453E6" w:rsidP="006453E6">
      <w:pPr>
        <w:rPr>
          <w:lang w:val="it-IT"/>
        </w:rPr>
      </w:pPr>
    </w:p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415274" w14:paraId="49548A8B" w14:textId="77777777" w:rsidTr="00BF59BB">
        <w:tc>
          <w:tcPr>
            <w:tcW w:w="455" w:type="dxa"/>
            <w:shd w:val="clear" w:color="auto" w:fill="auto"/>
          </w:tcPr>
          <w:p w14:paraId="5763F434" w14:textId="77777777" w:rsidR="00415274" w:rsidRPr="004D5C07" w:rsidRDefault="00415274" w:rsidP="00C3727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309C5432" w14:textId="77777777" w:rsidR="00415274" w:rsidRDefault="009E759C" w:rsidP="00C3727A">
            <w:pPr>
              <w:rPr>
                <w:sz w:val="20"/>
                <w:szCs w:val="20"/>
              </w:rPr>
            </w:pPr>
            <w:hyperlink r:id="rId17" w:history="1">
              <w:r w:rsidR="00415274">
                <w:rPr>
                  <w:rStyle w:val="Lienhypertexte"/>
                  <w:sz w:val="20"/>
                  <w:szCs w:val="20"/>
                </w:rPr>
                <w:t>24.066</w:t>
              </w:r>
            </w:hyperlink>
          </w:p>
        </w:tc>
        <w:tc>
          <w:tcPr>
            <w:tcW w:w="426" w:type="dxa"/>
            <w:shd w:val="clear" w:color="auto" w:fill="auto"/>
          </w:tcPr>
          <w:p w14:paraId="7856CBD1" w14:textId="77777777" w:rsidR="00415274" w:rsidRDefault="00415274" w:rsidP="00C37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  <w:shd w:val="clear" w:color="auto" w:fill="auto"/>
          </w:tcPr>
          <w:p w14:paraId="34D5FFF8" w14:textId="77777777" w:rsidR="00415274" w:rsidRDefault="00415274" w:rsidP="00C37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Bundesgesetz über die Invalidenversicherung IVG (Intensive Frühintervention bei Autismus-Spektrum-Störungen, IFI). </w:t>
            </w:r>
            <w:r w:rsidRPr="00AD68D7">
              <w:rPr>
                <w:sz w:val="20"/>
                <w:szCs w:val="20"/>
                <w:lang w:val="fr-CH"/>
              </w:rPr>
              <w:t>Änderung (SGK)</w:t>
            </w:r>
            <w:r w:rsidRPr="00AD68D7">
              <w:rPr>
                <w:sz w:val="20"/>
                <w:szCs w:val="20"/>
                <w:lang w:val="fr-CH"/>
              </w:rPr>
              <w:br/>
              <w:t>Loi fédérale sur l'assurance-invalidité LAI (intervention précoce intensive en cas de troubles du spectre de l'autisme, IPI). Modification (CSSS)</w:t>
            </w:r>
            <w:r w:rsidRPr="00AD68D7">
              <w:rPr>
                <w:sz w:val="20"/>
                <w:szCs w:val="20"/>
                <w:lang w:val="fr-CH"/>
              </w:rPr>
              <w:br/>
              <w:t xml:space="preserve">Loi fédérale sur l'assurance-invalidité LAI (intervention précoce intensive en cas de troubles du spectre de l'autisme, IPI). </w:t>
            </w:r>
            <w:r>
              <w:rPr>
                <w:sz w:val="20"/>
                <w:szCs w:val="20"/>
              </w:rPr>
              <w:t>Modification (CSSS)</w:t>
            </w:r>
          </w:p>
        </w:tc>
        <w:tc>
          <w:tcPr>
            <w:tcW w:w="1567" w:type="dxa"/>
            <w:shd w:val="clear" w:color="auto" w:fill="auto"/>
          </w:tcPr>
          <w:p w14:paraId="10C9AE6E" w14:textId="77777777" w:rsidR="00415274" w:rsidRDefault="00415274" w:rsidP="00C372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09.12.2024</w:t>
            </w:r>
          </w:p>
        </w:tc>
        <w:tc>
          <w:tcPr>
            <w:tcW w:w="1418" w:type="dxa"/>
            <w:shd w:val="clear" w:color="auto" w:fill="auto"/>
          </w:tcPr>
          <w:p w14:paraId="24356391" w14:textId="77777777" w:rsidR="00415274" w:rsidRDefault="00415274" w:rsidP="00C372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05.12.2024</w:t>
            </w:r>
          </w:p>
          <w:p w14:paraId="2F396E98" w14:textId="77777777" w:rsidR="00415274" w:rsidRDefault="00415274" w:rsidP="00C372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  <w:tr w:rsidR="00415274" w14:paraId="62F05BFD" w14:textId="77777777" w:rsidTr="00BF59BB">
        <w:tc>
          <w:tcPr>
            <w:tcW w:w="455" w:type="dxa"/>
            <w:shd w:val="clear" w:color="auto" w:fill="auto"/>
          </w:tcPr>
          <w:p w14:paraId="4B53E1B8" w14:textId="77777777" w:rsidR="00415274" w:rsidRPr="004D5C07" w:rsidRDefault="00415274" w:rsidP="00C3727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6C0726E8" w14:textId="77777777" w:rsidR="00415274" w:rsidRDefault="009E759C" w:rsidP="00C3727A">
            <w:pPr>
              <w:rPr>
                <w:sz w:val="20"/>
                <w:szCs w:val="20"/>
              </w:rPr>
            </w:pPr>
            <w:hyperlink r:id="rId18" w:history="1">
              <w:r w:rsidR="00415274">
                <w:rPr>
                  <w:rStyle w:val="Lienhypertexte"/>
                  <w:sz w:val="20"/>
                  <w:szCs w:val="20"/>
                </w:rPr>
                <w:t>23.039</w:t>
              </w:r>
            </w:hyperlink>
          </w:p>
        </w:tc>
        <w:tc>
          <w:tcPr>
            <w:tcW w:w="426" w:type="dxa"/>
            <w:shd w:val="clear" w:color="auto" w:fill="auto"/>
          </w:tcPr>
          <w:p w14:paraId="696C9507" w14:textId="77777777" w:rsidR="00415274" w:rsidRDefault="00415274" w:rsidP="00C37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12" w:type="dxa"/>
            <w:shd w:val="clear" w:color="auto" w:fill="auto"/>
          </w:tcPr>
          <w:p w14:paraId="059E2C67" w14:textId="77777777" w:rsidR="00415274" w:rsidRDefault="00415274" w:rsidP="00C37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Bundesgesetz über das nationale System zur Abfrage von Adressen natürlicher Personen (Adressdienstgesetz, ADG) (SPK)</w:t>
            </w:r>
            <w:r>
              <w:rPr>
                <w:sz w:val="20"/>
                <w:szCs w:val="20"/>
              </w:rPr>
              <w:br/>
              <w:t>Loi fédérale sur le système national de consultation des adresses des personnes physiques (loi sur le service national des adresses, LSAdr) (CIP)</w:t>
            </w:r>
            <w:r>
              <w:rPr>
                <w:sz w:val="20"/>
                <w:szCs w:val="20"/>
              </w:rPr>
              <w:br/>
              <w:t>Legge federale sul sistema nazionale di consultazione degli indirizzi delle persone fisiche (Legge sul servizio nazionale degli indirizzi, LSI) (CIP)</w:t>
            </w:r>
          </w:p>
        </w:tc>
        <w:tc>
          <w:tcPr>
            <w:tcW w:w="1567" w:type="dxa"/>
            <w:shd w:val="clear" w:color="auto" w:fill="auto"/>
          </w:tcPr>
          <w:p w14:paraId="201A0C64" w14:textId="77777777" w:rsidR="00415274" w:rsidRDefault="00415274" w:rsidP="00C372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09.12.2024</w:t>
            </w:r>
          </w:p>
        </w:tc>
        <w:tc>
          <w:tcPr>
            <w:tcW w:w="1418" w:type="dxa"/>
            <w:shd w:val="clear" w:color="auto" w:fill="auto"/>
          </w:tcPr>
          <w:p w14:paraId="225A08CF" w14:textId="77777777" w:rsidR="00415274" w:rsidRDefault="00415274" w:rsidP="00C372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05.12.2024</w:t>
            </w:r>
          </w:p>
          <w:p w14:paraId="7310B4AE" w14:textId="77777777" w:rsidR="00415274" w:rsidRDefault="00415274" w:rsidP="00C372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  <w:tr w:rsidR="00415274" w14:paraId="5C207101" w14:textId="77777777" w:rsidTr="00BF59BB">
        <w:tc>
          <w:tcPr>
            <w:tcW w:w="455" w:type="dxa"/>
            <w:shd w:val="clear" w:color="auto" w:fill="auto"/>
          </w:tcPr>
          <w:p w14:paraId="3A05DE97" w14:textId="77777777" w:rsidR="00415274" w:rsidRPr="004D5C07" w:rsidRDefault="00415274" w:rsidP="00C3727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0E390CFE" w14:textId="77777777" w:rsidR="00415274" w:rsidRDefault="009E759C" w:rsidP="00C3727A">
            <w:hyperlink r:id="rId19" w:history="1">
              <w:r w:rsidR="00415274">
                <w:rPr>
                  <w:rStyle w:val="Lienhypertexte"/>
                  <w:sz w:val="20"/>
                  <w:szCs w:val="20"/>
                </w:rPr>
                <w:t>24.037</w:t>
              </w:r>
            </w:hyperlink>
          </w:p>
        </w:tc>
        <w:tc>
          <w:tcPr>
            <w:tcW w:w="426" w:type="dxa"/>
            <w:shd w:val="clear" w:color="auto" w:fill="auto"/>
          </w:tcPr>
          <w:p w14:paraId="3DB42059" w14:textId="77777777" w:rsidR="00415274" w:rsidRDefault="00415274" w:rsidP="00C37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12" w:type="dxa"/>
            <w:shd w:val="clear" w:color="auto" w:fill="auto"/>
          </w:tcPr>
          <w:p w14:paraId="4249D963" w14:textId="77777777" w:rsidR="00415274" w:rsidRDefault="00415274" w:rsidP="00C37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KVG (Tarife der Analysenliste). Änderung (SGK)</w:t>
            </w:r>
            <w:r>
              <w:rPr>
                <w:sz w:val="20"/>
                <w:szCs w:val="20"/>
              </w:rPr>
              <w:br/>
              <w:t>LAMal (tarifs de la liste des analyses). Modification (CSSS)</w:t>
            </w:r>
            <w:r>
              <w:rPr>
                <w:sz w:val="20"/>
                <w:szCs w:val="20"/>
              </w:rPr>
              <w:br/>
              <w:t>LAMal (tariffe dell'elenco delle analisi). Modifica (CSSS)</w:t>
            </w:r>
          </w:p>
        </w:tc>
        <w:tc>
          <w:tcPr>
            <w:tcW w:w="1567" w:type="dxa"/>
            <w:shd w:val="clear" w:color="auto" w:fill="auto"/>
          </w:tcPr>
          <w:p w14:paraId="262589C0" w14:textId="77777777" w:rsidR="00415274" w:rsidRDefault="00415274" w:rsidP="00C372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09.12.2024</w:t>
            </w:r>
          </w:p>
        </w:tc>
        <w:tc>
          <w:tcPr>
            <w:tcW w:w="1418" w:type="dxa"/>
            <w:shd w:val="clear" w:color="auto" w:fill="auto"/>
          </w:tcPr>
          <w:p w14:paraId="09225BFA" w14:textId="77777777" w:rsidR="00415274" w:rsidRDefault="00415274" w:rsidP="00C372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05.12.2024</w:t>
            </w:r>
          </w:p>
          <w:p w14:paraId="062F3567" w14:textId="77777777" w:rsidR="00415274" w:rsidRDefault="00415274" w:rsidP="00C372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  <w:tr w:rsidR="00415274" w14:paraId="59EF9003" w14:textId="77777777" w:rsidTr="009E759C">
        <w:tc>
          <w:tcPr>
            <w:tcW w:w="455" w:type="dxa"/>
            <w:shd w:val="clear" w:color="auto" w:fill="auto"/>
          </w:tcPr>
          <w:p w14:paraId="639C233B" w14:textId="77777777" w:rsidR="00415274" w:rsidRPr="004D5C07" w:rsidRDefault="00415274" w:rsidP="00C3727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78006F8A" w14:textId="77777777" w:rsidR="00415274" w:rsidRDefault="00415274" w:rsidP="00C3727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43C3EA8F" w14:textId="77777777" w:rsidR="00415274" w:rsidRDefault="00415274" w:rsidP="00C3727A">
            <w:pPr>
              <w:rPr>
                <w:sz w:val="20"/>
                <w:szCs w:val="20"/>
              </w:rPr>
            </w:pPr>
          </w:p>
        </w:tc>
        <w:tc>
          <w:tcPr>
            <w:tcW w:w="4512" w:type="dxa"/>
            <w:shd w:val="clear" w:color="auto" w:fill="auto"/>
          </w:tcPr>
          <w:p w14:paraId="4E0A394E" w14:textId="77777777" w:rsidR="00415274" w:rsidRDefault="00415274" w:rsidP="00C3727A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14:paraId="79453881" w14:textId="77777777" w:rsidR="00415274" w:rsidRDefault="00415274" w:rsidP="00C3727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F959E87" w14:textId="77777777" w:rsidR="00415274" w:rsidRDefault="00415274" w:rsidP="00C3727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E759C" w14:paraId="454C8C78" w14:textId="77777777" w:rsidTr="009E759C">
        <w:tc>
          <w:tcPr>
            <w:tcW w:w="455" w:type="dxa"/>
            <w:shd w:val="clear" w:color="auto" w:fill="auto"/>
          </w:tcPr>
          <w:p w14:paraId="56749D61" w14:textId="77777777" w:rsidR="009E759C" w:rsidRPr="004D5C07" w:rsidRDefault="009E759C" w:rsidP="009E759C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52C6675B" w14:textId="7F32F673" w:rsidR="009E759C" w:rsidRDefault="009E759C" w:rsidP="009E759C">
            <w:pPr>
              <w:rPr>
                <w:sz w:val="20"/>
                <w:szCs w:val="20"/>
              </w:rPr>
            </w:pPr>
            <w:hyperlink r:id="rId20" w:history="1">
              <w:r>
                <w:rPr>
                  <w:rStyle w:val="Lienhypertexte"/>
                  <w:sz w:val="20"/>
                  <w:szCs w:val="20"/>
                </w:rPr>
                <w:t>24.033</w:t>
              </w:r>
            </w:hyperlink>
          </w:p>
        </w:tc>
        <w:tc>
          <w:tcPr>
            <w:tcW w:w="426" w:type="dxa"/>
            <w:shd w:val="clear" w:color="auto" w:fill="auto"/>
          </w:tcPr>
          <w:p w14:paraId="2077F516" w14:textId="7951F235" w:rsidR="009E759C" w:rsidRDefault="009E759C" w:rsidP="009E7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  <w:shd w:val="clear" w:color="auto" w:fill="auto"/>
          </w:tcPr>
          <w:p w14:paraId="35021D77" w14:textId="5BFF8F25" w:rsidR="009E759C" w:rsidRPr="009E759C" w:rsidRDefault="009E759C" w:rsidP="009E759C">
            <w:pPr>
              <w:rPr>
                <w:sz w:val="20"/>
                <w:szCs w:val="20"/>
                <w:lang w:val="it-IT"/>
              </w:rPr>
            </w:pPr>
            <w:r w:rsidRPr="009E759C">
              <w:rPr>
                <w:sz w:val="20"/>
                <w:szCs w:val="20"/>
                <w:lang w:val="fr-CH"/>
              </w:rPr>
              <w:t>Stromversorgungsgesetz (Stromreserve). Änderung (UREK)</w:t>
            </w:r>
            <w:r w:rsidRPr="009E759C">
              <w:rPr>
                <w:sz w:val="20"/>
                <w:szCs w:val="20"/>
                <w:lang w:val="fr-CH"/>
              </w:rPr>
              <w:br/>
              <w:t xml:space="preserve">Loi sur l'approvisionnement en électricité (Réserve d'électricité). </w:t>
            </w:r>
            <w:r w:rsidRPr="009E759C">
              <w:rPr>
                <w:sz w:val="20"/>
                <w:szCs w:val="20"/>
                <w:lang w:val="it-IT"/>
              </w:rPr>
              <w:t>Modification (CEATE)</w:t>
            </w:r>
            <w:r w:rsidRPr="009E759C">
              <w:rPr>
                <w:sz w:val="20"/>
                <w:szCs w:val="20"/>
                <w:lang w:val="it-IT"/>
              </w:rPr>
              <w:br/>
              <w:t>Legge sull'approvvigionamento elettrico (Riserva di energia elettrica). Modifica (CAPTE)</w:t>
            </w:r>
          </w:p>
        </w:tc>
        <w:tc>
          <w:tcPr>
            <w:tcW w:w="1567" w:type="dxa"/>
            <w:shd w:val="clear" w:color="auto" w:fill="auto"/>
          </w:tcPr>
          <w:p w14:paraId="2D313B38" w14:textId="77777777" w:rsidR="009E759C" w:rsidRDefault="009E759C" w:rsidP="009E75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10.12.2024</w:t>
            </w:r>
          </w:p>
        </w:tc>
        <w:tc>
          <w:tcPr>
            <w:tcW w:w="1418" w:type="dxa"/>
            <w:shd w:val="clear" w:color="auto" w:fill="auto"/>
          </w:tcPr>
          <w:p w14:paraId="54B996C7" w14:textId="77777777" w:rsidR="009E759C" w:rsidRDefault="009E759C" w:rsidP="009E759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09.12.2024</w:t>
            </w:r>
          </w:p>
          <w:p w14:paraId="6EDA3C69" w14:textId="77777777" w:rsidR="009E759C" w:rsidRDefault="009E759C" w:rsidP="009E759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</w:tc>
      </w:tr>
    </w:tbl>
    <w:p w14:paraId="666E9839" w14:textId="07376A06" w:rsidR="0003299A" w:rsidRDefault="0003299A" w:rsidP="006453E6">
      <w:pPr>
        <w:rPr>
          <w:lang w:val="it-IT"/>
        </w:rPr>
      </w:pPr>
    </w:p>
    <w:p w14:paraId="0737416E" w14:textId="4747E97A" w:rsidR="009E759C" w:rsidRDefault="009E759C" w:rsidP="006453E6">
      <w:pPr>
        <w:rPr>
          <w:lang w:val="it-IT"/>
        </w:rPr>
      </w:pPr>
    </w:p>
    <w:p w14:paraId="0846C712" w14:textId="77777777" w:rsidR="00415274" w:rsidRDefault="00415274">
      <w:pPr>
        <w:spacing w:after="160" w:line="259" w:lineRule="auto"/>
        <w:rPr>
          <w:lang w:val="it-IT"/>
        </w:rPr>
      </w:pPr>
      <w:r>
        <w:rPr>
          <w:lang w:val="it-IT"/>
        </w:rPr>
        <w:br w:type="page"/>
      </w:r>
    </w:p>
    <w:p w14:paraId="2C20B624" w14:textId="478A3233" w:rsidR="00415274" w:rsidRDefault="00415274" w:rsidP="006453E6">
      <w:pPr>
        <w:rPr>
          <w:lang w:val="it-IT"/>
        </w:rPr>
      </w:pPr>
    </w:p>
    <w:tbl>
      <w:tblPr>
        <w:tblW w:w="8934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988"/>
        <w:gridCol w:w="1514"/>
        <w:gridCol w:w="1432"/>
      </w:tblGrid>
      <w:tr w:rsidR="00415274" w:rsidRPr="00497A89" w14:paraId="114B6E38" w14:textId="77777777" w:rsidTr="00C3727A">
        <w:tc>
          <w:tcPr>
            <w:tcW w:w="5988" w:type="dxa"/>
            <w:shd w:val="clear" w:color="auto" w:fill="auto"/>
          </w:tcPr>
          <w:p w14:paraId="7DDBEED7" w14:textId="77777777" w:rsidR="00415274" w:rsidRPr="00FA1719" w:rsidRDefault="00415274" w:rsidP="00C3727A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Geschäft/Objet /Oggetto</w:t>
            </w:r>
          </w:p>
        </w:tc>
        <w:tc>
          <w:tcPr>
            <w:tcW w:w="1514" w:type="dxa"/>
            <w:shd w:val="clear" w:color="auto" w:fill="auto"/>
          </w:tcPr>
          <w:p w14:paraId="79669E32" w14:textId="77777777" w:rsidR="00415274" w:rsidRPr="00890A89" w:rsidRDefault="00415274" w:rsidP="00C3727A">
            <w:pPr>
              <w:tabs>
                <w:tab w:val="right" w:pos="8030"/>
              </w:tabs>
              <w:rPr>
                <w:b/>
                <w:sz w:val="18"/>
                <w:szCs w:val="18"/>
              </w:rPr>
            </w:pPr>
            <w:r w:rsidRPr="00890A89">
              <w:rPr>
                <w:b/>
                <w:sz w:val="18"/>
                <w:szCs w:val="18"/>
              </w:rPr>
              <w:t xml:space="preserve">Vorgesehen am </w:t>
            </w:r>
          </w:p>
          <w:p w14:paraId="70CFDA2C" w14:textId="77777777" w:rsidR="00415274" w:rsidRPr="00890A89" w:rsidRDefault="00415274" w:rsidP="00C3727A">
            <w:pPr>
              <w:tabs>
                <w:tab w:val="right" w:pos="8030"/>
              </w:tabs>
              <w:rPr>
                <w:b/>
                <w:sz w:val="18"/>
                <w:szCs w:val="18"/>
              </w:rPr>
            </w:pPr>
            <w:r w:rsidRPr="00890A89">
              <w:rPr>
                <w:b/>
                <w:sz w:val="18"/>
                <w:szCs w:val="18"/>
              </w:rPr>
              <w:t>Prévu le</w:t>
            </w:r>
          </w:p>
          <w:p w14:paraId="70F1CD7B" w14:textId="77777777" w:rsidR="00415274" w:rsidRPr="00FA1719" w:rsidRDefault="00415274" w:rsidP="00C372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Previsto il</w:t>
            </w:r>
          </w:p>
        </w:tc>
        <w:tc>
          <w:tcPr>
            <w:tcW w:w="1432" w:type="dxa"/>
            <w:shd w:val="clear" w:color="auto" w:fill="auto"/>
          </w:tcPr>
          <w:p w14:paraId="0764DF7F" w14:textId="77777777" w:rsidR="00415274" w:rsidRPr="00FA1719" w:rsidRDefault="00415274" w:rsidP="00C3727A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Frist</w:t>
            </w:r>
          </w:p>
          <w:p w14:paraId="43DECFB2" w14:textId="77777777" w:rsidR="00415274" w:rsidRPr="00FA1719" w:rsidRDefault="00415274" w:rsidP="00C3727A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Délai</w:t>
            </w:r>
          </w:p>
          <w:p w14:paraId="55D2C138" w14:textId="77777777" w:rsidR="00415274" w:rsidRPr="00FA1719" w:rsidRDefault="00415274" w:rsidP="00C3727A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Termine</w:t>
            </w:r>
          </w:p>
        </w:tc>
      </w:tr>
    </w:tbl>
    <w:p w14:paraId="15D00AE6" w14:textId="77777777" w:rsidR="00415274" w:rsidRPr="0003299A" w:rsidRDefault="00415274" w:rsidP="00415274">
      <w:pPr>
        <w:rPr>
          <w:lang w:val="it-IT"/>
        </w:rPr>
      </w:pPr>
    </w:p>
    <w:p w14:paraId="55EBADDF" w14:textId="187D8186" w:rsidR="006C7501" w:rsidRDefault="006C7501" w:rsidP="006453E6"/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415274" w:rsidRPr="008E1AD9" w14:paraId="647A294C" w14:textId="77777777" w:rsidTr="00BF59BB">
        <w:tc>
          <w:tcPr>
            <w:tcW w:w="455" w:type="dxa"/>
            <w:shd w:val="clear" w:color="auto" w:fill="auto"/>
          </w:tcPr>
          <w:p w14:paraId="3746B916" w14:textId="0B0884AA" w:rsidR="00415274" w:rsidRPr="004D5C07" w:rsidRDefault="00415274" w:rsidP="00C3727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2F37542A" w14:textId="77777777" w:rsidR="00415274" w:rsidRDefault="009E759C" w:rsidP="00C3727A">
            <w:pPr>
              <w:rPr>
                <w:sz w:val="20"/>
                <w:szCs w:val="20"/>
              </w:rPr>
            </w:pPr>
            <w:hyperlink r:id="rId21" w:history="1">
              <w:r w:rsidR="00415274">
                <w:rPr>
                  <w:rStyle w:val="Lienhypertexte"/>
                  <w:sz w:val="20"/>
                  <w:szCs w:val="20"/>
                </w:rPr>
                <w:t>24.071</w:t>
              </w:r>
            </w:hyperlink>
          </w:p>
        </w:tc>
        <w:tc>
          <w:tcPr>
            <w:tcW w:w="426" w:type="dxa"/>
            <w:shd w:val="clear" w:color="auto" w:fill="auto"/>
          </w:tcPr>
          <w:p w14:paraId="78A49A8F" w14:textId="77777777" w:rsidR="00415274" w:rsidRDefault="00415274" w:rsidP="00C37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</w:t>
            </w:r>
          </w:p>
        </w:tc>
        <w:tc>
          <w:tcPr>
            <w:tcW w:w="4512" w:type="dxa"/>
            <w:shd w:val="clear" w:color="auto" w:fill="auto"/>
          </w:tcPr>
          <w:p w14:paraId="5DCA4ED7" w14:textId="77777777" w:rsidR="00415274" w:rsidRDefault="00415274" w:rsidP="00C37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Bundesgesetz über das Verbot der Hamas sowie verwandter Organisationen (SiK)</w:t>
            </w:r>
            <w:r>
              <w:rPr>
                <w:sz w:val="20"/>
                <w:szCs w:val="20"/>
              </w:rPr>
              <w:br/>
              <w:t>Loi fédérale interdisant le Hamas et les organisations apparentées (CPS)</w:t>
            </w:r>
            <w:r>
              <w:rPr>
                <w:sz w:val="20"/>
                <w:szCs w:val="20"/>
              </w:rPr>
              <w:br/>
              <w:t>Legge federale che vieta Hamas e le organizzazioni associate (CPS)</w:t>
            </w:r>
          </w:p>
        </w:tc>
        <w:tc>
          <w:tcPr>
            <w:tcW w:w="1567" w:type="dxa"/>
            <w:shd w:val="clear" w:color="auto" w:fill="auto"/>
          </w:tcPr>
          <w:p w14:paraId="353F87B7" w14:textId="77777777" w:rsidR="00415274" w:rsidRDefault="00415274" w:rsidP="00C372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11.12.2024</w:t>
            </w:r>
          </w:p>
        </w:tc>
        <w:tc>
          <w:tcPr>
            <w:tcW w:w="1418" w:type="dxa"/>
            <w:shd w:val="clear" w:color="auto" w:fill="auto"/>
          </w:tcPr>
          <w:p w14:paraId="614649C0" w14:textId="77777777" w:rsidR="00415274" w:rsidRDefault="00415274" w:rsidP="00C372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10.12.2024</w:t>
            </w:r>
          </w:p>
          <w:p w14:paraId="60883585" w14:textId="77777777" w:rsidR="00415274" w:rsidRDefault="00415274" w:rsidP="00C372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  <w:tr w:rsidR="00415274" w:rsidRPr="008E1AD9" w14:paraId="71195DD9" w14:textId="77777777" w:rsidTr="00BF59BB">
        <w:tc>
          <w:tcPr>
            <w:tcW w:w="455" w:type="dxa"/>
            <w:shd w:val="clear" w:color="auto" w:fill="auto"/>
          </w:tcPr>
          <w:p w14:paraId="3D8F3DB9" w14:textId="77777777" w:rsidR="00415274" w:rsidRPr="004D5C07" w:rsidRDefault="00415274" w:rsidP="00C3727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3B3FB860" w14:textId="77777777" w:rsidR="00415274" w:rsidRDefault="009E759C" w:rsidP="00C3727A">
            <w:pPr>
              <w:rPr>
                <w:sz w:val="20"/>
                <w:szCs w:val="20"/>
              </w:rPr>
            </w:pPr>
            <w:hyperlink r:id="rId22" w:history="1">
              <w:r w:rsidR="00415274">
                <w:rPr>
                  <w:rStyle w:val="Lienhypertexte"/>
                  <w:sz w:val="20"/>
                  <w:szCs w:val="20"/>
                </w:rPr>
                <w:t>21.082</w:t>
              </w:r>
            </w:hyperlink>
          </w:p>
        </w:tc>
        <w:tc>
          <w:tcPr>
            <w:tcW w:w="426" w:type="dxa"/>
            <w:shd w:val="clear" w:color="auto" w:fill="auto"/>
          </w:tcPr>
          <w:p w14:paraId="1691105F" w14:textId="77777777" w:rsidR="00415274" w:rsidRDefault="00415274" w:rsidP="00C37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  <w:shd w:val="clear" w:color="auto" w:fill="auto"/>
          </w:tcPr>
          <w:p w14:paraId="562DC9A7" w14:textId="77777777" w:rsidR="00415274" w:rsidRDefault="00415274" w:rsidP="00C37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Zivilprozessordnung. Änderung (RK)</w:t>
            </w:r>
            <w:r>
              <w:rPr>
                <w:sz w:val="20"/>
                <w:szCs w:val="20"/>
              </w:rPr>
              <w:br/>
              <w:t xml:space="preserve">Code de procédure civile. </w:t>
            </w:r>
            <w:r w:rsidRPr="00AD68D7">
              <w:rPr>
                <w:sz w:val="20"/>
                <w:szCs w:val="20"/>
                <w:lang w:val="it-IT"/>
              </w:rPr>
              <w:t>Modification (CAJ)</w:t>
            </w:r>
            <w:r w:rsidRPr="00AD68D7">
              <w:rPr>
                <w:sz w:val="20"/>
                <w:szCs w:val="20"/>
                <w:lang w:val="it-IT"/>
              </w:rPr>
              <w:br/>
              <w:t xml:space="preserve">Codice di diritto processuale civile. </w:t>
            </w:r>
            <w:r>
              <w:rPr>
                <w:sz w:val="20"/>
                <w:szCs w:val="20"/>
              </w:rPr>
              <w:t>Modifica (CAG)</w:t>
            </w:r>
          </w:p>
        </w:tc>
        <w:tc>
          <w:tcPr>
            <w:tcW w:w="1567" w:type="dxa"/>
            <w:shd w:val="clear" w:color="auto" w:fill="auto"/>
          </w:tcPr>
          <w:p w14:paraId="359DEDE6" w14:textId="77777777" w:rsidR="00415274" w:rsidRDefault="00415274" w:rsidP="00C372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11.12.2024</w:t>
            </w:r>
          </w:p>
        </w:tc>
        <w:tc>
          <w:tcPr>
            <w:tcW w:w="1418" w:type="dxa"/>
            <w:shd w:val="clear" w:color="auto" w:fill="auto"/>
          </w:tcPr>
          <w:p w14:paraId="06BC6F6B" w14:textId="77777777" w:rsidR="00415274" w:rsidRDefault="00415274" w:rsidP="00C372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10.12.2024</w:t>
            </w:r>
          </w:p>
          <w:p w14:paraId="060B0DB4" w14:textId="77777777" w:rsidR="00415274" w:rsidRDefault="00415274" w:rsidP="00C372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  <w:tr w:rsidR="00415274" w:rsidRPr="00AD68D7" w14:paraId="5DCC32BC" w14:textId="77777777" w:rsidTr="00BF59BB">
        <w:tc>
          <w:tcPr>
            <w:tcW w:w="455" w:type="dxa"/>
            <w:shd w:val="clear" w:color="auto" w:fill="auto"/>
          </w:tcPr>
          <w:p w14:paraId="75323528" w14:textId="77777777" w:rsidR="00415274" w:rsidRPr="004D5C07" w:rsidRDefault="00415274" w:rsidP="00C3727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222E2BF4" w14:textId="77777777" w:rsidR="00415274" w:rsidRDefault="009E759C" w:rsidP="00C3727A">
            <w:pPr>
              <w:rPr>
                <w:sz w:val="20"/>
                <w:szCs w:val="20"/>
              </w:rPr>
            </w:pPr>
            <w:hyperlink r:id="rId23" w:history="1">
              <w:r w:rsidR="00415274">
                <w:rPr>
                  <w:rStyle w:val="Lienhypertexte"/>
                  <w:sz w:val="20"/>
                  <w:szCs w:val="20"/>
                </w:rPr>
                <w:t>19.464</w:t>
              </w:r>
            </w:hyperlink>
          </w:p>
        </w:tc>
        <w:tc>
          <w:tcPr>
            <w:tcW w:w="426" w:type="dxa"/>
            <w:shd w:val="clear" w:color="auto" w:fill="auto"/>
          </w:tcPr>
          <w:p w14:paraId="6059032F" w14:textId="77777777" w:rsidR="00415274" w:rsidRDefault="00415274" w:rsidP="00C37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  <w:shd w:val="clear" w:color="auto" w:fill="auto"/>
          </w:tcPr>
          <w:p w14:paraId="51DC1038" w14:textId="77777777" w:rsidR="00415274" w:rsidRPr="00AD68D7" w:rsidRDefault="00415274" w:rsidP="00C3727A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Pa. Iv. Barrile. Beseitigung und Verhinderung der Inländerinnen- und Inländerdiskriminierung beim Familiennachzug (SPK)</w:t>
            </w:r>
            <w:r>
              <w:rPr>
                <w:sz w:val="20"/>
                <w:szCs w:val="20"/>
              </w:rPr>
              <w:br/>
              <w:t xml:space="preserve">Iv. pa. </w:t>
            </w:r>
            <w:r w:rsidRPr="00AD68D7">
              <w:rPr>
                <w:sz w:val="20"/>
                <w:szCs w:val="20"/>
                <w:lang w:val="fr-CH"/>
              </w:rPr>
              <w:t>Barrile. Regroupement familial. Supprimer toute discrimination subie en raison du droit interne (CIP)</w:t>
            </w:r>
            <w:r w:rsidRPr="00AD68D7">
              <w:rPr>
                <w:sz w:val="20"/>
                <w:szCs w:val="20"/>
                <w:lang w:val="fr-CH"/>
              </w:rPr>
              <w:br/>
              <w:t xml:space="preserve">Iv. pa. </w:t>
            </w:r>
            <w:r w:rsidRPr="00AD68D7">
              <w:rPr>
                <w:sz w:val="20"/>
                <w:szCs w:val="20"/>
                <w:lang w:val="it-IT"/>
              </w:rPr>
              <w:t>Barrile. Eliminare e impedire le discriminazioni degli svizzeri nell'ambito del r</w:t>
            </w:r>
            <w:r>
              <w:rPr>
                <w:sz w:val="20"/>
                <w:szCs w:val="20"/>
                <w:lang w:val="it-IT"/>
              </w:rPr>
              <w:t>icongiungimento familiare (CIP)</w:t>
            </w:r>
          </w:p>
        </w:tc>
        <w:tc>
          <w:tcPr>
            <w:tcW w:w="1567" w:type="dxa"/>
            <w:shd w:val="clear" w:color="auto" w:fill="auto"/>
          </w:tcPr>
          <w:p w14:paraId="02670EA3" w14:textId="77777777" w:rsidR="00415274" w:rsidRPr="00AD68D7" w:rsidRDefault="00415274" w:rsidP="00C3727A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>11.12.2024</w:t>
            </w:r>
          </w:p>
        </w:tc>
        <w:tc>
          <w:tcPr>
            <w:tcW w:w="1418" w:type="dxa"/>
            <w:shd w:val="clear" w:color="auto" w:fill="auto"/>
          </w:tcPr>
          <w:p w14:paraId="46A931F8" w14:textId="77777777" w:rsidR="00415274" w:rsidRDefault="00415274" w:rsidP="00C372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10.12.2024</w:t>
            </w:r>
          </w:p>
          <w:p w14:paraId="63EEDE1F" w14:textId="77777777" w:rsidR="00415274" w:rsidRPr="00AD68D7" w:rsidRDefault="00415274" w:rsidP="00C3727A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  <w:tr w:rsidR="00415274" w:rsidRPr="00AD68D7" w14:paraId="25E805EA" w14:textId="77777777" w:rsidTr="00BF59BB">
        <w:tc>
          <w:tcPr>
            <w:tcW w:w="455" w:type="dxa"/>
            <w:shd w:val="clear" w:color="auto" w:fill="auto"/>
          </w:tcPr>
          <w:p w14:paraId="7DC35094" w14:textId="77777777" w:rsidR="00415274" w:rsidRPr="004D5C07" w:rsidRDefault="00415274" w:rsidP="00C3727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48F72863" w14:textId="77777777" w:rsidR="00415274" w:rsidRPr="00AD68D7" w:rsidRDefault="00415274" w:rsidP="00C3727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shd w:val="clear" w:color="auto" w:fill="auto"/>
          </w:tcPr>
          <w:p w14:paraId="4CD54A16" w14:textId="77777777" w:rsidR="00415274" w:rsidRPr="00AD68D7" w:rsidRDefault="00415274" w:rsidP="00C3727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512" w:type="dxa"/>
            <w:shd w:val="clear" w:color="auto" w:fill="auto"/>
          </w:tcPr>
          <w:p w14:paraId="2D880BF4" w14:textId="77777777" w:rsidR="00415274" w:rsidRPr="00AD68D7" w:rsidRDefault="00415274" w:rsidP="00C3727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67" w:type="dxa"/>
            <w:shd w:val="clear" w:color="auto" w:fill="auto"/>
          </w:tcPr>
          <w:p w14:paraId="573F60F0" w14:textId="77777777" w:rsidR="00415274" w:rsidRPr="00AD68D7" w:rsidRDefault="00415274" w:rsidP="00C3727A">
            <w:pPr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  <w:shd w:val="clear" w:color="auto" w:fill="auto"/>
          </w:tcPr>
          <w:p w14:paraId="3576B419" w14:textId="77777777" w:rsidR="00415274" w:rsidRPr="00AD68D7" w:rsidRDefault="00415274" w:rsidP="00C3727A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415274" w:rsidRPr="00AD68D7" w14:paraId="6FEFAC95" w14:textId="77777777" w:rsidTr="00BF59BB">
        <w:tc>
          <w:tcPr>
            <w:tcW w:w="455" w:type="dxa"/>
            <w:shd w:val="clear" w:color="auto" w:fill="auto"/>
          </w:tcPr>
          <w:p w14:paraId="5137ABE3" w14:textId="77777777" w:rsidR="00415274" w:rsidRPr="004D5C07" w:rsidRDefault="00415274" w:rsidP="00C3727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5FCA010C" w14:textId="77777777" w:rsidR="00415274" w:rsidRPr="00AD68D7" w:rsidRDefault="009E759C" w:rsidP="00C3727A">
            <w:pPr>
              <w:rPr>
                <w:sz w:val="20"/>
                <w:szCs w:val="20"/>
                <w:lang w:val="it-IT"/>
              </w:rPr>
            </w:pPr>
            <w:hyperlink r:id="rId24" w:history="1">
              <w:r w:rsidR="00415274">
                <w:rPr>
                  <w:rStyle w:val="Lienhypertexte"/>
                  <w:sz w:val="20"/>
                  <w:szCs w:val="20"/>
                </w:rPr>
                <w:t>21.018</w:t>
              </w:r>
            </w:hyperlink>
          </w:p>
        </w:tc>
        <w:tc>
          <w:tcPr>
            <w:tcW w:w="426" w:type="dxa"/>
            <w:shd w:val="clear" w:color="auto" w:fill="auto"/>
          </w:tcPr>
          <w:p w14:paraId="6397248A" w14:textId="77777777" w:rsidR="00415274" w:rsidRPr="00AD68D7" w:rsidRDefault="00415274" w:rsidP="00C3727A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12" w:type="dxa"/>
            <w:shd w:val="clear" w:color="auto" w:fill="auto"/>
          </w:tcPr>
          <w:p w14:paraId="3861B3A6" w14:textId="77777777" w:rsidR="00415274" w:rsidRPr="00AD68D7" w:rsidRDefault="00415274" w:rsidP="00C3727A">
            <w:pPr>
              <w:rPr>
                <w:sz w:val="20"/>
                <w:szCs w:val="20"/>
                <w:lang w:val="fr-CH"/>
              </w:rPr>
            </w:pPr>
            <w:r w:rsidRPr="00AD68D7">
              <w:rPr>
                <w:sz w:val="20"/>
                <w:szCs w:val="20"/>
                <w:lang w:val="fr-CH"/>
              </w:rPr>
              <w:t>UNO-Migrationspakt (SPK/APK)</w:t>
            </w:r>
            <w:r w:rsidRPr="00AD68D7">
              <w:rPr>
                <w:sz w:val="20"/>
                <w:szCs w:val="20"/>
                <w:lang w:val="fr-CH"/>
              </w:rPr>
              <w:br/>
              <w:t>Pacte mondial des Nations Unies sur les migrations (CIP/CPE)</w:t>
            </w:r>
            <w:r w:rsidRPr="00AD68D7">
              <w:rPr>
                <w:sz w:val="20"/>
                <w:szCs w:val="20"/>
                <w:lang w:val="fr-CH"/>
              </w:rPr>
              <w:br/>
              <w:t>Patto globale ONU sulla migrazione (CIP/CPE)</w:t>
            </w:r>
          </w:p>
        </w:tc>
        <w:tc>
          <w:tcPr>
            <w:tcW w:w="1567" w:type="dxa"/>
            <w:shd w:val="clear" w:color="auto" w:fill="auto"/>
          </w:tcPr>
          <w:p w14:paraId="1735C844" w14:textId="77777777" w:rsidR="00415274" w:rsidRPr="00AD68D7" w:rsidRDefault="00415274" w:rsidP="00C3727A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12.12.2024</w:t>
            </w:r>
          </w:p>
        </w:tc>
        <w:tc>
          <w:tcPr>
            <w:tcW w:w="1418" w:type="dxa"/>
            <w:shd w:val="clear" w:color="auto" w:fill="auto"/>
          </w:tcPr>
          <w:p w14:paraId="05508DD5" w14:textId="77777777" w:rsidR="00415274" w:rsidRDefault="00415274" w:rsidP="00C3727A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11.12.2024</w:t>
            </w:r>
          </w:p>
          <w:p w14:paraId="7E5DCF89" w14:textId="39703052" w:rsidR="00415274" w:rsidRPr="00AD68D7" w:rsidRDefault="00BF59BB" w:rsidP="00C3727A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12</w:t>
            </w:r>
            <w:r w:rsidR="00415274">
              <w:rPr>
                <w:b/>
                <w:bCs/>
                <w:sz w:val="20"/>
                <w:szCs w:val="20"/>
                <w:lang w:val="it-IT"/>
              </w:rPr>
              <w:t>.00 Uhr</w:t>
            </w:r>
          </w:p>
        </w:tc>
      </w:tr>
      <w:tr w:rsidR="00415274" w:rsidRPr="00AD68D7" w14:paraId="100BD8C8" w14:textId="77777777" w:rsidTr="00BF59BB">
        <w:tc>
          <w:tcPr>
            <w:tcW w:w="455" w:type="dxa"/>
            <w:shd w:val="clear" w:color="auto" w:fill="auto"/>
          </w:tcPr>
          <w:p w14:paraId="15052FBC" w14:textId="77777777" w:rsidR="00415274" w:rsidRPr="004D5C07" w:rsidRDefault="00415274" w:rsidP="00C3727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0304FD31" w14:textId="77777777" w:rsidR="00415274" w:rsidRDefault="00415274" w:rsidP="00C3727A"/>
        </w:tc>
        <w:tc>
          <w:tcPr>
            <w:tcW w:w="426" w:type="dxa"/>
            <w:shd w:val="clear" w:color="auto" w:fill="auto"/>
          </w:tcPr>
          <w:p w14:paraId="7171F59F" w14:textId="77777777" w:rsidR="00415274" w:rsidRDefault="00415274" w:rsidP="00C3727A">
            <w:pPr>
              <w:rPr>
                <w:sz w:val="20"/>
                <w:szCs w:val="20"/>
              </w:rPr>
            </w:pPr>
          </w:p>
        </w:tc>
        <w:tc>
          <w:tcPr>
            <w:tcW w:w="4512" w:type="dxa"/>
            <w:shd w:val="clear" w:color="auto" w:fill="auto"/>
          </w:tcPr>
          <w:p w14:paraId="3BE8D724" w14:textId="77777777" w:rsidR="00415274" w:rsidRPr="00AD68D7" w:rsidRDefault="00415274" w:rsidP="00C3727A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1567" w:type="dxa"/>
            <w:shd w:val="clear" w:color="auto" w:fill="auto"/>
          </w:tcPr>
          <w:p w14:paraId="6E924CBA" w14:textId="77777777" w:rsidR="00415274" w:rsidRDefault="00415274" w:rsidP="00C3727A">
            <w:pPr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  <w:shd w:val="clear" w:color="auto" w:fill="auto"/>
          </w:tcPr>
          <w:p w14:paraId="7D9674CD" w14:textId="77777777" w:rsidR="00415274" w:rsidRDefault="00415274" w:rsidP="00C3727A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415274" w:rsidRPr="00AD68D7" w14:paraId="52C7729A" w14:textId="77777777" w:rsidTr="00BF59BB">
        <w:tc>
          <w:tcPr>
            <w:tcW w:w="455" w:type="dxa"/>
            <w:shd w:val="clear" w:color="auto" w:fill="auto"/>
          </w:tcPr>
          <w:p w14:paraId="2BFF0296" w14:textId="2A586004" w:rsidR="00415274" w:rsidRPr="004D5C07" w:rsidRDefault="00415274" w:rsidP="00C3727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7112FC0C" w14:textId="77777777" w:rsidR="00415274" w:rsidRDefault="009E759C" w:rsidP="00C3727A">
            <w:pPr>
              <w:rPr>
                <w:sz w:val="20"/>
                <w:szCs w:val="20"/>
              </w:rPr>
            </w:pPr>
            <w:hyperlink r:id="rId25" w:history="1">
              <w:r w:rsidR="00415274">
                <w:rPr>
                  <w:rStyle w:val="Lienhypertexte"/>
                  <w:sz w:val="20"/>
                  <w:szCs w:val="20"/>
                </w:rPr>
                <w:t>23.079</w:t>
              </w:r>
            </w:hyperlink>
          </w:p>
        </w:tc>
        <w:tc>
          <w:tcPr>
            <w:tcW w:w="426" w:type="dxa"/>
            <w:shd w:val="clear" w:color="auto" w:fill="auto"/>
          </w:tcPr>
          <w:p w14:paraId="005C441C" w14:textId="77777777" w:rsidR="00415274" w:rsidRDefault="00415274" w:rsidP="00C37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  <w:shd w:val="clear" w:color="auto" w:fill="auto"/>
          </w:tcPr>
          <w:p w14:paraId="6EADA170" w14:textId="77777777" w:rsidR="00415274" w:rsidRPr="00AD68D7" w:rsidRDefault="00415274" w:rsidP="00C3727A">
            <w:pPr>
              <w:rPr>
                <w:sz w:val="20"/>
                <w:szCs w:val="20"/>
                <w:lang w:val="fr-CH"/>
              </w:rPr>
            </w:pPr>
            <w:r w:rsidRPr="00AD68D7">
              <w:rPr>
                <w:sz w:val="20"/>
                <w:szCs w:val="20"/>
                <w:lang w:val="fr-CH"/>
              </w:rPr>
              <w:t>Flugpassagierdatengesetz (SPK/SiK)</w:t>
            </w:r>
            <w:r w:rsidRPr="00AD68D7">
              <w:rPr>
                <w:sz w:val="20"/>
                <w:szCs w:val="20"/>
                <w:lang w:val="fr-CH"/>
              </w:rPr>
              <w:br/>
              <w:t>Loi sur les données relatives aux passagers aériens (CIP/CPS)</w:t>
            </w:r>
            <w:r w:rsidRPr="00AD68D7">
              <w:rPr>
                <w:sz w:val="20"/>
                <w:szCs w:val="20"/>
                <w:lang w:val="fr-CH"/>
              </w:rPr>
              <w:br/>
              <w:t>Legge sui dati dei passeggeri aerei (CIP/CPS)</w:t>
            </w:r>
          </w:p>
        </w:tc>
        <w:tc>
          <w:tcPr>
            <w:tcW w:w="1567" w:type="dxa"/>
            <w:shd w:val="clear" w:color="auto" w:fill="auto"/>
          </w:tcPr>
          <w:p w14:paraId="16173988" w14:textId="77777777" w:rsidR="00415274" w:rsidRDefault="00415274" w:rsidP="00C3727A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17.12.2024</w:t>
            </w:r>
          </w:p>
        </w:tc>
        <w:tc>
          <w:tcPr>
            <w:tcW w:w="1418" w:type="dxa"/>
            <w:shd w:val="clear" w:color="auto" w:fill="auto"/>
          </w:tcPr>
          <w:p w14:paraId="1406D13A" w14:textId="77777777" w:rsidR="00415274" w:rsidRDefault="00415274" w:rsidP="00C3727A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16.12.2024</w:t>
            </w:r>
          </w:p>
          <w:p w14:paraId="64956819" w14:textId="77777777" w:rsidR="00415274" w:rsidRDefault="00415274" w:rsidP="00C3727A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19.00 Uhr</w:t>
            </w:r>
          </w:p>
        </w:tc>
      </w:tr>
      <w:tr w:rsidR="00415274" w:rsidRPr="00AD68D7" w14:paraId="72E89100" w14:textId="77777777" w:rsidTr="00BF59BB">
        <w:tc>
          <w:tcPr>
            <w:tcW w:w="455" w:type="dxa"/>
            <w:shd w:val="clear" w:color="auto" w:fill="auto"/>
          </w:tcPr>
          <w:p w14:paraId="488470E3" w14:textId="77777777" w:rsidR="00415274" w:rsidRPr="004D5C07" w:rsidRDefault="00415274" w:rsidP="00C3727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1BEB805F" w14:textId="77777777" w:rsidR="00415274" w:rsidRDefault="009E759C" w:rsidP="00C3727A">
            <w:pPr>
              <w:rPr>
                <w:sz w:val="20"/>
                <w:szCs w:val="20"/>
              </w:rPr>
            </w:pPr>
            <w:hyperlink r:id="rId26" w:history="1">
              <w:r w:rsidR="00415274">
                <w:rPr>
                  <w:rStyle w:val="Lienhypertexte"/>
                  <w:sz w:val="20"/>
                  <w:szCs w:val="20"/>
                </w:rPr>
                <w:t>22.406</w:t>
              </w:r>
            </w:hyperlink>
          </w:p>
        </w:tc>
        <w:tc>
          <w:tcPr>
            <w:tcW w:w="426" w:type="dxa"/>
            <w:shd w:val="clear" w:color="auto" w:fill="auto"/>
          </w:tcPr>
          <w:p w14:paraId="34A87010" w14:textId="77777777" w:rsidR="00415274" w:rsidRDefault="00415274" w:rsidP="00C37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  <w:shd w:val="clear" w:color="auto" w:fill="auto"/>
          </w:tcPr>
          <w:p w14:paraId="3CDFEE74" w14:textId="77777777" w:rsidR="00415274" w:rsidRPr="00AD68D7" w:rsidRDefault="00415274" w:rsidP="00C3727A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Pa. Iv. SPK-NR. Vorstösse mit mehreren Ratsmitgliedern als Urhebende ermöglichen (SPK)</w:t>
            </w:r>
            <w:r>
              <w:rPr>
                <w:sz w:val="20"/>
                <w:szCs w:val="20"/>
              </w:rPr>
              <w:br/>
              <w:t xml:space="preserve">Iv. pa. </w:t>
            </w:r>
            <w:r w:rsidRPr="00AD68D7">
              <w:rPr>
                <w:sz w:val="20"/>
                <w:szCs w:val="20"/>
                <w:lang w:val="fr-CH"/>
              </w:rPr>
              <w:t>CIP-CN. Une intervention parlementaire, plusieurs co auteurs (CIP)</w:t>
            </w:r>
            <w:r w:rsidRPr="00AD68D7">
              <w:rPr>
                <w:sz w:val="20"/>
                <w:szCs w:val="20"/>
                <w:lang w:val="fr-CH"/>
              </w:rPr>
              <w:br/>
              <w:t xml:space="preserve">Iv. pa. </w:t>
            </w:r>
            <w:r w:rsidRPr="00AD68D7">
              <w:rPr>
                <w:sz w:val="20"/>
                <w:szCs w:val="20"/>
                <w:lang w:val="it-IT"/>
              </w:rPr>
              <w:t>CIP-CN. Consentire la presentazione di interventi parlamentari da parte di più deputati quali co-autori (CIP)</w:t>
            </w:r>
          </w:p>
        </w:tc>
        <w:tc>
          <w:tcPr>
            <w:tcW w:w="1567" w:type="dxa"/>
            <w:shd w:val="clear" w:color="auto" w:fill="auto"/>
          </w:tcPr>
          <w:p w14:paraId="75CBAD68" w14:textId="77777777" w:rsidR="00415274" w:rsidRDefault="00415274" w:rsidP="00C3727A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17.12.2024</w:t>
            </w:r>
          </w:p>
        </w:tc>
        <w:tc>
          <w:tcPr>
            <w:tcW w:w="1418" w:type="dxa"/>
            <w:shd w:val="clear" w:color="auto" w:fill="auto"/>
          </w:tcPr>
          <w:p w14:paraId="21C863BF" w14:textId="77777777" w:rsidR="00415274" w:rsidRDefault="00415274" w:rsidP="00C3727A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16.12.2024</w:t>
            </w:r>
          </w:p>
          <w:p w14:paraId="1FA75EB2" w14:textId="77777777" w:rsidR="00415274" w:rsidRDefault="00415274" w:rsidP="00C3727A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19.00 Uhr</w:t>
            </w:r>
          </w:p>
        </w:tc>
      </w:tr>
    </w:tbl>
    <w:p w14:paraId="53A4AD0D" w14:textId="2AD78D67" w:rsidR="00415274" w:rsidRDefault="00415274">
      <w:pPr>
        <w:spacing w:after="160" w:line="259" w:lineRule="auto"/>
      </w:pPr>
    </w:p>
    <w:p w14:paraId="5F3A1645" w14:textId="77777777" w:rsidR="00415274" w:rsidRDefault="00415274">
      <w:pPr>
        <w:spacing w:after="160" w:line="259" w:lineRule="auto"/>
      </w:pPr>
    </w:p>
    <w:p w14:paraId="2FC20E84" w14:textId="3BA25F98" w:rsidR="006453E6" w:rsidRDefault="006453E6">
      <w:pPr>
        <w:spacing w:after="160" w:line="259" w:lineRule="auto"/>
      </w:pPr>
      <w:r>
        <w:br w:type="page"/>
      </w:r>
    </w:p>
    <w:tbl>
      <w:tblPr>
        <w:tblW w:w="9121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988"/>
        <w:gridCol w:w="1701"/>
        <w:gridCol w:w="1432"/>
      </w:tblGrid>
      <w:tr w:rsidR="00FA1719" w:rsidRPr="00FA1719" w14:paraId="2FFBCA12" w14:textId="77777777" w:rsidTr="00AD68D7">
        <w:tc>
          <w:tcPr>
            <w:tcW w:w="5988" w:type="dxa"/>
            <w:shd w:val="clear" w:color="auto" w:fill="auto"/>
          </w:tcPr>
          <w:p w14:paraId="4F862AA3" w14:textId="77777777" w:rsidR="00FA1719" w:rsidRPr="00FA1719" w:rsidRDefault="00FA1719" w:rsidP="00AD68D7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lastRenderedPageBreak/>
              <w:t>Geschäft/Objet /Oggetto</w:t>
            </w:r>
          </w:p>
        </w:tc>
        <w:tc>
          <w:tcPr>
            <w:tcW w:w="1701" w:type="dxa"/>
            <w:shd w:val="clear" w:color="auto" w:fill="auto"/>
          </w:tcPr>
          <w:p w14:paraId="691E9856" w14:textId="77777777" w:rsidR="00FA1719" w:rsidRPr="00890A89" w:rsidRDefault="00FA1719" w:rsidP="00AD68D7">
            <w:pPr>
              <w:tabs>
                <w:tab w:val="right" w:pos="8030"/>
              </w:tabs>
              <w:rPr>
                <w:b/>
                <w:sz w:val="18"/>
                <w:szCs w:val="18"/>
              </w:rPr>
            </w:pPr>
            <w:r w:rsidRPr="00890A89">
              <w:rPr>
                <w:b/>
                <w:sz w:val="18"/>
                <w:szCs w:val="18"/>
              </w:rPr>
              <w:t xml:space="preserve">Vorgesehen am </w:t>
            </w:r>
          </w:p>
          <w:p w14:paraId="55C71560" w14:textId="77777777" w:rsidR="00FA1719" w:rsidRPr="00890A89" w:rsidRDefault="00FA1719" w:rsidP="00AD68D7">
            <w:pPr>
              <w:tabs>
                <w:tab w:val="right" w:pos="8030"/>
              </w:tabs>
              <w:rPr>
                <w:b/>
                <w:sz w:val="18"/>
                <w:szCs w:val="18"/>
              </w:rPr>
            </w:pPr>
            <w:r w:rsidRPr="00890A89">
              <w:rPr>
                <w:b/>
                <w:sz w:val="18"/>
                <w:szCs w:val="18"/>
              </w:rPr>
              <w:t>Prévu le</w:t>
            </w:r>
          </w:p>
          <w:p w14:paraId="518BE090" w14:textId="5098C05D" w:rsidR="00FA1719" w:rsidRPr="00FA1719" w:rsidRDefault="00FA1719" w:rsidP="00AD68D7">
            <w:pPr>
              <w:rPr>
                <w:b/>
                <w:sz w:val="18"/>
                <w:szCs w:val="18"/>
              </w:rPr>
            </w:pPr>
            <w:r w:rsidRPr="00890A89">
              <w:rPr>
                <w:b/>
                <w:sz w:val="18"/>
                <w:szCs w:val="18"/>
              </w:rPr>
              <w:t>Previst</w:t>
            </w:r>
            <w:r w:rsidR="00E76CF9">
              <w:rPr>
                <w:b/>
                <w:sz w:val="18"/>
                <w:szCs w:val="18"/>
              </w:rPr>
              <w:t>o il</w:t>
            </w:r>
          </w:p>
        </w:tc>
        <w:tc>
          <w:tcPr>
            <w:tcW w:w="1432" w:type="dxa"/>
            <w:shd w:val="clear" w:color="auto" w:fill="auto"/>
          </w:tcPr>
          <w:p w14:paraId="7E32C23C" w14:textId="77777777" w:rsidR="00FA1719" w:rsidRPr="00FA1719" w:rsidRDefault="00FA1719" w:rsidP="00AD68D7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Frist</w:t>
            </w:r>
          </w:p>
          <w:p w14:paraId="7C527466" w14:textId="77777777" w:rsidR="00FA1719" w:rsidRPr="00FA1719" w:rsidRDefault="00FA1719" w:rsidP="00AD68D7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Délai</w:t>
            </w:r>
          </w:p>
          <w:p w14:paraId="02486FF5" w14:textId="77777777" w:rsidR="00FA1719" w:rsidRPr="00FA1719" w:rsidRDefault="00FA1719" w:rsidP="00AD68D7">
            <w:pPr>
              <w:rPr>
                <w:b/>
                <w:sz w:val="18"/>
                <w:szCs w:val="18"/>
              </w:rPr>
            </w:pPr>
            <w:r w:rsidRPr="00FA1719">
              <w:rPr>
                <w:b/>
                <w:sz w:val="18"/>
                <w:szCs w:val="18"/>
              </w:rPr>
              <w:t>Termine</w:t>
            </w:r>
          </w:p>
        </w:tc>
      </w:tr>
    </w:tbl>
    <w:p w14:paraId="1BC7E346" w14:textId="50DC403D" w:rsidR="00F867AF" w:rsidRDefault="00F867AF" w:rsidP="006453E6"/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415274" w:rsidRPr="00AD68D7" w14:paraId="797D128E" w14:textId="77777777" w:rsidTr="00BF59BB">
        <w:tc>
          <w:tcPr>
            <w:tcW w:w="455" w:type="dxa"/>
            <w:shd w:val="clear" w:color="auto" w:fill="auto"/>
          </w:tcPr>
          <w:p w14:paraId="2718ECEB" w14:textId="42FAD381" w:rsidR="00415274" w:rsidRPr="004D5C07" w:rsidRDefault="00415274" w:rsidP="00C3727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0245C652" w14:textId="77777777" w:rsidR="00415274" w:rsidRDefault="009E759C" w:rsidP="00C3727A">
            <w:pPr>
              <w:rPr>
                <w:sz w:val="20"/>
                <w:szCs w:val="20"/>
              </w:rPr>
            </w:pPr>
            <w:hyperlink r:id="rId27" w:history="1">
              <w:r w:rsidR="00415274">
                <w:rPr>
                  <w:rStyle w:val="Lienhypertexte"/>
                  <w:sz w:val="20"/>
                  <w:szCs w:val="20"/>
                </w:rPr>
                <w:t>24.063</w:t>
              </w:r>
            </w:hyperlink>
          </w:p>
        </w:tc>
        <w:tc>
          <w:tcPr>
            <w:tcW w:w="426" w:type="dxa"/>
            <w:shd w:val="clear" w:color="auto" w:fill="auto"/>
          </w:tcPr>
          <w:p w14:paraId="49D5EE30" w14:textId="77777777" w:rsidR="00415274" w:rsidRDefault="00415274" w:rsidP="00C37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  <w:shd w:val="clear" w:color="auto" w:fill="auto"/>
          </w:tcPr>
          <w:p w14:paraId="2F1F7C56" w14:textId="77777777" w:rsidR="00415274" w:rsidRDefault="00415274" w:rsidP="00C37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 zu einer unabhängigen, freien Schweizer Währung mit Münzen oder Banknoten (Bargeld ist Freiheit). </w:t>
            </w:r>
            <w:r w:rsidRPr="00AD68D7">
              <w:rPr>
                <w:sz w:val="20"/>
                <w:szCs w:val="20"/>
                <w:lang w:val="fr-CH"/>
              </w:rPr>
              <w:t>Volksinitiative und direkter Gegenentwurf (WAK)</w:t>
            </w:r>
            <w:r w:rsidRPr="00AD68D7">
              <w:rPr>
                <w:sz w:val="20"/>
                <w:szCs w:val="20"/>
                <w:lang w:val="fr-CH"/>
              </w:rPr>
              <w:br/>
              <w:t xml:space="preserve">Oui à une monnaie suisse libre et indépendante sous forme de pièces ou de billets (l'argent liquide, c'est la liberté). </w:t>
            </w:r>
            <w:r w:rsidRPr="00AD68D7">
              <w:rPr>
                <w:sz w:val="20"/>
                <w:szCs w:val="20"/>
                <w:lang w:val="it-IT"/>
              </w:rPr>
              <w:t>Initiative populaire et contre-projet direct (CER)</w:t>
            </w:r>
            <w:r w:rsidRPr="00AD68D7">
              <w:rPr>
                <w:sz w:val="20"/>
                <w:szCs w:val="20"/>
                <w:lang w:val="it-IT"/>
              </w:rPr>
              <w:br/>
              <w:t xml:space="preserve">Sì a una valuta svizzera indipendente e libera con monete o banconote (Il denaro contante è libertà). </w:t>
            </w:r>
            <w:r>
              <w:rPr>
                <w:sz w:val="20"/>
                <w:szCs w:val="20"/>
              </w:rPr>
              <w:t>Iniziativa popolare e controprogetto diretto (CET)</w:t>
            </w:r>
          </w:p>
        </w:tc>
        <w:tc>
          <w:tcPr>
            <w:tcW w:w="1567" w:type="dxa"/>
            <w:shd w:val="clear" w:color="auto" w:fill="auto"/>
          </w:tcPr>
          <w:p w14:paraId="65F1B200" w14:textId="77777777" w:rsidR="00415274" w:rsidRDefault="00415274" w:rsidP="00C3727A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18.12.2024</w:t>
            </w:r>
          </w:p>
        </w:tc>
        <w:tc>
          <w:tcPr>
            <w:tcW w:w="1418" w:type="dxa"/>
            <w:shd w:val="clear" w:color="auto" w:fill="auto"/>
          </w:tcPr>
          <w:p w14:paraId="0446A423" w14:textId="77777777" w:rsidR="00415274" w:rsidRDefault="00415274" w:rsidP="00C3727A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17.12.2024</w:t>
            </w:r>
          </w:p>
          <w:p w14:paraId="2513890A" w14:textId="77777777" w:rsidR="00415274" w:rsidRDefault="00415274" w:rsidP="00C3727A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13.00 Uhr</w:t>
            </w:r>
          </w:p>
        </w:tc>
      </w:tr>
      <w:tr w:rsidR="00415274" w:rsidRPr="00AD68D7" w14:paraId="7FE40CD1" w14:textId="77777777" w:rsidTr="00BF59BB">
        <w:tc>
          <w:tcPr>
            <w:tcW w:w="455" w:type="dxa"/>
            <w:shd w:val="clear" w:color="auto" w:fill="auto"/>
          </w:tcPr>
          <w:p w14:paraId="4E3DCE31" w14:textId="77777777" w:rsidR="00415274" w:rsidRPr="004D5C07" w:rsidRDefault="00415274" w:rsidP="00C3727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341C0A57" w14:textId="77777777" w:rsidR="00415274" w:rsidRDefault="009E759C" w:rsidP="00C3727A">
            <w:pPr>
              <w:rPr>
                <w:sz w:val="20"/>
                <w:szCs w:val="20"/>
              </w:rPr>
            </w:pPr>
            <w:hyperlink r:id="rId28" w:history="1">
              <w:r w:rsidR="00415274">
                <w:rPr>
                  <w:rStyle w:val="Lienhypertexte"/>
                  <w:sz w:val="20"/>
                  <w:szCs w:val="20"/>
                </w:rPr>
                <w:t>24.047</w:t>
              </w:r>
            </w:hyperlink>
          </w:p>
        </w:tc>
        <w:tc>
          <w:tcPr>
            <w:tcW w:w="426" w:type="dxa"/>
            <w:shd w:val="clear" w:color="auto" w:fill="auto"/>
          </w:tcPr>
          <w:p w14:paraId="32C56B98" w14:textId="77777777" w:rsidR="00415274" w:rsidRDefault="00415274" w:rsidP="00C37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  <w:shd w:val="clear" w:color="auto" w:fill="auto"/>
          </w:tcPr>
          <w:p w14:paraId="5ABD84B4" w14:textId="77777777" w:rsidR="00415274" w:rsidRDefault="00415274" w:rsidP="00C37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Internationale Arbeitsorganisation. Übereinkommen Nr. 191 (WAK)</w:t>
            </w:r>
            <w:r>
              <w:rPr>
                <w:sz w:val="20"/>
                <w:szCs w:val="20"/>
              </w:rPr>
              <w:br/>
              <w:t>Organisation internationale du Travail. Convention n° 191 (CER)</w:t>
            </w:r>
            <w:r>
              <w:rPr>
                <w:sz w:val="20"/>
                <w:szCs w:val="20"/>
              </w:rPr>
              <w:br/>
              <w:t>Organizzazione Internazionale del Lavoro. Convenzione n. 191 (CET)</w:t>
            </w:r>
          </w:p>
        </w:tc>
        <w:tc>
          <w:tcPr>
            <w:tcW w:w="1567" w:type="dxa"/>
            <w:shd w:val="clear" w:color="auto" w:fill="auto"/>
          </w:tcPr>
          <w:p w14:paraId="3398C91B" w14:textId="77777777" w:rsidR="00415274" w:rsidRDefault="00415274" w:rsidP="00C3727A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18.12.2024</w:t>
            </w:r>
          </w:p>
        </w:tc>
        <w:tc>
          <w:tcPr>
            <w:tcW w:w="1418" w:type="dxa"/>
            <w:shd w:val="clear" w:color="auto" w:fill="auto"/>
          </w:tcPr>
          <w:p w14:paraId="0767D0E0" w14:textId="77777777" w:rsidR="00415274" w:rsidRDefault="00415274" w:rsidP="00C3727A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17.12.2024</w:t>
            </w:r>
          </w:p>
          <w:p w14:paraId="34C4E077" w14:textId="77777777" w:rsidR="00415274" w:rsidRDefault="00415274" w:rsidP="00C3727A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13.00 Uhr</w:t>
            </w:r>
          </w:p>
        </w:tc>
      </w:tr>
      <w:tr w:rsidR="00415274" w:rsidRPr="00AD68D7" w14:paraId="21F4CF2F" w14:textId="77777777" w:rsidTr="00BF59BB">
        <w:tc>
          <w:tcPr>
            <w:tcW w:w="455" w:type="dxa"/>
            <w:shd w:val="clear" w:color="auto" w:fill="auto"/>
          </w:tcPr>
          <w:p w14:paraId="6ACCBB17" w14:textId="77777777" w:rsidR="00415274" w:rsidRPr="004D5C07" w:rsidRDefault="00415274" w:rsidP="00C3727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4B324349" w14:textId="77777777" w:rsidR="00415274" w:rsidRDefault="009E759C" w:rsidP="00C3727A">
            <w:pPr>
              <w:rPr>
                <w:sz w:val="20"/>
                <w:szCs w:val="20"/>
              </w:rPr>
            </w:pPr>
            <w:hyperlink r:id="rId29" w:history="1">
              <w:r w:rsidR="00415274">
                <w:rPr>
                  <w:rStyle w:val="Lienhypertexte"/>
                  <w:sz w:val="20"/>
                  <w:szCs w:val="20"/>
                </w:rPr>
                <w:t>24.061</w:t>
              </w:r>
            </w:hyperlink>
          </w:p>
        </w:tc>
        <w:tc>
          <w:tcPr>
            <w:tcW w:w="426" w:type="dxa"/>
            <w:shd w:val="clear" w:color="auto" w:fill="auto"/>
          </w:tcPr>
          <w:p w14:paraId="624C30F1" w14:textId="77777777" w:rsidR="00415274" w:rsidRDefault="00415274" w:rsidP="00C37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  <w:shd w:val="clear" w:color="auto" w:fill="auto"/>
          </w:tcPr>
          <w:p w14:paraId="1FFE7D32" w14:textId="77777777" w:rsidR="00415274" w:rsidRDefault="00415274" w:rsidP="00C37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Finanzielle Mittel für die Landwirtschaft in den Jahren 2026-2029. </w:t>
            </w:r>
            <w:r w:rsidRPr="00AD68D7">
              <w:rPr>
                <w:sz w:val="20"/>
                <w:szCs w:val="20"/>
                <w:lang w:val="fr-CH"/>
              </w:rPr>
              <w:t>Bundesbeschluss (FK/WAK)</w:t>
            </w:r>
            <w:r w:rsidRPr="00AD68D7">
              <w:rPr>
                <w:sz w:val="20"/>
                <w:szCs w:val="20"/>
                <w:lang w:val="fr-CH"/>
              </w:rPr>
              <w:br/>
              <w:t xml:space="preserve">Moyens financiers destinés à l'agriculture pour les années 2026-2029. </w:t>
            </w:r>
            <w:r w:rsidRPr="00AD68D7">
              <w:rPr>
                <w:sz w:val="20"/>
                <w:szCs w:val="20"/>
                <w:lang w:val="it-IT"/>
              </w:rPr>
              <w:t>Arrêté fédéral (CdF/CER)</w:t>
            </w:r>
            <w:r w:rsidRPr="00AD68D7">
              <w:rPr>
                <w:sz w:val="20"/>
                <w:szCs w:val="20"/>
                <w:lang w:val="it-IT"/>
              </w:rPr>
              <w:br/>
              <w:t xml:space="preserve">Mezzi finanziari a favore dell'agricoltura per gli anni 2026-2029. </w:t>
            </w:r>
            <w:r>
              <w:rPr>
                <w:sz w:val="20"/>
                <w:szCs w:val="20"/>
              </w:rPr>
              <w:t>Decreto federale (CdF/CET)</w:t>
            </w:r>
          </w:p>
        </w:tc>
        <w:tc>
          <w:tcPr>
            <w:tcW w:w="1567" w:type="dxa"/>
            <w:shd w:val="clear" w:color="auto" w:fill="auto"/>
          </w:tcPr>
          <w:p w14:paraId="0115B35F" w14:textId="77777777" w:rsidR="00415274" w:rsidRDefault="00415274" w:rsidP="00C3727A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18.12.2024</w:t>
            </w:r>
          </w:p>
        </w:tc>
        <w:tc>
          <w:tcPr>
            <w:tcW w:w="1418" w:type="dxa"/>
            <w:shd w:val="clear" w:color="auto" w:fill="auto"/>
          </w:tcPr>
          <w:p w14:paraId="388EEC93" w14:textId="77777777" w:rsidR="00415274" w:rsidRDefault="00415274" w:rsidP="00C3727A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17.12.2024</w:t>
            </w:r>
          </w:p>
          <w:p w14:paraId="5E168B8F" w14:textId="1FE583B7" w:rsidR="00415274" w:rsidRDefault="00415274" w:rsidP="00C3727A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13.00 Uhr</w:t>
            </w:r>
          </w:p>
        </w:tc>
      </w:tr>
      <w:tr w:rsidR="00415274" w:rsidRPr="00AD68D7" w14:paraId="53C9DA5D" w14:textId="77777777" w:rsidTr="00BF59BB">
        <w:tc>
          <w:tcPr>
            <w:tcW w:w="455" w:type="dxa"/>
            <w:shd w:val="clear" w:color="auto" w:fill="auto"/>
          </w:tcPr>
          <w:p w14:paraId="1CDD20A9" w14:textId="77777777" w:rsidR="00415274" w:rsidRPr="004D5C07" w:rsidRDefault="00415274" w:rsidP="00C3727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6A3AC092" w14:textId="77777777" w:rsidR="00415274" w:rsidRDefault="00415274" w:rsidP="00C3727A"/>
        </w:tc>
        <w:tc>
          <w:tcPr>
            <w:tcW w:w="426" w:type="dxa"/>
            <w:shd w:val="clear" w:color="auto" w:fill="auto"/>
          </w:tcPr>
          <w:p w14:paraId="6AFA7E53" w14:textId="77777777" w:rsidR="00415274" w:rsidRDefault="00415274" w:rsidP="00C3727A">
            <w:pPr>
              <w:rPr>
                <w:sz w:val="20"/>
                <w:szCs w:val="20"/>
              </w:rPr>
            </w:pPr>
          </w:p>
        </w:tc>
        <w:tc>
          <w:tcPr>
            <w:tcW w:w="4512" w:type="dxa"/>
            <w:shd w:val="clear" w:color="auto" w:fill="auto"/>
          </w:tcPr>
          <w:p w14:paraId="26CD1577" w14:textId="77777777" w:rsidR="00415274" w:rsidRDefault="00415274" w:rsidP="00C3727A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14:paraId="24BD2B82" w14:textId="77777777" w:rsidR="00415274" w:rsidRDefault="00415274" w:rsidP="00C3727A">
            <w:pPr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  <w:shd w:val="clear" w:color="auto" w:fill="auto"/>
          </w:tcPr>
          <w:p w14:paraId="083AD353" w14:textId="77777777" w:rsidR="00415274" w:rsidRDefault="00415274" w:rsidP="00C3727A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01404C" w:rsidRPr="00AD68D7" w14:paraId="4BB5CAF0" w14:textId="77777777" w:rsidTr="00BF59BB">
        <w:tc>
          <w:tcPr>
            <w:tcW w:w="455" w:type="dxa"/>
            <w:shd w:val="clear" w:color="auto" w:fill="auto"/>
          </w:tcPr>
          <w:p w14:paraId="21397B5B" w14:textId="77777777" w:rsidR="0001404C" w:rsidRPr="004D5C07" w:rsidRDefault="0001404C" w:rsidP="00C3727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353E1917" w14:textId="77777777" w:rsidR="0001404C" w:rsidRDefault="009E759C" w:rsidP="00C3727A">
            <w:pPr>
              <w:rPr>
                <w:sz w:val="20"/>
                <w:szCs w:val="20"/>
              </w:rPr>
            </w:pPr>
            <w:hyperlink r:id="rId30" w:history="1">
              <w:r w:rsidR="0001404C">
                <w:rPr>
                  <w:rStyle w:val="Lienhypertexte"/>
                  <w:sz w:val="20"/>
                  <w:szCs w:val="20"/>
                </w:rPr>
                <w:t>24.071</w:t>
              </w:r>
            </w:hyperlink>
          </w:p>
        </w:tc>
        <w:tc>
          <w:tcPr>
            <w:tcW w:w="426" w:type="dxa"/>
            <w:shd w:val="clear" w:color="auto" w:fill="auto"/>
          </w:tcPr>
          <w:p w14:paraId="2A5568B0" w14:textId="77777777" w:rsidR="0001404C" w:rsidRDefault="0001404C" w:rsidP="00C37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</w:t>
            </w:r>
          </w:p>
        </w:tc>
        <w:tc>
          <w:tcPr>
            <w:tcW w:w="4512" w:type="dxa"/>
            <w:shd w:val="clear" w:color="auto" w:fill="auto"/>
          </w:tcPr>
          <w:p w14:paraId="299DFFE8" w14:textId="77777777" w:rsidR="0001404C" w:rsidRDefault="0001404C" w:rsidP="00C37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Bundesgesetz über das Verbot der Hamas sowie verwandter Organisationen (SiK)</w:t>
            </w:r>
            <w:r>
              <w:rPr>
                <w:sz w:val="20"/>
                <w:szCs w:val="20"/>
              </w:rPr>
              <w:br/>
              <w:t>Loi fédérale interdisant le Hamas et les organisations apparentées (CPS)</w:t>
            </w:r>
            <w:r>
              <w:rPr>
                <w:sz w:val="20"/>
                <w:szCs w:val="20"/>
              </w:rPr>
              <w:br/>
              <w:t>Legge federale che vieta Hamas e le organizzazioni associate (CPS)</w:t>
            </w:r>
          </w:p>
        </w:tc>
        <w:tc>
          <w:tcPr>
            <w:tcW w:w="1567" w:type="dxa"/>
            <w:shd w:val="clear" w:color="auto" w:fill="auto"/>
          </w:tcPr>
          <w:p w14:paraId="2D6F2433" w14:textId="77777777" w:rsidR="0001404C" w:rsidRDefault="0001404C" w:rsidP="00C3727A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19.12.2024</w:t>
            </w:r>
          </w:p>
        </w:tc>
        <w:tc>
          <w:tcPr>
            <w:tcW w:w="1418" w:type="dxa"/>
            <w:shd w:val="clear" w:color="auto" w:fill="auto"/>
          </w:tcPr>
          <w:p w14:paraId="1BCC85DB" w14:textId="77777777" w:rsidR="0001404C" w:rsidRDefault="0001404C" w:rsidP="00C3727A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18.12.2024</w:t>
            </w:r>
          </w:p>
          <w:p w14:paraId="1037E76C" w14:textId="77777777" w:rsidR="0001404C" w:rsidRDefault="0001404C" w:rsidP="00C3727A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19.00 Uhr</w:t>
            </w:r>
          </w:p>
        </w:tc>
      </w:tr>
      <w:tr w:rsidR="00415274" w:rsidRPr="00AD68D7" w14:paraId="12B88704" w14:textId="77777777" w:rsidTr="00BF59BB">
        <w:tc>
          <w:tcPr>
            <w:tcW w:w="455" w:type="dxa"/>
            <w:shd w:val="clear" w:color="auto" w:fill="auto"/>
          </w:tcPr>
          <w:p w14:paraId="1D2F9B7E" w14:textId="16463ED7" w:rsidR="00415274" w:rsidRPr="004D5C07" w:rsidRDefault="00415274" w:rsidP="00C3727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466CFDBA" w14:textId="77777777" w:rsidR="00415274" w:rsidRDefault="009E759C" w:rsidP="00C3727A">
            <w:pPr>
              <w:rPr>
                <w:sz w:val="20"/>
                <w:szCs w:val="20"/>
              </w:rPr>
            </w:pPr>
            <w:hyperlink r:id="rId31" w:history="1">
              <w:r w:rsidR="00415274">
                <w:rPr>
                  <w:rStyle w:val="Lienhypertexte"/>
                  <w:sz w:val="20"/>
                  <w:szCs w:val="20"/>
                </w:rPr>
                <w:t>24.074</w:t>
              </w:r>
            </w:hyperlink>
          </w:p>
        </w:tc>
        <w:tc>
          <w:tcPr>
            <w:tcW w:w="426" w:type="dxa"/>
            <w:shd w:val="clear" w:color="auto" w:fill="auto"/>
          </w:tcPr>
          <w:p w14:paraId="5E4E90F3" w14:textId="77777777" w:rsidR="00415274" w:rsidRDefault="00415274" w:rsidP="00C37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  <w:shd w:val="clear" w:color="auto" w:fill="auto"/>
          </w:tcPr>
          <w:p w14:paraId="071BA5F4" w14:textId="77777777" w:rsidR="00415274" w:rsidRDefault="00415274" w:rsidP="00C37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UVG (Finanzierung der Stiftung Entschädigungsfonds für Asbestopfer). </w:t>
            </w:r>
            <w:r w:rsidRPr="00EE7865">
              <w:rPr>
                <w:sz w:val="20"/>
                <w:szCs w:val="20"/>
                <w:lang w:val="fr-CH"/>
              </w:rPr>
              <w:t>Änderung (SGK)</w:t>
            </w:r>
            <w:r w:rsidRPr="00EE7865">
              <w:rPr>
                <w:sz w:val="20"/>
                <w:szCs w:val="20"/>
                <w:lang w:val="fr-CH"/>
              </w:rPr>
              <w:br/>
              <w:t xml:space="preserve">LAA (Financement de la Fondation Fonds d'indemnisation pour les victimes de l'amiante). </w:t>
            </w:r>
            <w:r w:rsidRPr="00EE7865">
              <w:rPr>
                <w:sz w:val="20"/>
                <w:szCs w:val="20"/>
                <w:lang w:val="it-IT"/>
              </w:rPr>
              <w:t>Modification (CSSS)</w:t>
            </w:r>
            <w:r w:rsidRPr="00EE7865">
              <w:rPr>
                <w:sz w:val="20"/>
                <w:szCs w:val="20"/>
                <w:lang w:val="it-IT"/>
              </w:rPr>
              <w:br/>
              <w:t xml:space="preserve">LAINF (Finanziamento della fondazione Fondo per le vittime dell'amianto). </w:t>
            </w:r>
            <w:r>
              <w:rPr>
                <w:sz w:val="20"/>
                <w:szCs w:val="20"/>
              </w:rPr>
              <w:t>Modifica (CSSS)</w:t>
            </w:r>
          </w:p>
        </w:tc>
        <w:tc>
          <w:tcPr>
            <w:tcW w:w="1567" w:type="dxa"/>
            <w:shd w:val="clear" w:color="auto" w:fill="auto"/>
          </w:tcPr>
          <w:p w14:paraId="4ABA35CA" w14:textId="77777777" w:rsidR="00415274" w:rsidRDefault="00415274" w:rsidP="00C3727A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19.12.2024</w:t>
            </w:r>
          </w:p>
        </w:tc>
        <w:tc>
          <w:tcPr>
            <w:tcW w:w="1418" w:type="dxa"/>
            <w:shd w:val="clear" w:color="auto" w:fill="auto"/>
          </w:tcPr>
          <w:p w14:paraId="64AE7068" w14:textId="77777777" w:rsidR="00415274" w:rsidRDefault="00415274" w:rsidP="00C3727A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18.12.2024</w:t>
            </w:r>
          </w:p>
          <w:p w14:paraId="131B2073" w14:textId="77777777" w:rsidR="00415274" w:rsidRDefault="00415274" w:rsidP="00C3727A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19.00 Uhr</w:t>
            </w:r>
          </w:p>
        </w:tc>
      </w:tr>
      <w:tr w:rsidR="009E759C" w:rsidRPr="00AD68D7" w14:paraId="17E76398" w14:textId="77777777" w:rsidTr="00BF59BB">
        <w:tc>
          <w:tcPr>
            <w:tcW w:w="455" w:type="dxa"/>
            <w:shd w:val="clear" w:color="auto" w:fill="auto"/>
          </w:tcPr>
          <w:p w14:paraId="70276D3A" w14:textId="17B8254D" w:rsidR="009E759C" w:rsidRPr="004D5C07" w:rsidRDefault="009E759C" w:rsidP="009E759C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33963C30" w14:textId="00BE28C8" w:rsidR="009E759C" w:rsidRDefault="009E759C" w:rsidP="009E759C">
            <w:hyperlink r:id="rId32" w:history="1">
              <w:r>
                <w:rPr>
                  <w:rStyle w:val="Lienhypertexte"/>
                  <w:sz w:val="20"/>
                  <w:szCs w:val="20"/>
                </w:rPr>
                <w:t>24.070</w:t>
              </w:r>
            </w:hyperlink>
          </w:p>
        </w:tc>
        <w:tc>
          <w:tcPr>
            <w:tcW w:w="426" w:type="dxa"/>
            <w:shd w:val="clear" w:color="auto" w:fill="auto"/>
          </w:tcPr>
          <w:p w14:paraId="258FD508" w14:textId="1A2F32C9" w:rsidR="009E759C" w:rsidRDefault="009E759C" w:rsidP="009E7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  <w:shd w:val="clear" w:color="auto" w:fill="auto"/>
          </w:tcPr>
          <w:p w14:paraId="19EC5459" w14:textId="1FBC105B" w:rsidR="009E759C" w:rsidRDefault="009E759C" w:rsidP="009E7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Bundesgesetz über die Ergänzungsleistungen zur AHV/I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V (Leistungen für Hilfe und Betreuung zu Hause). </w:t>
            </w:r>
            <w:r w:rsidRPr="009E759C">
              <w:rPr>
                <w:sz w:val="20"/>
                <w:szCs w:val="20"/>
                <w:lang w:val="fr-CH"/>
              </w:rPr>
              <w:t>Änderung (SGK)</w:t>
            </w:r>
            <w:r w:rsidRPr="009E759C">
              <w:rPr>
                <w:sz w:val="20"/>
                <w:szCs w:val="20"/>
                <w:lang w:val="fr-CH"/>
              </w:rPr>
              <w:br/>
              <w:t xml:space="preserve">Loi fédérale sur les prestations complémentaires à l'AVS/AI ( Prestations d'aide et d'assistance à domicile). </w:t>
            </w:r>
            <w:r w:rsidRPr="009E759C">
              <w:rPr>
                <w:sz w:val="20"/>
                <w:szCs w:val="20"/>
                <w:lang w:val="it-IT"/>
              </w:rPr>
              <w:t>Modification (CSSS)</w:t>
            </w:r>
            <w:r w:rsidRPr="009E759C">
              <w:rPr>
                <w:sz w:val="20"/>
                <w:szCs w:val="20"/>
                <w:lang w:val="it-IT"/>
              </w:rPr>
              <w:br/>
              <w:t xml:space="preserve">Legge federale sulle prestazioni complementari all'AVS/AI (Prestazioni di aiuto e assistenza a domicilio). </w:t>
            </w:r>
            <w:r>
              <w:rPr>
                <w:sz w:val="20"/>
                <w:szCs w:val="20"/>
              </w:rPr>
              <w:t>Modifica (CSSS)</w:t>
            </w:r>
          </w:p>
        </w:tc>
        <w:tc>
          <w:tcPr>
            <w:tcW w:w="1567" w:type="dxa"/>
            <w:shd w:val="clear" w:color="auto" w:fill="auto"/>
          </w:tcPr>
          <w:p w14:paraId="1A6C95E7" w14:textId="12CB495C" w:rsidR="009E759C" w:rsidRDefault="009E759C" w:rsidP="009E759C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19.12.2024</w:t>
            </w:r>
          </w:p>
        </w:tc>
        <w:tc>
          <w:tcPr>
            <w:tcW w:w="1418" w:type="dxa"/>
            <w:shd w:val="clear" w:color="auto" w:fill="auto"/>
          </w:tcPr>
          <w:p w14:paraId="30B49AD9" w14:textId="77777777" w:rsidR="009E759C" w:rsidRDefault="009E759C" w:rsidP="009E759C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18.12.2024</w:t>
            </w:r>
          </w:p>
          <w:p w14:paraId="52BF81E7" w14:textId="043F9EB5" w:rsidR="009E759C" w:rsidRDefault="009E759C" w:rsidP="009E759C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19.00 Uhr</w:t>
            </w:r>
          </w:p>
        </w:tc>
      </w:tr>
    </w:tbl>
    <w:p w14:paraId="01F08C4E" w14:textId="08B89DE0" w:rsidR="00415274" w:rsidRDefault="00415274">
      <w:pPr>
        <w:spacing w:after="160" w:line="259" w:lineRule="auto"/>
      </w:pPr>
    </w:p>
    <w:p w14:paraId="795A18B5" w14:textId="24433BEF" w:rsidR="00F867AF" w:rsidRDefault="00F867AF">
      <w:pPr>
        <w:spacing w:after="160" w:line="259" w:lineRule="auto"/>
      </w:pPr>
    </w:p>
    <w:p w14:paraId="3C4FC211" w14:textId="77777777" w:rsidR="006453E6" w:rsidRPr="000F7EE4" w:rsidRDefault="006453E6" w:rsidP="006453E6">
      <w:r w:rsidRPr="00C76870">
        <w:rPr>
          <w:b/>
        </w:rPr>
        <w:t>2. Volksinitiativen</w:t>
      </w:r>
      <w:r w:rsidRPr="000F7EE4">
        <w:t>: Frist für die Rednerliste (Kategorie I) und für die Einreichung von Einzelanträgen</w:t>
      </w:r>
    </w:p>
    <w:p w14:paraId="5AD4DC0B" w14:textId="77777777" w:rsidR="006453E6" w:rsidRPr="000F7EE4" w:rsidRDefault="006453E6" w:rsidP="006453E6">
      <w:pPr>
        <w:rPr>
          <w:lang w:val="fr-CH"/>
        </w:rPr>
      </w:pPr>
      <w:r>
        <w:rPr>
          <w:b/>
          <w:lang w:val="fr-CH"/>
        </w:rPr>
        <w:t xml:space="preserve">2. </w:t>
      </w:r>
      <w:r w:rsidRPr="000F7EE4">
        <w:rPr>
          <w:b/>
          <w:lang w:val="fr-CH"/>
        </w:rPr>
        <w:t>Initiatives populaires</w:t>
      </w:r>
      <w:r w:rsidRPr="000F7EE4">
        <w:rPr>
          <w:lang w:val="fr-CH"/>
        </w:rPr>
        <w:t>: Délai pour la liste des orateurs (catégorie I) et pour le dépôt de propositions individuelles</w:t>
      </w:r>
    </w:p>
    <w:p w14:paraId="330A71FB" w14:textId="77777777" w:rsidR="006453E6" w:rsidRPr="000B0A7F" w:rsidRDefault="006453E6" w:rsidP="006453E6">
      <w:pPr>
        <w:rPr>
          <w:sz w:val="20"/>
          <w:szCs w:val="20"/>
          <w:lang w:val="it-CH"/>
        </w:rPr>
      </w:pPr>
      <w:r>
        <w:rPr>
          <w:b/>
          <w:lang w:val="it-IT"/>
        </w:rPr>
        <w:t xml:space="preserve">2. </w:t>
      </w:r>
      <w:r w:rsidRPr="000F7EE4">
        <w:rPr>
          <w:b/>
          <w:lang w:val="it-IT"/>
        </w:rPr>
        <w:t>Iniziative popolare</w:t>
      </w:r>
      <w:r>
        <w:rPr>
          <w:lang w:val="it-IT"/>
        </w:rPr>
        <w:t xml:space="preserve">: </w:t>
      </w:r>
      <w:r w:rsidRPr="008B0E88">
        <w:rPr>
          <w:lang w:val="it-IT"/>
        </w:rPr>
        <w:t xml:space="preserve">Termini per la </w:t>
      </w:r>
      <w:r>
        <w:rPr>
          <w:lang w:val="it-IT"/>
        </w:rPr>
        <w:t>l</w:t>
      </w:r>
      <w:r w:rsidRPr="000F7EE4">
        <w:rPr>
          <w:lang w:val="it-IT"/>
        </w:rPr>
        <w:t xml:space="preserve">ista degli oratori (cat. </w:t>
      </w:r>
      <w:r w:rsidRPr="000F7EE4">
        <w:rPr>
          <w:lang w:val="it-CH"/>
        </w:rPr>
        <w:t>I) e</w:t>
      </w:r>
      <w:r w:rsidRPr="008B0E88">
        <w:rPr>
          <w:lang w:val="it-IT"/>
        </w:rPr>
        <w:t xml:space="preserve"> per la presentazione delle proposte individuali</w:t>
      </w:r>
    </w:p>
    <w:p w14:paraId="32C377CF" w14:textId="77777777" w:rsidR="006453E6" w:rsidRDefault="006453E6" w:rsidP="006453E6">
      <w:pPr>
        <w:rPr>
          <w:lang w:val="it-CH"/>
        </w:rPr>
      </w:pPr>
    </w:p>
    <w:p w14:paraId="0FD820EF" w14:textId="77777777" w:rsidR="006453E6" w:rsidRDefault="006453E6" w:rsidP="006453E6">
      <w:pPr>
        <w:rPr>
          <w:lang w:val="it-CH"/>
        </w:rPr>
      </w:pPr>
    </w:p>
    <w:tbl>
      <w:tblPr>
        <w:tblW w:w="9180" w:type="dxa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560"/>
        <w:gridCol w:w="1383"/>
      </w:tblGrid>
      <w:tr w:rsidR="006453E6" w:rsidRPr="00EF1D2A" w14:paraId="08342CC4" w14:textId="77777777" w:rsidTr="00AD68D7">
        <w:tc>
          <w:tcPr>
            <w:tcW w:w="6237" w:type="dxa"/>
            <w:shd w:val="clear" w:color="auto" w:fill="auto"/>
          </w:tcPr>
          <w:p w14:paraId="71743767" w14:textId="77777777" w:rsidR="006453E6" w:rsidRPr="00497A89" w:rsidRDefault="006453E6" w:rsidP="00AD68D7">
            <w:pPr>
              <w:rPr>
                <w:sz w:val="20"/>
                <w:szCs w:val="20"/>
              </w:rPr>
            </w:pPr>
            <w:r>
              <w:br w:type="page"/>
            </w:r>
            <w:r w:rsidRPr="00497A89">
              <w:rPr>
                <w:b/>
                <w:sz w:val="20"/>
                <w:szCs w:val="20"/>
              </w:rPr>
              <w:t>Geschäft/Objet /Oggetto</w:t>
            </w:r>
          </w:p>
        </w:tc>
        <w:tc>
          <w:tcPr>
            <w:tcW w:w="1560" w:type="dxa"/>
            <w:shd w:val="clear" w:color="auto" w:fill="auto"/>
          </w:tcPr>
          <w:p w14:paraId="127E6EAB" w14:textId="77777777" w:rsidR="006453E6" w:rsidRPr="00890A89" w:rsidRDefault="006453E6" w:rsidP="00AD68D7">
            <w:pPr>
              <w:tabs>
                <w:tab w:val="right" w:pos="8030"/>
              </w:tabs>
              <w:rPr>
                <w:b/>
                <w:sz w:val="18"/>
                <w:szCs w:val="18"/>
              </w:rPr>
            </w:pPr>
            <w:r w:rsidRPr="00890A89">
              <w:rPr>
                <w:b/>
                <w:sz w:val="18"/>
                <w:szCs w:val="18"/>
              </w:rPr>
              <w:t xml:space="preserve">Vorgesehen am </w:t>
            </w:r>
          </w:p>
          <w:p w14:paraId="17686087" w14:textId="77777777" w:rsidR="006453E6" w:rsidRPr="00890A89" w:rsidRDefault="006453E6" w:rsidP="00AD68D7">
            <w:pPr>
              <w:tabs>
                <w:tab w:val="right" w:pos="8030"/>
              </w:tabs>
              <w:rPr>
                <w:b/>
                <w:sz w:val="18"/>
                <w:szCs w:val="18"/>
              </w:rPr>
            </w:pPr>
            <w:r w:rsidRPr="00890A89">
              <w:rPr>
                <w:b/>
                <w:sz w:val="18"/>
                <w:szCs w:val="18"/>
              </w:rPr>
              <w:t>Prévu le</w:t>
            </w:r>
          </w:p>
          <w:p w14:paraId="1A4BDCAF" w14:textId="142490C8" w:rsidR="006453E6" w:rsidRPr="00497A89" w:rsidRDefault="00E76CF9" w:rsidP="00AD68D7">
            <w:pPr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Previsto il</w:t>
            </w:r>
          </w:p>
        </w:tc>
        <w:tc>
          <w:tcPr>
            <w:tcW w:w="1383" w:type="dxa"/>
            <w:shd w:val="clear" w:color="auto" w:fill="auto"/>
          </w:tcPr>
          <w:p w14:paraId="6B5DDD8B" w14:textId="77777777" w:rsidR="006453E6" w:rsidRDefault="006453E6" w:rsidP="00AD68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Frist</w:t>
            </w:r>
          </w:p>
          <w:p w14:paraId="0B0911A3" w14:textId="77777777" w:rsidR="006453E6" w:rsidRDefault="006453E6" w:rsidP="00AD68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Délai</w:t>
            </w:r>
          </w:p>
          <w:p w14:paraId="75F662AB" w14:textId="77777777" w:rsidR="006453E6" w:rsidRPr="00497A89" w:rsidRDefault="006453E6" w:rsidP="00AD68D7">
            <w:pPr>
              <w:rPr>
                <w:sz w:val="20"/>
                <w:szCs w:val="20"/>
              </w:rPr>
            </w:pPr>
            <w:r w:rsidRPr="00497A89">
              <w:rPr>
                <w:b/>
                <w:sz w:val="20"/>
                <w:szCs w:val="20"/>
              </w:rPr>
              <w:t>Termine</w:t>
            </w:r>
          </w:p>
        </w:tc>
      </w:tr>
    </w:tbl>
    <w:p w14:paraId="193BA768" w14:textId="77777777" w:rsidR="006453E6" w:rsidRDefault="006453E6" w:rsidP="006453E6"/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EE7865" w:rsidRPr="00AD68D7" w14:paraId="70C89AD4" w14:textId="77777777" w:rsidTr="00BF59BB">
        <w:tc>
          <w:tcPr>
            <w:tcW w:w="455" w:type="dxa"/>
            <w:shd w:val="clear" w:color="auto" w:fill="auto"/>
          </w:tcPr>
          <w:p w14:paraId="656F6C85" w14:textId="77777777" w:rsidR="00EE7865" w:rsidRPr="004D5C07" w:rsidRDefault="00EE7865" w:rsidP="00796A52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  <w:shd w:val="clear" w:color="auto" w:fill="auto"/>
          </w:tcPr>
          <w:p w14:paraId="7EA317A2" w14:textId="77777777" w:rsidR="00EE7865" w:rsidRDefault="009E759C" w:rsidP="00796A52">
            <w:pPr>
              <w:rPr>
                <w:sz w:val="20"/>
                <w:szCs w:val="20"/>
              </w:rPr>
            </w:pPr>
            <w:hyperlink r:id="rId33" w:history="1">
              <w:r w:rsidR="00EE7865">
                <w:rPr>
                  <w:rStyle w:val="Lienhypertexte"/>
                  <w:sz w:val="20"/>
                  <w:szCs w:val="20"/>
                </w:rPr>
                <w:t>24.063</w:t>
              </w:r>
            </w:hyperlink>
          </w:p>
        </w:tc>
        <w:tc>
          <w:tcPr>
            <w:tcW w:w="426" w:type="dxa"/>
            <w:shd w:val="clear" w:color="auto" w:fill="auto"/>
          </w:tcPr>
          <w:p w14:paraId="51CEA294" w14:textId="77777777" w:rsidR="00EE7865" w:rsidRDefault="00EE7865" w:rsidP="00796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  <w:shd w:val="clear" w:color="auto" w:fill="auto"/>
          </w:tcPr>
          <w:p w14:paraId="7F3FE400" w14:textId="77777777" w:rsidR="00EE7865" w:rsidRDefault="00EE7865" w:rsidP="00796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 zu einer unabhängigen, freien Schweizer Währung mit Münzen oder Banknoten (Bargeld ist Freiheit). </w:t>
            </w:r>
            <w:r w:rsidRPr="00AD68D7">
              <w:rPr>
                <w:sz w:val="20"/>
                <w:szCs w:val="20"/>
                <w:lang w:val="fr-CH"/>
              </w:rPr>
              <w:t>Volksinitiative und direkter Gegenentwurf (WAK)</w:t>
            </w:r>
            <w:r w:rsidRPr="00AD68D7">
              <w:rPr>
                <w:sz w:val="20"/>
                <w:szCs w:val="20"/>
                <w:lang w:val="fr-CH"/>
              </w:rPr>
              <w:br/>
              <w:t xml:space="preserve">Oui à une monnaie suisse libre et indépendante sous forme de pièces ou de billets (l'argent liquide, c'est la liberté). </w:t>
            </w:r>
            <w:r w:rsidRPr="00AD68D7">
              <w:rPr>
                <w:sz w:val="20"/>
                <w:szCs w:val="20"/>
                <w:lang w:val="it-IT"/>
              </w:rPr>
              <w:t>Initiative populaire et contre-projet direct (CER)</w:t>
            </w:r>
            <w:r w:rsidRPr="00AD68D7">
              <w:rPr>
                <w:sz w:val="20"/>
                <w:szCs w:val="20"/>
                <w:lang w:val="it-IT"/>
              </w:rPr>
              <w:br/>
              <w:t xml:space="preserve">Sì a una valuta svizzera indipendente e libera con monete o banconote (Il denaro contante è libertà). </w:t>
            </w:r>
            <w:r>
              <w:rPr>
                <w:sz w:val="20"/>
                <w:szCs w:val="20"/>
              </w:rPr>
              <w:t>Iniziativa popolare e controprogetto diretto (CET)</w:t>
            </w:r>
          </w:p>
        </w:tc>
        <w:tc>
          <w:tcPr>
            <w:tcW w:w="1567" w:type="dxa"/>
            <w:shd w:val="clear" w:color="auto" w:fill="auto"/>
          </w:tcPr>
          <w:p w14:paraId="511AC4D7" w14:textId="77777777" w:rsidR="00EE7865" w:rsidRDefault="00EE7865" w:rsidP="00796A52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18.12.2024</w:t>
            </w:r>
          </w:p>
        </w:tc>
        <w:tc>
          <w:tcPr>
            <w:tcW w:w="1418" w:type="dxa"/>
            <w:shd w:val="clear" w:color="auto" w:fill="auto"/>
          </w:tcPr>
          <w:p w14:paraId="0AFE5B3A" w14:textId="77777777" w:rsidR="00EE7865" w:rsidRDefault="00EE7865" w:rsidP="00796A52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17.12.2024</w:t>
            </w:r>
          </w:p>
          <w:p w14:paraId="5AFE81DB" w14:textId="77777777" w:rsidR="00EE7865" w:rsidRDefault="00EE7865" w:rsidP="00796A52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13.00 Uhr</w:t>
            </w:r>
          </w:p>
        </w:tc>
      </w:tr>
    </w:tbl>
    <w:p w14:paraId="32899B70" w14:textId="77777777" w:rsidR="006453E6" w:rsidRDefault="006453E6" w:rsidP="00DE4486"/>
    <w:sectPr w:rsidR="006453E6" w:rsidSect="00D840C0">
      <w:headerReference w:type="default" r:id="rId34"/>
      <w:headerReference w:type="first" r:id="rId35"/>
      <w:pgSz w:w="11906" w:h="16838" w:code="9"/>
      <w:pgMar w:top="1701" w:right="1814" w:bottom="1134" w:left="144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E268E" w14:textId="77777777" w:rsidR="00AD68D7" w:rsidRDefault="00AD68D7" w:rsidP="00A027C1">
      <w:pPr>
        <w:spacing w:line="240" w:lineRule="auto"/>
      </w:pPr>
      <w:r>
        <w:separator/>
      </w:r>
    </w:p>
  </w:endnote>
  <w:endnote w:type="continuationSeparator" w:id="0">
    <w:p w14:paraId="47E65AEC" w14:textId="77777777" w:rsidR="00AD68D7" w:rsidRDefault="00AD68D7" w:rsidP="00A02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5FD1E" w14:textId="77777777" w:rsidR="00AD68D7" w:rsidRDefault="00AD68D7" w:rsidP="00A027C1">
      <w:pPr>
        <w:spacing w:line="240" w:lineRule="auto"/>
      </w:pPr>
      <w:r>
        <w:separator/>
      </w:r>
    </w:p>
  </w:footnote>
  <w:footnote w:type="continuationSeparator" w:id="0">
    <w:p w14:paraId="6299039A" w14:textId="77777777" w:rsidR="00AD68D7" w:rsidRDefault="00AD68D7" w:rsidP="00A027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DB811" w14:textId="77777777" w:rsidR="00AD68D7" w:rsidRDefault="00AD68D7" w:rsidP="001F694E">
    <w:pPr>
      <w:pStyle w:val="En-tte"/>
      <w:spacing w:after="2000"/>
    </w:pPr>
    <w:r>
      <w:rPr>
        <w:noProof/>
        <w:lang w:val="fr-CH" w:eastAsia="fr-CH"/>
      </w:rPr>
      <w:drawing>
        <wp:anchor distT="0" distB="0" distL="114300" distR="114300" simplePos="0" relativeHeight="251658239" behindDoc="0" locked="1" layoutInCell="1" allowOverlap="1" wp14:anchorId="63103FEC" wp14:editId="017130D5">
          <wp:simplePos x="0" y="0"/>
          <wp:positionH relativeFrom="page">
            <wp:posOffset>71755</wp:posOffset>
          </wp:positionH>
          <wp:positionV relativeFrom="page">
            <wp:posOffset>71755</wp:posOffset>
          </wp:positionV>
          <wp:extent cx="2379600" cy="1782000"/>
          <wp:effectExtent l="0" t="0" r="1905" b="8890"/>
          <wp:wrapThrough wrapText="bothSides">
            <wp:wrapPolygon edited="0">
              <wp:start x="0" y="0"/>
              <wp:lineTo x="0" y="21477"/>
              <wp:lineTo x="21444" y="21477"/>
              <wp:lineTo x="21444" y="0"/>
              <wp:lineTo x="0" y="0"/>
            </wp:wrapPolygon>
          </wp:wrapThrough>
          <wp:docPr id="756175935" name="Grafik 1" descr="Ein Bild, das Text, Screenshot, Diagramm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175935" name="Grafik 1" descr="Ein Bild, das Text, Screenshot, Diagramm, Schrif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9600" cy="178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E6B04A9" wp14:editId="1A9ECAD3">
              <wp:simplePos x="0" y="0"/>
              <wp:positionH relativeFrom="page">
                <wp:posOffset>431597</wp:posOffset>
              </wp:positionH>
              <wp:positionV relativeFrom="page">
                <wp:posOffset>431597</wp:posOffset>
              </wp:positionV>
              <wp:extent cx="1933200" cy="651600"/>
              <wp:effectExtent l="0" t="0" r="0" b="0"/>
              <wp:wrapNone/>
              <wp:docPr id="1373127682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3200" cy="651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DBE574" w14:textId="77777777" w:rsidR="00AD68D7" w:rsidRPr="00B73927" w:rsidRDefault="00AD68D7" w:rsidP="00A027C1">
                          <w:pPr>
                            <w:pStyle w:val="Kopf-Dienst-Rat"/>
                            <w:rPr>
                              <w:spacing w:val="24"/>
                              <w:szCs w:val="15"/>
                              <w:lang w:val="fr-FR"/>
                            </w:rPr>
                          </w:pPr>
                          <w:r>
                            <w:rPr>
                              <w:spacing w:val="24"/>
                              <w:szCs w:val="15"/>
                              <w:lang w:val="fr-FR"/>
                            </w:rPr>
                            <w:t>Parlamentsdienste</w:t>
                          </w:r>
                        </w:p>
                        <w:p w14:paraId="1FFE5C7F" w14:textId="77777777" w:rsidR="00AD68D7" w:rsidRPr="00B73927" w:rsidRDefault="00AD68D7" w:rsidP="00A027C1">
                          <w:pPr>
                            <w:pStyle w:val="Kopf-Dienst-Rat"/>
                            <w:rPr>
                              <w:spacing w:val="24"/>
                              <w:szCs w:val="15"/>
                              <w:lang w:val="fr-FR"/>
                            </w:rPr>
                          </w:pPr>
                          <w:r>
                            <w:rPr>
                              <w:spacing w:val="24"/>
                              <w:szCs w:val="15"/>
                              <w:lang w:val="fr-FR"/>
                            </w:rPr>
                            <w:t>Services du Parlement</w:t>
                          </w:r>
                        </w:p>
                        <w:p w14:paraId="7C2F474E" w14:textId="77777777" w:rsidR="00AD68D7" w:rsidRPr="00B73927" w:rsidRDefault="00AD68D7" w:rsidP="00A027C1">
                          <w:pPr>
                            <w:pStyle w:val="Kopf-Dienst-Rat"/>
                            <w:rPr>
                              <w:spacing w:val="24"/>
                              <w:szCs w:val="15"/>
                              <w:lang w:val="fr-FR"/>
                            </w:rPr>
                          </w:pPr>
                          <w:r>
                            <w:rPr>
                              <w:spacing w:val="24"/>
                              <w:szCs w:val="15"/>
                              <w:lang w:val="fr-FR"/>
                            </w:rPr>
                            <w:t>Servizi del Parlamento</w:t>
                          </w:r>
                        </w:p>
                        <w:p w14:paraId="3CCF6D01" w14:textId="77777777" w:rsidR="00AD68D7" w:rsidRPr="00EE4C56" w:rsidRDefault="00AD68D7" w:rsidP="00A027C1">
                          <w:pPr>
                            <w:pStyle w:val="Kopf-Dienst-Rat"/>
                            <w:rPr>
                              <w:color w:val="FFFFFF" w:themeColor="background1"/>
                              <w:spacing w:val="24"/>
                              <w:szCs w:val="15"/>
                              <w:lang w:val="fr-FR"/>
                            </w:rPr>
                          </w:pPr>
                          <w:r>
                            <w:rPr>
                              <w:spacing w:val="24"/>
                              <w:szCs w:val="15"/>
                              <w:lang w:val="fr-FR"/>
                            </w:rPr>
                            <w:t>Servetschs dal parlament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6B04A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34pt;margin-top:34pt;width:152.2pt;height:51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" fillcolor="white [3201]" stroked="f" strokeweight=".5pt">
              <v:textbox inset="0,0,0,0">
                <w:txbxContent>
                  <w:p w14:paraId="45DBE574" w14:textId="77777777" w:rsidR="00AD68D7" w:rsidRPr="00B73927" w:rsidRDefault="00AD68D7" w:rsidP="00A027C1">
                    <w:pPr>
                      <w:pStyle w:val="Kopf-Dienst-Rat"/>
                      <w:rPr>
                        <w:spacing w:val="24"/>
                        <w:szCs w:val="15"/>
                        <w:lang w:val="fr-FR"/>
                      </w:rPr>
                    </w:pPr>
                    <w:r>
                      <w:rPr>
                        <w:spacing w:val="24"/>
                        <w:szCs w:val="15"/>
                        <w:lang w:val="fr-FR"/>
                      </w:rPr>
                      <w:t>Parlamentsdienste</w:t>
                    </w:r>
                  </w:p>
                  <w:p w14:paraId="1FFE5C7F" w14:textId="77777777" w:rsidR="00AD68D7" w:rsidRPr="00B73927" w:rsidRDefault="00AD68D7" w:rsidP="00A027C1">
                    <w:pPr>
                      <w:pStyle w:val="Kopf-Dienst-Rat"/>
                      <w:rPr>
                        <w:spacing w:val="24"/>
                        <w:szCs w:val="15"/>
                        <w:lang w:val="fr-FR"/>
                      </w:rPr>
                    </w:pPr>
                    <w:r>
                      <w:rPr>
                        <w:spacing w:val="24"/>
                        <w:szCs w:val="15"/>
                        <w:lang w:val="fr-FR"/>
                      </w:rPr>
                      <w:t>Services du Parlement</w:t>
                    </w:r>
                  </w:p>
                  <w:p w14:paraId="7C2F474E" w14:textId="77777777" w:rsidR="00AD68D7" w:rsidRPr="00B73927" w:rsidRDefault="00AD68D7" w:rsidP="00A027C1">
                    <w:pPr>
                      <w:pStyle w:val="Kopf-Dienst-Rat"/>
                      <w:rPr>
                        <w:spacing w:val="24"/>
                        <w:szCs w:val="15"/>
                        <w:lang w:val="fr-FR"/>
                      </w:rPr>
                    </w:pPr>
                    <w:r>
                      <w:rPr>
                        <w:spacing w:val="24"/>
                        <w:szCs w:val="15"/>
                        <w:lang w:val="fr-FR"/>
                      </w:rPr>
                      <w:t>Servizi del Parlamento</w:t>
                    </w:r>
                  </w:p>
                  <w:p w14:paraId="3CCF6D01" w14:textId="77777777" w:rsidR="00AD68D7" w:rsidRPr="00EE4C56" w:rsidRDefault="00AD68D7" w:rsidP="00A027C1">
                    <w:pPr>
                      <w:pStyle w:val="Kopf-Dienst-Rat"/>
                      <w:rPr>
                        <w:color w:val="FFFFFF" w:themeColor="background1"/>
                        <w:spacing w:val="24"/>
                        <w:szCs w:val="15"/>
                        <w:lang w:val="fr-FR"/>
                      </w:rPr>
                    </w:pPr>
                    <w:r>
                      <w:rPr>
                        <w:spacing w:val="24"/>
                        <w:szCs w:val="15"/>
                        <w:lang w:val="fr-FR"/>
                      </w:rPr>
                      <w:t>Servetschs dal parlament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F8A96" w14:textId="77777777" w:rsidR="00AD68D7" w:rsidRDefault="00AD68D7" w:rsidP="00D840C0">
    <w:pPr>
      <w:pStyle w:val="En-tte"/>
      <w:spacing w:after="1180"/>
    </w:pPr>
    <w:r>
      <w:rPr>
        <w:noProof/>
        <w:lang w:val="fr-CH" w:eastAsia="fr-CH"/>
      </w:rPr>
      <w:drawing>
        <wp:anchor distT="0" distB="0" distL="114300" distR="114300" simplePos="0" relativeHeight="251663360" behindDoc="1" locked="0" layoutInCell="1" allowOverlap="1" wp14:anchorId="58D7B03B" wp14:editId="6590AE62">
          <wp:simplePos x="0" y="0"/>
          <wp:positionH relativeFrom="page">
            <wp:posOffset>439420</wp:posOffset>
          </wp:positionH>
          <wp:positionV relativeFrom="paragraph">
            <wp:posOffset>654589</wp:posOffset>
          </wp:positionV>
          <wp:extent cx="1654920" cy="471240"/>
          <wp:effectExtent l="0" t="0" r="2540" b="5080"/>
          <wp:wrapNone/>
          <wp:docPr id="1958918478" name="Grafik 1" descr="Ein Bild, das Schwarz, Dunkelhei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918478" name="Grafik 1" descr="Ein Bild, das Schwarz, Dunkelhei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920" cy="47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A7ED577" wp14:editId="6ED03DB3">
              <wp:simplePos x="0" y="0"/>
              <wp:positionH relativeFrom="page">
                <wp:posOffset>431597</wp:posOffset>
              </wp:positionH>
              <wp:positionV relativeFrom="page">
                <wp:posOffset>431597</wp:posOffset>
              </wp:positionV>
              <wp:extent cx="1933200" cy="651600"/>
              <wp:effectExtent l="0" t="0" r="0" b="0"/>
              <wp:wrapNone/>
              <wp:docPr id="1351468672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3200" cy="651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8E0F50" w14:textId="77777777" w:rsidR="00AD68D7" w:rsidRPr="00B73927" w:rsidRDefault="00AD68D7" w:rsidP="004F7131">
                          <w:pPr>
                            <w:pStyle w:val="Kopf-Dienst-Rat"/>
                            <w:rPr>
                              <w:spacing w:val="24"/>
                              <w:szCs w:val="15"/>
                              <w:lang w:val="fr-FR"/>
                            </w:rPr>
                          </w:pPr>
                          <w:r>
                            <w:rPr>
                              <w:spacing w:val="24"/>
                              <w:szCs w:val="15"/>
                              <w:lang w:val="fr-FR"/>
                            </w:rPr>
                            <w:t>Parlamentsdienste</w:t>
                          </w:r>
                        </w:p>
                        <w:p w14:paraId="57EE17D9" w14:textId="77777777" w:rsidR="00AD68D7" w:rsidRPr="00B73927" w:rsidRDefault="00AD68D7" w:rsidP="004F7131">
                          <w:pPr>
                            <w:pStyle w:val="Kopf-Dienst-Rat"/>
                            <w:rPr>
                              <w:spacing w:val="24"/>
                              <w:szCs w:val="15"/>
                              <w:lang w:val="fr-FR"/>
                            </w:rPr>
                          </w:pPr>
                          <w:r>
                            <w:rPr>
                              <w:spacing w:val="24"/>
                              <w:szCs w:val="15"/>
                              <w:lang w:val="fr-FR"/>
                            </w:rPr>
                            <w:t>Services du Parlement</w:t>
                          </w:r>
                        </w:p>
                        <w:p w14:paraId="6415CAFA" w14:textId="77777777" w:rsidR="00AD68D7" w:rsidRPr="00B73927" w:rsidRDefault="00AD68D7" w:rsidP="004F7131">
                          <w:pPr>
                            <w:pStyle w:val="Kopf-Dienst-Rat"/>
                            <w:rPr>
                              <w:spacing w:val="24"/>
                              <w:szCs w:val="15"/>
                              <w:lang w:val="fr-FR"/>
                            </w:rPr>
                          </w:pPr>
                          <w:r>
                            <w:rPr>
                              <w:spacing w:val="24"/>
                              <w:szCs w:val="15"/>
                              <w:lang w:val="fr-FR"/>
                            </w:rPr>
                            <w:t>Servizi del Parlamento</w:t>
                          </w:r>
                        </w:p>
                        <w:p w14:paraId="3318CF48" w14:textId="77777777" w:rsidR="00AD68D7" w:rsidRPr="00EE4C56" w:rsidRDefault="00AD68D7" w:rsidP="004F7131">
                          <w:pPr>
                            <w:pStyle w:val="Kopf-Dienst-Rat"/>
                            <w:rPr>
                              <w:color w:val="FFFFFF" w:themeColor="background1"/>
                              <w:spacing w:val="24"/>
                              <w:szCs w:val="15"/>
                              <w:lang w:val="fr-FR"/>
                            </w:rPr>
                          </w:pPr>
                          <w:r>
                            <w:rPr>
                              <w:spacing w:val="24"/>
                              <w:szCs w:val="15"/>
                              <w:lang w:val="fr-FR"/>
                            </w:rPr>
                            <w:t>Servetschs dal parlament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7ED57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pt;margin-top:34pt;width:152.2pt;height:51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" fillcolor="white [3201]" stroked="f" strokeweight=".5pt">
              <v:textbox inset="0,0,0,0">
                <w:txbxContent>
                  <w:p w14:paraId="0F8E0F50" w14:textId="77777777" w:rsidR="00AD68D7" w:rsidRPr="00B73927" w:rsidRDefault="00AD68D7" w:rsidP="004F7131">
                    <w:pPr>
                      <w:pStyle w:val="Kopf-Dienst-Rat"/>
                      <w:rPr>
                        <w:spacing w:val="24"/>
                        <w:szCs w:val="15"/>
                        <w:lang w:val="fr-FR"/>
                      </w:rPr>
                    </w:pPr>
                    <w:r>
                      <w:rPr>
                        <w:spacing w:val="24"/>
                        <w:szCs w:val="15"/>
                        <w:lang w:val="fr-FR"/>
                      </w:rPr>
                      <w:t>Parlamentsdienste</w:t>
                    </w:r>
                  </w:p>
                  <w:p w14:paraId="57EE17D9" w14:textId="77777777" w:rsidR="00AD68D7" w:rsidRPr="00B73927" w:rsidRDefault="00AD68D7" w:rsidP="004F7131">
                    <w:pPr>
                      <w:pStyle w:val="Kopf-Dienst-Rat"/>
                      <w:rPr>
                        <w:spacing w:val="24"/>
                        <w:szCs w:val="15"/>
                        <w:lang w:val="fr-FR"/>
                      </w:rPr>
                    </w:pPr>
                    <w:r>
                      <w:rPr>
                        <w:spacing w:val="24"/>
                        <w:szCs w:val="15"/>
                        <w:lang w:val="fr-FR"/>
                      </w:rPr>
                      <w:t>Services du Parlement</w:t>
                    </w:r>
                  </w:p>
                  <w:p w14:paraId="6415CAFA" w14:textId="77777777" w:rsidR="00AD68D7" w:rsidRPr="00B73927" w:rsidRDefault="00AD68D7" w:rsidP="004F7131">
                    <w:pPr>
                      <w:pStyle w:val="Kopf-Dienst-Rat"/>
                      <w:rPr>
                        <w:spacing w:val="24"/>
                        <w:szCs w:val="15"/>
                        <w:lang w:val="fr-FR"/>
                      </w:rPr>
                    </w:pPr>
                    <w:r>
                      <w:rPr>
                        <w:spacing w:val="24"/>
                        <w:szCs w:val="15"/>
                        <w:lang w:val="fr-FR"/>
                      </w:rPr>
                      <w:t>Servizi del Parlamento</w:t>
                    </w:r>
                  </w:p>
                  <w:p w14:paraId="3318CF48" w14:textId="77777777" w:rsidR="00AD68D7" w:rsidRPr="00EE4C56" w:rsidRDefault="00AD68D7" w:rsidP="004F7131">
                    <w:pPr>
                      <w:pStyle w:val="Kopf-Dienst-Rat"/>
                      <w:rPr>
                        <w:color w:val="FFFFFF" w:themeColor="background1"/>
                        <w:spacing w:val="24"/>
                        <w:szCs w:val="15"/>
                        <w:lang w:val="fr-FR"/>
                      </w:rPr>
                    </w:pPr>
                    <w:r>
                      <w:rPr>
                        <w:spacing w:val="24"/>
                        <w:szCs w:val="15"/>
                        <w:lang w:val="fr-FR"/>
                      </w:rPr>
                      <w:t>Servetschs dal parlament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43903"/>
    <w:multiLevelType w:val="hybridMultilevel"/>
    <w:tmpl w:val="7F44B810"/>
    <w:lvl w:ilvl="0" w:tplc="3FBEC7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C5C22"/>
    <w:multiLevelType w:val="hybridMultilevel"/>
    <w:tmpl w:val="B442ECC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E5EC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302347A"/>
    <w:multiLevelType w:val="hybridMultilevel"/>
    <w:tmpl w:val="029459F0"/>
    <w:lvl w:ilvl="0" w:tplc="3FBEC7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77AC6"/>
    <w:multiLevelType w:val="hybridMultilevel"/>
    <w:tmpl w:val="4B3EF1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E6"/>
    <w:rsid w:val="0001404C"/>
    <w:rsid w:val="0003299A"/>
    <w:rsid w:val="000B4D87"/>
    <w:rsid w:val="0012352D"/>
    <w:rsid w:val="00153B1D"/>
    <w:rsid w:val="001578F8"/>
    <w:rsid w:val="001C66EF"/>
    <w:rsid w:val="001F694E"/>
    <w:rsid w:val="002236A9"/>
    <w:rsid w:val="0026655E"/>
    <w:rsid w:val="002677C2"/>
    <w:rsid w:val="002B6D44"/>
    <w:rsid w:val="002E7F38"/>
    <w:rsid w:val="00365A8C"/>
    <w:rsid w:val="00393D15"/>
    <w:rsid w:val="003E75EB"/>
    <w:rsid w:val="00415274"/>
    <w:rsid w:val="004213C5"/>
    <w:rsid w:val="004949CB"/>
    <w:rsid w:val="004A625E"/>
    <w:rsid w:val="004B50B7"/>
    <w:rsid w:val="004D0033"/>
    <w:rsid w:val="004D2CD3"/>
    <w:rsid w:val="004F7131"/>
    <w:rsid w:val="0054057A"/>
    <w:rsid w:val="005622D0"/>
    <w:rsid w:val="00562EC9"/>
    <w:rsid w:val="00583F68"/>
    <w:rsid w:val="00601D29"/>
    <w:rsid w:val="00606B5B"/>
    <w:rsid w:val="006453E6"/>
    <w:rsid w:val="0067382E"/>
    <w:rsid w:val="0068741D"/>
    <w:rsid w:val="006C3612"/>
    <w:rsid w:val="006C7501"/>
    <w:rsid w:val="006D33A3"/>
    <w:rsid w:val="00743670"/>
    <w:rsid w:val="007A160E"/>
    <w:rsid w:val="007A7B30"/>
    <w:rsid w:val="007D7E74"/>
    <w:rsid w:val="007F402D"/>
    <w:rsid w:val="00855246"/>
    <w:rsid w:val="008569DB"/>
    <w:rsid w:val="0089188F"/>
    <w:rsid w:val="008B61E5"/>
    <w:rsid w:val="008E2BD8"/>
    <w:rsid w:val="00901B8A"/>
    <w:rsid w:val="00972395"/>
    <w:rsid w:val="009A12FC"/>
    <w:rsid w:val="009C4E6E"/>
    <w:rsid w:val="009C591B"/>
    <w:rsid w:val="009E759C"/>
    <w:rsid w:val="00A027C1"/>
    <w:rsid w:val="00A10108"/>
    <w:rsid w:val="00A4542B"/>
    <w:rsid w:val="00A91C7D"/>
    <w:rsid w:val="00A91E64"/>
    <w:rsid w:val="00AA5018"/>
    <w:rsid w:val="00AD68D7"/>
    <w:rsid w:val="00B35E53"/>
    <w:rsid w:val="00B43122"/>
    <w:rsid w:val="00B44AC4"/>
    <w:rsid w:val="00BB367E"/>
    <w:rsid w:val="00BF59BB"/>
    <w:rsid w:val="00CD30B4"/>
    <w:rsid w:val="00CF1377"/>
    <w:rsid w:val="00D2359C"/>
    <w:rsid w:val="00D840C0"/>
    <w:rsid w:val="00DA05F6"/>
    <w:rsid w:val="00DE4486"/>
    <w:rsid w:val="00E76CF9"/>
    <w:rsid w:val="00EE7865"/>
    <w:rsid w:val="00F00DEA"/>
    <w:rsid w:val="00F62DEA"/>
    <w:rsid w:val="00F867AF"/>
    <w:rsid w:val="00FA1719"/>
    <w:rsid w:val="00FE430D"/>
    <w:rsid w:val="00FF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D0188A1"/>
  <w15:chartTrackingRefBased/>
  <w15:docId w15:val="{A118BBF6-8716-4F24-A493-C1812D42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865"/>
    <w:pPr>
      <w:spacing w:after="0" w:line="250" w:lineRule="atLeast"/>
    </w:pPr>
    <w:rPr>
      <w:rFonts w:ascii="Arial" w:hAnsi="Arial"/>
      <w:sz w:val="19"/>
    </w:rPr>
  </w:style>
  <w:style w:type="paragraph" w:styleId="Titre1">
    <w:name w:val="heading 1"/>
    <w:basedOn w:val="Normal"/>
    <w:next w:val="Normal"/>
    <w:link w:val="Titre1Car"/>
    <w:uiPriority w:val="9"/>
    <w:qFormat/>
    <w:rsid w:val="00A4542B"/>
    <w:pPr>
      <w:keepNext/>
      <w:keepLines/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949CB"/>
    <w:pPr>
      <w:keepNext/>
      <w:keepLines/>
      <w:spacing w:before="120" w:after="60"/>
      <w:outlineLvl w:val="1"/>
    </w:pPr>
    <w:rPr>
      <w:rFonts w:eastAsiaTheme="majorEastAsia" w:cstheme="majorBidi"/>
      <w:i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49CB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dresse">
    <w:name w:val="Adresse"/>
    <w:basedOn w:val="Normal"/>
    <w:link w:val="AdresseZchn"/>
    <w:rsid w:val="004213C5"/>
    <w:rPr>
      <w:szCs w:val="19"/>
    </w:rPr>
  </w:style>
  <w:style w:type="character" w:customStyle="1" w:styleId="AdresseZchn">
    <w:name w:val="Adresse Zchn"/>
    <w:basedOn w:val="Policepardfaut"/>
    <w:link w:val="Adresse"/>
    <w:rsid w:val="004213C5"/>
    <w:rPr>
      <w:rFonts w:ascii="Arial" w:hAnsi="Arial"/>
      <w:sz w:val="19"/>
      <w:szCs w:val="19"/>
    </w:rPr>
  </w:style>
  <w:style w:type="paragraph" w:customStyle="1" w:styleId="Absender">
    <w:name w:val="Absender"/>
    <w:uiPriority w:val="3"/>
    <w:rsid w:val="00A027C1"/>
    <w:pPr>
      <w:tabs>
        <w:tab w:val="left" w:pos="506"/>
      </w:tabs>
      <w:spacing w:after="0" w:line="230" w:lineRule="atLeast"/>
    </w:pPr>
    <w:rPr>
      <w:rFonts w:ascii="Arial" w:eastAsia="Times New Roman" w:hAnsi="Arial" w:cs="Times New Roman"/>
      <w:bCs/>
      <w:noProof/>
      <w:kern w:val="0"/>
      <w:sz w:val="15"/>
      <w:szCs w:val="15"/>
      <w:lang w:val="en-US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A027C1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27C1"/>
    <w:rPr>
      <w:rFonts w:ascii="Arial" w:hAnsi="Arial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A027C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27C1"/>
    <w:rPr>
      <w:rFonts w:ascii="Arial" w:hAnsi="Arial"/>
      <w:sz w:val="19"/>
    </w:rPr>
  </w:style>
  <w:style w:type="paragraph" w:customStyle="1" w:styleId="Kopf-Dienst-Rat">
    <w:name w:val="Kopf-Dienst-Rat"/>
    <w:uiPriority w:val="3"/>
    <w:rsid w:val="00AA5018"/>
    <w:pPr>
      <w:keepNext/>
      <w:keepLines/>
      <w:spacing w:after="52" w:line="240" w:lineRule="auto"/>
    </w:pPr>
    <w:rPr>
      <w:rFonts w:ascii="Arial" w:eastAsia="Times New Roman" w:hAnsi="Arial" w:cs="Times New Roman"/>
      <w:bCs/>
      <w:noProof/>
      <w:spacing w:val="26"/>
      <w:kern w:val="0"/>
      <w:sz w:val="15"/>
      <w:szCs w:val="18"/>
      <w:lang w:val="en-US"/>
      <w14:ligatures w14:val="none"/>
    </w:rPr>
  </w:style>
  <w:style w:type="character" w:customStyle="1" w:styleId="DatumZchn">
    <w:name w:val="Datum Zchn"/>
    <w:basedOn w:val="Policepardfaut"/>
    <w:uiPriority w:val="99"/>
    <w:semiHidden/>
    <w:rsid w:val="00A91E64"/>
    <w:rPr>
      <w:rFonts w:ascii="Arial" w:hAnsi="Arial"/>
      <w:sz w:val="19"/>
    </w:rPr>
  </w:style>
  <w:style w:type="paragraph" w:styleId="Date">
    <w:name w:val="Date"/>
    <w:basedOn w:val="Normal"/>
    <w:link w:val="DateCar"/>
    <w:uiPriority w:val="99"/>
    <w:unhideWhenUsed/>
    <w:rsid w:val="00A91E64"/>
    <w:rPr>
      <w:sz w:val="15"/>
    </w:rPr>
  </w:style>
  <w:style w:type="character" w:customStyle="1" w:styleId="DateCar">
    <w:name w:val="Date Car"/>
    <w:basedOn w:val="Policepardfaut"/>
    <w:link w:val="Date"/>
    <w:uiPriority w:val="99"/>
    <w:rsid w:val="00A91E64"/>
    <w:rPr>
      <w:rFonts w:ascii="Arial" w:hAnsi="Arial"/>
      <w:sz w:val="15"/>
    </w:rPr>
  </w:style>
  <w:style w:type="paragraph" w:customStyle="1" w:styleId="Betreff">
    <w:name w:val="Betreff"/>
    <w:basedOn w:val="Normal"/>
    <w:link w:val="BetreffZchn"/>
    <w:qFormat/>
    <w:rsid w:val="004D0033"/>
    <w:rPr>
      <w:b/>
      <w:bCs/>
    </w:rPr>
  </w:style>
  <w:style w:type="character" w:customStyle="1" w:styleId="BetreffZchn">
    <w:name w:val="Betreff Zchn"/>
    <w:basedOn w:val="Policepardfaut"/>
    <w:link w:val="Betreff"/>
    <w:rsid w:val="004D0033"/>
    <w:rPr>
      <w:rFonts w:ascii="Arial" w:hAnsi="Arial"/>
      <w:b/>
      <w:bCs/>
      <w:sz w:val="19"/>
    </w:rPr>
  </w:style>
  <w:style w:type="character" w:customStyle="1" w:styleId="Titre1Car">
    <w:name w:val="Titre 1 Car"/>
    <w:basedOn w:val="Policepardfaut"/>
    <w:link w:val="Titre1"/>
    <w:uiPriority w:val="9"/>
    <w:rsid w:val="00A4542B"/>
    <w:rPr>
      <w:rFonts w:ascii="Arial" w:eastAsiaTheme="majorEastAsia" w:hAnsi="Arial" w:cstheme="majorBidi"/>
      <w:b/>
      <w:sz w:val="19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949CB"/>
    <w:rPr>
      <w:rFonts w:ascii="Arial" w:eastAsiaTheme="majorEastAsia" w:hAnsi="Arial" w:cstheme="majorBidi"/>
      <w:i/>
      <w:sz w:val="19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4949CB"/>
    <w:pPr>
      <w:spacing w:after="120" w:line="240" w:lineRule="auto"/>
      <w:contextualSpacing/>
    </w:pPr>
    <w:rPr>
      <w:rFonts w:eastAsiaTheme="majorEastAsia" w:cstheme="majorBidi"/>
      <w:b/>
      <w:spacing w:val="15"/>
      <w:kern w:val="0"/>
      <w:sz w:val="2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49CB"/>
    <w:rPr>
      <w:rFonts w:ascii="Arial" w:eastAsiaTheme="majorEastAsia" w:hAnsi="Arial" w:cstheme="majorBidi"/>
      <w:b/>
      <w:spacing w:val="15"/>
      <w:kern w:val="0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1B8A"/>
    <w:pPr>
      <w:numPr>
        <w:ilvl w:val="1"/>
      </w:numPr>
      <w:spacing w:before="60" w:after="120"/>
    </w:pPr>
    <w:rPr>
      <w:rFonts w:eastAsiaTheme="minorEastAsia"/>
      <w:b/>
      <w:bCs/>
      <w:spacing w:val="15"/>
      <w:szCs w:val="19"/>
    </w:rPr>
  </w:style>
  <w:style w:type="character" w:customStyle="1" w:styleId="Sous-titreCar">
    <w:name w:val="Sous-titre Car"/>
    <w:basedOn w:val="Policepardfaut"/>
    <w:link w:val="Sous-titre"/>
    <w:uiPriority w:val="11"/>
    <w:rsid w:val="00901B8A"/>
    <w:rPr>
      <w:rFonts w:ascii="Arial" w:eastAsiaTheme="minorEastAsia" w:hAnsi="Arial"/>
      <w:b/>
      <w:bCs/>
      <w:spacing w:val="15"/>
      <w:sz w:val="19"/>
      <w:szCs w:val="19"/>
    </w:rPr>
  </w:style>
  <w:style w:type="character" w:styleId="lev">
    <w:name w:val="Strong"/>
    <w:basedOn w:val="Policepardfaut"/>
    <w:uiPriority w:val="22"/>
    <w:qFormat/>
    <w:rsid w:val="00F62DEA"/>
    <w:rPr>
      <w:b/>
      <w:bCs/>
    </w:rPr>
  </w:style>
  <w:style w:type="table" w:styleId="Grilledutableau">
    <w:name w:val="Table Grid"/>
    <w:basedOn w:val="TableauNormal"/>
    <w:uiPriority w:val="39"/>
    <w:rsid w:val="00157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1">
    <w:name w:val="Grid Table 1 Light Accent 1"/>
    <w:basedOn w:val="TableauNormal"/>
    <w:uiPriority w:val="46"/>
    <w:rsid w:val="00901B8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">
    <w:name w:val="Grid Table 1 Light"/>
    <w:basedOn w:val="TableauNormal"/>
    <w:uiPriority w:val="46"/>
    <w:rsid w:val="00901B8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rsid w:val="00901B8A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4949CB"/>
    <w:rPr>
      <w:rFonts w:ascii="Arial" w:eastAsiaTheme="majorEastAsia" w:hAnsi="Arial" w:cstheme="majorBidi"/>
      <w:color w:val="1F3763" w:themeColor="accent1" w:themeShade="7F"/>
      <w:sz w:val="19"/>
      <w:szCs w:val="24"/>
    </w:rPr>
  </w:style>
  <w:style w:type="character" w:styleId="Lienhypertexte">
    <w:name w:val="Hyperlink"/>
    <w:uiPriority w:val="99"/>
    <w:rsid w:val="006453E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6B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6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240042" TargetMode="External"/><Relationship Id="rId18" Type="http://schemas.openxmlformats.org/officeDocument/2006/relationships/hyperlink" Target="https://www.parlament.ch/de/ratsbetrieb/suche-curia-vista/geschaeft?AffairId=20230039" TargetMode="External"/><Relationship Id="rId26" Type="http://schemas.openxmlformats.org/officeDocument/2006/relationships/hyperlink" Target="https://www.parlament.ch/de/ratsbetrieb/suche-curia-vista/geschaeft?AffairId=2022040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40071" TargetMode="External"/><Relationship Id="rId34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40041" TargetMode="External"/><Relationship Id="rId17" Type="http://schemas.openxmlformats.org/officeDocument/2006/relationships/hyperlink" Target="https://www.parlament.ch/de/ratsbetrieb/suche-curia-vista/geschaeft?AffairId=20240066" TargetMode="External"/><Relationship Id="rId25" Type="http://schemas.openxmlformats.org/officeDocument/2006/relationships/hyperlink" Target="https://www.parlament.ch/de/ratsbetrieb/suche-curia-vista/geschaeft?AffairId=20230079" TargetMode="External"/><Relationship Id="rId33" Type="http://schemas.openxmlformats.org/officeDocument/2006/relationships/hyperlink" Target="https://www.parlament.ch/de/ratsbetrieb/suche-curia-vista/geschaeft?AffairId=20240063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40027" TargetMode="External"/><Relationship Id="rId20" Type="http://schemas.openxmlformats.org/officeDocument/2006/relationships/hyperlink" Target="https://www.parlament.ch/de/ratsbetrieb/suche-curia-vista/geschaeft?AffairId=20240033" TargetMode="External"/><Relationship Id="rId29" Type="http://schemas.openxmlformats.org/officeDocument/2006/relationships/hyperlink" Target="https://www.parlament.ch/de/ratsbetrieb/suche-curia-vista/geschaeft?AffairId=20240061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10018" TargetMode="External"/><Relationship Id="rId32" Type="http://schemas.openxmlformats.org/officeDocument/2006/relationships/hyperlink" Target="https://www.parlament.ch/de/ratsbetrieb/suche-curia-vista/geschaeft?AffairId=20240070" TargetMode="External"/><Relationship Id="rId37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0048" TargetMode="External"/><Relationship Id="rId23" Type="http://schemas.openxmlformats.org/officeDocument/2006/relationships/hyperlink" Target="https://www.parlament.ch/de/ratsbetrieb/suche-curia-vista/geschaeft?AffairId=20190464" TargetMode="External"/><Relationship Id="rId28" Type="http://schemas.openxmlformats.org/officeDocument/2006/relationships/hyperlink" Target="https://www.parlament.ch/de/ratsbetrieb/suche-curia-vista/geschaeft?AffairId=20240047" TargetMode="External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de/ratsbetrieb/suche-curia-vista/geschaeft?AffairId=20240037" TargetMode="External"/><Relationship Id="rId31" Type="http://schemas.openxmlformats.org/officeDocument/2006/relationships/hyperlink" Target="https://www.parlament.ch/de/ratsbetrieb/suche-curia-vista/geschaeft?AffairId=20240074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de/ratsbetrieb/suche-curia-vista/geschaeft?AffairId=20240049" TargetMode="External"/><Relationship Id="rId22" Type="http://schemas.openxmlformats.org/officeDocument/2006/relationships/hyperlink" Target="https://www.parlament.ch/de/ratsbetrieb/suche-curia-vista/geschaeft?AffairId=20210082" TargetMode="External"/><Relationship Id="rId27" Type="http://schemas.openxmlformats.org/officeDocument/2006/relationships/hyperlink" Target="https://www.parlament.ch/de/ratsbetrieb/suche-curia-vista/geschaeft?AffairId=20240063" TargetMode="External"/><Relationship Id="rId30" Type="http://schemas.openxmlformats.org/officeDocument/2006/relationships/hyperlink" Target="https://www.parlament.ch/de/ratsbetrieb/suche-curia-vista/geschaeft?AffairId=20240071" TargetMode="External"/><Relationship Id="rId35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ddoku1\doc_Client\Templates\noteSimp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2176F3C3294A92BE5E0D17960394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94959B-0F7B-40EF-B55E-41A0B93321E3}"/>
      </w:docPartPr>
      <w:docPartBody>
        <w:p w:rsidR="004B5177" w:rsidRDefault="004B5177">
          <w:pPr>
            <w:pStyle w:val="DB2176F3C3294A92BE5E0D179603945E"/>
          </w:pPr>
          <w:r w:rsidRPr="00117368">
            <w:rPr>
              <w:b/>
              <w:i/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77"/>
    <w:rsid w:val="00051747"/>
    <w:rsid w:val="004B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B2176F3C3294A92BE5E0D179603945E">
    <w:name w:val="DB2176F3C3294A92BE5E0D17960394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IV/Planung--Planification</Aktenzeichen>
    <Teildossier xmlns="673932bc-7c50-4e93-afe1-7c692330eb19">2024 IV N</Teildossier>
    <e-parl xmlns="673932bc-7c50-4e93-afe1-7c692330eb19">true</e-parl>
    <Autor xmlns="673932bc-7c50-4e93-afe1-7c692330eb19">Kohler Laetitia PARL INT</Autor>
    <Dokumentendatum xmlns="673932bc-7c50-4e93-afe1-7c692330eb19">2024-11-12T23:00:00+00:00</Dokumentendatum>
    <Dokumententyp xmlns="673932bc-7c50-4e93-afe1-7c692330eb19">Programm--Programme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7BCC8F4441191D47B9F36719FAA79376" ma:contentTypeVersion="13" ma:contentTypeDescription="Create a new document." ma:contentTypeScope="" ma:versionID="50c2b5ce44366d2189706dae39ab2eb3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7915E-9680-487E-AF20-67FBF2DF6068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673932bc-7c50-4e93-afe1-7c692330eb19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5F2506E-A592-4AAD-9078-46FBEBDEC1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530394-8688-4189-A305-B124880D2F1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8198AA5-6296-42FA-BC18-1993A6618AE8}"/>
</file>

<file path=customXml/itemProps5.xml><?xml version="1.0" encoding="utf-8"?>
<ds:datastoreItem xmlns:ds="http://schemas.openxmlformats.org/officeDocument/2006/customXml" ds:itemID="{CCDAF105-2335-4F1D-A955-5B1636BB7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noteSimple.dotx</Template>
  <TotalTime>0</TotalTime>
  <Pages>5</Pages>
  <Words>1540</Words>
  <Characters>8578</Characters>
  <Application>Microsoft Office Word</Application>
  <DocSecurity>0</DocSecurity>
  <Lines>451</Lines>
  <Paragraphs>229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Einreichungsfristen</vt:lpstr>
      <vt:lpstr/>
    </vt:vector>
  </TitlesOfParts>
  <Company>Parlamentsdienste</Company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Einreichungsfristen</dc:title>
  <dc:subject/>
  <dc:creator>Kohler Laetitia PARL INT</dc:creator>
  <cp:keywords/>
  <dc:description/>
  <cp:lastModifiedBy>Kohler Laetitia PARL INT</cp:lastModifiedBy>
  <cp:revision>25</cp:revision>
  <cp:lastPrinted>2024-08-21T05:46:00Z</cp:lastPrinted>
  <dcterms:created xsi:type="dcterms:W3CDTF">2024-05-01T05:55:00Z</dcterms:created>
  <dcterms:modified xsi:type="dcterms:W3CDTF">2024-12-02T15:48:00Z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D_sender_short">
    <vt:lpwstr>ZS</vt:lpwstr>
  </property>
  <property fmtid="{D5CDD505-2E9C-101B-9397-08002B2CF9AE}" pid="3" name="_PD_sender_id">
    <vt:lpwstr>board-33</vt:lpwstr>
  </property>
  <property fmtid="{D5CDD505-2E9C-101B-9397-08002B2CF9AE}" pid="4" name="_PD_lang">
    <vt:lpwstr>de</vt:lpwstr>
  </property>
  <property fmtid="{D5CDD505-2E9C-101B-9397-08002B2CF9AE}" pid="5" name="ContentTypeId">
    <vt:lpwstr>0x0101006F7700D8DF1953488F58F32AB4E7CBB301007BCC8F4441191D47B9F36719FAA79376</vt:lpwstr>
  </property>
</Properties>
</file>