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235E6" w14:textId="3753B091" w:rsidR="00501866" w:rsidRPr="004074CF" w:rsidRDefault="00501866" w:rsidP="00304E9A">
      <w:pPr>
        <w:shd w:val="clear" w:color="auto" w:fill="FFFFFF"/>
        <w:tabs>
          <w:tab w:val="left" w:pos="993"/>
        </w:tabs>
        <w:rPr>
          <w:rFonts w:cs="Arial"/>
          <w:b/>
          <w:lang w:val="it-IT" w:eastAsia="de-CH"/>
        </w:rPr>
      </w:pPr>
      <w:r w:rsidRPr="004074CF">
        <w:rPr>
          <w:rFonts w:cs="Arial"/>
          <w:lang w:val="it-IT" w:eastAsia="de-CH"/>
        </w:rPr>
        <w:t xml:space="preserve">Stand / état / stato: </w:t>
      </w:r>
      <w:r w:rsidR="0050034E">
        <w:rPr>
          <w:rFonts w:cs="Arial"/>
          <w:lang w:val="it-IT" w:eastAsia="de-CH"/>
        </w:rPr>
        <w:t>1</w:t>
      </w:r>
      <w:r w:rsidR="005E2A9F">
        <w:rPr>
          <w:rFonts w:cs="Arial"/>
          <w:lang w:val="it-IT" w:eastAsia="de-CH"/>
        </w:rPr>
        <w:t>8</w:t>
      </w:r>
      <w:r w:rsidR="0050034E">
        <w:rPr>
          <w:rFonts w:cs="Arial"/>
          <w:lang w:val="it-IT" w:eastAsia="de-CH"/>
        </w:rPr>
        <w:t>.12</w:t>
      </w:r>
      <w:r w:rsidRPr="004074CF">
        <w:rPr>
          <w:rFonts w:cs="Arial"/>
          <w:lang w:val="it-IT" w:eastAsia="de-CH"/>
        </w:rPr>
        <w:t>.2024</w:t>
      </w:r>
      <w:r w:rsidR="008F6AF5" w:rsidRPr="004074CF">
        <w:rPr>
          <w:rFonts w:cs="Arial"/>
          <w:lang w:val="it-IT" w:eastAsia="de-CH"/>
        </w:rPr>
        <w:t xml:space="preserve"> </w:t>
      </w:r>
      <w:r w:rsidR="0035071E" w:rsidRPr="004074CF">
        <w:rPr>
          <w:rFonts w:cs="Arial"/>
          <w:lang w:val="it-IT" w:eastAsia="de-CH"/>
        </w:rPr>
        <w:t xml:space="preserve">   </w:t>
      </w:r>
      <w:r w:rsidR="008F6AF5" w:rsidRPr="004074CF">
        <w:rPr>
          <w:rFonts w:cs="Arial"/>
          <w:b/>
          <w:sz w:val="24"/>
          <w:szCs w:val="24"/>
          <w:lang w:val="it-IT" w:eastAsia="de-CH"/>
        </w:rPr>
        <w:t>Korrigierte Fassung</w:t>
      </w:r>
      <w:r w:rsidR="00304E9A" w:rsidRPr="004074CF">
        <w:rPr>
          <w:rFonts w:cs="Arial"/>
          <w:b/>
          <w:sz w:val="24"/>
          <w:szCs w:val="24"/>
          <w:lang w:val="it-IT" w:eastAsia="de-CH"/>
        </w:rPr>
        <w:t xml:space="preserve"> / Version corrigée / Versione corretta</w:t>
      </w:r>
    </w:p>
    <w:p w14:paraId="09DA99F7" w14:textId="77777777" w:rsidR="00501866" w:rsidRPr="004074CF" w:rsidRDefault="00501866" w:rsidP="00304E9A">
      <w:pPr>
        <w:tabs>
          <w:tab w:val="left" w:pos="993"/>
        </w:tabs>
        <w:rPr>
          <w:rFonts w:eastAsia="Arial" w:cs="Arial"/>
          <w:b/>
          <w:lang w:val="it-IT"/>
        </w:rPr>
      </w:pPr>
    </w:p>
    <w:p w14:paraId="2251514E" w14:textId="77777777" w:rsidR="00501866" w:rsidRPr="004074CF" w:rsidRDefault="00501866" w:rsidP="00304E9A">
      <w:pPr>
        <w:tabs>
          <w:tab w:val="left" w:pos="993"/>
        </w:tabs>
        <w:rPr>
          <w:rFonts w:eastAsia="Arial" w:cs="Arial"/>
          <w:lang w:val="it-IT"/>
        </w:rPr>
      </w:pPr>
    </w:p>
    <w:p w14:paraId="24A8D622" w14:textId="77777777" w:rsidR="00501866" w:rsidRPr="004074CF" w:rsidRDefault="00501866" w:rsidP="00304E9A">
      <w:pPr>
        <w:tabs>
          <w:tab w:val="left" w:pos="993"/>
        </w:tabs>
        <w:rPr>
          <w:rFonts w:eastAsia="Arial" w:cs="Arial"/>
          <w:lang w:val="it-IT"/>
        </w:rPr>
      </w:pPr>
    </w:p>
    <w:p w14:paraId="7C2BA40D" w14:textId="77777777" w:rsidR="00501866" w:rsidRPr="00E25DEB" w:rsidRDefault="00501866" w:rsidP="00304E9A">
      <w:pPr>
        <w:tabs>
          <w:tab w:val="left" w:pos="993"/>
        </w:tabs>
        <w:rPr>
          <w:b/>
          <w:sz w:val="22"/>
          <w:szCs w:val="22"/>
          <w:lang w:val="fr-CH"/>
        </w:rPr>
      </w:pPr>
      <w:r w:rsidRPr="003C7E54">
        <w:rPr>
          <w:rFonts w:eastAsia="Arial" w:cs="Arial"/>
          <w:b/>
          <w:sz w:val="22"/>
          <w:szCs w:val="22"/>
          <w:lang w:val="it-IT"/>
        </w:rPr>
        <w:t xml:space="preserve">Parlamentarische Initiativen 1. </w:t>
      </w:r>
      <w:r w:rsidRPr="00E25DEB">
        <w:rPr>
          <w:rFonts w:eastAsia="Arial" w:cs="Arial"/>
          <w:b/>
          <w:sz w:val="22"/>
          <w:szCs w:val="22"/>
          <w:lang w:val="fr-CH"/>
        </w:rPr>
        <w:t>Phase</w:t>
      </w:r>
    </w:p>
    <w:p w14:paraId="31416E6D" w14:textId="77777777" w:rsidR="00501866" w:rsidRPr="00106006" w:rsidRDefault="00501866" w:rsidP="00304E9A">
      <w:pPr>
        <w:tabs>
          <w:tab w:val="left" w:pos="993"/>
        </w:tabs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Initiatives parlementaires 1ère phase</w:t>
      </w:r>
    </w:p>
    <w:p w14:paraId="36360E0F" w14:textId="77777777" w:rsidR="00501866" w:rsidRPr="00106006" w:rsidRDefault="00501866" w:rsidP="00304E9A">
      <w:pPr>
        <w:tabs>
          <w:tab w:val="left" w:pos="993"/>
        </w:tabs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Iniziative parlamentari, prima fase</w:t>
      </w:r>
    </w:p>
    <w:p w14:paraId="52C633B5" w14:textId="77777777" w:rsidR="00501866" w:rsidRPr="00106006" w:rsidRDefault="00501866" w:rsidP="00304E9A">
      <w:pPr>
        <w:tabs>
          <w:tab w:val="left" w:pos="567"/>
          <w:tab w:val="left" w:pos="993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18BA93ED" w14:textId="77777777" w:rsidR="00501866" w:rsidRPr="00106006" w:rsidRDefault="00501866" w:rsidP="00304E9A">
      <w:pPr>
        <w:tabs>
          <w:tab w:val="left" w:pos="567"/>
          <w:tab w:val="left" w:pos="993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34"/>
        <w:gridCol w:w="522"/>
        <w:gridCol w:w="2190"/>
        <w:gridCol w:w="1461"/>
        <w:gridCol w:w="1253"/>
        <w:gridCol w:w="1148"/>
        <w:gridCol w:w="1253"/>
        <w:gridCol w:w="623"/>
      </w:tblGrid>
      <w:tr w:rsidR="0092198F" w14:paraId="02603FC4" w14:textId="77777777" w:rsidTr="003A766D">
        <w:trPr>
          <w:trHeight w:val="911"/>
        </w:trPr>
        <w:tc>
          <w:tcPr>
            <w:tcW w:w="413" w:type="pct"/>
          </w:tcPr>
          <w:p w14:paraId="48C9B786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7D927401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767952E1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276D8025" w14:textId="77777777" w:rsidR="00501866" w:rsidRPr="002908EC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12" w:type="pct"/>
          </w:tcPr>
          <w:p w14:paraId="2ED9CF67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74F67297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2D96F255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12DB7AE0" w14:textId="77777777" w:rsidR="00501866" w:rsidRPr="002908EC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58" w:type="pct"/>
          </w:tcPr>
          <w:p w14:paraId="0905AE9B" w14:textId="77777777" w:rsidR="00501866" w:rsidRPr="002908EC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082" w:type="pct"/>
          </w:tcPr>
          <w:p w14:paraId="3A0831DF" w14:textId="77777777" w:rsidR="00501866" w:rsidRPr="002908EC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Geschäftstitel</w:t>
            </w:r>
          </w:p>
          <w:p w14:paraId="676E0F60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Titre de l’objet</w:t>
            </w:r>
          </w:p>
          <w:p w14:paraId="0450CE24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Titolo dell’oggetto</w:t>
            </w:r>
          </w:p>
          <w:p w14:paraId="2B00DCA6" w14:textId="77777777" w:rsidR="00501866" w:rsidRPr="002908EC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722" w:type="pct"/>
          </w:tcPr>
          <w:p w14:paraId="5B1D8E2A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Komm</w:t>
            </w:r>
            <w:r>
              <w:rPr>
                <w:b/>
                <w:lang w:val="de-CH"/>
              </w:rPr>
              <w:t>ission</w:t>
            </w:r>
          </w:p>
          <w:p w14:paraId="17E3D480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</w:t>
            </w:r>
          </w:p>
          <w:p w14:paraId="1A5BF3EA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Commissione</w:t>
            </w:r>
          </w:p>
          <w:p w14:paraId="54A92170" w14:textId="77777777" w:rsidR="00501866" w:rsidRPr="009F35E3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9" w:type="pct"/>
          </w:tcPr>
          <w:p w14:paraId="77749FD3" w14:textId="77777777" w:rsidR="00501866" w:rsidRPr="009F35E3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9F35E3">
              <w:rPr>
                <w:b/>
                <w:lang w:val="it-IT"/>
              </w:rPr>
              <w:t>Sprecher/in</w:t>
            </w:r>
          </w:p>
          <w:p w14:paraId="50244F32" w14:textId="77777777" w:rsidR="00501866" w:rsidRPr="009F35E3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Porte-parole</w:t>
            </w:r>
          </w:p>
          <w:p w14:paraId="1BFF2096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Portavoce</w:t>
            </w:r>
          </w:p>
          <w:p w14:paraId="2591D1CB" w14:textId="77777777" w:rsidR="00501866" w:rsidRPr="009F35E3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567" w:type="pct"/>
          </w:tcPr>
          <w:p w14:paraId="662A0E2B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Bericht</w:t>
            </w:r>
            <w:r>
              <w:rPr>
                <w:b/>
                <w:lang w:val="de-CH"/>
              </w:rPr>
              <w:t>-</w:t>
            </w:r>
            <w:r w:rsidRPr="002908EC">
              <w:rPr>
                <w:b/>
                <w:lang w:val="de-CH"/>
              </w:rPr>
              <w:t>erstatt</w:t>
            </w:r>
            <w:r>
              <w:rPr>
                <w:b/>
                <w:lang w:val="de-CH"/>
              </w:rPr>
              <w:t>ung</w:t>
            </w:r>
          </w:p>
          <w:p w14:paraId="766E7503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</w:t>
            </w:r>
          </w:p>
          <w:p w14:paraId="068BFBCA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Rapporto</w:t>
            </w:r>
          </w:p>
          <w:p w14:paraId="4347260F" w14:textId="77777777" w:rsidR="00501866" w:rsidRPr="00C15524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9" w:type="pct"/>
          </w:tcPr>
          <w:p w14:paraId="1B8BF7B3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Sprecher</w:t>
            </w:r>
            <w:r>
              <w:rPr>
                <w:b/>
                <w:lang w:val="de-CH"/>
              </w:rPr>
              <w:t>/in</w:t>
            </w:r>
            <w:r>
              <w:rPr>
                <w:b/>
                <w:lang w:val="de-CH"/>
              </w:rPr>
              <w:br/>
            </w:r>
            <w:r w:rsidRPr="002908EC">
              <w:rPr>
                <w:b/>
                <w:lang w:val="de-CH"/>
              </w:rPr>
              <w:t>Minderheit</w:t>
            </w:r>
          </w:p>
          <w:p w14:paraId="63AA573B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Porte-parole</w:t>
            </w:r>
            <w:r>
              <w:rPr>
                <w:lang w:val="de-CH"/>
              </w:rPr>
              <w:br/>
              <w:t>minorité</w:t>
            </w:r>
          </w:p>
          <w:p w14:paraId="18E15E09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Portavoce</w:t>
            </w:r>
            <w:r>
              <w:rPr>
                <w:lang w:val="de-CH"/>
              </w:rPr>
              <w:br/>
              <w:t>minoranza</w:t>
            </w:r>
          </w:p>
          <w:p w14:paraId="18E12C74" w14:textId="77777777" w:rsidR="00501866" w:rsidRPr="00C15524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308" w:type="pct"/>
          </w:tcPr>
          <w:p w14:paraId="117325ED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Kat</w:t>
            </w:r>
            <w:r>
              <w:rPr>
                <w:b/>
                <w:lang w:val="de-CH"/>
              </w:rPr>
              <w:t>.</w:t>
            </w:r>
          </w:p>
          <w:p w14:paraId="0982A907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749B204C" w14:textId="77777777" w:rsidR="00501866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7E32EAA2" w14:textId="77777777" w:rsidR="00501866" w:rsidRPr="002908EC" w:rsidRDefault="00501866" w:rsidP="00304E9A">
            <w:pPr>
              <w:tabs>
                <w:tab w:val="left" w:pos="567"/>
                <w:tab w:val="left" w:pos="993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</w:tr>
    </w:tbl>
    <w:p w14:paraId="417AFFDF" w14:textId="77777777" w:rsidR="003A766D" w:rsidRDefault="003A766D"/>
    <w:p w14:paraId="048F9277" w14:textId="77777777" w:rsidR="003A766D" w:rsidRDefault="003A766D"/>
    <w:tbl>
      <w:tblPr>
        <w:tblStyle w:val="Grilledutableau"/>
        <w:tblW w:w="53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36"/>
        <w:gridCol w:w="171"/>
        <w:gridCol w:w="353"/>
        <w:gridCol w:w="173"/>
        <w:gridCol w:w="2016"/>
        <w:gridCol w:w="173"/>
        <w:gridCol w:w="1289"/>
        <w:gridCol w:w="173"/>
        <w:gridCol w:w="1080"/>
        <w:gridCol w:w="173"/>
        <w:gridCol w:w="973"/>
        <w:gridCol w:w="175"/>
        <w:gridCol w:w="1078"/>
        <w:gridCol w:w="175"/>
        <w:gridCol w:w="447"/>
        <w:gridCol w:w="171"/>
      </w:tblGrid>
      <w:tr w:rsidR="0092198F" w14:paraId="6537395C" w14:textId="77777777" w:rsidTr="005E2A9F">
        <w:trPr>
          <w:trHeight w:val="2749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F291BC" w14:textId="77777777" w:rsidR="00501866" w:rsidRPr="00B039E5" w:rsidRDefault="0044179D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*</w:t>
            </w:r>
            <w:r w:rsidR="00037AE6">
              <w:rPr>
                <w:lang w:val="de-CH"/>
              </w:rPr>
              <w:t>22.477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CD9D1A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10FD69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10">
              <w:r w:rsidR="00F31288">
                <w:rPr>
                  <w:rStyle w:val="Lienhypertexte"/>
                </w:rPr>
                <w:t>DE</w:t>
              </w:r>
            </w:hyperlink>
          </w:p>
          <w:p w14:paraId="73D66E7F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11">
              <w:r w:rsidR="00F31288">
                <w:rPr>
                  <w:rStyle w:val="Lienhypertexte"/>
                </w:rPr>
                <w:t>FR</w:t>
              </w:r>
            </w:hyperlink>
          </w:p>
          <w:p w14:paraId="0459F7AD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12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7F4CF1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(Pasquier-Eichenberger) Michaud Gigon. Für eine wirksame Preisbeobachtung in der Lebensmittelkette</w:t>
            </w:r>
          </w:p>
          <w:p w14:paraId="50B769A7" w14:textId="77777777" w:rsidR="0092198F" w:rsidRDefault="00F31288" w:rsidP="00304E9A">
            <w:pPr>
              <w:tabs>
                <w:tab w:val="left" w:pos="993"/>
              </w:tabs>
            </w:pPr>
            <w:r w:rsidRPr="00304E9A">
              <w:rPr>
                <w:rFonts w:eastAsia="Arial" w:cs="Arial"/>
                <w:lang w:val="de-CH"/>
              </w:rPr>
              <w:t xml:space="preserve">Iv.pa. (Pasquier-Eichenberger) Michaud Gigon. </w:t>
            </w:r>
            <w:r>
              <w:rPr>
                <w:rFonts w:eastAsia="Arial" w:cs="Arial"/>
                <w:lang w:val="fr-CH"/>
              </w:rPr>
              <w:t>Pour un observatoire des prix efficace dans les filières agroalimentaires</w:t>
            </w:r>
          </w:p>
          <w:p w14:paraId="275D1D09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 w:rsidRPr="00304E9A">
              <w:rPr>
                <w:rFonts w:eastAsia="Arial" w:cs="Arial"/>
                <w:lang w:val="de-CH"/>
              </w:rPr>
              <w:t xml:space="preserve">Iv.pa. (Pasquier-Eichenberger) Michaud Gigon. </w:t>
            </w:r>
            <w:r>
              <w:rPr>
                <w:rFonts w:eastAsia="Arial" w:cs="Arial"/>
                <w:lang w:val="it-IT"/>
              </w:rPr>
              <w:t>Per un'osservazione efficace dei prezzi nelle filiere agroalimentari</w:t>
            </w:r>
          </w:p>
          <w:p w14:paraId="3A2FB54A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4ABB9D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750C46CE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730545B1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4F970E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0462C264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C822AF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E781CC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6B2A00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V</w:t>
            </w:r>
          </w:p>
        </w:tc>
      </w:tr>
      <w:tr w:rsidR="0092198F" w14:paraId="2D8A883B" w14:textId="77777777" w:rsidTr="005E2A9F">
        <w:trPr>
          <w:trHeight w:val="2749"/>
        </w:trPr>
        <w:tc>
          <w:tcPr>
            <w:tcW w:w="41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A065E7" w14:textId="77777777" w:rsidR="00501866" w:rsidRPr="00B039E5" w:rsidRDefault="0044179D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lastRenderedPageBreak/>
              <w:t>*</w:t>
            </w:r>
            <w:r w:rsidR="00037AE6">
              <w:rPr>
                <w:lang w:val="de-CH"/>
              </w:rPr>
              <w:t>22.497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71FC7A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EF9894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13">
              <w:r w:rsidR="00F31288">
                <w:rPr>
                  <w:rStyle w:val="Lienhypertexte"/>
                </w:rPr>
                <w:t>DE</w:t>
              </w:r>
            </w:hyperlink>
          </w:p>
          <w:p w14:paraId="33BD51D0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14">
              <w:r w:rsidR="00F31288">
                <w:rPr>
                  <w:rStyle w:val="Lienhypertexte"/>
                </w:rPr>
                <w:t>FR</w:t>
              </w:r>
            </w:hyperlink>
          </w:p>
          <w:p w14:paraId="00F86F8F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15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DC7001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(Hurni) Piller Carrard. Schluss mit Werbung auf dem Rücken der Versicherten!</w:t>
            </w:r>
          </w:p>
          <w:p w14:paraId="04C1B2E8" w14:textId="77777777" w:rsidR="0092198F" w:rsidRDefault="00F31288" w:rsidP="00304E9A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(Hurni) Piller Carrard. Pour en finir avec la publicité effectuée sur le dos des assurés!</w:t>
            </w:r>
          </w:p>
          <w:p w14:paraId="15F91360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(Hurni) Piller Carrard. Porre fine alla pubblicità effettuata sulle spalle degli assicurati!</w:t>
            </w:r>
          </w:p>
          <w:p w14:paraId="0F68F9FB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4ADD30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58144D75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1DEC653C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F47F93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0ECED68A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091F16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Roduit, Vietze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FA563F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Crottaz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CBA51F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4E5FA0" w14:paraId="757405B4" w14:textId="77777777" w:rsidTr="005E2A9F">
        <w:trPr>
          <w:trHeight w:val="2749"/>
        </w:trPr>
        <w:tc>
          <w:tcPr>
            <w:tcW w:w="4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A3D04A" w14:textId="77777777" w:rsidR="004E5FA0" w:rsidRPr="00B039E5" w:rsidRDefault="004E5FA0" w:rsidP="00BD4089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*23.471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7A9986" w14:textId="77777777" w:rsidR="004E5FA0" w:rsidRDefault="004E5FA0" w:rsidP="00BD4089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608012" w14:textId="77777777" w:rsidR="004E5FA0" w:rsidRDefault="0065033E" w:rsidP="00BD4089">
            <w:pPr>
              <w:tabs>
                <w:tab w:val="left" w:pos="993"/>
              </w:tabs>
              <w:rPr>
                <w:lang w:val="de-CH"/>
              </w:rPr>
            </w:pPr>
            <w:hyperlink r:id="rId16">
              <w:r w:rsidR="004E5FA0">
                <w:rPr>
                  <w:rStyle w:val="Lienhypertexte"/>
                </w:rPr>
                <w:t>DE</w:t>
              </w:r>
            </w:hyperlink>
          </w:p>
          <w:p w14:paraId="351E1CF0" w14:textId="77777777" w:rsidR="004E5FA0" w:rsidRDefault="0065033E" w:rsidP="00BD4089">
            <w:pPr>
              <w:tabs>
                <w:tab w:val="left" w:pos="993"/>
              </w:tabs>
              <w:rPr>
                <w:lang w:val="de-CH"/>
              </w:rPr>
            </w:pPr>
            <w:hyperlink r:id="rId17">
              <w:r w:rsidR="004E5FA0">
                <w:rPr>
                  <w:rStyle w:val="Lienhypertexte"/>
                </w:rPr>
                <w:t>FR</w:t>
              </w:r>
            </w:hyperlink>
          </w:p>
          <w:p w14:paraId="5F48FA54" w14:textId="77777777" w:rsidR="004E5FA0" w:rsidRDefault="0065033E" w:rsidP="00BD4089">
            <w:pPr>
              <w:tabs>
                <w:tab w:val="left" w:pos="993"/>
              </w:tabs>
              <w:rPr>
                <w:lang w:val="de-CH"/>
              </w:rPr>
            </w:pPr>
            <w:hyperlink r:id="rId18">
              <w:r w:rsidR="004E5FA0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B84BE0" w14:textId="77777777" w:rsidR="004E5FA0" w:rsidRDefault="004E5FA0" w:rsidP="00BD4089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SPK-N. Stärkung der Kontinuität und der Unabhängigkeit der obersten Leitung der Parlamentsverwaltung</w:t>
            </w:r>
          </w:p>
          <w:p w14:paraId="72437E4E" w14:textId="77777777" w:rsidR="004E5FA0" w:rsidRDefault="004E5FA0" w:rsidP="00BD4089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CIP-N. Renforcement de la continuité et de l'indépendance de la direction suprême de l'administration du Parlement</w:t>
            </w:r>
          </w:p>
          <w:p w14:paraId="22515D70" w14:textId="77777777" w:rsidR="004E5FA0" w:rsidRDefault="004E5FA0" w:rsidP="00BD4089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CIP-N. Rafforzamento della continuità e dell'indipendenza della direzione suprema dell'amministrazione parlamentare</w:t>
            </w:r>
          </w:p>
          <w:p w14:paraId="267A6921" w14:textId="77777777" w:rsidR="004E5FA0" w:rsidRPr="00106006" w:rsidRDefault="004E5FA0" w:rsidP="00BD4089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1FEFDA" w14:textId="77777777" w:rsidR="004E5FA0" w:rsidRDefault="004E5FA0" w:rsidP="00BD4089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0141685F" w14:textId="77777777" w:rsidR="004E5FA0" w:rsidRDefault="004E5FA0" w:rsidP="00BD4089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454DC6C0" w14:textId="77777777" w:rsidR="004E5FA0" w:rsidRDefault="004E5FA0" w:rsidP="00BD4089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E7D1B" w14:textId="77777777" w:rsidR="004E5FA0" w:rsidRDefault="004E5FA0" w:rsidP="00BD4089">
            <w:pPr>
              <w:tabs>
                <w:tab w:val="left" w:pos="993"/>
              </w:tabs>
              <w:rPr>
                <w:lang w:val="it-IT"/>
              </w:rPr>
            </w:pPr>
          </w:p>
          <w:p w14:paraId="33A25372" w14:textId="77777777" w:rsidR="004E5FA0" w:rsidRPr="003E0A66" w:rsidRDefault="004E5FA0" w:rsidP="00BD4089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67FFB2" w14:textId="77777777" w:rsidR="004E5FA0" w:rsidRDefault="004E5FA0" w:rsidP="00BD4089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Pfister Gerhard, Tschopp</w:t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C95437" w14:textId="77777777" w:rsidR="004E5FA0" w:rsidRDefault="004E5FA0" w:rsidP="00BD4089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3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B081E6" w14:textId="77777777" w:rsidR="004E5FA0" w:rsidRDefault="004E5FA0" w:rsidP="00BD4089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4E5FA0" w:rsidRPr="003A766D" w14:paraId="2259E2E0" w14:textId="77777777" w:rsidTr="005E2A9F">
        <w:tblPrEx>
          <w:tblBorders>
            <w:top w:val="single" w:sz="4" w:space="0" w:color="auto"/>
            <w:bottom w:val="single" w:sz="4" w:space="0" w:color="auto"/>
            <w:insideH w:val="none" w:sz="0" w:space="0" w:color="auto"/>
          </w:tblBorders>
        </w:tblPrEx>
        <w:trPr>
          <w:gridAfter w:val="1"/>
          <w:wAfter w:w="84" w:type="pct"/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6DA8FCE0" w14:textId="77777777" w:rsidR="004E5FA0" w:rsidRDefault="004E5FA0" w:rsidP="00BD4089">
            <w:pPr>
              <w:tabs>
                <w:tab w:val="left" w:pos="993"/>
              </w:tabs>
              <w:rPr>
                <w:lang w:val="de-CH"/>
              </w:rPr>
            </w:pPr>
            <w:r w:rsidRPr="003A766D">
              <w:rPr>
                <w:lang w:val="de-CH"/>
              </w:rPr>
              <w:t>22.451</w:t>
            </w:r>
          </w:p>
        </w:tc>
        <w:tc>
          <w:tcPr>
            <w:tcW w:w="405" w:type="pct"/>
            <w:shd w:val="clear" w:color="auto" w:fill="D9D9D9" w:themeFill="background1" w:themeFillShade="D9"/>
          </w:tcPr>
          <w:p w14:paraId="06FA150A" w14:textId="77777777" w:rsidR="004E5FA0" w:rsidRDefault="004E5FA0" w:rsidP="00BD4089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4" w:type="pct"/>
            <w:gridSpan w:val="2"/>
            <w:shd w:val="clear" w:color="auto" w:fill="D9D9D9" w:themeFill="background1" w:themeFillShade="D9"/>
          </w:tcPr>
          <w:p w14:paraId="4305D741" w14:textId="77777777" w:rsidR="004E5FA0" w:rsidRPr="002E22EE" w:rsidRDefault="0065033E" w:rsidP="00BD4089">
            <w:pPr>
              <w:tabs>
                <w:tab w:val="left" w:pos="993"/>
              </w:tabs>
            </w:pPr>
            <w:hyperlink r:id="rId19" w:history="1">
              <w:r w:rsidR="004E5FA0" w:rsidRPr="002E22EE">
                <w:rPr>
                  <w:rStyle w:val="Lienhypertexte"/>
                </w:rPr>
                <w:t>DE</w:t>
              </w:r>
            </w:hyperlink>
          </w:p>
          <w:p w14:paraId="521FC269" w14:textId="77777777" w:rsidR="004E5FA0" w:rsidRPr="003A766D" w:rsidRDefault="0065033E" w:rsidP="00BD4089">
            <w:pPr>
              <w:tabs>
                <w:tab w:val="left" w:pos="993"/>
              </w:tabs>
              <w:rPr>
                <w:lang w:val="de-CH"/>
              </w:rPr>
            </w:pPr>
            <w:hyperlink r:id="rId20" w:history="1">
              <w:r w:rsidR="004E5FA0" w:rsidRPr="002E22EE">
                <w:rPr>
                  <w:rStyle w:val="Lienhypertexte"/>
                  <w:lang w:val="de-CH"/>
                </w:rPr>
                <w:t>FR</w:t>
              </w:r>
            </w:hyperlink>
          </w:p>
          <w:p w14:paraId="27722245" w14:textId="77777777" w:rsidR="004E5FA0" w:rsidRPr="002E22EE" w:rsidRDefault="0065033E" w:rsidP="00BD4089">
            <w:pPr>
              <w:tabs>
                <w:tab w:val="left" w:pos="993"/>
              </w:tabs>
            </w:pPr>
            <w:hyperlink r:id="rId21" w:history="1">
              <w:r w:rsidR="004E5FA0" w:rsidRPr="002E22EE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shd w:val="clear" w:color="auto" w:fill="D9D9D9" w:themeFill="background1" w:themeFillShade="D9"/>
          </w:tcPr>
          <w:p w14:paraId="609968A9" w14:textId="77777777" w:rsidR="004E5FA0" w:rsidRPr="00EF3623" w:rsidRDefault="004E5FA0" w:rsidP="00BD4089">
            <w:pPr>
              <w:tabs>
                <w:tab w:val="left" w:pos="993"/>
              </w:tabs>
              <w:rPr>
                <w:lang w:val="it-IT"/>
              </w:rPr>
            </w:pPr>
            <w:r w:rsidRPr="003A766D">
              <w:rPr>
                <w:lang w:val="de-CH"/>
              </w:rPr>
              <w:t>Pa. Iv. Pfister Gerhard. Ein neues schlankes und wirksames CO2-Gesetz (UREK/N/A-D)</w:t>
            </w:r>
            <w:r w:rsidRPr="003A766D">
              <w:rPr>
                <w:lang w:val="de-CH"/>
              </w:rPr>
              <w:br/>
              <w:t xml:space="preserve">Iv. pa. </w:t>
            </w:r>
            <w:r w:rsidRPr="00EF3623">
              <w:t>Pfister Gerhard. Nouvelle loi sur le CO2, concise et efficace (CEATE/N/A-F)</w:t>
            </w:r>
            <w:r w:rsidRPr="00EF3623">
              <w:br/>
              <w:t xml:space="preserve">Iv. pa. </w:t>
            </w:r>
            <w:r w:rsidRPr="00EF3623">
              <w:rPr>
                <w:lang w:val="it-IT"/>
              </w:rPr>
              <w:t>Pfister Gerhard. Una nuova legge sul CO2 più agile ed efficace (CAPTE/N/A-I)</w:t>
            </w:r>
          </w:p>
        </w:tc>
        <w:tc>
          <w:tcPr>
            <w:tcW w:w="709" w:type="pct"/>
            <w:gridSpan w:val="2"/>
            <w:shd w:val="clear" w:color="auto" w:fill="D9D9D9" w:themeFill="background1" w:themeFillShade="D9"/>
          </w:tcPr>
          <w:p w14:paraId="7851130D" w14:textId="77777777" w:rsidR="004E5FA0" w:rsidRDefault="004E5FA0" w:rsidP="00BD4089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954DCFF" w14:textId="77777777" w:rsidR="004E5FA0" w:rsidRDefault="004E5FA0" w:rsidP="00BD4089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27AF0578" w14:textId="77777777" w:rsidR="004E5FA0" w:rsidRPr="003A766D" w:rsidRDefault="004E5FA0" w:rsidP="00BD4089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08" w:type="pct"/>
            <w:gridSpan w:val="2"/>
            <w:shd w:val="clear" w:color="auto" w:fill="D9D9D9" w:themeFill="background1" w:themeFillShade="D9"/>
          </w:tcPr>
          <w:p w14:paraId="0071967A" w14:textId="77777777" w:rsidR="004E5FA0" w:rsidRPr="003A766D" w:rsidRDefault="004E5FA0" w:rsidP="00BD4089">
            <w:pPr>
              <w:tabs>
                <w:tab w:val="left" w:pos="993"/>
              </w:tabs>
              <w:rPr>
                <w:lang w:val="de-CH"/>
              </w:rPr>
            </w:pPr>
          </w:p>
        </w:tc>
        <w:tc>
          <w:tcPr>
            <w:tcW w:w="556" w:type="pct"/>
            <w:gridSpan w:val="2"/>
            <w:shd w:val="clear" w:color="auto" w:fill="D9D9D9" w:themeFill="background1" w:themeFillShade="D9"/>
          </w:tcPr>
          <w:p w14:paraId="20A67D8B" w14:textId="77777777" w:rsidR="004E5FA0" w:rsidRPr="005435EE" w:rsidRDefault="004E5FA0" w:rsidP="00BD4089">
            <w:pPr>
              <w:tabs>
                <w:tab w:val="left" w:pos="993"/>
              </w:tabs>
              <w:rPr>
                <w:lang w:val="de-CH"/>
              </w:rPr>
            </w:pPr>
            <w:r w:rsidRPr="005435EE">
              <w:rPr>
                <w:lang w:val="de-CH"/>
              </w:rPr>
              <w:t>Kolly, Graber</w:t>
            </w:r>
          </w:p>
        </w:tc>
        <w:tc>
          <w:tcPr>
            <w:tcW w:w="608" w:type="pct"/>
            <w:gridSpan w:val="2"/>
            <w:shd w:val="clear" w:color="auto" w:fill="D9D9D9" w:themeFill="background1" w:themeFillShade="D9"/>
          </w:tcPr>
          <w:p w14:paraId="2E2B1251" w14:textId="77777777" w:rsidR="004E5FA0" w:rsidRPr="005435EE" w:rsidRDefault="004E5FA0" w:rsidP="00BD4089">
            <w:pPr>
              <w:tabs>
                <w:tab w:val="left" w:pos="993"/>
              </w:tabs>
              <w:rPr>
                <w:lang w:val="de-CH"/>
              </w:rPr>
            </w:pPr>
            <w:r w:rsidRPr="005435EE">
              <w:rPr>
                <w:lang w:val="de-CH"/>
              </w:rPr>
              <w:t xml:space="preserve">Trede </w:t>
            </w:r>
          </w:p>
        </w:tc>
        <w:tc>
          <w:tcPr>
            <w:tcW w:w="302" w:type="pct"/>
            <w:gridSpan w:val="2"/>
            <w:shd w:val="clear" w:color="auto" w:fill="D9D9D9" w:themeFill="background1" w:themeFillShade="D9"/>
          </w:tcPr>
          <w:p w14:paraId="456A8415" w14:textId="77777777" w:rsidR="004E5FA0" w:rsidRPr="003A766D" w:rsidRDefault="004E5FA0" w:rsidP="00BD4089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92198F" w14:paraId="5B80EFB6" w14:textId="77777777" w:rsidTr="005E2A9F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3698FD7A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23.454</w:t>
            </w:r>
          </w:p>
        </w:tc>
        <w:tc>
          <w:tcPr>
            <w:tcW w:w="488" w:type="pct"/>
            <w:gridSpan w:val="2"/>
            <w:shd w:val="clear" w:color="auto" w:fill="D9D9D9" w:themeFill="background1" w:themeFillShade="D9"/>
          </w:tcPr>
          <w:p w14:paraId="2640F415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gridSpan w:val="2"/>
            <w:shd w:val="clear" w:color="auto" w:fill="D9D9D9" w:themeFill="background1" w:themeFillShade="D9"/>
          </w:tcPr>
          <w:p w14:paraId="24E09D67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22">
              <w:r w:rsidR="00F31288">
                <w:rPr>
                  <w:rStyle w:val="Lienhypertexte"/>
                </w:rPr>
                <w:t>DE</w:t>
              </w:r>
            </w:hyperlink>
          </w:p>
          <w:p w14:paraId="58032EBD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23">
              <w:r w:rsidR="00F31288">
                <w:rPr>
                  <w:rStyle w:val="Lienhypertexte"/>
                </w:rPr>
                <w:t>FR</w:t>
              </w:r>
            </w:hyperlink>
          </w:p>
          <w:p w14:paraId="0D24FCF4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24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shd w:val="clear" w:color="auto" w:fill="D9D9D9" w:themeFill="background1" w:themeFillShade="D9"/>
          </w:tcPr>
          <w:p w14:paraId="5F08CC85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Michaud Gigon. Einführung eines freiwilligen Rechtsstatus "Nachhaltiges Unternehmen" für Schweizer KMU</w:t>
            </w:r>
          </w:p>
          <w:p w14:paraId="6F9AE6C6" w14:textId="77777777" w:rsidR="0092198F" w:rsidRDefault="00F31288" w:rsidP="00304E9A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Michaud Gigon. Introduire un statut juridique facultatif "Entreprise durable" pour les PME suisses</w:t>
            </w:r>
          </w:p>
          <w:p w14:paraId="24943FAE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Michaud Gigon. Introdurre uno statuto giuridico facoltativo di "Impresa Sostenibile" per le PMI svizzere</w:t>
            </w:r>
          </w:p>
          <w:p w14:paraId="665BB287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gridSpan w:val="2"/>
            <w:shd w:val="clear" w:color="auto" w:fill="D9D9D9" w:themeFill="background1" w:themeFillShade="D9"/>
          </w:tcPr>
          <w:p w14:paraId="66DCC759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3ED88729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13C603F8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08" w:type="pct"/>
            <w:gridSpan w:val="2"/>
            <w:shd w:val="clear" w:color="auto" w:fill="D9D9D9" w:themeFill="background1" w:themeFillShade="D9"/>
          </w:tcPr>
          <w:p w14:paraId="2E92ECEE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559823E7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gridSpan w:val="2"/>
            <w:shd w:val="clear" w:color="auto" w:fill="D9D9D9" w:themeFill="background1" w:themeFillShade="D9"/>
          </w:tcPr>
          <w:p w14:paraId="48A62CA9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Buffat</w:t>
            </w:r>
          </w:p>
        </w:tc>
        <w:tc>
          <w:tcPr>
            <w:tcW w:w="608" w:type="pct"/>
            <w:gridSpan w:val="2"/>
            <w:shd w:val="clear" w:color="auto" w:fill="D9D9D9" w:themeFill="background1" w:themeFillShade="D9"/>
          </w:tcPr>
          <w:p w14:paraId="2A0C1DC5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von Falkenstein</w:t>
            </w:r>
          </w:p>
        </w:tc>
        <w:tc>
          <w:tcPr>
            <w:tcW w:w="300" w:type="pct"/>
            <w:gridSpan w:val="2"/>
            <w:shd w:val="clear" w:color="auto" w:fill="D9D9D9" w:themeFill="background1" w:themeFillShade="D9"/>
          </w:tcPr>
          <w:p w14:paraId="2DDEE842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92198F" w14:paraId="7096D28A" w14:textId="77777777" w:rsidTr="0065033E">
        <w:trPr>
          <w:trHeight w:val="2749"/>
        </w:trPr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</w:tcPr>
          <w:p w14:paraId="7C78FABF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lastRenderedPageBreak/>
              <w:t>23.459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8653A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903504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25">
              <w:r w:rsidR="00F31288">
                <w:rPr>
                  <w:rStyle w:val="Lienhypertexte"/>
                </w:rPr>
                <w:t>DE</w:t>
              </w:r>
            </w:hyperlink>
          </w:p>
          <w:p w14:paraId="554EB737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26">
              <w:r w:rsidR="00F31288">
                <w:rPr>
                  <w:rStyle w:val="Lienhypertexte"/>
                </w:rPr>
                <w:t>FR</w:t>
              </w:r>
            </w:hyperlink>
          </w:p>
          <w:p w14:paraId="47D78DE0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27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A9C7F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Amaudruz. Die Kaufkraft der Bevölkerung erhalten mit einem Krankenkassenprämien-Moratorium</w:t>
            </w:r>
          </w:p>
          <w:p w14:paraId="1C0290FA" w14:textId="77777777" w:rsidR="0092198F" w:rsidRDefault="00F31288" w:rsidP="00304E9A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Amaudruz. Sauvegarder le pouvoir d'achat de la population avec un moratoire sur les primes maladie</w:t>
            </w:r>
          </w:p>
          <w:p w14:paraId="29807C52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Amaudruz. Salvaguardare il potere di acquisto della popolazione per mezzo di una moratoria sui premi di cassa malati</w:t>
            </w:r>
          </w:p>
          <w:p w14:paraId="412E23CA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1FD999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3AEB748F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75E371B4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8E0BD7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3168FDEA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E1C670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de Courten, Aellen</w:t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674A8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Piller Carrard</w:t>
            </w:r>
          </w:p>
        </w:tc>
        <w:tc>
          <w:tcPr>
            <w:tcW w:w="3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360CD2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92198F" w14:paraId="18E44EA6" w14:textId="77777777" w:rsidTr="005E2A9F">
        <w:trPr>
          <w:trHeight w:val="2749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17FAE1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23.465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008897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84F68E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28">
              <w:r w:rsidR="00F31288">
                <w:rPr>
                  <w:rStyle w:val="Lienhypertexte"/>
                </w:rPr>
                <w:t>DE</w:t>
              </w:r>
            </w:hyperlink>
          </w:p>
          <w:p w14:paraId="1EF35611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29">
              <w:r w:rsidR="00F31288">
                <w:rPr>
                  <w:rStyle w:val="Lienhypertexte"/>
                </w:rPr>
                <w:t>FR</w:t>
              </w:r>
            </w:hyperlink>
          </w:p>
          <w:p w14:paraId="783991A7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30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95BECF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Suter. Gemeinnützigen Wohnungsbau fördern. Vorkaufsrecht für Gemeinden einführen</w:t>
            </w:r>
          </w:p>
          <w:p w14:paraId="32C5F0E1" w14:textId="77777777" w:rsidR="0092198F" w:rsidRDefault="00F31288" w:rsidP="00304E9A">
            <w:pPr>
              <w:tabs>
                <w:tab w:val="left" w:pos="993"/>
              </w:tabs>
            </w:pPr>
            <w:r w:rsidRPr="00304E9A">
              <w:rPr>
                <w:rFonts w:eastAsia="Arial" w:cs="Arial"/>
                <w:lang w:val="de-CH"/>
              </w:rPr>
              <w:t xml:space="preserve">Iv.pa. Suter. </w:t>
            </w:r>
            <w:r>
              <w:rPr>
                <w:rFonts w:eastAsia="Arial" w:cs="Arial"/>
                <w:lang w:val="fr-CH"/>
              </w:rPr>
              <w:t>Encourager la construction de logements d'utilité publique en accordant un droit de préemption aux communes</w:t>
            </w:r>
          </w:p>
          <w:p w14:paraId="6EB6ADDE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Suter. Introdurre un diritto di prelazione per i Comuni al fine di promuovere la costruzione di abitazioni di utilità pubblica</w:t>
            </w:r>
          </w:p>
          <w:p w14:paraId="71391E73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5204E9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60931E1B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06F6EC3F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D1D8B8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1273EEA7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972E0D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Amaudruz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CE50BC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Amoos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FC15FD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92198F" w14:paraId="2A0ED7CB" w14:textId="77777777" w:rsidTr="005E2A9F">
        <w:trPr>
          <w:trHeight w:val="2749"/>
        </w:trPr>
        <w:tc>
          <w:tcPr>
            <w:tcW w:w="41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A9F194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23.466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A561E1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A8C788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31">
              <w:r w:rsidR="00F31288">
                <w:rPr>
                  <w:rStyle w:val="Lienhypertexte"/>
                </w:rPr>
                <w:t>DE</w:t>
              </w:r>
            </w:hyperlink>
          </w:p>
          <w:p w14:paraId="2BFBA198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32">
              <w:r w:rsidR="00F31288">
                <w:rPr>
                  <w:rStyle w:val="Lienhypertexte"/>
                </w:rPr>
                <w:t>FR</w:t>
              </w:r>
            </w:hyperlink>
          </w:p>
          <w:p w14:paraId="6F73215A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33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D3716F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Michaud Gigon. Die Krankenkassenprämien sind dringend einzufrieren</w:t>
            </w:r>
          </w:p>
          <w:p w14:paraId="00B36CFF" w14:textId="77777777" w:rsidR="0092198F" w:rsidRDefault="00F31288" w:rsidP="00304E9A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Michaud Gigon. Un gel des primes maladie s'impose</w:t>
            </w:r>
          </w:p>
          <w:p w14:paraId="7E69128D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Michaud Gigon. Congelare i premi delle casse malati è ormai una necessità</w:t>
            </w:r>
          </w:p>
          <w:p w14:paraId="1FF9B9F7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5FF8CB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5ED86933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2F48A11F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59E2B4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635ACEF5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C2765B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de Courten, Aellen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43435F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Porchet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7C63D5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92198F" w14:paraId="03BC8F9C" w14:textId="77777777" w:rsidTr="005E2A9F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1679526D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23.468</w:t>
            </w:r>
          </w:p>
        </w:tc>
        <w:tc>
          <w:tcPr>
            <w:tcW w:w="488" w:type="pct"/>
            <w:gridSpan w:val="2"/>
            <w:shd w:val="clear" w:color="auto" w:fill="D9D9D9" w:themeFill="background1" w:themeFillShade="D9"/>
          </w:tcPr>
          <w:p w14:paraId="475BE49B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gridSpan w:val="2"/>
            <w:shd w:val="clear" w:color="auto" w:fill="D9D9D9" w:themeFill="background1" w:themeFillShade="D9"/>
          </w:tcPr>
          <w:p w14:paraId="2B5DF350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34">
              <w:r w:rsidR="00F31288">
                <w:rPr>
                  <w:rStyle w:val="Lienhypertexte"/>
                </w:rPr>
                <w:t>DE</w:t>
              </w:r>
            </w:hyperlink>
          </w:p>
          <w:p w14:paraId="4E4C1835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35">
              <w:r w:rsidR="00F31288">
                <w:rPr>
                  <w:rStyle w:val="Lienhypertexte"/>
                </w:rPr>
                <w:t>FR</w:t>
              </w:r>
            </w:hyperlink>
          </w:p>
          <w:p w14:paraId="5849826B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36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shd w:val="clear" w:color="auto" w:fill="D9D9D9" w:themeFill="background1" w:themeFillShade="D9"/>
          </w:tcPr>
          <w:p w14:paraId="171D228F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Aeschi Thomas. Einreiseabgabe für Ausländerinnen und Ausländer</w:t>
            </w:r>
          </w:p>
          <w:p w14:paraId="53C379B3" w14:textId="77777777" w:rsidR="0092198F" w:rsidRDefault="00F31288" w:rsidP="00304E9A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Aeschi Thomas. Taxe d'entrée sur le territoire suisse pour les étrangers</w:t>
            </w:r>
          </w:p>
          <w:p w14:paraId="0D20B93F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Aeschi Thomas. Tassa di entrata per gli stranieri</w:t>
            </w:r>
          </w:p>
          <w:p w14:paraId="3B6F6AF9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gridSpan w:val="2"/>
            <w:shd w:val="clear" w:color="auto" w:fill="D9D9D9" w:themeFill="background1" w:themeFillShade="D9"/>
          </w:tcPr>
          <w:p w14:paraId="3C679811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6D419432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07DF4212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08" w:type="pct"/>
            <w:gridSpan w:val="2"/>
            <w:shd w:val="clear" w:color="auto" w:fill="D9D9D9" w:themeFill="background1" w:themeFillShade="D9"/>
          </w:tcPr>
          <w:p w14:paraId="1AF6626A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792A46FC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gridSpan w:val="2"/>
            <w:shd w:val="clear" w:color="auto" w:fill="D9D9D9" w:themeFill="background1" w:themeFillShade="D9"/>
          </w:tcPr>
          <w:p w14:paraId="65F22084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Paganini, Klopfenstein Broggini</w:t>
            </w:r>
          </w:p>
        </w:tc>
        <w:tc>
          <w:tcPr>
            <w:tcW w:w="608" w:type="pct"/>
            <w:gridSpan w:val="2"/>
            <w:shd w:val="clear" w:color="auto" w:fill="D9D9D9" w:themeFill="background1" w:themeFillShade="D9"/>
          </w:tcPr>
          <w:p w14:paraId="14D6423F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Knutti</w:t>
            </w:r>
          </w:p>
        </w:tc>
        <w:tc>
          <w:tcPr>
            <w:tcW w:w="300" w:type="pct"/>
            <w:gridSpan w:val="2"/>
            <w:shd w:val="clear" w:color="auto" w:fill="D9D9D9" w:themeFill="background1" w:themeFillShade="D9"/>
          </w:tcPr>
          <w:p w14:paraId="7AB819A4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92198F" w14:paraId="5AD958CE" w14:textId="77777777" w:rsidTr="0065033E">
        <w:trPr>
          <w:trHeight w:val="2749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AB13D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lastRenderedPageBreak/>
              <w:t>23.480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E37F9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5F185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37">
              <w:r w:rsidR="00F31288">
                <w:rPr>
                  <w:rStyle w:val="Lienhypertexte"/>
                </w:rPr>
                <w:t>DE</w:t>
              </w:r>
            </w:hyperlink>
          </w:p>
          <w:p w14:paraId="475F5FA5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38">
              <w:r w:rsidR="00F31288">
                <w:rPr>
                  <w:rStyle w:val="Lienhypertexte"/>
                </w:rPr>
                <w:t>FR</w:t>
              </w:r>
            </w:hyperlink>
          </w:p>
          <w:p w14:paraId="30E51F19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39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6D9F9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Amaudruz. Gewalt gegen Frauen. Denken wir zuerst an die Opfer</w:t>
            </w:r>
          </w:p>
          <w:p w14:paraId="134501C6" w14:textId="77777777" w:rsidR="0092198F" w:rsidRDefault="00F31288" w:rsidP="00304E9A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Amaudruz. Violence contre les femmes. Penser aux victimes d'abord</w:t>
            </w:r>
          </w:p>
          <w:p w14:paraId="5961B403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 w:rsidRPr="00304E9A">
              <w:rPr>
                <w:rFonts w:eastAsia="Arial" w:cs="Arial"/>
              </w:rPr>
              <w:t xml:space="preserve">Iv.pa. Amaudruz. </w:t>
            </w:r>
            <w:r>
              <w:rPr>
                <w:rFonts w:eastAsia="Arial" w:cs="Arial"/>
                <w:lang w:val="it-IT"/>
              </w:rPr>
              <w:t>Violenza contro le donne. Pensare innanzitutto alle vittime</w:t>
            </w:r>
          </w:p>
          <w:p w14:paraId="1443C1F1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3EEC8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289C12EC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068EBE48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67BC4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3866DD1A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D128C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Bally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D787A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Kolly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39E36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92198F" w14:paraId="376CD1C8" w14:textId="77777777" w:rsidTr="005E2A9F">
        <w:trPr>
          <w:trHeight w:val="2749"/>
        </w:trPr>
        <w:tc>
          <w:tcPr>
            <w:tcW w:w="41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30B2D9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23.483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4A0AC4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  <w:bookmarkStart w:id="0" w:name="_GoBack"/>
            <w:bookmarkEnd w:id="0"/>
          </w:p>
        </w:tc>
        <w:tc>
          <w:tcPr>
            <w:tcW w:w="25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8BFC89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40">
              <w:r w:rsidR="00F31288">
                <w:rPr>
                  <w:rStyle w:val="Lienhypertexte"/>
                </w:rPr>
                <w:t>DE</w:t>
              </w:r>
            </w:hyperlink>
          </w:p>
          <w:p w14:paraId="5663ECDC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41">
              <w:r w:rsidR="00F31288">
                <w:rPr>
                  <w:rStyle w:val="Lienhypertexte"/>
                </w:rPr>
                <w:t>FR</w:t>
              </w:r>
            </w:hyperlink>
          </w:p>
          <w:p w14:paraId="52828CA3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42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5A2573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Wyssmann. Wer Steuern zahlt, soll auch seine Steuerakten zugestellt erhalten</w:t>
            </w:r>
          </w:p>
          <w:p w14:paraId="1E5B9D9F" w14:textId="77777777" w:rsidR="0092198F" w:rsidRDefault="00F31288" w:rsidP="00304E9A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Wyssmann. Quiconque paie des impôts doit également pouvoir obtenir son dossier fiscal</w:t>
            </w:r>
          </w:p>
          <w:p w14:paraId="3BBAA585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Wyssmann. Chi paga le tasse dovrebbe anche ricevere il proprio incarto fiscale</w:t>
            </w:r>
          </w:p>
          <w:p w14:paraId="026CA11C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6D4EB8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2871AE62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2C3B9F4C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5AFB35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6B63D680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28D9D1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Müller Leo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3927BA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Pamini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B5EDB4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92198F" w14:paraId="70D34267" w14:textId="77777777" w:rsidTr="005E2A9F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64B8B2C1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24.403</w:t>
            </w:r>
          </w:p>
        </w:tc>
        <w:tc>
          <w:tcPr>
            <w:tcW w:w="488" w:type="pct"/>
            <w:gridSpan w:val="2"/>
            <w:shd w:val="clear" w:color="auto" w:fill="D9D9D9" w:themeFill="background1" w:themeFillShade="D9"/>
          </w:tcPr>
          <w:p w14:paraId="1CAE92CC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gridSpan w:val="2"/>
            <w:shd w:val="clear" w:color="auto" w:fill="D9D9D9" w:themeFill="background1" w:themeFillShade="D9"/>
          </w:tcPr>
          <w:p w14:paraId="7042592C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43">
              <w:r w:rsidR="00F31288">
                <w:rPr>
                  <w:rStyle w:val="Lienhypertexte"/>
                </w:rPr>
                <w:t>DE</w:t>
              </w:r>
            </w:hyperlink>
          </w:p>
          <w:p w14:paraId="3C63EE9C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44">
              <w:r w:rsidR="00F31288">
                <w:rPr>
                  <w:rStyle w:val="Lienhypertexte"/>
                </w:rPr>
                <w:t>FR</w:t>
              </w:r>
            </w:hyperlink>
          </w:p>
          <w:p w14:paraId="60C5B9CD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45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shd w:val="clear" w:color="auto" w:fill="D9D9D9" w:themeFill="background1" w:themeFillShade="D9"/>
          </w:tcPr>
          <w:p w14:paraId="1C75D33A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Zryd. Automatischer Informationsaustausch über die Finanzkonten im Inland</w:t>
            </w:r>
          </w:p>
          <w:p w14:paraId="6F35252B" w14:textId="77777777" w:rsidR="0092198F" w:rsidRDefault="00F31288" w:rsidP="00304E9A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Zryd. Échange automatique de renseignements relatifs aux comptes financiers à l'intérieur du pays</w:t>
            </w:r>
          </w:p>
          <w:p w14:paraId="64DFDF4D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Zryd. "Scambio automatico di informazioni relative ai conti finanziari nazionali"</w:t>
            </w:r>
          </w:p>
          <w:p w14:paraId="7B867066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gridSpan w:val="2"/>
            <w:shd w:val="clear" w:color="auto" w:fill="D9D9D9" w:themeFill="background1" w:themeFillShade="D9"/>
          </w:tcPr>
          <w:p w14:paraId="6F92FAAE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74A7C857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63BD976E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08" w:type="pct"/>
            <w:gridSpan w:val="2"/>
            <w:shd w:val="clear" w:color="auto" w:fill="D9D9D9" w:themeFill="background1" w:themeFillShade="D9"/>
          </w:tcPr>
          <w:p w14:paraId="7B675177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45AD41C2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gridSpan w:val="2"/>
            <w:shd w:val="clear" w:color="auto" w:fill="D9D9D9" w:themeFill="background1" w:themeFillShade="D9"/>
          </w:tcPr>
          <w:p w14:paraId="22C08F50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Amaudruz</w:t>
            </w:r>
          </w:p>
        </w:tc>
        <w:tc>
          <w:tcPr>
            <w:tcW w:w="608" w:type="pct"/>
            <w:gridSpan w:val="2"/>
            <w:shd w:val="clear" w:color="auto" w:fill="D9D9D9" w:themeFill="background1" w:themeFillShade="D9"/>
          </w:tcPr>
          <w:p w14:paraId="5046AFC0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Bertschy</w:t>
            </w:r>
          </w:p>
        </w:tc>
        <w:tc>
          <w:tcPr>
            <w:tcW w:w="300" w:type="pct"/>
            <w:gridSpan w:val="2"/>
            <w:shd w:val="clear" w:color="auto" w:fill="D9D9D9" w:themeFill="background1" w:themeFillShade="D9"/>
          </w:tcPr>
          <w:p w14:paraId="42D141BA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92198F" w14:paraId="69EE6B49" w14:textId="77777777" w:rsidTr="003C7E54">
        <w:trPr>
          <w:trHeight w:val="2749"/>
        </w:trPr>
        <w:tc>
          <w:tcPr>
            <w:tcW w:w="4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A74E58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24.404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757995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C62D75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46">
              <w:r w:rsidR="00F31288">
                <w:rPr>
                  <w:rStyle w:val="Lienhypertexte"/>
                </w:rPr>
                <w:t>DE</w:t>
              </w:r>
            </w:hyperlink>
          </w:p>
          <w:p w14:paraId="22CAC3BD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47">
              <w:r w:rsidR="00F31288">
                <w:rPr>
                  <w:rStyle w:val="Lienhypertexte"/>
                </w:rPr>
                <w:t>FR</w:t>
              </w:r>
            </w:hyperlink>
          </w:p>
          <w:p w14:paraId="57C3E228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48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C7F0BA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Zuberbühler. Aufhebung des Teuerungsausgleichs für die Mitglieder des Bundesrates</w:t>
            </w:r>
          </w:p>
          <w:p w14:paraId="616ABB07" w14:textId="77777777" w:rsidR="0092198F" w:rsidRDefault="00F31288" w:rsidP="00304E9A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Zuberbühler. Supprimer la compensation du renchérissement pour les membres du Conseil fédéral</w:t>
            </w:r>
          </w:p>
          <w:p w14:paraId="5695E2DE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Zuberbühler. Abolizione dell'adeguamento al rincaro per i membri del Consiglio federale</w:t>
            </w:r>
          </w:p>
          <w:p w14:paraId="4F2D4AFF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A2E524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5F3D5B03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4FD96020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4983E4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5C559A9E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19829A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Schilliger</w:t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B43AAA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Marchesi</w:t>
            </w:r>
          </w:p>
        </w:tc>
        <w:tc>
          <w:tcPr>
            <w:tcW w:w="3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3B7B1A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92198F" w14:paraId="3675EEAC" w14:textId="77777777" w:rsidTr="004E5FA0">
        <w:trPr>
          <w:trHeight w:val="2749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14:paraId="7A96BD5C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lastRenderedPageBreak/>
              <w:t>24.406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EB7D91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CE2FD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49">
              <w:r w:rsidR="00F31288">
                <w:rPr>
                  <w:rStyle w:val="Lienhypertexte"/>
                </w:rPr>
                <w:t>DE</w:t>
              </w:r>
            </w:hyperlink>
          </w:p>
          <w:p w14:paraId="46DCF068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50">
              <w:r w:rsidR="00F31288">
                <w:rPr>
                  <w:rStyle w:val="Lienhypertexte"/>
                </w:rPr>
                <w:t>FR</w:t>
              </w:r>
            </w:hyperlink>
          </w:p>
          <w:p w14:paraId="24FFA039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51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26765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Amaudruz. AHV-Renten von der Steuer befreien, um die Pensionierten in der Schweiz wirklich zu unterstützen</w:t>
            </w:r>
          </w:p>
          <w:p w14:paraId="403592D7" w14:textId="77777777" w:rsidR="0092198F" w:rsidRDefault="00F31288" w:rsidP="00304E9A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Amaudruz. Défiscaliser les rentes AVS, pour soutenir véritablement les retraités vivant en Suisse</w:t>
            </w:r>
          </w:p>
          <w:p w14:paraId="624F1367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Amaudruz. Defiscalizzare le rendite AVS per dare un reale sostegno ai pensionati che vivono in Svizzera</w:t>
            </w:r>
          </w:p>
          <w:p w14:paraId="0EA83355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60058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78082035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6AC89533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10C0C9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19C0B138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B6ECA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Müller Leo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5ECC3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Pamini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8C337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92198F" w14:paraId="1198FF75" w14:textId="77777777" w:rsidTr="004E5FA0">
        <w:trPr>
          <w:trHeight w:val="2749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14:paraId="65520038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24.408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F45FA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8C554C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52">
              <w:r w:rsidR="00F31288">
                <w:rPr>
                  <w:rStyle w:val="Lienhypertexte"/>
                </w:rPr>
                <w:t>DE</w:t>
              </w:r>
            </w:hyperlink>
          </w:p>
          <w:p w14:paraId="6FB11767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53">
              <w:r w:rsidR="00F31288">
                <w:rPr>
                  <w:rStyle w:val="Lienhypertexte"/>
                </w:rPr>
                <w:t>FR</w:t>
              </w:r>
            </w:hyperlink>
          </w:p>
          <w:p w14:paraId="77DBBF9A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54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27A72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Amaudruz. Ersatz des Konzepts des Rentenalters durch jenes der Anzahl Beitragsjahre. Ein geeigneter Schritt hin zu einem sozial gerechteren Rentensystem</w:t>
            </w:r>
          </w:p>
          <w:p w14:paraId="2B3038DD" w14:textId="77777777" w:rsidR="0092198F" w:rsidRDefault="00F31288" w:rsidP="00304E9A">
            <w:pPr>
              <w:tabs>
                <w:tab w:val="left" w:pos="993"/>
              </w:tabs>
            </w:pPr>
            <w:r w:rsidRPr="00304E9A">
              <w:rPr>
                <w:rFonts w:eastAsia="Arial" w:cs="Arial"/>
                <w:lang w:val="de-CH"/>
              </w:rPr>
              <w:t xml:space="preserve">Iv.pa. Amaudruz. </w:t>
            </w:r>
            <w:r>
              <w:rPr>
                <w:rFonts w:eastAsia="Arial" w:cs="Arial"/>
                <w:lang w:val="fr-CH"/>
              </w:rPr>
              <w:t>Remplacer la notion d'âge de la retraite par celle d'années de cotisation. Un pas adapté vers une retraite socialement plus juste</w:t>
            </w:r>
          </w:p>
          <w:p w14:paraId="74023AC4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 w:rsidRPr="00304E9A">
              <w:rPr>
                <w:rFonts w:eastAsia="Arial" w:cs="Arial"/>
              </w:rPr>
              <w:t xml:space="preserve">Iv.pa. Amaudruz. </w:t>
            </w:r>
            <w:r>
              <w:rPr>
                <w:rFonts w:eastAsia="Arial" w:cs="Arial"/>
                <w:lang w:val="it-IT"/>
              </w:rPr>
              <w:t>Sostituire il concetto di età di pensionamento con quello di anni di contributi. Un giusto passo verso una pensione socialmente più equa</w:t>
            </w:r>
          </w:p>
          <w:p w14:paraId="14957228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9333C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473F624F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65AB3E8C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8B767E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024DC6B9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CD5FED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Mettler, Piller Carrard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5F431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Amaudruz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5FEB4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92198F" w14:paraId="3CF29417" w14:textId="77777777" w:rsidTr="004E5FA0">
        <w:trPr>
          <w:trHeight w:val="2749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14:paraId="358CEA98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24.409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0A0CF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F60C00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55">
              <w:r w:rsidR="00F31288">
                <w:rPr>
                  <w:rStyle w:val="Lienhypertexte"/>
                </w:rPr>
                <w:t>DE</w:t>
              </w:r>
            </w:hyperlink>
          </w:p>
          <w:p w14:paraId="7C373DEE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56">
              <w:r w:rsidR="00F31288">
                <w:rPr>
                  <w:rStyle w:val="Lienhypertexte"/>
                </w:rPr>
                <w:t>FR</w:t>
              </w:r>
            </w:hyperlink>
          </w:p>
          <w:p w14:paraId="6E4FBCE2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57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E19D3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Glarner. Zweiter Versuch. Halbierung der Bezüge von Parlamentariern und Parlamentarierinnen</w:t>
            </w:r>
          </w:p>
          <w:p w14:paraId="2C016089" w14:textId="77777777" w:rsidR="0092198F" w:rsidRDefault="00F31288" w:rsidP="00304E9A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Glarner. Deuxième tentative. Diviser par deux les indemnités allouées aux parlementaires</w:t>
            </w:r>
          </w:p>
          <w:p w14:paraId="4BE13A0A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Glarner. 2° tentativo. Dimezzare la retribuzione dei parlamentari</w:t>
            </w:r>
          </w:p>
          <w:p w14:paraId="1A7C7C69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D7567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634DBF2A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38ABAACA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3DCE1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70FD60E1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A79F8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Pfister Gerhard, Tschopp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5FE07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Knutti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F31B4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</w:tbl>
    <w:p w14:paraId="65308A94" w14:textId="77777777" w:rsidR="004074CF" w:rsidRDefault="004074CF"/>
    <w:tbl>
      <w:tblPr>
        <w:tblStyle w:val="Grilledutableau"/>
        <w:tblW w:w="53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007"/>
        <w:gridCol w:w="526"/>
        <w:gridCol w:w="2189"/>
        <w:gridCol w:w="1462"/>
        <w:gridCol w:w="1253"/>
        <w:gridCol w:w="1148"/>
        <w:gridCol w:w="1253"/>
        <w:gridCol w:w="618"/>
      </w:tblGrid>
      <w:tr w:rsidR="0092198F" w14:paraId="04D3DB0B" w14:textId="77777777" w:rsidTr="004074CF">
        <w:trPr>
          <w:trHeight w:val="2749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14:paraId="41281E0E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lastRenderedPageBreak/>
              <w:t>24.411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</w:tcPr>
          <w:p w14:paraId="3B15E7E9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14:paraId="526EB3E7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58">
              <w:r w:rsidR="00F31288">
                <w:rPr>
                  <w:rStyle w:val="Lienhypertexte"/>
                </w:rPr>
                <w:t>DE</w:t>
              </w:r>
            </w:hyperlink>
          </w:p>
          <w:p w14:paraId="7BF89216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59">
              <w:r w:rsidR="00F31288">
                <w:rPr>
                  <w:rStyle w:val="Lienhypertexte"/>
                </w:rPr>
                <w:t>FR</w:t>
              </w:r>
            </w:hyperlink>
          </w:p>
          <w:p w14:paraId="0A0948C9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60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tcBorders>
              <w:top w:val="single" w:sz="4" w:space="0" w:color="auto"/>
              <w:bottom w:val="single" w:sz="4" w:space="0" w:color="auto"/>
            </w:tcBorders>
          </w:tcPr>
          <w:p w14:paraId="213A04FD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Bircher. Mittelstandsfamilien entlasten. Familien- und Ausbildungszulagen von den Steuern befreien</w:t>
            </w:r>
          </w:p>
          <w:p w14:paraId="49DE19B4" w14:textId="77777777" w:rsidR="0092198F" w:rsidRDefault="00F31288" w:rsidP="00304E9A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Bircher. Alléger la charge des familles de la classe moyenne. Exonérer de l'impôt les allocations familiales et les allocations de formation</w:t>
            </w:r>
          </w:p>
          <w:p w14:paraId="688CE648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Bircher. Sgravare le famiglie del ceto medio. Esonerare dall'imposta gli assegni familiari e di formazione</w:t>
            </w:r>
          </w:p>
          <w:p w14:paraId="006B3479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14:paraId="2BC8B10B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4D3CB77B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2D57CFC6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1CCAB83F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280B1025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4B772B51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Widmer Céline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35C58E08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Burgherr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76E686F2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92198F" w14:paraId="0B10DD36" w14:textId="77777777" w:rsidTr="004074CF">
        <w:trPr>
          <w:trHeight w:val="2749"/>
        </w:trPr>
        <w:tc>
          <w:tcPr>
            <w:tcW w:w="413" w:type="pct"/>
            <w:tcBorders>
              <w:top w:val="single" w:sz="4" w:space="0" w:color="auto"/>
            </w:tcBorders>
          </w:tcPr>
          <w:p w14:paraId="4E86E27A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24.416</w:t>
            </w:r>
          </w:p>
        </w:tc>
        <w:tc>
          <w:tcPr>
            <w:tcW w:w="488" w:type="pct"/>
            <w:tcBorders>
              <w:top w:val="single" w:sz="4" w:space="0" w:color="auto"/>
            </w:tcBorders>
          </w:tcPr>
          <w:p w14:paraId="27AB45FA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tcBorders>
              <w:top w:val="single" w:sz="4" w:space="0" w:color="auto"/>
            </w:tcBorders>
          </w:tcPr>
          <w:p w14:paraId="70A8519F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61">
              <w:r w:rsidR="00F31288">
                <w:rPr>
                  <w:rStyle w:val="Lienhypertexte"/>
                </w:rPr>
                <w:t>DE</w:t>
              </w:r>
            </w:hyperlink>
          </w:p>
          <w:p w14:paraId="04503DBF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62">
              <w:r w:rsidR="00F31288">
                <w:rPr>
                  <w:rStyle w:val="Lienhypertexte"/>
                </w:rPr>
                <w:t>FR</w:t>
              </w:r>
            </w:hyperlink>
          </w:p>
          <w:p w14:paraId="155D7AF7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63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3E432082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Müller-Altermatt. Keine Finanzierung von Kriegen durch ausländisch beherrschte Schweizer Firmen</w:t>
            </w:r>
          </w:p>
          <w:p w14:paraId="3042FFB5" w14:textId="77777777" w:rsidR="0092198F" w:rsidRDefault="00F31288" w:rsidP="00304E9A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Müller-Altermatt. Empêcher que des entreprises suisses sous domination étrangère financent des guerres</w:t>
            </w:r>
          </w:p>
          <w:p w14:paraId="15588C7C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Müller-Altermatt. Nessun finanziamento di guerre da parte di ditte svizzere a controllo estero</w:t>
            </w:r>
          </w:p>
          <w:p w14:paraId="011240B3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tcBorders>
              <w:top w:val="single" w:sz="4" w:space="0" w:color="auto"/>
            </w:tcBorders>
          </w:tcPr>
          <w:p w14:paraId="3448C9BA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676FAEF9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429879F6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08" w:type="pct"/>
            <w:tcBorders>
              <w:top w:val="single" w:sz="4" w:space="0" w:color="auto"/>
            </w:tcBorders>
          </w:tcPr>
          <w:p w14:paraId="6E8B98F2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7C778029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0F7C95AA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Addor, Gianini</w:t>
            </w:r>
          </w:p>
        </w:tc>
        <w:tc>
          <w:tcPr>
            <w:tcW w:w="608" w:type="pct"/>
            <w:tcBorders>
              <w:top w:val="single" w:sz="4" w:space="0" w:color="auto"/>
            </w:tcBorders>
          </w:tcPr>
          <w:p w14:paraId="39865C78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Docourt</w:t>
            </w:r>
          </w:p>
        </w:tc>
        <w:tc>
          <w:tcPr>
            <w:tcW w:w="300" w:type="pct"/>
            <w:tcBorders>
              <w:top w:val="single" w:sz="4" w:space="0" w:color="auto"/>
            </w:tcBorders>
          </w:tcPr>
          <w:p w14:paraId="72964CE5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92198F" w14:paraId="6C1AC311" w14:textId="77777777" w:rsidTr="004074CF">
        <w:trPr>
          <w:trHeight w:val="2749"/>
        </w:trPr>
        <w:tc>
          <w:tcPr>
            <w:tcW w:w="413" w:type="pct"/>
            <w:tcBorders>
              <w:bottom w:val="single" w:sz="4" w:space="0" w:color="auto"/>
            </w:tcBorders>
          </w:tcPr>
          <w:p w14:paraId="21032960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24.418</w:t>
            </w: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14:paraId="115709AA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14:paraId="531A84AA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64">
              <w:r w:rsidR="00F31288">
                <w:rPr>
                  <w:rStyle w:val="Lienhypertexte"/>
                </w:rPr>
                <w:t>DE</w:t>
              </w:r>
            </w:hyperlink>
          </w:p>
          <w:p w14:paraId="3B6059A8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65">
              <w:r w:rsidR="00F31288">
                <w:rPr>
                  <w:rStyle w:val="Lienhypertexte"/>
                </w:rPr>
                <w:t>FR</w:t>
              </w:r>
            </w:hyperlink>
          </w:p>
          <w:p w14:paraId="7A5C4B15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66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1B968A7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Glarner. Sondersessionen. Soweit diese dem Abbau der Geschäftslast dienen, sind sie unentgeltlich zu leisten</w:t>
            </w:r>
          </w:p>
          <w:p w14:paraId="00F0AA9C" w14:textId="77777777" w:rsidR="0092198F" w:rsidRDefault="00F31288" w:rsidP="00304E9A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Glarner. Sessions spéciales. Pas de rémunération pour les sessions ayant pour but de traiter les objets qui n'ont pas pu être examinés lors des sessions ordinaires</w:t>
            </w:r>
          </w:p>
          <w:p w14:paraId="2BCDD147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Glarner. Nessuna remunerazione se le sessioni speciali servono a trattare oggetti che non è stato possibile esaminare durante le sessioni ordinarie</w:t>
            </w:r>
          </w:p>
          <w:p w14:paraId="11E269E3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14:paraId="3604E752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752AF94F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0CAB3CFF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08" w:type="pct"/>
            <w:tcBorders>
              <w:bottom w:val="single" w:sz="4" w:space="0" w:color="auto"/>
            </w:tcBorders>
          </w:tcPr>
          <w:p w14:paraId="204FA854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2AF96001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3BE4D6C3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Fonio, Marti Samira</w:t>
            </w:r>
          </w:p>
        </w:tc>
        <w:tc>
          <w:tcPr>
            <w:tcW w:w="608" w:type="pct"/>
            <w:tcBorders>
              <w:bottom w:val="single" w:sz="4" w:space="0" w:color="auto"/>
            </w:tcBorders>
          </w:tcPr>
          <w:p w14:paraId="550FCCDB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Knutti</w:t>
            </w: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14:paraId="5A32DB7A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92198F" w14:paraId="1D2A399E" w14:textId="77777777" w:rsidTr="004074CF">
        <w:trPr>
          <w:trHeight w:val="2749"/>
        </w:trPr>
        <w:tc>
          <w:tcPr>
            <w:tcW w:w="413" w:type="pct"/>
            <w:tcBorders>
              <w:top w:val="single" w:sz="4" w:space="0" w:color="auto"/>
              <w:bottom w:val="nil"/>
            </w:tcBorders>
          </w:tcPr>
          <w:p w14:paraId="59BA44A8" w14:textId="77777777" w:rsidR="00501866" w:rsidRPr="00B039E5" w:rsidRDefault="00037AE6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lastRenderedPageBreak/>
              <w:t>24.420</w:t>
            </w:r>
          </w:p>
        </w:tc>
        <w:tc>
          <w:tcPr>
            <w:tcW w:w="488" w:type="pct"/>
            <w:tcBorders>
              <w:top w:val="single" w:sz="4" w:space="0" w:color="auto"/>
              <w:bottom w:val="nil"/>
            </w:tcBorders>
          </w:tcPr>
          <w:p w14:paraId="59E8C702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5" w:type="pct"/>
            <w:tcBorders>
              <w:top w:val="single" w:sz="4" w:space="0" w:color="auto"/>
              <w:bottom w:val="nil"/>
            </w:tcBorders>
          </w:tcPr>
          <w:p w14:paraId="522779BB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67">
              <w:r w:rsidR="00F31288">
                <w:rPr>
                  <w:rStyle w:val="Lienhypertexte"/>
                </w:rPr>
                <w:t>DE</w:t>
              </w:r>
            </w:hyperlink>
          </w:p>
          <w:p w14:paraId="4F75EB40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68">
              <w:r w:rsidR="00F31288">
                <w:rPr>
                  <w:rStyle w:val="Lienhypertexte"/>
                </w:rPr>
                <w:t>FR</w:t>
              </w:r>
            </w:hyperlink>
          </w:p>
          <w:p w14:paraId="79CEDACD" w14:textId="77777777" w:rsidR="0092198F" w:rsidRDefault="0065033E" w:rsidP="00304E9A">
            <w:pPr>
              <w:tabs>
                <w:tab w:val="left" w:pos="993"/>
              </w:tabs>
              <w:rPr>
                <w:lang w:val="de-CH"/>
              </w:rPr>
            </w:pPr>
            <w:hyperlink r:id="rId69">
              <w:r w:rsidR="00F31288">
                <w:rPr>
                  <w:rStyle w:val="Lienhypertexte"/>
                </w:rPr>
                <w:t>IT</w:t>
              </w:r>
            </w:hyperlink>
          </w:p>
        </w:tc>
        <w:tc>
          <w:tcPr>
            <w:tcW w:w="1062" w:type="pct"/>
            <w:tcBorders>
              <w:top w:val="single" w:sz="4" w:space="0" w:color="auto"/>
              <w:bottom w:val="nil"/>
            </w:tcBorders>
          </w:tcPr>
          <w:p w14:paraId="0FACE189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Jost. AHV-Solidaritätsabgabe auf Millionen-Nachlässen</w:t>
            </w:r>
          </w:p>
          <w:p w14:paraId="7655105F" w14:textId="77777777" w:rsidR="0092198F" w:rsidRDefault="00F31288" w:rsidP="00304E9A">
            <w:pPr>
              <w:tabs>
                <w:tab w:val="left" w:pos="993"/>
              </w:tabs>
            </w:pPr>
            <w:r>
              <w:rPr>
                <w:rFonts w:eastAsia="Arial" w:cs="Arial"/>
                <w:lang w:val="fr-CH"/>
              </w:rPr>
              <w:t>Iv.pa. Jost. Prélever un impôt solidaire sur les successions de plusieurs millions de francs pour financer l’AVS</w:t>
            </w:r>
          </w:p>
          <w:p w14:paraId="3861F0EB" w14:textId="77777777" w:rsidR="0092198F" w:rsidRDefault="00F31288" w:rsidP="00304E9A">
            <w:pPr>
              <w:tabs>
                <w:tab w:val="left" w:pos="993"/>
              </w:tabs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Jost. Imposta di solidarietà sulle successioni multimilionarie per finanziare l’AVS</w:t>
            </w:r>
          </w:p>
          <w:p w14:paraId="20642A22" w14:textId="77777777" w:rsidR="00501866" w:rsidRPr="00106006" w:rsidRDefault="00501866" w:rsidP="00304E9A">
            <w:pPr>
              <w:tabs>
                <w:tab w:val="left" w:pos="993"/>
              </w:tabs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nil"/>
            </w:tcBorders>
          </w:tcPr>
          <w:p w14:paraId="3DB12E1F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514337F3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1AC63335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08" w:type="pct"/>
            <w:tcBorders>
              <w:top w:val="single" w:sz="4" w:space="0" w:color="auto"/>
              <w:bottom w:val="nil"/>
            </w:tcBorders>
          </w:tcPr>
          <w:p w14:paraId="40A72822" w14:textId="77777777" w:rsidR="0092198F" w:rsidRDefault="0092198F" w:rsidP="00304E9A">
            <w:pPr>
              <w:tabs>
                <w:tab w:val="left" w:pos="993"/>
              </w:tabs>
              <w:rPr>
                <w:lang w:val="it-IT"/>
              </w:rPr>
            </w:pPr>
          </w:p>
          <w:p w14:paraId="67BB7CD0" w14:textId="77777777" w:rsidR="00501866" w:rsidRPr="003E0A66" w:rsidRDefault="00501866" w:rsidP="00304E9A">
            <w:pPr>
              <w:tabs>
                <w:tab w:val="left" w:pos="993"/>
              </w:tabs>
              <w:rPr>
                <w:lang w:val="it-IT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nil"/>
            </w:tcBorders>
          </w:tcPr>
          <w:p w14:paraId="1EB016F3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Burgherr</w:t>
            </w:r>
          </w:p>
        </w:tc>
        <w:tc>
          <w:tcPr>
            <w:tcW w:w="608" w:type="pct"/>
            <w:tcBorders>
              <w:top w:val="single" w:sz="4" w:space="0" w:color="auto"/>
              <w:bottom w:val="nil"/>
            </w:tcBorders>
          </w:tcPr>
          <w:p w14:paraId="646D2485" w14:textId="77777777" w:rsidR="0092198F" w:rsidRDefault="00F31288" w:rsidP="00304E9A">
            <w:pPr>
              <w:tabs>
                <w:tab w:val="left" w:pos="993"/>
              </w:tabs>
              <w:rPr>
                <w:lang w:val="it-IT"/>
              </w:rPr>
            </w:pPr>
            <w:r>
              <w:rPr>
                <w:lang w:val="it-IT"/>
              </w:rPr>
              <w:t>Amoos</w:t>
            </w:r>
          </w:p>
        </w:tc>
        <w:tc>
          <w:tcPr>
            <w:tcW w:w="300" w:type="pct"/>
            <w:tcBorders>
              <w:top w:val="single" w:sz="4" w:space="0" w:color="auto"/>
              <w:bottom w:val="nil"/>
            </w:tcBorders>
          </w:tcPr>
          <w:p w14:paraId="4A1EDDA7" w14:textId="77777777" w:rsidR="0092198F" w:rsidRDefault="00F31288" w:rsidP="00304E9A">
            <w:pPr>
              <w:tabs>
                <w:tab w:val="left" w:pos="993"/>
              </w:tabs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</w:tbl>
    <w:p w14:paraId="77F13617" w14:textId="77777777" w:rsidR="00501866" w:rsidRPr="00106006" w:rsidRDefault="00501866" w:rsidP="00304E9A">
      <w:pPr>
        <w:tabs>
          <w:tab w:val="left" w:pos="142"/>
          <w:tab w:val="left" w:pos="993"/>
        </w:tabs>
        <w:rPr>
          <w:rFonts w:eastAsia="Arial" w:cs="Arial"/>
          <w:lang w:val="de-CH"/>
        </w:rPr>
      </w:pPr>
    </w:p>
    <w:p w14:paraId="7BB50C6F" w14:textId="77777777" w:rsidR="003075E4" w:rsidRDefault="003075E4" w:rsidP="00304E9A">
      <w:pPr>
        <w:tabs>
          <w:tab w:val="left" w:pos="993"/>
        </w:tabs>
      </w:pPr>
    </w:p>
    <w:sectPr w:rsidR="003075E4" w:rsidSect="0021778D">
      <w:headerReference w:type="even" r:id="rId70"/>
      <w:footerReference w:type="default" r:id="rId71"/>
      <w:headerReference w:type="first" r:id="rId72"/>
      <w:footerReference w:type="first" r:id="rId73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1DECE" w14:textId="77777777" w:rsidR="00CF6035" w:rsidRDefault="00CF6035" w:rsidP="00BD4CDA">
      <w:r>
        <w:separator/>
      </w:r>
    </w:p>
  </w:endnote>
  <w:endnote w:type="continuationSeparator" w:id="0">
    <w:p w14:paraId="6DFD3E01" w14:textId="77777777" w:rsidR="00CF6035" w:rsidRDefault="00CF6035" w:rsidP="00BD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1A7A1" w14:textId="67FD53A8" w:rsidR="0092198F" w:rsidRDefault="00C014EB" w:rsidP="0010600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5033E">
      <w:rPr>
        <w:bCs/>
        <w:noProof/>
      </w:rPr>
      <w:t>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5033E" w:rsidRPr="0065033E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3A945" w14:textId="77777777" w:rsidR="0092198F" w:rsidRPr="00106006" w:rsidRDefault="00C014EB" w:rsidP="00106006">
    <w:pPr>
      <w:tabs>
        <w:tab w:val="left" w:pos="284"/>
      </w:tabs>
      <w:ind w:left="284" w:hanging="284"/>
      <w:rPr>
        <w:lang w:val="de-CH"/>
      </w:rPr>
    </w:pPr>
    <w:r w:rsidRPr="00106006">
      <w:rPr>
        <w:rFonts w:eastAsia="Arial" w:cs="Arial"/>
        <w:lang w:val="de-CH"/>
      </w:rPr>
      <w:t>*</w:t>
    </w:r>
    <w:r w:rsidRPr="00106006">
      <w:rPr>
        <w:rFonts w:eastAsia="Arial" w:cs="Arial"/>
        <w:lang w:val="de-CH"/>
      </w:rPr>
      <w:tab/>
      <w:t>Parlamentarische Initiativen, zu welchen die Kommission dem Rat Folge zu geben beantragt, werden aufgrund von Art. 28b Abs. 2 GRN prioritär behandelt.</w:t>
    </w:r>
  </w:p>
  <w:p w14:paraId="2181905D" w14:textId="77777777" w:rsidR="0092198F" w:rsidRPr="00106006" w:rsidRDefault="00C014EB" w:rsidP="00106006">
    <w:pPr>
      <w:tabs>
        <w:tab w:val="left" w:pos="284"/>
      </w:tabs>
      <w:ind w:left="284" w:hanging="284"/>
    </w:pPr>
    <w:r w:rsidRPr="00B726E4">
      <w:rPr>
        <w:rFonts w:eastAsia="Arial" w:cs="Arial"/>
        <w:lang w:val="de-CH"/>
      </w:rPr>
      <w:tab/>
    </w:r>
    <w:r w:rsidRPr="00106006">
      <w:rPr>
        <w:rFonts w:eastAsia="Arial" w:cs="Arial"/>
      </w:rPr>
      <w:t>Les initiatives parlementaires auxquelles la commission propose au conseil de donner suite sont traitées prioritairement, conformément à l’article 28b, al. 2, RCN.</w:t>
    </w:r>
  </w:p>
  <w:p w14:paraId="028C0087" w14:textId="451F5B14" w:rsidR="0092198F" w:rsidRDefault="00C014EB" w:rsidP="00106006">
    <w:pPr>
      <w:tabs>
        <w:tab w:val="left" w:pos="284"/>
      </w:tabs>
      <w:ind w:left="284" w:hanging="284"/>
      <w:rPr>
        <w:rFonts w:eastAsia="Arial" w:cs="Arial"/>
        <w:lang w:val="it-IT"/>
      </w:rPr>
    </w:pPr>
    <w:r w:rsidRPr="00B726E4">
      <w:rPr>
        <w:rFonts w:eastAsia="Arial" w:cs="Arial"/>
        <w:lang w:val="fr-CH"/>
      </w:rPr>
      <w:tab/>
    </w:r>
    <w:r w:rsidRPr="00106006">
      <w:rPr>
        <w:rFonts w:eastAsia="Arial" w:cs="Arial"/>
        <w:lang w:val="it-IT"/>
      </w:rPr>
      <w:t>Le iniziative parlamentari alle quali la commissione propone al Consiglio di dare seguito saranno trattate in modo prioritario, conformemente all’art. 28b cpv. 2 RCN.</w:t>
    </w:r>
  </w:p>
  <w:p w14:paraId="5EF5E03C" w14:textId="6AA349AD" w:rsidR="0050034E" w:rsidRDefault="0050034E" w:rsidP="00106006">
    <w:pPr>
      <w:tabs>
        <w:tab w:val="left" w:pos="284"/>
      </w:tabs>
      <w:ind w:left="284" w:hanging="284"/>
      <w:rPr>
        <w:rFonts w:eastAsia="Arial" w:cs="Arial"/>
        <w:lang w:val="it-IT"/>
      </w:rPr>
    </w:pPr>
  </w:p>
  <w:p w14:paraId="06FE5649" w14:textId="77777777" w:rsidR="0050034E" w:rsidRDefault="0050034E" w:rsidP="0050034E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154E7354" w14:textId="77777777" w:rsidR="0050034E" w:rsidRPr="00106006" w:rsidRDefault="0050034E" w:rsidP="00106006">
    <w:pPr>
      <w:tabs>
        <w:tab w:val="left" w:pos="284"/>
      </w:tabs>
      <w:ind w:left="284" w:hanging="284"/>
      <w:rPr>
        <w:rFonts w:eastAsia="Arial"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CEC1F" w14:textId="77777777" w:rsidR="00CF6035" w:rsidRDefault="00CF6035" w:rsidP="00BD4CDA">
      <w:r>
        <w:separator/>
      </w:r>
    </w:p>
  </w:footnote>
  <w:footnote w:type="continuationSeparator" w:id="0">
    <w:p w14:paraId="34FB3A21" w14:textId="77777777" w:rsidR="00CF6035" w:rsidRDefault="00CF6035" w:rsidP="00BD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8603E" w14:textId="77777777" w:rsidR="0092198F" w:rsidRDefault="00C014EB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186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A20EB2F" w14:textId="77777777" w:rsidR="0092198F" w:rsidRDefault="0092198F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92198F" w:rsidRPr="005E2A9F" w14:paraId="65174E6C" w14:textId="77777777">
      <w:tc>
        <w:tcPr>
          <w:tcW w:w="6096" w:type="dxa"/>
          <w:gridSpan w:val="3"/>
        </w:tcPr>
        <w:p w14:paraId="3D0F9DA4" w14:textId="77777777" w:rsidR="0092198F" w:rsidRPr="00054832" w:rsidRDefault="00C014EB" w:rsidP="00106006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054832">
            <w:rPr>
              <w:lang w:val="it-IT"/>
            </w:rPr>
            <w:t>Bundesversammlung</w:t>
          </w:r>
        </w:p>
        <w:p w14:paraId="1B1F7A8A" w14:textId="77777777" w:rsidR="0092198F" w:rsidRPr="00054832" w:rsidRDefault="00C014EB" w:rsidP="00106006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21ACD16F" w14:textId="77777777" w:rsidR="0092198F" w:rsidRPr="00054832" w:rsidRDefault="00C014EB" w:rsidP="00106006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7DEB45DE" w14:textId="77777777" w:rsidR="0092198F" w:rsidRPr="00054832" w:rsidRDefault="00C014EB" w:rsidP="00106006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45E45ED8" w14:textId="77777777" w:rsidR="0092198F" w:rsidRPr="00054832" w:rsidRDefault="0092198F" w:rsidP="00106006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92198F" w14:paraId="672262C0" w14:textId="77777777">
      <w:tc>
        <w:tcPr>
          <w:tcW w:w="993" w:type="dxa"/>
        </w:tcPr>
        <w:p w14:paraId="4A2869CA" w14:textId="77777777" w:rsidR="0092198F" w:rsidRPr="00556ED8" w:rsidRDefault="00C014EB" w:rsidP="00106006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>
                <wp:extent cx="445770" cy="585470"/>
                <wp:effectExtent l="0" t="0" r="0" b="5080"/>
                <wp:docPr id="17" name="Grafik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B6F3B16" w14:textId="77777777" w:rsidR="0092198F" w:rsidRPr="00556ED8" w:rsidRDefault="00C014EB" w:rsidP="00106006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>
                <wp:extent cx="1382395" cy="159385"/>
                <wp:effectExtent l="0" t="0" r="8255" b="0"/>
                <wp:docPr id="1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3A6028" w14:textId="77777777" w:rsidR="0092198F" w:rsidRPr="00556ED8" w:rsidRDefault="0092198F" w:rsidP="00106006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6B87BBF7" w14:textId="77777777" w:rsidR="0092198F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5142DFFA" w14:textId="77777777" w:rsidR="0092198F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0D974D5E" w14:textId="77777777" w:rsidR="0092198F" w:rsidRPr="00556ED8" w:rsidRDefault="00C014EB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007FD6EF" w14:textId="77777777" w:rsidR="0092198F" w:rsidRPr="00556ED8" w:rsidRDefault="0092198F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436542C0" w14:textId="77777777" w:rsidR="0092198F" w:rsidRDefault="00F31288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C014EB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C014EB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1EBE94DF" w14:textId="77777777" w:rsidR="0092198F" w:rsidRPr="00B726E4" w:rsidRDefault="0092198F" w:rsidP="00106006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1061FB24" w14:textId="77777777" w:rsidR="0092198F" w:rsidRDefault="00F31288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Wintersession 2024</w:t>
          </w:r>
        </w:p>
        <w:p w14:paraId="19EC5C89" w14:textId="77777777" w:rsidR="0092198F" w:rsidRDefault="00F31288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d'hiver 2024</w:t>
          </w:r>
        </w:p>
        <w:p w14:paraId="1BA6C00D" w14:textId="77777777" w:rsidR="0092198F" w:rsidRDefault="00F31288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invernale 2024</w:t>
          </w:r>
        </w:p>
      </w:tc>
    </w:tr>
    <w:bookmarkEnd w:id="1"/>
    <w:bookmarkEnd w:id="2"/>
    <w:bookmarkEnd w:id="3"/>
    <w:bookmarkEnd w:id="4"/>
    <w:bookmarkEnd w:id="5"/>
    <w:bookmarkEnd w:id="6"/>
  </w:tbl>
  <w:p w14:paraId="2D334A26" w14:textId="77777777" w:rsidR="0092198F" w:rsidRPr="00106006" w:rsidRDefault="0092198F" w:rsidP="0010600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66"/>
    <w:rsid w:val="00037AE6"/>
    <w:rsid w:val="00045A97"/>
    <w:rsid w:val="00173989"/>
    <w:rsid w:val="001958F8"/>
    <w:rsid w:val="00295431"/>
    <w:rsid w:val="002D5E4F"/>
    <w:rsid w:val="002E22EE"/>
    <w:rsid w:val="00304E9A"/>
    <w:rsid w:val="003075E4"/>
    <w:rsid w:val="0035071E"/>
    <w:rsid w:val="00374F42"/>
    <w:rsid w:val="003A766D"/>
    <w:rsid w:val="003C7E54"/>
    <w:rsid w:val="003F3308"/>
    <w:rsid w:val="004074CF"/>
    <w:rsid w:val="0044179D"/>
    <w:rsid w:val="004E5FA0"/>
    <w:rsid w:val="0050034E"/>
    <w:rsid w:val="00501866"/>
    <w:rsid w:val="005435EE"/>
    <w:rsid w:val="005E2A9F"/>
    <w:rsid w:val="00604613"/>
    <w:rsid w:val="00623E22"/>
    <w:rsid w:val="0065033E"/>
    <w:rsid w:val="006908FE"/>
    <w:rsid w:val="006E5157"/>
    <w:rsid w:val="00773A0E"/>
    <w:rsid w:val="008176A8"/>
    <w:rsid w:val="00865A6C"/>
    <w:rsid w:val="008817FE"/>
    <w:rsid w:val="008F6AF5"/>
    <w:rsid w:val="0092198F"/>
    <w:rsid w:val="00BD4CDA"/>
    <w:rsid w:val="00C014EB"/>
    <w:rsid w:val="00CF1593"/>
    <w:rsid w:val="00CF6035"/>
    <w:rsid w:val="00E50D5D"/>
    <w:rsid w:val="00EF3623"/>
    <w:rsid w:val="00F3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B6C28D"/>
  <w15:chartTrackingRefBased/>
  <w15:docId w15:val="{BB13FDBA-45BD-48F9-9937-18BD7C3F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866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186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styleId="Pieddepage">
    <w:name w:val="footer"/>
    <w:basedOn w:val="Normal"/>
    <w:link w:val="PieddepageCar"/>
    <w:rsid w:val="0050186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customStyle="1" w:styleId="LogoTitelOben">
    <w:name w:val="LogoTitel Oben"/>
    <w:basedOn w:val="Normal"/>
    <w:rsid w:val="00501866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501866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eastAsia="Times New Roman" w:hAnsi="Arial" w:cs="Times New Roman"/>
      <w:noProof/>
      <w:kern w:val="0"/>
      <w:szCs w:val="20"/>
      <w:lang w:val="en-US"/>
    </w:rPr>
  </w:style>
  <w:style w:type="paragraph" w:customStyle="1" w:styleId="LogoWinkel">
    <w:name w:val="LogoWinkel"/>
    <w:basedOn w:val="Normal"/>
    <w:rsid w:val="0050186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customStyle="1" w:styleId="Empfaenger">
    <w:name w:val="Empfaenger"/>
    <w:basedOn w:val="LogoTitelOben"/>
    <w:rsid w:val="00501866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501866"/>
    <w:pPr>
      <w:overflowPunct w:val="0"/>
      <w:autoSpaceDE w:val="0"/>
      <w:autoSpaceDN w:val="0"/>
      <w:adjustRightInd w:val="0"/>
      <w:spacing w:after="0" w:line="230" w:lineRule="exact"/>
      <w:ind w:right="15"/>
      <w:textAlignment w:val="baseline"/>
    </w:pPr>
    <w:rPr>
      <w:rFonts w:ascii="Times" w:eastAsia="Times New Roman" w:hAnsi="Times" w:cs="Times New Roman"/>
      <w:kern w:val="0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501866"/>
  </w:style>
  <w:style w:type="paragraph" w:customStyle="1" w:styleId="Default">
    <w:name w:val="Default"/>
    <w:rsid w:val="00501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CH"/>
    </w:rPr>
  </w:style>
  <w:style w:type="paragraph" w:customStyle="1" w:styleId="DienstRat">
    <w:name w:val="Dienst / Rat"/>
    <w:basedOn w:val="Normal"/>
    <w:next w:val="Normal"/>
    <w:uiPriority w:val="3"/>
    <w:rsid w:val="00501866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501866"/>
    <w:rPr>
      <w:color w:val="80808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20497" TargetMode="External"/><Relationship Id="rId18" Type="http://schemas.openxmlformats.org/officeDocument/2006/relationships/hyperlink" Target="https://www.parlament.ch/it/ratsbetrieb/suche-curia-vista/geschaeft?AffairId=20230471" TargetMode="External"/><Relationship Id="rId26" Type="http://schemas.openxmlformats.org/officeDocument/2006/relationships/hyperlink" Target="https://www.parlament.ch/fr/ratsbetrieb/suche-curia-vista/geschaeft?AffairId=20230459" TargetMode="External"/><Relationship Id="rId39" Type="http://schemas.openxmlformats.org/officeDocument/2006/relationships/hyperlink" Target="https://www.parlament.ch/it/ratsbetrieb/suche-curia-vista/geschaeft?AffairId=20230480" TargetMode="External"/><Relationship Id="rId21" Type="http://schemas.openxmlformats.org/officeDocument/2006/relationships/hyperlink" Target="https://www.parlament.ch/it/ratsbetrieb/suche-curia-vista/geschaeft?AffairId=20220451" TargetMode="External"/><Relationship Id="rId34" Type="http://schemas.openxmlformats.org/officeDocument/2006/relationships/hyperlink" Target="https://www.parlament.ch/de/ratsbetrieb/suche-curia-vista/geschaeft?AffairId=20230468" TargetMode="External"/><Relationship Id="rId42" Type="http://schemas.openxmlformats.org/officeDocument/2006/relationships/hyperlink" Target="https://www.parlament.ch/it/ratsbetrieb/suche-curia-vista/geschaeft?AffairId=20230483" TargetMode="External"/><Relationship Id="rId47" Type="http://schemas.openxmlformats.org/officeDocument/2006/relationships/hyperlink" Target="https://www.parlament.ch/fr/ratsbetrieb/suche-curia-vista/geschaeft?AffairId=20240404" TargetMode="External"/><Relationship Id="rId50" Type="http://schemas.openxmlformats.org/officeDocument/2006/relationships/hyperlink" Target="https://www.parlament.ch/fr/ratsbetrieb/suche-curia-vista/geschaeft?AffairId=20240406" TargetMode="External"/><Relationship Id="rId55" Type="http://schemas.openxmlformats.org/officeDocument/2006/relationships/hyperlink" Target="https://www.parlament.ch/de/ratsbetrieb/suche-curia-vista/geschaeft?AffairId=20240409" TargetMode="External"/><Relationship Id="rId63" Type="http://schemas.openxmlformats.org/officeDocument/2006/relationships/hyperlink" Target="https://www.parlament.ch/it/ratsbetrieb/suche-curia-vista/geschaeft?AffairId=20240416" TargetMode="External"/><Relationship Id="rId68" Type="http://schemas.openxmlformats.org/officeDocument/2006/relationships/hyperlink" Target="https://www.parlament.ch/fr/ratsbetrieb/suche-curia-vista/geschaeft?AffairId=20240420" TargetMode="External"/><Relationship Id="rId7" Type="http://schemas.openxmlformats.org/officeDocument/2006/relationships/webSettings" Target="webSettings.xml"/><Relationship Id="rId71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30471" TargetMode="External"/><Relationship Id="rId29" Type="http://schemas.openxmlformats.org/officeDocument/2006/relationships/hyperlink" Target="https://www.parlament.ch/fr/ratsbetrieb/suche-curia-vista/geschaeft?AffairId=20230465" TargetMode="External"/><Relationship Id="rId11" Type="http://schemas.openxmlformats.org/officeDocument/2006/relationships/hyperlink" Target="https://www.parlament.ch/fr/ratsbetrieb/suche-curia-vista/geschaeft?AffairId=20220477" TargetMode="External"/><Relationship Id="rId24" Type="http://schemas.openxmlformats.org/officeDocument/2006/relationships/hyperlink" Target="https://www.parlament.ch/it/ratsbetrieb/suche-curia-vista/geschaeft?AffairId=20230454" TargetMode="External"/><Relationship Id="rId32" Type="http://schemas.openxmlformats.org/officeDocument/2006/relationships/hyperlink" Target="https://www.parlament.ch/fr/ratsbetrieb/suche-curia-vista/geschaeft?AffairId=20230466" TargetMode="External"/><Relationship Id="rId37" Type="http://schemas.openxmlformats.org/officeDocument/2006/relationships/hyperlink" Target="https://www.parlament.ch/de/ratsbetrieb/suche-curia-vista/geschaeft?AffairId=20230480" TargetMode="External"/><Relationship Id="rId40" Type="http://schemas.openxmlformats.org/officeDocument/2006/relationships/hyperlink" Target="https://www.parlament.ch/de/ratsbetrieb/suche-curia-vista/geschaeft?AffairId=20230483" TargetMode="External"/><Relationship Id="rId45" Type="http://schemas.openxmlformats.org/officeDocument/2006/relationships/hyperlink" Target="https://www.parlament.ch/it/ratsbetrieb/suche-curia-vista/geschaeft?AffairId=20240403" TargetMode="External"/><Relationship Id="rId53" Type="http://schemas.openxmlformats.org/officeDocument/2006/relationships/hyperlink" Target="https://www.parlament.ch/fr/ratsbetrieb/suche-curia-vista/geschaeft?AffairId=20240408" TargetMode="External"/><Relationship Id="rId58" Type="http://schemas.openxmlformats.org/officeDocument/2006/relationships/hyperlink" Target="https://www.parlament.ch/de/ratsbetrieb/suche-curia-vista/geschaeft?AffairId=20240411" TargetMode="External"/><Relationship Id="rId66" Type="http://schemas.openxmlformats.org/officeDocument/2006/relationships/hyperlink" Target="https://www.parlament.ch/it/ratsbetrieb/suche-curia-vista/geschaeft?AffairId=20240418" TargetMode="External"/><Relationship Id="rId7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parlament.ch/it/ratsbetrieb/suche-curia-vista/geschaeft?AffairId=20220497" TargetMode="External"/><Relationship Id="rId23" Type="http://schemas.openxmlformats.org/officeDocument/2006/relationships/hyperlink" Target="https://www.parlament.ch/fr/ratsbetrieb/suche-curia-vista/geschaeft?AffairId=20230454" TargetMode="External"/><Relationship Id="rId28" Type="http://schemas.openxmlformats.org/officeDocument/2006/relationships/hyperlink" Target="https://www.parlament.ch/de/ratsbetrieb/suche-curia-vista/geschaeft?AffairId=20230465" TargetMode="External"/><Relationship Id="rId36" Type="http://schemas.openxmlformats.org/officeDocument/2006/relationships/hyperlink" Target="https://www.parlament.ch/it/ratsbetrieb/suche-curia-vista/geschaeft?AffairId=20230468" TargetMode="External"/><Relationship Id="rId49" Type="http://schemas.openxmlformats.org/officeDocument/2006/relationships/hyperlink" Target="https://www.parlament.ch/de/ratsbetrieb/suche-curia-vista/geschaeft?AffairId=20240406" TargetMode="External"/><Relationship Id="rId57" Type="http://schemas.openxmlformats.org/officeDocument/2006/relationships/hyperlink" Target="https://www.parlament.ch/it/ratsbetrieb/suche-curia-vista/geschaeft?AffairId=20240409" TargetMode="External"/><Relationship Id="rId61" Type="http://schemas.openxmlformats.org/officeDocument/2006/relationships/hyperlink" Target="https://www.parlament.ch/de/ratsbetrieb/suche-curia-vista/geschaeft?AffairId=20240416" TargetMode="External"/><Relationship Id="rId10" Type="http://schemas.openxmlformats.org/officeDocument/2006/relationships/hyperlink" Target="https://www.parlament.ch/de/ratsbetrieb/suche-curia-vista/geschaeft?AffairId=20220477" TargetMode="External"/><Relationship Id="rId19" Type="http://schemas.openxmlformats.org/officeDocument/2006/relationships/hyperlink" Target="https://www.parlament.ch/de/ratsbetrieb/suche-curia-vista/geschaeft?AffairId=20220451" TargetMode="External"/><Relationship Id="rId31" Type="http://schemas.openxmlformats.org/officeDocument/2006/relationships/hyperlink" Target="https://www.parlament.ch/de/ratsbetrieb/suche-curia-vista/geschaeft?AffairId=20230466" TargetMode="External"/><Relationship Id="rId44" Type="http://schemas.openxmlformats.org/officeDocument/2006/relationships/hyperlink" Target="https://www.parlament.ch/fr/ratsbetrieb/suche-curia-vista/geschaeft?AffairId=20240403" TargetMode="External"/><Relationship Id="rId52" Type="http://schemas.openxmlformats.org/officeDocument/2006/relationships/hyperlink" Target="https://www.parlament.ch/de/ratsbetrieb/suche-curia-vista/geschaeft?AffairId=20240408" TargetMode="External"/><Relationship Id="rId60" Type="http://schemas.openxmlformats.org/officeDocument/2006/relationships/hyperlink" Target="https://www.parlament.ch/it/ratsbetrieb/suche-curia-vista/geschaeft?AffairId=20240411" TargetMode="External"/><Relationship Id="rId65" Type="http://schemas.openxmlformats.org/officeDocument/2006/relationships/hyperlink" Target="https://www.parlament.ch/fr/ratsbetrieb/suche-curia-vista/geschaeft?AffairId=20240418" TargetMode="External"/><Relationship Id="rId73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arlament.ch/fr/ratsbetrieb/suche-curia-vista/geschaeft?AffairId=20220497" TargetMode="External"/><Relationship Id="rId22" Type="http://schemas.openxmlformats.org/officeDocument/2006/relationships/hyperlink" Target="https://www.parlament.ch/de/ratsbetrieb/suche-curia-vista/geschaeft?AffairId=20230454" TargetMode="External"/><Relationship Id="rId27" Type="http://schemas.openxmlformats.org/officeDocument/2006/relationships/hyperlink" Target="https://www.parlament.ch/it/ratsbetrieb/suche-curia-vista/geschaeft?AffairId=20230459" TargetMode="External"/><Relationship Id="rId30" Type="http://schemas.openxmlformats.org/officeDocument/2006/relationships/hyperlink" Target="https://www.parlament.ch/it/ratsbetrieb/suche-curia-vista/geschaeft?AffairId=20230465" TargetMode="External"/><Relationship Id="rId35" Type="http://schemas.openxmlformats.org/officeDocument/2006/relationships/hyperlink" Target="https://www.parlament.ch/fr/ratsbetrieb/suche-curia-vista/geschaeft?AffairId=20230468" TargetMode="External"/><Relationship Id="rId43" Type="http://schemas.openxmlformats.org/officeDocument/2006/relationships/hyperlink" Target="https://www.parlament.ch/de/ratsbetrieb/suche-curia-vista/geschaeft?AffairId=20240403" TargetMode="External"/><Relationship Id="rId48" Type="http://schemas.openxmlformats.org/officeDocument/2006/relationships/hyperlink" Target="https://www.parlament.ch/it/ratsbetrieb/suche-curia-vista/geschaeft?AffairId=20240404" TargetMode="External"/><Relationship Id="rId56" Type="http://schemas.openxmlformats.org/officeDocument/2006/relationships/hyperlink" Target="https://www.parlament.ch/fr/ratsbetrieb/suche-curia-vista/geschaeft?AffairId=20240409" TargetMode="External"/><Relationship Id="rId64" Type="http://schemas.openxmlformats.org/officeDocument/2006/relationships/hyperlink" Target="https://www.parlament.ch/de/ratsbetrieb/suche-curia-vista/geschaeft?AffairId=20240418" TargetMode="External"/><Relationship Id="rId69" Type="http://schemas.openxmlformats.org/officeDocument/2006/relationships/hyperlink" Target="https://www.parlament.ch/it/ratsbetrieb/suche-curia-vista/geschaeft?AffairId=20240420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parlament.ch/it/ratsbetrieb/suche-curia-vista/geschaeft?AffairId=20240406" TargetMode="External"/><Relationship Id="rId72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it/ratsbetrieb/suche-curia-vista/geschaeft?AffairId=20220477" TargetMode="External"/><Relationship Id="rId17" Type="http://schemas.openxmlformats.org/officeDocument/2006/relationships/hyperlink" Target="https://www.parlament.ch/fr/ratsbetrieb/suche-curia-vista/geschaeft?AffairId=20230471" TargetMode="External"/><Relationship Id="rId25" Type="http://schemas.openxmlformats.org/officeDocument/2006/relationships/hyperlink" Target="https://www.parlament.ch/de/ratsbetrieb/suche-curia-vista/geschaeft?AffairId=20230459" TargetMode="External"/><Relationship Id="rId33" Type="http://schemas.openxmlformats.org/officeDocument/2006/relationships/hyperlink" Target="https://www.parlament.ch/it/ratsbetrieb/suche-curia-vista/geschaeft?AffairId=20230466" TargetMode="External"/><Relationship Id="rId38" Type="http://schemas.openxmlformats.org/officeDocument/2006/relationships/hyperlink" Target="https://www.parlament.ch/fr/ratsbetrieb/suche-curia-vista/geschaeft?AffairId=20230480" TargetMode="External"/><Relationship Id="rId46" Type="http://schemas.openxmlformats.org/officeDocument/2006/relationships/hyperlink" Target="https://www.parlament.ch/de/ratsbetrieb/suche-curia-vista/geschaeft?AffairId=20240404" TargetMode="External"/><Relationship Id="rId59" Type="http://schemas.openxmlformats.org/officeDocument/2006/relationships/hyperlink" Target="https://www.parlament.ch/fr/ratsbetrieb/suche-curia-vista/geschaeft?AffairId=20240411" TargetMode="External"/><Relationship Id="rId67" Type="http://schemas.openxmlformats.org/officeDocument/2006/relationships/hyperlink" Target="https://www.parlament.ch/de/ratsbetrieb/suche-curia-vista/geschaeft?AffairId=20240420" TargetMode="External"/><Relationship Id="rId20" Type="http://schemas.openxmlformats.org/officeDocument/2006/relationships/hyperlink" Target="https://www.parlament.ch/fr/ratsbetrieb/suche-curia-vista/geschaeft?AffairId=20220451" TargetMode="External"/><Relationship Id="rId41" Type="http://schemas.openxmlformats.org/officeDocument/2006/relationships/hyperlink" Target="https://www.parlament.ch/fr/ratsbetrieb/suche-curia-vista/geschaeft?AffairId=20230483" TargetMode="External"/><Relationship Id="rId54" Type="http://schemas.openxmlformats.org/officeDocument/2006/relationships/hyperlink" Target="https://www.parlament.ch/it/ratsbetrieb/suche-curia-vista/geschaeft?AffairId=20240408" TargetMode="External"/><Relationship Id="rId62" Type="http://schemas.openxmlformats.org/officeDocument/2006/relationships/hyperlink" Target="https://www.parlament.ch/fr/ratsbetrieb/suche-curia-vista/geschaeft?AffairId=20240416" TargetMode="External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5F856997D7C8E4FA4876019D5E530AE" ma:contentTypeVersion="13" ma:contentTypeDescription="Create a new document." ma:contentTypeScope="" ma:versionID="f86970b98d3095d8ccced318d54ae0f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ildossierZusatz xmlns="673932bc-7c50-4e93-afe1-7c692330eb19" xsi:nil="true"/>
    <Klassifizierung xmlns="673932bc-7c50-4e93-afe1-7c692330eb19" xsi:nil="true"/>
    <Autor xmlns="673932bc-7c50-4e93-afe1-7c692330eb19">Imhof Corinne</Autor>
    <e-parl xmlns="673932bc-7c50-4e93-afe1-7c692330eb19">true</e-parl>
    <Teildossier xmlns="673932bc-7c50-4e93-afe1-7c692330eb19">2024 IV N</Teildossier>
    <Dokumentendatum xmlns="673932bc-7c50-4e93-afe1-7c692330eb19">2024-11-18T23:00:00+00:00</Dokumentendatum>
    <Anzeigesprachen xmlns="673932bc-7c50-4e93-afe1-7c692330eb19"/>
    <Aktenzeichen xmlns="673932bc-7c50-4e93-afe1-7c692330eb19">$</Aktenzeichen>
    <Dokumententyp xmlns="673932bc-7c50-4e93-afe1-7c692330eb19">Programm--Programme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697928EA-439F-4323-9E11-51022074E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05811-DEE2-4008-906C-318550D2B0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54D10E-0166-45CA-8E34-C05090F8E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2E78C-7CA6-4533-BE06-2D9E346ECA8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73932bc-7c50-4e93-afe1-7c692330eb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2175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Initiativen 1. Phase Nationalrat--Initiatives parlementaires, 1ère phase Conseil national--Iniziative parlamentari, 1a fase Consiglio nazionale</dc:title>
  <dc:subject/>
  <dc:creator>Estermann Daniel</dc:creator>
  <cp:keywords/>
  <dc:description/>
  <cp:lastModifiedBy>Kohler Laetitia PARL INT</cp:lastModifiedBy>
  <cp:revision>18</cp:revision>
  <dcterms:created xsi:type="dcterms:W3CDTF">2024-11-19T13:54:00Z</dcterms:created>
  <dcterms:modified xsi:type="dcterms:W3CDTF">2024-12-19T09:46:00Z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0x0101006F7700D8DF1953488F58F32AB4E7CBB3010045F856997D7C8E4FA4876019D5E530AE</vt:lpwstr>
  </property>
</Properties>
</file>