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3D186" w14:textId="78FF32C9" w:rsidR="0016398D" w:rsidRPr="00D07864" w:rsidRDefault="0016398D" w:rsidP="0016398D">
      <w:pPr>
        <w:tabs>
          <w:tab w:val="left" w:pos="6804"/>
        </w:tabs>
        <w:ind w:left="6373"/>
        <w:rPr>
          <w:noProof/>
          <w:lang w:val="fr-CH"/>
        </w:rPr>
      </w:pPr>
    </w:p>
    <w:p w14:paraId="14C9CB30" w14:textId="77777777" w:rsidR="00DB0654" w:rsidRPr="0093767F" w:rsidRDefault="00DB0654" w:rsidP="0016398D">
      <w:pPr>
        <w:pStyle w:val="WocheCharCharCharCharChar"/>
        <w:tabs>
          <w:tab w:val="left" w:pos="6804"/>
        </w:tabs>
        <w:spacing w:before="120" w:after="0" w:line="360" w:lineRule="auto"/>
        <w:ind w:left="6373" w:right="0"/>
        <w:rPr>
          <w:noProof/>
          <w:sz w:val="22"/>
          <w:szCs w:val="22"/>
          <w:lang w:val="fr-CH"/>
        </w:rPr>
      </w:pPr>
    </w:p>
    <w:p w14:paraId="1C84AB2F" w14:textId="77777777" w:rsidR="00DB0654" w:rsidRPr="00C937A6" w:rsidRDefault="00DB0654" w:rsidP="00DB0654">
      <w:pPr>
        <w:tabs>
          <w:tab w:val="left" w:pos="6804"/>
        </w:tabs>
        <w:ind w:left="6373"/>
        <w:rPr>
          <w:noProof/>
          <w:lang w:val="fr-CH"/>
        </w:rPr>
      </w:pPr>
    </w:p>
    <w:p w14:paraId="28A7ED23"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Frühjahrssession 2025</w:t>
      </w:r>
    </w:p>
    <w:p w14:paraId="4D4120FF"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569BA2D6"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de printemps 2025</w:t>
      </w:r>
    </w:p>
    <w:p w14:paraId="2BC2E188"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6E52E68F"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primaverile 2025</w:t>
      </w:r>
    </w:p>
    <w:p w14:paraId="7D63F913" w14:textId="77777777" w:rsidR="0016398D" w:rsidRDefault="0016398D" w:rsidP="0016398D">
      <w:pPr>
        <w:tabs>
          <w:tab w:val="left" w:pos="6804"/>
        </w:tabs>
        <w:ind w:left="6373"/>
        <w:rPr>
          <w:noProof/>
          <w:lang w:val="it-CH"/>
        </w:rPr>
      </w:pPr>
    </w:p>
    <w:p w14:paraId="7F575B4A" w14:textId="77777777" w:rsidR="00A94C46" w:rsidRPr="0016398D" w:rsidRDefault="00A94C46" w:rsidP="0016398D">
      <w:pPr>
        <w:tabs>
          <w:tab w:val="left" w:pos="6804"/>
        </w:tabs>
        <w:ind w:left="6373"/>
        <w:rPr>
          <w:noProof/>
          <w:lang w:val="it-CH"/>
        </w:rPr>
      </w:pPr>
    </w:p>
    <w:p w14:paraId="55561CCB" w14:textId="77777777" w:rsidR="00276911" w:rsidRPr="00FB4051" w:rsidRDefault="00591D44" w:rsidP="0016398D">
      <w:pPr>
        <w:tabs>
          <w:tab w:val="left" w:pos="6804"/>
        </w:tabs>
        <w:ind w:left="6373"/>
        <w:rPr>
          <w:b/>
          <w:lang w:val="fr-CH"/>
        </w:rPr>
      </w:pPr>
      <w:r>
        <w:rPr>
          <w:noProof/>
          <w:lang w:val="fr-CH"/>
        </w:rPr>
        <w:t>4.0</w:t>
      </w:r>
      <w:r w:rsidR="00B94BD7" w:rsidRPr="00FB4051">
        <w:rPr>
          <w:b/>
          <w:lang w:val="fr-CH"/>
        </w:rPr>
        <w:tab/>
      </w:r>
      <w:r>
        <w:rPr>
          <w:bCs/>
          <w:lang w:val="fr-CH"/>
        </w:rPr>
        <w:t>Büro-Sitzung am ersten Sessionstag</w:t>
      </w:r>
    </w:p>
    <w:p w14:paraId="639B7BC6" w14:textId="77777777" w:rsidR="00276911" w:rsidRPr="00A94C46" w:rsidRDefault="00B64729" w:rsidP="0016398D">
      <w:pPr>
        <w:tabs>
          <w:tab w:val="left" w:pos="6804"/>
        </w:tabs>
        <w:ind w:left="6373"/>
        <w:rPr>
          <w:b/>
          <w:lang w:val="fr-CH"/>
        </w:rPr>
      </w:pPr>
      <w:r w:rsidRPr="00FB4051">
        <w:rPr>
          <w:noProof/>
          <w:lang w:val="fr-CH"/>
        </w:rPr>
        <w:tab/>
      </w:r>
      <w:r>
        <w:rPr>
          <w:noProof/>
          <w:lang w:val="fr-CH"/>
        </w:rPr>
        <w:t>Séance du bureau le premier jour de la session</w:t>
      </w:r>
    </w:p>
    <w:p w14:paraId="5EE84793" w14:textId="77777777" w:rsidR="00485013" w:rsidRPr="00A94C46" w:rsidRDefault="00B64729" w:rsidP="0016398D">
      <w:pPr>
        <w:tabs>
          <w:tab w:val="left" w:pos="6804"/>
        </w:tabs>
        <w:ind w:left="6373"/>
        <w:rPr>
          <w:lang w:val="it-IT"/>
        </w:rPr>
      </w:pPr>
      <w:r w:rsidRPr="0016398D">
        <w:rPr>
          <w:noProof/>
          <w:lang w:val="fr-CH"/>
        </w:rPr>
        <w:tab/>
      </w:r>
      <w:r w:rsidRPr="00C66140">
        <w:rPr>
          <w:noProof/>
          <w:lang w:val="it-IT"/>
        </w:rPr>
        <w:t>Riunione al primo giorno della sessione</w:t>
      </w:r>
    </w:p>
    <w:p w14:paraId="100EBAC8" w14:textId="77777777" w:rsidR="00276911" w:rsidRPr="00A94C46" w:rsidRDefault="00276911" w:rsidP="0016398D">
      <w:pPr>
        <w:tabs>
          <w:tab w:val="left" w:pos="6804"/>
        </w:tabs>
        <w:ind w:left="6373"/>
        <w:rPr>
          <w:lang w:val="it-IT"/>
        </w:rPr>
      </w:pPr>
    </w:p>
    <w:p w14:paraId="20203F1C" w14:textId="77777777" w:rsidR="00276911" w:rsidRPr="00A94C46" w:rsidRDefault="00276911" w:rsidP="0016398D">
      <w:pPr>
        <w:tabs>
          <w:tab w:val="left" w:pos="6804"/>
        </w:tabs>
        <w:ind w:left="6373"/>
        <w:rPr>
          <w:lang w:val="it-IT"/>
        </w:rPr>
      </w:pPr>
    </w:p>
    <w:p w14:paraId="1021CE58" w14:textId="77777777" w:rsidR="00276911" w:rsidRPr="00A94C46" w:rsidRDefault="00A94C46" w:rsidP="0016398D">
      <w:pPr>
        <w:tabs>
          <w:tab w:val="left" w:pos="6804"/>
        </w:tabs>
        <w:ind w:left="6373"/>
        <w:rPr>
          <w:lang w:val="de-CH"/>
        </w:rPr>
      </w:pPr>
      <w:r w:rsidRPr="00A94C46">
        <w:rPr>
          <w:lang w:val="de-CH"/>
        </w:rPr>
        <w:t xml:space="preserve">Stand / état / stato: </w:t>
      </w:r>
      <w:r>
        <w:rPr>
          <w:lang w:val="de-CH"/>
        </w:rPr>
        <w:t>03.03.2025</w:t>
      </w:r>
    </w:p>
    <w:p w14:paraId="7BF5D025" w14:textId="77777777" w:rsidR="00276911" w:rsidRPr="00A94C46" w:rsidRDefault="00276911" w:rsidP="0016398D">
      <w:pPr>
        <w:tabs>
          <w:tab w:val="left" w:pos="6804"/>
        </w:tabs>
        <w:ind w:left="6373"/>
        <w:rPr>
          <w:lang w:val="de-CH"/>
        </w:rPr>
      </w:pPr>
    </w:p>
    <w:p w14:paraId="203F14E7" w14:textId="77777777" w:rsidR="00276911" w:rsidRPr="00A94C46" w:rsidRDefault="00276911" w:rsidP="0016398D">
      <w:pPr>
        <w:tabs>
          <w:tab w:val="left" w:pos="6804"/>
        </w:tabs>
        <w:ind w:left="6373"/>
        <w:rPr>
          <w:lang w:val="de-CH"/>
        </w:rPr>
      </w:pPr>
    </w:p>
    <w:p w14:paraId="2F11A654"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5326B822" w14:textId="77777777" w:rsidR="00A94C46" w:rsidRPr="00303623" w:rsidRDefault="00574DAF" w:rsidP="0016398D">
      <w:pPr>
        <w:tabs>
          <w:tab w:val="left" w:pos="6804"/>
        </w:tabs>
        <w:ind w:left="6373"/>
        <w:rPr>
          <w:rFonts w:cs="Arial"/>
          <w:noProof/>
          <w:lang w:val="de-CH"/>
        </w:rPr>
      </w:pPr>
      <w:r w:rsidRPr="00303623">
        <w:rPr>
          <w:rFonts w:cs="Arial"/>
          <w:noProof/>
          <w:lang w:val="de-CH"/>
        </w:rPr>
        <w:t>Modifications réservées</w:t>
      </w:r>
    </w:p>
    <w:p w14:paraId="0F72E578"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45D9DC66"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9F4FDD" w14:paraId="24D02C54" w14:textId="77777777">
        <w:trPr>
          <w:cantSplit/>
          <w:trHeight w:val="340"/>
          <w:tblHeader/>
        </w:trPr>
        <w:tc>
          <w:tcPr>
            <w:tcW w:w="1073" w:type="dxa"/>
            <w:gridSpan w:val="2"/>
          </w:tcPr>
          <w:p w14:paraId="51E90A8C"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7446805C" w14:textId="77777777" w:rsidR="009F4FDD" w:rsidRDefault="00591D44">
            <w:pPr>
              <w:rPr>
                <w:rFonts w:cs="Arial"/>
                <w:noProof/>
                <w:spacing w:val="30"/>
                <w:lang w:val="it-IT"/>
              </w:rPr>
            </w:pPr>
            <w:r>
              <w:rPr>
                <w:noProof/>
                <w:spacing w:val="30"/>
                <w:sz w:val="16"/>
                <w:szCs w:val="16"/>
                <w:lang w:val="de-CH"/>
              </w:rPr>
              <w:t>Montag, 3. März 2025, 16:15 - 20:00</w:t>
            </w:r>
          </w:p>
        </w:tc>
        <w:tc>
          <w:tcPr>
            <w:tcW w:w="5953" w:type="dxa"/>
            <w:gridSpan w:val="7"/>
          </w:tcPr>
          <w:p w14:paraId="4FB75204" w14:textId="77777777" w:rsidR="009F4FDD" w:rsidRDefault="009F4FDD">
            <w:pPr>
              <w:rPr>
                <w:noProof/>
                <w:spacing w:val="30"/>
                <w:sz w:val="16"/>
                <w:szCs w:val="16"/>
              </w:rPr>
            </w:pPr>
          </w:p>
        </w:tc>
        <w:tc>
          <w:tcPr>
            <w:tcW w:w="142" w:type="dxa"/>
          </w:tcPr>
          <w:p w14:paraId="46D24263"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0B49AF21"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9F4FDD" w14:paraId="38BAA2D8" w14:textId="77777777">
        <w:trPr>
          <w:cantSplit/>
          <w:trHeight w:val="340"/>
          <w:tblHeader/>
        </w:trPr>
        <w:tc>
          <w:tcPr>
            <w:tcW w:w="1073" w:type="dxa"/>
            <w:gridSpan w:val="2"/>
          </w:tcPr>
          <w:p w14:paraId="614153DA"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223ABB06" w14:textId="77777777" w:rsidR="009F4FDD" w:rsidRDefault="00591D44">
            <w:pPr>
              <w:rPr>
                <w:b/>
                <w:bCs/>
                <w:noProof/>
                <w:spacing w:val="30"/>
                <w:sz w:val="16"/>
                <w:szCs w:val="16"/>
                <w:lang w:val="fr-CH"/>
              </w:rPr>
            </w:pPr>
            <w:r>
              <w:rPr>
                <w:b/>
                <w:bCs/>
                <w:noProof/>
                <w:spacing w:val="30"/>
                <w:sz w:val="16"/>
                <w:szCs w:val="16"/>
                <w:lang w:val="de-CH"/>
              </w:rPr>
              <w:t>Lundi, 3 mars 2025, 16h15 - 20h00</w:t>
            </w:r>
          </w:p>
        </w:tc>
        <w:tc>
          <w:tcPr>
            <w:tcW w:w="5953" w:type="dxa"/>
            <w:gridSpan w:val="7"/>
          </w:tcPr>
          <w:p w14:paraId="42258D14" w14:textId="77777777" w:rsidR="009F4FDD" w:rsidRDefault="009F4FDD">
            <w:pPr>
              <w:rPr>
                <w:b/>
                <w:bCs/>
                <w:noProof/>
                <w:spacing w:val="30"/>
                <w:sz w:val="16"/>
                <w:szCs w:val="16"/>
                <w:lang w:val="fr-CH"/>
              </w:rPr>
            </w:pPr>
          </w:p>
        </w:tc>
        <w:tc>
          <w:tcPr>
            <w:tcW w:w="142" w:type="dxa"/>
          </w:tcPr>
          <w:p w14:paraId="35A1FF13"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22C34855"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9F4FDD" w14:paraId="4FC23EF5" w14:textId="77777777">
        <w:trPr>
          <w:cantSplit/>
          <w:trHeight w:val="340"/>
          <w:tblHeader/>
        </w:trPr>
        <w:tc>
          <w:tcPr>
            <w:tcW w:w="1073" w:type="dxa"/>
            <w:gridSpan w:val="2"/>
          </w:tcPr>
          <w:p w14:paraId="6B061A9F"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64384404" w14:textId="77777777" w:rsidR="009F4FDD" w:rsidRDefault="00591D44">
            <w:pPr>
              <w:rPr>
                <w:noProof/>
                <w:spacing w:val="30"/>
                <w:sz w:val="16"/>
                <w:szCs w:val="16"/>
                <w:lang w:val="it-CH"/>
              </w:rPr>
            </w:pPr>
            <w:r>
              <w:rPr>
                <w:noProof/>
                <w:spacing w:val="30"/>
                <w:sz w:val="16"/>
                <w:szCs w:val="16"/>
                <w:lang w:val="de-CH"/>
              </w:rPr>
              <w:t>Lunedì, 3 marzo 2025, 16.15 - 20.00</w:t>
            </w:r>
          </w:p>
        </w:tc>
        <w:tc>
          <w:tcPr>
            <w:tcW w:w="5953" w:type="dxa"/>
            <w:gridSpan w:val="7"/>
          </w:tcPr>
          <w:p w14:paraId="5D9629D7" w14:textId="77777777" w:rsidR="009F4FDD" w:rsidRDefault="009F4FDD">
            <w:pPr>
              <w:rPr>
                <w:noProof/>
                <w:spacing w:val="30"/>
                <w:sz w:val="16"/>
                <w:szCs w:val="16"/>
                <w:lang w:val="it-CH"/>
              </w:rPr>
            </w:pPr>
          </w:p>
        </w:tc>
        <w:tc>
          <w:tcPr>
            <w:tcW w:w="142" w:type="dxa"/>
          </w:tcPr>
          <w:p w14:paraId="64CFF585"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190AD60C"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9F4FDD" w14:paraId="266E348A" w14:textId="77777777">
        <w:trPr>
          <w:cantSplit/>
          <w:trHeight w:val="397"/>
          <w:tblHeader/>
        </w:trPr>
        <w:tc>
          <w:tcPr>
            <w:tcW w:w="1073" w:type="dxa"/>
            <w:gridSpan w:val="2"/>
            <w:tcBorders>
              <w:bottom w:val="single" w:sz="4" w:space="0" w:color="auto"/>
            </w:tcBorders>
          </w:tcPr>
          <w:p w14:paraId="69F62A79"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23C84C42"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562253D2"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7DF682F1"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750A47B7" w14:textId="77777777" w:rsidR="00D33C98" w:rsidRDefault="00D33C98" w:rsidP="00591D44">
            <w:pPr>
              <w:tabs>
                <w:tab w:val="left" w:pos="6804"/>
              </w:tabs>
              <w:spacing w:before="20" w:after="20" w:line="240" w:lineRule="auto"/>
              <w:ind w:right="0"/>
              <w:rPr>
                <w:rFonts w:cs="Arial"/>
                <w:noProof/>
                <w:lang w:val="it-IT"/>
              </w:rPr>
            </w:pPr>
          </w:p>
        </w:tc>
      </w:tr>
      <w:tr w:rsidR="009F4FDD" w14:paraId="56D138B5" w14:textId="77777777">
        <w:trPr>
          <w:cantSplit/>
          <w:trHeight w:val="329"/>
          <w:tblHeader/>
        </w:trPr>
        <w:tc>
          <w:tcPr>
            <w:tcW w:w="490" w:type="dxa"/>
            <w:tcBorders>
              <w:top w:val="single" w:sz="4" w:space="0" w:color="auto"/>
              <w:bottom w:val="single" w:sz="4" w:space="0" w:color="auto"/>
            </w:tcBorders>
          </w:tcPr>
          <w:p w14:paraId="6CE24BC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080F8B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ED34B6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B002845"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015E350"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2BE64D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D2F0105"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F46D4C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B5E172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3AB483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CFDB13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B850312"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8D38CE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14:paraId="6BFF0664" w14:textId="77777777">
        <w:trPr>
          <w:cantSplit/>
        </w:trPr>
        <w:tc>
          <w:tcPr>
            <w:tcW w:w="490" w:type="dxa"/>
            <w:tcBorders>
              <w:top w:val="single" w:sz="4" w:space="0" w:color="auto"/>
              <w:bottom w:val="single" w:sz="4" w:space="0" w:color="auto"/>
            </w:tcBorders>
          </w:tcPr>
          <w:p w14:paraId="337959D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17837AA" w14:textId="77777777" w:rsidR="00842424" w:rsidRPr="00303623" w:rsidRDefault="00591D44" w:rsidP="00842424">
            <w:pPr>
              <w:tabs>
                <w:tab w:val="left" w:pos="6804"/>
              </w:tabs>
              <w:rPr>
                <w:rFonts w:cs="Arial"/>
                <w:noProof/>
                <w:lang w:val="de-CH"/>
              </w:rPr>
            </w:pPr>
            <w:r>
              <w:rPr>
                <w:rStyle w:val="Lienhypertexte"/>
                <w:b/>
                <w:bCs/>
                <w:color w:val="auto"/>
                <w:u w:val="none"/>
                <w:lang w:val="de-CH"/>
              </w:rPr>
              <w:t>23.066</w:t>
            </w:r>
          </w:p>
        </w:tc>
        <w:tc>
          <w:tcPr>
            <w:tcW w:w="538" w:type="dxa"/>
            <w:tcBorders>
              <w:top w:val="single" w:sz="4" w:space="0" w:color="auto"/>
              <w:bottom w:val="single" w:sz="4" w:space="0" w:color="auto"/>
            </w:tcBorders>
          </w:tcPr>
          <w:p w14:paraId="0BFC5532"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6A5D09DF" w14:textId="77777777" w:rsidR="00842424" w:rsidRPr="005A506D" w:rsidRDefault="00865678" w:rsidP="00842424">
            <w:pPr>
              <w:rPr>
                <w:sz w:val="16"/>
                <w:szCs w:val="16"/>
                <w:lang w:val="de-CH"/>
              </w:rPr>
            </w:pPr>
            <w:hyperlink r:id="rId12">
              <w:r w:rsidR="00591D44">
                <w:rPr>
                  <w:rStyle w:val="Lienhypertexte"/>
                </w:rPr>
                <w:t>DE</w:t>
              </w:r>
            </w:hyperlink>
          </w:p>
          <w:p w14:paraId="0E509E62" w14:textId="77777777" w:rsidR="00842424" w:rsidRPr="005A506D" w:rsidRDefault="00865678" w:rsidP="00842424">
            <w:pPr>
              <w:rPr>
                <w:sz w:val="16"/>
                <w:szCs w:val="16"/>
                <w:lang w:val="de-CH"/>
              </w:rPr>
            </w:pPr>
            <w:hyperlink r:id="rId13">
              <w:r w:rsidR="00591D44">
                <w:rPr>
                  <w:rStyle w:val="Lienhypertexte"/>
                </w:rPr>
                <w:t>FR</w:t>
              </w:r>
            </w:hyperlink>
          </w:p>
          <w:p w14:paraId="45D8DE6F" w14:textId="77777777" w:rsidR="00842424" w:rsidRPr="00303623" w:rsidRDefault="00865678" w:rsidP="00842424">
            <w:pPr>
              <w:tabs>
                <w:tab w:val="left" w:pos="6804"/>
              </w:tabs>
              <w:rPr>
                <w:rFonts w:cs="Arial"/>
                <w:noProof/>
                <w:lang w:val="de-CH"/>
              </w:rPr>
            </w:pPr>
            <w:hyperlink r:id="rId14">
              <w:r w:rsidR="00591D44">
                <w:rPr>
                  <w:rStyle w:val="Lienhypertexte"/>
                </w:rPr>
                <w:t>IT</w:t>
              </w:r>
            </w:hyperlink>
          </w:p>
        </w:tc>
        <w:tc>
          <w:tcPr>
            <w:tcW w:w="4638" w:type="dxa"/>
            <w:gridSpan w:val="2"/>
            <w:tcBorders>
              <w:top w:val="single" w:sz="4" w:space="0" w:color="auto"/>
              <w:bottom w:val="single" w:sz="4" w:space="0" w:color="auto"/>
            </w:tcBorders>
          </w:tcPr>
          <w:p w14:paraId="2BDA1115" w14:textId="77777777" w:rsidR="00842424" w:rsidRPr="00C66140" w:rsidRDefault="00591D44" w:rsidP="00842424">
            <w:pPr>
              <w:rPr>
                <w:noProof/>
                <w:lang w:val="fr-CH"/>
              </w:rPr>
            </w:pPr>
            <w:r w:rsidRPr="00C66140">
              <w:rPr>
                <w:noProof/>
                <w:lang w:val="fr-CH"/>
              </w:rPr>
              <w:t>BRG. Foltergütergesetz</w:t>
            </w:r>
          </w:p>
          <w:p w14:paraId="67CE146A" w14:textId="77777777" w:rsidR="00842424" w:rsidRPr="00C66140" w:rsidRDefault="00591D44" w:rsidP="00842424">
            <w:pPr>
              <w:rPr>
                <w:noProof/>
                <w:lang w:val="fr-CH"/>
              </w:rPr>
            </w:pPr>
            <w:r w:rsidRPr="00C66140">
              <w:rPr>
                <w:noProof/>
                <w:lang w:val="fr-CH"/>
              </w:rPr>
              <w:t>OCF. Loi sur les biens utilisés pour la torture</w:t>
            </w:r>
          </w:p>
          <w:p w14:paraId="67F212C7" w14:textId="77777777" w:rsidR="00842424" w:rsidRPr="00C66140" w:rsidRDefault="00591D44" w:rsidP="00842424">
            <w:pPr>
              <w:tabs>
                <w:tab w:val="left" w:pos="6804"/>
              </w:tabs>
              <w:rPr>
                <w:rFonts w:cs="Arial"/>
                <w:noProof/>
                <w:lang w:val="it-IT"/>
              </w:rPr>
            </w:pPr>
            <w:r w:rsidRPr="00C66140">
              <w:rPr>
                <w:noProof/>
                <w:lang w:val="it-IT"/>
              </w:rPr>
              <w:t>OCF. Legge sugli strumenti di tortura</w:t>
            </w:r>
          </w:p>
        </w:tc>
        <w:tc>
          <w:tcPr>
            <w:tcW w:w="713" w:type="dxa"/>
            <w:gridSpan w:val="2"/>
            <w:tcBorders>
              <w:top w:val="single" w:sz="4" w:space="0" w:color="auto"/>
              <w:bottom w:val="single" w:sz="4" w:space="0" w:color="auto"/>
            </w:tcBorders>
          </w:tcPr>
          <w:p w14:paraId="4CC74830"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142948DC" w14:textId="77777777" w:rsidR="009F4FDD" w:rsidRPr="00C66140" w:rsidRDefault="009F4FDD">
            <w:pPr>
              <w:rPr>
                <w:lang w:val="it-IT"/>
              </w:rPr>
            </w:pPr>
          </w:p>
          <w:p w14:paraId="0EDCD739" w14:textId="77777777" w:rsidR="009F4FDD" w:rsidRPr="00C66140" w:rsidRDefault="009F4FDD">
            <w:pPr>
              <w:rPr>
                <w:lang w:val="it-IT"/>
              </w:rPr>
            </w:pPr>
          </w:p>
          <w:p w14:paraId="49395B21"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3869EE62" w14:textId="77777777" w:rsidR="00842424" w:rsidRDefault="00591D44" w:rsidP="00842424">
            <w:pPr>
              <w:rPr>
                <w:lang w:val="de-CH"/>
              </w:rPr>
            </w:pPr>
            <w:r>
              <w:rPr>
                <w:lang w:val="de-CH"/>
              </w:rPr>
              <w:t>RK</w:t>
            </w:r>
          </w:p>
          <w:p w14:paraId="52EB06EF" w14:textId="77777777" w:rsidR="00842424" w:rsidRDefault="00591D44" w:rsidP="00842424">
            <w:pPr>
              <w:rPr>
                <w:lang w:val="de-CH"/>
              </w:rPr>
            </w:pPr>
            <w:r>
              <w:rPr>
                <w:lang w:val="de-CH"/>
              </w:rPr>
              <w:t>CAJ</w:t>
            </w:r>
          </w:p>
          <w:p w14:paraId="1D75D6CB"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CBDE6AA" w14:textId="77777777" w:rsidR="00842424" w:rsidRDefault="00591D44" w:rsidP="00842424">
            <w:pPr>
              <w:rPr>
                <w:lang w:val="de-CH"/>
              </w:rPr>
            </w:pPr>
            <w:r>
              <w:rPr>
                <w:lang w:val="de-CH"/>
              </w:rPr>
              <w:t>WBF</w:t>
            </w:r>
          </w:p>
          <w:p w14:paraId="2C46D516" w14:textId="77777777" w:rsidR="00842424" w:rsidRDefault="00591D44" w:rsidP="00842424">
            <w:pPr>
              <w:rPr>
                <w:lang w:val="de-CH"/>
              </w:rPr>
            </w:pPr>
            <w:r>
              <w:rPr>
                <w:lang w:val="de-CH"/>
              </w:rPr>
              <w:t>DEFR</w:t>
            </w:r>
          </w:p>
          <w:p w14:paraId="346971DA"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C418F43" w14:textId="77777777" w:rsidR="00842424" w:rsidRPr="00303623" w:rsidRDefault="00591D44"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tcPr>
          <w:p w14:paraId="0A21D9B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FAA8CF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CEF8646" w14:textId="77777777" w:rsidR="00842424" w:rsidRPr="00303623" w:rsidRDefault="00842424" w:rsidP="00842424">
            <w:pPr>
              <w:tabs>
                <w:tab w:val="left" w:pos="6804"/>
              </w:tabs>
              <w:rPr>
                <w:rFonts w:cs="Arial"/>
                <w:noProof/>
                <w:lang w:val="de-CH"/>
              </w:rPr>
            </w:pPr>
          </w:p>
        </w:tc>
      </w:tr>
      <w:tr w:rsidR="009F4FDD" w14:paraId="73547F48" w14:textId="77777777">
        <w:trPr>
          <w:cantSplit/>
        </w:trPr>
        <w:tc>
          <w:tcPr>
            <w:tcW w:w="490" w:type="dxa"/>
            <w:tcBorders>
              <w:top w:val="single" w:sz="4" w:space="0" w:color="auto"/>
              <w:bottom w:val="single" w:sz="4" w:space="0" w:color="auto"/>
            </w:tcBorders>
          </w:tcPr>
          <w:p w14:paraId="31A517C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58ED57D" w14:textId="77777777" w:rsidR="00842424" w:rsidRPr="00303623" w:rsidRDefault="00591D44" w:rsidP="00842424">
            <w:pPr>
              <w:tabs>
                <w:tab w:val="left" w:pos="6804"/>
              </w:tabs>
              <w:rPr>
                <w:rFonts w:cs="Arial"/>
                <w:noProof/>
                <w:lang w:val="de-CH"/>
              </w:rPr>
            </w:pPr>
            <w:r>
              <w:rPr>
                <w:rStyle w:val="Lienhypertexte"/>
                <w:b/>
                <w:bCs/>
                <w:color w:val="auto"/>
                <w:u w:val="none"/>
                <w:lang w:val="de-CH"/>
              </w:rPr>
              <w:t>23.072</w:t>
            </w:r>
          </w:p>
        </w:tc>
        <w:tc>
          <w:tcPr>
            <w:tcW w:w="538" w:type="dxa"/>
            <w:tcBorders>
              <w:top w:val="single" w:sz="4" w:space="0" w:color="auto"/>
              <w:bottom w:val="single" w:sz="4" w:space="0" w:color="auto"/>
            </w:tcBorders>
          </w:tcPr>
          <w:p w14:paraId="73A0D0DB"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B796774" w14:textId="77777777" w:rsidR="00842424" w:rsidRPr="005A506D" w:rsidRDefault="00865678" w:rsidP="00842424">
            <w:pPr>
              <w:rPr>
                <w:sz w:val="16"/>
                <w:szCs w:val="16"/>
                <w:lang w:val="de-CH"/>
              </w:rPr>
            </w:pPr>
            <w:hyperlink r:id="rId15">
              <w:r w:rsidR="00591D44">
                <w:rPr>
                  <w:rStyle w:val="Lienhypertexte"/>
                </w:rPr>
                <w:t>DE</w:t>
              </w:r>
            </w:hyperlink>
          </w:p>
          <w:p w14:paraId="7B82BDC1" w14:textId="77777777" w:rsidR="00842424" w:rsidRPr="005A506D" w:rsidRDefault="00865678" w:rsidP="00842424">
            <w:pPr>
              <w:rPr>
                <w:sz w:val="16"/>
                <w:szCs w:val="16"/>
                <w:lang w:val="de-CH"/>
              </w:rPr>
            </w:pPr>
            <w:hyperlink r:id="rId16">
              <w:r w:rsidR="00591D44">
                <w:rPr>
                  <w:rStyle w:val="Lienhypertexte"/>
                </w:rPr>
                <w:t>FR</w:t>
              </w:r>
            </w:hyperlink>
          </w:p>
          <w:p w14:paraId="61B6959D" w14:textId="77777777" w:rsidR="00842424" w:rsidRPr="00303623" w:rsidRDefault="00865678" w:rsidP="00842424">
            <w:pPr>
              <w:tabs>
                <w:tab w:val="left" w:pos="6804"/>
              </w:tabs>
              <w:rPr>
                <w:rFonts w:cs="Arial"/>
                <w:noProof/>
                <w:lang w:val="de-CH"/>
              </w:rPr>
            </w:pPr>
            <w:hyperlink r:id="rId17">
              <w:r w:rsidR="00591D44">
                <w:rPr>
                  <w:rStyle w:val="Lienhypertexte"/>
                </w:rPr>
                <w:t>IT</w:t>
              </w:r>
            </w:hyperlink>
          </w:p>
        </w:tc>
        <w:tc>
          <w:tcPr>
            <w:tcW w:w="4638" w:type="dxa"/>
            <w:gridSpan w:val="2"/>
            <w:tcBorders>
              <w:top w:val="single" w:sz="4" w:space="0" w:color="auto"/>
              <w:bottom w:val="single" w:sz="4" w:space="0" w:color="auto"/>
            </w:tcBorders>
          </w:tcPr>
          <w:p w14:paraId="349695A8" w14:textId="77777777" w:rsidR="00842424" w:rsidRDefault="00591D44" w:rsidP="00842424">
            <w:pPr>
              <w:rPr>
                <w:noProof/>
                <w:lang w:val="de-DE"/>
              </w:rPr>
            </w:pPr>
            <w:r>
              <w:rPr>
                <w:noProof/>
                <w:lang w:val="de-DE"/>
              </w:rPr>
              <w:t>BRG. Movetiagesetz</w:t>
            </w:r>
          </w:p>
          <w:p w14:paraId="0FF81DE8" w14:textId="77777777" w:rsidR="00842424" w:rsidRDefault="00591D44" w:rsidP="00842424">
            <w:pPr>
              <w:rPr>
                <w:noProof/>
                <w:lang w:val="de-DE"/>
              </w:rPr>
            </w:pPr>
            <w:r>
              <w:rPr>
                <w:noProof/>
                <w:lang w:val="de-DE"/>
              </w:rPr>
              <w:t>OCF. Loi sur Movetia</w:t>
            </w:r>
          </w:p>
          <w:p w14:paraId="3CA018E2" w14:textId="77777777" w:rsidR="00842424" w:rsidRPr="00303623" w:rsidRDefault="00591D44" w:rsidP="00842424">
            <w:pPr>
              <w:tabs>
                <w:tab w:val="left" w:pos="6804"/>
              </w:tabs>
              <w:rPr>
                <w:rFonts w:cs="Arial"/>
                <w:noProof/>
                <w:lang w:val="de-CH"/>
              </w:rPr>
            </w:pPr>
            <w:r>
              <w:rPr>
                <w:noProof/>
                <w:lang w:val="de-DE"/>
              </w:rPr>
              <w:t>OCF. Legge Movetia</w:t>
            </w:r>
          </w:p>
        </w:tc>
        <w:tc>
          <w:tcPr>
            <w:tcW w:w="713" w:type="dxa"/>
            <w:gridSpan w:val="2"/>
            <w:tcBorders>
              <w:top w:val="single" w:sz="4" w:space="0" w:color="auto"/>
              <w:bottom w:val="single" w:sz="4" w:space="0" w:color="auto"/>
            </w:tcBorders>
          </w:tcPr>
          <w:p w14:paraId="64E77A81" w14:textId="77777777" w:rsidR="009F4FDD" w:rsidRDefault="009F4FDD">
            <w:pPr>
              <w:rPr>
                <w:rFonts w:cs="Arial"/>
                <w:noProof/>
                <w:lang w:val="de-CH"/>
              </w:rPr>
            </w:pPr>
          </w:p>
        </w:tc>
        <w:tc>
          <w:tcPr>
            <w:tcW w:w="1551" w:type="dxa"/>
            <w:tcBorders>
              <w:top w:val="single" w:sz="4" w:space="0" w:color="auto"/>
              <w:bottom w:val="single" w:sz="4" w:space="0" w:color="auto"/>
            </w:tcBorders>
          </w:tcPr>
          <w:p w14:paraId="1F538FFD" w14:textId="77777777" w:rsidR="009F4FDD" w:rsidRDefault="00591D44">
            <w:pPr>
              <w:rPr>
                <w:lang w:val="de-CH"/>
              </w:rPr>
            </w:pPr>
            <w:r>
              <w:rPr>
                <w:lang w:val="de-CH"/>
              </w:rPr>
              <w:t>Nichteintreten</w:t>
            </w:r>
          </w:p>
          <w:p w14:paraId="63C7B0AE" w14:textId="77777777" w:rsidR="009F4FDD" w:rsidRDefault="00591D44">
            <w:pPr>
              <w:rPr>
                <w:lang w:val="de-CH"/>
              </w:rPr>
            </w:pPr>
            <w:r>
              <w:rPr>
                <w:lang w:val="de-CH"/>
              </w:rPr>
              <w:t>Refus d’entrer en matière</w:t>
            </w:r>
          </w:p>
          <w:p w14:paraId="7ED1DFE5" w14:textId="77777777" w:rsidR="009F4FDD" w:rsidRDefault="00591D44">
            <w:pPr>
              <w:rPr>
                <w:rFonts w:cs="Arial"/>
                <w:noProof/>
                <w:lang w:val="de-CH"/>
              </w:rPr>
            </w:pPr>
            <w:r>
              <w:rPr>
                <w:lang w:val="de-CH"/>
              </w:rPr>
              <w:t>Non entrata in materia</w:t>
            </w:r>
          </w:p>
        </w:tc>
        <w:tc>
          <w:tcPr>
            <w:tcW w:w="943" w:type="dxa"/>
            <w:tcBorders>
              <w:top w:val="single" w:sz="4" w:space="0" w:color="auto"/>
              <w:bottom w:val="single" w:sz="4" w:space="0" w:color="auto"/>
            </w:tcBorders>
          </w:tcPr>
          <w:p w14:paraId="5487487B" w14:textId="77777777" w:rsidR="00842424" w:rsidRDefault="00591D44" w:rsidP="00842424">
            <w:pPr>
              <w:rPr>
                <w:lang w:val="de-CH"/>
              </w:rPr>
            </w:pPr>
            <w:r>
              <w:rPr>
                <w:lang w:val="de-CH"/>
              </w:rPr>
              <w:t>WBK</w:t>
            </w:r>
          </w:p>
          <w:p w14:paraId="64F46CED" w14:textId="77777777" w:rsidR="00842424" w:rsidRDefault="00591D44" w:rsidP="00842424">
            <w:pPr>
              <w:rPr>
                <w:lang w:val="de-CH"/>
              </w:rPr>
            </w:pPr>
            <w:r>
              <w:rPr>
                <w:lang w:val="de-CH"/>
              </w:rPr>
              <w:t>CSEC</w:t>
            </w:r>
          </w:p>
          <w:p w14:paraId="10039C90" w14:textId="77777777" w:rsidR="00842424" w:rsidRPr="00303623" w:rsidRDefault="00591D44"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7599F954" w14:textId="77777777" w:rsidR="00842424" w:rsidRDefault="00591D44" w:rsidP="00842424">
            <w:pPr>
              <w:rPr>
                <w:lang w:val="de-CH"/>
              </w:rPr>
            </w:pPr>
            <w:r>
              <w:rPr>
                <w:lang w:val="de-CH"/>
              </w:rPr>
              <w:t>WBF</w:t>
            </w:r>
          </w:p>
          <w:p w14:paraId="2EFF147C" w14:textId="77777777" w:rsidR="00842424" w:rsidRDefault="00591D44" w:rsidP="00842424">
            <w:pPr>
              <w:rPr>
                <w:lang w:val="de-CH"/>
              </w:rPr>
            </w:pPr>
            <w:r>
              <w:rPr>
                <w:lang w:val="de-CH"/>
              </w:rPr>
              <w:t>DEFR</w:t>
            </w:r>
          </w:p>
          <w:p w14:paraId="0AC1B463"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431FD8D" w14:textId="77777777" w:rsidR="00842424" w:rsidRPr="00303623" w:rsidRDefault="00591D44"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4CD8DDE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6C6561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1E18266" w14:textId="77777777" w:rsidR="00842424" w:rsidRPr="00303623" w:rsidRDefault="00842424" w:rsidP="00842424">
            <w:pPr>
              <w:tabs>
                <w:tab w:val="left" w:pos="6804"/>
              </w:tabs>
              <w:rPr>
                <w:rFonts w:cs="Arial"/>
                <w:noProof/>
                <w:lang w:val="de-CH"/>
              </w:rPr>
            </w:pPr>
          </w:p>
        </w:tc>
      </w:tr>
      <w:tr w:rsidR="009F4FDD" w14:paraId="63C6E071" w14:textId="77777777">
        <w:trPr>
          <w:cantSplit/>
        </w:trPr>
        <w:tc>
          <w:tcPr>
            <w:tcW w:w="490" w:type="dxa"/>
            <w:tcBorders>
              <w:top w:val="single" w:sz="4" w:space="0" w:color="auto"/>
              <w:bottom w:val="single" w:sz="4" w:space="0" w:color="auto"/>
            </w:tcBorders>
          </w:tcPr>
          <w:p w14:paraId="0BA3F3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BC7294F"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24.061</w:t>
            </w:r>
          </w:p>
        </w:tc>
        <w:tc>
          <w:tcPr>
            <w:tcW w:w="538" w:type="dxa"/>
            <w:tcBorders>
              <w:top w:val="single" w:sz="4" w:space="0" w:color="auto"/>
              <w:bottom w:val="single" w:sz="4" w:space="0" w:color="auto"/>
            </w:tcBorders>
          </w:tcPr>
          <w:p w14:paraId="128874CC"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17F57953" w14:textId="77777777" w:rsidR="00842424" w:rsidRPr="005A506D" w:rsidRDefault="00865678" w:rsidP="00842424">
            <w:pPr>
              <w:rPr>
                <w:sz w:val="16"/>
                <w:szCs w:val="16"/>
                <w:lang w:val="de-CH"/>
              </w:rPr>
            </w:pPr>
            <w:hyperlink r:id="rId18">
              <w:r w:rsidR="00591D44">
                <w:rPr>
                  <w:rStyle w:val="Lienhypertexte"/>
                </w:rPr>
                <w:t>DE</w:t>
              </w:r>
            </w:hyperlink>
          </w:p>
          <w:p w14:paraId="3F3C1602" w14:textId="77777777" w:rsidR="00842424" w:rsidRPr="005A506D" w:rsidRDefault="00865678" w:rsidP="00842424">
            <w:pPr>
              <w:rPr>
                <w:sz w:val="16"/>
                <w:szCs w:val="16"/>
                <w:lang w:val="de-CH"/>
              </w:rPr>
            </w:pPr>
            <w:hyperlink r:id="rId19">
              <w:r w:rsidR="00591D44">
                <w:rPr>
                  <w:rStyle w:val="Lienhypertexte"/>
                </w:rPr>
                <w:t>FR</w:t>
              </w:r>
            </w:hyperlink>
          </w:p>
          <w:p w14:paraId="7F250EAF" w14:textId="77777777" w:rsidR="00842424" w:rsidRPr="00303623" w:rsidRDefault="00865678" w:rsidP="00842424">
            <w:pPr>
              <w:tabs>
                <w:tab w:val="left" w:pos="6804"/>
              </w:tabs>
              <w:rPr>
                <w:rFonts w:cs="Arial"/>
                <w:noProof/>
                <w:lang w:val="de-CH"/>
              </w:rPr>
            </w:pPr>
            <w:hyperlink r:id="rId20">
              <w:r w:rsidR="00591D44">
                <w:rPr>
                  <w:rStyle w:val="Lienhypertexte"/>
                </w:rPr>
                <w:t>IT</w:t>
              </w:r>
            </w:hyperlink>
          </w:p>
        </w:tc>
        <w:tc>
          <w:tcPr>
            <w:tcW w:w="4638" w:type="dxa"/>
            <w:gridSpan w:val="2"/>
            <w:tcBorders>
              <w:top w:val="single" w:sz="4" w:space="0" w:color="auto"/>
              <w:bottom w:val="single" w:sz="4" w:space="0" w:color="auto"/>
            </w:tcBorders>
          </w:tcPr>
          <w:p w14:paraId="4BB1461C" w14:textId="77777777" w:rsidR="00842424" w:rsidRPr="00C66140" w:rsidRDefault="00591D44" w:rsidP="00842424">
            <w:pPr>
              <w:rPr>
                <w:noProof/>
                <w:lang w:val="fr-CH"/>
              </w:rPr>
            </w:pPr>
            <w:r>
              <w:rPr>
                <w:noProof/>
                <w:lang w:val="de-DE"/>
              </w:rPr>
              <w:t xml:space="preserve">BRG. Finanzielle Mittel für die Landwirtschaft in den Jahren 2026–2029. </w:t>
            </w:r>
            <w:r w:rsidRPr="00C66140">
              <w:rPr>
                <w:noProof/>
                <w:lang w:val="fr-CH"/>
              </w:rPr>
              <w:t>Bundesbeschluss</w:t>
            </w:r>
          </w:p>
          <w:p w14:paraId="6ADB87CC" w14:textId="77777777" w:rsidR="00842424" w:rsidRPr="00C66140" w:rsidRDefault="00591D44" w:rsidP="00842424">
            <w:pPr>
              <w:rPr>
                <w:noProof/>
                <w:lang w:val="it-IT"/>
              </w:rPr>
            </w:pPr>
            <w:r w:rsidRPr="00C66140">
              <w:rPr>
                <w:noProof/>
                <w:lang w:val="fr-CH"/>
              </w:rPr>
              <w:t xml:space="preserve">OCF.  Moyens financiers destinés à l’agriculture pour les années 2026-2029. </w:t>
            </w:r>
            <w:r w:rsidRPr="00C66140">
              <w:rPr>
                <w:noProof/>
                <w:lang w:val="it-IT"/>
              </w:rPr>
              <w:t>Arrêté fédéral</w:t>
            </w:r>
          </w:p>
          <w:p w14:paraId="02F57EF8" w14:textId="77777777" w:rsidR="00842424" w:rsidRPr="00303623" w:rsidRDefault="00591D44" w:rsidP="00842424">
            <w:pPr>
              <w:tabs>
                <w:tab w:val="left" w:pos="6804"/>
              </w:tabs>
              <w:rPr>
                <w:rFonts w:cs="Arial"/>
                <w:noProof/>
                <w:lang w:val="de-CH"/>
              </w:rPr>
            </w:pPr>
            <w:r w:rsidRPr="00C66140">
              <w:rPr>
                <w:noProof/>
                <w:lang w:val="it-IT"/>
              </w:rPr>
              <w:t xml:space="preserve">OCF. Mezzi finanziari a favore dell’agricoltura per gli anni 2026–2029. </w:t>
            </w:r>
            <w:r>
              <w:rPr>
                <w:noProof/>
                <w:lang w:val="de-DE"/>
              </w:rPr>
              <w:t>Decreto federale</w:t>
            </w:r>
          </w:p>
        </w:tc>
        <w:tc>
          <w:tcPr>
            <w:tcW w:w="713" w:type="dxa"/>
            <w:gridSpan w:val="2"/>
            <w:tcBorders>
              <w:top w:val="single" w:sz="4" w:space="0" w:color="auto"/>
              <w:bottom w:val="single" w:sz="4" w:space="0" w:color="auto"/>
            </w:tcBorders>
          </w:tcPr>
          <w:p w14:paraId="1F14AC43" w14:textId="77777777" w:rsidR="009F4FDD" w:rsidRDefault="009F4FDD">
            <w:pPr>
              <w:rPr>
                <w:rFonts w:cs="Arial"/>
                <w:noProof/>
                <w:lang w:val="de-CH"/>
              </w:rPr>
            </w:pPr>
          </w:p>
        </w:tc>
        <w:tc>
          <w:tcPr>
            <w:tcW w:w="1551" w:type="dxa"/>
            <w:tcBorders>
              <w:top w:val="single" w:sz="4" w:space="0" w:color="auto"/>
              <w:bottom w:val="single" w:sz="4" w:space="0" w:color="auto"/>
            </w:tcBorders>
          </w:tcPr>
          <w:p w14:paraId="77215AB5" w14:textId="77777777" w:rsidR="009F4FDD" w:rsidRDefault="009F4FDD">
            <w:pPr>
              <w:rPr>
                <w:lang w:val="de-CH"/>
              </w:rPr>
            </w:pPr>
          </w:p>
          <w:p w14:paraId="55A1D6D3" w14:textId="77777777" w:rsidR="009F4FDD" w:rsidRDefault="009F4FDD">
            <w:pPr>
              <w:rPr>
                <w:lang w:val="de-CH"/>
              </w:rPr>
            </w:pPr>
          </w:p>
          <w:p w14:paraId="3CBB4D45" w14:textId="77777777" w:rsidR="009F4FDD" w:rsidRDefault="009F4FDD">
            <w:pPr>
              <w:rPr>
                <w:rFonts w:cs="Arial"/>
                <w:noProof/>
                <w:lang w:val="de-CH"/>
              </w:rPr>
            </w:pPr>
          </w:p>
        </w:tc>
        <w:tc>
          <w:tcPr>
            <w:tcW w:w="943" w:type="dxa"/>
            <w:tcBorders>
              <w:top w:val="single" w:sz="4" w:space="0" w:color="auto"/>
              <w:bottom w:val="single" w:sz="4" w:space="0" w:color="auto"/>
            </w:tcBorders>
          </w:tcPr>
          <w:p w14:paraId="78902A21" w14:textId="77777777" w:rsidR="00842424" w:rsidRDefault="00591D44" w:rsidP="00842424">
            <w:pPr>
              <w:rPr>
                <w:lang w:val="de-CH"/>
              </w:rPr>
            </w:pPr>
            <w:r>
              <w:rPr>
                <w:lang w:val="de-CH"/>
              </w:rPr>
              <w:t>WAK</w:t>
            </w:r>
          </w:p>
          <w:p w14:paraId="4DAD1A91" w14:textId="77777777" w:rsidR="00842424" w:rsidRDefault="00591D44" w:rsidP="00842424">
            <w:pPr>
              <w:rPr>
                <w:lang w:val="de-CH"/>
              </w:rPr>
            </w:pPr>
            <w:r>
              <w:rPr>
                <w:lang w:val="de-CH"/>
              </w:rPr>
              <w:t>CER</w:t>
            </w:r>
          </w:p>
          <w:p w14:paraId="04E0F9C8"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5DB1D9C" w14:textId="77777777" w:rsidR="00842424" w:rsidRDefault="00591D44" w:rsidP="00842424">
            <w:pPr>
              <w:rPr>
                <w:lang w:val="de-CH"/>
              </w:rPr>
            </w:pPr>
            <w:r>
              <w:rPr>
                <w:lang w:val="de-CH"/>
              </w:rPr>
              <w:t>WBF</w:t>
            </w:r>
          </w:p>
          <w:p w14:paraId="020BCD1B" w14:textId="77777777" w:rsidR="00842424" w:rsidRDefault="00591D44" w:rsidP="00842424">
            <w:pPr>
              <w:rPr>
                <w:lang w:val="de-CH"/>
              </w:rPr>
            </w:pPr>
            <w:r>
              <w:rPr>
                <w:lang w:val="de-CH"/>
              </w:rPr>
              <w:t>DEFR</w:t>
            </w:r>
          </w:p>
          <w:p w14:paraId="19C839B6"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15AB7BD" w14:textId="77777777" w:rsidR="00842424" w:rsidRPr="00303623" w:rsidRDefault="00591D44" w:rsidP="00842424">
            <w:pPr>
              <w:tabs>
                <w:tab w:val="left" w:pos="6804"/>
              </w:tabs>
              <w:rPr>
                <w:rFonts w:cs="Arial"/>
                <w:noProof/>
                <w:lang w:val="de-CH"/>
              </w:rPr>
            </w:pPr>
            <w:r>
              <w:rPr>
                <w:lang w:val="de-CH"/>
              </w:rPr>
              <w:t>Hegglin Peter</w:t>
            </w:r>
          </w:p>
        </w:tc>
        <w:tc>
          <w:tcPr>
            <w:tcW w:w="1089" w:type="dxa"/>
            <w:tcBorders>
              <w:top w:val="single" w:sz="4" w:space="0" w:color="auto"/>
              <w:bottom w:val="single" w:sz="4" w:space="0" w:color="auto"/>
            </w:tcBorders>
          </w:tcPr>
          <w:p w14:paraId="0047961F" w14:textId="77777777" w:rsidR="00842424" w:rsidRPr="00303623" w:rsidRDefault="00591D44" w:rsidP="00303623">
            <w:pPr>
              <w:rPr>
                <w:rFonts w:cs="Arial"/>
                <w:noProof/>
                <w:lang w:val="de-CH"/>
              </w:rPr>
            </w:pPr>
            <w:r>
              <w:rPr>
                <w:lang w:val="de-CH"/>
              </w:rPr>
              <w:t>Div.</w:t>
            </w:r>
          </w:p>
        </w:tc>
        <w:tc>
          <w:tcPr>
            <w:tcW w:w="1049" w:type="dxa"/>
            <w:gridSpan w:val="3"/>
            <w:tcBorders>
              <w:top w:val="single" w:sz="4" w:space="0" w:color="auto"/>
              <w:bottom w:val="single" w:sz="4" w:space="0" w:color="auto"/>
            </w:tcBorders>
          </w:tcPr>
          <w:p w14:paraId="5556C92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7099BD" w14:textId="77777777" w:rsidR="00842424" w:rsidRPr="00303623" w:rsidRDefault="00842424" w:rsidP="00842424">
            <w:pPr>
              <w:tabs>
                <w:tab w:val="left" w:pos="6804"/>
              </w:tabs>
              <w:rPr>
                <w:rFonts w:cs="Arial"/>
                <w:noProof/>
                <w:lang w:val="de-CH"/>
              </w:rPr>
            </w:pPr>
          </w:p>
        </w:tc>
      </w:tr>
      <w:tr w:rsidR="009F4FDD" w14:paraId="06F23FDE" w14:textId="77777777">
        <w:trPr>
          <w:cantSplit/>
        </w:trPr>
        <w:tc>
          <w:tcPr>
            <w:tcW w:w="490" w:type="dxa"/>
            <w:tcBorders>
              <w:top w:val="single" w:sz="4" w:space="0" w:color="auto"/>
              <w:bottom w:val="single" w:sz="4" w:space="0" w:color="auto"/>
            </w:tcBorders>
          </w:tcPr>
          <w:p w14:paraId="5F9D47C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FD6CF3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24.4269</w:t>
            </w:r>
          </w:p>
        </w:tc>
        <w:tc>
          <w:tcPr>
            <w:tcW w:w="538" w:type="dxa"/>
            <w:tcBorders>
              <w:top w:val="single" w:sz="4" w:space="0" w:color="auto"/>
              <w:bottom w:val="single" w:sz="4" w:space="0" w:color="auto"/>
            </w:tcBorders>
          </w:tcPr>
          <w:p w14:paraId="5ED866D7"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EEE3B98" w14:textId="77777777" w:rsidR="00842424" w:rsidRPr="005A506D" w:rsidRDefault="00865678" w:rsidP="00842424">
            <w:pPr>
              <w:rPr>
                <w:sz w:val="16"/>
                <w:szCs w:val="16"/>
                <w:lang w:val="de-CH"/>
              </w:rPr>
            </w:pPr>
            <w:hyperlink r:id="rId21">
              <w:r w:rsidR="00591D44">
                <w:rPr>
                  <w:rStyle w:val="Lienhypertexte"/>
                </w:rPr>
                <w:t>DE</w:t>
              </w:r>
            </w:hyperlink>
          </w:p>
          <w:p w14:paraId="047108DE" w14:textId="77777777" w:rsidR="00842424" w:rsidRPr="005A506D" w:rsidRDefault="00865678" w:rsidP="00842424">
            <w:pPr>
              <w:rPr>
                <w:sz w:val="16"/>
                <w:szCs w:val="16"/>
                <w:lang w:val="de-CH"/>
              </w:rPr>
            </w:pPr>
            <w:hyperlink r:id="rId22">
              <w:r w:rsidR="00591D44">
                <w:rPr>
                  <w:rStyle w:val="Lienhypertexte"/>
                </w:rPr>
                <w:t>FR</w:t>
              </w:r>
            </w:hyperlink>
          </w:p>
          <w:p w14:paraId="7F6DED88" w14:textId="77777777" w:rsidR="00842424" w:rsidRPr="00303623" w:rsidRDefault="00865678" w:rsidP="00842424">
            <w:pPr>
              <w:tabs>
                <w:tab w:val="left" w:pos="6804"/>
              </w:tabs>
              <w:rPr>
                <w:rFonts w:cs="Arial"/>
                <w:noProof/>
                <w:lang w:val="de-CH"/>
              </w:rPr>
            </w:pPr>
            <w:hyperlink r:id="rId23">
              <w:r w:rsidR="00591D44">
                <w:rPr>
                  <w:rStyle w:val="Lienhypertexte"/>
                </w:rPr>
                <w:t>IT</w:t>
              </w:r>
            </w:hyperlink>
          </w:p>
        </w:tc>
        <w:tc>
          <w:tcPr>
            <w:tcW w:w="4638" w:type="dxa"/>
            <w:gridSpan w:val="2"/>
            <w:tcBorders>
              <w:top w:val="single" w:sz="4" w:space="0" w:color="auto"/>
              <w:bottom w:val="single" w:sz="4" w:space="0" w:color="auto"/>
            </w:tcBorders>
          </w:tcPr>
          <w:p w14:paraId="373E8626" w14:textId="77777777" w:rsidR="00842424" w:rsidRDefault="00591D44" w:rsidP="00842424">
            <w:pPr>
              <w:rPr>
                <w:noProof/>
                <w:lang w:val="de-DE"/>
              </w:rPr>
            </w:pPr>
            <w:r>
              <w:rPr>
                <w:noProof/>
                <w:lang w:val="de-DE"/>
              </w:rPr>
              <w:t>Mo. WAK-S. Stärkung der Milchproduktion im Grasland Schweiz</w:t>
            </w:r>
          </w:p>
          <w:p w14:paraId="74AD3080" w14:textId="77777777" w:rsidR="00842424" w:rsidRPr="00C66140" w:rsidRDefault="00591D44" w:rsidP="00842424">
            <w:pPr>
              <w:rPr>
                <w:noProof/>
                <w:lang w:val="fr-CH"/>
              </w:rPr>
            </w:pPr>
            <w:r w:rsidRPr="00C66140">
              <w:rPr>
                <w:noProof/>
                <w:lang w:val="fr-CH"/>
              </w:rPr>
              <w:t>Mo. CER-E. Renforcer la production laitière dans les herbages suisses</w:t>
            </w:r>
          </w:p>
          <w:p w14:paraId="332A9064" w14:textId="77777777" w:rsidR="00842424" w:rsidRPr="00C66140" w:rsidRDefault="00591D44" w:rsidP="00842424">
            <w:pPr>
              <w:tabs>
                <w:tab w:val="left" w:pos="6804"/>
              </w:tabs>
              <w:rPr>
                <w:rFonts w:cs="Arial"/>
                <w:noProof/>
                <w:lang w:val="it-IT"/>
              </w:rPr>
            </w:pPr>
            <w:r w:rsidRPr="00C66140">
              <w:rPr>
                <w:noProof/>
                <w:lang w:val="it-IT"/>
              </w:rPr>
              <w:t>Mo. CET-S. Rafforzare la produzione lattiera in Svizzera, Paese a vocazione pastorizia</w:t>
            </w:r>
          </w:p>
        </w:tc>
        <w:tc>
          <w:tcPr>
            <w:tcW w:w="713" w:type="dxa"/>
            <w:gridSpan w:val="2"/>
            <w:tcBorders>
              <w:top w:val="single" w:sz="4" w:space="0" w:color="auto"/>
              <w:bottom w:val="single" w:sz="4" w:space="0" w:color="auto"/>
            </w:tcBorders>
          </w:tcPr>
          <w:p w14:paraId="02F229C5"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1F390B16" w14:textId="77777777" w:rsidR="009F4FDD" w:rsidRPr="00C66140" w:rsidRDefault="009F4FDD">
            <w:pPr>
              <w:rPr>
                <w:lang w:val="it-IT"/>
              </w:rPr>
            </w:pPr>
          </w:p>
          <w:p w14:paraId="6A6B1E63" w14:textId="77777777" w:rsidR="009F4FDD" w:rsidRPr="00C66140" w:rsidRDefault="009F4FDD">
            <w:pPr>
              <w:rPr>
                <w:lang w:val="it-IT"/>
              </w:rPr>
            </w:pPr>
          </w:p>
          <w:p w14:paraId="2A79B32D"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19DB9ED1" w14:textId="77777777" w:rsidR="00842424" w:rsidRDefault="00591D44" w:rsidP="00842424">
            <w:pPr>
              <w:rPr>
                <w:lang w:val="de-CH"/>
              </w:rPr>
            </w:pPr>
            <w:r>
              <w:rPr>
                <w:lang w:val="de-CH"/>
              </w:rPr>
              <w:t>WAK</w:t>
            </w:r>
          </w:p>
          <w:p w14:paraId="196866C2" w14:textId="77777777" w:rsidR="00842424" w:rsidRDefault="00591D44" w:rsidP="00842424">
            <w:pPr>
              <w:rPr>
                <w:lang w:val="de-CH"/>
              </w:rPr>
            </w:pPr>
            <w:r>
              <w:rPr>
                <w:lang w:val="de-CH"/>
              </w:rPr>
              <w:t>CER</w:t>
            </w:r>
          </w:p>
          <w:p w14:paraId="553AE81B"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FE74686" w14:textId="77777777" w:rsidR="00842424" w:rsidRDefault="00591D44" w:rsidP="00842424">
            <w:pPr>
              <w:rPr>
                <w:lang w:val="de-CH"/>
              </w:rPr>
            </w:pPr>
            <w:r>
              <w:rPr>
                <w:lang w:val="de-CH"/>
              </w:rPr>
              <w:t>WBF</w:t>
            </w:r>
          </w:p>
          <w:p w14:paraId="7689600A" w14:textId="77777777" w:rsidR="00842424" w:rsidRDefault="00591D44" w:rsidP="00842424">
            <w:pPr>
              <w:rPr>
                <w:lang w:val="de-CH"/>
              </w:rPr>
            </w:pPr>
            <w:r>
              <w:rPr>
                <w:lang w:val="de-CH"/>
              </w:rPr>
              <w:t>DEFR</w:t>
            </w:r>
          </w:p>
          <w:p w14:paraId="0F3645EA"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024D33D" w14:textId="77777777" w:rsidR="00842424" w:rsidRPr="00303623" w:rsidRDefault="00591D44" w:rsidP="00842424">
            <w:pPr>
              <w:tabs>
                <w:tab w:val="left" w:pos="6804"/>
              </w:tabs>
              <w:rPr>
                <w:rFonts w:cs="Arial"/>
                <w:noProof/>
                <w:lang w:val="de-CH"/>
              </w:rPr>
            </w:pPr>
            <w:r>
              <w:rPr>
                <w:lang w:val="de-CH"/>
              </w:rPr>
              <w:t>Hegglin Peter</w:t>
            </w:r>
          </w:p>
        </w:tc>
        <w:tc>
          <w:tcPr>
            <w:tcW w:w="1089" w:type="dxa"/>
            <w:tcBorders>
              <w:top w:val="single" w:sz="4" w:space="0" w:color="auto"/>
              <w:bottom w:val="single" w:sz="4" w:space="0" w:color="auto"/>
            </w:tcBorders>
          </w:tcPr>
          <w:p w14:paraId="0FC88B9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BA04E84" w14:textId="77777777" w:rsidR="00842424" w:rsidRPr="00303623" w:rsidRDefault="00591D44" w:rsidP="00303623">
            <w:pPr>
              <w:rPr>
                <w:rFonts w:cs="Arial"/>
                <w:noProof/>
                <w:lang w:val="de-CH"/>
              </w:rPr>
            </w:pPr>
            <w:r>
              <w:rPr>
                <w:lang w:val="de-CH"/>
              </w:rPr>
              <w:t>Moser</w:t>
            </w:r>
            <w:r w:rsidR="00303623">
              <w:rPr>
                <w:lang w:val="de-CH"/>
              </w:rPr>
              <w:t xml:space="preserve"> </w:t>
            </w:r>
          </w:p>
        </w:tc>
        <w:tc>
          <w:tcPr>
            <w:tcW w:w="885" w:type="dxa"/>
            <w:tcBorders>
              <w:top w:val="single" w:sz="4" w:space="0" w:color="auto"/>
              <w:bottom w:val="single" w:sz="4" w:space="0" w:color="auto"/>
            </w:tcBorders>
          </w:tcPr>
          <w:p w14:paraId="6FF0E0F0" w14:textId="77777777" w:rsidR="00842424" w:rsidRPr="00303623" w:rsidRDefault="00842424" w:rsidP="00842424">
            <w:pPr>
              <w:tabs>
                <w:tab w:val="left" w:pos="6804"/>
              </w:tabs>
              <w:rPr>
                <w:rFonts w:cs="Arial"/>
                <w:noProof/>
                <w:lang w:val="de-CH"/>
              </w:rPr>
            </w:pPr>
          </w:p>
        </w:tc>
      </w:tr>
      <w:tr w:rsidR="009F4FDD" w14:paraId="14ECE5CB" w14:textId="77777777">
        <w:trPr>
          <w:cantSplit/>
        </w:trPr>
        <w:tc>
          <w:tcPr>
            <w:tcW w:w="490" w:type="dxa"/>
            <w:tcBorders>
              <w:top w:val="single" w:sz="4" w:space="0" w:color="auto"/>
              <w:bottom w:val="single" w:sz="4" w:space="0" w:color="auto"/>
            </w:tcBorders>
          </w:tcPr>
          <w:p w14:paraId="1688D1B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E0FC98"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22.3928</w:t>
            </w:r>
          </w:p>
        </w:tc>
        <w:tc>
          <w:tcPr>
            <w:tcW w:w="538" w:type="dxa"/>
            <w:tcBorders>
              <w:top w:val="single" w:sz="4" w:space="0" w:color="auto"/>
              <w:bottom w:val="single" w:sz="4" w:space="0" w:color="auto"/>
            </w:tcBorders>
          </w:tcPr>
          <w:p w14:paraId="67471AC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DDB09AE" w14:textId="77777777" w:rsidR="00842424" w:rsidRPr="005A506D" w:rsidRDefault="00865678" w:rsidP="00842424">
            <w:pPr>
              <w:rPr>
                <w:sz w:val="16"/>
                <w:szCs w:val="16"/>
                <w:lang w:val="de-CH"/>
              </w:rPr>
            </w:pPr>
            <w:hyperlink r:id="rId24">
              <w:r w:rsidR="00591D44">
                <w:rPr>
                  <w:rStyle w:val="Lienhypertexte"/>
                </w:rPr>
                <w:t>DE</w:t>
              </w:r>
            </w:hyperlink>
          </w:p>
          <w:p w14:paraId="470F1354" w14:textId="77777777" w:rsidR="00842424" w:rsidRPr="005A506D" w:rsidRDefault="00865678" w:rsidP="00842424">
            <w:pPr>
              <w:rPr>
                <w:sz w:val="16"/>
                <w:szCs w:val="16"/>
                <w:lang w:val="de-CH"/>
              </w:rPr>
            </w:pPr>
            <w:hyperlink r:id="rId25">
              <w:r w:rsidR="00591D44">
                <w:rPr>
                  <w:rStyle w:val="Lienhypertexte"/>
                </w:rPr>
                <w:t>FR</w:t>
              </w:r>
            </w:hyperlink>
          </w:p>
          <w:p w14:paraId="2865636B" w14:textId="77777777" w:rsidR="00842424" w:rsidRPr="00303623" w:rsidRDefault="00865678" w:rsidP="00842424">
            <w:pPr>
              <w:tabs>
                <w:tab w:val="left" w:pos="6804"/>
              </w:tabs>
              <w:rPr>
                <w:rFonts w:cs="Arial"/>
                <w:noProof/>
                <w:lang w:val="de-CH"/>
              </w:rPr>
            </w:pPr>
            <w:hyperlink r:id="rId26">
              <w:r w:rsidR="00591D44">
                <w:rPr>
                  <w:rStyle w:val="Lienhypertexte"/>
                </w:rPr>
                <w:t>IT</w:t>
              </w:r>
            </w:hyperlink>
          </w:p>
        </w:tc>
        <w:tc>
          <w:tcPr>
            <w:tcW w:w="4638" w:type="dxa"/>
            <w:gridSpan w:val="2"/>
            <w:tcBorders>
              <w:top w:val="single" w:sz="4" w:space="0" w:color="auto"/>
              <w:bottom w:val="single" w:sz="4" w:space="0" w:color="auto"/>
            </w:tcBorders>
          </w:tcPr>
          <w:p w14:paraId="54A3DAE8" w14:textId="77777777" w:rsidR="00842424" w:rsidRDefault="00591D44" w:rsidP="00842424">
            <w:pPr>
              <w:rPr>
                <w:noProof/>
                <w:lang w:val="de-DE"/>
              </w:rPr>
            </w:pPr>
            <w:r>
              <w:rPr>
                <w:noProof/>
                <w:lang w:val="de-DE"/>
              </w:rPr>
              <w:t>Mo. Salzmann. Stärkung der einheimischen Gemüseproduktion</w:t>
            </w:r>
          </w:p>
          <w:p w14:paraId="2D11EAB9" w14:textId="77777777" w:rsidR="00842424" w:rsidRPr="00C66140" w:rsidRDefault="00591D44" w:rsidP="00842424">
            <w:pPr>
              <w:rPr>
                <w:noProof/>
                <w:lang w:val="fr-CH"/>
              </w:rPr>
            </w:pPr>
            <w:r w:rsidRPr="00C66140">
              <w:rPr>
                <w:noProof/>
                <w:lang w:val="fr-CH"/>
              </w:rPr>
              <w:t>Mo. Salzmann. Renforcer la production maraîchère indigène</w:t>
            </w:r>
          </w:p>
          <w:p w14:paraId="23667906" w14:textId="77777777" w:rsidR="00842424" w:rsidRPr="00C66140" w:rsidRDefault="00591D44" w:rsidP="00842424">
            <w:pPr>
              <w:tabs>
                <w:tab w:val="left" w:pos="6804"/>
              </w:tabs>
              <w:rPr>
                <w:rFonts w:cs="Arial"/>
                <w:noProof/>
                <w:lang w:val="it-IT"/>
              </w:rPr>
            </w:pPr>
            <w:r w:rsidRPr="00C66140">
              <w:rPr>
                <w:noProof/>
                <w:lang w:val="it-IT"/>
              </w:rPr>
              <w:t>Mo. Salzmann. Potenziamento della produzione orticola indigena</w:t>
            </w:r>
          </w:p>
        </w:tc>
        <w:tc>
          <w:tcPr>
            <w:tcW w:w="713" w:type="dxa"/>
            <w:gridSpan w:val="2"/>
            <w:tcBorders>
              <w:top w:val="single" w:sz="4" w:space="0" w:color="auto"/>
              <w:bottom w:val="single" w:sz="4" w:space="0" w:color="auto"/>
            </w:tcBorders>
          </w:tcPr>
          <w:p w14:paraId="2D3DAF67"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327EBC30" w14:textId="77777777" w:rsidR="009F4FDD" w:rsidRPr="00C66140" w:rsidRDefault="009F4FDD">
            <w:pPr>
              <w:rPr>
                <w:lang w:val="it-IT"/>
              </w:rPr>
            </w:pPr>
          </w:p>
          <w:p w14:paraId="43065900" w14:textId="77777777" w:rsidR="009F4FDD" w:rsidRPr="00C66140" w:rsidRDefault="009F4FDD">
            <w:pPr>
              <w:rPr>
                <w:lang w:val="it-IT"/>
              </w:rPr>
            </w:pPr>
          </w:p>
          <w:p w14:paraId="65912D7D"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D8B021C" w14:textId="77777777" w:rsidR="00842424" w:rsidRDefault="00591D44" w:rsidP="00842424">
            <w:pPr>
              <w:rPr>
                <w:lang w:val="de-CH"/>
              </w:rPr>
            </w:pPr>
            <w:r>
              <w:rPr>
                <w:lang w:val="de-CH"/>
              </w:rPr>
              <w:t>WAK</w:t>
            </w:r>
          </w:p>
          <w:p w14:paraId="28DC9CA7" w14:textId="77777777" w:rsidR="00842424" w:rsidRDefault="00591D44" w:rsidP="00842424">
            <w:pPr>
              <w:rPr>
                <w:lang w:val="de-CH"/>
              </w:rPr>
            </w:pPr>
            <w:r>
              <w:rPr>
                <w:lang w:val="de-CH"/>
              </w:rPr>
              <w:t>CER</w:t>
            </w:r>
          </w:p>
          <w:p w14:paraId="32727A27"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CC4E895" w14:textId="77777777" w:rsidR="00842424" w:rsidRDefault="00591D44" w:rsidP="00842424">
            <w:pPr>
              <w:rPr>
                <w:lang w:val="de-CH"/>
              </w:rPr>
            </w:pPr>
            <w:r>
              <w:rPr>
                <w:lang w:val="de-CH"/>
              </w:rPr>
              <w:t>WBF</w:t>
            </w:r>
          </w:p>
          <w:p w14:paraId="591B81BB" w14:textId="77777777" w:rsidR="00842424" w:rsidRDefault="00591D44" w:rsidP="00842424">
            <w:pPr>
              <w:rPr>
                <w:lang w:val="de-CH"/>
              </w:rPr>
            </w:pPr>
            <w:r>
              <w:rPr>
                <w:lang w:val="de-CH"/>
              </w:rPr>
              <w:t>DEFR</w:t>
            </w:r>
          </w:p>
          <w:p w14:paraId="0F4CC877"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0FB3356E" w14:textId="77777777" w:rsidR="00842424" w:rsidRPr="00303623" w:rsidRDefault="00591D44"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6915794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7DA7B1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3B153EA" w14:textId="77777777" w:rsidR="00842424" w:rsidRPr="00303623" w:rsidRDefault="00842424" w:rsidP="00842424">
            <w:pPr>
              <w:tabs>
                <w:tab w:val="left" w:pos="6804"/>
              </w:tabs>
              <w:rPr>
                <w:rFonts w:cs="Arial"/>
                <w:noProof/>
                <w:lang w:val="de-CH"/>
              </w:rPr>
            </w:pPr>
          </w:p>
        </w:tc>
      </w:tr>
      <w:tr w:rsidR="009F4FDD" w14:paraId="24623EDD" w14:textId="77777777">
        <w:trPr>
          <w:cantSplit/>
        </w:trPr>
        <w:tc>
          <w:tcPr>
            <w:tcW w:w="490" w:type="dxa"/>
            <w:tcBorders>
              <w:top w:val="single" w:sz="4" w:space="0" w:color="auto"/>
              <w:bottom w:val="single" w:sz="4" w:space="0" w:color="auto"/>
            </w:tcBorders>
          </w:tcPr>
          <w:p w14:paraId="5F384F8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508D8C"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24.3078</w:t>
            </w:r>
          </w:p>
        </w:tc>
        <w:tc>
          <w:tcPr>
            <w:tcW w:w="538" w:type="dxa"/>
            <w:tcBorders>
              <w:top w:val="single" w:sz="4" w:space="0" w:color="auto"/>
              <w:bottom w:val="single" w:sz="4" w:space="0" w:color="auto"/>
            </w:tcBorders>
          </w:tcPr>
          <w:p w14:paraId="4352E59D"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5E3F82E3" w14:textId="77777777" w:rsidR="00842424" w:rsidRPr="005A506D" w:rsidRDefault="00865678" w:rsidP="00842424">
            <w:pPr>
              <w:rPr>
                <w:sz w:val="16"/>
                <w:szCs w:val="16"/>
                <w:lang w:val="de-CH"/>
              </w:rPr>
            </w:pPr>
            <w:hyperlink r:id="rId27">
              <w:r w:rsidR="00591D44">
                <w:rPr>
                  <w:rStyle w:val="Lienhypertexte"/>
                </w:rPr>
                <w:t>DE</w:t>
              </w:r>
            </w:hyperlink>
          </w:p>
          <w:p w14:paraId="458D29E9" w14:textId="77777777" w:rsidR="00842424" w:rsidRPr="005A506D" w:rsidRDefault="00865678" w:rsidP="00842424">
            <w:pPr>
              <w:rPr>
                <w:sz w:val="16"/>
                <w:szCs w:val="16"/>
                <w:lang w:val="de-CH"/>
              </w:rPr>
            </w:pPr>
            <w:hyperlink r:id="rId28">
              <w:r w:rsidR="00591D44">
                <w:rPr>
                  <w:rStyle w:val="Lienhypertexte"/>
                </w:rPr>
                <w:t>FR</w:t>
              </w:r>
            </w:hyperlink>
          </w:p>
          <w:p w14:paraId="538DBB9E" w14:textId="77777777" w:rsidR="00842424" w:rsidRPr="00303623" w:rsidRDefault="00865678" w:rsidP="00842424">
            <w:pPr>
              <w:tabs>
                <w:tab w:val="left" w:pos="6804"/>
              </w:tabs>
              <w:rPr>
                <w:rFonts w:cs="Arial"/>
                <w:noProof/>
                <w:lang w:val="de-CH"/>
              </w:rPr>
            </w:pPr>
            <w:hyperlink r:id="rId29">
              <w:r w:rsidR="00591D44">
                <w:rPr>
                  <w:rStyle w:val="Lienhypertexte"/>
                </w:rPr>
                <w:t>IT</w:t>
              </w:r>
            </w:hyperlink>
          </w:p>
        </w:tc>
        <w:tc>
          <w:tcPr>
            <w:tcW w:w="4638" w:type="dxa"/>
            <w:gridSpan w:val="2"/>
            <w:tcBorders>
              <w:top w:val="single" w:sz="4" w:space="0" w:color="auto"/>
              <w:bottom w:val="single" w:sz="4" w:space="0" w:color="auto"/>
            </w:tcBorders>
          </w:tcPr>
          <w:p w14:paraId="7F636C6B" w14:textId="77777777" w:rsidR="00842424" w:rsidRDefault="00591D44" w:rsidP="00842424">
            <w:pPr>
              <w:rPr>
                <w:noProof/>
                <w:lang w:val="de-DE"/>
              </w:rPr>
            </w:pPr>
            <w:r>
              <w:rPr>
                <w:noProof/>
                <w:lang w:val="de-DE"/>
              </w:rPr>
              <w:t>Mo. Kolly. Aufhebung der Pflicht zur Verwendung von Digiflux für Landwirtschaftsbetriebe</w:t>
            </w:r>
          </w:p>
          <w:p w14:paraId="244344C7" w14:textId="77777777" w:rsidR="00842424" w:rsidRPr="00C66140" w:rsidRDefault="00591D44" w:rsidP="00842424">
            <w:pPr>
              <w:rPr>
                <w:noProof/>
                <w:lang w:val="fr-CH"/>
              </w:rPr>
            </w:pPr>
            <w:r w:rsidRPr="00C66140">
              <w:rPr>
                <w:noProof/>
                <w:lang w:val="fr-CH"/>
              </w:rPr>
              <w:t>Mo. Kolly. Suppression de l'obligation du système Digiflux pour les exploitations agricoles</w:t>
            </w:r>
          </w:p>
          <w:p w14:paraId="43B23C2B" w14:textId="77777777" w:rsidR="00842424" w:rsidRPr="00C66140" w:rsidRDefault="00591D44" w:rsidP="00842424">
            <w:pPr>
              <w:tabs>
                <w:tab w:val="left" w:pos="6804"/>
              </w:tabs>
              <w:rPr>
                <w:rFonts w:cs="Arial"/>
                <w:noProof/>
                <w:lang w:val="it-IT"/>
              </w:rPr>
            </w:pPr>
            <w:r w:rsidRPr="00C66140">
              <w:rPr>
                <w:noProof/>
                <w:lang w:val="it-IT"/>
              </w:rPr>
              <w:t>Mo. Kolly. Soppressione dell'obbligo per le aziende agricole di impiegare il sistema Digiflux</w:t>
            </w:r>
          </w:p>
        </w:tc>
        <w:tc>
          <w:tcPr>
            <w:tcW w:w="713" w:type="dxa"/>
            <w:gridSpan w:val="2"/>
            <w:tcBorders>
              <w:top w:val="single" w:sz="4" w:space="0" w:color="auto"/>
              <w:bottom w:val="single" w:sz="4" w:space="0" w:color="auto"/>
            </w:tcBorders>
          </w:tcPr>
          <w:p w14:paraId="27BB081A"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4D32960D" w14:textId="77777777" w:rsidR="009F4FDD" w:rsidRPr="00C66140" w:rsidRDefault="009F4FDD">
            <w:pPr>
              <w:rPr>
                <w:lang w:val="it-IT"/>
              </w:rPr>
            </w:pPr>
          </w:p>
          <w:p w14:paraId="28B34AF0" w14:textId="77777777" w:rsidR="009F4FDD" w:rsidRPr="00C66140" w:rsidRDefault="009F4FDD">
            <w:pPr>
              <w:rPr>
                <w:lang w:val="it-IT"/>
              </w:rPr>
            </w:pPr>
          </w:p>
          <w:p w14:paraId="014EA758"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41767964" w14:textId="77777777" w:rsidR="00842424" w:rsidRDefault="00591D44" w:rsidP="00842424">
            <w:pPr>
              <w:rPr>
                <w:lang w:val="de-CH"/>
              </w:rPr>
            </w:pPr>
            <w:r>
              <w:rPr>
                <w:lang w:val="de-CH"/>
              </w:rPr>
              <w:t>WAK</w:t>
            </w:r>
          </w:p>
          <w:p w14:paraId="791BC16D" w14:textId="77777777" w:rsidR="00842424" w:rsidRDefault="00591D44" w:rsidP="00842424">
            <w:pPr>
              <w:rPr>
                <w:lang w:val="de-CH"/>
              </w:rPr>
            </w:pPr>
            <w:r>
              <w:rPr>
                <w:lang w:val="de-CH"/>
              </w:rPr>
              <w:t>CER</w:t>
            </w:r>
          </w:p>
          <w:p w14:paraId="38D85E92"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FB0D723" w14:textId="77777777" w:rsidR="00842424" w:rsidRDefault="00591D44" w:rsidP="00842424">
            <w:pPr>
              <w:rPr>
                <w:lang w:val="de-CH"/>
              </w:rPr>
            </w:pPr>
            <w:r>
              <w:rPr>
                <w:lang w:val="de-CH"/>
              </w:rPr>
              <w:t>WBF</w:t>
            </w:r>
          </w:p>
          <w:p w14:paraId="1E3A3A3A" w14:textId="77777777" w:rsidR="00842424" w:rsidRDefault="00591D44" w:rsidP="00842424">
            <w:pPr>
              <w:rPr>
                <w:lang w:val="de-CH"/>
              </w:rPr>
            </w:pPr>
            <w:r>
              <w:rPr>
                <w:lang w:val="de-CH"/>
              </w:rPr>
              <w:t>DEFR</w:t>
            </w:r>
          </w:p>
          <w:p w14:paraId="3AD874C0"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1D03ADA3" w14:textId="77777777" w:rsidR="00842424" w:rsidRPr="00303623" w:rsidRDefault="00591D44" w:rsidP="00842424">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tcPr>
          <w:p w14:paraId="31290F6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F41677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B2B3A23" w14:textId="77777777" w:rsidR="00842424" w:rsidRPr="00303623" w:rsidRDefault="00842424" w:rsidP="00842424">
            <w:pPr>
              <w:tabs>
                <w:tab w:val="left" w:pos="6804"/>
              </w:tabs>
              <w:rPr>
                <w:rFonts w:cs="Arial"/>
                <w:noProof/>
                <w:lang w:val="de-CH"/>
              </w:rPr>
            </w:pPr>
          </w:p>
        </w:tc>
      </w:tr>
      <w:tr w:rsidR="009F4FDD" w14:paraId="4BF07461" w14:textId="77777777">
        <w:trPr>
          <w:cantSplit/>
        </w:trPr>
        <w:tc>
          <w:tcPr>
            <w:tcW w:w="490" w:type="dxa"/>
            <w:tcBorders>
              <w:top w:val="single" w:sz="4" w:space="0" w:color="auto"/>
              <w:bottom w:val="single" w:sz="4" w:space="0" w:color="auto"/>
            </w:tcBorders>
          </w:tcPr>
          <w:p w14:paraId="6812583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CEE4BD"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24.4348</w:t>
            </w:r>
          </w:p>
        </w:tc>
        <w:tc>
          <w:tcPr>
            <w:tcW w:w="538" w:type="dxa"/>
            <w:tcBorders>
              <w:top w:val="single" w:sz="4" w:space="0" w:color="auto"/>
              <w:bottom w:val="single" w:sz="4" w:space="0" w:color="auto"/>
            </w:tcBorders>
          </w:tcPr>
          <w:p w14:paraId="7629E752"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409C2BA0" w14:textId="77777777" w:rsidR="00842424" w:rsidRPr="005A506D" w:rsidRDefault="00865678" w:rsidP="00842424">
            <w:pPr>
              <w:rPr>
                <w:sz w:val="16"/>
                <w:szCs w:val="16"/>
                <w:lang w:val="de-CH"/>
              </w:rPr>
            </w:pPr>
            <w:hyperlink r:id="rId30">
              <w:r w:rsidR="00591D44">
                <w:rPr>
                  <w:rStyle w:val="Lienhypertexte"/>
                </w:rPr>
                <w:t>DE</w:t>
              </w:r>
            </w:hyperlink>
          </w:p>
          <w:p w14:paraId="42427643" w14:textId="77777777" w:rsidR="00842424" w:rsidRPr="005A506D" w:rsidRDefault="00865678" w:rsidP="00842424">
            <w:pPr>
              <w:rPr>
                <w:sz w:val="16"/>
                <w:szCs w:val="16"/>
                <w:lang w:val="de-CH"/>
              </w:rPr>
            </w:pPr>
            <w:hyperlink r:id="rId31">
              <w:r w:rsidR="00591D44">
                <w:rPr>
                  <w:rStyle w:val="Lienhypertexte"/>
                </w:rPr>
                <w:t>FR</w:t>
              </w:r>
            </w:hyperlink>
          </w:p>
          <w:p w14:paraId="0ABFB9B7" w14:textId="77777777" w:rsidR="00842424" w:rsidRPr="00303623" w:rsidRDefault="00865678" w:rsidP="00842424">
            <w:pPr>
              <w:tabs>
                <w:tab w:val="left" w:pos="6804"/>
              </w:tabs>
              <w:rPr>
                <w:rFonts w:cs="Arial"/>
                <w:noProof/>
                <w:lang w:val="de-CH"/>
              </w:rPr>
            </w:pPr>
            <w:hyperlink r:id="rId32">
              <w:r w:rsidR="00591D44">
                <w:rPr>
                  <w:rStyle w:val="Lienhypertexte"/>
                </w:rPr>
                <w:t>IT</w:t>
              </w:r>
            </w:hyperlink>
          </w:p>
        </w:tc>
        <w:tc>
          <w:tcPr>
            <w:tcW w:w="4638" w:type="dxa"/>
            <w:gridSpan w:val="2"/>
            <w:tcBorders>
              <w:top w:val="single" w:sz="4" w:space="0" w:color="auto"/>
              <w:bottom w:val="single" w:sz="4" w:space="0" w:color="auto"/>
            </w:tcBorders>
          </w:tcPr>
          <w:p w14:paraId="78445EFE" w14:textId="77777777" w:rsidR="00842424" w:rsidRDefault="00591D44" w:rsidP="00842424">
            <w:pPr>
              <w:rPr>
                <w:noProof/>
                <w:lang w:val="de-DE"/>
              </w:rPr>
            </w:pPr>
            <w:r>
              <w:rPr>
                <w:noProof/>
                <w:lang w:val="de-DE"/>
              </w:rPr>
              <w:t>Mo. Friedli Esther. Harmonisierung "Beitrag für regionale Biodiversität und Landschaftsqualität" erst mit AP 2030</w:t>
            </w:r>
          </w:p>
          <w:p w14:paraId="71FD3B58" w14:textId="77777777" w:rsidR="00842424" w:rsidRPr="00C66140" w:rsidRDefault="00591D44" w:rsidP="00842424">
            <w:pPr>
              <w:rPr>
                <w:noProof/>
                <w:lang w:val="fr-CH"/>
              </w:rPr>
            </w:pPr>
            <w:r w:rsidRPr="00C66140">
              <w:rPr>
                <w:noProof/>
                <w:lang w:val="fr-CH"/>
              </w:rPr>
              <w:t>Mo. Friedli Esther. Contribution à la biodiversité régionale et à la qualité du paysage. Ne procéder à l'harmonisation que lors de la PA30+</w:t>
            </w:r>
          </w:p>
          <w:p w14:paraId="1ADA8F97" w14:textId="77777777" w:rsidR="00842424" w:rsidRPr="00C66140" w:rsidRDefault="00591D44" w:rsidP="00842424">
            <w:pPr>
              <w:tabs>
                <w:tab w:val="left" w:pos="6804"/>
              </w:tabs>
              <w:rPr>
                <w:rFonts w:cs="Arial"/>
                <w:noProof/>
                <w:lang w:val="it-IT"/>
              </w:rPr>
            </w:pPr>
            <w:r w:rsidRPr="00C66140">
              <w:rPr>
                <w:noProof/>
                <w:lang w:val="fr-CH"/>
              </w:rPr>
              <w:t xml:space="preserve">Mo. Friedli Esther. </w:t>
            </w:r>
            <w:r w:rsidRPr="00C66140">
              <w:rPr>
                <w:noProof/>
                <w:lang w:val="it-IT"/>
              </w:rPr>
              <w:t>"Contributo per la biodiversità regionale e la qualità del paesaggio" armonizzato soltanto con l'attuazione della PA 2030</w:t>
            </w:r>
          </w:p>
        </w:tc>
        <w:tc>
          <w:tcPr>
            <w:tcW w:w="713" w:type="dxa"/>
            <w:gridSpan w:val="2"/>
            <w:tcBorders>
              <w:top w:val="single" w:sz="4" w:space="0" w:color="auto"/>
              <w:bottom w:val="single" w:sz="4" w:space="0" w:color="auto"/>
            </w:tcBorders>
          </w:tcPr>
          <w:p w14:paraId="4DC347A1"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579FD908" w14:textId="77777777" w:rsidR="009F4FDD" w:rsidRPr="00C66140" w:rsidRDefault="009F4FDD">
            <w:pPr>
              <w:rPr>
                <w:lang w:val="it-IT"/>
              </w:rPr>
            </w:pPr>
          </w:p>
          <w:p w14:paraId="2A55F72D" w14:textId="77777777" w:rsidR="009F4FDD" w:rsidRPr="00C66140" w:rsidRDefault="009F4FDD">
            <w:pPr>
              <w:rPr>
                <w:lang w:val="it-IT"/>
              </w:rPr>
            </w:pPr>
          </w:p>
          <w:p w14:paraId="3EF84912"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56181B91" w14:textId="77777777" w:rsidR="00842424" w:rsidRPr="00C66140" w:rsidRDefault="00842424" w:rsidP="00842424">
            <w:pPr>
              <w:rPr>
                <w:lang w:val="it-IT"/>
              </w:rPr>
            </w:pPr>
          </w:p>
          <w:p w14:paraId="75E67652" w14:textId="77777777" w:rsidR="00842424" w:rsidRPr="00C66140" w:rsidRDefault="00842424" w:rsidP="00842424">
            <w:pPr>
              <w:rPr>
                <w:lang w:val="it-IT"/>
              </w:rPr>
            </w:pPr>
          </w:p>
          <w:p w14:paraId="2556102B"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1B6F625" w14:textId="77777777" w:rsidR="00842424" w:rsidRDefault="00591D44" w:rsidP="00842424">
            <w:pPr>
              <w:rPr>
                <w:lang w:val="de-CH"/>
              </w:rPr>
            </w:pPr>
            <w:r>
              <w:rPr>
                <w:lang w:val="de-CH"/>
              </w:rPr>
              <w:t>WBF</w:t>
            </w:r>
          </w:p>
          <w:p w14:paraId="130DCFF2" w14:textId="77777777" w:rsidR="00842424" w:rsidRDefault="00591D44" w:rsidP="00842424">
            <w:pPr>
              <w:rPr>
                <w:lang w:val="de-CH"/>
              </w:rPr>
            </w:pPr>
            <w:r>
              <w:rPr>
                <w:lang w:val="de-CH"/>
              </w:rPr>
              <w:t>DEFR</w:t>
            </w:r>
          </w:p>
          <w:p w14:paraId="13EF3CFA"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C02EFE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7BB3E4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550E1D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F4C9D9" w14:textId="77777777" w:rsidR="00842424" w:rsidRPr="00303623" w:rsidRDefault="00842424" w:rsidP="00842424">
            <w:pPr>
              <w:tabs>
                <w:tab w:val="left" w:pos="6804"/>
              </w:tabs>
              <w:rPr>
                <w:rFonts w:cs="Arial"/>
                <w:noProof/>
                <w:lang w:val="de-CH"/>
              </w:rPr>
            </w:pPr>
          </w:p>
        </w:tc>
      </w:tr>
      <w:tr w:rsidR="009F4FDD" w14:paraId="6849763B" w14:textId="77777777">
        <w:trPr>
          <w:cantSplit/>
        </w:trPr>
        <w:tc>
          <w:tcPr>
            <w:tcW w:w="490" w:type="dxa"/>
            <w:tcBorders>
              <w:top w:val="single" w:sz="4" w:space="0" w:color="auto"/>
              <w:bottom w:val="single" w:sz="4" w:space="0" w:color="auto"/>
            </w:tcBorders>
          </w:tcPr>
          <w:p w14:paraId="62AD927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D8C84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24.4420</w:t>
            </w:r>
          </w:p>
        </w:tc>
        <w:tc>
          <w:tcPr>
            <w:tcW w:w="538" w:type="dxa"/>
            <w:tcBorders>
              <w:top w:val="single" w:sz="4" w:space="0" w:color="auto"/>
              <w:bottom w:val="single" w:sz="4" w:space="0" w:color="auto"/>
            </w:tcBorders>
          </w:tcPr>
          <w:p w14:paraId="12883EF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0FE41DD1" w14:textId="77777777" w:rsidR="00842424" w:rsidRPr="005A506D" w:rsidRDefault="00865678" w:rsidP="00842424">
            <w:pPr>
              <w:rPr>
                <w:sz w:val="16"/>
                <w:szCs w:val="16"/>
                <w:lang w:val="de-CH"/>
              </w:rPr>
            </w:pPr>
            <w:hyperlink r:id="rId33">
              <w:r w:rsidR="00591D44">
                <w:rPr>
                  <w:rStyle w:val="Lienhypertexte"/>
                </w:rPr>
                <w:t>DE</w:t>
              </w:r>
            </w:hyperlink>
          </w:p>
          <w:p w14:paraId="3D58821D" w14:textId="77777777" w:rsidR="00842424" w:rsidRPr="005A506D" w:rsidRDefault="00865678" w:rsidP="00842424">
            <w:pPr>
              <w:rPr>
                <w:sz w:val="16"/>
                <w:szCs w:val="16"/>
                <w:lang w:val="de-CH"/>
              </w:rPr>
            </w:pPr>
            <w:hyperlink r:id="rId34">
              <w:r w:rsidR="00591D44">
                <w:rPr>
                  <w:rStyle w:val="Lienhypertexte"/>
                </w:rPr>
                <w:t>FR</w:t>
              </w:r>
            </w:hyperlink>
          </w:p>
          <w:p w14:paraId="07846C4E" w14:textId="77777777" w:rsidR="00842424" w:rsidRPr="00303623" w:rsidRDefault="00865678" w:rsidP="00842424">
            <w:pPr>
              <w:tabs>
                <w:tab w:val="left" w:pos="6804"/>
              </w:tabs>
              <w:rPr>
                <w:rFonts w:cs="Arial"/>
                <w:noProof/>
                <w:lang w:val="de-CH"/>
              </w:rPr>
            </w:pPr>
            <w:hyperlink r:id="rId35">
              <w:r w:rsidR="00591D44">
                <w:rPr>
                  <w:rStyle w:val="Lienhypertexte"/>
                </w:rPr>
                <w:t>IT</w:t>
              </w:r>
            </w:hyperlink>
          </w:p>
        </w:tc>
        <w:tc>
          <w:tcPr>
            <w:tcW w:w="4638" w:type="dxa"/>
            <w:gridSpan w:val="2"/>
            <w:tcBorders>
              <w:top w:val="single" w:sz="4" w:space="0" w:color="auto"/>
              <w:bottom w:val="single" w:sz="4" w:space="0" w:color="auto"/>
            </w:tcBorders>
          </w:tcPr>
          <w:p w14:paraId="7E3B90AC" w14:textId="77777777" w:rsidR="00842424" w:rsidRDefault="00591D44" w:rsidP="00842424">
            <w:pPr>
              <w:rPr>
                <w:noProof/>
                <w:lang w:val="de-DE"/>
              </w:rPr>
            </w:pPr>
            <w:r>
              <w:rPr>
                <w:noProof/>
                <w:lang w:val="de-DE"/>
              </w:rPr>
              <w:t>Mo. Hegglin Peter. Rechtssicherheit bei der Erschliessung von Abbaugebieten</w:t>
            </w:r>
          </w:p>
          <w:p w14:paraId="4E2A1A5C" w14:textId="77777777" w:rsidR="00842424" w:rsidRPr="00591D44" w:rsidRDefault="00591D44" w:rsidP="00842424">
            <w:pPr>
              <w:rPr>
                <w:noProof/>
                <w:lang w:val="it-IT"/>
              </w:rPr>
            </w:pPr>
            <w:r w:rsidRPr="00C66140">
              <w:rPr>
                <w:noProof/>
                <w:lang w:val="fr-CH"/>
              </w:rPr>
              <w:t xml:space="preserve">Mo. Hegglin Peter. Prestations préalables relatives aux territoires d’exploitation. </w:t>
            </w:r>
            <w:r w:rsidRPr="00591D44">
              <w:rPr>
                <w:noProof/>
                <w:lang w:val="it-IT"/>
              </w:rPr>
              <w:t>Assurer la sécurité juridique</w:t>
            </w:r>
          </w:p>
          <w:p w14:paraId="40420946" w14:textId="77777777" w:rsidR="00842424" w:rsidRPr="00591D44" w:rsidRDefault="00591D44" w:rsidP="00842424">
            <w:pPr>
              <w:tabs>
                <w:tab w:val="left" w:pos="6804"/>
              </w:tabs>
              <w:rPr>
                <w:rFonts w:cs="Arial"/>
                <w:noProof/>
                <w:lang w:val="it-IT"/>
              </w:rPr>
            </w:pPr>
            <w:r w:rsidRPr="00591D44">
              <w:rPr>
                <w:noProof/>
                <w:lang w:val="it-IT"/>
              </w:rPr>
              <w:t>Mo. Hegglin Peter. Certezza del diritto nello sfruttamento di aree d’estrazione</w:t>
            </w:r>
          </w:p>
        </w:tc>
        <w:tc>
          <w:tcPr>
            <w:tcW w:w="713" w:type="dxa"/>
            <w:gridSpan w:val="2"/>
            <w:tcBorders>
              <w:top w:val="single" w:sz="4" w:space="0" w:color="auto"/>
              <w:bottom w:val="single" w:sz="4" w:space="0" w:color="auto"/>
            </w:tcBorders>
          </w:tcPr>
          <w:p w14:paraId="406A91B4"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536486F9" w14:textId="77777777" w:rsidR="009F4FDD" w:rsidRPr="00591D44" w:rsidRDefault="009F4FDD">
            <w:pPr>
              <w:rPr>
                <w:lang w:val="it-IT"/>
              </w:rPr>
            </w:pPr>
          </w:p>
          <w:p w14:paraId="529ADD77" w14:textId="77777777" w:rsidR="009F4FDD" w:rsidRPr="00591D44" w:rsidRDefault="009F4FDD">
            <w:pPr>
              <w:rPr>
                <w:lang w:val="it-IT"/>
              </w:rPr>
            </w:pPr>
          </w:p>
          <w:p w14:paraId="1A2F045C"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18C70701" w14:textId="77777777" w:rsidR="00842424" w:rsidRPr="00591D44" w:rsidRDefault="00842424" w:rsidP="00842424">
            <w:pPr>
              <w:rPr>
                <w:lang w:val="it-IT"/>
              </w:rPr>
            </w:pPr>
          </w:p>
          <w:p w14:paraId="26647314" w14:textId="77777777" w:rsidR="00842424" w:rsidRPr="00591D44" w:rsidRDefault="00842424" w:rsidP="00842424">
            <w:pPr>
              <w:rPr>
                <w:lang w:val="it-IT"/>
              </w:rPr>
            </w:pPr>
          </w:p>
          <w:p w14:paraId="769F8534"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0C60BE8" w14:textId="77777777" w:rsidR="00842424" w:rsidRDefault="00591D44" w:rsidP="00842424">
            <w:pPr>
              <w:rPr>
                <w:lang w:val="de-CH"/>
              </w:rPr>
            </w:pPr>
            <w:r>
              <w:rPr>
                <w:lang w:val="de-CH"/>
              </w:rPr>
              <w:t>WBF</w:t>
            </w:r>
          </w:p>
          <w:p w14:paraId="28C3B267" w14:textId="77777777" w:rsidR="00842424" w:rsidRDefault="00591D44" w:rsidP="00842424">
            <w:pPr>
              <w:rPr>
                <w:lang w:val="de-CH"/>
              </w:rPr>
            </w:pPr>
            <w:r>
              <w:rPr>
                <w:lang w:val="de-CH"/>
              </w:rPr>
              <w:t>DEFR</w:t>
            </w:r>
          </w:p>
          <w:p w14:paraId="769FDB34"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DA9462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1F57ED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210DAC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BA4B1E5" w14:textId="77777777" w:rsidR="00842424" w:rsidRPr="00303623" w:rsidRDefault="00842424" w:rsidP="00842424">
            <w:pPr>
              <w:tabs>
                <w:tab w:val="left" w:pos="6804"/>
              </w:tabs>
              <w:rPr>
                <w:rFonts w:cs="Arial"/>
                <w:noProof/>
                <w:lang w:val="de-CH"/>
              </w:rPr>
            </w:pPr>
          </w:p>
        </w:tc>
      </w:tr>
      <w:tr w:rsidR="009F4FDD" w14:paraId="606551A6" w14:textId="77777777">
        <w:trPr>
          <w:cantSplit/>
        </w:trPr>
        <w:tc>
          <w:tcPr>
            <w:tcW w:w="490" w:type="dxa"/>
            <w:tcBorders>
              <w:top w:val="single" w:sz="4" w:space="0" w:color="auto"/>
              <w:bottom w:val="single" w:sz="4" w:space="0" w:color="auto"/>
            </w:tcBorders>
          </w:tcPr>
          <w:p w14:paraId="65499FA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47FC5C7"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24.4000</w:t>
            </w:r>
          </w:p>
        </w:tc>
        <w:tc>
          <w:tcPr>
            <w:tcW w:w="538" w:type="dxa"/>
            <w:tcBorders>
              <w:top w:val="single" w:sz="4" w:space="0" w:color="auto"/>
              <w:bottom w:val="single" w:sz="4" w:space="0" w:color="auto"/>
            </w:tcBorders>
          </w:tcPr>
          <w:p w14:paraId="44D34EE4"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986545F" w14:textId="77777777" w:rsidR="00842424" w:rsidRPr="005A506D" w:rsidRDefault="00865678" w:rsidP="00842424">
            <w:pPr>
              <w:rPr>
                <w:sz w:val="16"/>
                <w:szCs w:val="16"/>
                <w:lang w:val="de-CH"/>
              </w:rPr>
            </w:pPr>
            <w:hyperlink r:id="rId36">
              <w:r w:rsidR="00591D44">
                <w:rPr>
                  <w:rStyle w:val="Lienhypertexte"/>
                </w:rPr>
                <w:t>DE</w:t>
              </w:r>
            </w:hyperlink>
          </w:p>
          <w:p w14:paraId="315FAEA8" w14:textId="77777777" w:rsidR="00842424" w:rsidRPr="005A506D" w:rsidRDefault="00865678" w:rsidP="00842424">
            <w:pPr>
              <w:rPr>
                <w:sz w:val="16"/>
                <w:szCs w:val="16"/>
                <w:lang w:val="de-CH"/>
              </w:rPr>
            </w:pPr>
            <w:hyperlink r:id="rId37">
              <w:r w:rsidR="00591D44">
                <w:rPr>
                  <w:rStyle w:val="Lienhypertexte"/>
                </w:rPr>
                <w:t>FR</w:t>
              </w:r>
            </w:hyperlink>
          </w:p>
          <w:p w14:paraId="3EBC3D78" w14:textId="77777777" w:rsidR="00842424" w:rsidRPr="00303623" w:rsidRDefault="00865678" w:rsidP="00842424">
            <w:pPr>
              <w:tabs>
                <w:tab w:val="left" w:pos="6804"/>
              </w:tabs>
              <w:rPr>
                <w:rFonts w:cs="Arial"/>
                <w:noProof/>
                <w:lang w:val="de-CH"/>
              </w:rPr>
            </w:pPr>
            <w:hyperlink r:id="rId38">
              <w:r w:rsidR="00591D44">
                <w:rPr>
                  <w:rStyle w:val="Lienhypertexte"/>
                </w:rPr>
                <w:t>IT</w:t>
              </w:r>
            </w:hyperlink>
          </w:p>
        </w:tc>
        <w:tc>
          <w:tcPr>
            <w:tcW w:w="4638" w:type="dxa"/>
            <w:gridSpan w:val="2"/>
            <w:tcBorders>
              <w:top w:val="single" w:sz="4" w:space="0" w:color="auto"/>
              <w:bottom w:val="single" w:sz="4" w:space="0" w:color="auto"/>
            </w:tcBorders>
          </w:tcPr>
          <w:p w14:paraId="568F07A6" w14:textId="77777777" w:rsidR="00842424" w:rsidRDefault="00591D44" w:rsidP="00842424">
            <w:pPr>
              <w:rPr>
                <w:noProof/>
                <w:lang w:val="de-DE"/>
              </w:rPr>
            </w:pPr>
            <w:r>
              <w:rPr>
                <w:noProof/>
                <w:lang w:val="de-DE"/>
              </w:rPr>
              <w:t>Po. Vara. Für das Wohl aller müssen wir unseren Wohnraum besser nutzen!</w:t>
            </w:r>
          </w:p>
          <w:p w14:paraId="48254A17" w14:textId="77777777" w:rsidR="00842424" w:rsidRPr="00591D44" w:rsidRDefault="00591D44" w:rsidP="00842424">
            <w:pPr>
              <w:rPr>
                <w:noProof/>
                <w:lang w:val="fr-CH"/>
              </w:rPr>
            </w:pPr>
            <w:r w:rsidRPr="00591D44">
              <w:rPr>
                <w:noProof/>
                <w:lang w:val="fr-CH"/>
              </w:rPr>
              <w:t>Po. Vara. Nous devons chercher à optimiser nos espaces habitables pour le confort de toutes et tous!</w:t>
            </w:r>
          </w:p>
          <w:p w14:paraId="59982594" w14:textId="77777777" w:rsidR="00842424" w:rsidRPr="00591D44" w:rsidRDefault="00591D44" w:rsidP="00842424">
            <w:pPr>
              <w:tabs>
                <w:tab w:val="left" w:pos="6804"/>
              </w:tabs>
              <w:rPr>
                <w:rFonts w:cs="Arial"/>
                <w:noProof/>
                <w:lang w:val="it-IT"/>
              </w:rPr>
            </w:pPr>
            <w:r w:rsidRPr="00591D44">
              <w:rPr>
                <w:noProof/>
                <w:lang w:val="it-IT"/>
              </w:rPr>
              <w:t>Po. Vara. Dobbiamo cercare di ottimizzare i nostri spazi abitativi per il comfort di tutti!</w:t>
            </w:r>
          </w:p>
        </w:tc>
        <w:tc>
          <w:tcPr>
            <w:tcW w:w="713" w:type="dxa"/>
            <w:gridSpan w:val="2"/>
            <w:tcBorders>
              <w:top w:val="single" w:sz="4" w:space="0" w:color="auto"/>
              <w:bottom w:val="single" w:sz="4" w:space="0" w:color="auto"/>
            </w:tcBorders>
          </w:tcPr>
          <w:p w14:paraId="3CE674B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0182AB4" w14:textId="77777777" w:rsidR="009F4FDD" w:rsidRPr="00591D44" w:rsidRDefault="009F4FDD">
            <w:pPr>
              <w:rPr>
                <w:lang w:val="it-IT"/>
              </w:rPr>
            </w:pPr>
          </w:p>
          <w:p w14:paraId="6A2B2B42" w14:textId="77777777" w:rsidR="009F4FDD" w:rsidRPr="00591D44" w:rsidRDefault="009F4FDD">
            <w:pPr>
              <w:rPr>
                <w:lang w:val="it-IT"/>
              </w:rPr>
            </w:pPr>
          </w:p>
          <w:p w14:paraId="15276429"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233A42ED" w14:textId="77777777" w:rsidR="00842424" w:rsidRPr="00591D44" w:rsidRDefault="00842424" w:rsidP="00842424">
            <w:pPr>
              <w:rPr>
                <w:lang w:val="it-IT"/>
              </w:rPr>
            </w:pPr>
          </w:p>
          <w:p w14:paraId="0D264343" w14:textId="77777777" w:rsidR="00842424" w:rsidRPr="00591D44" w:rsidRDefault="00842424" w:rsidP="00842424">
            <w:pPr>
              <w:rPr>
                <w:lang w:val="it-IT"/>
              </w:rPr>
            </w:pPr>
          </w:p>
          <w:p w14:paraId="0FEF078E"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0019E7D" w14:textId="77777777" w:rsidR="00842424" w:rsidRDefault="00591D44" w:rsidP="00842424">
            <w:pPr>
              <w:rPr>
                <w:lang w:val="de-CH"/>
              </w:rPr>
            </w:pPr>
            <w:r>
              <w:rPr>
                <w:lang w:val="de-CH"/>
              </w:rPr>
              <w:t>WBF</w:t>
            </w:r>
          </w:p>
          <w:p w14:paraId="3929FB53" w14:textId="77777777" w:rsidR="00842424" w:rsidRDefault="00591D44" w:rsidP="00842424">
            <w:pPr>
              <w:rPr>
                <w:lang w:val="de-CH"/>
              </w:rPr>
            </w:pPr>
            <w:r>
              <w:rPr>
                <w:lang w:val="de-CH"/>
              </w:rPr>
              <w:t>DEFR</w:t>
            </w:r>
          </w:p>
          <w:p w14:paraId="1A9B77CC"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94F7C0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955740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E52055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BA2D229" w14:textId="77777777" w:rsidR="00842424" w:rsidRPr="00303623" w:rsidRDefault="00842424" w:rsidP="00842424">
            <w:pPr>
              <w:tabs>
                <w:tab w:val="left" w:pos="6804"/>
              </w:tabs>
              <w:rPr>
                <w:rFonts w:cs="Arial"/>
                <w:noProof/>
                <w:lang w:val="de-CH"/>
              </w:rPr>
            </w:pPr>
          </w:p>
        </w:tc>
      </w:tr>
      <w:tr w:rsidR="009F4FDD" w14:paraId="5D282766" w14:textId="77777777">
        <w:trPr>
          <w:cantSplit/>
        </w:trPr>
        <w:tc>
          <w:tcPr>
            <w:tcW w:w="2552" w:type="dxa"/>
            <w:gridSpan w:val="6"/>
            <w:tcBorders>
              <w:top w:val="single" w:sz="4" w:space="0" w:color="auto"/>
            </w:tcBorders>
          </w:tcPr>
          <w:p w14:paraId="29FA36BB" w14:textId="77777777" w:rsidR="00842424" w:rsidRPr="00303623" w:rsidRDefault="00842424" w:rsidP="00591D44">
            <w:pPr>
              <w:tabs>
                <w:tab w:val="left" w:pos="6804"/>
              </w:tabs>
              <w:rPr>
                <w:rFonts w:cs="Arial"/>
                <w:noProof/>
                <w:lang w:val="de-CH"/>
              </w:rPr>
            </w:pPr>
          </w:p>
        </w:tc>
        <w:tc>
          <w:tcPr>
            <w:tcW w:w="12917" w:type="dxa"/>
            <w:gridSpan w:val="12"/>
            <w:tcBorders>
              <w:top w:val="single" w:sz="4" w:space="0" w:color="auto"/>
            </w:tcBorders>
          </w:tcPr>
          <w:p w14:paraId="7F126D36" w14:textId="77777777" w:rsidR="00842424" w:rsidRPr="0016398D" w:rsidRDefault="00842424" w:rsidP="00591D44">
            <w:pPr>
              <w:keepLines/>
              <w:rPr>
                <w:rFonts w:cs="Arial"/>
                <w:lang w:val="de-CH"/>
              </w:rPr>
            </w:pPr>
          </w:p>
          <w:p w14:paraId="00F4A330" w14:textId="77777777" w:rsidR="00842424" w:rsidRPr="00C655F0" w:rsidRDefault="00842424" w:rsidP="00591D44">
            <w:pPr>
              <w:keepLines/>
              <w:rPr>
                <w:lang w:val="de-CH"/>
              </w:rPr>
            </w:pPr>
            <w:r>
              <w:rPr>
                <w:noProof/>
                <w:vertAlign w:val="superscript"/>
                <w:lang w:val="de-CH"/>
              </w:rPr>
              <w:t xml:space="preserve"> </w:t>
            </w:r>
            <w:r w:rsidRPr="0084366D">
              <w:rPr>
                <w:noProof/>
                <w:vertAlign w:val="superscript"/>
                <w:lang w:val="de-CH"/>
              </w:rPr>
              <w:t xml:space="preserve"> </w:t>
            </w:r>
          </w:p>
          <w:p w14:paraId="44251193" w14:textId="77777777" w:rsidR="00842424" w:rsidRPr="004E5C86" w:rsidRDefault="00842424" w:rsidP="00591D44">
            <w:pPr>
              <w:keepLines/>
              <w:rPr>
                <w:lang w:val="fr-CH"/>
              </w:rPr>
            </w:pPr>
            <w:r w:rsidRPr="00303623">
              <w:rPr>
                <w:noProof/>
                <w:vertAlign w:val="superscript"/>
                <w:lang w:val="de-CH"/>
              </w:rPr>
              <w:t xml:space="preserve"> </w:t>
            </w:r>
            <w:r w:rsidRPr="0084366D">
              <w:rPr>
                <w:noProof/>
                <w:vertAlign w:val="superscript"/>
                <w:lang w:val="fr-CH"/>
              </w:rPr>
              <w:t xml:space="preserve"> </w:t>
            </w:r>
          </w:p>
          <w:p w14:paraId="5D200387" w14:textId="77777777" w:rsidR="00842424" w:rsidRPr="0084366D" w:rsidRDefault="00842424" w:rsidP="00591D44">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0343027" w14:textId="77777777" w:rsidR="00842424" w:rsidRDefault="00842424" w:rsidP="00591D44">
            <w:pPr>
              <w:tabs>
                <w:tab w:val="left" w:pos="6804"/>
              </w:tabs>
              <w:rPr>
                <w:rFonts w:cs="Arial"/>
                <w:noProof/>
                <w:lang w:val="it-IT"/>
              </w:rPr>
            </w:pPr>
          </w:p>
        </w:tc>
      </w:tr>
    </w:tbl>
    <w:p w14:paraId="687C6F16"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9F4FDD" w14:paraId="50223808" w14:textId="77777777">
        <w:trPr>
          <w:cantSplit/>
          <w:trHeight w:val="340"/>
          <w:tblHeader/>
        </w:trPr>
        <w:tc>
          <w:tcPr>
            <w:tcW w:w="1073" w:type="dxa"/>
            <w:gridSpan w:val="2"/>
          </w:tcPr>
          <w:p w14:paraId="08BE8293"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0FA4043E" w14:textId="77777777" w:rsidR="009F4FDD" w:rsidRDefault="00591D44">
            <w:pPr>
              <w:rPr>
                <w:rFonts w:cs="Arial"/>
                <w:noProof/>
                <w:spacing w:val="30"/>
                <w:lang w:val="it-IT"/>
              </w:rPr>
            </w:pPr>
            <w:r>
              <w:rPr>
                <w:noProof/>
                <w:spacing w:val="30"/>
                <w:sz w:val="16"/>
                <w:szCs w:val="16"/>
                <w:lang w:val="de-CH"/>
              </w:rPr>
              <w:t>Dienstag, 4. März 2025, 08:15 - 13:00</w:t>
            </w:r>
          </w:p>
        </w:tc>
        <w:tc>
          <w:tcPr>
            <w:tcW w:w="5953" w:type="dxa"/>
            <w:gridSpan w:val="7"/>
          </w:tcPr>
          <w:p w14:paraId="224372E7" w14:textId="77777777" w:rsidR="009F4FDD" w:rsidRDefault="009F4FDD">
            <w:pPr>
              <w:rPr>
                <w:noProof/>
                <w:spacing w:val="30"/>
                <w:sz w:val="16"/>
                <w:szCs w:val="16"/>
              </w:rPr>
            </w:pPr>
          </w:p>
        </w:tc>
        <w:tc>
          <w:tcPr>
            <w:tcW w:w="142" w:type="dxa"/>
          </w:tcPr>
          <w:p w14:paraId="109BBA20"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41400590"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9F4FDD" w14:paraId="7750FE45" w14:textId="77777777">
        <w:trPr>
          <w:cantSplit/>
          <w:trHeight w:val="340"/>
          <w:tblHeader/>
        </w:trPr>
        <w:tc>
          <w:tcPr>
            <w:tcW w:w="1073" w:type="dxa"/>
            <w:gridSpan w:val="2"/>
          </w:tcPr>
          <w:p w14:paraId="4BCC7920"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7E4FA1E1" w14:textId="77777777" w:rsidR="009F4FDD" w:rsidRDefault="00591D44">
            <w:pPr>
              <w:rPr>
                <w:b/>
                <w:bCs/>
                <w:noProof/>
                <w:spacing w:val="30"/>
                <w:sz w:val="16"/>
                <w:szCs w:val="16"/>
                <w:lang w:val="fr-CH"/>
              </w:rPr>
            </w:pPr>
            <w:r>
              <w:rPr>
                <w:b/>
                <w:bCs/>
                <w:noProof/>
                <w:spacing w:val="30"/>
                <w:sz w:val="16"/>
                <w:szCs w:val="16"/>
                <w:lang w:val="de-CH"/>
              </w:rPr>
              <w:t>Mardi, 4 mars 2025, 08h15 - 13h00</w:t>
            </w:r>
          </w:p>
        </w:tc>
        <w:tc>
          <w:tcPr>
            <w:tcW w:w="5953" w:type="dxa"/>
            <w:gridSpan w:val="7"/>
          </w:tcPr>
          <w:p w14:paraId="50022C19" w14:textId="77777777" w:rsidR="009F4FDD" w:rsidRDefault="009F4FDD">
            <w:pPr>
              <w:rPr>
                <w:b/>
                <w:bCs/>
                <w:noProof/>
                <w:spacing w:val="30"/>
                <w:sz w:val="16"/>
                <w:szCs w:val="16"/>
                <w:lang w:val="fr-CH"/>
              </w:rPr>
            </w:pPr>
          </w:p>
        </w:tc>
        <w:tc>
          <w:tcPr>
            <w:tcW w:w="142" w:type="dxa"/>
          </w:tcPr>
          <w:p w14:paraId="7E62A28E"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29031BDF"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9F4FDD" w14:paraId="5456EAFE" w14:textId="77777777">
        <w:trPr>
          <w:cantSplit/>
          <w:trHeight w:val="340"/>
          <w:tblHeader/>
        </w:trPr>
        <w:tc>
          <w:tcPr>
            <w:tcW w:w="1073" w:type="dxa"/>
            <w:gridSpan w:val="2"/>
          </w:tcPr>
          <w:p w14:paraId="7937891C"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6293F4AD" w14:textId="77777777" w:rsidR="009F4FDD" w:rsidRDefault="00591D44">
            <w:pPr>
              <w:rPr>
                <w:noProof/>
                <w:spacing w:val="30"/>
                <w:sz w:val="16"/>
                <w:szCs w:val="16"/>
                <w:lang w:val="it-CH"/>
              </w:rPr>
            </w:pPr>
            <w:r>
              <w:rPr>
                <w:noProof/>
                <w:spacing w:val="30"/>
                <w:sz w:val="16"/>
                <w:szCs w:val="16"/>
                <w:lang w:val="de-CH"/>
              </w:rPr>
              <w:t>Martedì, 4 marzo 2025, 08.15 - 13.00</w:t>
            </w:r>
          </w:p>
        </w:tc>
        <w:tc>
          <w:tcPr>
            <w:tcW w:w="5953" w:type="dxa"/>
            <w:gridSpan w:val="7"/>
          </w:tcPr>
          <w:p w14:paraId="611E7447" w14:textId="77777777" w:rsidR="009F4FDD" w:rsidRDefault="009F4FDD">
            <w:pPr>
              <w:rPr>
                <w:noProof/>
                <w:spacing w:val="30"/>
                <w:sz w:val="16"/>
                <w:szCs w:val="16"/>
                <w:lang w:val="it-CH"/>
              </w:rPr>
            </w:pPr>
          </w:p>
        </w:tc>
        <w:tc>
          <w:tcPr>
            <w:tcW w:w="142" w:type="dxa"/>
          </w:tcPr>
          <w:p w14:paraId="685FA30E"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37FF3311"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9F4FDD" w14:paraId="60C72977" w14:textId="77777777">
        <w:trPr>
          <w:cantSplit/>
          <w:trHeight w:val="397"/>
          <w:tblHeader/>
        </w:trPr>
        <w:tc>
          <w:tcPr>
            <w:tcW w:w="1073" w:type="dxa"/>
            <w:gridSpan w:val="2"/>
            <w:tcBorders>
              <w:bottom w:val="single" w:sz="4" w:space="0" w:color="auto"/>
            </w:tcBorders>
          </w:tcPr>
          <w:p w14:paraId="2581E79E"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039F6DF8"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164A8735"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4431B400"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41D3433C" w14:textId="77777777" w:rsidR="00D33C98" w:rsidRDefault="00D33C98" w:rsidP="00591D44">
            <w:pPr>
              <w:tabs>
                <w:tab w:val="left" w:pos="6804"/>
              </w:tabs>
              <w:spacing w:before="20" w:after="20" w:line="240" w:lineRule="auto"/>
              <w:ind w:right="0"/>
              <w:rPr>
                <w:rFonts w:cs="Arial"/>
                <w:noProof/>
                <w:lang w:val="it-IT"/>
              </w:rPr>
            </w:pPr>
          </w:p>
        </w:tc>
      </w:tr>
      <w:tr w:rsidR="009F4FDD" w14:paraId="26D78CF6" w14:textId="77777777">
        <w:trPr>
          <w:cantSplit/>
          <w:trHeight w:val="329"/>
          <w:tblHeader/>
        </w:trPr>
        <w:tc>
          <w:tcPr>
            <w:tcW w:w="490" w:type="dxa"/>
            <w:tcBorders>
              <w:top w:val="single" w:sz="4" w:space="0" w:color="auto"/>
              <w:bottom w:val="single" w:sz="4" w:space="0" w:color="auto"/>
            </w:tcBorders>
          </w:tcPr>
          <w:p w14:paraId="538E9DC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148F76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747DEC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B3AEA4F"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E3BCD5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67423B9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2F491F3"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B901AC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26015B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B2EDE8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01AFBD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063B4B8F"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BCE5D2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14:paraId="629E1461" w14:textId="77777777">
        <w:trPr>
          <w:cantSplit/>
        </w:trPr>
        <w:tc>
          <w:tcPr>
            <w:tcW w:w="490" w:type="dxa"/>
            <w:tcBorders>
              <w:top w:val="single" w:sz="4" w:space="0" w:color="auto"/>
              <w:bottom w:val="single" w:sz="4" w:space="0" w:color="auto"/>
            </w:tcBorders>
          </w:tcPr>
          <w:p w14:paraId="3647884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1437CCE"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24.027</w:t>
            </w:r>
          </w:p>
        </w:tc>
        <w:tc>
          <w:tcPr>
            <w:tcW w:w="538" w:type="dxa"/>
            <w:tcBorders>
              <w:top w:val="single" w:sz="4" w:space="0" w:color="auto"/>
              <w:bottom w:val="single" w:sz="4" w:space="0" w:color="auto"/>
            </w:tcBorders>
          </w:tcPr>
          <w:p w14:paraId="4517DE73"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FBDC61B" w14:textId="77777777" w:rsidR="00842424" w:rsidRPr="005A506D" w:rsidRDefault="00865678" w:rsidP="00842424">
            <w:pPr>
              <w:rPr>
                <w:sz w:val="16"/>
                <w:szCs w:val="16"/>
                <w:lang w:val="de-CH"/>
              </w:rPr>
            </w:pPr>
            <w:hyperlink r:id="rId39">
              <w:r w:rsidR="00591D44">
                <w:rPr>
                  <w:rStyle w:val="Lienhypertexte"/>
                </w:rPr>
                <w:t>DE</w:t>
              </w:r>
            </w:hyperlink>
          </w:p>
          <w:p w14:paraId="6E65DBF6" w14:textId="77777777" w:rsidR="00842424" w:rsidRPr="005A506D" w:rsidRDefault="00865678" w:rsidP="00842424">
            <w:pPr>
              <w:rPr>
                <w:sz w:val="16"/>
                <w:szCs w:val="16"/>
                <w:lang w:val="de-CH"/>
              </w:rPr>
            </w:pPr>
            <w:hyperlink r:id="rId40">
              <w:r w:rsidR="00591D44">
                <w:rPr>
                  <w:rStyle w:val="Lienhypertexte"/>
                </w:rPr>
                <w:t>FR</w:t>
              </w:r>
            </w:hyperlink>
          </w:p>
          <w:p w14:paraId="54B46A9F" w14:textId="77777777" w:rsidR="00842424" w:rsidRPr="00303623" w:rsidRDefault="00865678" w:rsidP="00842424">
            <w:pPr>
              <w:tabs>
                <w:tab w:val="left" w:pos="6804"/>
              </w:tabs>
              <w:rPr>
                <w:rFonts w:cs="Arial"/>
                <w:noProof/>
                <w:lang w:val="de-CH"/>
              </w:rPr>
            </w:pPr>
            <w:hyperlink r:id="rId41">
              <w:r w:rsidR="00591D44">
                <w:rPr>
                  <w:rStyle w:val="Lienhypertexte"/>
                </w:rPr>
                <w:t>IT</w:t>
              </w:r>
            </w:hyperlink>
          </w:p>
        </w:tc>
        <w:tc>
          <w:tcPr>
            <w:tcW w:w="4638" w:type="dxa"/>
            <w:gridSpan w:val="2"/>
            <w:tcBorders>
              <w:top w:val="single" w:sz="4" w:space="0" w:color="auto"/>
              <w:bottom w:val="single" w:sz="4" w:space="0" w:color="auto"/>
            </w:tcBorders>
          </w:tcPr>
          <w:p w14:paraId="286B3226" w14:textId="77777777" w:rsidR="00842424" w:rsidRDefault="00591D44" w:rsidP="00842424">
            <w:pPr>
              <w:rPr>
                <w:noProof/>
                <w:lang w:val="de-DE"/>
              </w:rPr>
            </w:pPr>
            <w:r>
              <w:rPr>
                <w:noProof/>
                <w:lang w:val="de-DE"/>
              </w:rPr>
              <w:t>BRG. Kulturbotschaft 2025–2028</w:t>
            </w:r>
          </w:p>
          <w:p w14:paraId="336FB439" w14:textId="77777777" w:rsidR="00842424" w:rsidRPr="00E77AFC" w:rsidRDefault="00591D44" w:rsidP="00842424">
            <w:pPr>
              <w:rPr>
                <w:noProof/>
                <w:lang w:val="de-CH"/>
              </w:rPr>
            </w:pPr>
            <w:r w:rsidRPr="00E77AFC">
              <w:rPr>
                <w:noProof/>
                <w:lang w:val="de-CH"/>
              </w:rPr>
              <w:t>OCF. Message culture 2025–2028</w:t>
            </w:r>
          </w:p>
          <w:p w14:paraId="5F61AF12" w14:textId="77777777" w:rsidR="00842424" w:rsidRPr="00EF7E17" w:rsidRDefault="00591D44" w:rsidP="00842424">
            <w:pPr>
              <w:tabs>
                <w:tab w:val="left" w:pos="6804"/>
              </w:tabs>
              <w:rPr>
                <w:rFonts w:cs="Arial"/>
                <w:noProof/>
                <w:lang w:val="it-IT"/>
              </w:rPr>
            </w:pPr>
            <w:r w:rsidRPr="00EF7E17">
              <w:rPr>
                <w:noProof/>
                <w:lang w:val="it-IT"/>
              </w:rPr>
              <w:t>OCF. Messaggio sulla cultura 2025-2028</w:t>
            </w:r>
          </w:p>
        </w:tc>
        <w:tc>
          <w:tcPr>
            <w:tcW w:w="713" w:type="dxa"/>
            <w:gridSpan w:val="2"/>
            <w:tcBorders>
              <w:top w:val="single" w:sz="4" w:space="0" w:color="auto"/>
              <w:bottom w:val="single" w:sz="4" w:space="0" w:color="auto"/>
            </w:tcBorders>
          </w:tcPr>
          <w:p w14:paraId="41862081" w14:textId="77777777" w:rsidR="009F4FDD" w:rsidRDefault="00591D44">
            <w:pPr>
              <w:rPr>
                <w:rFonts w:cs="Arial"/>
                <w:noProof/>
                <w:lang w:val="de-CH"/>
              </w:rPr>
            </w:pPr>
            <w:r>
              <w:rPr>
                <w:lang w:val="de-CH"/>
              </w:rPr>
              <w:t>3, 4</w:t>
            </w:r>
          </w:p>
        </w:tc>
        <w:tc>
          <w:tcPr>
            <w:tcW w:w="1551" w:type="dxa"/>
            <w:tcBorders>
              <w:top w:val="single" w:sz="4" w:space="0" w:color="auto"/>
              <w:bottom w:val="single" w:sz="4" w:space="0" w:color="auto"/>
            </w:tcBorders>
          </w:tcPr>
          <w:p w14:paraId="5199BBF8" w14:textId="77777777" w:rsidR="009F4FDD" w:rsidRDefault="00591D44">
            <w:pPr>
              <w:rPr>
                <w:lang w:val="de-CH"/>
              </w:rPr>
            </w:pPr>
            <w:r>
              <w:rPr>
                <w:lang w:val="de-CH"/>
              </w:rPr>
              <w:t>Differenzen</w:t>
            </w:r>
          </w:p>
          <w:p w14:paraId="11CD0166" w14:textId="77777777" w:rsidR="009F4FDD" w:rsidRDefault="00591D44">
            <w:pPr>
              <w:rPr>
                <w:lang w:val="de-CH"/>
              </w:rPr>
            </w:pPr>
            <w:r>
              <w:rPr>
                <w:lang w:val="de-CH"/>
              </w:rPr>
              <w:t>Divergences</w:t>
            </w:r>
          </w:p>
          <w:p w14:paraId="00BB538A" w14:textId="77777777" w:rsidR="009F4FDD" w:rsidRDefault="00591D44">
            <w:pPr>
              <w:rPr>
                <w:rFonts w:cs="Arial"/>
                <w:noProof/>
                <w:lang w:val="de-CH"/>
              </w:rPr>
            </w:pPr>
            <w:r>
              <w:rPr>
                <w:lang w:val="de-CH"/>
              </w:rPr>
              <w:t>Divergenze</w:t>
            </w:r>
          </w:p>
        </w:tc>
        <w:tc>
          <w:tcPr>
            <w:tcW w:w="943" w:type="dxa"/>
            <w:tcBorders>
              <w:top w:val="single" w:sz="4" w:space="0" w:color="auto"/>
              <w:bottom w:val="single" w:sz="4" w:space="0" w:color="auto"/>
            </w:tcBorders>
          </w:tcPr>
          <w:p w14:paraId="2D80926D" w14:textId="77777777" w:rsidR="00842424" w:rsidRDefault="00591D44" w:rsidP="00842424">
            <w:pPr>
              <w:rPr>
                <w:lang w:val="de-CH"/>
              </w:rPr>
            </w:pPr>
            <w:r>
              <w:rPr>
                <w:lang w:val="de-CH"/>
              </w:rPr>
              <w:t>WBK</w:t>
            </w:r>
          </w:p>
          <w:p w14:paraId="387E2967" w14:textId="77777777" w:rsidR="00842424" w:rsidRDefault="00591D44" w:rsidP="00842424">
            <w:pPr>
              <w:rPr>
                <w:lang w:val="de-CH"/>
              </w:rPr>
            </w:pPr>
            <w:r>
              <w:rPr>
                <w:lang w:val="de-CH"/>
              </w:rPr>
              <w:t>CSEC</w:t>
            </w:r>
          </w:p>
          <w:p w14:paraId="5B073689" w14:textId="77777777" w:rsidR="00842424" w:rsidRPr="00303623" w:rsidRDefault="00591D44"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3EC40D52" w14:textId="77777777" w:rsidR="00842424" w:rsidRDefault="00591D44" w:rsidP="00842424">
            <w:pPr>
              <w:rPr>
                <w:lang w:val="de-CH"/>
              </w:rPr>
            </w:pPr>
            <w:r>
              <w:rPr>
                <w:lang w:val="de-CH"/>
              </w:rPr>
              <w:t>EDI</w:t>
            </w:r>
          </w:p>
          <w:p w14:paraId="023FDDAE" w14:textId="77777777" w:rsidR="00842424" w:rsidRDefault="00591D44" w:rsidP="00842424">
            <w:pPr>
              <w:rPr>
                <w:lang w:val="de-CH"/>
              </w:rPr>
            </w:pPr>
            <w:r>
              <w:rPr>
                <w:lang w:val="de-CH"/>
              </w:rPr>
              <w:t>DFI</w:t>
            </w:r>
          </w:p>
          <w:p w14:paraId="67281C59"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8D46EC2" w14:textId="77777777" w:rsidR="00842424" w:rsidRPr="00303623" w:rsidRDefault="00591D44" w:rsidP="00842424">
            <w:pPr>
              <w:tabs>
                <w:tab w:val="left" w:pos="6804"/>
              </w:tabs>
              <w:rPr>
                <w:rFonts w:cs="Arial"/>
                <w:noProof/>
                <w:lang w:val="de-CH"/>
              </w:rPr>
            </w:pPr>
            <w:r>
              <w:rPr>
                <w:lang w:val="de-CH"/>
              </w:rPr>
              <w:t>Crevoisier Crelier</w:t>
            </w:r>
          </w:p>
        </w:tc>
        <w:tc>
          <w:tcPr>
            <w:tcW w:w="1089" w:type="dxa"/>
            <w:tcBorders>
              <w:top w:val="single" w:sz="4" w:space="0" w:color="auto"/>
              <w:bottom w:val="single" w:sz="4" w:space="0" w:color="auto"/>
            </w:tcBorders>
          </w:tcPr>
          <w:p w14:paraId="58A9CC9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51A749B" w14:textId="77777777" w:rsidR="00842424" w:rsidRPr="00303623" w:rsidRDefault="00591D44" w:rsidP="00303623">
            <w:pPr>
              <w:rPr>
                <w:rFonts w:cs="Arial"/>
                <w:noProof/>
                <w:lang w:val="de-CH"/>
              </w:rPr>
            </w:pPr>
            <w:r w:rsidRPr="00C66140">
              <w:rPr>
                <w:sz w:val="16"/>
                <w:lang w:val="de-CH"/>
              </w:rPr>
              <w:t>Wasserfallen Flavia</w:t>
            </w:r>
            <w:r w:rsidR="00303623" w:rsidRPr="00C66140">
              <w:rPr>
                <w:sz w:val="16"/>
                <w:lang w:val="de-CH"/>
              </w:rPr>
              <w:t xml:space="preserve"> </w:t>
            </w:r>
          </w:p>
        </w:tc>
        <w:tc>
          <w:tcPr>
            <w:tcW w:w="885" w:type="dxa"/>
            <w:tcBorders>
              <w:top w:val="single" w:sz="4" w:space="0" w:color="auto"/>
              <w:bottom w:val="single" w:sz="4" w:space="0" w:color="auto"/>
            </w:tcBorders>
          </w:tcPr>
          <w:p w14:paraId="62F8172D" w14:textId="77777777" w:rsidR="00842424" w:rsidRPr="00303623" w:rsidRDefault="00842424" w:rsidP="00842424">
            <w:pPr>
              <w:tabs>
                <w:tab w:val="left" w:pos="6804"/>
              </w:tabs>
              <w:rPr>
                <w:rFonts w:cs="Arial"/>
                <w:noProof/>
                <w:lang w:val="de-CH"/>
              </w:rPr>
            </w:pPr>
          </w:p>
        </w:tc>
      </w:tr>
      <w:tr w:rsidR="009F4FDD" w14:paraId="7A68C226" w14:textId="77777777">
        <w:trPr>
          <w:cantSplit/>
        </w:trPr>
        <w:tc>
          <w:tcPr>
            <w:tcW w:w="490" w:type="dxa"/>
            <w:tcBorders>
              <w:top w:val="single" w:sz="4" w:space="0" w:color="auto"/>
              <w:bottom w:val="single" w:sz="4" w:space="0" w:color="auto"/>
            </w:tcBorders>
          </w:tcPr>
          <w:p w14:paraId="6580B0D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0C2B21"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24.066</w:t>
            </w:r>
          </w:p>
        </w:tc>
        <w:tc>
          <w:tcPr>
            <w:tcW w:w="538" w:type="dxa"/>
            <w:tcBorders>
              <w:top w:val="single" w:sz="4" w:space="0" w:color="auto"/>
              <w:bottom w:val="single" w:sz="4" w:space="0" w:color="auto"/>
            </w:tcBorders>
          </w:tcPr>
          <w:p w14:paraId="0EDF455E"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2674D95A" w14:textId="77777777" w:rsidR="00842424" w:rsidRPr="005A506D" w:rsidRDefault="00865678" w:rsidP="00842424">
            <w:pPr>
              <w:rPr>
                <w:sz w:val="16"/>
                <w:szCs w:val="16"/>
                <w:lang w:val="de-CH"/>
              </w:rPr>
            </w:pPr>
            <w:hyperlink r:id="rId42">
              <w:r w:rsidR="00591D44">
                <w:rPr>
                  <w:rStyle w:val="Lienhypertexte"/>
                </w:rPr>
                <w:t>DE</w:t>
              </w:r>
            </w:hyperlink>
          </w:p>
          <w:p w14:paraId="6BC31FFE" w14:textId="77777777" w:rsidR="00842424" w:rsidRPr="005A506D" w:rsidRDefault="00865678" w:rsidP="00842424">
            <w:pPr>
              <w:rPr>
                <w:sz w:val="16"/>
                <w:szCs w:val="16"/>
                <w:lang w:val="de-CH"/>
              </w:rPr>
            </w:pPr>
            <w:hyperlink r:id="rId43">
              <w:r w:rsidR="00591D44">
                <w:rPr>
                  <w:rStyle w:val="Lienhypertexte"/>
                </w:rPr>
                <w:t>FR</w:t>
              </w:r>
            </w:hyperlink>
          </w:p>
          <w:p w14:paraId="37AF4C5C" w14:textId="77777777" w:rsidR="00842424" w:rsidRPr="00303623" w:rsidRDefault="00865678" w:rsidP="00842424">
            <w:pPr>
              <w:tabs>
                <w:tab w:val="left" w:pos="6804"/>
              </w:tabs>
              <w:rPr>
                <w:rFonts w:cs="Arial"/>
                <w:noProof/>
                <w:lang w:val="de-CH"/>
              </w:rPr>
            </w:pPr>
            <w:hyperlink r:id="rId44">
              <w:r w:rsidR="00591D44">
                <w:rPr>
                  <w:rStyle w:val="Lienhypertexte"/>
                </w:rPr>
                <w:t>IT</w:t>
              </w:r>
            </w:hyperlink>
          </w:p>
        </w:tc>
        <w:tc>
          <w:tcPr>
            <w:tcW w:w="4638" w:type="dxa"/>
            <w:gridSpan w:val="2"/>
            <w:tcBorders>
              <w:top w:val="single" w:sz="4" w:space="0" w:color="auto"/>
              <w:bottom w:val="single" w:sz="4" w:space="0" w:color="auto"/>
            </w:tcBorders>
          </w:tcPr>
          <w:p w14:paraId="5B112D47" w14:textId="77777777" w:rsidR="00842424" w:rsidRPr="00591D44" w:rsidRDefault="00591D44" w:rsidP="00842424">
            <w:pPr>
              <w:rPr>
                <w:noProof/>
                <w:lang w:val="fr-CH"/>
              </w:rPr>
            </w:pPr>
            <w:r>
              <w:rPr>
                <w:noProof/>
                <w:lang w:val="de-DE"/>
              </w:rPr>
              <w:t xml:space="preserve">BRG. Bundesgesetz über die Invalidenversicherung IVG (Intensive Frühintervention bei Autismus-Spektrum-Störungen, IFI). </w:t>
            </w:r>
            <w:r w:rsidRPr="00591D44">
              <w:rPr>
                <w:noProof/>
                <w:lang w:val="fr-CH"/>
              </w:rPr>
              <w:t>Änderung</w:t>
            </w:r>
          </w:p>
          <w:p w14:paraId="3D02DE0D" w14:textId="77777777" w:rsidR="00842424" w:rsidRDefault="00591D44" w:rsidP="00842424">
            <w:pPr>
              <w:rPr>
                <w:noProof/>
                <w:lang w:val="de-DE"/>
              </w:rPr>
            </w:pPr>
            <w:r w:rsidRPr="00591D44">
              <w:rPr>
                <w:noProof/>
                <w:lang w:val="fr-CH"/>
              </w:rPr>
              <w:t xml:space="preserve">OCF. Loi fédérale sur l’assurance-invalidité LAI (intervention précoce intensive en cas de troubles du spectre de l’autisme, IPI). </w:t>
            </w:r>
            <w:r>
              <w:rPr>
                <w:noProof/>
                <w:lang w:val="de-DE"/>
              </w:rPr>
              <w:t>Modification</w:t>
            </w:r>
          </w:p>
          <w:p w14:paraId="320D69B9" w14:textId="77777777" w:rsidR="00842424" w:rsidRPr="00303623" w:rsidRDefault="00591D44" w:rsidP="00842424">
            <w:pPr>
              <w:tabs>
                <w:tab w:val="left" w:pos="6804"/>
              </w:tabs>
              <w:rPr>
                <w:rFonts w:cs="Arial"/>
                <w:noProof/>
                <w:lang w:val="de-CH"/>
              </w:rPr>
            </w:pPr>
            <w:r>
              <w:rPr>
                <w:noProof/>
                <w:lang w:val="de-DE"/>
              </w:rPr>
              <w:t>OCF. Bundesgesetz über die Invalidenversicherung IVG (Intensive Frühintervention bei Autismus-Spektrum-Störungen, IFI). Änderung</w:t>
            </w:r>
          </w:p>
        </w:tc>
        <w:tc>
          <w:tcPr>
            <w:tcW w:w="713" w:type="dxa"/>
            <w:gridSpan w:val="2"/>
            <w:tcBorders>
              <w:top w:val="single" w:sz="4" w:space="0" w:color="auto"/>
              <w:bottom w:val="single" w:sz="4" w:space="0" w:color="auto"/>
            </w:tcBorders>
          </w:tcPr>
          <w:p w14:paraId="479D9F3F" w14:textId="77777777" w:rsidR="009F4FDD" w:rsidRDefault="009F4FDD">
            <w:pPr>
              <w:rPr>
                <w:rFonts w:cs="Arial"/>
                <w:noProof/>
                <w:lang w:val="de-CH"/>
              </w:rPr>
            </w:pPr>
          </w:p>
        </w:tc>
        <w:tc>
          <w:tcPr>
            <w:tcW w:w="1551" w:type="dxa"/>
            <w:tcBorders>
              <w:top w:val="single" w:sz="4" w:space="0" w:color="auto"/>
              <w:bottom w:val="single" w:sz="4" w:space="0" w:color="auto"/>
            </w:tcBorders>
          </w:tcPr>
          <w:p w14:paraId="04F300D8" w14:textId="77777777" w:rsidR="009F4FDD" w:rsidRDefault="009F4FDD">
            <w:pPr>
              <w:rPr>
                <w:lang w:val="de-CH"/>
              </w:rPr>
            </w:pPr>
          </w:p>
          <w:p w14:paraId="7974007C" w14:textId="77777777" w:rsidR="009F4FDD" w:rsidRDefault="009F4FDD">
            <w:pPr>
              <w:rPr>
                <w:lang w:val="de-CH"/>
              </w:rPr>
            </w:pPr>
          </w:p>
          <w:p w14:paraId="724380B7" w14:textId="77777777" w:rsidR="009F4FDD" w:rsidRDefault="009F4FDD">
            <w:pPr>
              <w:rPr>
                <w:rFonts w:cs="Arial"/>
                <w:noProof/>
                <w:lang w:val="de-CH"/>
              </w:rPr>
            </w:pPr>
          </w:p>
        </w:tc>
        <w:tc>
          <w:tcPr>
            <w:tcW w:w="943" w:type="dxa"/>
            <w:tcBorders>
              <w:top w:val="single" w:sz="4" w:space="0" w:color="auto"/>
              <w:bottom w:val="single" w:sz="4" w:space="0" w:color="auto"/>
            </w:tcBorders>
          </w:tcPr>
          <w:p w14:paraId="22ADED6F" w14:textId="77777777" w:rsidR="00842424" w:rsidRDefault="00591D44" w:rsidP="00842424">
            <w:pPr>
              <w:rPr>
                <w:lang w:val="de-CH"/>
              </w:rPr>
            </w:pPr>
            <w:r>
              <w:rPr>
                <w:lang w:val="de-CH"/>
              </w:rPr>
              <w:t>SGK</w:t>
            </w:r>
          </w:p>
          <w:p w14:paraId="057A8608" w14:textId="77777777" w:rsidR="00842424" w:rsidRDefault="00591D44" w:rsidP="00842424">
            <w:pPr>
              <w:rPr>
                <w:lang w:val="de-CH"/>
              </w:rPr>
            </w:pPr>
            <w:r>
              <w:rPr>
                <w:lang w:val="de-CH"/>
              </w:rPr>
              <w:t>CSSS</w:t>
            </w:r>
          </w:p>
          <w:p w14:paraId="4874980E"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BFA1EF0" w14:textId="77777777" w:rsidR="00842424" w:rsidRDefault="00591D44" w:rsidP="00842424">
            <w:pPr>
              <w:rPr>
                <w:lang w:val="de-CH"/>
              </w:rPr>
            </w:pPr>
            <w:r>
              <w:rPr>
                <w:lang w:val="de-CH"/>
              </w:rPr>
              <w:t>EDI</w:t>
            </w:r>
          </w:p>
          <w:p w14:paraId="0581AC77" w14:textId="77777777" w:rsidR="00842424" w:rsidRDefault="00591D44" w:rsidP="00842424">
            <w:pPr>
              <w:rPr>
                <w:lang w:val="de-CH"/>
              </w:rPr>
            </w:pPr>
            <w:r>
              <w:rPr>
                <w:lang w:val="de-CH"/>
              </w:rPr>
              <w:t>DFI</w:t>
            </w:r>
          </w:p>
          <w:p w14:paraId="5AC20B73"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13E19C9" w14:textId="77777777" w:rsidR="00842424" w:rsidRPr="00303623" w:rsidRDefault="00591D44"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26701A2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5A7ED6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64AB0AE" w14:textId="77777777" w:rsidR="00842424" w:rsidRPr="00303623" w:rsidRDefault="00842424" w:rsidP="00842424">
            <w:pPr>
              <w:tabs>
                <w:tab w:val="left" w:pos="6804"/>
              </w:tabs>
              <w:rPr>
                <w:rFonts w:cs="Arial"/>
                <w:noProof/>
                <w:lang w:val="de-CH"/>
              </w:rPr>
            </w:pPr>
          </w:p>
        </w:tc>
      </w:tr>
      <w:tr w:rsidR="009F4FDD" w14:paraId="13360AE1" w14:textId="77777777">
        <w:trPr>
          <w:cantSplit/>
        </w:trPr>
        <w:tc>
          <w:tcPr>
            <w:tcW w:w="490" w:type="dxa"/>
            <w:tcBorders>
              <w:top w:val="single" w:sz="4" w:space="0" w:color="auto"/>
              <w:bottom w:val="single" w:sz="4" w:space="0" w:color="auto"/>
            </w:tcBorders>
          </w:tcPr>
          <w:p w14:paraId="1FED1BD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6513668" w14:textId="77777777" w:rsidR="00842424" w:rsidRPr="00303623" w:rsidRDefault="00591D44" w:rsidP="00842424">
            <w:pPr>
              <w:tabs>
                <w:tab w:val="left" w:pos="6804"/>
              </w:tabs>
              <w:rPr>
                <w:rFonts w:cs="Arial"/>
                <w:noProof/>
                <w:lang w:val="de-CH"/>
              </w:rPr>
            </w:pPr>
            <w:r>
              <w:rPr>
                <w:rStyle w:val="Lienhypertexte"/>
                <w:b/>
                <w:bCs/>
                <w:color w:val="auto"/>
                <w:u w:val="none"/>
                <w:lang w:val="de-CH"/>
              </w:rPr>
              <w:t>22.062</w:t>
            </w:r>
          </w:p>
        </w:tc>
        <w:tc>
          <w:tcPr>
            <w:tcW w:w="538" w:type="dxa"/>
            <w:tcBorders>
              <w:top w:val="single" w:sz="4" w:space="0" w:color="auto"/>
              <w:bottom w:val="single" w:sz="4" w:space="0" w:color="auto"/>
            </w:tcBorders>
          </w:tcPr>
          <w:p w14:paraId="54A11BEE"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43B965BB" w14:textId="77777777" w:rsidR="00842424" w:rsidRPr="005A506D" w:rsidRDefault="00865678" w:rsidP="00842424">
            <w:pPr>
              <w:rPr>
                <w:sz w:val="16"/>
                <w:szCs w:val="16"/>
                <w:lang w:val="de-CH"/>
              </w:rPr>
            </w:pPr>
            <w:hyperlink r:id="rId45">
              <w:r w:rsidR="00591D44">
                <w:rPr>
                  <w:rStyle w:val="Lienhypertexte"/>
                </w:rPr>
                <w:t>DE</w:t>
              </w:r>
            </w:hyperlink>
          </w:p>
          <w:p w14:paraId="3A80A2D5" w14:textId="77777777" w:rsidR="00842424" w:rsidRPr="005A506D" w:rsidRDefault="00865678" w:rsidP="00842424">
            <w:pPr>
              <w:rPr>
                <w:sz w:val="16"/>
                <w:szCs w:val="16"/>
                <w:lang w:val="de-CH"/>
              </w:rPr>
            </w:pPr>
            <w:hyperlink r:id="rId46">
              <w:r w:rsidR="00591D44">
                <w:rPr>
                  <w:rStyle w:val="Lienhypertexte"/>
                </w:rPr>
                <w:t>FR</w:t>
              </w:r>
            </w:hyperlink>
          </w:p>
          <w:p w14:paraId="73F38E6E" w14:textId="77777777" w:rsidR="00842424" w:rsidRPr="00303623" w:rsidRDefault="00865678" w:rsidP="00842424">
            <w:pPr>
              <w:tabs>
                <w:tab w:val="left" w:pos="6804"/>
              </w:tabs>
              <w:rPr>
                <w:rFonts w:cs="Arial"/>
                <w:noProof/>
                <w:lang w:val="de-CH"/>
              </w:rPr>
            </w:pPr>
            <w:hyperlink r:id="rId47">
              <w:r w:rsidR="00591D44">
                <w:rPr>
                  <w:rStyle w:val="Lienhypertexte"/>
                </w:rPr>
                <w:t>IT</w:t>
              </w:r>
            </w:hyperlink>
          </w:p>
        </w:tc>
        <w:tc>
          <w:tcPr>
            <w:tcW w:w="4638" w:type="dxa"/>
            <w:gridSpan w:val="2"/>
            <w:tcBorders>
              <w:top w:val="single" w:sz="4" w:space="0" w:color="auto"/>
              <w:bottom w:val="single" w:sz="4" w:space="0" w:color="auto"/>
            </w:tcBorders>
          </w:tcPr>
          <w:p w14:paraId="61AC15FC" w14:textId="77777777" w:rsidR="00842424" w:rsidRDefault="00591D44" w:rsidP="00842424">
            <w:pPr>
              <w:rPr>
                <w:noProof/>
                <w:lang w:val="de-DE"/>
              </w:rPr>
            </w:pPr>
            <w:r>
              <w:rPr>
                <w:noProof/>
                <w:lang w:val="de-DE"/>
              </w:rPr>
              <w:t>BRG. KVG. Änderung (Massnahmen zur Kostendämpfung – Paket 2)</w:t>
            </w:r>
          </w:p>
          <w:p w14:paraId="21D4407C" w14:textId="77777777" w:rsidR="00842424" w:rsidRPr="00591D44" w:rsidRDefault="00591D44" w:rsidP="00842424">
            <w:pPr>
              <w:rPr>
                <w:noProof/>
                <w:lang w:val="fr-CH"/>
              </w:rPr>
            </w:pPr>
            <w:r w:rsidRPr="00591D44">
              <w:rPr>
                <w:noProof/>
                <w:lang w:val="fr-CH"/>
              </w:rPr>
              <w:t>OCF. LAMal. Modification (Mesures visant à freiner la hausse des coûts – 2e volet)</w:t>
            </w:r>
          </w:p>
          <w:p w14:paraId="66BAAA03" w14:textId="77777777" w:rsidR="00842424" w:rsidRPr="00591D44" w:rsidRDefault="00591D44" w:rsidP="00842424">
            <w:pPr>
              <w:tabs>
                <w:tab w:val="left" w:pos="6804"/>
              </w:tabs>
              <w:rPr>
                <w:rFonts w:cs="Arial"/>
                <w:noProof/>
                <w:lang w:val="it-IT"/>
              </w:rPr>
            </w:pPr>
            <w:r w:rsidRPr="00591D44">
              <w:rPr>
                <w:noProof/>
                <w:lang w:val="it-IT"/>
              </w:rPr>
              <w:t>OCF. LAMal. Modifica (Misure di contenimento dei costi – Pacchetto 2)</w:t>
            </w:r>
          </w:p>
        </w:tc>
        <w:tc>
          <w:tcPr>
            <w:tcW w:w="713" w:type="dxa"/>
            <w:gridSpan w:val="2"/>
            <w:tcBorders>
              <w:top w:val="single" w:sz="4" w:space="0" w:color="auto"/>
              <w:bottom w:val="single" w:sz="4" w:space="0" w:color="auto"/>
            </w:tcBorders>
          </w:tcPr>
          <w:p w14:paraId="2219348C"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C019136" w14:textId="77777777" w:rsidR="009F4FDD" w:rsidRDefault="00591D44">
            <w:pPr>
              <w:rPr>
                <w:lang w:val="de-CH"/>
              </w:rPr>
            </w:pPr>
            <w:r>
              <w:rPr>
                <w:lang w:val="de-CH"/>
              </w:rPr>
              <w:t>Differenzen</w:t>
            </w:r>
          </w:p>
          <w:p w14:paraId="232CA0DB" w14:textId="77777777" w:rsidR="009F4FDD" w:rsidRDefault="00591D44">
            <w:pPr>
              <w:rPr>
                <w:lang w:val="de-CH"/>
              </w:rPr>
            </w:pPr>
            <w:r>
              <w:rPr>
                <w:lang w:val="de-CH"/>
              </w:rPr>
              <w:t>Divergences</w:t>
            </w:r>
          </w:p>
          <w:p w14:paraId="0223BC0B" w14:textId="77777777" w:rsidR="009F4FDD" w:rsidRDefault="00591D44">
            <w:pPr>
              <w:rPr>
                <w:rFonts w:cs="Arial"/>
                <w:noProof/>
                <w:lang w:val="de-CH"/>
              </w:rPr>
            </w:pPr>
            <w:r>
              <w:rPr>
                <w:lang w:val="de-CH"/>
              </w:rPr>
              <w:t>Divergenze</w:t>
            </w:r>
          </w:p>
        </w:tc>
        <w:tc>
          <w:tcPr>
            <w:tcW w:w="943" w:type="dxa"/>
            <w:tcBorders>
              <w:top w:val="single" w:sz="4" w:space="0" w:color="auto"/>
              <w:bottom w:val="single" w:sz="4" w:space="0" w:color="auto"/>
            </w:tcBorders>
          </w:tcPr>
          <w:p w14:paraId="2FF1943D" w14:textId="77777777" w:rsidR="00842424" w:rsidRDefault="00591D44" w:rsidP="00842424">
            <w:pPr>
              <w:rPr>
                <w:lang w:val="de-CH"/>
              </w:rPr>
            </w:pPr>
            <w:r>
              <w:rPr>
                <w:lang w:val="de-CH"/>
              </w:rPr>
              <w:t>SGK</w:t>
            </w:r>
          </w:p>
          <w:p w14:paraId="61D0C260" w14:textId="77777777" w:rsidR="00842424" w:rsidRDefault="00591D44" w:rsidP="00842424">
            <w:pPr>
              <w:rPr>
                <w:lang w:val="de-CH"/>
              </w:rPr>
            </w:pPr>
            <w:r>
              <w:rPr>
                <w:lang w:val="de-CH"/>
              </w:rPr>
              <w:t>CSSS</w:t>
            </w:r>
          </w:p>
          <w:p w14:paraId="20BDC208"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AC968A0" w14:textId="77777777" w:rsidR="00842424" w:rsidRDefault="00591D44" w:rsidP="00842424">
            <w:pPr>
              <w:rPr>
                <w:lang w:val="de-CH"/>
              </w:rPr>
            </w:pPr>
            <w:r>
              <w:rPr>
                <w:lang w:val="de-CH"/>
              </w:rPr>
              <w:t>EDI</w:t>
            </w:r>
          </w:p>
          <w:p w14:paraId="0BBF930D" w14:textId="77777777" w:rsidR="00842424" w:rsidRDefault="00591D44" w:rsidP="00842424">
            <w:pPr>
              <w:rPr>
                <w:lang w:val="de-CH"/>
              </w:rPr>
            </w:pPr>
            <w:r>
              <w:rPr>
                <w:lang w:val="de-CH"/>
              </w:rPr>
              <w:t>DFI</w:t>
            </w:r>
          </w:p>
          <w:p w14:paraId="4F7913CB"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2F923D1" w14:textId="77777777" w:rsidR="00842424" w:rsidRPr="00303623" w:rsidRDefault="00591D44"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5ADFF74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D1EE78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5A482AE" w14:textId="77777777" w:rsidR="00842424" w:rsidRPr="00303623" w:rsidRDefault="00842424" w:rsidP="00842424">
            <w:pPr>
              <w:tabs>
                <w:tab w:val="left" w:pos="6804"/>
              </w:tabs>
              <w:rPr>
                <w:rFonts w:cs="Arial"/>
                <w:noProof/>
                <w:lang w:val="de-CH"/>
              </w:rPr>
            </w:pPr>
          </w:p>
        </w:tc>
      </w:tr>
      <w:tr w:rsidR="009F4FDD" w14:paraId="014C2668" w14:textId="77777777">
        <w:trPr>
          <w:cantSplit/>
        </w:trPr>
        <w:tc>
          <w:tcPr>
            <w:tcW w:w="490" w:type="dxa"/>
            <w:tcBorders>
              <w:top w:val="single" w:sz="4" w:space="0" w:color="auto"/>
              <w:bottom w:val="single" w:sz="4" w:space="0" w:color="auto"/>
            </w:tcBorders>
            <w:shd w:val="clear" w:color="auto" w:fill="DDDDDD"/>
          </w:tcPr>
          <w:p w14:paraId="1B4C200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275483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785F5A9C"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7D241891" w14:textId="77777777" w:rsidR="00842424" w:rsidRPr="005A506D" w:rsidRDefault="00842424" w:rsidP="00842424">
            <w:pPr>
              <w:rPr>
                <w:sz w:val="16"/>
                <w:szCs w:val="16"/>
                <w:lang w:val="de-CH"/>
              </w:rPr>
            </w:pPr>
          </w:p>
          <w:p w14:paraId="6CCF634A" w14:textId="77777777" w:rsidR="00842424" w:rsidRPr="005A506D" w:rsidRDefault="00842424" w:rsidP="00842424">
            <w:pPr>
              <w:rPr>
                <w:sz w:val="16"/>
                <w:szCs w:val="16"/>
                <w:lang w:val="de-CH"/>
              </w:rPr>
            </w:pPr>
          </w:p>
          <w:p w14:paraId="6B210E62"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6E31B338" w14:textId="77777777" w:rsidR="00842424" w:rsidRDefault="00591D44" w:rsidP="00842424">
            <w:pPr>
              <w:rPr>
                <w:noProof/>
                <w:lang w:val="de-DE"/>
              </w:rPr>
            </w:pPr>
            <w:r>
              <w:rPr>
                <w:b/>
                <w:noProof/>
                <w:lang w:val="de-DE"/>
              </w:rPr>
              <w:t>Gemeinsame Behandlung</w:t>
            </w:r>
          </w:p>
          <w:p w14:paraId="03B561A9" w14:textId="77777777" w:rsidR="00842424" w:rsidRDefault="00591D44" w:rsidP="00842424">
            <w:pPr>
              <w:rPr>
                <w:noProof/>
                <w:lang w:val="de-DE"/>
              </w:rPr>
            </w:pPr>
            <w:r>
              <w:rPr>
                <w:b/>
                <w:noProof/>
                <w:lang w:val="de-DE"/>
              </w:rPr>
              <w:t>Examen simultané</w:t>
            </w:r>
          </w:p>
          <w:p w14:paraId="60703CAD" w14:textId="77777777" w:rsidR="00842424" w:rsidRPr="00303623" w:rsidRDefault="00591D44"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4CD4A019"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140EC477" w14:textId="77777777" w:rsidR="009F4FDD" w:rsidRDefault="009F4FDD">
            <w:pPr>
              <w:rPr>
                <w:lang w:val="de-CH"/>
              </w:rPr>
            </w:pPr>
          </w:p>
          <w:p w14:paraId="1593B37E" w14:textId="77777777" w:rsidR="009F4FDD" w:rsidRDefault="009F4FDD">
            <w:pPr>
              <w:rPr>
                <w:lang w:val="de-CH"/>
              </w:rPr>
            </w:pPr>
          </w:p>
          <w:p w14:paraId="5E59AD55"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315B7770" w14:textId="77777777" w:rsidR="00842424" w:rsidRDefault="00842424" w:rsidP="00842424">
            <w:pPr>
              <w:rPr>
                <w:lang w:val="de-CH"/>
              </w:rPr>
            </w:pPr>
          </w:p>
          <w:p w14:paraId="1D01CA33" w14:textId="77777777" w:rsidR="00842424" w:rsidRDefault="00842424" w:rsidP="00842424">
            <w:pPr>
              <w:rPr>
                <w:lang w:val="de-CH"/>
              </w:rPr>
            </w:pPr>
          </w:p>
          <w:p w14:paraId="68B6B714"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449A6F14" w14:textId="77777777" w:rsidR="00842424" w:rsidRDefault="00842424" w:rsidP="00842424">
            <w:pPr>
              <w:rPr>
                <w:lang w:val="de-CH"/>
              </w:rPr>
            </w:pPr>
          </w:p>
          <w:p w14:paraId="73A432EC" w14:textId="77777777" w:rsidR="00842424" w:rsidRDefault="00842424" w:rsidP="00842424">
            <w:pPr>
              <w:rPr>
                <w:lang w:val="de-CH"/>
              </w:rPr>
            </w:pPr>
          </w:p>
          <w:p w14:paraId="7D426DB5"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7877C13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253B928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7971062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00060075" w14:textId="77777777" w:rsidR="00842424" w:rsidRPr="00303623" w:rsidRDefault="00842424" w:rsidP="00842424">
            <w:pPr>
              <w:tabs>
                <w:tab w:val="left" w:pos="6804"/>
              </w:tabs>
              <w:rPr>
                <w:rFonts w:cs="Arial"/>
                <w:noProof/>
                <w:lang w:val="de-CH"/>
              </w:rPr>
            </w:pPr>
          </w:p>
        </w:tc>
      </w:tr>
      <w:tr w:rsidR="009F4FDD" w14:paraId="3EE755B6" w14:textId="77777777">
        <w:trPr>
          <w:cantSplit/>
        </w:trPr>
        <w:tc>
          <w:tcPr>
            <w:tcW w:w="490" w:type="dxa"/>
            <w:tcBorders>
              <w:top w:val="single" w:sz="4" w:space="0" w:color="auto"/>
              <w:bottom w:val="single" w:sz="4" w:space="0" w:color="auto"/>
            </w:tcBorders>
            <w:shd w:val="clear" w:color="auto" w:fill="F0F0F0"/>
          </w:tcPr>
          <w:p w14:paraId="616A031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B05E11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24.026</w:t>
            </w:r>
          </w:p>
        </w:tc>
        <w:tc>
          <w:tcPr>
            <w:tcW w:w="538" w:type="dxa"/>
            <w:tcBorders>
              <w:top w:val="single" w:sz="4" w:space="0" w:color="auto"/>
              <w:bottom w:val="single" w:sz="4" w:space="0" w:color="auto"/>
            </w:tcBorders>
            <w:shd w:val="clear" w:color="auto" w:fill="F0F0F0"/>
          </w:tcPr>
          <w:p w14:paraId="6B991A0D"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B8957BC" w14:textId="77777777" w:rsidR="00842424" w:rsidRPr="005A506D" w:rsidRDefault="00865678" w:rsidP="00842424">
            <w:pPr>
              <w:rPr>
                <w:sz w:val="16"/>
                <w:szCs w:val="16"/>
                <w:lang w:val="de-CH"/>
              </w:rPr>
            </w:pPr>
            <w:hyperlink r:id="rId48">
              <w:r w:rsidR="00591D44">
                <w:rPr>
                  <w:rStyle w:val="Lienhypertexte"/>
                </w:rPr>
                <w:t>DE</w:t>
              </w:r>
            </w:hyperlink>
          </w:p>
          <w:p w14:paraId="0EF7C09C" w14:textId="77777777" w:rsidR="00842424" w:rsidRPr="005A506D" w:rsidRDefault="00865678" w:rsidP="00842424">
            <w:pPr>
              <w:rPr>
                <w:sz w:val="16"/>
                <w:szCs w:val="16"/>
                <w:lang w:val="de-CH"/>
              </w:rPr>
            </w:pPr>
            <w:hyperlink r:id="rId49">
              <w:r w:rsidR="00591D44">
                <w:rPr>
                  <w:rStyle w:val="Lienhypertexte"/>
                </w:rPr>
                <w:t>FR</w:t>
              </w:r>
            </w:hyperlink>
          </w:p>
          <w:p w14:paraId="51A4D725" w14:textId="77777777" w:rsidR="00842424" w:rsidRPr="00303623" w:rsidRDefault="00865678" w:rsidP="00842424">
            <w:pPr>
              <w:tabs>
                <w:tab w:val="left" w:pos="6804"/>
              </w:tabs>
              <w:rPr>
                <w:rFonts w:cs="Arial"/>
                <w:noProof/>
                <w:lang w:val="de-CH"/>
              </w:rPr>
            </w:pPr>
            <w:hyperlink r:id="rId50">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3BDE824E" w14:textId="77777777" w:rsidR="00842424" w:rsidRDefault="00591D44" w:rsidP="00842424">
            <w:pPr>
              <w:rPr>
                <w:noProof/>
                <w:lang w:val="de-DE"/>
              </w:rPr>
            </w:pPr>
            <w:r>
              <w:rPr>
                <w:noProof/>
                <w:lang w:val="de-DE"/>
              </w:rPr>
              <w:t>BRG. «Für eine zivilstandsunabhängige Individualbesteuerung (Steuergerechtigkeits-Initiative)». Volksinitiative und indirekter Gegenvorschlag (Bundesgesetz über die Individualbesteuerung)</w:t>
            </w:r>
          </w:p>
          <w:p w14:paraId="6239B856" w14:textId="77777777" w:rsidR="00842424" w:rsidRPr="00591D44" w:rsidRDefault="00591D44" w:rsidP="00842424">
            <w:pPr>
              <w:rPr>
                <w:noProof/>
                <w:lang w:val="fr-CH"/>
              </w:rPr>
            </w:pPr>
            <w:r>
              <w:rPr>
                <w:noProof/>
                <w:lang w:val="de-DE"/>
              </w:rPr>
              <w:t xml:space="preserve">OCF. «Pour une imposition individuelle indépendante de l'état civil (initiative pour des impôts équitables)». </w:t>
            </w:r>
            <w:r w:rsidRPr="00591D44">
              <w:rPr>
                <w:noProof/>
                <w:lang w:val="fr-CH"/>
              </w:rPr>
              <w:t>Initiative populaire et contre-projet indirect (loi fédérale sur l’imposition individuelle)</w:t>
            </w:r>
          </w:p>
          <w:p w14:paraId="5B619874" w14:textId="77777777" w:rsidR="00842424" w:rsidRPr="00303623" w:rsidRDefault="00591D44" w:rsidP="00842424">
            <w:pPr>
              <w:tabs>
                <w:tab w:val="left" w:pos="6804"/>
              </w:tabs>
              <w:rPr>
                <w:rFonts w:cs="Arial"/>
                <w:noProof/>
                <w:lang w:val="de-CH"/>
              </w:rPr>
            </w:pPr>
            <w:r w:rsidRPr="00591D44">
              <w:rPr>
                <w:noProof/>
                <w:lang w:val="it-IT"/>
              </w:rPr>
              <w:t xml:space="preserve">OCF. «Per un’imposizione individuale a prescindere dallo stato civile (Iniziativa per imposte eque)». </w:t>
            </w:r>
            <w:r>
              <w:rPr>
                <w:noProof/>
                <w:lang w:val="de-DE"/>
              </w:rPr>
              <w:t>Iniziativa popolare e controprogetto indiretto (Legge federale sull’imposizione individuale)</w:t>
            </w:r>
          </w:p>
        </w:tc>
        <w:tc>
          <w:tcPr>
            <w:tcW w:w="713" w:type="dxa"/>
            <w:gridSpan w:val="2"/>
            <w:tcBorders>
              <w:top w:val="single" w:sz="4" w:space="0" w:color="auto"/>
              <w:bottom w:val="single" w:sz="4" w:space="0" w:color="auto"/>
            </w:tcBorders>
            <w:shd w:val="clear" w:color="auto" w:fill="F0F0F0"/>
          </w:tcPr>
          <w:p w14:paraId="4A22727B" w14:textId="77777777" w:rsidR="009F4FDD" w:rsidRDefault="00591D44">
            <w:pPr>
              <w:rPr>
                <w:rFonts w:cs="Arial"/>
                <w:noProof/>
                <w:lang w:val="de-CH"/>
              </w:rPr>
            </w:pPr>
            <w:r>
              <w:rPr>
                <w:lang w:val="de-CH"/>
              </w:rPr>
              <w:t>2</w:t>
            </w:r>
          </w:p>
        </w:tc>
        <w:tc>
          <w:tcPr>
            <w:tcW w:w="1551" w:type="dxa"/>
            <w:tcBorders>
              <w:top w:val="single" w:sz="4" w:space="0" w:color="auto"/>
              <w:bottom w:val="single" w:sz="4" w:space="0" w:color="auto"/>
            </w:tcBorders>
            <w:shd w:val="clear" w:color="auto" w:fill="F0F0F0"/>
          </w:tcPr>
          <w:p w14:paraId="268EB872" w14:textId="77777777" w:rsidR="009F4FDD" w:rsidRDefault="009F4FDD">
            <w:pPr>
              <w:rPr>
                <w:lang w:val="de-CH"/>
              </w:rPr>
            </w:pPr>
          </w:p>
          <w:p w14:paraId="4C46A622" w14:textId="77777777" w:rsidR="009F4FDD" w:rsidRDefault="009F4FDD">
            <w:pPr>
              <w:rPr>
                <w:lang w:val="de-CH"/>
              </w:rPr>
            </w:pPr>
          </w:p>
          <w:p w14:paraId="4D605372"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F0F0F0"/>
          </w:tcPr>
          <w:p w14:paraId="036E283D" w14:textId="77777777" w:rsidR="00842424" w:rsidRDefault="00591D44" w:rsidP="00842424">
            <w:pPr>
              <w:rPr>
                <w:lang w:val="de-CH"/>
              </w:rPr>
            </w:pPr>
            <w:r>
              <w:rPr>
                <w:lang w:val="de-CH"/>
              </w:rPr>
              <w:t>WAK</w:t>
            </w:r>
          </w:p>
          <w:p w14:paraId="340A6E3F" w14:textId="77777777" w:rsidR="00842424" w:rsidRDefault="00591D44" w:rsidP="00842424">
            <w:pPr>
              <w:rPr>
                <w:lang w:val="de-CH"/>
              </w:rPr>
            </w:pPr>
            <w:r>
              <w:rPr>
                <w:lang w:val="de-CH"/>
              </w:rPr>
              <w:t>CER</w:t>
            </w:r>
          </w:p>
          <w:p w14:paraId="0F3448AC"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63D4A388" w14:textId="77777777" w:rsidR="00842424" w:rsidRDefault="00591D44" w:rsidP="00842424">
            <w:pPr>
              <w:rPr>
                <w:lang w:val="de-CH"/>
              </w:rPr>
            </w:pPr>
            <w:r>
              <w:rPr>
                <w:lang w:val="de-CH"/>
              </w:rPr>
              <w:t>EFD</w:t>
            </w:r>
          </w:p>
          <w:p w14:paraId="6F928952" w14:textId="77777777" w:rsidR="00842424" w:rsidRDefault="00591D44" w:rsidP="00842424">
            <w:pPr>
              <w:rPr>
                <w:lang w:val="de-CH"/>
              </w:rPr>
            </w:pPr>
            <w:r>
              <w:rPr>
                <w:lang w:val="de-CH"/>
              </w:rPr>
              <w:t>DFF</w:t>
            </w:r>
          </w:p>
          <w:p w14:paraId="63AB04B9"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32E129D0" w14:textId="77777777" w:rsidR="00842424" w:rsidRPr="00303623" w:rsidRDefault="00591D44"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shd w:val="clear" w:color="auto" w:fill="F0F0F0"/>
          </w:tcPr>
          <w:p w14:paraId="030DED0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84ADE9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B491CEB" w14:textId="77777777" w:rsidR="00842424" w:rsidRPr="00303623" w:rsidRDefault="00842424" w:rsidP="00842424">
            <w:pPr>
              <w:tabs>
                <w:tab w:val="left" w:pos="6804"/>
              </w:tabs>
              <w:rPr>
                <w:rFonts w:cs="Arial"/>
                <w:noProof/>
                <w:lang w:val="de-CH"/>
              </w:rPr>
            </w:pPr>
          </w:p>
        </w:tc>
      </w:tr>
      <w:tr w:rsidR="009F4FDD" w:rsidRPr="00EF7E17" w14:paraId="68D8F4B0" w14:textId="77777777">
        <w:trPr>
          <w:cantSplit/>
        </w:trPr>
        <w:tc>
          <w:tcPr>
            <w:tcW w:w="490" w:type="dxa"/>
            <w:tcBorders>
              <w:top w:val="single" w:sz="4" w:space="0" w:color="auto"/>
              <w:bottom w:val="single" w:sz="4" w:space="0" w:color="auto"/>
            </w:tcBorders>
            <w:shd w:val="clear" w:color="auto" w:fill="F0F0F0"/>
          </w:tcPr>
          <w:p w14:paraId="4BD00826" w14:textId="77777777" w:rsidR="00842424" w:rsidRPr="00EF7E17"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shd w:val="clear" w:color="auto" w:fill="F0F0F0"/>
          </w:tcPr>
          <w:p w14:paraId="06D57C44" w14:textId="77777777" w:rsidR="00842424" w:rsidRPr="00EF7E17" w:rsidRDefault="00591D44" w:rsidP="00842424">
            <w:pPr>
              <w:tabs>
                <w:tab w:val="left" w:pos="6804"/>
              </w:tabs>
              <w:rPr>
                <w:rFonts w:cs="Arial"/>
                <w:strike/>
                <w:noProof/>
                <w:lang w:val="de-CH"/>
              </w:rPr>
            </w:pPr>
            <w:r w:rsidRPr="00EF7E17">
              <w:rPr>
                <w:rStyle w:val="Lienhypertexte"/>
                <w:b/>
                <w:bCs/>
                <w:strike/>
                <w:color w:val="auto"/>
                <w:u w:val="none"/>
                <w:lang w:val="de-CH"/>
              </w:rPr>
              <w:t>18.034</w:t>
            </w:r>
          </w:p>
        </w:tc>
        <w:tc>
          <w:tcPr>
            <w:tcW w:w="538" w:type="dxa"/>
            <w:tcBorders>
              <w:top w:val="single" w:sz="4" w:space="0" w:color="auto"/>
              <w:bottom w:val="single" w:sz="4" w:space="0" w:color="auto"/>
            </w:tcBorders>
            <w:shd w:val="clear" w:color="auto" w:fill="F0F0F0"/>
          </w:tcPr>
          <w:p w14:paraId="470CE3BE" w14:textId="77777777" w:rsidR="009F4FDD" w:rsidRPr="00EF7E17" w:rsidRDefault="00591D44">
            <w:pPr>
              <w:rPr>
                <w:rFonts w:cs="Arial"/>
                <w:strike/>
                <w:noProof/>
                <w:lang w:val="de-CH"/>
              </w:rPr>
            </w:pPr>
            <w:r w:rsidRPr="00EF7E17">
              <w:rPr>
                <w:b/>
                <w:strike/>
                <w:lang w:val="de-DE"/>
              </w:rPr>
              <w:t>s</w:t>
            </w:r>
          </w:p>
        </w:tc>
        <w:tc>
          <w:tcPr>
            <w:tcW w:w="534" w:type="dxa"/>
            <w:tcBorders>
              <w:top w:val="single" w:sz="4" w:space="0" w:color="auto"/>
              <w:bottom w:val="single" w:sz="4" w:space="0" w:color="auto"/>
            </w:tcBorders>
            <w:shd w:val="clear" w:color="auto" w:fill="F0F0F0"/>
          </w:tcPr>
          <w:p w14:paraId="5489BBDA" w14:textId="77777777" w:rsidR="00842424" w:rsidRPr="00EF7E17" w:rsidRDefault="00865678" w:rsidP="00842424">
            <w:pPr>
              <w:rPr>
                <w:strike/>
                <w:sz w:val="16"/>
                <w:szCs w:val="16"/>
                <w:lang w:val="de-CH"/>
              </w:rPr>
            </w:pPr>
            <w:hyperlink r:id="rId51">
              <w:r w:rsidR="00591D44" w:rsidRPr="00EF7E17">
                <w:rPr>
                  <w:rStyle w:val="Lienhypertexte"/>
                  <w:strike/>
                </w:rPr>
                <w:t>DE</w:t>
              </w:r>
            </w:hyperlink>
          </w:p>
          <w:p w14:paraId="42F86D24" w14:textId="77777777" w:rsidR="00842424" w:rsidRPr="00EF7E17" w:rsidRDefault="00865678" w:rsidP="00842424">
            <w:pPr>
              <w:rPr>
                <w:strike/>
                <w:sz w:val="16"/>
                <w:szCs w:val="16"/>
                <w:lang w:val="de-CH"/>
              </w:rPr>
            </w:pPr>
            <w:hyperlink r:id="rId52">
              <w:r w:rsidR="00591D44" w:rsidRPr="00EF7E17">
                <w:rPr>
                  <w:rStyle w:val="Lienhypertexte"/>
                  <w:strike/>
                </w:rPr>
                <w:t>FR</w:t>
              </w:r>
            </w:hyperlink>
          </w:p>
          <w:p w14:paraId="4F7FDAD7" w14:textId="77777777" w:rsidR="00842424" w:rsidRPr="00EF7E17" w:rsidRDefault="00865678" w:rsidP="00842424">
            <w:pPr>
              <w:tabs>
                <w:tab w:val="left" w:pos="6804"/>
              </w:tabs>
              <w:rPr>
                <w:rFonts w:cs="Arial"/>
                <w:strike/>
                <w:noProof/>
                <w:lang w:val="de-CH"/>
              </w:rPr>
            </w:pPr>
            <w:hyperlink r:id="rId53">
              <w:r w:rsidR="00591D44" w:rsidRPr="00EF7E17">
                <w:rPr>
                  <w:rStyle w:val="Lienhypertexte"/>
                  <w:strike/>
                </w:rPr>
                <w:t>IT</w:t>
              </w:r>
            </w:hyperlink>
          </w:p>
        </w:tc>
        <w:tc>
          <w:tcPr>
            <w:tcW w:w="4638" w:type="dxa"/>
            <w:gridSpan w:val="2"/>
            <w:tcBorders>
              <w:top w:val="single" w:sz="4" w:space="0" w:color="auto"/>
              <w:bottom w:val="single" w:sz="4" w:space="0" w:color="auto"/>
            </w:tcBorders>
            <w:shd w:val="clear" w:color="auto" w:fill="F0F0F0"/>
          </w:tcPr>
          <w:p w14:paraId="76FB3EFF" w14:textId="77777777" w:rsidR="00842424" w:rsidRPr="00EF7E17" w:rsidRDefault="00591D44" w:rsidP="00842424">
            <w:pPr>
              <w:rPr>
                <w:strike/>
                <w:noProof/>
                <w:lang w:val="de-DE"/>
              </w:rPr>
            </w:pPr>
            <w:r w:rsidRPr="00EF7E17">
              <w:rPr>
                <w:strike/>
                <w:noProof/>
                <w:lang w:val="de-DE"/>
              </w:rPr>
              <w:t>BRG. Bundesgesetz über die direkte Bundessteuer (ausgewogene Paar- und Familienbesteuerung)</w:t>
            </w:r>
          </w:p>
          <w:p w14:paraId="1FACB520" w14:textId="77777777" w:rsidR="00842424" w:rsidRPr="00EF7E17" w:rsidRDefault="00591D44" w:rsidP="00842424">
            <w:pPr>
              <w:rPr>
                <w:strike/>
                <w:noProof/>
                <w:lang w:val="fr-CH"/>
              </w:rPr>
            </w:pPr>
            <w:r w:rsidRPr="00EF7E17">
              <w:rPr>
                <w:strike/>
                <w:noProof/>
                <w:lang w:val="fr-CH"/>
              </w:rPr>
              <w:t>OCF. Loi sur l'impôt fédéral direct (imposition équilibrée des couples et de la famille)</w:t>
            </w:r>
          </w:p>
          <w:p w14:paraId="3FAD4319" w14:textId="77777777" w:rsidR="00842424" w:rsidRPr="00EF7E17" w:rsidRDefault="00591D44" w:rsidP="00842424">
            <w:pPr>
              <w:tabs>
                <w:tab w:val="left" w:pos="6804"/>
              </w:tabs>
              <w:rPr>
                <w:rFonts w:cs="Arial"/>
                <w:strike/>
                <w:noProof/>
                <w:lang w:val="it-IT"/>
              </w:rPr>
            </w:pPr>
            <w:r w:rsidRPr="00EF7E17">
              <w:rPr>
                <w:strike/>
                <w:noProof/>
                <w:lang w:val="it-IT"/>
              </w:rPr>
              <w:t>OCF. Legge sull'imposta federale diretta (equità dell'imposizione delle coppie e delle famiglie)</w:t>
            </w:r>
          </w:p>
        </w:tc>
        <w:tc>
          <w:tcPr>
            <w:tcW w:w="713" w:type="dxa"/>
            <w:gridSpan w:val="2"/>
            <w:tcBorders>
              <w:top w:val="single" w:sz="4" w:space="0" w:color="auto"/>
              <w:bottom w:val="single" w:sz="4" w:space="0" w:color="auto"/>
            </w:tcBorders>
            <w:shd w:val="clear" w:color="auto" w:fill="F0F0F0"/>
          </w:tcPr>
          <w:p w14:paraId="74F3F1F1" w14:textId="77777777" w:rsidR="009F4FDD" w:rsidRPr="00EF7E17" w:rsidRDefault="009F4FDD">
            <w:pPr>
              <w:rPr>
                <w:rFonts w:cs="Arial"/>
                <w:strike/>
                <w:noProof/>
                <w:lang w:val="it-IT"/>
              </w:rPr>
            </w:pPr>
          </w:p>
        </w:tc>
        <w:tc>
          <w:tcPr>
            <w:tcW w:w="1551" w:type="dxa"/>
            <w:tcBorders>
              <w:top w:val="single" w:sz="4" w:space="0" w:color="auto"/>
              <w:bottom w:val="single" w:sz="4" w:space="0" w:color="auto"/>
            </w:tcBorders>
            <w:shd w:val="clear" w:color="auto" w:fill="F0F0F0"/>
          </w:tcPr>
          <w:p w14:paraId="4D959EEA" w14:textId="77777777" w:rsidR="009F4FDD" w:rsidRPr="00EF7E17" w:rsidRDefault="009F4FDD">
            <w:pPr>
              <w:rPr>
                <w:strike/>
                <w:lang w:val="it-IT"/>
              </w:rPr>
            </w:pPr>
          </w:p>
          <w:p w14:paraId="7FFE544A" w14:textId="77777777" w:rsidR="009F4FDD" w:rsidRPr="00EF7E17" w:rsidRDefault="009F4FDD">
            <w:pPr>
              <w:rPr>
                <w:strike/>
                <w:lang w:val="it-IT"/>
              </w:rPr>
            </w:pPr>
          </w:p>
          <w:p w14:paraId="5AF4A08E" w14:textId="77777777" w:rsidR="009F4FDD" w:rsidRPr="00EF7E17" w:rsidRDefault="009F4FDD">
            <w:pPr>
              <w:rPr>
                <w:rFonts w:cs="Arial"/>
                <w:strike/>
                <w:noProof/>
                <w:lang w:val="it-IT"/>
              </w:rPr>
            </w:pPr>
          </w:p>
        </w:tc>
        <w:tc>
          <w:tcPr>
            <w:tcW w:w="943" w:type="dxa"/>
            <w:tcBorders>
              <w:top w:val="single" w:sz="4" w:space="0" w:color="auto"/>
              <w:bottom w:val="single" w:sz="4" w:space="0" w:color="auto"/>
            </w:tcBorders>
            <w:shd w:val="clear" w:color="auto" w:fill="F0F0F0"/>
          </w:tcPr>
          <w:p w14:paraId="75C04338" w14:textId="77777777" w:rsidR="00842424" w:rsidRPr="00EF7E17" w:rsidRDefault="00591D44" w:rsidP="00842424">
            <w:pPr>
              <w:rPr>
                <w:strike/>
                <w:lang w:val="de-CH"/>
              </w:rPr>
            </w:pPr>
            <w:r w:rsidRPr="00EF7E17">
              <w:rPr>
                <w:strike/>
                <w:lang w:val="de-CH"/>
              </w:rPr>
              <w:t>WAK</w:t>
            </w:r>
          </w:p>
          <w:p w14:paraId="6BDFC12A" w14:textId="77777777" w:rsidR="00842424" w:rsidRPr="00EF7E17" w:rsidRDefault="00591D44" w:rsidP="00842424">
            <w:pPr>
              <w:rPr>
                <w:strike/>
                <w:lang w:val="de-CH"/>
              </w:rPr>
            </w:pPr>
            <w:r w:rsidRPr="00EF7E17">
              <w:rPr>
                <w:strike/>
                <w:lang w:val="de-CH"/>
              </w:rPr>
              <w:t>CER</w:t>
            </w:r>
          </w:p>
          <w:p w14:paraId="020251FC" w14:textId="77777777" w:rsidR="00842424" w:rsidRPr="00EF7E17" w:rsidRDefault="00591D44" w:rsidP="00842424">
            <w:pPr>
              <w:tabs>
                <w:tab w:val="left" w:pos="6804"/>
              </w:tabs>
              <w:rPr>
                <w:rFonts w:cs="Arial"/>
                <w:strike/>
                <w:noProof/>
                <w:lang w:val="de-CH"/>
              </w:rPr>
            </w:pPr>
            <w:r w:rsidRPr="00EF7E17">
              <w:rPr>
                <w:strike/>
                <w:lang w:val="de-CH"/>
              </w:rPr>
              <w:t>CET</w:t>
            </w:r>
          </w:p>
        </w:tc>
        <w:tc>
          <w:tcPr>
            <w:tcW w:w="677" w:type="dxa"/>
            <w:tcBorders>
              <w:top w:val="single" w:sz="4" w:space="0" w:color="auto"/>
              <w:bottom w:val="single" w:sz="4" w:space="0" w:color="auto"/>
            </w:tcBorders>
            <w:shd w:val="clear" w:color="auto" w:fill="F0F0F0"/>
          </w:tcPr>
          <w:p w14:paraId="2E0FEF6A" w14:textId="77777777" w:rsidR="00842424" w:rsidRPr="00EF7E17" w:rsidRDefault="00591D44" w:rsidP="00842424">
            <w:pPr>
              <w:rPr>
                <w:strike/>
                <w:lang w:val="de-CH"/>
              </w:rPr>
            </w:pPr>
            <w:r w:rsidRPr="00EF7E17">
              <w:rPr>
                <w:strike/>
                <w:lang w:val="de-CH"/>
              </w:rPr>
              <w:t>EFD</w:t>
            </w:r>
          </w:p>
          <w:p w14:paraId="34607833" w14:textId="77777777" w:rsidR="00842424" w:rsidRPr="00EF7E17" w:rsidRDefault="00591D44" w:rsidP="00842424">
            <w:pPr>
              <w:rPr>
                <w:strike/>
                <w:lang w:val="de-CH"/>
              </w:rPr>
            </w:pPr>
            <w:r w:rsidRPr="00EF7E17">
              <w:rPr>
                <w:strike/>
                <w:lang w:val="de-CH"/>
              </w:rPr>
              <w:t>DFF</w:t>
            </w:r>
          </w:p>
          <w:p w14:paraId="73EFF9F7" w14:textId="77777777" w:rsidR="00842424" w:rsidRPr="00EF7E17" w:rsidRDefault="00591D44" w:rsidP="00842424">
            <w:pPr>
              <w:tabs>
                <w:tab w:val="left" w:pos="6804"/>
              </w:tabs>
              <w:rPr>
                <w:rFonts w:cs="Arial"/>
                <w:strike/>
                <w:noProof/>
                <w:lang w:val="de-CH"/>
              </w:rPr>
            </w:pPr>
            <w:r w:rsidRPr="00EF7E17">
              <w:rPr>
                <w:strike/>
                <w:lang w:val="de-CH"/>
              </w:rPr>
              <w:t>DFF</w:t>
            </w:r>
          </w:p>
        </w:tc>
        <w:tc>
          <w:tcPr>
            <w:tcW w:w="1471" w:type="dxa"/>
            <w:tcBorders>
              <w:top w:val="single" w:sz="4" w:space="0" w:color="auto"/>
              <w:bottom w:val="single" w:sz="4" w:space="0" w:color="auto"/>
            </w:tcBorders>
            <w:shd w:val="clear" w:color="auto" w:fill="F0F0F0"/>
          </w:tcPr>
          <w:p w14:paraId="585576D5" w14:textId="77777777" w:rsidR="00842424" w:rsidRPr="00EF7E17" w:rsidRDefault="00591D44" w:rsidP="00842424">
            <w:pPr>
              <w:tabs>
                <w:tab w:val="left" w:pos="6804"/>
              </w:tabs>
              <w:rPr>
                <w:rFonts w:cs="Arial"/>
                <w:strike/>
                <w:noProof/>
                <w:lang w:val="de-CH"/>
              </w:rPr>
            </w:pPr>
            <w:r w:rsidRPr="00EF7E17">
              <w:rPr>
                <w:strike/>
                <w:lang w:val="de-CH"/>
              </w:rPr>
              <w:t>Wicki</w:t>
            </w:r>
          </w:p>
        </w:tc>
        <w:tc>
          <w:tcPr>
            <w:tcW w:w="1089" w:type="dxa"/>
            <w:tcBorders>
              <w:top w:val="single" w:sz="4" w:space="0" w:color="auto"/>
              <w:bottom w:val="single" w:sz="4" w:space="0" w:color="auto"/>
            </w:tcBorders>
            <w:shd w:val="clear" w:color="auto" w:fill="F0F0F0"/>
          </w:tcPr>
          <w:p w14:paraId="61BCBE31" w14:textId="77777777" w:rsidR="00842424" w:rsidRPr="00EF7E17" w:rsidRDefault="00842424" w:rsidP="00303623">
            <w:pPr>
              <w:rPr>
                <w:rFonts w:cs="Arial"/>
                <w:strike/>
                <w:noProof/>
                <w:lang w:val="de-CH"/>
              </w:rPr>
            </w:pPr>
          </w:p>
        </w:tc>
        <w:tc>
          <w:tcPr>
            <w:tcW w:w="1049" w:type="dxa"/>
            <w:gridSpan w:val="3"/>
            <w:tcBorders>
              <w:top w:val="single" w:sz="4" w:space="0" w:color="auto"/>
              <w:bottom w:val="single" w:sz="4" w:space="0" w:color="auto"/>
            </w:tcBorders>
            <w:shd w:val="clear" w:color="auto" w:fill="F0F0F0"/>
          </w:tcPr>
          <w:p w14:paraId="20D93E76" w14:textId="77777777" w:rsidR="00842424" w:rsidRPr="00EF7E17" w:rsidRDefault="00303623" w:rsidP="00303623">
            <w:pPr>
              <w:rPr>
                <w:rFonts w:cs="Arial"/>
                <w:strike/>
                <w:noProof/>
                <w:lang w:val="de-CH"/>
              </w:rPr>
            </w:pPr>
            <w:r w:rsidRPr="00EF7E17">
              <w:rPr>
                <w:strike/>
                <w:lang w:val="de-CH"/>
              </w:rPr>
              <w:t xml:space="preserve"> </w:t>
            </w:r>
          </w:p>
        </w:tc>
        <w:tc>
          <w:tcPr>
            <w:tcW w:w="885" w:type="dxa"/>
            <w:tcBorders>
              <w:top w:val="single" w:sz="4" w:space="0" w:color="auto"/>
              <w:bottom w:val="single" w:sz="4" w:space="0" w:color="auto"/>
            </w:tcBorders>
            <w:shd w:val="clear" w:color="auto" w:fill="F0F0F0"/>
          </w:tcPr>
          <w:p w14:paraId="493DF47B" w14:textId="77777777" w:rsidR="00842424" w:rsidRPr="00EF7E17" w:rsidRDefault="00842424" w:rsidP="00842424">
            <w:pPr>
              <w:tabs>
                <w:tab w:val="left" w:pos="6804"/>
              </w:tabs>
              <w:rPr>
                <w:rFonts w:cs="Arial"/>
                <w:strike/>
                <w:noProof/>
                <w:lang w:val="de-CH"/>
              </w:rPr>
            </w:pPr>
          </w:p>
        </w:tc>
      </w:tr>
      <w:tr w:rsidR="009F4FDD" w:rsidRPr="00EF7E17" w14:paraId="0739A722" w14:textId="77777777">
        <w:trPr>
          <w:cantSplit/>
        </w:trPr>
        <w:tc>
          <w:tcPr>
            <w:tcW w:w="490" w:type="dxa"/>
            <w:tcBorders>
              <w:top w:val="single" w:sz="4" w:space="0" w:color="auto"/>
              <w:bottom w:val="single" w:sz="4" w:space="0" w:color="auto"/>
            </w:tcBorders>
            <w:shd w:val="clear" w:color="auto" w:fill="F0F0F0"/>
          </w:tcPr>
          <w:p w14:paraId="662FF441" w14:textId="77777777" w:rsidR="00842424" w:rsidRPr="00EF7E17"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shd w:val="clear" w:color="auto" w:fill="F0F0F0"/>
          </w:tcPr>
          <w:p w14:paraId="58BA462A" w14:textId="77777777" w:rsidR="00842424" w:rsidRPr="00EF7E17" w:rsidRDefault="00591D44" w:rsidP="00842424">
            <w:pPr>
              <w:tabs>
                <w:tab w:val="left" w:pos="6804"/>
              </w:tabs>
              <w:rPr>
                <w:rFonts w:cs="Arial"/>
                <w:strike/>
                <w:noProof/>
                <w:lang w:val="de-CH"/>
              </w:rPr>
            </w:pPr>
            <w:r w:rsidRPr="00EF7E17">
              <w:rPr>
                <w:rStyle w:val="Lienhypertexte"/>
                <w:b/>
                <w:bCs/>
                <w:strike/>
                <w:color w:val="auto"/>
                <w:u w:val="none"/>
                <w:lang w:val="de-CH"/>
              </w:rPr>
              <w:t>19.3630</w:t>
            </w:r>
          </w:p>
        </w:tc>
        <w:tc>
          <w:tcPr>
            <w:tcW w:w="538" w:type="dxa"/>
            <w:tcBorders>
              <w:top w:val="single" w:sz="4" w:space="0" w:color="auto"/>
              <w:bottom w:val="single" w:sz="4" w:space="0" w:color="auto"/>
            </w:tcBorders>
            <w:shd w:val="clear" w:color="auto" w:fill="F0F0F0"/>
          </w:tcPr>
          <w:p w14:paraId="7D22B051" w14:textId="77777777" w:rsidR="009F4FDD" w:rsidRPr="00EF7E17" w:rsidRDefault="00591D44">
            <w:pPr>
              <w:rPr>
                <w:rFonts w:cs="Arial"/>
                <w:strike/>
                <w:noProof/>
                <w:lang w:val="de-CH"/>
              </w:rPr>
            </w:pPr>
            <w:r w:rsidRPr="00EF7E17">
              <w:rPr>
                <w:b/>
                <w:strike/>
                <w:lang w:val="de-DE"/>
              </w:rPr>
              <w:t>n</w:t>
            </w:r>
          </w:p>
        </w:tc>
        <w:tc>
          <w:tcPr>
            <w:tcW w:w="534" w:type="dxa"/>
            <w:tcBorders>
              <w:top w:val="single" w:sz="4" w:space="0" w:color="auto"/>
              <w:bottom w:val="single" w:sz="4" w:space="0" w:color="auto"/>
            </w:tcBorders>
            <w:shd w:val="clear" w:color="auto" w:fill="F0F0F0"/>
          </w:tcPr>
          <w:p w14:paraId="36D30551" w14:textId="77777777" w:rsidR="00842424" w:rsidRPr="00EF7E17" w:rsidRDefault="00865678" w:rsidP="00842424">
            <w:pPr>
              <w:rPr>
                <w:strike/>
                <w:sz w:val="16"/>
                <w:szCs w:val="16"/>
                <w:lang w:val="de-CH"/>
              </w:rPr>
            </w:pPr>
            <w:hyperlink r:id="rId54">
              <w:r w:rsidR="00591D44" w:rsidRPr="00EF7E17">
                <w:rPr>
                  <w:rStyle w:val="Lienhypertexte"/>
                  <w:strike/>
                </w:rPr>
                <w:t>DE</w:t>
              </w:r>
            </w:hyperlink>
          </w:p>
          <w:p w14:paraId="587FD1DC" w14:textId="77777777" w:rsidR="00842424" w:rsidRPr="00EF7E17" w:rsidRDefault="00865678" w:rsidP="00842424">
            <w:pPr>
              <w:rPr>
                <w:strike/>
                <w:sz w:val="16"/>
                <w:szCs w:val="16"/>
                <w:lang w:val="de-CH"/>
              </w:rPr>
            </w:pPr>
            <w:hyperlink r:id="rId55">
              <w:r w:rsidR="00591D44" w:rsidRPr="00EF7E17">
                <w:rPr>
                  <w:rStyle w:val="Lienhypertexte"/>
                  <w:strike/>
                </w:rPr>
                <w:t>FR</w:t>
              </w:r>
            </w:hyperlink>
          </w:p>
          <w:p w14:paraId="3AA2D22B" w14:textId="77777777" w:rsidR="00842424" w:rsidRPr="00EF7E17" w:rsidRDefault="00865678" w:rsidP="00842424">
            <w:pPr>
              <w:tabs>
                <w:tab w:val="left" w:pos="6804"/>
              </w:tabs>
              <w:rPr>
                <w:rFonts w:cs="Arial"/>
                <w:strike/>
                <w:noProof/>
                <w:lang w:val="de-CH"/>
              </w:rPr>
            </w:pPr>
            <w:hyperlink r:id="rId56">
              <w:r w:rsidR="00591D44" w:rsidRPr="00EF7E17">
                <w:rPr>
                  <w:rStyle w:val="Lienhypertexte"/>
                  <w:strike/>
                </w:rPr>
                <w:t>IT</w:t>
              </w:r>
            </w:hyperlink>
          </w:p>
        </w:tc>
        <w:tc>
          <w:tcPr>
            <w:tcW w:w="4638" w:type="dxa"/>
            <w:gridSpan w:val="2"/>
            <w:tcBorders>
              <w:top w:val="single" w:sz="4" w:space="0" w:color="auto"/>
              <w:bottom w:val="single" w:sz="4" w:space="0" w:color="auto"/>
            </w:tcBorders>
            <w:shd w:val="clear" w:color="auto" w:fill="F0F0F0"/>
          </w:tcPr>
          <w:p w14:paraId="13658F05" w14:textId="77777777" w:rsidR="00842424" w:rsidRPr="00EF7E17" w:rsidRDefault="00591D44" w:rsidP="00842424">
            <w:pPr>
              <w:rPr>
                <w:strike/>
                <w:noProof/>
                <w:lang w:val="de-DE"/>
              </w:rPr>
            </w:pPr>
            <w:r w:rsidRPr="00EF7E17">
              <w:rPr>
                <w:strike/>
                <w:noProof/>
                <w:lang w:val="de-DE"/>
              </w:rPr>
              <w:t>Mo. Markwalder. Individualbesteuerung endlich auch in der Schweiz einführen</w:t>
            </w:r>
          </w:p>
          <w:p w14:paraId="3A2C6CA9" w14:textId="77777777" w:rsidR="00842424" w:rsidRPr="00EF7E17" w:rsidRDefault="00591D44" w:rsidP="00842424">
            <w:pPr>
              <w:rPr>
                <w:strike/>
                <w:noProof/>
                <w:lang w:val="fr-CH"/>
              </w:rPr>
            </w:pPr>
            <w:r w:rsidRPr="00EF7E17">
              <w:rPr>
                <w:strike/>
                <w:noProof/>
                <w:lang w:val="fr-CH"/>
              </w:rPr>
              <w:t>Mo. Markwalder. Passage rapide à l'imposition individuelle en Suisse</w:t>
            </w:r>
          </w:p>
          <w:p w14:paraId="555171ED" w14:textId="77777777" w:rsidR="00842424" w:rsidRPr="00EF7E17" w:rsidRDefault="00591D44" w:rsidP="00842424">
            <w:pPr>
              <w:tabs>
                <w:tab w:val="left" w:pos="6804"/>
              </w:tabs>
              <w:rPr>
                <w:rFonts w:cs="Arial"/>
                <w:strike/>
                <w:noProof/>
                <w:lang w:val="it-IT"/>
              </w:rPr>
            </w:pPr>
            <w:r w:rsidRPr="00EF7E17">
              <w:rPr>
                <w:strike/>
                <w:noProof/>
                <w:lang w:val="it-IT"/>
              </w:rPr>
              <w:t>Mo. Markwalder. Introdurre finalmente un'imposizione individuale anche in Svizzera</w:t>
            </w:r>
          </w:p>
        </w:tc>
        <w:tc>
          <w:tcPr>
            <w:tcW w:w="713" w:type="dxa"/>
            <w:gridSpan w:val="2"/>
            <w:tcBorders>
              <w:top w:val="single" w:sz="4" w:space="0" w:color="auto"/>
              <w:bottom w:val="single" w:sz="4" w:space="0" w:color="auto"/>
            </w:tcBorders>
            <w:shd w:val="clear" w:color="auto" w:fill="F0F0F0"/>
          </w:tcPr>
          <w:p w14:paraId="308C6578" w14:textId="77777777" w:rsidR="009F4FDD" w:rsidRPr="00EF7E17" w:rsidRDefault="009F4FDD">
            <w:pPr>
              <w:rPr>
                <w:rFonts w:cs="Arial"/>
                <w:strike/>
                <w:noProof/>
                <w:lang w:val="it-IT"/>
              </w:rPr>
            </w:pPr>
          </w:p>
        </w:tc>
        <w:tc>
          <w:tcPr>
            <w:tcW w:w="1551" w:type="dxa"/>
            <w:tcBorders>
              <w:top w:val="single" w:sz="4" w:space="0" w:color="auto"/>
              <w:bottom w:val="single" w:sz="4" w:space="0" w:color="auto"/>
            </w:tcBorders>
            <w:shd w:val="clear" w:color="auto" w:fill="F0F0F0"/>
          </w:tcPr>
          <w:p w14:paraId="151D744E" w14:textId="77777777" w:rsidR="009F4FDD" w:rsidRPr="00EF7E17" w:rsidRDefault="009F4FDD">
            <w:pPr>
              <w:rPr>
                <w:strike/>
                <w:lang w:val="it-IT"/>
              </w:rPr>
            </w:pPr>
          </w:p>
          <w:p w14:paraId="2603814B" w14:textId="77777777" w:rsidR="009F4FDD" w:rsidRPr="00EF7E17" w:rsidRDefault="009F4FDD">
            <w:pPr>
              <w:rPr>
                <w:strike/>
                <w:lang w:val="it-IT"/>
              </w:rPr>
            </w:pPr>
          </w:p>
          <w:p w14:paraId="6F83F37C" w14:textId="77777777" w:rsidR="009F4FDD" w:rsidRPr="00EF7E17" w:rsidRDefault="009F4FDD">
            <w:pPr>
              <w:rPr>
                <w:rFonts w:cs="Arial"/>
                <w:strike/>
                <w:noProof/>
                <w:lang w:val="it-IT"/>
              </w:rPr>
            </w:pPr>
          </w:p>
        </w:tc>
        <w:tc>
          <w:tcPr>
            <w:tcW w:w="943" w:type="dxa"/>
            <w:tcBorders>
              <w:top w:val="single" w:sz="4" w:space="0" w:color="auto"/>
              <w:bottom w:val="single" w:sz="4" w:space="0" w:color="auto"/>
            </w:tcBorders>
            <w:shd w:val="clear" w:color="auto" w:fill="F0F0F0"/>
          </w:tcPr>
          <w:p w14:paraId="3420C2B3" w14:textId="77777777" w:rsidR="00842424" w:rsidRPr="00EF7E17" w:rsidRDefault="00591D44" w:rsidP="00842424">
            <w:pPr>
              <w:rPr>
                <w:strike/>
                <w:lang w:val="de-CH"/>
              </w:rPr>
            </w:pPr>
            <w:r w:rsidRPr="00EF7E17">
              <w:rPr>
                <w:strike/>
                <w:lang w:val="de-CH"/>
              </w:rPr>
              <w:t>WAK</w:t>
            </w:r>
          </w:p>
          <w:p w14:paraId="67DA212B" w14:textId="77777777" w:rsidR="00842424" w:rsidRPr="00EF7E17" w:rsidRDefault="00591D44" w:rsidP="00842424">
            <w:pPr>
              <w:rPr>
                <w:strike/>
                <w:lang w:val="de-CH"/>
              </w:rPr>
            </w:pPr>
            <w:r w:rsidRPr="00EF7E17">
              <w:rPr>
                <w:strike/>
                <w:lang w:val="de-CH"/>
              </w:rPr>
              <w:t>CER</w:t>
            </w:r>
          </w:p>
          <w:p w14:paraId="36376E26" w14:textId="77777777" w:rsidR="00842424" w:rsidRPr="00EF7E17" w:rsidRDefault="00591D44" w:rsidP="00842424">
            <w:pPr>
              <w:tabs>
                <w:tab w:val="left" w:pos="6804"/>
              </w:tabs>
              <w:rPr>
                <w:rFonts w:cs="Arial"/>
                <w:strike/>
                <w:noProof/>
                <w:lang w:val="de-CH"/>
              </w:rPr>
            </w:pPr>
            <w:r w:rsidRPr="00EF7E17">
              <w:rPr>
                <w:strike/>
                <w:lang w:val="de-CH"/>
              </w:rPr>
              <w:t>CET</w:t>
            </w:r>
          </w:p>
        </w:tc>
        <w:tc>
          <w:tcPr>
            <w:tcW w:w="677" w:type="dxa"/>
            <w:tcBorders>
              <w:top w:val="single" w:sz="4" w:space="0" w:color="auto"/>
              <w:bottom w:val="single" w:sz="4" w:space="0" w:color="auto"/>
            </w:tcBorders>
            <w:shd w:val="clear" w:color="auto" w:fill="F0F0F0"/>
          </w:tcPr>
          <w:p w14:paraId="0789877E" w14:textId="77777777" w:rsidR="00842424" w:rsidRPr="00EF7E17" w:rsidRDefault="00591D44" w:rsidP="00842424">
            <w:pPr>
              <w:rPr>
                <w:strike/>
                <w:lang w:val="de-CH"/>
              </w:rPr>
            </w:pPr>
            <w:r w:rsidRPr="00EF7E17">
              <w:rPr>
                <w:strike/>
                <w:lang w:val="de-CH"/>
              </w:rPr>
              <w:t>EFD</w:t>
            </w:r>
          </w:p>
          <w:p w14:paraId="421F9E87" w14:textId="77777777" w:rsidR="00842424" w:rsidRPr="00EF7E17" w:rsidRDefault="00591D44" w:rsidP="00842424">
            <w:pPr>
              <w:rPr>
                <w:strike/>
                <w:lang w:val="de-CH"/>
              </w:rPr>
            </w:pPr>
            <w:r w:rsidRPr="00EF7E17">
              <w:rPr>
                <w:strike/>
                <w:lang w:val="de-CH"/>
              </w:rPr>
              <w:t>DFF</w:t>
            </w:r>
          </w:p>
          <w:p w14:paraId="52116BE5" w14:textId="77777777" w:rsidR="00842424" w:rsidRPr="00EF7E17" w:rsidRDefault="00591D44" w:rsidP="00842424">
            <w:pPr>
              <w:tabs>
                <w:tab w:val="left" w:pos="6804"/>
              </w:tabs>
              <w:rPr>
                <w:rFonts w:cs="Arial"/>
                <w:strike/>
                <w:noProof/>
                <w:lang w:val="de-CH"/>
              </w:rPr>
            </w:pPr>
            <w:r w:rsidRPr="00EF7E17">
              <w:rPr>
                <w:strike/>
                <w:lang w:val="de-CH"/>
              </w:rPr>
              <w:t>DFF</w:t>
            </w:r>
          </w:p>
        </w:tc>
        <w:tc>
          <w:tcPr>
            <w:tcW w:w="1471" w:type="dxa"/>
            <w:tcBorders>
              <w:top w:val="single" w:sz="4" w:space="0" w:color="auto"/>
              <w:bottom w:val="single" w:sz="4" w:space="0" w:color="auto"/>
            </w:tcBorders>
            <w:shd w:val="clear" w:color="auto" w:fill="F0F0F0"/>
          </w:tcPr>
          <w:p w14:paraId="01651BA5" w14:textId="77777777" w:rsidR="00842424" w:rsidRPr="00EF7E17" w:rsidRDefault="00591D44" w:rsidP="00842424">
            <w:pPr>
              <w:tabs>
                <w:tab w:val="left" w:pos="6804"/>
              </w:tabs>
              <w:rPr>
                <w:rFonts w:cs="Arial"/>
                <w:strike/>
                <w:noProof/>
                <w:lang w:val="de-CH"/>
              </w:rPr>
            </w:pPr>
            <w:r w:rsidRPr="00EF7E17">
              <w:rPr>
                <w:strike/>
                <w:lang w:val="de-CH"/>
              </w:rPr>
              <w:t>Wicki</w:t>
            </w:r>
          </w:p>
        </w:tc>
        <w:tc>
          <w:tcPr>
            <w:tcW w:w="1089" w:type="dxa"/>
            <w:tcBorders>
              <w:top w:val="single" w:sz="4" w:space="0" w:color="auto"/>
              <w:bottom w:val="single" w:sz="4" w:space="0" w:color="auto"/>
            </w:tcBorders>
            <w:shd w:val="clear" w:color="auto" w:fill="F0F0F0"/>
          </w:tcPr>
          <w:p w14:paraId="1EE22830" w14:textId="77777777" w:rsidR="00842424" w:rsidRPr="00EF7E17" w:rsidRDefault="00842424" w:rsidP="00303623">
            <w:pPr>
              <w:rPr>
                <w:rFonts w:cs="Arial"/>
                <w:strike/>
                <w:noProof/>
                <w:lang w:val="de-CH"/>
              </w:rPr>
            </w:pPr>
          </w:p>
        </w:tc>
        <w:tc>
          <w:tcPr>
            <w:tcW w:w="1049" w:type="dxa"/>
            <w:gridSpan w:val="3"/>
            <w:tcBorders>
              <w:top w:val="single" w:sz="4" w:space="0" w:color="auto"/>
              <w:bottom w:val="single" w:sz="4" w:space="0" w:color="auto"/>
            </w:tcBorders>
            <w:shd w:val="clear" w:color="auto" w:fill="F0F0F0"/>
          </w:tcPr>
          <w:p w14:paraId="652C8976" w14:textId="77777777" w:rsidR="00842424" w:rsidRPr="00EF7E17" w:rsidRDefault="00303623" w:rsidP="00303623">
            <w:pPr>
              <w:rPr>
                <w:rFonts w:cs="Arial"/>
                <w:strike/>
                <w:noProof/>
                <w:lang w:val="de-CH"/>
              </w:rPr>
            </w:pPr>
            <w:r w:rsidRPr="00EF7E17">
              <w:rPr>
                <w:strike/>
                <w:lang w:val="de-CH"/>
              </w:rPr>
              <w:t xml:space="preserve"> </w:t>
            </w:r>
          </w:p>
        </w:tc>
        <w:tc>
          <w:tcPr>
            <w:tcW w:w="885" w:type="dxa"/>
            <w:tcBorders>
              <w:top w:val="single" w:sz="4" w:space="0" w:color="auto"/>
              <w:bottom w:val="single" w:sz="4" w:space="0" w:color="auto"/>
            </w:tcBorders>
            <w:shd w:val="clear" w:color="auto" w:fill="F0F0F0"/>
          </w:tcPr>
          <w:p w14:paraId="78A258E8" w14:textId="77777777" w:rsidR="00842424" w:rsidRPr="00EF7E17" w:rsidRDefault="00842424" w:rsidP="00842424">
            <w:pPr>
              <w:tabs>
                <w:tab w:val="left" w:pos="6804"/>
              </w:tabs>
              <w:rPr>
                <w:rFonts w:cs="Arial"/>
                <w:strike/>
                <w:noProof/>
                <w:lang w:val="de-CH"/>
              </w:rPr>
            </w:pPr>
          </w:p>
        </w:tc>
      </w:tr>
      <w:tr w:rsidR="009F4FDD" w:rsidRPr="00EF7E17" w14:paraId="24FC10AE" w14:textId="77777777">
        <w:trPr>
          <w:cantSplit/>
        </w:trPr>
        <w:tc>
          <w:tcPr>
            <w:tcW w:w="490" w:type="dxa"/>
            <w:tcBorders>
              <w:top w:val="single" w:sz="4" w:space="0" w:color="auto"/>
              <w:bottom w:val="single" w:sz="4" w:space="0" w:color="auto"/>
            </w:tcBorders>
          </w:tcPr>
          <w:p w14:paraId="49CD77BA" w14:textId="77777777" w:rsidR="00842424" w:rsidRPr="00EF7E17"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6A76F322" w14:textId="77777777" w:rsidR="00842424" w:rsidRPr="00EF7E17" w:rsidRDefault="00591D44" w:rsidP="00842424">
            <w:pPr>
              <w:tabs>
                <w:tab w:val="left" w:pos="6804"/>
              </w:tabs>
              <w:rPr>
                <w:rFonts w:cs="Arial"/>
                <w:strike/>
                <w:noProof/>
                <w:lang w:val="de-CH"/>
              </w:rPr>
            </w:pPr>
            <w:r w:rsidRPr="00EF7E17">
              <w:rPr>
                <w:rStyle w:val="Lienhypertexte"/>
                <w:b/>
                <w:bCs/>
                <w:strike/>
                <w:color w:val="auto"/>
                <w:u w:val="none"/>
                <w:lang w:val="de-CH"/>
              </w:rPr>
              <w:t>24.4389</w:t>
            </w:r>
          </w:p>
        </w:tc>
        <w:tc>
          <w:tcPr>
            <w:tcW w:w="538" w:type="dxa"/>
            <w:tcBorders>
              <w:top w:val="single" w:sz="4" w:space="0" w:color="auto"/>
              <w:bottom w:val="single" w:sz="4" w:space="0" w:color="auto"/>
            </w:tcBorders>
          </w:tcPr>
          <w:p w14:paraId="705A5403" w14:textId="77777777" w:rsidR="009F4FDD" w:rsidRPr="00EF7E17" w:rsidRDefault="00591D44">
            <w:pPr>
              <w:rPr>
                <w:rFonts w:cs="Arial"/>
                <w:strike/>
                <w:noProof/>
                <w:lang w:val="de-CH"/>
              </w:rPr>
            </w:pPr>
            <w:r w:rsidRPr="00EF7E17">
              <w:rPr>
                <w:b/>
                <w:strike/>
                <w:lang w:val="de-DE"/>
              </w:rPr>
              <w:t>s</w:t>
            </w:r>
          </w:p>
        </w:tc>
        <w:tc>
          <w:tcPr>
            <w:tcW w:w="534" w:type="dxa"/>
            <w:tcBorders>
              <w:top w:val="single" w:sz="4" w:space="0" w:color="auto"/>
              <w:bottom w:val="single" w:sz="4" w:space="0" w:color="auto"/>
            </w:tcBorders>
          </w:tcPr>
          <w:p w14:paraId="5455F02C" w14:textId="77777777" w:rsidR="00842424" w:rsidRPr="00EF7E17" w:rsidRDefault="00865678" w:rsidP="00842424">
            <w:pPr>
              <w:rPr>
                <w:strike/>
                <w:sz w:val="16"/>
                <w:szCs w:val="16"/>
                <w:lang w:val="de-CH"/>
              </w:rPr>
            </w:pPr>
            <w:hyperlink r:id="rId57">
              <w:r w:rsidR="00591D44" w:rsidRPr="00EF7E17">
                <w:rPr>
                  <w:rStyle w:val="Lienhypertexte"/>
                  <w:strike/>
                </w:rPr>
                <w:t>DE</w:t>
              </w:r>
            </w:hyperlink>
          </w:p>
          <w:p w14:paraId="7FEBB633" w14:textId="77777777" w:rsidR="00842424" w:rsidRPr="00EF7E17" w:rsidRDefault="00865678" w:rsidP="00842424">
            <w:pPr>
              <w:rPr>
                <w:strike/>
                <w:sz w:val="16"/>
                <w:szCs w:val="16"/>
                <w:lang w:val="de-CH"/>
              </w:rPr>
            </w:pPr>
            <w:hyperlink r:id="rId58">
              <w:r w:rsidR="00591D44" w:rsidRPr="00EF7E17">
                <w:rPr>
                  <w:rStyle w:val="Lienhypertexte"/>
                  <w:strike/>
                </w:rPr>
                <w:t>FR</w:t>
              </w:r>
            </w:hyperlink>
          </w:p>
          <w:p w14:paraId="10B9CA27" w14:textId="77777777" w:rsidR="00842424" w:rsidRPr="00EF7E17" w:rsidRDefault="00865678" w:rsidP="00842424">
            <w:pPr>
              <w:tabs>
                <w:tab w:val="left" w:pos="6804"/>
              </w:tabs>
              <w:rPr>
                <w:rFonts w:cs="Arial"/>
                <w:strike/>
                <w:noProof/>
                <w:lang w:val="de-CH"/>
              </w:rPr>
            </w:pPr>
            <w:hyperlink r:id="rId59">
              <w:r w:rsidR="00591D44" w:rsidRPr="00EF7E17">
                <w:rPr>
                  <w:rStyle w:val="Lienhypertexte"/>
                  <w:strike/>
                </w:rPr>
                <w:t>IT</w:t>
              </w:r>
            </w:hyperlink>
          </w:p>
        </w:tc>
        <w:tc>
          <w:tcPr>
            <w:tcW w:w="4638" w:type="dxa"/>
            <w:gridSpan w:val="2"/>
            <w:tcBorders>
              <w:top w:val="single" w:sz="4" w:space="0" w:color="auto"/>
              <w:bottom w:val="single" w:sz="4" w:space="0" w:color="auto"/>
            </w:tcBorders>
          </w:tcPr>
          <w:p w14:paraId="428CE4F4" w14:textId="77777777" w:rsidR="00842424" w:rsidRPr="00EF7E17" w:rsidRDefault="00591D44" w:rsidP="00842424">
            <w:pPr>
              <w:rPr>
                <w:strike/>
                <w:noProof/>
                <w:lang w:val="de-DE"/>
              </w:rPr>
            </w:pPr>
            <w:r w:rsidRPr="00EF7E17">
              <w:rPr>
                <w:strike/>
                <w:noProof/>
                <w:lang w:val="de-DE"/>
              </w:rPr>
              <w:t>Ip. Regazzi. Verstösst die von Italien eingeführte Gesundheitssteuer gegen das neue Grenzgängerabkommen?</w:t>
            </w:r>
          </w:p>
          <w:p w14:paraId="3238339E" w14:textId="77777777" w:rsidR="00842424" w:rsidRPr="00EF7E17" w:rsidRDefault="00591D44" w:rsidP="00842424">
            <w:pPr>
              <w:rPr>
                <w:strike/>
                <w:noProof/>
                <w:lang w:val="fr-CH"/>
              </w:rPr>
            </w:pPr>
            <w:r w:rsidRPr="00EF7E17">
              <w:rPr>
                <w:strike/>
                <w:noProof/>
                <w:lang w:val="fr-CH"/>
              </w:rPr>
              <w:t>Ip. Regazzi. L'impôt sur la santé mis en place par l'Italie viole-t-il le nouvel accord sur l'imposition des frontaliers?</w:t>
            </w:r>
          </w:p>
          <w:p w14:paraId="3120F91C" w14:textId="77777777" w:rsidR="00842424" w:rsidRPr="00EF7E17" w:rsidRDefault="00591D44" w:rsidP="00842424">
            <w:pPr>
              <w:tabs>
                <w:tab w:val="left" w:pos="6804"/>
              </w:tabs>
              <w:rPr>
                <w:rFonts w:cs="Arial"/>
                <w:strike/>
                <w:noProof/>
                <w:lang w:val="it-IT"/>
              </w:rPr>
            </w:pPr>
            <w:r w:rsidRPr="00EF7E17">
              <w:rPr>
                <w:strike/>
                <w:noProof/>
                <w:lang w:val="it-IT"/>
              </w:rPr>
              <w:t>Ip. Regazzi. La tassa sanitaria introdotta dall'Italia viola il nuovo accordo sulla fiscalità dei frontalieri?</w:t>
            </w:r>
          </w:p>
        </w:tc>
        <w:tc>
          <w:tcPr>
            <w:tcW w:w="713" w:type="dxa"/>
            <w:gridSpan w:val="2"/>
            <w:tcBorders>
              <w:top w:val="single" w:sz="4" w:space="0" w:color="auto"/>
              <w:bottom w:val="single" w:sz="4" w:space="0" w:color="auto"/>
            </w:tcBorders>
          </w:tcPr>
          <w:p w14:paraId="5901704D" w14:textId="77777777" w:rsidR="009F4FDD" w:rsidRPr="00EF7E17" w:rsidRDefault="009F4FDD">
            <w:pPr>
              <w:rPr>
                <w:rFonts w:cs="Arial"/>
                <w:strike/>
                <w:noProof/>
                <w:lang w:val="it-IT"/>
              </w:rPr>
            </w:pPr>
          </w:p>
        </w:tc>
        <w:tc>
          <w:tcPr>
            <w:tcW w:w="1551" w:type="dxa"/>
            <w:tcBorders>
              <w:top w:val="single" w:sz="4" w:space="0" w:color="auto"/>
              <w:bottom w:val="single" w:sz="4" w:space="0" w:color="auto"/>
            </w:tcBorders>
          </w:tcPr>
          <w:p w14:paraId="273E1E9A" w14:textId="77777777" w:rsidR="009F4FDD" w:rsidRPr="00EF7E17" w:rsidRDefault="009F4FDD">
            <w:pPr>
              <w:rPr>
                <w:strike/>
                <w:lang w:val="it-IT"/>
              </w:rPr>
            </w:pPr>
          </w:p>
          <w:p w14:paraId="1528D19D" w14:textId="77777777" w:rsidR="009F4FDD" w:rsidRPr="00EF7E17" w:rsidRDefault="009F4FDD">
            <w:pPr>
              <w:rPr>
                <w:strike/>
                <w:lang w:val="it-IT"/>
              </w:rPr>
            </w:pPr>
          </w:p>
          <w:p w14:paraId="59FE3B71" w14:textId="77777777" w:rsidR="009F4FDD" w:rsidRPr="00EF7E17" w:rsidRDefault="009F4FDD">
            <w:pPr>
              <w:rPr>
                <w:rFonts w:cs="Arial"/>
                <w:strike/>
                <w:noProof/>
                <w:lang w:val="it-IT"/>
              </w:rPr>
            </w:pPr>
          </w:p>
        </w:tc>
        <w:tc>
          <w:tcPr>
            <w:tcW w:w="943" w:type="dxa"/>
            <w:tcBorders>
              <w:top w:val="single" w:sz="4" w:space="0" w:color="auto"/>
              <w:bottom w:val="single" w:sz="4" w:space="0" w:color="auto"/>
            </w:tcBorders>
          </w:tcPr>
          <w:p w14:paraId="093B3BDD" w14:textId="77777777" w:rsidR="00842424" w:rsidRPr="00EF7E17" w:rsidRDefault="00842424" w:rsidP="00842424">
            <w:pPr>
              <w:rPr>
                <w:strike/>
                <w:lang w:val="it-IT"/>
              </w:rPr>
            </w:pPr>
          </w:p>
          <w:p w14:paraId="407450A5" w14:textId="77777777" w:rsidR="00842424" w:rsidRPr="00EF7E17" w:rsidRDefault="00842424" w:rsidP="00842424">
            <w:pPr>
              <w:rPr>
                <w:strike/>
                <w:lang w:val="it-IT"/>
              </w:rPr>
            </w:pPr>
          </w:p>
          <w:p w14:paraId="4946AF18" w14:textId="77777777" w:rsidR="00842424" w:rsidRPr="00EF7E17" w:rsidRDefault="00842424" w:rsidP="00842424">
            <w:pPr>
              <w:tabs>
                <w:tab w:val="left" w:pos="6804"/>
              </w:tabs>
              <w:rPr>
                <w:rFonts w:cs="Arial"/>
                <w:strike/>
                <w:noProof/>
                <w:lang w:val="it-IT"/>
              </w:rPr>
            </w:pPr>
          </w:p>
        </w:tc>
        <w:tc>
          <w:tcPr>
            <w:tcW w:w="677" w:type="dxa"/>
            <w:tcBorders>
              <w:top w:val="single" w:sz="4" w:space="0" w:color="auto"/>
              <w:bottom w:val="single" w:sz="4" w:space="0" w:color="auto"/>
            </w:tcBorders>
          </w:tcPr>
          <w:p w14:paraId="37B80DCD" w14:textId="77777777" w:rsidR="00842424" w:rsidRPr="00EF7E17" w:rsidRDefault="00591D44" w:rsidP="00842424">
            <w:pPr>
              <w:rPr>
                <w:strike/>
                <w:lang w:val="de-CH"/>
              </w:rPr>
            </w:pPr>
            <w:r w:rsidRPr="00EF7E17">
              <w:rPr>
                <w:strike/>
                <w:lang w:val="de-CH"/>
              </w:rPr>
              <w:t>EFD</w:t>
            </w:r>
          </w:p>
          <w:p w14:paraId="2AF64266" w14:textId="77777777" w:rsidR="00842424" w:rsidRPr="00EF7E17" w:rsidRDefault="00591D44" w:rsidP="00842424">
            <w:pPr>
              <w:rPr>
                <w:strike/>
                <w:lang w:val="de-CH"/>
              </w:rPr>
            </w:pPr>
            <w:r w:rsidRPr="00EF7E17">
              <w:rPr>
                <w:strike/>
                <w:lang w:val="de-CH"/>
              </w:rPr>
              <w:t>DFF</w:t>
            </w:r>
          </w:p>
          <w:p w14:paraId="445DFD20" w14:textId="77777777" w:rsidR="00842424" w:rsidRPr="00EF7E17" w:rsidRDefault="00591D44" w:rsidP="00842424">
            <w:pPr>
              <w:tabs>
                <w:tab w:val="left" w:pos="6804"/>
              </w:tabs>
              <w:rPr>
                <w:rFonts w:cs="Arial"/>
                <w:strike/>
                <w:noProof/>
                <w:lang w:val="de-CH"/>
              </w:rPr>
            </w:pPr>
            <w:r w:rsidRPr="00EF7E17">
              <w:rPr>
                <w:strike/>
                <w:lang w:val="de-CH"/>
              </w:rPr>
              <w:t>DFF</w:t>
            </w:r>
          </w:p>
        </w:tc>
        <w:tc>
          <w:tcPr>
            <w:tcW w:w="1471" w:type="dxa"/>
            <w:tcBorders>
              <w:top w:val="single" w:sz="4" w:space="0" w:color="auto"/>
              <w:bottom w:val="single" w:sz="4" w:space="0" w:color="auto"/>
            </w:tcBorders>
          </w:tcPr>
          <w:p w14:paraId="64C485B2" w14:textId="77777777" w:rsidR="00842424" w:rsidRPr="00EF7E17" w:rsidRDefault="00842424" w:rsidP="00842424">
            <w:pPr>
              <w:tabs>
                <w:tab w:val="left" w:pos="6804"/>
              </w:tabs>
              <w:rPr>
                <w:rFonts w:cs="Arial"/>
                <w:strike/>
                <w:noProof/>
                <w:lang w:val="de-CH"/>
              </w:rPr>
            </w:pPr>
          </w:p>
        </w:tc>
        <w:tc>
          <w:tcPr>
            <w:tcW w:w="1089" w:type="dxa"/>
            <w:tcBorders>
              <w:top w:val="single" w:sz="4" w:space="0" w:color="auto"/>
              <w:bottom w:val="single" w:sz="4" w:space="0" w:color="auto"/>
            </w:tcBorders>
          </w:tcPr>
          <w:p w14:paraId="6249EC08" w14:textId="77777777" w:rsidR="00842424" w:rsidRPr="00EF7E17"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48F0DE1A" w14:textId="77777777" w:rsidR="00842424" w:rsidRPr="00EF7E17" w:rsidRDefault="00303623" w:rsidP="00303623">
            <w:pPr>
              <w:rPr>
                <w:rFonts w:cs="Arial"/>
                <w:strike/>
                <w:noProof/>
                <w:lang w:val="de-CH"/>
              </w:rPr>
            </w:pPr>
            <w:r w:rsidRPr="00EF7E17">
              <w:rPr>
                <w:strike/>
                <w:lang w:val="de-CH"/>
              </w:rPr>
              <w:t xml:space="preserve"> </w:t>
            </w:r>
          </w:p>
        </w:tc>
        <w:tc>
          <w:tcPr>
            <w:tcW w:w="885" w:type="dxa"/>
            <w:tcBorders>
              <w:top w:val="single" w:sz="4" w:space="0" w:color="auto"/>
              <w:bottom w:val="single" w:sz="4" w:space="0" w:color="auto"/>
            </w:tcBorders>
          </w:tcPr>
          <w:p w14:paraId="5B855433" w14:textId="77777777" w:rsidR="00842424" w:rsidRPr="00EF7E17" w:rsidRDefault="00842424" w:rsidP="00842424">
            <w:pPr>
              <w:tabs>
                <w:tab w:val="left" w:pos="6804"/>
              </w:tabs>
              <w:rPr>
                <w:rFonts w:cs="Arial"/>
                <w:strike/>
                <w:noProof/>
                <w:lang w:val="de-CH"/>
              </w:rPr>
            </w:pPr>
          </w:p>
        </w:tc>
      </w:tr>
      <w:tr w:rsidR="009F4FDD" w14:paraId="650C454C" w14:textId="77777777">
        <w:trPr>
          <w:cantSplit/>
        </w:trPr>
        <w:tc>
          <w:tcPr>
            <w:tcW w:w="2552" w:type="dxa"/>
            <w:gridSpan w:val="6"/>
            <w:tcBorders>
              <w:top w:val="single" w:sz="4" w:space="0" w:color="auto"/>
            </w:tcBorders>
          </w:tcPr>
          <w:p w14:paraId="7518A91E" w14:textId="77777777" w:rsidR="00842424" w:rsidRPr="00303623" w:rsidRDefault="00842424" w:rsidP="00591D44">
            <w:pPr>
              <w:tabs>
                <w:tab w:val="left" w:pos="6804"/>
              </w:tabs>
              <w:rPr>
                <w:rFonts w:cs="Arial"/>
                <w:noProof/>
                <w:lang w:val="de-CH"/>
              </w:rPr>
            </w:pPr>
          </w:p>
        </w:tc>
        <w:tc>
          <w:tcPr>
            <w:tcW w:w="12917" w:type="dxa"/>
            <w:gridSpan w:val="12"/>
            <w:tcBorders>
              <w:top w:val="single" w:sz="4" w:space="0" w:color="auto"/>
            </w:tcBorders>
          </w:tcPr>
          <w:p w14:paraId="4E1CCFCB" w14:textId="77777777" w:rsidR="00842424" w:rsidRPr="0016398D" w:rsidRDefault="00842424" w:rsidP="00591D44">
            <w:pPr>
              <w:keepLines/>
              <w:rPr>
                <w:rFonts w:cs="Arial"/>
                <w:lang w:val="de-CH"/>
              </w:rPr>
            </w:pPr>
          </w:p>
          <w:p w14:paraId="425C8E2A" w14:textId="77777777" w:rsidR="00842424" w:rsidRPr="00C655F0" w:rsidRDefault="00842424" w:rsidP="00591D44">
            <w:pPr>
              <w:keepLines/>
              <w:rPr>
                <w:lang w:val="de-CH"/>
              </w:rPr>
            </w:pPr>
            <w:r>
              <w:rPr>
                <w:noProof/>
                <w:vertAlign w:val="superscript"/>
                <w:lang w:val="de-CH"/>
              </w:rPr>
              <w:t xml:space="preserve"> </w:t>
            </w:r>
            <w:r w:rsidRPr="0084366D">
              <w:rPr>
                <w:noProof/>
                <w:vertAlign w:val="superscript"/>
                <w:lang w:val="de-CH"/>
              </w:rPr>
              <w:t xml:space="preserve"> </w:t>
            </w:r>
          </w:p>
          <w:p w14:paraId="73C6BEEA" w14:textId="77777777" w:rsidR="00842424" w:rsidRPr="004E5C86" w:rsidRDefault="00842424" w:rsidP="00591D44">
            <w:pPr>
              <w:keepLines/>
              <w:rPr>
                <w:lang w:val="fr-CH"/>
              </w:rPr>
            </w:pPr>
            <w:r w:rsidRPr="00303623">
              <w:rPr>
                <w:noProof/>
                <w:vertAlign w:val="superscript"/>
                <w:lang w:val="de-CH"/>
              </w:rPr>
              <w:t xml:space="preserve"> </w:t>
            </w:r>
            <w:r w:rsidRPr="0084366D">
              <w:rPr>
                <w:noProof/>
                <w:vertAlign w:val="superscript"/>
                <w:lang w:val="fr-CH"/>
              </w:rPr>
              <w:t xml:space="preserve"> </w:t>
            </w:r>
          </w:p>
          <w:p w14:paraId="2A971929" w14:textId="77777777" w:rsidR="00842424" w:rsidRPr="0084366D" w:rsidRDefault="00842424" w:rsidP="00591D44">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1AD0101" w14:textId="77777777" w:rsidR="00842424" w:rsidRDefault="00842424" w:rsidP="00591D44">
            <w:pPr>
              <w:tabs>
                <w:tab w:val="left" w:pos="6804"/>
              </w:tabs>
              <w:rPr>
                <w:rFonts w:cs="Arial"/>
                <w:noProof/>
                <w:lang w:val="it-IT"/>
              </w:rPr>
            </w:pPr>
          </w:p>
        </w:tc>
      </w:tr>
    </w:tbl>
    <w:p w14:paraId="22CB6ED2"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9F4FDD" w14:paraId="2CD0A07B" w14:textId="77777777">
        <w:trPr>
          <w:cantSplit/>
          <w:trHeight w:val="340"/>
          <w:tblHeader/>
        </w:trPr>
        <w:tc>
          <w:tcPr>
            <w:tcW w:w="1073" w:type="dxa"/>
            <w:gridSpan w:val="2"/>
          </w:tcPr>
          <w:p w14:paraId="71674295"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2172353C" w14:textId="77777777" w:rsidR="009F4FDD" w:rsidRDefault="00591D44">
            <w:pPr>
              <w:rPr>
                <w:rFonts w:cs="Arial"/>
                <w:noProof/>
                <w:spacing w:val="30"/>
                <w:lang w:val="it-IT"/>
              </w:rPr>
            </w:pPr>
            <w:r>
              <w:rPr>
                <w:noProof/>
                <w:spacing w:val="30"/>
                <w:sz w:val="16"/>
                <w:szCs w:val="16"/>
                <w:lang w:val="de-CH"/>
              </w:rPr>
              <w:t>Mittwoch, 5. März 2025, 08:15 - 13:00</w:t>
            </w:r>
          </w:p>
        </w:tc>
        <w:tc>
          <w:tcPr>
            <w:tcW w:w="5953" w:type="dxa"/>
            <w:gridSpan w:val="7"/>
          </w:tcPr>
          <w:p w14:paraId="3570EFE0" w14:textId="77777777" w:rsidR="009F4FDD" w:rsidRDefault="009F4FDD">
            <w:pPr>
              <w:rPr>
                <w:noProof/>
                <w:spacing w:val="30"/>
                <w:sz w:val="16"/>
                <w:szCs w:val="16"/>
              </w:rPr>
            </w:pPr>
          </w:p>
        </w:tc>
        <w:tc>
          <w:tcPr>
            <w:tcW w:w="142" w:type="dxa"/>
          </w:tcPr>
          <w:p w14:paraId="48AF3D3D"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05CD3756"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9F4FDD" w14:paraId="0E26A1A5" w14:textId="77777777">
        <w:trPr>
          <w:cantSplit/>
          <w:trHeight w:val="340"/>
          <w:tblHeader/>
        </w:trPr>
        <w:tc>
          <w:tcPr>
            <w:tcW w:w="1073" w:type="dxa"/>
            <w:gridSpan w:val="2"/>
          </w:tcPr>
          <w:p w14:paraId="5AA95809"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2DA34ACE" w14:textId="77777777" w:rsidR="009F4FDD" w:rsidRDefault="00591D44">
            <w:pPr>
              <w:rPr>
                <w:b/>
                <w:bCs/>
                <w:noProof/>
                <w:spacing w:val="30"/>
                <w:sz w:val="16"/>
                <w:szCs w:val="16"/>
                <w:lang w:val="fr-CH"/>
              </w:rPr>
            </w:pPr>
            <w:r>
              <w:rPr>
                <w:b/>
                <w:bCs/>
                <w:noProof/>
                <w:spacing w:val="30"/>
                <w:sz w:val="16"/>
                <w:szCs w:val="16"/>
                <w:lang w:val="de-CH"/>
              </w:rPr>
              <w:t>Mercredi, 5 mars 2025, 08h15 - 13h00</w:t>
            </w:r>
          </w:p>
        </w:tc>
        <w:tc>
          <w:tcPr>
            <w:tcW w:w="5953" w:type="dxa"/>
            <w:gridSpan w:val="7"/>
          </w:tcPr>
          <w:p w14:paraId="6C798C23" w14:textId="77777777" w:rsidR="009F4FDD" w:rsidRDefault="009F4FDD">
            <w:pPr>
              <w:rPr>
                <w:b/>
                <w:bCs/>
                <w:noProof/>
                <w:spacing w:val="30"/>
                <w:sz w:val="16"/>
                <w:szCs w:val="16"/>
                <w:lang w:val="fr-CH"/>
              </w:rPr>
            </w:pPr>
          </w:p>
        </w:tc>
        <w:tc>
          <w:tcPr>
            <w:tcW w:w="142" w:type="dxa"/>
          </w:tcPr>
          <w:p w14:paraId="0E02099D"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7F3778EA"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9F4FDD" w14:paraId="7058C536" w14:textId="77777777">
        <w:trPr>
          <w:cantSplit/>
          <w:trHeight w:val="340"/>
          <w:tblHeader/>
        </w:trPr>
        <w:tc>
          <w:tcPr>
            <w:tcW w:w="1073" w:type="dxa"/>
            <w:gridSpan w:val="2"/>
          </w:tcPr>
          <w:p w14:paraId="7B13FB7F"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48A43F0E" w14:textId="77777777" w:rsidR="009F4FDD" w:rsidRDefault="00591D44">
            <w:pPr>
              <w:rPr>
                <w:noProof/>
                <w:spacing w:val="30"/>
                <w:sz w:val="16"/>
                <w:szCs w:val="16"/>
                <w:lang w:val="it-CH"/>
              </w:rPr>
            </w:pPr>
            <w:r>
              <w:rPr>
                <w:noProof/>
                <w:spacing w:val="30"/>
                <w:sz w:val="16"/>
                <w:szCs w:val="16"/>
                <w:lang w:val="de-CH"/>
              </w:rPr>
              <w:t>Mercoledì, 5 marzo 2025, 08.15 - 13.00</w:t>
            </w:r>
          </w:p>
        </w:tc>
        <w:tc>
          <w:tcPr>
            <w:tcW w:w="5953" w:type="dxa"/>
            <w:gridSpan w:val="7"/>
          </w:tcPr>
          <w:p w14:paraId="6013E91B" w14:textId="77777777" w:rsidR="009F4FDD" w:rsidRDefault="009F4FDD">
            <w:pPr>
              <w:rPr>
                <w:noProof/>
                <w:spacing w:val="30"/>
                <w:sz w:val="16"/>
                <w:szCs w:val="16"/>
                <w:lang w:val="it-CH"/>
              </w:rPr>
            </w:pPr>
          </w:p>
        </w:tc>
        <w:tc>
          <w:tcPr>
            <w:tcW w:w="142" w:type="dxa"/>
          </w:tcPr>
          <w:p w14:paraId="76E295A9"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6D9460F7"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9F4FDD" w14:paraId="6CA9D588" w14:textId="77777777">
        <w:trPr>
          <w:cantSplit/>
          <w:trHeight w:val="397"/>
          <w:tblHeader/>
        </w:trPr>
        <w:tc>
          <w:tcPr>
            <w:tcW w:w="1073" w:type="dxa"/>
            <w:gridSpan w:val="2"/>
            <w:tcBorders>
              <w:bottom w:val="single" w:sz="4" w:space="0" w:color="auto"/>
            </w:tcBorders>
          </w:tcPr>
          <w:p w14:paraId="18928E99"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49753F4D"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320A3DE5"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4DF55AA0"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58A27D32" w14:textId="77777777" w:rsidR="00D33C98" w:rsidRDefault="00D33C98" w:rsidP="00591D44">
            <w:pPr>
              <w:tabs>
                <w:tab w:val="left" w:pos="6804"/>
              </w:tabs>
              <w:spacing w:before="20" w:after="20" w:line="240" w:lineRule="auto"/>
              <w:ind w:right="0"/>
              <w:rPr>
                <w:rFonts w:cs="Arial"/>
                <w:noProof/>
                <w:lang w:val="it-IT"/>
              </w:rPr>
            </w:pPr>
          </w:p>
        </w:tc>
      </w:tr>
      <w:tr w:rsidR="009F4FDD" w14:paraId="76562A4F" w14:textId="77777777">
        <w:trPr>
          <w:cantSplit/>
          <w:trHeight w:val="329"/>
          <w:tblHeader/>
        </w:trPr>
        <w:tc>
          <w:tcPr>
            <w:tcW w:w="490" w:type="dxa"/>
            <w:tcBorders>
              <w:top w:val="single" w:sz="4" w:space="0" w:color="auto"/>
              <w:bottom w:val="single" w:sz="4" w:space="0" w:color="auto"/>
            </w:tcBorders>
          </w:tcPr>
          <w:p w14:paraId="4A71B199"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6B729B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BC7A02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458CA9E"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D61FB4C"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02F25BA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6B3666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B6CF2A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DA61B6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877233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D8F40D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BB81B2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0F5875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14:paraId="6C4E452B" w14:textId="77777777">
        <w:trPr>
          <w:cantSplit/>
        </w:trPr>
        <w:tc>
          <w:tcPr>
            <w:tcW w:w="490" w:type="dxa"/>
            <w:tcBorders>
              <w:top w:val="single" w:sz="4" w:space="0" w:color="auto"/>
              <w:bottom w:val="single" w:sz="4" w:space="0" w:color="auto"/>
            </w:tcBorders>
            <w:shd w:val="clear" w:color="auto" w:fill="DDDDDD"/>
          </w:tcPr>
          <w:p w14:paraId="62A215C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F296D18"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734B25B4"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24F2717D" w14:textId="77777777" w:rsidR="00842424" w:rsidRPr="005A506D" w:rsidRDefault="00842424" w:rsidP="00842424">
            <w:pPr>
              <w:rPr>
                <w:sz w:val="16"/>
                <w:szCs w:val="16"/>
                <w:lang w:val="de-CH"/>
              </w:rPr>
            </w:pPr>
          </w:p>
          <w:p w14:paraId="03F88F12" w14:textId="77777777" w:rsidR="00842424" w:rsidRPr="005A506D" w:rsidRDefault="00842424" w:rsidP="00842424">
            <w:pPr>
              <w:rPr>
                <w:sz w:val="16"/>
                <w:szCs w:val="16"/>
                <w:lang w:val="de-CH"/>
              </w:rPr>
            </w:pPr>
          </w:p>
          <w:p w14:paraId="71956407"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0B2B4D1E" w14:textId="77777777" w:rsidR="00842424" w:rsidRDefault="00591D44" w:rsidP="00842424">
            <w:pPr>
              <w:rPr>
                <w:noProof/>
                <w:lang w:val="de-DE"/>
              </w:rPr>
            </w:pPr>
            <w:r>
              <w:rPr>
                <w:b/>
                <w:noProof/>
                <w:lang w:val="de-DE"/>
              </w:rPr>
              <w:t>Gemeinsame Behandlung</w:t>
            </w:r>
          </w:p>
          <w:p w14:paraId="173A3305" w14:textId="77777777" w:rsidR="00842424" w:rsidRDefault="00591D44" w:rsidP="00842424">
            <w:pPr>
              <w:rPr>
                <w:noProof/>
                <w:lang w:val="de-DE"/>
              </w:rPr>
            </w:pPr>
            <w:r>
              <w:rPr>
                <w:b/>
                <w:noProof/>
                <w:lang w:val="de-DE"/>
              </w:rPr>
              <w:t>Examen simultané</w:t>
            </w:r>
          </w:p>
          <w:p w14:paraId="2EC4065B" w14:textId="77777777" w:rsidR="00842424" w:rsidRPr="00303623" w:rsidRDefault="00591D44"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3134AC19"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4CBB0928" w14:textId="77777777" w:rsidR="009F4FDD" w:rsidRDefault="009F4FDD">
            <w:pPr>
              <w:rPr>
                <w:lang w:val="de-CH"/>
              </w:rPr>
            </w:pPr>
          </w:p>
          <w:p w14:paraId="3E5B27B6" w14:textId="77777777" w:rsidR="009F4FDD" w:rsidRDefault="009F4FDD">
            <w:pPr>
              <w:rPr>
                <w:lang w:val="de-CH"/>
              </w:rPr>
            </w:pPr>
          </w:p>
          <w:p w14:paraId="4A0F4556"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46E3D460" w14:textId="77777777" w:rsidR="00842424" w:rsidRDefault="00842424" w:rsidP="00842424">
            <w:pPr>
              <w:rPr>
                <w:lang w:val="de-CH"/>
              </w:rPr>
            </w:pPr>
          </w:p>
          <w:p w14:paraId="2D574270" w14:textId="77777777" w:rsidR="00842424" w:rsidRDefault="00842424" w:rsidP="00842424">
            <w:pPr>
              <w:rPr>
                <w:lang w:val="de-CH"/>
              </w:rPr>
            </w:pPr>
          </w:p>
          <w:p w14:paraId="079C9B2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DF9FB0C" w14:textId="77777777" w:rsidR="00842424" w:rsidRDefault="00842424" w:rsidP="00842424">
            <w:pPr>
              <w:rPr>
                <w:lang w:val="de-CH"/>
              </w:rPr>
            </w:pPr>
          </w:p>
          <w:p w14:paraId="1A20ABD7" w14:textId="77777777" w:rsidR="00842424" w:rsidRDefault="00842424" w:rsidP="00842424">
            <w:pPr>
              <w:rPr>
                <w:lang w:val="de-CH"/>
              </w:rPr>
            </w:pPr>
          </w:p>
          <w:p w14:paraId="726D1E96"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5F3B454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7FDD4DB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67FC5E8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57C2EEC1" w14:textId="77777777" w:rsidR="00842424" w:rsidRPr="00303623" w:rsidRDefault="00842424" w:rsidP="00842424">
            <w:pPr>
              <w:tabs>
                <w:tab w:val="left" w:pos="6804"/>
              </w:tabs>
              <w:rPr>
                <w:rFonts w:cs="Arial"/>
                <w:noProof/>
                <w:lang w:val="de-CH"/>
              </w:rPr>
            </w:pPr>
          </w:p>
        </w:tc>
      </w:tr>
      <w:tr w:rsidR="009F4FDD" w14:paraId="28D0D510" w14:textId="77777777">
        <w:trPr>
          <w:cantSplit/>
        </w:trPr>
        <w:tc>
          <w:tcPr>
            <w:tcW w:w="490" w:type="dxa"/>
            <w:tcBorders>
              <w:top w:val="single" w:sz="4" w:space="0" w:color="auto"/>
              <w:bottom w:val="single" w:sz="4" w:space="0" w:color="auto"/>
            </w:tcBorders>
            <w:shd w:val="clear" w:color="auto" w:fill="F0F0F0"/>
          </w:tcPr>
          <w:p w14:paraId="11C0616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C65A415" w14:textId="77777777" w:rsidR="00842424" w:rsidRPr="00303623" w:rsidRDefault="00591D44" w:rsidP="00842424">
            <w:pPr>
              <w:tabs>
                <w:tab w:val="left" w:pos="6804"/>
              </w:tabs>
              <w:rPr>
                <w:rFonts w:cs="Arial"/>
                <w:noProof/>
                <w:lang w:val="de-CH"/>
              </w:rPr>
            </w:pPr>
            <w:r>
              <w:rPr>
                <w:rStyle w:val="Lienhypertexte"/>
                <w:b/>
                <w:bCs/>
                <w:color w:val="auto"/>
                <w:u w:val="none"/>
                <w:lang w:val="de-CH"/>
              </w:rPr>
              <w:t>22.400</w:t>
            </w:r>
          </w:p>
        </w:tc>
        <w:tc>
          <w:tcPr>
            <w:tcW w:w="538" w:type="dxa"/>
            <w:tcBorders>
              <w:top w:val="single" w:sz="4" w:space="0" w:color="auto"/>
              <w:bottom w:val="single" w:sz="4" w:space="0" w:color="auto"/>
            </w:tcBorders>
            <w:shd w:val="clear" w:color="auto" w:fill="F0F0F0"/>
          </w:tcPr>
          <w:p w14:paraId="0254702E"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C60512D" w14:textId="77777777" w:rsidR="00842424" w:rsidRPr="005A506D" w:rsidRDefault="00865678" w:rsidP="00842424">
            <w:pPr>
              <w:rPr>
                <w:sz w:val="16"/>
                <w:szCs w:val="16"/>
                <w:lang w:val="de-CH"/>
              </w:rPr>
            </w:pPr>
            <w:hyperlink r:id="rId60">
              <w:r w:rsidR="00591D44">
                <w:rPr>
                  <w:rStyle w:val="Lienhypertexte"/>
                </w:rPr>
                <w:t>DE</w:t>
              </w:r>
            </w:hyperlink>
          </w:p>
          <w:p w14:paraId="16171B98" w14:textId="77777777" w:rsidR="00842424" w:rsidRPr="005A506D" w:rsidRDefault="00865678" w:rsidP="00842424">
            <w:pPr>
              <w:rPr>
                <w:sz w:val="16"/>
                <w:szCs w:val="16"/>
                <w:lang w:val="de-CH"/>
              </w:rPr>
            </w:pPr>
            <w:hyperlink r:id="rId61">
              <w:r w:rsidR="00591D44">
                <w:rPr>
                  <w:rStyle w:val="Lienhypertexte"/>
                </w:rPr>
                <w:t>FR</w:t>
              </w:r>
            </w:hyperlink>
          </w:p>
          <w:p w14:paraId="0F8A6486" w14:textId="77777777" w:rsidR="00842424" w:rsidRPr="00303623" w:rsidRDefault="00865678" w:rsidP="00842424">
            <w:pPr>
              <w:tabs>
                <w:tab w:val="left" w:pos="6804"/>
              </w:tabs>
              <w:rPr>
                <w:rFonts w:cs="Arial"/>
                <w:noProof/>
                <w:lang w:val="de-CH"/>
              </w:rPr>
            </w:pPr>
            <w:hyperlink r:id="rId62">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4B3F1509" w14:textId="77777777" w:rsidR="00842424" w:rsidRDefault="00591D44" w:rsidP="00842424">
            <w:pPr>
              <w:rPr>
                <w:noProof/>
                <w:lang w:val="de-DE"/>
              </w:rPr>
            </w:pPr>
            <w:r>
              <w:rPr>
                <w:noProof/>
                <w:lang w:val="de-DE"/>
              </w:rPr>
              <w:t>pa. Iv. RK-N. Keine Jahresfrist für die Möglichkeit der Nichtbekanntgabe von Betreibungseinträgen</w:t>
            </w:r>
          </w:p>
          <w:p w14:paraId="4E16E87D" w14:textId="77777777" w:rsidR="00842424" w:rsidRPr="00C66140" w:rsidRDefault="00591D44" w:rsidP="00842424">
            <w:pPr>
              <w:rPr>
                <w:noProof/>
                <w:lang w:val="fr-CH"/>
              </w:rPr>
            </w:pPr>
            <w:r w:rsidRPr="00C66140">
              <w:rPr>
                <w:noProof/>
                <w:lang w:val="fr-CH"/>
              </w:rPr>
              <w:t>Iv.pa. CAJ-N. Possibilité de ne pas communiquer les inscriptions dans le registre des poursuites au-delà d'une année</w:t>
            </w:r>
          </w:p>
          <w:p w14:paraId="5FE1E4AA" w14:textId="77777777" w:rsidR="00842424" w:rsidRPr="00C66140" w:rsidRDefault="00591D44" w:rsidP="00842424">
            <w:pPr>
              <w:tabs>
                <w:tab w:val="left" w:pos="6804"/>
              </w:tabs>
              <w:rPr>
                <w:rFonts w:cs="Arial"/>
                <w:noProof/>
                <w:lang w:val="it-IT"/>
              </w:rPr>
            </w:pPr>
            <w:r w:rsidRPr="00C66140">
              <w:rPr>
                <w:noProof/>
                <w:lang w:val="it-IT"/>
              </w:rPr>
              <w:t>Iv.pa. CAG-N. Possibilità di non comunicare le iscrizioni presenti nei registri delle esecuzioni</w:t>
            </w:r>
          </w:p>
        </w:tc>
        <w:tc>
          <w:tcPr>
            <w:tcW w:w="713" w:type="dxa"/>
            <w:gridSpan w:val="2"/>
            <w:tcBorders>
              <w:top w:val="single" w:sz="4" w:space="0" w:color="auto"/>
              <w:bottom w:val="single" w:sz="4" w:space="0" w:color="auto"/>
            </w:tcBorders>
            <w:shd w:val="clear" w:color="auto" w:fill="F0F0F0"/>
          </w:tcPr>
          <w:p w14:paraId="780E451E"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567E774C" w14:textId="77777777" w:rsidR="009F4FDD" w:rsidRPr="00C66140" w:rsidRDefault="009F4FDD">
            <w:pPr>
              <w:rPr>
                <w:lang w:val="it-IT"/>
              </w:rPr>
            </w:pPr>
          </w:p>
          <w:p w14:paraId="4CB391EC" w14:textId="77777777" w:rsidR="009F4FDD" w:rsidRPr="00C66140" w:rsidRDefault="009F4FDD">
            <w:pPr>
              <w:rPr>
                <w:lang w:val="it-IT"/>
              </w:rPr>
            </w:pPr>
          </w:p>
          <w:p w14:paraId="1FF1F97B"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20FCA8FF" w14:textId="77777777" w:rsidR="00842424" w:rsidRDefault="00591D44" w:rsidP="00842424">
            <w:pPr>
              <w:rPr>
                <w:lang w:val="de-CH"/>
              </w:rPr>
            </w:pPr>
            <w:r>
              <w:rPr>
                <w:lang w:val="de-CH"/>
              </w:rPr>
              <w:t>RK</w:t>
            </w:r>
          </w:p>
          <w:p w14:paraId="17EBF2CA" w14:textId="77777777" w:rsidR="00842424" w:rsidRDefault="00591D44" w:rsidP="00842424">
            <w:pPr>
              <w:rPr>
                <w:lang w:val="de-CH"/>
              </w:rPr>
            </w:pPr>
            <w:r>
              <w:rPr>
                <w:lang w:val="de-CH"/>
              </w:rPr>
              <w:t>CAJ</w:t>
            </w:r>
          </w:p>
          <w:p w14:paraId="51CDF30B"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64F1C7A8" w14:textId="77777777" w:rsidR="00842424" w:rsidRDefault="00591D44" w:rsidP="00842424">
            <w:pPr>
              <w:rPr>
                <w:lang w:val="de-CH"/>
              </w:rPr>
            </w:pPr>
            <w:r>
              <w:rPr>
                <w:lang w:val="de-CH"/>
              </w:rPr>
              <w:t>EJPD</w:t>
            </w:r>
          </w:p>
          <w:p w14:paraId="2A856FFE" w14:textId="77777777" w:rsidR="00842424" w:rsidRDefault="00591D44" w:rsidP="00842424">
            <w:pPr>
              <w:rPr>
                <w:lang w:val="de-CH"/>
              </w:rPr>
            </w:pPr>
            <w:r>
              <w:rPr>
                <w:lang w:val="de-CH"/>
              </w:rPr>
              <w:t>DFJP</w:t>
            </w:r>
          </w:p>
          <w:p w14:paraId="5C2635B1"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40E6C003" w14:textId="77777777" w:rsidR="00842424" w:rsidRPr="00303623" w:rsidRDefault="00591D44" w:rsidP="00842424">
            <w:pPr>
              <w:tabs>
                <w:tab w:val="left" w:pos="6804"/>
              </w:tabs>
              <w:rPr>
                <w:rFonts w:cs="Arial"/>
                <w:noProof/>
                <w:lang w:val="de-CH"/>
              </w:rPr>
            </w:pPr>
            <w:r>
              <w:rPr>
                <w:lang w:val="de-CH"/>
              </w:rPr>
              <w:t>Vara</w:t>
            </w:r>
          </w:p>
        </w:tc>
        <w:tc>
          <w:tcPr>
            <w:tcW w:w="1089" w:type="dxa"/>
            <w:tcBorders>
              <w:top w:val="single" w:sz="4" w:space="0" w:color="auto"/>
              <w:bottom w:val="single" w:sz="4" w:space="0" w:color="auto"/>
            </w:tcBorders>
            <w:shd w:val="clear" w:color="auto" w:fill="F0F0F0"/>
          </w:tcPr>
          <w:p w14:paraId="6F60FE7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70F111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80F94EC" w14:textId="77777777" w:rsidR="00842424" w:rsidRPr="00303623" w:rsidRDefault="00842424" w:rsidP="00842424">
            <w:pPr>
              <w:tabs>
                <w:tab w:val="left" w:pos="6804"/>
              </w:tabs>
              <w:rPr>
                <w:rFonts w:cs="Arial"/>
                <w:noProof/>
                <w:lang w:val="de-CH"/>
              </w:rPr>
            </w:pPr>
          </w:p>
        </w:tc>
      </w:tr>
      <w:tr w:rsidR="009F4FDD" w14:paraId="08E9D41D" w14:textId="77777777">
        <w:trPr>
          <w:cantSplit/>
        </w:trPr>
        <w:tc>
          <w:tcPr>
            <w:tcW w:w="490" w:type="dxa"/>
            <w:tcBorders>
              <w:top w:val="single" w:sz="4" w:space="0" w:color="auto"/>
              <w:bottom w:val="single" w:sz="4" w:space="0" w:color="auto"/>
            </w:tcBorders>
            <w:shd w:val="clear" w:color="auto" w:fill="F0F0F0"/>
          </w:tcPr>
          <w:p w14:paraId="6E8A8A8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3F1FE7D" w14:textId="77777777" w:rsidR="00842424" w:rsidRPr="00303623" w:rsidRDefault="00591D44" w:rsidP="00842424">
            <w:pPr>
              <w:tabs>
                <w:tab w:val="left" w:pos="6804"/>
              </w:tabs>
              <w:rPr>
                <w:rFonts w:cs="Arial"/>
                <w:noProof/>
                <w:lang w:val="de-CH"/>
              </w:rPr>
            </w:pPr>
            <w:r>
              <w:rPr>
                <w:rStyle w:val="Lienhypertexte"/>
                <w:b/>
                <w:bCs/>
                <w:color w:val="auto"/>
                <w:u w:val="none"/>
                <w:lang w:val="de-CH"/>
              </w:rPr>
              <w:t>22.401</w:t>
            </w:r>
          </w:p>
        </w:tc>
        <w:tc>
          <w:tcPr>
            <w:tcW w:w="538" w:type="dxa"/>
            <w:tcBorders>
              <w:top w:val="single" w:sz="4" w:space="0" w:color="auto"/>
              <w:bottom w:val="single" w:sz="4" w:space="0" w:color="auto"/>
            </w:tcBorders>
            <w:shd w:val="clear" w:color="auto" w:fill="F0F0F0"/>
          </w:tcPr>
          <w:p w14:paraId="05BCF55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D1C4AEB" w14:textId="77777777" w:rsidR="00842424" w:rsidRPr="005A506D" w:rsidRDefault="00865678" w:rsidP="00842424">
            <w:pPr>
              <w:rPr>
                <w:sz w:val="16"/>
                <w:szCs w:val="16"/>
                <w:lang w:val="de-CH"/>
              </w:rPr>
            </w:pPr>
            <w:hyperlink r:id="rId63">
              <w:r w:rsidR="00591D44">
                <w:rPr>
                  <w:rStyle w:val="Lienhypertexte"/>
                </w:rPr>
                <w:t>DE</w:t>
              </w:r>
            </w:hyperlink>
          </w:p>
          <w:p w14:paraId="0172E414" w14:textId="77777777" w:rsidR="00842424" w:rsidRPr="005A506D" w:rsidRDefault="00865678" w:rsidP="00842424">
            <w:pPr>
              <w:rPr>
                <w:sz w:val="16"/>
                <w:szCs w:val="16"/>
                <w:lang w:val="de-CH"/>
              </w:rPr>
            </w:pPr>
            <w:hyperlink r:id="rId64">
              <w:r w:rsidR="00591D44">
                <w:rPr>
                  <w:rStyle w:val="Lienhypertexte"/>
                </w:rPr>
                <w:t>FR</w:t>
              </w:r>
            </w:hyperlink>
          </w:p>
          <w:p w14:paraId="2FA48A6A" w14:textId="77777777" w:rsidR="00842424" w:rsidRPr="00303623" w:rsidRDefault="00865678" w:rsidP="00842424">
            <w:pPr>
              <w:tabs>
                <w:tab w:val="left" w:pos="6804"/>
              </w:tabs>
              <w:rPr>
                <w:rFonts w:cs="Arial"/>
                <w:noProof/>
                <w:lang w:val="de-CH"/>
              </w:rPr>
            </w:pPr>
            <w:hyperlink r:id="rId65">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565ED25C" w14:textId="77777777" w:rsidR="00842424" w:rsidRDefault="00591D44" w:rsidP="00842424">
            <w:pPr>
              <w:rPr>
                <w:noProof/>
                <w:lang w:val="de-DE"/>
              </w:rPr>
            </w:pPr>
            <w:r>
              <w:rPr>
                <w:noProof/>
                <w:lang w:val="de-DE"/>
              </w:rPr>
              <w:t>pa. Iv. RK-N. Möglichkeit der Nichtbekanntgabe von Betreibungseinträgen</w:t>
            </w:r>
          </w:p>
          <w:p w14:paraId="0EB8EE33" w14:textId="77777777" w:rsidR="00842424" w:rsidRPr="00C66140" w:rsidRDefault="00591D44" w:rsidP="00842424">
            <w:pPr>
              <w:rPr>
                <w:noProof/>
                <w:lang w:val="fr-CH"/>
              </w:rPr>
            </w:pPr>
            <w:r w:rsidRPr="00C66140">
              <w:rPr>
                <w:noProof/>
                <w:lang w:val="fr-CH"/>
              </w:rPr>
              <w:t>Iv.pa. CAJ-N. Possibilité de ne pas communiquer les inscriptions dans le registre des poursuites</w:t>
            </w:r>
          </w:p>
          <w:p w14:paraId="6796E35B" w14:textId="77777777" w:rsidR="00842424" w:rsidRPr="00C66140" w:rsidRDefault="00591D44" w:rsidP="00842424">
            <w:pPr>
              <w:tabs>
                <w:tab w:val="left" w:pos="6804"/>
              </w:tabs>
              <w:rPr>
                <w:rFonts w:cs="Arial"/>
                <w:noProof/>
                <w:lang w:val="it-IT"/>
              </w:rPr>
            </w:pPr>
            <w:r w:rsidRPr="00C66140">
              <w:rPr>
                <w:noProof/>
                <w:lang w:val="it-IT"/>
              </w:rPr>
              <w:t>Iv.pa. CAG-N. Possibilità di non comunicare le iscrizioni presenti nei registri delle esecuzioni</w:t>
            </w:r>
          </w:p>
        </w:tc>
        <w:tc>
          <w:tcPr>
            <w:tcW w:w="713" w:type="dxa"/>
            <w:gridSpan w:val="2"/>
            <w:tcBorders>
              <w:top w:val="single" w:sz="4" w:space="0" w:color="auto"/>
              <w:bottom w:val="single" w:sz="4" w:space="0" w:color="auto"/>
            </w:tcBorders>
            <w:shd w:val="clear" w:color="auto" w:fill="F0F0F0"/>
          </w:tcPr>
          <w:p w14:paraId="229D092E"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7D75EB7F" w14:textId="77777777" w:rsidR="009F4FDD" w:rsidRPr="00C66140" w:rsidRDefault="009F4FDD">
            <w:pPr>
              <w:rPr>
                <w:lang w:val="it-IT"/>
              </w:rPr>
            </w:pPr>
          </w:p>
          <w:p w14:paraId="2FD85369" w14:textId="77777777" w:rsidR="009F4FDD" w:rsidRPr="00C66140" w:rsidRDefault="009F4FDD">
            <w:pPr>
              <w:rPr>
                <w:lang w:val="it-IT"/>
              </w:rPr>
            </w:pPr>
          </w:p>
          <w:p w14:paraId="1904A8C1"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62CAC423" w14:textId="77777777" w:rsidR="00842424" w:rsidRDefault="00591D44" w:rsidP="00842424">
            <w:pPr>
              <w:rPr>
                <w:lang w:val="de-CH"/>
              </w:rPr>
            </w:pPr>
            <w:r>
              <w:rPr>
                <w:lang w:val="de-CH"/>
              </w:rPr>
              <w:t>RK</w:t>
            </w:r>
          </w:p>
          <w:p w14:paraId="17D34C42" w14:textId="77777777" w:rsidR="00842424" w:rsidRDefault="00591D44" w:rsidP="00842424">
            <w:pPr>
              <w:rPr>
                <w:lang w:val="de-CH"/>
              </w:rPr>
            </w:pPr>
            <w:r>
              <w:rPr>
                <w:lang w:val="de-CH"/>
              </w:rPr>
              <w:t>CAJ</w:t>
            </w:r>
          </w:p>
          <w:p w14:paraId="202135C7"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3518D6CE" w14:textId="77777777" w:rsidR="00842424" w:rsidRDefault="00591D44" w:rsidP="00842424">
            <w:pPr>
              <w:rPr>
                <w:lang w:val="de-CH"/>
              </w:rPr>
            </w:pPr>
            <w:r>
              <w:rPr>
                <w:lang w:val="de-CH"/>
              </w:rPr>
              <w:t>EJPD</w:t>
            </w:r>
          </w:p>
          <w:p w14:paraId="14F56991" w14:textId="77777777" w:rsidR="00842424" w:rsidRDefault="00591D44" w:rsidP="00842424">
            <w:pPr>
              <w:rPr>
                <w:lang w:val="de-CH"/>
              </w:rPr>
            </w:pPr>
            <w:r>
              <w:rPr>
                <w:lang w:val="de-CH"/>
              </w:rPr>
              <w:t>DFJP</w:t>
            </w:r>
          </w:p>
          <w:p w14:paraId="25DF9327"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0D1D10D8" w14:textId="77777777" w:rsidR="00842424" w:rsidRPr="00303623" w:rsidRDefault="00591D44" w:rsidP="00842424">
            <w:pPr>
              <w:tabs>
                <w:tab w:val="left" w:pos="6804"/>
              </w:tabs>
              <w:rPr>
                <w:rFonts w:cs="Arial"/>
                <w:noProof/>
                <w:lang w:val="de-CH"/>
              </w:rPr>
            </w:pPr>
            <w:r>
              <w:rPr>
                <w:lang w:val="de-CH"/>
              </w:rPr>
              <w:t>Vara</w:t>
            </w:r>
          </w:p>
        </w:tc>
        <w:tc>
          <w:tcPr>
            <w:tcW w:w="1089" w:type="dxa"/>
            <w:tcBorders>
              <w:top w:val="single" w:sz="4" w:space="0" w:color="auto"/>
              <w:bottom w:val="single" w:sz="4" w:space="0" w:color="auto"/>
            </w:tcBorders>
            <w:shd w:val="clear" w:color="auto" w:fill="F0F0F0"/>
          </w:tcPr>
          <w:p w14:paraId="2F1BE17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5BA6935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070228A" w14:textId="77777777" w:rsidR="00842424" w:rsidRPr="00303623" w:rsidRDefault="00842424" w:rsidP="00842424">
            <w:pPr>
              <w:tabs>
                <w:tab w:val="left" w:pos="6804"/>
              </w:tabs>
              <w:rPr>
                <w:rFonts w:cs="Arial"/>
                <w:noProof/>
                <w:lang w:val="de-CH"/>
              </w:rPr>
            </w:pPr>
          </w:p>
        </w:tc>
      </w:tr>
      <w:tr w:rsidR="009F4FDD" w14:paraId="17EE86AB" w14:textId="77777777">
        <w:trPr>
          <w:cantSplit/>
        </w:trPr>
        <w:tc>
          <w:tcPr>
            <w:tcW w:w="490" w:type="dxa"/>
            <w:tcBorders>
              <w:top w:val="single" w:sz="4" w:space="0" w:color="auto"/>
              <w:bottom w:val="single" w:sz="4" w:space="0" w:color="auto"/>
            </w:tcBorders>
          </w:tcPr>
          <w:p w14:paraId="0D7B170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630489B" w14:textId="77777777" w:rsidR="00842424" w:rsidRPr="00303623" w:rsidRDefault="00591D44" w:rsidP="00842424">
            <w:pPr>
              <w:tabs>
                <w:tab w:val="left" w:pos="6804"/>
              </w:tabs>
              <w:rPr>
                <w:rFonts w:cs="Arial"/>
                <w:noProof/>
                <w:lang w:val="de-CH"/>
              </w:rPr>
            </w:pPr>
            <w:r>
              <w:rPr>
                <w:rStyle w:val="Lienhypertexte"/>
                <w:b/>
                <w:bCs/>
                <w:color w:val="auto"/>
                <w:u w:val="none"/>
                <w:lang w:val="de-CH"/>
              </w:rPr>
              <w:t>20.3067</w:t>
            </w:r>
          </w:p>
        </w:tc>
        <w:tc>
          <w:tcPr>
            <w:tcW w:w="538" w:type="dxa"/>
            <w:tcBorders>
              <w:top w:val="single" w:sz="4" w:space="0" w:color="auto"/>
              <w:bottom w:val="single" w:sz="4" w:space="0" w:color="auto"/>
            </w:tcBorders>
          </w:tcPr>
          <w:p w14:paraId="455E37F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4A9556B8" w14:textId="77777777" w:rsidR="00842424" w:rsidRPr="005A506D" w:rsidRDefault="00865678" w:rsidP="00842424">
            <w:pPr>
              <w:rPr>
                <w:sz w:val="16"/>
                <w:szCs w:val="16"/>
                <w:lang w:val="de-CH"/>
              </w:rPr>
            </w:pPr>
            <w:hyperlink r:id="rId66">
              <w:r w:rsidR="00591D44">
                <w:rPr>
                  <w:rStyle w:val="Lienhypertexte"/>
                </w:rPr>
                <w:t>DE</w:t>
              </w:r>
            </w:hyperlink>
          </w:p>
          <w:p w14:paraId="5E2CAAD5" w14:textId="77777777" w:rsidR="00842424" w:rsidRPr="005A506D" w:rsidRDefault="00865678" w:rsidP="00842424">
            <w:pPr>
              <w:rPr>
                <w:sz w:val="16"/>
                <w:szCs w:val="16"/>
                <w:lang w:val="de-CH"/>
              </w:rPr>
            </w:pPr>
            <w:hyperlink r:id="rId67">
              <w:r w:rsidR="00591D44">
                <w:rPr>
                  <w:rStyle w:val="Lienhypertexte"/>
                </w:rPr>
                <w:t>FR</w:t>
              </w:r>
            </w:hyperlink>
          </w:p>
          <w:p w14:paraId="72A28CFC" w14:textId="77777777" w:rsidR="00842424" w:rsidRPr="00303623" w:rsidRDefault="00865678" w:rsidP="00842424">
            <w:pPr>
              <w:tabs>
                <w:tab w:val="left" w:pos="6804"/>
              </w:tabs>
              <w:rPr>
                <w:rFonts w:cs="Arial"/>
                <w:noProof/>
                <w:lang w:val="de-CH"/>
              </w:rPr>
            </w:pPr>
            <w:hyperlink r:id="rId68">
              <w:r w:rsidR="00591D44">
                <w:rPr>
                  <w:rStyle w:val="Lienhypertexte"/>
                </w:rPr>
                <w:t>IT</w:t>
              </w:r>
            </w:hyperlink>
          </w:p>
        </w:tc>
        <w:tc>
          <w:tcPr>
            <w:tcW w:w="4638" w:type="dxa"/>
            <w:gridSpan w:val="2"/>
            <w:tcBorders>
              <w:top w:val="single" w:sz="4" w:space="0" w:color="auto"/>
              <w:bottom w:val="single" w:sz="4" w:space="0" w:color="auto"/>
            </w:tcBorders>
          </w:tcPr>
          <w:p w14:paraId="6107970E" w14:textId="77777777" w:rsidR="00842424" w:rsidRDefault="00591D44" w:rsidP="00842424">
            <w:pPr>
              <w:rPr>
                <w:noProof/>
                <w:lang w:val="de-DE"/>
              </w:rPr>
            </w:pPr>
            <w:r>
              <w:rPr>
                <w:noProof/>
                <w:lang w:val="de-DE"/>
              </w:rPr>
              <w:t>Mo. Nantermod. Tiefere Gebühren bei Schuldbetreibung und Konkurs</w:t>
            </w:r>
          </w:p>
          <w:p w14:paraId="7B3AE97F" w14:textId="77777777" w:rsidR="00842424" w:rsidRPr="00C66140" w:rsidRDefault="00591D44" w:rsidP="00842424">
            <w:pPr>
              <w:rPr>
                <w:noProof/>
                <w:lang w:val="fr-CH"/>
              </w:rPr>
            </w:pPr>
            <w:r w:rsidRPr="00C66140">
              <w:rPr>
                <w:noProof/>
                <w:lang w:val="fr-CH"/>
              </w:rPr>
              <w:t>Mo. Nantermod. Réduire les émoluments en matière de poursuite et de faillite</w:t>
            </w:r>
          </w:p>
          <w:p w14:paraId="1E1C9F2E" w14:textId="77777777" w:rsidR="00842424" w:rsidRPr="00C66140" w:rsidRDefault="00591D44" w:rsidP="00842424">
            <w:pPr>
              <w:tabs>
                <w:tab w:val="left" w:pos="6804"/>
              </w:tabs>
              <w:rPr>
                <w:rFonts w:cs="Arial"/>
                <w:noProof/>
                <w:lang w:val="it-IT"/>
              </w:rPr>
            </w:pPr>
            <w:r w:rsidRPr="00C66140">
              <w:rPr>
                <w:noProof/>
                <w:lang w:val="it-IT"/>
              </w:rPr>
              <w:t>Mo. Nantermod. Ridurre le tasse in materia di esecuzione e fallimento</w:t>
            </w:r>
          </w:p>
        </w:tc>
        <w:tc>
          <w:tcPr>
            <w:tcW w:w="713" w:type="dxa"/>
            <w:gridSpan w:val="2"/>
            <w:tcBorders>
              <w:top w:val="single" w:sz="4" w:space="0" w:color="auto"/>
              <w:bottom w:val="single" w:sz="4" w:space="0" w:color="auto"/>
            </w:tcBorders>
          </w:tcPr>
          <w:p w14:paraId="4B136CDF"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43447397" w14:textId="77777777" w:rsidR="009F4FDD" w:rsidRPr="00C66140" w:rsidRDefault="009F4FDD">
            <w:pPr>
              <w:rPr>
                <w:lang w:val="it-IT"/>
              </w:rPr>
            </w:pPr>
          </w:p>
          <w:p w14:paraId="341333C2" w14:textId="77777777" w:rsidR="009F4FDD" w:rsidRPr="00C66140" w:rsidRDefault="009F4FDD">
            <w:pPr>
              <w:rPr>
                <w:lang w:val="it-IT"/>
              </w:rPr>
            </w:pPr>
          </w:p>
          <w:p w14:paraId="5FB57364"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4F189BF8" w14:textId="77777777" w:rsidR="00842424" w:rsidRDefault="00591D44" w:rsidP="00842424">
            <w:pPr>
              <w:rPr>
                <w:lang w:val="de-CH"/>
              </w:rPr>
            </w:pPr>
            <w:r>
              <w:rPr>
                <w:lang w:val="de-CH"/>
              </w:rPr>
              <w:t>RK</w:t>
            </w:r>
          </w:p>
          <w:p w14:paraId="7E244E5C" w14:textId="77777777" w:rsidR="00842424" w:rsidRDefault="00591D44" w:rsidP="00842424">
            <w:pPr>
              <w:rPr>
                <w:lang w:val="de-CH"/>
              </w:rPr>
            </w:pPr>
            <w:r>
              <w:rPr>
                <w:lang w:val="de-CH"/>
              </w:rPr>
              <w:t>CAJ</w:t>
            </w:r>
          </w:p>
          <w:p w14:paraId="51DF1462"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61DE245" w14:textId="77777777" w:rsidR="00842424" w:rsidRDefault="00591D44" w:rsidP="00842424">
            <w:pPr>
              <w:rPr>
                <w:lang w:val="de-CH"/>
              </w:rPr>
            </w:pPr>
            <w:r>
              <w:rPr>
                <w:lang w:val="de-CH"/>
              </w:rPr>
              <w:t>EJPD</w:t>
            </w:r>
          </w:p>
          <w:p w14:paraId="737E55C4" w14:textId="77777777" w:rsidR="00842424" w:rsidRDefault="00591D44" w:rsidP="00842424">
            <w:pPr>
              <w:rPr>
                <w:lang w:val="de-CH"/>
              </w:rPr>
            </w:pPr>
            <w:r>
              <w:rPr>
                <w:lang w:val="de-CH"/>
              </w:rPr>
              <w:t>DFJP</w:t>
            </w:r>
          </w:p>
          <w:p w14:paraId="50AD4533"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2449F41" w14:textId="77777777" w:rsidR="00842424" w:rsidRPr="00303623" w:rsidRDefault="00591D44" w:rsidP="00842424">
            <w:pPr>
              <w:tabs>
                <w:tab w:val="left" w:pos="6804"/>
              </w:tabs>
              <w:rPr>
                <w:rFonts w:cs="Arial"/>
                <w:noProof/>
                <w:lang w:val="de-CH"/>
              </w:rPr>
            </w:pPr>
            <w:r>
              <w:rPr>
                <w:lang w:val="de-CH"/>
              </w:rPr>
              <w:t>Vara</w:t>
            </w:r>
          </w:p>
        </w:tc>
        <w:tc>
          <w:tcPr>
            <w:tcW w:w="1089" w:type="dxa"/>
            <w:tcBorders>
              <w:top w:val="single" w:sz="4" w:space="0" w:color="auto"/>
              <w:bottom w:val="single" w:sz="4" w:space="0" w:color="auto"/>
            </w:tcBorders>
          </w:tcPr>
          <w:p w14:paraId="3D9E3F6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AF3347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F31E36C" w14:textId="77777777" w:rsidR="00842424" w:rsidRPr="00303623" w:rsidRDefault="00842424" w:rsidP="00842424">
            <w:pPr>
              <w:tabs>
                <w:tab w:val="left" w:pos="6804"/>
              </w:tabs>
              <w:rPr>
                <w:rFonts w:cs="Arial"/>
                <w:noProof/>
                <w:lang w:val="de-CH"/>
              </w:rPr>
            </w:pPr>
          </w:p>
        </w:tc>
      </w:tr>
      <w:tr w:rsidR="009F4FDD" w14:paraId="58EF0193" w14:textId="77777777">
        <w:trPr>
          <w:cantSplit/>
        </w:trPr>
        <w:tc>
          <w:tcPr>
            <w:tcW w:w="490" w:type="dxa"/>
            <w:tcBorders>
              <w:top w:val="single" w:sz="4" w:space="0" w:color="auto"/>
              <w:bottom w:val="single" w:sz="4" w:space="0" w:color="auto"/>
            </w:tcBorders>
          </w:tcPr>
          <w:p w14:paraId="34B11F3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A06892C"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24.306</w:t>
            </w:r>
          </w:p>
        </w:tc>
        <w:tc>
          <w:tcPr>
            <w:tcW w:w="538" w:type="dxa"/>
            <w:tcBorders>
              <w:top w:val="single" w:sz="4" w:space="0" w:color="auto"/>
              <w:bottom w:val="single" w:sz="4" w:space="0" w:color="auto"/>
            </w:tcBorders>
          </w:tcPr>
          <w:p w14:paraId="37C925D1"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ABC8BAF" w14:textId="77777777" w:rsidR="00842424" w:rsidRPr="005A506D" w:rsidRDefault="00865678" w:rsidP="00842424">
            <w:pPr>
              <w:rPr>
                <w:sz w:val="16"/>
                <w:szCs w:val="16"/>
                <w:lang w:val="de-CH"/>
              </w:rPr>
            </w:pPr>
            <w:hyperlink r:id="rId69">
              <w:r w:rsidR="00591D44">
                <w:rPr>
                  <w:rStyle w:val="Lienhypertexte"/>
                </w:rPr>
                <w:t>DE</w:t>
              </w:r>
            </w:hyperlink>
          </w:p>
          <w:p w14:paraId="6E477A5C" w14:textId="77777777" w:rsidR="00842424" w:rsidRPr="005A506D" w:rsidRDefault="00865678" w:rsidP="00842424">
            <w:pPr>
              <w:rPr>
                <w:sz w:val="16"/>
                <w:szCs w:val="16"/>
                <w:lang w:val="de-CH"/>
              </w:rPr>
            </w:pPr>
            <w:hyperlink r:id="rId70">
              <w:r w:rsidR="00591D44">
                <w:rPr>
                  <w:rStyle w:val="Lienhypertexte"/>
                </w:rPr>
                <w:t>FR</w:t>
              </w:r>
            </w:hyperlink>
          </w:p>
          <w:p w14:paraId="472E07B1" w14:textId="77777777" w:rsidR="00842424" w:rsidRPr="00303623" w:rsidRDefault="00865678" w:rsidP="00842424">
            <w:pPr>
              <w:tabs>
                <w:tab w:val="left" w:pos="6804"/>
              </w:tabs>
              <w:rPr>
                <w:rFonts w:cs="Arial"/>
                <w:noProof/>
                <w:lang w:val="de-CH"/>
              </w:rPr>
            </w:pPr>
            <w:hyperlink r:id="rId71">
              <w:r w:rsidR="00591D44">
                <w:rPr>
                  <w:rStyle w:val="Lienhypertexte"/>
                </w:rPr>
                <w:t>IT</w:t>
              </w:r>
            </w:hyperlink>
          </w:p>
        </w:tc>
        <w:tc>
          <w:tcPr>
            <w:tcW w:w="4638" w:type="dxa"/>
            <w:gridSpan w:val="2"/>
            <w:tcBorders>
              <w:top w:val="single" w:sz="4" w:space="0" w:color="auto"/>
              <w:bottom w:val="single" w:sz="4" w:space="0" w:color="auto"/>
            </w:tcBorders>
          </w:tcPr>
          <w:p w14:paraId="4BE9FD46" w14:textId="77777777" w:rsidR="00842424" w:rsidRDefault="00591D44" w:rsidP="00842424">
            <w:pPr>
              <w:rPr>
                <w:noProof/>
                <w:lang w:val="de-DE"/>
              </w:rPr>
            </w:pPr>
            <w:r>
              <w:rPr>
                <w:noProof/>
                <w:lang w:val="de-DE"/>
              </w:rPr>
              <w:t>Kt.Iv. GE. Automatische Löschung von Betreibungen bei Tilgung der betriebenen Forderungen</w:t>
            </w:r>
          </w:p>
          <w:p w14:paraId="6AA63673" w14:textId="77777777" w:rsidR="00842424" w:rsidRPr="00C66140" w:rsidRDefault="00591D44" w:rsidP="00842424">
            <w:pPr>
              <w:rPr>
                <w:noProof/>
                <w:lang w:val="fr-CH"/>
              </w:rPr>
            </w:pPr>
            <w:r w:rsidRPr="00C66140">
              <w:rPr>
                <w:noProof/>
                <w:lang w:val="fr-CH"/>
              </w:rPr>
              <w:t>Iv.ct. GE. Pour la radiation automatique des poursuites payées</w:t>
            </w:r>
          </w:p>
          <w:p w14:paraId="0583D9AF" w14:textId="77777777" w:rsidR="00842424" w:rsidRPr="00C66140" w:rsidRDefault="00591D44" w:rsidP="00842424">
            <w:pPr>
              <w:tabs>
                <w:tab w:val="left" w:pos="6804"/>
              </w:tabs>
              <w:rPr>
                <w:rFonts w:cs="Arial"/>
                <w:noProof/>
                <w:lang w:val="it-IT"/>
              </w:rPr>
            </w:pPr>
            <w:r w:rsidRPr="00C66140">
              <w:rPr>
                <w:noProof/>
                <w:lang w:val="it-IT"/>
              </w:rPr>
              <w:t>Iv.ct. GE. Per una cancellazione automatica delle esecuzioni dopo il pagamento del debito</w:t>
            </w:r>
          </w:p>
        </w:tc>
        <w:tc>
          <w:tcPr>
            <w:tcW w:w="713" w:type="dxa"/>
            <w:gridSpan w:val="2"/>
            <w:tcBorders>
              <w:top w:val="single" w:sz="4" w:space="0" w:color="auto"/>
              <w:bottom w:val="single" w:sz="4" w:space="0" w:color="auto"/>
            </w:tcBorders>
          </w:tcPr>
          <w:p w14:paraId="2E42C460"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52745A62" w14:textId="77777777" w:rsidR="009F4FDD" w:rsidRPr="00C66140" w:rsidRDefault="009F4FDD">
            <w:pPr>
              <w:rPr>
                <w:lang w:val="it-IT"/>
              </w:rPr>
            </w:pPr>
          </w:p>
          <w:p w14:paraId="54BC54B1" w14:textId="77777777" w:rsidR="009F4FDD" w:rsidRPr="00C66140" w:rsidRDefault="009F4FDD">
            <w:pPr>
              <w:rPr>
                <w:lang w:val="it-IT"/>
              </w:rPr>
            </w:pPr>
          </w:p>
          <w:p w14:paraId="5809E423"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E820AC1" w14:textId="77777777" w:rsidR="00842424" w:rsidRDefault="00591D44" w:rsidP="00842424">
            <w:pPr>
              <w:rPr>
                <w:lang w:val="de-CH"/>
              </w:rPr>
            </w:pPr>
            <w:r>
              <w:rPr>
                <w:lang w:val="de-CH"/>
              </w:rPr>
              <w:t>RK</w:t>
            </w:r>
          </w:p>
          <w:p w14:paraId="2DE34124" w14:textId="77777777" w:rsidR="00842424" w:rsidRDefault="00591D44" w:rsidP="00842424">
            <w:pPr>
              <w:rPr>
                <w:lang w:val="de-CH"/>
              </w:rPr>
            </w:pPr>
            <w:r>
              <w:rPr>
                <w:lang w:val="de-CH"/>
              </w:rPr>
              <w:t>CAJ</w:t>
            </w:r>
          </w:p>
          <w:p w14:paraId="0246D04F"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1B20C16" w14:textId="77777777" w:rsidR="00842424" w:rsidRDefault="00591D44" w:rsidP="00842424">
            <w:pPr>
              <w:rPr>
                <w:lang w:val="de-CH"/>
              </w:rPr>
            </w:pPr>
            <w:r>
              <w:rPr>
                <w:lang w:val="de-CH"/>
              </w:rPr>
              <w:t>Parl</w:t>
            </w:r>
          </w:p>
          <w:p w14:paraId="56869A56" w14:textId="77777777" w:rsidR="00842424" w:rsidRDefault="00591D44" w:rsidP="00842424">
            <w:pPr>
              <w:rPr>
                <w:lang w:val="de-CH"/>
              </w:rPr>
            </w:pPr>
            <w:r>
              <w:rPr>
                <w:lang w:val="de-CH"/>
              </w:rPr>
              <w:t>Parl</w:t>
            </w:r>
          </w:p>
          <w:p w14:paraId="04DBA6D8"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799C5886" w14:textId="77777777" w:rsidR="00842424" w:rsidRPr="00303623" w:rsidRDefault="00591D44" w:rsidP="00842424">
            <w:pPr>
              <w:tabs>
                <w:tab w:val="left" w:pos="6804"/>
              </w:tabs>
              <w:rPr>
                <w:rFonts w:cs="Arial"/>
                <w:noProof/>
                <w:lang w:val="de-CH"/>
              </w:rPr>
            </w:pPr>
            <w:r>
              <w:rPr>
                <w:lang w:val="de-CH"/>
              </w:rPr>
              <w:t>Vara</w:t>
            </w:r>
          </w:p>
        </w:tc>
        <w:tc>
          <w:tcPr>
            <w:tcW w:w="1089" w:type="dxa"/>
            <w:tcBorders>
              <w:top w:val="single" w:sz="4" w:space="0" w:color="auto"/>
              <w:bottom w:val="single" w:sz="4" w:space="0" w:color="auto"/>
            </w:tcBorders>
          </w:tcPr>
          <w:p w14:paraId="7DFD056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EC498C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7260734" w14:textId="77777777" w:rsidR="00842424" w:rsidRPr="00303623" w:rsidRDefault="00842424" w:rsidP="00842424">
            <w:pPr>
              <w:tabs>
                <w:tab w:val="left" w:pos="6804"/>
              </w:tabs>
              <w:rPr>
                <w:rFonts w:cs="Arial"/>
                <w:noProof/>
                <w:lang w:val="de-CH"/>
              </w:rPr>
            </w:pPr>
          </w:p>
        </w:tc>
      </w:tr>
      <w:tr w:rsidR="009F4FDD" w14:paraId="10A2C312" w14:textId="77777777">
        <w:trPr>
          <w:cantSplit/>
        </w:trPr>
        <w:tc>
          <w:tcPr>
            <w:tcW w:w="490" w:type="dxa"/>
            <w:tcBorders>
              <w:top w:val="single" w:sz="4" w:space="0" w:color="auto"/>
              <w:bottom w:val="single" w:sz="4" w:space="0" w:color="auto"/>
            </w:tcBorders>
          </w:tcPr>
          <w:p w14:paraId="641C3A4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9F4490D" w14:textId="77777777" w:rsidR="00842424" w:rsidRPr="00303623" w:rsidRDefault="00591D44" w:rsidP="00842424">
            <w:pPr>
              <w:tabs>
                <w:tab w:val="left" w:pos="6804"/>
              </w:tabs>
              <w:rPr>
                <w:rFonts w:cs="Arial"/>
                <w:noProof/>
                <w:lang w:val="de-CH"/>
              </w:rPr>
            </w:pPr>
            <w:r>
              <w:rPr>
                <w:rStyle w:val="Lienhypertexte"/>
                <w:b/>
                <w:bCs/>
                <w:color w:val="auto"/>
                <w:u w:val="none"/>
                <w:lang w:val="de-CH"/>
              </w:rPr>
              <w:t>23.079</w:t>
            </w:r>
          </w:p>
        </w:tc>
        <w:tc>
          <w:tcPr>
            <w:tcW w:w="538" w:type="dxa"/>
            <w:tcBorders>
              <w:top w:val="single" w:sz="4" w:space="0" w:color="auto"/>
              <w:bottom w:val="single" w:sz="4" w:space="0" w:color="auto"/>
            </w:tcBorders>
          </w:tcPr>
          <w:p w14:paraId="1BA3455A"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61A84810" w14:textId="77777777" w:rsidR="00842424" w:rsidRPr="005A506D" w:rsidRDefault="00865678" w:rsidP="00842424">
            <w:pPr>
              <w:rPr>
                <w:sz w:val="16"/>
                <w:szCs w:val="16"/>
                <w:lang w:val="de-CH"/>
              </w:rPr>
            </w:pPr>
            <w:hyperlink r:id="rId72">
              <w:r w:rsidR="00591D44">
                <w:rPr>
                  <w:rStyle w:val="Lienhypertexte"/>
                </w:rPr>
                <w:t>DE</w:t>
              </w:r>
            </w:hyperlink>
          </w:p>
          <w:p w14:paraId="0FE17AC3" w14:textId="77777777" w:rsidR="00842424" w:rsidRPr="005A506D" w:rsidRDefault="00865678" w:rsidP="00842424">
            <w:pPr>
              <w:rPr>
                <w:sz w:val="16"/>
                <w:szCs w:val="16"/>
                <w:lang w:val="de-CH"/>
              </w:rPr>
            </w:pPr>
            <w:hyperlink r:id="rId73">
              <w:r w:rsidR="00591D44">
                <w:rPr>
                  <w:rStyle w:val="Lienhypertexte"/>
                </w:rPr>
                <w:t>FR</w:t>
              </w:r>
            </w:hyperlink>
          </w:p>
          <w:p w14:paraId="582F425C" w14:textId="77777777" w:rsidR="00842424" w:rsidRPr="00303623" w:rsidRDefault="00865678" w:rsidP="00842424">
            <w:pPr>
              <w:tabs>
                <w:tab w:val="left" w:pos="6804"/>
              </w:tabs>
              <w:rPr>
                <w:rFonts w:cs="Arial"/>
                <w:noProof/>
                <w:lang w:val="de-CH"/>
              </w:rPr>
            </w:pPr>
            <w:hyperlink r:id="rId74">
              <w:r w:rsidR="00591D44">
                <w:rPr>
                  <w:rStyle w:val="Lienhypertexte"/>
                </w:rPr>
                <w:t>IT</w:t>
              </w:r>
            </w:hyperlink>
          </w:p>
        </w:tc>
        <w:tc>
          <w:tcPr>
            <w:tcW w:w="4638" w:type="dxa"/>
            <w:gridSpan w:val="2"/>
            <w:tcBorders>
              <w:top w:val="single" w:sz="4" w:space="0" w:color="auto"/>
              <w:bottom w:val="single" w:sz="4" w:space="0" w:color="auto"/>
            </w:tcBorders>
          </w:tcPr>
          <w:p w14:paraId="2811B41E" w14:textId="77777777" w:rsidR="00842424" w:rsidRPr="00C66140" w:rsidRDefault="00591D44" w:rsidP="00842424">
            <w:pPr>
              <w:rPr>
                <w:noProof/>
                <w:lang w:val="fr-CH"/>
              </w:rPr>
            </w:pPr>
            <w:r w:rsidRPr="00C66140">
              <w:rPr>
                <w:noProof/>
                <w:lang w:val="fr-CH"/>
              </w:rPr>
              <w:t>BRG. Flugpassagierdatengesetz</w:t>
            </w:r>
          </w:p>
          <w:p w14:paraId="4A379D91" w14:textId="77777777" w:rsidR="00842424" w:rsidRPr="00C66140" w:rsidRDefault="00591D44" w:rsidP="00842424">
            <w:pPr>
              <w:rPr>
                <w:noProof/>
                <w:lang w:val="fr-CH"/>
              </w:rPr>
            </w:pPr>
            <w:r w:rsidRPr="00C66140">
              <w:rPr>
                <w:noProof/>
                <w:lang w:val="fr-CH"/>
              </w:rPr>
              <w:t>OCF. Loi sur les données relatives aux passagers aériens</w:t>
            </w:r>
          </w:p>
          <w:p w14:paraId="52A4A621" w14:textId="77777777" w:rsidR="00842424" w:rsidRPr="00C66140" w:rsidRDefault="00591D44" w:rsidP="00842424">
            <w:pPr>
              <w:tabs>
                <w:tab w:val="left" w:pos="6804"/>
              </w:tabs>
              <w:rPr>
                <w:rFonts w:cs="Arial"/>
                <w:noProof/>
                <w:lang w:val="it-IT"/>
              </w:rPr>
            </w:pPr>
            <w:r w:rsidRPr="00C66140">
              <w:rPr>
                <w:noProof/>
                <w:lang w:val="it-IT"/>
              </w:rPr>
              <w:t>OCF. Legge sui dati dei passeggeri aerei</w:t>
            </w:r>
          </w:p>
        </w:tc>
        <w:tc>
          <w:tcPr>
            <w:tcW w:w="713" w:type="dxa"/>
            <w:gridSpan w:val="2"/>
            <w:tcBorders>
              <w:top w:val="single" w:sz="4" w:space="0" w:color="auto"/>
              <w:bottom w:val="single" w:sz="4" w:space="0" w:color="auto"/>
            </w:tcBorders>
          </w:tcPr>
          <w:p w14:paraId="118633C1"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647C3EF0" w14:textId="77777777" w:rsidR="009F4FDD" w:rsidRPr="00C66140" w:rsidRDefault="009F4FDD">
            <w:pPr>
              <w:rPr>
                <w:lang w:val="it-IT"/>
              </w:rPr>
            </w:pPr>
          </w:p>
          <w:p w14:paraId="0D877680" w14:textId="77777777" w:rsidR="009F4FDD" w:rsidRPr="00C66140" w:rsidRDefault="009F4FDD">
            <w:pPr>
              <w:rPr>
                <w:lang w:val="it-IT"/>
              </w:rPr>
            </w:pPr>
          </w:p>
          <w:p w14:paraId="20D9C2E6"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5D16C672" w14:textId="77777777" w:rsidR="00842424" w:rsidRDefault="00591D44" w:rsidP="00842424">
            <w:pPr>
              <w:rPr>
                <w:lang w:val="de-CH"/>
              </w:rPr>
            </w:pPr>
            <w:r>
              <w:rPr>
                <w:lang w:val="de-CH"/>
              </w:rPr>
              <w:t>SiK</w:t>
            </w:r>
          </w:p>
          <w:p w14:paraId="4DC7FBE6" w14:textId="77777777" w:rsidR="00842424" w:rsidRDefault="00591D44" w:rsidP="00842424">
            <w:pPr>
              <w:rPr>
                <w:lang w:val="de-CH"/>
              </w:rPr>
            </w:pPr>
            <w:r>
              <w:rPr>
                <w:lang w:val="de-CH"/>
              </w:rPr>
              <w:t>CPS</w:t>
            </w:r>
          </w:p>
          <w:p w14:paraId="0C178365" w14:textId="77777777" w:rsidR="00842424" w:rsidRPr="00303623" w:rsidRDefault="00591D44"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7D186F30" w14:textId="77777777" w:rsidR="00842424" w:rsidRDefault="00591D44" w:rsidP="00842424">
            <w:pPr>
              <w:rPr>
                <w:lang w:val="de-CH"/>
              </w:rPr>
            </w:pPr>
            <w:r>
              <w:rPr>
                <w:lang w:val="de-CH"/>
              </w:rPr>
              <w:t>EJPD</w:t>
            </w:r>
          </w:p>
          <w:p w14:paraId="2D6E78CD" w14:textId="77777777" w:rsidR="00842424" w:rsidRDefault="00591D44" w:rsidP="00842424">
            <w:pPr>
              <w:rPr>
                <w:lang w:val="de-CH"/>
              </w:rPr>
            </w:pPr>
            <w:r>
              <w:rPr>
                <w:lang w:val="de-CH"/>
              </w:rPr>
              <w:t>DFJP</w:t>
            </w:r>
          </w:p>
          <w:p w14:paraId="021D2DC3"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34714AC9" w14:textId="77777777" w:rsidR="00842424" w:rsidRPr="00303623" w:rsidRDefault="00591D44" w:rsidP="00842424">
            <w:pPr>
              <w:tabs>
                <w:tab w:val="left" w:pos="6804"/>
              </w:tabs>
              <w:rPr>
                <w:rFonts w:cs="Arial"/>
                <w:noProof/>
                <w:lang w:val="de-CH"/>
              </w:rPr>
            </w:pPr>
            <w:r>
              <w:rPr>
                <w:lang w:val="de-CH"/>
              </w:rPr>
              <w:t>Poggia</w:t>
            </w:r>
          </w:p>
        </w:tc>
        <w:tc>
          <w:tcPr>
            <w:tcW w:w="1089" w:type="dxa"/>
            <w:tcBorders>
              <w:top w:val="single" w:sz="4" w:space="0" w:color="auto"/>
              <w:bottom w:val="single" w:sz="4" w:space="0" w:color="auto"/>
            </w:tcBorders>
          </w:tcPr>
          <w:p w14:paraId="794EDCA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1740F7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C83355B" w14:textId="77777777" w:rsidR="00842424" w:rsidRPr="00303623" w:rsidRDefault="00842424" w:rsidP="00842424">
            <w:pPr>
              <w:tabs>
                <w:tab w:val="left" w:pos="6804"/>
              </w:tabs>
              <w:rPr>
                <w:rFonts w:cs="Arial"/>
                <w:noProof/>
                <w:lang w:val="de-CH"/>
              </w:rPr>
            </w:pPr>
          </w:p>
        </w:tc>
      </w:tr>
      <w:tr w:rsidR="009F4FDD" w14:paraId="1AA48344" w14:textId="77777777">
        <w:trPr>
          <w:cantSplit/>
        </w:trPr>
        <w:tc>
          <w:tcPr>
            <w:tcW w:w="490" w:type="dxa"/>
            <w:tcBorders>
              <w:top w:val="single" w:sz="4" w:space="0" w:color="auto"/>
              <w:bottom w:val="single" w:sz="4" w:space="0" w:color="auto"/>
            </w:tcBorders>
          </w:tcPr>
          <w:p w14:paraId="4F22494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162FEEA"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24.083</w:t>
            </w:r>
          </w:p>
        </w:tc>
        <w:tc>
          <w:tcPr>
            <w:tcW w:w="538" w:type="dxa"/>
            <w:tcBorders>
              <w:top w:val="single" w:sz="4" w:space="0" w:color="auto"/>
              <w:bottom w:val="single" w:sz="4" w:space="0" w:color="auto"/>
            </w:tcBorders>
          </w:tcPr>
          <w:p w14:paraId="7DDA3F14" w14:textId="77777777" w:rsidR="009F4FDD" w:rsidRDefault="00591D44">
            <w:pPr>
              <w:rPr>
                <w:rFonts w:cs="Arial"/>
                <w:noProof/>
                <w:lang w:val="de-CH"/>
              </w:rPr>
            </w:pPr>
            <w:r>
              <w:rPr>
                <w:b/>
                <w:lang w:val="de-DE"/>
              </w:rPr>
              <w:t>sn</w:t>
            </w:r>
          </w:p>
        </w:tc>
        <w:tc>
          <w:tcPr>
            <w:tcW w:w="534" w:type="dxa"/>
            <w:tcBorders>
              <w:top w:val="single" w:sz="4" w:space="0" w:color="auto"/>
              <w:bottom w:val="single" w:sz="4" w:space="0" w:color="auto"/>
            </w:tcBorders>
          </w:tcPr>
          <w:p w14:paraId="38B2EE02" w14:textId="77777777" w:rsidR="00842424" w:rsidRPr="005A506D" w:rsidRDefault="00865678" w:rsidP="00842424">
            <w:pPr>
              <w:rPr>
                <w:sz w:val="16"/>
                <w:szCs w:val="16"/>
                <w:lang w:val="de-CH"/>
              </w:rPr>
            </w:pPr>
            <w:hyperlink r:id="rId75">
              <w:r w:rsidR="00591D44">
                <w:rPr>
                  <w:rStyle w:val="Lienhypertexte"/>
                </w:rPr>
                <w:t>DE</w:t>
              </w:r>
            </w:hyperlink>
          </w:p>
          <w:p w14:paraId="4361936D" w14:textId="77777777" w:rsidR="00842424" w:rsidRPr="005A506D" w:rsidRDefault="00865678" w:rsidP="00842424">
            <w:pPr>
              <w:rPr>
                <w:sz w:val="16"/>
                <w:szCs w:val="16"/>
                <w:lang w:val="de-CH"/>
              </w:rPr>
            </w:pPr>
            <w:hyperlink r:id="rId76">
              <w:r w:rsidR="00591D44">
                <w:rPr>
                  <w:rStyle w:val="Lienhypertexte"/>
                </w:rPr>
                <w:t>FR</w:t>
              </w:r>
            </w:hyperlink>
          </w:p>
          <w:p w14:paraId="11618821" w14:textId="77777777" w:rsidR="00842424" w:rsidRPr="00303623" w:rsidRDefault="00865678" w:rsidP="00842424">
            <w:pPr>
              <w:tabs>
                <w:tab w:val="left" w:pos="6804"/>
              </w:tabs>
              <w:rPr>
                <w:rFonts w:cs="Arial"/>
                <w:noProof/>
                <w:lang w:val="de-CH"/>
              </w:rPr>
            </w:pPr>
            <w:hyperlink r:id="rId77">
              <w:r w:rsidR="00591D44">
                <w:rPr>
                  <w:rStyle w:val="Lienhypertexte"/>
                </w:rPr>
                <w:t>IT</w:t>
              </w:r>
            </w:hyperlink>
          </w:p>
        </w:tc>
        <w:tc>
          <w:tcPr>
            <w:tcW w:w="4638" w:type="dxa"/>
            <w:gridSpan w:val="2"/>
            <w:tcBorders>
              <w:top w:val="single" w:sz="4" w:space="0" w:color="auto"/>
              <w:bottom w:val="single" w:sz="4" w:space="0" w:color="auto"/>
            </w:tcBorders>
          </w:tcPr>
          <w:p w14:paraId="65B0110F" w14:textId="77777777" w:rsidR="00842424" w:rsidRPr="00C66140" w:rsidRDefault="00591D44" w:rsidP="00842424">
            <w:pPr>
              <w:rPr>
                <w:noProof/>
                <w:lang w:val="fr-CH"/>
              </w:rPr>
            </w:pPr>
            <w:r>
              <w:rPr>
                <w:noProof/>
                <w:lang w:val="de-DE"/>
              </w:rPr>
              <w:t xml:space="preserve">BRG. Gebietsveränderung zwischen den Kantonen Bern und Jura (Kantonswechsel der bernischen Gemeinde Moutier). </w:t>
            </w:r>
            <w:r w:rsidRPr="00C66140">
              <w:rPr>
                <w:noProof/>
                <w:lang w:val="fr-CH"/>
              </w:rPr>
              <w:t>Genehmigung</w:t>
            </w:r>
          </w:p>
          <w:p w14:paraId="2E8B59B2" w14:textId="77777777" w:rsidR="00842424" w:rsidRPr="00C66140" w:rsidRDefault="00591D44" w:rsidP="00842424">
            <w:pPr>
              <w:rPr>
                <w:noProof/>
                <w:lang w:val="it-IT"/>
              </w:rPr>
            </w:pPr>
            <w:r w:rsidRPr="00C66140">
              <w:rPr>
                <w:noProof/>
                <w:lang w:val="fr-CH"/>
              </w:rPr>
              <w:t xml:space="preserve">OCF. Modification du territoire des cantons de Berne et du Jura (Transfert de la commune bernoise de Moutier). </w:t>
            </w:r>
            <w:r w:rsidRPr="00C66140">
              <w:rPr>
                <w:noProof/>
                <w:lang w:val="it-IT"/>
              </w:rPr>
              <w:t>Approbation</w:t>
            </w:r>
          </w:p>
          <w:p w14:paraId="32FCD50F" w14:textId="77777777" w:rsidR="00842424" w:rsidRPr="00303623" w:rsidRDefault="00591D44" w:rsidP="00842424">
            <w:pPr>
              <w:tabs>
                <w:tab w:val="left" w:pos="6804"/>
              </w:tabs>
              <w:rPr>
                <w:rFonts w:cs="Arial"/>
                <w:noProof/>
                <w:lang w:val="de-CH"/>
              </w:rPr>
            </w:pPr>
            <w:r w:rsidRPr="00C66140">
              <w:rPr>
                <w:noProof/>
                <w:lang w:val="it-IT"/>
              </w:rPr>
              <w:t xml:space="preserve">OCF. Modifica territoriale tra i Cantoni di Berna e del Giura (trasferimento del Comune bernese di Moutier). </w:t>
            </w:r>
            <w:r>
              <w:rPr>
                <w:noProof/>
                <w:lang w:val="de-DE"/>
              </w:rPr>
              <w:t>Approvazione</w:t>
            </w:r>
          </w:p>
        </w:tc>
        <w:tc>
          <w:tcPr>
            <w:tcW w:w="713" w:type="dxa"/>
            <w:gridSpan w:val="2"/>
            <w:tcBorders>
              <w:top w:val="single" w:sz="4" w:space="0" w:color="auto"/>
              <w:bottom w:val="single" w:sz="4" w:space="0" w:color="auto"/>
            </w:tcBorders>
          </w:tcPr>
          <w:p w14:paraId="288680A9" w14:textId="77777777" w:rsidR="009F4FDD" w:rsidRDefault="009F4FDD">
            <w:pPr>
              <w:rPr>
                <w:rFonts w:cs="Arial"/>
                <w:noProof/>
                <w:lang w:val="de-CH"/>
              </w:rPr>
            </w:pPr>
          </w:p>
        </w:tc>
        <w:tc>
          <w:tcPr>
            <w:tcW w:w="1551" w:type="dxa"/>
            <w:tcBorders>
              <w:top w:val="single" w:sz="4" w:space="0" w:color="auto"/>
              <w:bottom w:val="single" w:sz="4" w:space="0" w:color="auto"/>
            </w:tcBorders>
          </w:tcPr>
          <w:p w14:paraId="4B028F90" w14:textId="77777777" w:rsidR="009F4FDD" w:rsidRDefault="009F4FDD">
            <w:pPr>
              <w:rPr>
                <w:lang w:val="de-CH"/>
              </w:rPr>
            </w:pPr>
          </w:p>
          <w:p w14:paraId="3C4A5BAF" w14:textId="77777777" w:rsidR="009F4FDD" w:rsidRDefault="009F4FDD">
            <w:pPr>
              <w:rPr>
                <w:lang w:val="de-CH"/>
              </w:rPr>
            </w:pPr>
          </w:p>
          <w:p w14:paraId="0BAC1049" w14:textId="77777777" w:rsidR="009F4FDD" w:rsidRDefault="009F4FDD">
            <w:pPr>
              <w:rPr>
                <w:rFonts w:cs="Arial"/>
                <w:noProof/>
                <w:lang w:val="de-CH"/>
              </w:rPr>
            </w:pPr>
          </w:p>
        </w:tc>
        <w:tc>
          <w:tcPr>
            <w:tcW w:w="943" w:type="dxa"/>
            <w:tcBorders>
              <w:top w:val="single" w:sz="4" w:space="0" w:color="auto"/>
              <w:bottom w:val="single" w:sz="4" w:space="0" w:color="auto"/>
            </w:tcBorders>
          </w:tcPr>
          <w:p w14:paraId="62F96D7A" w14:textId="77777777" w:rsidR="00842424" w:rsidRDefault="00591D44" w:rsidP="00842424">
            <w:pPr>
              <w:rPr>
                <w:lang w:val="de-CH"/>
              </w:rPr>
            </w:pPr>
            <w:r>
              <w:rPr>
                <w:lang w:val="de-CH"/>
              </w:rPr>
              <w:t>SPK</w:t>
            </w:r>
          </w:p>
          <w:p w14:paraId="15E9BA90" w14:textId="77777777" w:rsidR="00842424" w:rsidRDefault="00591D44" w:rsidP="00842424">
            <w:pPr>
              <w:rPr>
                <w:lang w:val="de-CH"/>
              </w:rPr>
            </w:pPr>
            <w:r>
              <w:rPr>
                <w:lang w:val="de-CH"/>
              </w:rPr>
              <w:t>CIP</w:t>
            </w:r>
          </w:p>
          <w:p w14:paraId="42A6E69A" w14:textId="77777777" w:rsidR="00842424" w:rsidRPr="00303623" w:rsidRDefault="00591D44"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7E975F1" w14:textId="77777777" w:rsidR="00842424" w:rsidRDefault="00591D44" w:rsidP="00842424">
            <w:pPr>
              <w:rPr>
                <w:lang w:val="de-CH"/>
              </w:rPr>
            </w:pPr>
            <w:r>
              <w:rPr>
                <w:lang w:val="de-CH"/>
              </w:rPr>
              <w:t>EJPD</w:t>
            </w:r>
          </w:p>
          <w:p w14:paraId="725E69C7" w14:textId="77777777" w:rsidR="00842424" w:rsidRDefault="00591D44" w:rsidP="00842424">
            <w:pPr>
              <w:rPr>
                <w:lang w:val="de-CH"/>
              </w:rPr>
            </w:pPr>
            <w:r>
              <w:rPr>
                <w:lang w:val="de-CH"/>
              </w:rPr>
              <w:t>DFJP</w:t>
            </w:r>
          </w:p>
          <w:p w14:paraId="2B0CDF38"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7DC3EC9" w14:textId="77777777" w:rsidR="00842424" w:rsidRPr="00303623" w:rsidRDefault="00591D44"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47617DE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227314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49A3308" w14:textId="77777777" w:rsidR="00842424" w:rsidRPr="00303623" w:rsidRDefault="00842424" w:rsidP="00842424">
            <w:pPr>
              <w:tabs>
                <w:tab w:val="left" w:pos="6804"/>
              </w:tabs>
              <w:rPr>
                <w:rFonts w:cs="Arial"/>
                <w:noProof/>
                <w:lang w:val="de-CH"/>
              </w:rPr>
            </w:pPr>
          </w:p>
        </w:tc>
      </w:tr>
      <w:tr w:rsidR="009F4FDD" w14:paraId="3E005445" w14:textId="77777777">
        <w:trPr>
          <w:cantSplit/>
        </w:trPr>
        <w:tc>
          <w:tcPr>
            <w:tcW w:w="490" w:type="dxa"/>
            <w:tcBorders>
              <w:top w:val="single" w:sz="4" w:space="0" w:color="auto"/>
              <w:bottom w:val="single" w:sz="4" w:space="0" w:color="auto"/>
            </w:tcBorders>
            <w:shd w:val="clear" w:color="auto" w:fill="DDDDDD"/>
          </w:tcPr>
          <w:p w14:paraId="344C8B8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791093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121A6629"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19CDDFC7" w14:textId="77777777" w:rsidR="00842424" w:rsidRPr="005A506D" w:rsidRDefault="00842424" w:rsidP="00842424">
            <w:pPr>
              <w:rPr>
                <w:sz w:val="16"/>
                <w:szCs w:val="16"/>
                <w:lang w:val="de-CH"/>
              </w:rPr>
            </w:pPr>
          </w:p>
          <w:p w14:paraId="0A0EA791" w14:textId="77777777" w:rsidR="00842424" w:rsidRPr="005A506D" w:rsidRDefault="00842424" w:rsidP="00842424">
            <w:pPr>
              <w:rPr>
                <w:sz w:val="16"/>
                <w:szCs w:val="16"/>
                <w:lang w:val="de-CH"/>
              </w:rPr>
            </w:pPr>
          </w:p>
          <w:p w14:paraId="6F3F2A15"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653E619C" w14:textId="77777777" w:rsidR="00842424" w:rsidRDefault="00591D44" w:rsidP="00842424">
            <w:pPr>
              <w:rPr>
                <w:noProof/>
                <w:lang w:val="de-DE"/>
              </w:rPr>
            </w:pPr>
            <w:r>
              <w:rPr>
                <w:b/>
                <w:noProof/>
                <w:lang w:val="de-DE"/>
              </w:rPr>
              <w:t>Gemeinsame Behandlung</w:t>
            </w:r>
          </w:p>
          <w:p w14:paraId="253392C9" w14:textId="77777777" w:rsidR="00842424" w:rsidRDefault="00591D44" w:rsidP="00842424">
            <w:pPr>
              <w:rPr>
                <w:noProof/>
                <w:lang w:val="de-DE"/>
              </w:rPr>
            </w:pPr>
            <w:r>
              <w:rPr>
                <w:b/>
                <w:noProof/>
                <w:lang w:val="de-DE"/>
              </w:rPr>
              <w:t>Examen simultané</w:t>
            </w:r>
          </w:p>
          <w:p w14:paraId="4692FF30" w14:textId="77777777" w:rsidR="00842424" w:rsidRPr="00303623" w:rsidRDefault="00591D44"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1054A9EF"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1B07F2F8" w14:textId="77777777" w:rsidR="009F4FDD" w:rsidRDefault="009F4FDD">
            <w:pPr>
              <w:rPr>
                <w:lang w:val="de-CH"/>
              </w:rPr>
            </w:pPr>
          </w:p>
          <w:p w14:paraId="1B00CFF7" w14:textId="77777777" w:rsidR="009F4FDD" w:rsidRDefault="009F4FDD">
            <w:pPr>
              <w:rPr>
                <w:lang w:val="de-CH"/>
              </w:rPr>
            </w:pPr>
          </w:p>
          <w:p w14:paraId="0936EF3B"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1B845C43" w14:textId="77777777" w:rsidR="00842424" w:rsidRDefault="00842424" w:rsidP="00842424">
            <w:pPr>
              <w:rPr>
                <w:lang w:val="de-CH"/>
              </w:rPr>
            </w:pPr>
          </w:p>
          <w:p w14:paraId="3FD44829" w14:textId="77777777" w:rsidR="00842424" w:rsidRDefault="00842424" w:rsidP="00842424">
            <w:pPr>
              <w:rPr>
                <w:lang w:val="de-CH"/>
              </w:rPr>
            </w:pPr>
          </w:p>
          <w:p w14:paraId="4DE1343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539D34B0" w14:textId="77777777" w:rsidR="00842424" w:rsidRDefault="00842424" w:rsidP="00842424">
            <w:pPr>
              <w:rPr>
                <w:lang w:val="de-CH"/>
              </w:rPr>
            </w:pPr>
          </w:p>
          <w:p w14:paraId="50FB36CD" w14:textId="77777777" w:rsidR="00842424" w:rsidRDefault="00842424" w:rsidP="00842424">
            <w:pPr>
              <w:rPr>
                <w:lang w:val="de-CH"/>
              </w:rPr>
            </w:pPr>
          </w:p>
          <w:p w14:paraId="507241C5"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4A52009A" w14:textId="2238EF0B" w:rsidR="00842424" w:rsidRPr="00303623" w:rsidRDefault="00235648" w:rsidP="00842424">
            <w:pPr>
              <w:tabs>
                <w:tab w:val="left" w:pos="6804"/>
              </w:tabs>
              <w:rPr>
                <w:rFonts w:cs="Arial"/>
                <w:noProof/>
                <w:lang w:val="de-CH"/>
              </w:rPr>
            </w:pPr>
            <w:r>
              <w:rPr>
                <w:lang w:val="de-CH"/>
              </w:rPr>
              <w:t>Crevoisier Crelier</w:t>
            </w:r>
          </w:p>
        </w:tc>
        <w:tc>
          <w:tcPr>
            <w:tcW w:w="1089" w:type="dxa"/>
            <w:tcBorders>
              <w:top w:val="single" w:sz="4" w:space="0" w:color="auto"/>
              <w:bottom w:val="single" w:sz="4" w:space="0" w:color="auto"/>
            </w:tcBorders>
            <w:shd w:val="clear" w:color="auto" w:fill="DDDDDD"/>
          </w:tcPr>
          <w:p w14:paraId="46EDEC3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308BAC6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7961F4FC" w14:textId="77777777" w:rsidR="00842424" w:rsidRPr="00303623" w:rsidRDefault="00842424" w:rsidP="00842424">
            <w:pPr>
              <w:tabs>
                <w:tab w:val="left" w:pos="6804"/>
              </w:tabs>
              <w:rPr>
                <w:rFonts w:cs="Arial"/>
                <w:noProof/>
                <w:lang w:val="de-CH"/>
              </w:rPr>
            </w:pPr>
          </w:p>
        </w:tc>
      </w:tr>
      <w:tr w:rsidR="009F4FDD" w14:paraId="0197D0C6" w14:textId="77777777">
        <w:trPr>
          <w:cantSplit/>
        </w:trPr>
        <w:tc>
          <w:tcPr>
            <w:tcW w:w="490" w:type="dxa"/>
            <w:tcBorders>
              <w:top w:val="single" w:sz="4" w:space="0" w:color="auto"/>
              <w:bottom w:val="single" w:sz="4" w:space="0" w:color="auto"/>
            </w:tcBorders>
            <w:shd w:val="clear" w:color="auto" w:fill="F0F0F0"/>
          </w:tcPr>
          <w:p w14:paraId="2DADA41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97E16EB" w14:textId="77777777" w:rsidR="00842424" w:rsidRPr="00303623" w:rsidRDefault="00591D44" w:rsidP="00842424">
            <w:pPr>
              <w:tabs>
                <w:tab w:val="left" w:pos="6804"/>
              </w:tabs>
              <w:rPr>
                <w:rFonts w:cs="Arial"/>
                <w:noProof/>
                <w:lang w:val="de-CH"/>
              </w:rPr>
            </w:pPr>
            <w:r>
              <w:rPr>
                <w:rStyle w:val="Lienhypertexte"/>
                <w:b/>
                <w:bCs/>
                <w:color w:val="auto"/>
                <w:u w:val="none"/>
                <w:lang w:val="de-CH"/>
              </w:rPr>
              <w:t>21.4312</w:t>
            </w:r>
          </w:p>
        </w:tc>
        <w:tc>
          <w:tcPr>
            <w:tcW w:w="538" w:type="dxa"/>
            <w:tcBorders>
              <w:top w:val="single" w:sz="4" w:space="0" w:color="auto"/>
              <w:bottom w:val="single" w:sz="4" w:space="0" w:color="auto"/>
            </w:tcBorders>
            <w:shd w:val="clear" w:color="auto" w:fill="F0F0F0"/>
          </w:tcPr>
          <w:p w14:paraId="75423785"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858D6CA" w14:textId="77777777" w:rsidR="00842424" w:rsidRPr="005A506D" w:rsidRDefault="00865678" w:rsidP="00842424">
            <w:pPr>
              <w:rPr>
                <w:sz w:val="16"/>
                <w:szCs w:val="16"/>
                <w:lang w:val="de-CH"/>
              </w:rPr>
            </w:pPr>
            <w:hyperlink r:id="rId78">
              <w:r w:rsidR="00591D44">
                <w:rPr>
                  <w:rStyle w:val="Lienhypertexte"/>
                </w:rPr>
                <w:t>DE</w:t>
              </w:r>
            </w:hyperlink>
          </w:p>
          <w:p w14:paraId="5334C565" w14:textId="77777777" w:rsidR="00842424" w:rsidRPr="005A506D" w:rsidRDefault="00865678" w:rsidP="00842424">
            <w:pPr>
              <w:rPr>
                <w:sz w:val="16"/>
                <w:szCs w:val="16"/>
                <w:lang w:val="de-CH"/>
              </w:rPr>
            </w:pPr>
            <w:hyperlink r:id="rId79">
              <w:r w:rsidR="00591D44">
                <w:rPr>
                  <w:rStyle w:val="Lienhypertexte"/>
                </w:rPr>
                <w:t>FR</w:t>
              </w:r>
            </w:hyperlink>
          </w:p>
          <w:p w14:paraId="2A858E82" w14:textId="77777777" w:rsidR="00842424" w:rsidRPr="00303623" w:rsidRDefault="00865678" w:rsidP="00842424">
            <w:pPr>
              <w:tabs>
                <w:tab w:val="left" w:pos="6804"/>
              </w:tabs>
              <w:rPr>
                <w:rFonts w:cs="Arial"/>
                <w:noProof/>
                <w:lang w:val="de-CH"/>
              </w:rPr>
            </w:pPr>
            <w:hyperlink r:id="rId80">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60B8CA65" w14:textId="77777777" w:rsidR="00842424" w:rsidRDefault="00591D44" w:rsidP="00842424">
            <w:pPr>
              <w:rPr>
                <w:noProof/>
                <w:lang w:val="de-DE"/>
              </w:rPr>
            </w:pPr>
            <w:r>
              <w:rPr>
                <w:noProof/>
                <w:lang w:val="de-DE"/>
              </w:rPr>
              <w:t>Mo. (Birrer-Heimo) Masshardt. Missbräuchliche Beschränkungen der Kündigungsformen verhindern</w:t>
            </w:r>
          </w:p>
          <w:p w14:paraId="2C39753C" w14:textId="77777777" w:rsidR="00842424" w:rsidRPr="00C66140" w:rsidRDefault="00591D44" w:rsidP="00842424">
            <w:pPr>
              <w:rPr>
                <w:noProof/>
                <w:lang w:val="fr-CH"/>
              </w:rPr>
            </w:pPr>
            <w:r w:rsidRPr="00C66140">
              <w:rPr>
                <w:noProof/>
                <w:lang w:val="fr-CH"/>
              </w:rPr>
              <w:t>Mo. (Birrer-Heimo) Masshardt. Empêcher que les résiliations ne soient soumises à des restrictions formelles abusives</w:t>
            </w:r>
          </w:p>
          <w:p w14:paraId="335351E5" w14:textId="77777777" w:rsidR="00842424" w:rsidRPr="00C66140" w:rsidRDefault="00591D44" w:rsidP="00842424">
            <w:pPr>
              <w:tabs>
                <w:tab w:val="left" w:pos="6804"/>
              </w:tabs>
              <w:rPr>
                <w:rFonts w:cs="Arial"/>
                <w:noProof/>
                <w:lang w:val="it-IT"/>
              </w:rPr>
            </w:pPr>
            <w:r w:rsidRPr="00C66140">
              <w:rPr>
                <w:noProof/>
                <w:lang w:val="it-IT"/>
              </w:rPr>
              <w:t>Mo. (Birrer-Heimo) Masshardt. Impedire le limitazioni abusive delle forme di disdetta</w:t>
            </w:r>
          </w:p>
        </w:tc>
        <w:tc>
          <w:tcPr>
            <w:tcW w:w="713" w:type="dxa"/>
            <w:gridSpan w:val="2"/>
            <w:tcBorders>
              <w:top w:val="single" w:sz="4" w:space="0" w:color="auto"/>
              <w:bottom w:val="single" w:sz="4" w:space="0" w:color="auto"/>
            </w:tcBorders>
            <w:shd w:val="clear" w:color="auto" w:fill="F0F0F0"/>
          </w:tcPr>
          <w:p w14:paraId="1E798287"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369141B2" w14:textId="77777777" w:rsidR="009F4FDD" w:rsidRPr="00C66140" w:rsidRDefault="009F4FDD">
            <w:pPr>
              <w:rPr>
                <w:lang w:val="it-IT"/>
              </w:rPr>
            </w:pPr>
          </w:p>
          <w:p w14:paraId="7D921C88" w14:textId="77777777" w:rsidR="009F4FDD" w:rsidRPr="00C66140" w:rsidRDefault="009F4FDD">
            <w:pPr>
              <w:rPr>
                <w:lang w:val="it-IT"/>
              </w:rPr>
            </w:pPr>
          </w:p>
          <w:p w14:paraId="695D898F"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44733267" w14:textId="77777777" w:rsidR="00842424" w:rsidRDefault="00591D44" w:rsidP="00842424">
            <w:pPr>
              <w:rPr>
                <w:lang w:val="de-CH"/>
              </w:rPr>
            </w:pPr>
            <w:r>
              <w:rPr>
                <w:lang w:val="de-CH"/>
              </w:rPr>
              <w:t>RK</w:t>
            </w:r>
          </w:p>
          <w:p w14:paraId="12617223" w14:textId="77777777" w:rsidR="00842424" w:rsidRDefault="00591D44" w:rsidP="00842424">
            <w:pPr>
              <w:rPr>
                <w:lang w:val="de-CH"/>
              </w:rPr>
            </w:pPr>
            <w:r>
              <w:rPr>
                <w:lang w:val="de-CH"/>
              </w:rPr>
              <w:t>CAJ</w:t>
            </w:r>
          </w:p>
          <w:p w14:paraId="3F645E97"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088D9157" w14:textId="77777777" w:rsidR="00842424" w:rsidRDefault="00591D44" w:rsidP="00842424">
            <w:pPr>
              <w:rPr>
                <w:lang w:val="de-CH"/>
              </w:rPr>
            </w:pPr>
            <w:r>
              <w:rPr>
                <w:lang w:val="de-CH"/>
              </w:rPr>
              <w:t>EJPD</w:t>
            </w:r>
          </w:p>
          <w:p w14:paraId="3A0D58D9" w14:textId="77777777" w:rsidR="00842424" w:rsidRDefault="00591D44" w:rsidP="00842424">
            <w:pPr>
              <w:rPr>
                <w:lang w:val="de-CH"/>
              </w:rPr>
            </w:pPr>
            <w:r>
              <w:rPr>
                <w:lang w:val="de-CH"/>
              </w:rPr>
              <w:t>DFJP</w:t>
            </w:r>
          </w:p>
          <w:p w14:paraId="2D16570C"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4D163582" w14:textId="2F33488A"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80FA75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B94DDF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91479F7" w14:textId="77777777" w:rsidR="00842424" w:rsidRPr="00303623" w:rsidRDefault="00842424" w:rsidP="00842424">
            <w:pPr>
              <w:tabs>
                <w:tab w:val="left" w:pos="6804"/>
              </w:tabs>
              <w:rPr>
                <w:rFonts w:cs="Arial"/>
                <w:noProof/>
                <w:lang w:val="de-CH"/>
              </w:rPr>
            </w:pPr>
          </w:p>
        </w:tc>
      </w:tr>
      <w:tr w:rsidR="009F4FDD" w14:paraId="2278E4DF" w14:textId="77777777">
        <w:trPr>
          <w:cantSplit/>
        </w:trPr>
        <w:tc>
          <w:tcPr>
            <w:tcW w:w="490" w:type="dxa"/>
            <w:tcBorders>
              <w:top w:val="single" w:sz="4" w:space="0" w:color="auto"/>
              <w:bottom w:val="single" w:sz="4" w:space="0" w:color="auto"/>
            </w:tcBorders>
            <w:shd w:val="clear" w:color="auto" w:fill="F0F0F0"/>
          </w:tcPr>
          <w:p w14:paraId="3830FFD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AD2BE22" w14:textId="77777777" w:rsidR="00842424" w:rsidRPr="00303623" w:rsidRDefault="00591D44" w:rsidP="00842424">
            <w:pPr>
              <w:tabs>
                <w:tab w:val="left" w:pos="6804"/>
              </w:tabs>
              <w:rPr>
                <w:rFonts w:cs="Arial"/>
                <w:noProof/>
                <w:lang w:val="de-CH"/>
              </w:rPr>
            </w:pPr>
            <w:r>
              <w:rPr>
                <w:rStyle w:val="Lienhypertexte"/>
                <w:b/>
                <w:bCs/>
                <w:color w:val="auto"/>
                <w:u w:val="none"/>
                <w:lang w:val="de-CH"/>
              </w:rPr>
              <w:t>25.3009</w:t>
            </w:r>
          </w:p>
        </w:tc>
        <w:tc>
          <w:tcPr>
            <w:tcW w:w="538" w:type="dxa"/>
            <w:tcBorders>
              <w:top w:val="single" w:sz="4" w:space="0" w:color="auto"/>
              <w:bottom w:val="single" w:sz="4" w:space="0" w:color="auto"/>
            </w:tcBorders>
            <w:shd w:val="clear" w:color="auto" w:fill="F0F0F0"/>
          </w:tcPr>
          <w:p w14:paraId="11D4EF0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0E39140" w14:textId="77777777" w:rsidR="00842424" w:rsidRPr="005A506D" w:rsidRDefault="00865678" w:rsidP="00842424">
            <w:pPr>
              <w:rPr>
                <w:sz w:val="16"/>
                <w:szCs w:val="16"/>
                <w:lang w:val="de-CH"/>
              </w:rPr>
            </w:pPr>
            <w:hyperlink r:id="rId81">
              <w:r w:rsidR="00591D44">
                <w:rPr>
                  <w:rStyle w:val="Lienhypertexte"/>
                </w:rPr>
                <w:t>DE</w:t>
              </w:r>
            </w:hyperlink>
          </w:p>
          <w:p w14:paraId="254821B0" w14:textId="77777777" w:rsidR="00842424" w:rsidRPr="005A506D" w:rsidRDefault="00865678" w:rsidP="00842424">
            <w:pPr>
              <w:rPr>
                <w:sz w:val="16"/>
                <w:szCs w:val="16"/>
                <w:lang w:val="de-CH"/>
              </w:rPr>
            </w:pPr>
            <w:hyperlink r:id="rId82">
              <w:r w:rsidR="00591D44">
                <w:rPr>
                  <w:rStyle w:val="Lienhypertexte"/>
                </w:rPr>
                <w:t>FR</w:t>
              </w:r>
            </w:hyperlink>
          </w:p>
          <w:p w14:paraId="5B4123D1" w14:textId="77777777" w:rsidR="00842424" w:rsidRPr="00303623" w:rsidRDefault="00865678" w:rsidP="00842424">
            <w:pPr>
              <w:tabs>
                <w:tab w:val="left" w:pos="6804"/>
              </w:tabs>
              <w:rPr>
                <w:rFonts w:cs="Arial"/>
                <w:noProof/>
                <w:lang w:val="de-CH"/>
              </w:rPr>
            </w:pPr>
            <w:hyperlink r:id="rId83">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6D0802AF" w14:textId="77777777" w:rsidR="00842424" w:rsidRDefault="00591D44" w:rsidP="00842424">
            <w:pPr>
              <w:rPr>
                <w:noProof/>
                <w:lang w:val="de-DE"/>
              </w:rPr>
            </w:pPr>
            <w:r>
              <w:rPr>
                <w:noProof/>
                <w:lang w:val="de-DE"/>
              </w:rPr>
              <w:t>Po. RK-S. Prüfung von Beschränkungen der Kündigungsformen in Konsumentenverträgen</w:t>
            </w:r>
          </w:p>
          <w:p w14:paraId="675BD3C8" w14:textId="77777777" w:rsidR="00842424" w:rsidRPr="00C66140" w:rsidRDefault="00591D44" w:rsidP="00842424">
            <w:pPr>
              <w:rPr>
                <w:noProof/>
                <w:lang w:val="fr-CH"/>
              </w:rPr>
            </w:pPr>
            <w:r w:rsidRPr="00C66140">
              <w:rPr>
                <w:noProof/>
                <w:lang w:val="fr-CH"/>
              </w:rPr>
              <w:t>Po. CAJ-E. Examiner les restrictions concernant la forme de résiliation introduites dans les contrats conclus avec des consommatrices et des consommateurs</w:t>
            </w:r>
          </w:p>
          <w:p w14:paraId="48D88230" w14:textId="77777777" w:rsidR="00842424" w:rsidRPr="00C66140" w:rsidRDefault="00591D44" w:rsidP="00842424">
            <w:pPr>
              <w:tabs>
                <w:tab w:val="left" w:pos="6804"/>
              </w:tabs>
              <w:rPr>
                <w:rFonts w:cs="Arial"/>
                <w:noProof/>
                <w:lang w:val="it-IT"/>
              </w:rPr>
            </w:pPr>
            <w:r w:rsidRPr="00C66140">
              <w:rPr>
                <w:noProof/>
                <w:lang w:val="it-IT"/>
              </w:rPr>
              <w:t>Po. CAG-S. Esaminare le limitazioni delle forme di disdetta previste nei contratti conclusi con consumatori</w:t>
            </w:r>
          </w:p>
        </w:tc>
        <w:tc>
          <w:tcPr>
            <w:tcW w:w="713" w:type="dxa"/>
            <w:gridSpan w:val="2"/>
            <w:tcBorders>
              <w:top w:val="single" w:sz="4" w:space="0" w:color="auto"/>
              <w:bottom w:val="single" w:sz="4" w:space="0" w:color="auto"/>
            </w:tcBorders>
            <w:shd w:val="clear" w:color="auto" w:fill="F0F0F0"/>
          </w:tcPr>
          <w:p w14:paraId="35073FCF"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7227AFE7" w14:textId="77777777" w:rsidR="009F4FDD" w:rsidRPr="00C66140" w:rsidRDefault="009F4FDD">
            <w:pPr>
              <w:rPr>
                <w:lang w:val="it-IT"/>
              </w:rPr>
            </w:pPr>
          </w:p>
          <w:p w14:paraId="77942A99" w14:textId="77777777" w:rsidR="009F4FDD" w:rsidRPr="00C66140" w:rsidRDefault="009F4FDD">
            <w:pPr>
              <w:rPr>
                <w:lang w:val="it-IT"/>
              </w:rPr>
            </w:pPr>
          </w:p>
          <w:p w14:paraId="0A332F30"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68A604CC" w14:textId="77777777" w:rsidR="00842424" w:rsidRDefault="00591D44" w:rsidP="00842424">
            <w:pPr>
              <w:rPr>
                <w:lang w:val="de-CH"/>
              </w:rPr>
            </w:pPr>
            <w:r>
              <w:rPr>
                <w:lang w:val="de-CH"/>
              </w:rPr>
              <w:t>RK</w:t>
            </w:r>
          </w:p>
          <w:p w14:paraId="44130770" w14:textId="77777777" w:rsidR="00842424" w:rsidRDefault="00591D44" w:rsidP="00842424">
            <w:pPr>
              <w:rPr>
                <w:lang w:val="de-CH"/>
              </w:rPr>
            </w:pPr>
            <w:r>
              <w:rPr>
                <w:lang w:val="de-CH"/>
              </w:rPr>
              <w:t>CAJ</w:t>
            </w:r>
          </w:p>
          <w:p w14:paraId="29111ACC"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103DC60D" w14:textId="77777777" w:rsidR="00842424" w:rsidRDefault="00591D44" w:rsidP="00842424">
            <w:pPr>
              <w:rPr>
                <w:lang w:val="de-CH"/>
              </w:rPr>
            </w:pPr>
            <w:r>
              <w:rPr>
                <w:lang w:val="de-CH"/>
              </w:rPr>
              <w:t>EJPD</w:t>
            </w:r>
          </w:p>
          <w:p w14:paraId="2CE38E35" w14:textId="77777777" w:rsidR="00842424" w:rsidRDefault="00591D44" w:rsidP="00842424">
            <w:pPr>
              <w:rPr>
                <w:lang w:val="de-CH"/>
              </w:rPr>
            </w:pPr>
            <w:r>
              <w:rPr>
                <w:lang w:val="de-CH"/>
              </w:rPr>
              <w:t>DFJP</w:t>
            </w:r>
          </w:p>
          <w:p w14:paraId="30D3448C"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33F978A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0496E86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C5D83D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A96B3B5" w14:textId="77777777" w:rsidR="00842424" w:rsidRPr="00303623" w:rsidRDefault="00842424" w:rsidP="00842424">
            <w:pPr>
              <w:tabs>
                <w:tab w:val="left" w:pos="6804"/>
              </w:tabs>
              <w:rPr>
                <w:rFonts w:cs="Arial"/>
                <w:noProof/>
                <w:lang w:val="de-CH"/>
              </w:rPr>
            </w:pPr>
          </w:p>
        </w:tc>
      </w:tr>
      <w:tr w:rsidR="009F4FDD" w14:paraId="69CEB2AC" w14:textId="77777777">
        <w:trPr>
          <w:cantSplit/>
        </w:trPr>
        <w:tc>
          <w:tcPr>
            <w:tcW w:w="490" w:type="dxa"/>
            <w:tcBorders>
              <w:top w:val="single" w:sz="4" w:space="0" w:color="auto"/>
              <w:bottom w:val="single" w:sz="4" w:space="0" w:color="auto"/>
            </w:tcBorders>
          </w:tcPr>
          <w:p w14:paraId="12F108B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3E930AC" w14:textId="77777777" w:rsidR="00842424" w:rsidRPr="00303623" w:rsidRDefault="00591D44" w:rsidP="00842424">
            <w:pPr>
              <w:tabs>
                <w:tab w:val="left" w:pos="6804"/>
              </w:tabs>
              <w:rPr>
                <w:rFonts w:cs="Arial"/>
                <w:noProof/>
                <w:lang w:val="de-CH"/>
              </w:rPr>
            </w:pPr>
            <w:r>
              <w:rPr>
                <w:rStyle w:val="Lienhypertexte"/>
                <w:b/>
                <w:bCs/>
                <w:color w:val="auto"/>
                <w:u w:val="none"/>
                <w:lang w:val="de-CH"/>
              </w:rPr>
              <w:t>23.4079</w:t>
            </w:r>
          </w:p>
        </w:tc>
        <w:tc>
          <w:tcPr>
            <w:tcW w:w="538" w:type="dxa"/>
            <w:tcBorders>
              <w:top w:val="single" w:sz="4" w:space="0" w:color="auto"/>
              <w:bottom w:val="single" w:sz="4" w:space="0" w:color="auto"/>
            </w:tcBorders>
          </w:tcPr>
          <w:p w14:paraId="63FD138B"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7EE3AC42" w14:textId="77777777" w:rsidR="00842424" w:rsidRPr="005A506D" w:rsidRDefault="00865678" w:rsidP="00842424">
            <w:pPr>
              <w:rPr>
                <w:sz w:val="16"/>
                <w:szCs w:val="16"/>
                <w:lang w:val="de-CH"/>
              </w:rPr>
            </w:pPr>
            <w:hyperlink r:id="rId84">
              <w:r w:rsidR="00591D44">
                <w:rPr>
                  <w:rStyle w:val="Lienhypertexte"/>
                </w:rPr>
                <w:t>DE</w:t>
              </w:r>
            </w:hyperlink>
          </w:p>
          <w:p w14:paraId="7F546E56" w14:textId="77777777" w:rsidR="00842424" w:rsidRPr="005A506D" w:rsidRDefault="00865678" w:rsidP="00842424">
            <w:pPr>
              <w:rPr>
                <w:sz w:val="16"/>
                <w:szCs w:val="16"/>
                <w:lang w:val="de-CH"/>
              </w:rPr>
            </w:pPr>
            <w:hyperlink r:id="rId85">
              <w:r w:rsidR="00591D44">
                <w:rPr>
                  <w:rStyle w:val="Lienhypertexte"/>
                </w:rPr>
                <w:t>FR</w:t>
              </w:r>
            </w:hyperlink>
          </w:p>
          <w:p w14:paraId="6519DDF0" w14:textId="77777777" w:rsidR="00842424" w:rsidRPr="00303623" w:rsidRDefault="00865678" w:rsidP="00842424">
            <w:pPr>
              <w:tabs>
                <w:tab w:val="left" w:pos="6804"/>
              </w:tabs>
              <w:rPr>
                <w:rFonts w:cs="Arial"/>
                <w:noProof/>
                <w:lang w:val="de-CH"/>
              </w:rPr>
            </w:pPr>
            <w:hyperlink r:id="rId86">
              <w:r w:rsidR="00591D44">
                <w:rPr>
                  <w:rStyle w:val="Lienhypertexte"/>
                </w:rPr>
                <w:t>IT</w:t>
              </w:r>
            </w:hyperlink>
          </w:p>
        </w:tc>
        <w:tc>
          <w:tcPr>
            <w:tcW w:w="4638" w:type="dxa"/>
            <w:gridSpan w:val="2"/>
            <w:tcBorders>
              <w:top w:val="single" w:sz="4" w:space="0" w:color="auto"/>
              <w:bottom w:val="single" w:sz="4" w:space="0" w:color="auto"/>
            </w:tcBorders>
          </w:tcPr>
          <w:p w14:paraId="2C643467" w14:textId="77777777" w:rsidR="00842424" w:rsidRDefault="00591D44" w:rsidP="00842424">
            <w:pPr>
              <w:rPr>
                <w:noProof/>
                <w:lang w:val="de-DE"/>
              </w:rPr>
            </w:pPr>
            <w:r>
              <w:rPr>
                <w:noProof/>
                <w:lang w:val="de-DE"/>
              </w:rPr>
              <w:t>Mo. Gutjahr. Abstrakte Erfüllungsgarantie fairer ausgestalten</w:t>
            </w:r>
          </w:p>
          <w:p w14:paraId="1B3B22B2" w14:textId="77777777" w:rsidR="00842424" w:rsidRPr="00C66140" w:rsidRDefault="00591D44" w:rsidP="00842424">
            <w:pPr>
              <w:rPr>
                <w:noProof/>
                <w:lang w:val="fr-CH"/>
              </w:rPr>
            </w:pPr>
            <w:r w:rsidRPr="00C66140">
              <w:rPr>
                <w:noProof/>
                <w:lang w:val="fr-CH"/>
              </w:rPr>
              <w:t>Mo. Gutjahr. Contrats d'entreprise. Pour des garanties abstraites plus équitables</w:t>
            </w:r>
          </w:p>
          <w:p w14:paraId="46AEC0E2" w14:textId="77777777" w:rsidR="00842424" w:rsidRPr="00C66140" w:rsidRDefault="00591D44" w:rsidP="00842424">
            <w:pPr>
              <w:tabs>
                <w:tab w:val="left" w:pos="6804"/>
              </w:tabs>
              <w:rPr>
                <w:rFonts w:cs="Arial"/>
                <w:noProof/>
                <w:lang w:val="it-IT"/>
              </w:rPr>
            </w:pPr>
            <w:r w:rsidRPr="00C66140">
              <w:rPr>
                <w:noProof/>
                <w:lang w:val="it-IT"/>
              </w:rPr>
              <w:t>Mo. Gutjahr. Contratti d'appalto. Per garanzie astratte più eque</w:t>
            </w:r>
          </w:p>
        </w:tc>
        <w:tc>
          <w:tcPr>
            <w:tcW w:w="713" w:type="dxa"/>
            <w:gridSpan w:val="2"/>
            <w:tcBorders>
              <w:top w:val="single" w:sz="4" w:space="0" w:color="auto"/>
              <w:bottom w:val="single" w:sz="4" w:space="0" w:color="auto"/>
            </w:tcBorders>
          </w:tcPr>
          <w:p w14:paraId="392A7D1D"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2E0E814D" w14:textId="77777777" w:rsidR="009F4FDD" w:rsidRPr="00C66140" w:rsidRDefault="009F4FDD">
            <w:pPr>
              <w:rPr>
                <w:lang w:val="it-IT"/>
              </w:rPr>
            </w:pPr>
          </w:p>
          <w:p w14:paraId="7D83308C" w14:textId="77777777" w:rsidR="009F4FDD" w:rsidRPr="00C66140" w:rsidRDefault="009F4FDD">
            <w:pPr>
              <w:rPr>
                <w:lang w:val="it-IT"/>
              </w:rPr>
            </w:pPr>
          </w:p>
          <w:p w14:paraId="2CEA794D"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3A3C3DFD" w14:textId="77777777" w:rsidR="00842424" w:rsidRDefault="00591D44" w:rsidP="00842424">
            <w:pPr>
              <w:rPr>
                <w:lang w:val="de-CH"/>
              </w:rPr>
            </w:pPr>
            <w:r>
              <w:rPr>
                <w:lang w:val="de-CH"/>
              </w:rPr>
              <w:t>RK</w:t>
            </w:r>
          </w:p>
          <w:p w14:paraId="3422E389" w14:textId="77777777" w:rsidR="00842424" w:rsidRDefault="00591D44" w:rsidP="00842424">
            <w:pPr>
              <w:rPr>
                <w:lang w:val="de-CH"/>
              </w:rPr>
            </w:pPr>
            <w:r>
              <w:rPr>
                <w:lang w:val="de-CH"/>
              </w:rPr>
              <w:t>CAJ</w:t>
            </w:r>
          </w:p>
          <w:p w14:paraId="397FC354"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5754F12" w14:textId="77777777" w:rsidR="00842424" w:rsidRDefault="00591D44" w:rsidP="00842424">
            <w:pPr>
              <w:rPr>
                <w:lang w:val="de-CH"/>
              </w:rPr>
            </w:pPr>
            <w:r>
              <w:rPr>
                <w:lang w:val="de-CH"/>
              </w:rPr>
              <w:t>EJPD</w:t>
            </w:r>
          </w:p>
          <w:p w14:paraId="30675269" w14:textId="77777777" w:rsidR="00842424" w:rsidRDefault="00591D44" w:rsidP="00842424">
            <w:pPr>
              <w:rPr>
                <w:lang w:val="de-CH"/>
              </w:rPr>
            </w:pPr>
            <w:r>
              <w:rPr>
                <w:lang w:val="de-CH"/>
              </w:rPr>
              <w:t>DFJP</w:t>
            </w:r>
          </w:p>
          <w:p w14:paraId="06D15D24"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8EEDD23" w14:textId="77777777" w:rsidR="00842424" w:rsidRPr="00303623" w:rsidRDefault="00591D44"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6EA63DE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AA113D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0821790" w14:textId="77777777" w:rsidR="00842424" w:rsidRPr="00303623" w:rsidRDefault="00842424" w:rsidP="00842424">
            <w:pPr>
              <w:tabs>
                <w:tab w:val="left" w:pos="6804"/>
              </w:tabs>
              <w:rPr>
                <w:rFonts w:cs="Arial"/>
                <w:noProof/>
                <w:lang w:val="de-CH"/>
              </w:rPr>
            </w:pPr>
          </w:p>
        </w:tc>
      </w:tr>
      <w:tr w:rsidR="009F4FDD" w14:paraId="27451988" w14:textId="77777777">
        <w:trPr>
          <w:cantSplit/>
        </w:trPr>
        <w:tc>
          <w:tcPr>
            <w:tcW w:w="490" w:type="dxa"/>
            <w:tcBorders>
              <w:top w:val="single" w:sz="4" w:space="0" w:color="auto"/>
              <w:bottom w:val="single" w:sz="4" w:space="0" w:color="auto"/>
            </w:tcBorders>
          </w:tcPr>
          <w:p w14:paraId="39A955A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047304C"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24.4038</w:t>
            </w:r>
          </w:p>
        </w:tc>
        <w:tc>
          <w:tcPr>
            <w:tcW w:w="538" w:type="dxa"/>
            <w:tcBorders>
              <w:top w:val="single" w:sz="4" w:space="0" w:color="auto"/>
              <w:bottom w:val="single" w:sz="4" w:space="0" w:color="auto"/>
            </w:tcBorders>
          </w:tcPr>
          <w:p w14:paraId="3614A488"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0F8D5D7" w14:textId="77777777" w:rsidR="00842424" w:rsidRPr="005A506D" w:rsidRDefault="00865678" w:rsidP="00842424">
            <w:pPr>
              <w:rPr>
                <w:sz w:val="16"/>
                <w:szCs w:val="16"/>
                <w:lang w:val="de-CH"/>
              </w:rPr>
            </w:pPr>
            <w:hyperlink r:id="rId87">
              <w:r w:rsidR="00591D44">
                <w:rPr>
                  <w:rStyle w:val="Lienhypertexte"/>
                </w:rPr>
                <w:t>DE</w:t>
              </w:r>
            </w:hyperlink>
          </w:p>
          <w:p w14:paraId="75306A2D" w14:textId="77777777" w:rsidR="00842424" w:rsidRPr="005A506D" w:rsidRDefault="00865678" w:rsidP="00842424">
            <w:pPr>
              <w:rPr>
                <w:sz w:val="16"/>
                <w:szCs w:val="16"/>
                <w:lang w:val="de-CH"/>
              </w:rPr>
            </w:pPr>
            <w:hyperlink r:id="rId88">
              <w:r w:rsidR="00591D44">
                <w:rPr>
                  <w:rStyle w:val="Lienhypertexte"/>
                </w:rPr>
                <w:t>FR</w:t>
              </w:r>
            </w:hyperlink>
          </w:p>
          <w:p w14:paraId="5D662EB7" w14:textId="77777777" w:rsidR="00842424" w:rsidRPr="00303623" w:rsidRDefault="00865678" w:rsidP="00842424">
            <w:pPr>
              <w:tabs>
                <w:tab w:val="left" w:pos="6804"/>
              </w:tabs>
              <w:rPr>
                <w:rFonts w:cs="Arial"/>
                <w:noProof/>
                <w:lang w:val="de-CH"/>
              </w:rPr>
            </w:pPr>
            <w:hyperlink r:id="rId89">
              <w:r w:rsidR="00591D44">
                <w:rPr>
                  <w:rStyle w:val="Lienhypertexte"/>
                </w:rPr>
                <w:t>IT</w:t>
              </w:r>
            </w:hyperlink>
          </w:p>
        </w:tc>
        <w:tc>
          <w:tcPr>
            <w:tcW w:w="4638" w:type="dxa"/>
            <w:gridSpan w:val="2"/>
            <w:tcBorders>
              <w:top w:val="single" w:sz="4" w:space="0" w:color="auto"/>
              <w:bottom w:val="single" w:sz="4" w:space="0" w:color="auto"/>
            </w:tcBorders>
          </w:tcPr>
          <w:p w14:paraId="341B11C0" w14:textId="77777777" w:rsidR="00842424" w:rsidRDefault="00591D44" w:rsidP="00842424">
            <w:pPr>
              <w:rPr>
                <w:noProof/>
                <w:lang w:val="de-DE"/>
              </w:rPr>
            </w:pPr>
            <w:r>
              <w:rPr>
                <w:noProof/>
                <w:lang w:val="de-DE"/>
              </w:rPr>
              <w:t>Po. Broulis. Herausforderungen im Zusammenhang mit einer 10-Millionen-Schweiz</w:t>
            </w:r>
          </w:p>
          <w:p w14:paraId="0D84C27A" w14:textId="77777777" w:rsidR="00842424" w:rsidRPr="00591D44" w:rsidRDefault="00591D44" w:rsidP="00842424">
            <w:pPr>
              <w:rPr>
                <w:noProof/>
                <w:lang w:val="fr-CH"/>
              </w:rPr>
            </w:pPr>
            <w:r w:rsidRPr="00591D44">
              <w:rPr>
                <w:noProof/>
                <w:lang w:val="fr-CH"/>
              </w:rPr>
              <w:t>Po. Broulis. Quels enjeux pour une Suisse figée à 10 millions d'habitants?</w:t>
            </w:r>
          </w:p>
          <w:p w14:paraId="39257FFD" w14:textId="77777777" w:rsidR="00842424" w:rsidRPr="00591D44" w:rsidRDefault="00591D44" w:rsidP="00842424">
            <w:pPr>
              <w:tabs>
                <w:tab w:val="left" w:pos="6804"/>
              </w:tabs>
              <w:rPr>
                <w:rFonts w:cs="Arial"/>
                <w:noProof/>
                <w:lang w:val="it-IT"/>
              </w:rPr>
            </w:pPr>
            <w:r w:rsidRPr="00591D44">
              <w:rPr>
                <w:noProof/>
                <w:lang w:val="it-IT"/>
              </w:rPr>
              <w:t>Po. Broulis. Implicazioni di una Svizzera limitata a 10 milioni di abitanti</w:t>
            </w:r>
          </w:p>
        </w:tc>
        <w:tc>
          <w:tcPr>
            <w:tcW w:w="713" w:type="dxa"/>
            <w:gridSpan w:val="2"/>
            <w:tcBorders>
              <w:top w:val="single" w:sz="4" w:space="0" w:color="auto"/>
              <w:bottom w:val="single" w:sz="4" w:space="0" w:color="auto"/>
            </w:tcBorders>
          </w:tcPr>
          <w:p w14:paraId="6EABD33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50D1E72D" w14:textId="77777777" w:rsidR="009F4FDD" w:rsidRPr="00591D44" w:rsidRDefault="009F4FDD">
            <w:pPr>
              <w:rPr>
                <w:lang w:val="it-IT"/>
              </w:rPr>
            </w:pPr>
          </w:p>
          <w:p w14:paraId="1F9E843D" w14:textId="77777777" w:rsidR="009F4FDD" w:rsidRPr="00591D44" w:rsidRDefault="009F4FDD">
            <w:pPr>
              <w:rPr>
                <w:lang w:val="it-IT"/>
              </w:rPr>
            </w:pPr>
          </w:p>
          <w:p w14:paraId="1F43D84D"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8CDC809" w14:textId="77777777" w:rsidR="00842424" w:rsidRPr="00591D44" w:rsidRDefault="00842424" w:rsidP="00842424">
            <w:pPr>
              <w:rPr>
                <w:lang w:val="it-IT"/>
              </w:rPr>
            </w:pPr>
          </w:p>
          <w:p w14:paraId="597FAE60" w14:textId="77777777" w:rsidR="00842424" w:rsidRPr="00591D44" w:rsidRDefault="00842424" w:rsidP="00842424">
            <w:pPr>
              <w:rPr>
                <w:lang w:val="it-IT"/>
              </w:rPr>
            </w:pPr>
          </w:p>
          <w:p w14:paraId="1251800E"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BAA5122" w14:textId="77777777" w:rsidR="00842424" w:rsidRDefault="00591D44" w:rsidP="00842424">
            <w:pPr>
              <w:rPr>
                <w:lang w:val="de-CH"/>
              </w:rPr>
            </w:pPr>
            <w:r>
              <w:rPr>
                <w:lang w:val="de-CH"/>
              </w:rPr>
              <w:t>EJPD</w:t>
            </w:r>
          </w:p>
          <w:p w14:paraId="2FF75A19" w14:textId="77777777" w:rsidR="00842424" w:rsidRDefault="00591D44" w:rsidP="00842424">
            <w:pPr>
              <w:rPr>
                <w:lang w:val="de-CH"/>
              </w:rPr>
            </w:pPr>
            <w:r>
              <w:rPr>
                <w:lang w:val="de-CH"/>
              </w:rPr>
              <w:t>DFJP</w:t>
            </w:r>
          </w:p>
          <w:p w14:paraId="3F483544"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03056C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97E11C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47C879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86B4BBB" w14:textId="77777777" w:rsidR="00842424" w:rsidRPr="00303623" w:rsidRDefault="00842424" w:rsidP="00842424">
            <w:pPr>
              <w:tabs>
                <w:tab w:val="left" w:pos="6804"/>
              </w:tabs>
              <w:rPr>
                <w:rFonts w:cs="Arial"/>
                <w:noProof/>
                <w:lang w:val="de-CH"/>
              </w:rPr>
            </w:pPr>
          </w:p>
        </w:tc>
      </w:tr>
      <w:tr w:rsidR="009F4FDD" w14:paraId="7CB383AC" w14:textId="77777777">
        <w:trPr>
          <w:cantSplit/>
        </w:trPr>
        <w:tc>
          <w:tcPr>
            <w:tcW w:w="490" w:type="dxa"/>
            <w:tcBorders>
              <w:top w:val="single" w:sz="4" w:space="0" w:color="auto"/>
              <w:bottom w:val="single" w:sz="4" w:space="0" w:color="auto"/>
            </w:tcBorders>
          </w:tcPr>
          <w:p w14:paraId="2EAA0A9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65775B"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24.033</w:t>
            </w:r>
          </w:p>
        </w:tc>
        <w:tc>
          <w:tcPr>
            <w:tcW w:w="538" w:type="dxa"/>
            <w:tcBorders>
              <w:top w:val="single" w:sz="4" w:space="0" w:color="auto"/>
              <w:bottom w:val="single" w:sz="4" w:space="0" w:color="auto"/>
            </w:tcBorders>
          </w:tcPr>
          <w:p w14:paraId="6BA0CDD9"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1305FE56" w14:textId="77777777" w:rsidR="00842424" w:rsidRPr="005A506D" w:rsidRDefault="00865678" w:rsidP="00842424">
            <w:pPr>
              <w:rPr>
                <w:sz w:val="16"/>
                <w:szCs w:val="16"/>
                <w:lang w:val="de-CH"/>
              </w:rPr>
            </w:pPr>
            <w:hyperlink r:id="rId90">
              <w:r w:rsidR="00591D44">
                <w:rPr>
                  <w:rStyle w:val="Lienhypertexte"/>
                </w:rPr>
                <w:t>DE</w:t>
              </w:r>
            </w:hyperlink>
          </w:p>
          <w:p w14:paraId="67FAF07F" w14:textId="77777777" w:rsidR="00842424" w:rsidRPr="005A506D" w:rsidRDefault="00865678" w:rsidP="00842424">
            <w:pPr>
              <w:rPr>
                <w:sz w:val="16"/>
                <w:szCs w:val="16"/>
                <w:lang w:val="de-CH"/>
              </w:rPr>
            </w:pPr>
            <w:hyperlink r:id="rId91">
              <w:r w:rsidR="00591D44">
                <w:rPr>
                  <w:rStyle w:val="Lienhypertexte"/>
                </w:rPr>
                <w:t>FR</w:t>
              </w:r>
            </w:hyperlink>
          </w:p>
          <w:p w14:paraId="20E92E60" w14:textId="77777777" w:rsidR="00842424" w:rsidRPr="00303623" w:rsidRDefault="00865678" w:rsidP="00842424">
            <w:pPr>
              <w:tabs>
                <w:tab w:val="left" w:pos="6804"/>
              </w:tabs>
              <w:rPr>
                <w:rFonts w:cs="Arial"/>
                <w:noProof/>
                <w:lang w:val="de-CH"/>
              </w:rPr>
            </w:pPr>
            <w:hyperlink r:id="rId92">
              <w:r w:rsidR="00591D44">
                <w:rPr>
                  <w:rStyle w:val="Lienhypertexte"/>
                </w:rPr>
                <w:t>IT</w:t>
              </w:r>
            </w:hyperlink>
          </w:p>
        </w:tc>
        <w:tc>
          <w:tcPr>
            <w:tcW w:w="4638" w:type="dxa"/>
            <w:gridSpan w:val="2"/>
            <w:tcBorders>
              <w:top w:val="single" w:sz="4" w:space="0" w:color="auto"/>
              <w:bottom w:val="single" w:sz="4" w:space="0" w:color="auto"/>
            </w:tcBorders>
          </w:tcPr>
          <w:p w14:paraId="2CA4E47B" w14:textId="77777777" w:rsidR="00842424" w:rsidRPr="00591D44" w:rsidRDefault="00591D44" w:rsidP="00842424">
            <w:pPr>
              <w:rPr>
                <w:noProof/>
                <w:lang w:val="fr-CH"/>
              </w:rPr>
            </w:pPr>
            <w:r w:rsidRPr="00591D44">
              <w:rPr>
                <w:noProof/>
                <w:lang w:val="fr-CH"/>
              </w:rPr>
              <w:t>BRG. Stromversorgungsgesetz (Stromreserve). Änderung</w:t>
            </w:r>
          </w:p>
          <w:p w14:paraId="4CDE00B9" w14:textId="77777777" w:rsidR="00842424" w:rsidRPr="00591D44" w:rsidRDefault="00591D44" w:rsidP="00842424">
            <w:pPr>
              <w:rPr>
                <w:noProof/>
                <w:lang w:val="it-IT"/>
              </w:rPr>
            </w:pPr>
            <w:r w:rsidRPr="00591D44">
              <w:rPr>
                <w:noProof/>
                <w:lang w:val="fr-CH"/>
              </w:rPr>
              <w:t xml:space="preserve">OCF. Loi sur l’approvisionnement en électricité (Réserve d’électricité). </w:t>
            </w:r>
            <w:r w:rsidRPr="00591D44">
              <w:rPr>
                <w:noProof/>
                <w:lang w:val="it-IT"/>
              </w:rPr>
              <w:t>Modification</w:t>
            </w:r>
          </w:p>
          <w:p w14:paraId="7BCEA254" w14:textId="77777777" w:rsidR="00842424" w:rsidRPr="00591D44" w:rsidRDefault="00591D44" w:rsidP="00842424">
            <w:pPr>
              <w:tabs>
                <w:tab w:val="left" w:pos="6804"/>
              </w:tabs>
              <w:rPr>
                <w:rFonts w:cs="Arial"/>
                <w:noProof/>
                <w:lang w:val="it-IT"/>
              </w:rPr>
            </w:pPr>
            <w:r w:rsidRPr="00591D44">
              <w:rPr>
                <w:noProof/>
                <w:lang w:val="it-IT"/>
              </w:rPr>
              <w:t>OCF. Legge sull’approvvigionamento elettrico (Riserva di energia elettrica). Modifica</w:t>
            </w:r>
          </w:p>
        </w:tc>
        <w:tc>
          <w:tcPr>
            <w:tcW w:w="713" w:type="dxa"/>
            <w:gridSpan w:val="2"/>
            <w:tcBorders>
              <w:top w:val="single" w:sz="4" w:space="0" w:color="auto"/>
              <w:bottom w:val="single" w:sz="4" w:space="0" w:color="auto"/>
            </w:tcBorders>
          </w:tcPr>
          <w:p w14:paraId="41366AA6" w14:textId="77777777" w:rsidR="009F4FDD" w:rsidRDefault="00591D44">
            <w:pPr>
              <w:rPr>
                <w:rFonts w:cs="Arial"/>
                <w:noProof/>
                <w:lang w:val="de-CH"/>
              </w:rPr>
            </w:pPr>
            <w:r>
              <w:rPr>
                <w:lang w:val="de-CH"/>
              </w:rPr>
              <w:t>1</w:t>
            </w:r>
          </w:p>
        </w:tc>
        <w:tc>
          <w:tcPr>
            <w:tcW w:w="1551" w:type="dxa"/>
            <w:tcBorders>
              <w:top w:val="single" w:sz="4" w:space="0" w:color="auto"/>
              <w:bottom w:val="single" w:sz="4" w:space="0" w:color="auto"/>
            </w:tcBorders>
          </w:tcPr>
          <w:p w14:paraId="5FA63F24" w14:textId="77777777" w:rsidR="009F4FDD" w:rsidRDefault="009F4FDD">
            <w:pPr>
              <w:rPr>
                <w:lang w:val="de-CH"/>
              </w:rPr>
            </w:pPr>
          </w:p>
          <w:p w14:paraId="07D123F2" w14:textId="77777777" w:rsidR="009F4FDD" w:rsidRDefault="009F4FDD">
            <w:pPr>
              <w:rPr>
                <w:lang w:val="de-CH"/>
              </w:rPr>
            </w:pPr>
          </w:p>
          <w:p w14:paraId="7D5CA28C" w14:textId="77777777" w:rsidR="009F4FDD" w:rsidRDefault="009F4FDD">
            <w:pPr>
              <w:rPr>
                <w:rFonts w:cs="Arial"/>
                <w:noProof/>
                <w:lang w:val="de-CH"/>
              </w:rPr>
            </w:pPr>
          </w:p>
        </w:tc>
        <w:tc>
          <w:tcPr>
            <w:tcW w:w="943" w:type="dxa"/>
            <w:tcBorders>
              <w:top w:val="single" w:sz="4" w:space="0" w:color="auto"/>
              <w:bottom w:val="single" w:sz="4" w:space="0" w:color="auto"/>
            </w:tcBorders>
          </w:tcPr>
          <w:p w14:paraId="65D4D86E" w14:textId="77777777" w:rsidR="00842424" w:rsidRDefault="00591D44" w:rsidP="00842424">
            <w:pPr>
              <w:rPr>
                <w:lang w:val="de-CH"/>
              </w:rPr>
            </w:pPr>
            <w:r>
              <w:rPr>
                <w:lang w:val="de-CH"/>
              </w:rPr>
              <w:t>UREK</w:t>
            </w:r>
          </w:p>
          <w:p w14:paraId="317FF2AA" w14:textId="77777777" w:rsidR="00842424" w:rsidRDefault="00591D44" w:rsidP="00842424">
            <w:pPr>
              <w:rPr>
                <w:lang w:val="de-CH"/>
              </w:rPr>
            </w:pPr>
            <w:r>
              <w:rPr>
                <w:lang w:val="de-CH"/>
              </w:rPr>
              <w:t>CEATE</w:t>
            </w:r>
          </w:p>
          <w:p w14:paraId="148D4385" w14:textId="77777777" w:rsidR="00842424" w:rsidRPr="00303623" w:rsidRDefault="00591D4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A63FE0A" w14:textId="77777777" w:rsidR="00842424" w:rsidRDefault="00591D44" w:rsidP="00842424">
            <w:pPr>
              <w:rPr>
                <w:lang w:val="de-CH"/>
              </w:rPr>
            </w:pPr>
            <w:r>
              <w:rPr>
                <w:lang w:val="de-CH"/>
              </w:rPr>
              <w:t>UVEK</w:t>
            </w:r>
          </w:p>
          <w:p w14:paraId="39158C5E" w14:textId="77777777" w:rsidR="00842424" w:rsidRDefault="00591D44" w:rsidP="00842424">
            <w:pPr>
              <w:rPr>
                <w:lang w:val="de-CH"/>
              </w:rPr>
            </w:pPr>
            <w:r>
              <w:rPr>
                <w:lang w:val="de-CH"/>
              </w:rPr>
              <w:t>DETEC</w:t>
            </w:r>
          </w:p>
          <w:p w14:paraId="0AB6B79C"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EAE9DC3" w14:textId="77777777" w:rsidR="00842424" w:rsidRPr="00303623" w:rsidRDefault="00591D44"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2BE6FD4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78EA86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6DECEE2" w14:textId="77777777" w:rsidR="00842424" w:rsidRPr="00303623" w:rsidRDefault="00842424" w:rsidP="00842424">
            <w:pPr>
              <w:tabs>
                <w:tab w:val="left" w:pos="6804"/>
              </w:tabs>
              <w:rPr>
                <w:rFonts w:cs="Arial"/>
                <w:noProof/>
                <w:lang w:val="de-CH"/>
              </w:rPr>
            </w:pPr>
          </w:p>
        </w:tc>
      </w:tr>
      <w:tr w:rsidR="009F4FDD" w14:paraId="14E84CFB" w14:textId="77777777">
        <w:trPr>
          <w:cantSplit/>
        </w:trPr>
        <w:tc>
          <w:tcPr>
            <w:tcW w:w="490" w:type="dxa"/>
            <w:tcBorders>
              <w:top w:val="single" w:sz="4" w:space="0" w:color="auto"/>
              <w:bottom w:val="single" w:sz="4" w:space="0" w:color="auto"/>
            </w:tcBorders>
          </w:tcPr>
          <w:p w14:paraId="0DCF59F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6BA4126"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24.4302</w:t>
            </w:r>
          </w:p>
        </w:tc>
        <w:tc>
          <w:tcPr>
            <w:tcW w:w="538" w:type="dxa"/>
            <w:tcBorders>
              <w:top w:val="single" w:sz="4" w:space="0" w:color="auto"/>
              <w:bottom w:val="single" w:sz="4" w:space="0" w:color="auto"/>
            </w:tcBorders>
          </w:tcPr>
          <w:p w14:paraId="12623D67"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DDA4FCA" w14:textId="77777777" w:rsidR="00842424" w:rsidRPr="005A506D" w:rsidRDefault="00865678" w:rsidP="00842424">
            <w:pPr>
              <w:rPr>
                <w:sz w:val="16"/>
                <w:szCs w:val="16"/>
                <w:lang w:val="de-CH"/>
              </w:rPr>
            </w:pPr>
            <w:hyperlink r:id="rId93">
              <w:r w:rsidR="00591D44">
                <w:rPr>
                  <w:rStyle w:val="Lienhypertexte"/>
                </w:rPr>
                <w:t>DE</w:t>
              </w:r>
            </w:hyperlink>
          </w:p>
          <w:p w14:paraId="1B33DB24" w14:textId="77777777" w:rsidR="00842424" w:rsidRPr="005A506D" w:rsidRDefault="00865678" w:rsidP="00842424">
            <w:pPr>
              <w:rPr>
                <w:sz w:val="16"/>
                <w:szCs w:val="16"/>
                <w:lang w:val="de-CH"/>
              </w:rPr>
            </w:pPr>
            <w:hyperlink r:id="rId94">
              <w:r w:rsidR="00591D44">
                <w:rPr>
                  <w:rStyle w:val="Lienhypertexte"/>
                </w:rPr>
                <w:t>FR</w:t>
              </w:r>
            </w:hyperlink>
          </w:p>
          <w:p w14:paraId="2F6AB6FE" w14:textId="77777777" w:rsidR="00842424" w:rsidRPr="00303623" w:rsidRDefault="00865678" w:rsidP="00842424">
            <w:pPr>
              <w:tabs>
                <w:tab w:val="left" w:pos="6804"/>
              </w:tabs>
              <w:rPr>
                <w:rFonts w:cs="Arial"/>
                <w:noProof/>
                <w:lang w:val="de-CH"/>
              </w:rPr>
            </w:pPr>
            <w:hyperlink r:id="rId95">
              <w:r w:rsidR="00591D44">
                <w:rPr>
                  <w:rStyle w:val="Lienhypertexte"/>
                </w:rPr>
                <w:t>IT</w:t>
              </w:r>
            </w:hyperlink>
          </w:p>
        </w:tc>
        <w:tc>
          <w:tcPr>
            <w:tcW w:w="4638" w:type="dxa"/>
            <w:gridSpan w:val="2"/>
            <w:tcBorders>
              <w:top w:val="single" w:sz="4" w:space="0" w:color="auto"/>
              <w:bottom w:val="single" w:sz="4" w:space="0" w:color="auto"/>
            </w:tcBorders>
          </w:tcPr>
          <w:p w14:paraId="2BFAE99E" w14:textId="77777777" w:rsidR="00842424" w:rsidRDefault="00591D44" w:rsidP="00842424">
            <w:pPr>
              <w:rPr>
                <w:noProof/>
                <w:lang w:val="de-DE"/>
              </w:rPr>
            </w:pPr>
            <w:r>
              <w:rPr>
                <w:noProof/>
                <w:lang w:val="de-DE"/>
              </w:rPr>
              <w:t>Mo. Broulis. Ein Staatssekretariat für Verkehr für eine koordinierte Verkehrspolitik zwischen den Akteuren im Bereich Mobilität</w:t>
            </w:r>
          </w:p>
          <w:p w14:paraId="53E126D7" w14:textId="77777777" w:rsidR="00842424" w:rsidRPr="00591D44" w:rsidRDefault="00591D44" w:rsidP="00842424">
            <w:pPr>
              <w:rPr>
                <w:noProof/>
                <w:lang w:val="fr-CH"/>
              </w:rPr>
            </w:pPr>
            <w:r w:rsidRPr="00591D44">
              <w:rPr>
                <w:noProof/>
                <w:lang w:val="fr-CH"/>
              </w:rPr>
              <w:t>Mo. Broulis. Pour une politique des transports coordonnée entre les acteurs de la mobilité, mettons en place un Secrétariat d’Etat aux transports</w:t>
            </w:r>
          </w:p>
          <w:p w14:paraId="7F9BFB24" w14:textId="77777777" w:rsidR="00842424" w:rsidRPr="00591D44" w:rsidRDefault="00591D44" w:rsidP="00842424">
            <w:pPr>
              <w:tabs>
                <w:tab w:val="left" w:pos="6804"/>
              </w:tabs>
              <w:rPr>
                <w:rFonts w:cs="Arial"/>
                <w:noProof/>
                <w:lang w:val="it-IT"/>
              </w:rPr>
            </w:pPr>
            <w:r w:rsidRPr="00591D44">
              <w:rPr>
                <w:noProof/>
                <w:lang w:val="it-IT"/>
              </w:rPr>
              <w:t>Mo. Broulis. Istituire una Segreteria di Stato che coordini la politica dei trasporti tra i vari attori del settore</w:t>
            </w:r>
          </w:p>
        </w:tc>
        <w:tc>
          <w:tcPr>
            <w:tcW w:w="713" w:type="dxa"/>
            <w:gridSpan w:val="2"/>
            <w:tcBorders>
              <w:top w:val="single" w:sz="4" w:space="0" w:color="auto"/>
              <w:bottom w:val="single" w:sz="4" w:space="0" w:color="auto"/>
            </w:tcBorders>
          </w:tcPr>
          <w:p w14:paraId="1DFE89A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48F33244" w14:textId="77777777" w:rsidR="009F4FDD" w:rsidRPr="00591D44" w:rsidRDefault="009F4FDD">
            <w:pPr>
              <w:rPr>
                <w:lang w:val="it-IT"/>
              </w:rPr>
            </w:pPr>
          </w:p>
          <w:p w14:paraId="34DC44CD" w14:textId="77777777" w:rsidR="009F4FDD" w:rsidRPr="00591D44" w:rsidRDefault="009F4FDD">
            <w:pPr>
              <w:rPr>
                <w:lang w:val="it-IT"/>
              </w:rPr>
            </w:pPr>
          </w:p>
          <w:p w14:paraId="01484E1C"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DE92F49" w14:textId="77777777" w:rsidR="00842424" w:rsidRPr="00591D44" w:rsidRDefault="00842424" w:rsidP="00842424">
            <w:pPr>
              <w:rPr>
                <w:lang w:val="it-IT"/>
              </w:rPr>
            </w:pPr>
          </w:p>
          <w:p w14:paraId="05C7D652" w14:textId="77777777" w:rsidR="00842424" w:rsidRPr="00591D44" w:rsidRDefault="00842424" w:rsidP="00842424">
            <w:pPr>
              <w:rPr>
                <w:lang w:val="it-IT"/>
              </w:rPr>
            </w:pPr>
          </w:p>
          <w:p w14:paraId="5E75BBB6"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5AF3099" w14:textId="77777777" w:rsidR="00842424" w:rsidRDefault="00591D44" w:rsidP="00842424">
            <w:pPr>
              <w:rPr>
                <w:lang w:val="de-CH"/>
              </w:rPr>
            </w:pPr>
            <w:r>
              <w:rPr>
                <w:lang w:val="de-CH"/>
              </w:rPr>
              <w:t>UVEK</w:t>
            </w:r>
          </w:p>
          <w:p w14:paraId="0CE8449D" w14:textId="77777777" w:rsidR="00842424" w:rsidRDefault="00591D44" w:rsidP="00842424">
            <w:pPr>
              <w:rPr>
                <w:lang w:val="de-CH"/>
              </w:rPr>
            </w:pPr>
            <w:r>
              <w:rPr>
                <w:lang w:val="de-CH"/>
              </w:rPr>
              <w:t>DETEC</w:t>
            </w:r>
          </w:p>
          <w:p w14:paraId="459CE525"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F0F996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47DD46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A4A12D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C09386" w14:textId="77777777" w:rsidR="00842424" w:rsidRPr="00303623" w:rsidRDefault="00842424" w:rsidP="00842424">
            <w:pPr>
              <w:tabs>
                <w:tab w:val="left" w:pos="6804"/>
              </w:tabs>
              <w:rPr>
                <w:rFonts w:cs="Arial"/>
                <w:noProof/>
                <w:lang w:val="de-CH"/>
              </w:rPr>
            </w:pPr>
          </w:p>
        </w:tc>
      </w:tr>
      <w:tr w:rsidR="009F4FDD" w14:paraId="537EC480" w14:textId="77777777">
        <w:trPr>
          <w:cantSplit/>
        </w:trPr>
        <w:tc>
          <w:tcPr>
            <w:tcW w:w="490" w:type="dxa"/>
            <w:tcBorders>
              <w:top w:val="single" w:sz="4" w:space="0" w:color="auto"/>
              <w:bottom w:val="single" w:sz="4" w:space="0" w:color="auto"/>
            </w:tcBorders>
          </w:tcPr>
          <w:p w14:paraId="2EDDEFB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42BBC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24.307</w:t>
            </w:r>
          </w:p>
        </w:tc>
        <w:tc>
          <w:tcPr>
            <w:tcW w:w="538" w:type="dxa"/>
            <w:tcBorders>
              <w:top w:val="single" w:sz="4" w:space="0" w:color="auto"/>
              <w:bottom w:val="single" w:sz="4" w:space="0" w:color="auto"/>
            </w:tcBorders>
          </w:tcPr>
          <w:p w14:paraId="022A181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3EABB37" w14:textId="77777777" w:rsidR="00842424" w:rsidRPr="005A506D" w:rsidRDefault="00865678" w:rsidP="00842424">
            <w:pPr>
              <w:rPr>
                <w:sz w:val="16"/>
                <w:szCs w:val="16"/>
                <w:lang w:val="de-CH"/>
              </w:rPr>
            </w:pPr>
            <w:hyperlink r:id="rId96">
              <w:r w:rsidR="00591D44">
                <w:rPr>
                  <w:rStyle w:val="Lienhypertexte"/>
                </w:rPr>
                <w:t>DE</w:t>
              </w:r>
            </w:hyperlink>
          </w:p>
          <w:p w14:paraId="7F1D01CC" w14:textId="77777777" w:rsidR="00842424" w:rsidRPr="005A506D" w:rsidRDefault="00865678" w:rsidP="00842424">
            <w:pPr>
              <w:rPr>
                <w:sz w:val="16"/>
                <w:szCs w:val="16"/>
                <w:lang w:val="de-CH"/>
              </w:rPr>
            </w:pPr>
            <w:hyperlink r:id="rId97">
              <w:r w:rsidR="00591D44">
                <w:rPr>
                  <w:rStyle w:val="Lienhypertexte"/>
                </w:rPr>
                <w:t>FR</w:t>
              </w:r>
            </w:hyperlink>
          </w:p>
          <w:p w14:paraId="16DAF7A2" w14:textId="77777777" w:rsidR="00842424" w:rsidRPr="00303623" w:rsidRDefault="00865678" w:rsidP="00842424">
            <w:pPr>
              <w:tabs>
                <w:tab w:val="left" w:pos="6804"/>
              </w:tabs>
              <w:rPr>
                <w:rFonts w:cs="Arial"/>
                <w:noProof/>
                <w:lang w:val="de-CH"/>
              </w:rPr>
            </w:pPr>
            <w:hyperlink r:id="rId98">
              <w:r w:rsidR="00591D44">
                <w:rPr>
                  <w:rStyle w:val="Lienhypertexte"/>
                </w:rPr>
                <w:t>IT</w:t>
              </w:r>
            </w:hyperlink>
          </w:p>
        </w:tc>
        <w:tc>
          <w:tcPr>
            <w:tcW w:w="4638" w:type="dxa"/>
            <w:gridSpan w:val="2"/>
            <w:tcBorders>
              <w:top w:val="single" w:sz="4" w:space="0" w:color="auto"/>
              <w:bottom w:val="single" w:sz="4" w:space="0" w:color="auto"/>
            </w:tcBorders>
          </w:tcPr>
          <w:p w14:paraId="695AB387" w14:textId="77777777" w:rsidR="00842424" w:rsidRDefault="00591D44" w:rsidP="00842424">
            <w:pPr>
              <w:rPr>
                <w:noProof/>
                <w:lang w:val="de-DE"/>
              </w:rPr>
            </w:pPr>
            <w:r>
              <w:rPr>
                <w:noProof/>
                <w:lang w:val="de-DE"/>
              </w:rPr>
              <w:t>Kt.Iv. GE. Gegen Gigaliner auf Schweizer Strassen!</w:t>
            </w:r>
          </w:p>
          <w:p w14:paraId="57A62C4A" w14:textId="77777777" w:rsidR="00842424" w:rsidRPr="00591D44" w:rsidRDefault="00591D44" w:rsidP="00842424">
            <w:pPr>
              <w:rPr>
                <w:noProof/>
                <w:lang w:val="fr-CH"/>
              </w:rPr>
            </w:pPr>
            <w:r w:rsidRPr="00591D44">
              <w:rPr>
                <w:noProof/>
                <w:lang w:val="fr-CH"/>
              </w:rPr>
              <w:t>Iv.ct. GE. Non aux 60 tonnes sur nos routes!</w:t>
            </w:r>
          </w:p>
          <w:p w14:paraId="1CFE0274" w14:textId="77777777" w:rsidR="00842424" w:rsidRPr="00591D44" w:rsidRDefault="00591D44" w:rsidP="00842424">
            <w:pPr>
              <w:tabs>
                <w:tab w:val="left" w:pos="6804"/>
              </w:tabs>
              <w:rPr>
                <w:rFonts w:cs="Arial"/>
                <w:noProof/>
                <w:lang w:val="it-IT"/>
              </w:rPr>
            </w:pPr>
            <w:r w:rsidRPr="00591D44">
              <w:rPr>
                <w:noProof/>
                <w:lang w:val="it-IT"/>
              </w:rPr>
              <w:t>Iv.ct. GE. No alle 60 tonnellate sulle nostre strade!</w:t>
            </w:r>
          </w:p>
        </w:tc>
        <w:tc>
          <w:tcPr>
            <w:tcW w:w="713" w:type="dxa"/>
            <w:gridSpan w:val="2"/>
            <w:tcBorders>
              <w:top w:val="single" w:sz="4" w:space="0" w:color="auto"/>
              <w:bottom w:val="single" w:sz="4" w:space="0" w:color="auto"/>
            </w:tcBorders>
          </w:tcPr>
          <w:p w14:paraId="57B0E160"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7C2F36C" w14:textId="77777777" w:rsidR="009F4FDD" w:rsidRPr="00591D44" w:rsidRDefault="009F4FDD">
            <w:pPr>
              <w:rPr>
                <w:lang w:val="it-IT"/>
              </w:rPr>
            </w:pPr>
          </w:p>
          <w:p w14:paraId="4D013E04" w14:textId="77777777" w:rsidR="009F4FDD" w:rsidRPr="00591D44" w:rsidRDefault="009F4FDD">
            <w:pPr>
              <w:rPr>
                <w:lang w:val="it-IT"/>
              </w:rPr>
            </w:pPr>
          </w:p>
          <w:p w14:paraId="43B4F9BE"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10DDC325" w14:textId="77777777" w:rsidR="00842424" w:rsidRDefault="00591D44" w:rsidP="00842424">
            <w:pPr>
              <w:rPr>
                <w:lang w:val="de-CH"/>
              </w:rPr>
            </w:pPr>
            <w:r>
              <w:rPr>
                <w:lang w:val="de-CH"/>
              </w:rPr>
              <w:t>KVF</w:t>
            </w:r>
          </w:p>
          <w:p w14:paraId="2694231B" w14:textId="77777777" w:rsidR="00842424" w:rsidRDefault="00591D44" w:rsidP="00842424">
            <w:pPr>
              <w:rPr>
                <w:lang w:val="de-CH"/>
              </w:rPr>
            </w:pPr>
            <w:r>
              <w:rPr>
                <w:lang w:val="de-CH"/>
              </w:rPr>
              <w:t>CTT</w:t>
            </w:r>
          </w:p>
          <w:p w14:paraId="1C139349" w14:textId="77777777" w:rsidR="00842424" w:rsidRPr="00303623" w:rsidRDefault="00591D44"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36060E25" w14:textId="77777777" w:rsidR="00842424" w:rsidRDefault="00591D44" w:rsidP="00842424">
            <w:pPr>
              <w:rPr>
                <w:lang w:val="de-CH"/>
              </w:rPr>
            </w:pPr>
            <w:r>
              <w:rPr>
                <w:lang w:val="de-CH"/>
              </w:rPr>
              <w:t>Parl</w:t>
            </w:r>
          </w:p>
          <w:p w14:paraId="215964E1" w14:textId="77777777" w:rsidR="00842424" w:rsidRDefault="00591D44" w:rsidP="00842424">
            <w:pPr>
              <w:rPr>
                <w:lang w:val="de-CH"/>
              </w:rPr>
            </w:pPr>
            <w:r>
              <w:rPr>
                <w:lang w:val="de-CH"/>
              </w:rPr>
              <w:t>Parl</w:t>
            </w:r>
          </w:p>
          <w:p w14:paraId="7D7FD17E"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2B94D319" w14:textId="77777777" w:rsidR="00842424" w:rsidRPr="00303623" w:rsidRDefault="00591D44" w:rsidP="00842424">
            <w:pPr>
              <w:tabs>
                <w:tab w:val="left" w:pos="6804"/>
              </w:tabs>
              <w:rPr>
                <w:rFonts w:cs="Arial"/>
                <w:noProof/>
                <w:lang w:val="de-CH"/>
              </w:rPr>
            </w:pPr>
            <w:r>
              <w:rPr>
                <w:lang w:val="de-CH"/>
              </w:rPr>
              <w:t>Burkart</w:t>
            </w:r>
          </w:p>
        </w:tc>
        <w:tc>
          <w:tcPr>
            <w:tcW w:w="1089" w:type="dxa"/>
            <w:tcBorders>
              <w:top w:val="single" w:sz="4" w:space="0" w:color="auto"/>
              <w:bottom w:val="single" w:sz="4" w:space="0" w:color="auto"/>
            </w:tcBorders>
          </w:tcPr>
          <w:p w14:paraId="0773378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A2620E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3C8A56A" w14:textId="77777777" w:rsidR="00842424" w:rsidRPr="00303623" w:rsidRDefault="00842424" w:rsidP="00842424">
            <w:pPr>
              <w:tabs>
                <w:tab w:val="left" w:pos="6804"/>
              </w:tabs>
              <w:rPr>
                <w:rFonts w:cs="Arial"/>
                <w:noProof/>
                <w:lang w:val="de-CH"/>
              </w:rPr>
            </w:pPr>
          </w:p>
        </w:tc>
      </w:tr>
      <w:tr w:rsidR="009F4FDD" w14:paraId="406AB4DC" w14:textId="77777777">
        <w:trPr>
          <w:cantSplit/>
        </w:trPr>
        <w:tc>
          <w:tcPr>
            <w:tcW w:w="490" w:type="dxa"/>
            <w:tcBorders>
              <w:top w:val="single" w:sz="4" w:space="0" w:color="auto"/>
              <w:bottom w:val="single" w:sz="4" w:space="0" w:color="auto"/>
            </w:tcBorders>
          </w:tcPr>
          <w:p w14:paraId="4145390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7AA2CF8" w14:textId="77777777" w:rsidR="00842424" w:rsidRPr="00303623" w:rsidRDefault="00591D44" w:rsidP="00842424">
            <w:pPr>
              <w:tabs>
                <w:tab w:val="left" w:pos="6804"/>
              </w:tabs>
              <w:rPr>
                <w:rFonts w:cs="Arial"/>
                <w:noProof/>
                <w:lang w:val="de-CH"/>
              </w:rPr>
            </w:pPr>
            <w:r>
              <w:rPr>
                <w:rStyle w:val="Lienhypertexte"/>
                <w:b/>
                <w:bCs/>
                <w:color w:val="auto"/>
                <w:u w:val="none"/>
                <w:lang w:val="de-CH"/>
              </w:rPr>
              <w:t>22.448</w:t>
            </w:r>
          </w:p>
        </w:tc>
        <w:tc>
          <w:tcPr>
            <w:tcW w:w="538" w:type="dxa"/>
            <w:tcBorders>
              <w:top w:val="single" w:sz="4" w:space="0" w:color="auto"/>
              <w:bottom w:val="single" w:sz="4" w:space="0" w:color="auto"/>
            </w:tcBorders>
          </w:tcPr>
          <w:p w14:paraId="768BF4F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2429860" w14:textId="77777777" w:rsidR="00842424" w:rsidRPr="005A506D" w:rsidRDefault="00865678" w:rsidP="00842424">
            <w:pPr>
              <w:rPr>
                <w:sz w:val="16"/>
                <w:szCs w:val="16"/>
                <w:lang w:val="de-CH"/>
              </w:rPr>
            </w:pPr>
            <w:hyperlink r:id="rId99">
              <w:r w:rsidR="00591D44">
                <w:rPr>
                  <w:rStyle w:val="Lienhypertexte"/>
                </w:rPr>
                <w:t>DE</w:t>
              </w:r>
            </w:hyperlink>
          </w:p>
          <w:p w14:paraId="7FDC8E7C" w14:textId="77777777" w:rsidR="00842424" w:rsidRPr="005A506D" w:rsidRDefault="00865678" w:rsidP="00842424">
            <w:pPr>
              <w:rPr>
                <w:sz w:val="16"/>
                <w:szCs w:val="16"/>
                <w:lang w:val="de-CH"/>
              </w:rPr>
            </w:pPr>
            <w:hyperlink r:id="rId100">
              <w:r w:rsidR="00591D44">
                <w:rPr>
                  <w:rStyle w:val="Lienhypertexte"/>
                </w:rPr>
                <w:t>FR</w:t>
              </w:r>
            </w:hyperlink>
          </w:p>
          <w:p w14:paraId="4B5335BD" w14:textId="77777777" w:rsidR="00842424" w:rsidRPr="00303623" w:rsidRDefault="00865678" w:rsidP="00842424">
            <w:pPr>
              <w:tabs>
                <w:tab w:val="left" w:pos="6804"/>
              </w:tabs>
              <w:rPr>
                <w:rFonts w:cs="Arial"/>
                <w:noProof/>
                <w:lang w:val="de-CH"/>
              </w:rPr>
            </w:pPr>
            <w:hyperlink r:id="rId101">
              <w:r w:rsidR="00591D44">
                <w:rPr>
                  <w:rStyle w:val="Lienhypertexte"/>
                </w:rPr>
                <w:t>IT</w:t>
              </w:r>
            </w:hyperlink>
          </w:p>
        </w:tc>
        <w:tc>
          <w:tcPr>
            <w:tcW w:w="4638" w:type="dxa"/>
            <w:gridSpan w:val="2"/>
            <w:tcBorders>
              <w:top w:val="single" w:sz="4" w:space="0" w:color="auto"/>
              <w:bottom w:val="single" w:sz="4" w:space="0" w:color="auto"/>
            </w:tcBorders>
          </w:tcPr>
          <w:p w14:paraId="524175E4" w14:textId="77777777" w:rsidR="00842424" w:rsidRDefault="00591D44" w:rsidP="00842424">
            <w:pPr>
              <w:rPr>
                <w:noProof/>
                <w:lang w:val="de-DE"/>
              </w:rPr>
            </w:pPr>
            <w:r>
              <w:rPr>
                <w:noProof/>
                <w:lang w:val="de-DE"/>
              </w:rPr>
              <w:t>pa. Iv. Caroni. Einen Pacs für die Schweiz</w:t>
            </w:r>
          </w:p>
          <w:p w14:paraId="34548AB0" w14:textId="77777777" w:rsidR="00842424" w:rsidRPr="00591D44" w:rsidRDefault="00591D44" w:rsidP="00842424">
            <w:pPr>
              <w:rPr>
                <w:noProof/>
                <w:lang w:val="fr-CH"/>
              </w:rPr>
            </w:pPr>
            <w:r w:rsidRPr="00591D44">
              <w:rPr>
                <w:noProof/>
                <w:lang w:val="fr-CH"/>
              </w:rPr>
              <w:t>Iv.pa. Caroni. Un pacs pour la Suisse</w:t>
            </w:r>
          </w:p>
          <w:p w14:paraId="2A595A21" w14:textId="77777777" w:rsidR="00842424" w:rsidRPr="00591D44" w:rsidRDefault="00591D44" w:rsidP="00842424">
            <w:pPr>
              <w:tabs>
                <w:tab w:val="left" w:pos="6804"/>
              </w:tabs>
              <w:rPr>
                <w:rFonts w:cs="Arial"/>
                <w:noProof/>
                <w:lang w:val="it-IT"/>
              </w:rPr>
            </w:pPr>
            <w:r w:rsidRPr="00591D44">
              <w:rPr>
                <w:noProof/>
                <w:lang w:val="it-IT"/>
              </w:rPr>
              <w:t>Iv.pa. Caroni. Un Pacs adeguato alla Svizzera</w:t>
            </w:r>
          </w:p>
        </w:tc>
        <w:tc>
          <w:tcPr>
            <w:tcW w:w="713" w:type="dxa"/>
            <w:gridSpan w:val="2"/>
            <w:tcBorders>
              <w:top w:val="single" w:sz="4" w:space="0" w:color="auto"/>
              <w:bottom w:val="single" w:sz="4" w:space="0" w:color="auto"/>
            </w:tcBorders>
          </w:tcPr>
          <w:p w14:paraId="40E375CF"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12B6D86" w14:textId="77777777" w:rsidR="009F4FDD" w:rsidRDefault="00591D44">
            <w:pPr>
              <w:rPr>
                <w:lang w:val="de-CH"/>
              </w:rPr>
            </w:pPr>
            <w:r>
              <w:rPr>
                <w:lang w:val="de-CH"/>
              </w:rPr>
              <w:t>Fristverlängerung</w:t>
            </w:r>
          </w:p>
          <w:p w14:paraId="2A159A07" w14:textId="77777777" w:rsidR="009F4FDD" w:rsidRDefault="00591D44">
            <w:pPr>
              <w:rPr>
                <w:lang w:val="de-CH"/>
              </w:rPr>
            </w:pPr>
            <w:r>
              <w:rPr>
                <w:lang w:val="de-CH"/>
              </w:rPr>
              <w:t>Prolongation du délai</w:t>
            </w:r>
          </w:p>
          <w:p w14:paraId="19C2CB33" w14:textId="77777777" w:rsidR="009F4FDD" w:rsidRDefault="00591D44">
            <w:pPr>
              <w:rPr>
                <w:rFonts w:cs="Arial"/>
                <w:noProof/>
                <w:lang w:val="de-CH"/>
              </w:rPr>
            </w:pPr>
            <w:r>
              <w:rPr>
                <w:lang w:val="de-CH"/>
              </w:rPr>
              <w:t>Proroga dei termini</w:t>
            </w:r>
          </w:p>
        </w:tc>
        <w:tc>
          <w:tcPr>
            <w:tcW w:w="943" w:type="dxa"/>
            <w:tcBorders>
              <w:top w:val="single" w:sz="4" w:space="0" w:color="auto"/>
              <w:bottom w:val="single" w:sz="4" w:space="0" w:color="auto"/>
            </w:tcBorders>
          </w:tcPr>
          <w:p w14:paraId="60FA1008" w14:textId="77777777" w:rsidR="00842424" w:rsidRDefault="00591D44" w:rsidP="00842424">
            <w:pPr>
              <w:rPr>
                <w:lang w:val="de-CH"/>
              </w:rPr>
            </w:pPr>
            <w:r>
              <w:rPr>
                <w:lang w:val="de-CH"/>
              </w:rPr>
              <w:t>RK</w:t>
            </w:r>
          </w:p>
          <w:p w14:paraId="7445FF0F" w14:textId="77777777" w:rsidR="00842424" w:rsidRDefault="00591D44" w:rsidP="00842424">
            <w:pPr>
              <w:rPr>
                <w:lang w:val="de-CH"/>
              </w:rPr>
            </w:pPr>
            <w:r>
              <w:rPr>
                <w:lang w:val="de-CH"/>
              </w:rPr>
              <w:t>CAJ</w:t>
            </w:r>
          </w:p>
          <w:p w14:paraId="3C56E1D4"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574957F4" w14:textId="77777777" w:rsidR="00C66140" w:rsidRDefault="00C66140" w:rsidP="00C66140">
            <w:pPr>
              <w:rPr>
                <w:lang w:val="de-CH"/>
              </w:rPr>
            </w:pPr>
            <w:r>
              <w:rPr>
                <w:lang w:val="de-CH"/>
              </w:rPr>
              <w:t>Parl</w:t>
            </w:r>
          </w:p>
          <w:p w14:paraId="33C01AAF" w14:textId="77777777" w:rsidR="00C66140" w:rsidRDefault="00C66140" w:rsidP="00C66140">
            <w:pPr>
              <w:rPr>
                <w:lang w:val="de-CH"/>
              </w:rPr>
            </w:pPr>
            <w:r>
              <w:rPr>
                <w:lang w:val="de-CH"/>
              </w:rPr>
              <w:t>Parl</w:t>
            </w:r>
          </w:p>
          <w:p w14:paraId="644FAEC8" w14:textId="6BCC8CC1" w:rsidR="00842424" w:rsidRPr="00303623" w:rsidRDefault="00C66140" w:rsidP="00C66140">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5FF108CB" w14:textId="77777777" w:rsidR="00842424" w:rsidRPr="00303623" w:rsidRDefault="00591D44"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3CEB414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834A32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663DEE5" w14:textId="77777777" w:rsidR="00842424" w:rsidRPr="00303623" w:rsidRDefault="00842424" w:rsidP="00842424">
            <w:pPr>
              <w:tabs>
                <w:tab w:val="left" w:pos="6804"/>
              </w:tabs>
              <w:rPr>
                <w:rFonts w:cs="Arial"/>
                <w:noProof/>
                <w:lang w:val="de-CH"/>
              </w:rPr>
            </w:pPr>
          </w:p>
        </w:tc>
      </w:tr>
      <w:tr w:rsidR="009F4FDD" w14:paraId="6106B2C0" w14:textId="77777777">
        <w:trPr>
          <w:cantSplit/>
        </w:trPr>
        <w:tc>
          <w:tcPr>
            <w:tcW w:w="490" w:type="dxa"/>
            <w:tcBorders>
              <w:top w:val="single" w:sz="4" w:space="0" w:color="auto"/>
              <w:bottom w:val="single" w:sz="4" w:space="0" w:color="auto"/>
            </w:tcBorders>
          </w:tcPr>
          <w:p w14:paraId="58A9223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B920D4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24.302</w:t>
            </w:r>
          </w:p>
        </w:tc>
        <w:tc>
          <w:tcPr>
            <w:tcW w:w="538" w:type="dxa"/>
            <w:tcBorders>
              <w:top w:val="single" w:sz="4" w:space="0" w:color="auto"/>
              <w:bottom w:val="single" w:sz="4" w:space="0" w:color="auto"/>
            </w:tcBorders>
          </w:tcPr>
          <w:p w14:paraId="5D13C484"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A66DB7C" w14:textId="77777777" w:rsidR="00842424" w:rsidRPr="005A506D" w:rsidRDefault="00865678" w:rsidP="00842424">
            <w:pPr>
              <w:rPr>
                <w:sz w:val="16"/>
                <w:szCs w:val="16"/>
                <w:lang w:val="de-CH"/>
              </w:rPr>
            </w:pPr>
            <w:hyperlink r:id="rId102">
              <w:r w:rsidR="00591D44">
                <w:rPr>
                  <w:rStyle w:val="Lienhypertexte"/>
                </w:rPr>
                <w:t>DE</w:t>
              </w:r>
            </w:hyperlink>
          </w:p>
          <w:p w14:paraId="36FF1497" w14:textId="77777777" w:rsidR="00842424" w:rsidRPr="005A506D" w:rsidRDefault="00865678" w:rsidP="00842424">
            <w:pPr>
              <w:rPr>
                <w:sz w:val="16"/>
                <w:szCs w:val="16"/>
                <w:lang w:val="de-CH"/>
              </w:rPr>
            </w:pPr>
            <w:hyperlink r:id="rId103">
              <w:r w:rsidR="00591D44">
                <w:rPr>
                  <w:rStyle w:val="Lienhypertexte"/>
                </w:rPr>
                <w:t>FR</w:t>
              </w:r>
            </w:hyperlink>
          </w:p>
          <w:p w14:paraId="72C5B7F3" w14:textId="77777777" w:rsidR="00842424" w:rsidRPr="00303623" w:rsidRDefault="00865678" w:rsidP="00842424">
            <w:pPr>
              <w:tabs>
                <w:tab w:val="left" w:pos="6804"/>
              </w:tabs>
              <w:rPr>
                <w:rFonts w:cs="Arial"/>
                <w:noProof/>
                <w:lang w:val="de-CH"/>
              </w:rPr>
            </w:pPr>
            <w:hyperlink r:id="rId104">
              <w:r w:rsidR="00591D44">
                <w:rPr>
                  <w:rStyle w:val="Lienhypertexte"/>
                </w:rPr>
                <w:t>IT</w:t>
              </w:r>
            </w:hyperlink>
          </w:p>
        </w:tc>
        <w:tc>
          <w:tcPr>
            <w:tcW w:w="4638" w:type="dxa"/>
            <w:gridSpan w:val="2"/>
            <w:tcBorders>
              <w:top w:val="single" w:sz="4" w:space="0" w:color="auto"/>
              <w:bottom w:val="single" w:sz="4" w:space="0" w:color="auto"/>
            </w:tcBorders>
          </w:tcPr>
          <w:p w14:paraId="262ECFFA" w14:textId="77777777" w:rsidR="00842424" w:rsidRDefault="00591D44" w:rsidP="00842424">
            <w:pPr>
              <w:rPr>
                <w:noProof/>
                <w:lang w:val="de-DE"/>
              </w:rPr>
            </w:pPr>
            <w:r>
              <w:rPr>
                <w:noProof/>
                <w:lang w:val="de-DE"/>
              </w:rPr>
              <w:t>Kt.Iv. SO. Keine kantonsübergreifenden Vorhaben ohne Mitsprache</w:t>
            </w:r>
          </w:p>
          <w:p w14:paraId="6CED7678" w14:textId="77777777" w:rsidR="00842424" w:rsidRPr="00591D44" w:rsidRDefault="00591D44" w:rsidP="00842424">
            <w:pPr>
              <w:rPr>
                <w:noProof/>
                <w:lang w:val="fr-CH"/>
              </w:rPr>
            </w:pPr>
            <w:r w:rsidRPr="00591D44">
              <w:rPr>
                <w:noProof/>
                <w:lang w:val="fr-CH"/>
              </w:rPr>
              <w:t>Iv.ct. SO. Droit des cantons d'être consultés sur les projets qui dépassent leurs frontières</w:t>
            </w:r>
          </w:p>
          <w:p w14:paraId="6CE6D2D3" w14:textId="77777777" w:rsidR="00842424" w:rsidRPr="00591D44" w:rsidRDefault="00591D44" w:rsidP="00842424">
            <w:pPr>
              <w:tabs>
                <w:tab w:val="left" w:pos="6804"/>
              </w:tabs>
              <w:rPr>
                <w:rFonts w:cs="Arial"/>
                <w:noProof/>
                <w:lang w:val="it-IT"/>
              </w:rPr>
            </w:pPr>
            <w:r w:rsidRPr="00591D44">
              <w:rPr>
                <w:noProof/>
                <w:lang w:val="it-IT"/>
              </w:rPr>
              <w:t>Iv.ct. SO. Nessun progetto sovracantonale senza partecipazione</w:t>
            </w:r>
          </w:p>
        </w:tc>
        <w:tc>
          <w:tcPr>
            <w:tcW w:w="713" w:type="dxa"/>
            <w:gridSpan w:val="2"/>
            <w:tcBorders>
              <w:top w:val="single" w:sz="4" w:space="0" w:color="auto"/>
              <w:bottom w:val="single" w:sz="4" w:space="0" w:color="auto"/>
            </w:tcBorders>
          </w:tcPr>
          <w:p w14:paraId="6E32E4F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1867208" w14:textId="77777777" w:rsidR="009F4FDD" w:rsidRPr="00591D44" w:rsidRDefault="009F4FDD">
            <w:pPr>
              <w:rPr>
                <w:lang w:val="it-IT"/>
              </w:rPr>
            </w:pPr>
          </w:p>
          <w:p w14:paraId="0DD16D75" w14:textId="77777777" w:rsidR="009F4FDD" w:rsidRPr="00591D44" w:rsidRDefault="009F4FDD">
            <w:pPr>
              <w:rPr>
                <w:lang w:val="it-IT"/>
              </w:rPr>
            </w:pPr>
          </w:p>
          <w:p w14:paraId="3660DF19"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D5B8166" w14:textId="77777777" w:rsidR="00842424" w:rsidRDefault="00591D44" w:rsidP="00842424">
            <w:pPr>
              <w:rPr>
                <w:lang w:val="de-CH"/>
              </w:rPr>
            </w:pPr>
            <w:r>
              <w:rPr>
                <w:lang w:val="de-CH"/>
              </w:rPr>
              <w:t>UREK</w:t>
            </w:r>
          </w:p>
          <w:p w14:paraId="7A7FEC2F" w14:textId="77777777" w:rsidR="00842424" w:rsidRDefault="00591D44" w:rsidP="00842424">
            <w:pPr>
              <w:rPr>
                <w:lang w:val="de-CH"/>
              </w:rPr>
            </w:pPr>
            <w:r>
              <w:rPr>
                <w:lang w:val="de-CH"/>
              </w:rPr>
              <w:t>CEATE</w:t>
            </w:r>
          </w:p>
          <w:p w14:paraId="1894C7E1" w14:textId="77777777" w:rsidR="00842424" w:rsidRPr="00303623" w:rsidRDefault="00591D4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EC4BF82" w14:textId="77777777" w:rsidR="00842424" w:rsidRDefault="00591D44" w:rsidP="00842424">
            <w:pPr>
              <w:rPr>
                <w:lang w:val="de-CH"/>
              </w:rPr>
            </w:pPr>
            <w:r>
              <w:rPr>
                <w:lang w:val="de-CH"/>
              </w:rPr>
              <w:t>Parl</w:t>
            </w:r>
          </w:p>
          <w:p w14:paraId="7CF39D9D" w14:textId="77777777" w:rsidR="00842424" w:rsidRDefault="00591D44" w:rsidP="00842424">
            <w:pPr>
              <w:rPr>
                <w:lang w:val="de-CH"/>
              </w:rPr>
            </w:pPr>
            <w:r>
              <w:rPr>
                <w:lang w:val="de-CH"/>
              </w:rPr>
              <w:t>Parl</w:t>
            </w:r>
          </w:p>
          <w:p w14:paraId="28F28380"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7AAB9BE4" w14:textId="77777777" w:rsidR="00842424" w:rsidRPr="00303623" w:rsidRDefault="00591D44"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2488643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F79DC3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01E6F9" w14:textId="77777777" w:rsidR="00842424" w:rsidRPr="00303623" w:rsidRDefault="00842424" w:rsidP="00842424">
            <w:pPr>
              <w:tabs>
                <w:tab w:val="left" w:pos="6804"/>
              </w:tabs>
              <w:rPr>
                <w:rFonts w:cs="Arial"/>
                <w:noProof/>
                <w:lang w:val="de-CH"/>
              </w:rPr>
            </w:pPr>
          </w:p>
        </w:tc>
      </w:tr>
      <w:tr w:rsidR="009F4FDD" w14:paraId="1C748B11" w14:textId="77777777">
        <w:trPr>
          <w:cantSplit/>
        </w:trPr>
        <w:tc>
          <w:tcPr>
            <w:tcW w:w="490" w:type="dxa"/>
            <w:tcBorders>
              <w:top w:val="single" w:sz="4" w:space="0" w:color="auto"/>
              <w:bottom w:val="single" w:sz="4" w:space="0" w:color="auto"/>
            </w:tcBorders>
          </w:tcPr>
          <w:p w14:paraId="590456D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684C0A4" w14:textId="77777777" w:rsidR="00842424" w:rsidRPr="00303623" w:rsidRDefault="00591D44" w:rsidP="00842424">
            <w:pPr>
              <w:tabs>
                <w:tab w:val="left" w:pos="6804"/>
              </w:tabs>
              <w:rPr>
                <w:rFonts w:cs="Arial"/>
                <w:noProof/>
                <w:lang w:val="de-CH"/>
              </w:rPr>
            </w:pPr>
            <w:r>
              <w:rPr>
                <w:rStyle w:val="Lienhypertexte"/>
                <w:b/>
                <w:bCs/>
                <w:color w:val="auto"/>
                <w:u w:val="none"/>
                <w:lang w:val="de-CH"/>
              </w:rPr>
              <w:t>23.408</w:t>
            </w:r>
          </w:p>
        </w:tc>
        <w:tc>
          <w:tcPr>
            <w:tcW w:w="538" w:type="dxa"/>
            <w:tcBorders>
              <w:top w:val="single" w:sz="4" w:space="0" w:color="auto"/>
              <w:bottom w:val="single" w:sz="4" w:space="0" w:color="auto"/>
            </w:tcBorders>
          </w:tcPr>
          <w:p w14:paraId="7DDF061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6FF91770" w14:textId="77777777" w:rsidR="00842424" w:rsidRPr="005A506D" w:rsidRDefault="00865678" w:rsidP="00842424">
            <w:pPr>
              <w:rPr>
                <w:sz w:val="16"/>
                <w:szCs w:val="16"/>
                <w:lang w:val="de-CH"/>
              </w:rPr>
            </w:pPr>
            <w:hyperlink r:id="rId105">
              <w:r w:rsidR="00591D44">
                <w:rPr>
                  <w:rStyle w:val="Lienhypertexte"/>
                </w:rPr>
                <w:t>DE</w:t>
              </w:r>
            </w:hyperlink>
          </w:p>
          <w:p w14:paraId="42050C5D" w14:textId="77777777" w:rsidR="00842424" w:rsidRPr="005A506D" w:rsidRDefault="00865678" w:rsidP="00842424">
            <w:pPr>
              <w:rPr>
                <w:sz w:val="16"/>
                <w:szCs w:val="16"/>
                <w:lang w:val="de-CH"/>
              </w:rPr>
            </w:pPr>
            <w:hyperlink r:id="rId106">
              <w:r w:rsidR="00591D44">
                <w:rPr>
                  <w:rStyle w:val="Lienhypertexte"/>
                </w:rPr>
                <w:t>FR</w:t>
              </w:r>
            </w:hyperlink>
          </w:p>
          <w:p w14:paraId="56B81C2F" w14:textId="77777777" w:rsidR="00842424" w:rsidRPr="00303623" w:rsidRDefault="00865678" w:rsidP="00842424">
            <w:pPr>
              <w:tabs>
                <w:tab w:val="left" w:pos="6804"/>
              </w:tabs>
              <w:rPr>
                <w:rFonts w:cs="Arial"/>
                <w:noProof/>
                <w:lang w:val="de-CH"/>
              </w:rPr>
            </w:pPr>
            <w:hyperlink r:id="rId107">
              <w:r w:rsidR="00591D44">
                <w:rPr>
                  <w:rStyle w:val="Lienhypertexte"/>
                </w:rPr>
                <w:t>IT</w:t>
              </w:r>
            </w:hyperlink>
          </w:p>
        </w:tc>
        <w:tc>
          <w:tcPr>
            <w:tcW w:w="4638" w:type="dxa"/>
            <w:gridSpan w:val="2"/>
            <w:tcBorders>
              <w:top w:val="single" w:sz="4" w:space="0" w:color="auto"/>
              <w:bottom w:val="single" w:sz="4" w:space="0" w:color="auto"/>
            </w:tcBorders>
          </w:tcPr>
          <w:p w14:paraId="701E0D17" w14:textId="77777777" w:rsidR="00842424" w:rsidRDefault="00591D44" w:rsidP="00842424">
            <w:pPr>
              <w:rPr>
                <w:noProof/>
                <w:lang w:val="de-DE"/>
              </w:rPr>
            </w:pPr>
            <w:r>
              <w:rPr>
                <w:noProof/>
                <w:lang w:val="de-DE"/>
              </w:rPr>
              <w:t>pa. Iv. Matter Thomas. Limitierung der parlamentarischen Initiativen und Vorstösse</w:t>
            </w:r>
          </w:p>
          <w:p w14:paraId="4BE91946" w14:textId="77777777" w:rsidR="00842424" w:rsidRPr="00591D44" w:rsidRDefault="00591D44" w:rsidP="00842424">
            <w:pPr>
              <w:rPr>
                <w:noProof/>
                <w:lang w:val="fr-CH"/>
              </w:rPr>
            </w:pPr>
            <w:r w:rsidRPr="00591D44">
              <w:rPr>
                <w:noProof/>
                <w:lang w:val="fr-CH"/>
              </w:rPr>
              <w:t>Iv.pa. Matter Thomas. Limitation du nombre d'initiatives et d'interventions parlementaires</w:t>
            </w:r>
          </w:p>
          <w:p w14:paraId="487B7E40" w14:textId="77777777" w:rsidR="00842424" w:rsidRPr="00591D44" w:rsidRDefault="00591D44" w:rsidP="00842424">
            <w:pPr>
              <w:tabs>
                <w:tab w:val="left" w:pos="6804"/>
              </w:tabs>
              <w:rPr>
                <w:rFonts w:cs="Arial"/>
                <w:noProof/>
                <w:lang w:val="it-IT"/>
              </w:rPr>
            </w:pPr>
            <w:r w:rsidRPr="00591D44">
              <w:rPr>
                <w:noProof/>
                <w:lang w:val="it-IT"/>
              </w:rPr>
              <w:t>Iv.pa. Matter Thomas. Limitare le iniziative e gli interventi parlamentari</w:t>
            </w:r>
          </w:p>
        </w:tc>
        <w:tc>
          <w:tcPr>
            <w:tcW w:w="713" w:type="dxa"/>
            <w:gridSpan w:val="2"/>
            <w:tcBorders>
              <w:top w:val="single" w:sz="4" w:space="0" w:color="auto"/>
              <w:bottom w:val="single" w:sz="4" w:space="0" w:color="auto"/>
            </w:tcBorders>
          </w:tcPr>
          <w:p w14:paraId="44A745B3"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029C5CF" w14:textId="77777777" w:rsidR="009F4FDD" w:rsidRPr="00591D44" w:rsidRDefault="009F4FDD">
            <w:pPr>
              <w:rPr>
                <w:lang w:val="it-IT"/>
              </w:rPr>
            </w:pPr>
          </w:p>
          <w:p w14:paraId="3D96719D" w14:textId="77777777" w:rsidR="009F4FDD" w:rsidRPr="00591D44" w:rsidRDefault="009F4FDD">
            <w:pPr>
              <w:rPr>
                <w:lang w:val="it-IT"/>
              </w:rPr>
            </w:pPr>
          </w:p>
          <w:p w14:paraId="4F915E97"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16E6966F" w14:textId="77777777" w:rsidR="00842424" w:rsidRDefault="00591D44" w:rsidP="00842424">
            <w:pPr>
              <w:rPr>
                <w:lang w:val="de-CH"/>
              </w:rPr>
            </w:pPr>
            <w:r>
              <w:rPr>
                <w:lang w:val="de-CH"/>
              </w:rPr>
              <w:t>SPK</w:t>
            </w:r>
          </w:p>
          <w:p w14:paraId="2725D00E" w14:textId="77777777" w:rsidR="00842424" w:rsidRDefault="00591D44" w:rsidP="00842424">
            <w:pPr>
              <w:rPr>
                <w:lang w:val="de-CH"/>
              </w:rPr>
            </w:pPr>
            <w:r>
              <w:rPr>
                <w:lang w:val="de-CH"/>
              </w:rPr>
              <w:t>CIP</w:t>
            </w:r>
          </w:p>
          <w:p w14:paraId="70AB779C" w14:textId="77777777" w:rsidR="00842424" w:rsidRPr="00303623" w:rsidRDefault="00591D44"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7D18834B" w14:textId="77777777" w:rsidR="00842424" w:rsidRDefault="00591D44" w:rsidP="00842424">
            <w:pPr>
              <w:rPr>
                <w:lang w:val="de-CH"/>
              </w:rPr>
            </w:pPr>
            <w:r>
              <w:rPr>
                <w:lang w:val="de-CH"/>
              </w:rPr>
              <w:t>Parl</w:t>
            </w:r>
          </w:p>
          <w:p w14:paraId="3071DC8B" w14:textId="77777777" w:rsidR="00842424" w:rsidRDefault="00591D44" w:rsidP="00842424">
            <w:pPr>
              <w:rPr>
                <w:lang w:val="de-CH"/>
              </w:rPr>
            </w:pPr>
            <w:r>
              <w:rPr>
                <w:lang w:val="de-CH"/>
              </w:rPr>
              <w:t>Parl</w:t>
            </w:r>
          </w:p>
          <w:p w14:paraId="1B26838F"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2F91CE3B" w14:textId="77777777" w:rsidR="00842424" w:rsidRPr="00303623" w:rsidRDefault="00591D44" w:rsidP="00842424">
            <w:pPr>
              <w:tabs>
                <w:tab w:val="left" w:pos="6804"/>
              </w:tabs>
              <w:rPr>
                <w:rFonts w:cs="Arial"/>
                <w:noProof/>
                <w:lang w:val="de-CH"/>
              </w:rPr>
            </w:pPr>
            <w:r>
              <w:rPr>
                <w:lang w:val="de-CH"/>
              </w:rPr>
              <w:t>Zopfi</w:t>
            </w:r>
          </w:p>
        </w:tc>
        <w:tc>
          <w:tcPr>
            <w:tcW w:w="1089" w:type="dxa"/>
            <w:tcBorders>
              <w:top w:val="single" w:sz="4" w:space="0" w:color="auto"/>
              <w:bottom w:val="single" w:sz="4" w:space="0" w:color="auto"/>
            </w:tcBorders>
          </w:tcPr>
          <w:p w14:paraId="07A179A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8C431A3" w14:textId="77777777" w:rsidR="00842424" w:rsidRPr="00303623" w:rsidRDefault="00591D44" w:rsidP="00303623">
            <w:pPr>
              <w:rPr>
                <w:rFonts w:cs="Arial"/>
                <w:noProof/>
                <w:lang w:val="de-CH"/>
              </w:rPr>
            </w:pPr>
            <w:r>
              <w:rPr>
                <w:lang w:val="de-CH"/>
              </w:rPr>
              <w:t>Schwander</w:t>
            </w:r>
            <w:r w:rsidR="00303623">
              <w:rPr>
                <w:lang w:val="de-CH"/>
              </w:rPr>
              <w:t xml:space="preserve"> </w:t>
            </w:r>
          </w:p>
        </w:tc>
        <w:tc>
          <w:tcPr>
            <w:tcW w:w="885" w:type="dxa"/>
            <w:tcBorders>
              <w:top w:val="single" w:sz="4" w:space="0" w:color="auto"/>
              <w:bottom w:val="single" w:sz="4" w:space="0" w:color="auto"/>
            </w:tcBorders>
          </w:tcPr>
          <w:p w14:paraId="79B128BB" w14:textId="77777777" w:rsidR="00842424" w:rsidRPr="00303623" w:rsidRDefault="00842424" w:rsidP="00842424">
            <w:pPr>
              <w:tabs>
                <w:tab w:val="left" w:pos="6804"/>
              </w:tabs>
              <w:rPr>
                <w:rFonts w:cs="Arial"/>
                <w:noProof/>
                <w:lang w:val="de-CH"/>
              </w:rPr>
            </w:pPr>
          </w:p>
        </w:tc>
      </w:tr>
      <w:tr w:rsidR="009F4FDD" w14:paraId="2874F043" w14:textId="77777777">
        <w:trPr>
          <w:cantSplit/>
        </w:trPr>
        <w:tc>
          <w:tcPr>
            <w:tcW w:w="490" w:type="dxa"/>
            <w:tcBorders>
              <w:top w:val="single" w:sz="4" w:space="0" w:color="auto"/>
              <w:bottom w:val="single" w:sz="4" w:space="0" w:color="auto"/>
            </w:tcBorders>
          </w:tcPr>
          <w:p w14:paraId="3E07CBD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23C79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24.3464</w:t>
            </w:r>
          </w:p>
        </w:tc>
        <w:tc>
          <w:tcPr>
            <w:tcW w:w="538" w:type="dxa"/>
            <w:tcBorders>
              <w:top w:val="single" w:sz="4" w:space="0" w:color="auto"/>
              <w:bottom w:val="single" w:sz="4" w:space="0" w:color="auto"/>
            </w:tcBorders>
          </w:tcPr>
          <w:p w14:paraId="13AC55C1"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5562908C" w14:textId="77777777" w:rsidR="00842424" w:rsidRPr="005A506D" w:rsidRDefault="00865678" w:rsidP="00842424">
            <w:pPr>
              <w:rPr>
                <w:sz w:val="16"/>
                <w:szCs w:val="16"/>
                <w:lang w:val="de-CH"/>
              </w:rPr>
            </w:pPr>
            <w:hyperlink r:id="rId108">
              <w:r w:rsidR="00591D44">
                <w:rPr>
                  <w:rStyle w:val="Lienhypertexte"/>
                </w:rPr>
                <w:t>DE</w:t>
              </w:r>
            </w:hyperlink>
          </w:p>
          <w:p w14:paraId="415036FB" w14:textId="77777777" w:rsidR="00842424" w:rsidRPr="005A506D" w:rsidRDefault="00865678" w:rsidP="00842424">
            <w:pPr>
              <w:rPr>
                <w:sz w:val="16"/>
                <w:szCs w:val="16"/>
                <w:lang w:val="de-CH"/>
              </w:rPr>
            </w:pPr>
            <w:hyperlink r:id="rId109">
              <w:r w:rsidR="00591D44">
                <w:rPr>
                  <w:rStyle w:val="Lienhypertexte"/>
                </w:rPr>
                <w:t>FR</w:t>
              </w:r>
            </w:hyperlink>
          </w:p>
          <w:p w14:paraId="3D5A1925" w14:textId="77777777" w:rsidR="00842424" w:rsidRPr="00303623" w:rsidRDefault="00865678" w:rsidP="00842424">
            <w:pPr>
              <w:tabs>
                <w:tab w:val="left" w:pos="6804"/>
              </w:tabs>
              <w:rPr>
                <w:rFonts w:cs="Arial"/>
                <w:noProof/>
                <w:lang w:val="de-CH"/>
              </w:rPr>
            </w:pPr>
            <w:hyperlink r:id="rId110">
              <w:r w:rsidR="00591D44">
                <w:rPr>
                  <w:rStyle w:val="Lienhypertexte"/>
                </w:rPr>
                <w:t>IT</w:t>
              </w:r>
            </w:hyperlink>
          </w:p>
        </w:tc>
        <w:tc>
          <w:tcPr>
            <w:tcW w:w="4638" w:type="dxa"/>
            <w:gridSpan w:val="2"/>
            <w:tcBorders>
              <w:top w:val="single" w:sz="4" w:space="0" w:color="auto"/>
              <w:bottom w:val="single" w:sz="4" w:space="0" w:color="auto"/>
            </w:tcBorders>
          </w:tcPr>
          <w:p w14:paraId="448371BD" w14:textId="77777777" w:rsidR="00842424" w:rsidRDefault="00591D44" w:rsidP="00842424">
            <w:pPr>
              <w:rPr>
                <w:noProof/>
                <w:lang w:val="de-DE"/>
              </w:rPr>
            </w:pPr>
            <w:r>
              <w:rPr>
                <w:noProof/>
                <w:lang w:val="de-DE"/>
              </w:rPr>
              <w:t>Mo. Badran Jacqueline. Stehgebot für unbewaffnete Sicherheitsassistenten nur bei hohem Besucheraufkommen</w:t>
            </w:r>
          </w:p>
          <w:p w14:paraId="01AF3C93" w14:textId="77777777" w:rsidR="00842424" w:rsidRPr="00591D44" w:rsidRDefault="00591D44" w:rsidP="00842424">
            <w:pPr>
              <w:rPr>
                <w:noProof/>
                <w:lang w:val="fr-CH"/>
              </w:rPr>
            </w:pPr>
            <w:r w:rsidRPr="00591D44">
              <w:rPr>
                <w:noProof/>
                <w:lang w:val="fr-CH"/>
              </w:rPr>
              <w:t>Mo. Badran Jacqueline. Les agents de sécurité ne doivent avoir l'obligation de se tenir debout que lorsqu'il y a beaucoup de visiteurs</w:t>
            </w:r>
          </w:p>
          <w:p w14:paraId="3AB38FDF" w14:textId="77777777" w:rsidR="00842424" w:rsidRPr="00591D44" w:rsidRDefault="00591D44" w:rsidP="00842424">
            <w:pPr>
              <w:tabs>
                <w:tab w:val="left" w:pos="6804"/>
              </w:tabs>
              <w:rPr>
                <w:rFonts w:cs="Arial"/>
                <w:noProof/>
                <w:lang w:val="it-IT"/>
              </w:rPr>
            </w:pPr>
            <w:r w:rsidRPr="00591D44">
              <w:rPr>
                <w:noProof/>
                <w:lang w:val="it-IT"/>
              </w:rPr>
              <w:t>Mo. Badran Jacqueline. Obbligo di stare in piedi per gli addetti alla sicurezza non armati solo in caso di grande affluenza di visitatori</w:t>
            </w:r>
          </w:p>
        </w:tc>
        <w:tc>
          <w:tcPr>
            <w:tcW w:w="713" w:type="dxa"/>
            <w:gridSpan w:val="2"/>
            <w:tcBorders>
              <w:top w:val="single" w:sz="4" w:space="0" w:color="auto"/>
              <w:bottom w:val="single" w:sz="4" w:space="0" w:color="auto"/>
            </w:tcBorders>
          </w:tcPr>
          <w:p w14:paraId="15A327E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2F3E4A6B" w14:textId="77777777" w:rsidR="009F4FDD" w:rsidRPr="00591D44" w:rsidRDefault="009F4FDD">
            <w:pPr>
              <w:rPr>
                <w:lang w:val="it-IT"/>
              </w:rPr>
            </w:pPr>
          </w:p>
          <w:p w14:paraId="03B9B6A1" w14:textId="77777777" w:rsidR="009F4FDD" w:rsidRPr="00591D44" w:rsidRDefault="009F4FDD">
            <w:pPr>
              <w:rPr>
                <w:lang w:val="it-IT"/>
              </w:rPr>
            </w:pPr>
          </w:p>
          <w:p w14:paraId="069FE41B"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EFE9A54" w14:textId="77777777" w:rsidR="00842424" w:rsidRDefault="00591D44" w:rsidP="00842424">
            <w:pPr>
              <w:rPr>
                <w:lang w:val="de-CH"/>
              </w:rPr>
            </w:pPr>
            <w:r>
              <w:rPr>
                <w:lang w:val="de-CH"/>
              </w:rPr>
              <w:t>Bü</w:t>
            </w:r>
          </w:p>
          <w:p w14:paraId="48735D09" w14:textId="77777777" w:rsidR="00842424" w:rsidRDefault="00591D44" w:rsidP="00842424">
            <w:pPr>
              <w:rPr>
                <w:lang w:val="de-CH"/>
              </w:rPr>
            </w:pPr>
            <w:r>
              <w:rPr>
                <w:lang w:val="de-CH"/>
              </w:rPr>
              <w:t>Bu</w:t>
            </w:r>
          </w:p>
          <w:p w14:paraId="0CC4F7EB" w14:textId="77777777" w:rsidR="00842424" w:rsidRPr="00303623" w:rsidRDefault="00591D44"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7B679715" w14:textId="77777777" w:rsidR="00842424" w:rsidRDefault="00591D44" w:rsidP="00842424">
            <w:pPr>
              <w:rPr>
                <w:lang w:val="de-CH"/>
              </w:rPr>
            </w:pPr>
            <w:r>
              <w:rPr>
                <w:lang w:val="de-CH"/>
              </w:rPr>
              <w:t>Parl</w:t>
            </w:r>
          </w:p>
          <w:p w14:paraId="501C00FB" w14:textId="77777777" w:rsidR="00842424" w:rsidRDefault="00591D44" w:rsidP="00842424">
            <w:pPr>
              <w:rPr>
                <w:lang w:val="de-CH"/>
              </w:rPr>
            </w:pPr>
            <w:r>
              <w:rPr>
                <w:lang w:val="de-CH"/>
              </w:rPr>
              <w:t>Parl</w:t>
            </w:r>
          </w:p>
          <w:p w14:paraId="5D5E7CDE"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0CE928C4" w14:textId="77777777" w:rsidR="00842424" w:rsidRPr="00303623" w:rsidRDefault="00591D44" w:rsidP="00842424">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tcPr>
          <w:p w14:paraId="67CDB20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934AE8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5188361" w14:textId="77777777" w:rsidR="00842424" w:rsidRPr="00303623" w:rsidRDefault="00842424" w:rsidP="00842424">
            <w:pPr>
              <w:tabs>
                <w:tab w:val="left" w:pos="6804"/>
              </w:tabs>
              <w:rPr>
                <w:rFonts w:cs="Arial"/>
                <w:noProof/>
                <w:lang w:val="de-CH"/>
              </w:rPr>
            </w:pPr>
          </w:p>
        </w:tc>
      </w:tr>
      <w:tr w:rsidR="009F4FDD" w14:paraId="01C4B4DC" w14:textId="77777777">
        <w:trPr>
          <w:cantSplit/>
        </w:trPr>
        <w:tc>
          <w:tcPr>
            <w:tcW w:w="2552" w:type="dxa"/>
            <w:gridSpan w:val="6"/>
            <w:tcBorders>
              <w:top w:val="single" w:sz="4" w:space="0" w:color="auto"/>
            </w:tcBorders>
          </w:tcPr>
          <w:p w14:paraId="293213E2" w14:textId="77777777" w:rsidR="00842424" w:rsidRPr="00303623" w:rsidRDefault="00842424" w:rsidP="00591D44">
            <w:pPr>
              <w:tabs>
                <w:tab w:val="left" w:pos="6804"/>
              </w:tabs>
              <w:rPr>
                <w:rFonts w:cs="Arial"/>
                <w:noProof/>
                <w:lang w:val="de-CH"/>
              </w:rPr>
            </w:pPr>
          </w:p>
        </w:tc>
        <w:tc>
          <w:tcPr>
            <w:tcW w:w="12917" w:type="dxa"/>
            <w:gridSpan w:val="12"/>
            <w:tcBorders>
              <w:top w:val="single" w:sz="4" w:space="0" w:color="auto"/>
            </w:tcBorders>
          </w:tcPr>
          <w:p w14:paraId="01317AE7" w14:textId="77777777" w:rsidR="00842424" w:rsidRPr="0016398D" w:rsidRDefault="00842424" w:rsidP="00591D44">
            <w:pPr>
              <w:keepLines/>
              <w:rPr>
                <w:rFonts w:cs="Arial"/>
                <w:lang w:val="de-CH"/>
              </w:rPr>
            </w:pPr>
          </w:p>
          <w:p w14:paraId="6244B36D" w14:textId="77777777" w:rsidR="00842424" w:rsidRPr="00C655F0" w:rsidRDefault="00842424" w:rsidP="00591D44">
            <w:pPr>
              <w:keepLines/>
              <w:rPr>
                <w:lang w:val="de-CH"/>
              </w:rPr>
            </w:pPr>
            <w:r>
              <w:rPr>
                <w:noProof/>
                <w:vertAlign w:val="superscript"/>
                <w:lang w:val="de-CH"/>
              </w:rPr>
              <w:t xml:space="preserve"> </w:t>
            </w:r>
            <w:r w:rsidRPr="0084366D">
              <w:rPr>
                <w:noProof/>
                <w:vertAlign w:val="superscript"/>
                <w:lang w:val="de-CH"/>
              </w:rPr>
              <w:t xml:space="preserve"> </w:t>
            </w:r>
          </w:p>
          <w:p w14:paraId="00A44FB1" w14:textId="77777777" w:rsidR="00842424" w:rsidRPr="004E5C86" w:rsidRDefault="00842424" w:rsidP="00591D44">
            <w:pPr>
              <w:keepLines/>
              <w:rPr>
                <w:lang w:val="fr-CH"/>
              </w:rPr>
            </w:pPr>
            <w:r w:rsidRPr="00303623">
              <w:rPr>
                <w:noProof/>
                <w:vertAlign w:val="superscript"/>
                <w:lang w:val="de-CH"/>
              </w:rPr>
              <w:t xml:space="preserve"> </w:t>
            </w:r>
            <w:r w:rsidRPr="0084366D">
              <w:rPr>
                <w:noProof/>
                <w:vertAlign w:val="superscript"/>
                <w:lang w:val="fr-CH"/>
              </w:rPr>
              <w:t xml:space="preserve"> </w:t>
            </w:r>
          </w:p>
          <w:p w14:paraId="3A91F83E" w14:textId="77777777" w:rsidR="00842424" w:rsidRPr="0084366D" w:rsidRDefault="00842424" w:rsidP="00591D44">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CED2C2F" w14:textId="77777777" w:rsidR="00842424" w:rsidRDefault="00842424" w:rsidP="00591D44">
            <w:pPr>
              <w:tabs>
                <w:tab w:val="left" w:pos="6804"/>
              </w:tabs>
              <w:rPr>
                <w:rFonts w:cs="Arial"/>
                <w:noProof/>
                <w:lang w:val="it-IT"/>
              </w:rPr>
            </w:pPr>
          </w:p>
        </w:tc>
      </w:tr>
    </w:tbl>
    <w:p w14:paraId="725B0EB8"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9F4FDD" w14:paraId="16ECC1E2" w14:textId="77777777">
        <w:trPr>
          <w:cantSplit/>
          <w:trHeight w:val="340"/>
          <w:tblHeader/>
        </w:trPr>
        <w:tc>
          <w:tcPr>
            <w:tcW w:w="1073" w:type="dxa"/>
            <w:gridSpan w:val="2"/>
          </w:tcPr>
          <w:p w14:paraId="2A50AEE5"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74524FF2" w14:textId="77777777" w:rsidR="009F4FDD" w:rsidRDefault="00591D44">
            <w:pPr>
              <w:rPr>
                <w:rFonts w:cs="Arial"/>
                <w:noProof/>
                <w:spacing w:val="30"/>
                <w:lang w:val="it-IT"/>
              </w:rPr>
            </w:pPr>
            <w:r>
              <w:rPr>
                <w:noProof/>
                <w:spacing w:val="30"/>
                <w:sz w:val="16"/>
                <w:szCs w:val="16"/>
                <w:lang w:val="de-CH"/>
              </w:rPr>
              <w:t>Donnerstag, 6. März 2025, 08:15 - 13:00</w:t>
            </w:r>
          </w:p>
        </w:tc>
        <w:tc>
          <w:tcPr>
            <w:tcW w:w="5953" w:type="dxa"/>
            <w:gridSpan w:val="7"/>
          </w:tcPr>
          <w:p w14:paraId="14D1DF11" w14:textId="77777777" w:rsidR="009F4FDD" w:rsidRDefault="009F4FDD">
            <w:pPr>
              <w:rPr>
                <w:noProof/>
                <w:spacing w:val="30"/>
                <w:sz w:val="16"/>
                <w:szCs w:val="16"/>
              </w:rPr>
            </w:pPr>
          </w:p>
        </w:tc>
        <w:tc>
          <w:tcPr>
            <w:tcW w:w="142" w:type="dxa"/>
          </w:tcPr>
          <w:p w14:paraId="5267553C"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613DB244"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9F4FDD" w14:paraId="60463550" w14:textId="77777777">
        <w:trPr>
          <w:cantSplit/>
          <w:trHeight w:val="340"/>
          <w:tblHeader/>
        </w:trPr>
        <w:tc>
          <w:tcPr>
            <w:tcW w:w="1073" w:type="dxa"/>
            <w:gridSpan w:val="2"/>
          </w:tcPr>
          <w:p w14:paraId="13D6B327"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2EA38D8D" w14:textId="77777777" w:rsidR="009F4FDD" w:rsidRDefault="00591D44">
            <w:pPr>
              <w:rPr>
                <w:b/>
                <w:bCs/>
                <w:noProof/>
                <w:spacing w:val="30"/>
                <w:sz w:val="16"/>
                <w:szCs w:val="16"/>
                <w:lang w:val="fr-CH"/>
              </w:rPr>
            </w:pPr>
            <w:r>
              <w:rPr>
                <w:b/>
                <w:bCs/>
                <w:noProof/>
                <w:spacing w:val="30"/>
                <w:sz w:val="16"/>
                <w:szCs w:val="16"/>
                <w:lang w:val="de-CH"/>
              </w:rPr>
              <w:t>Jeudi, 6 mars 2025, 08h15 - 13h00</w:t>
            </w:r>
          </w:p>
        </w:tc>
        <w:tc>
          <w:tcPr>
            <w:tcW w:w="5953" w:type="dxa"/>
            <w:gridSpan w:val="7"/>
          </w:tcPr>
          <w:p w14:paraId="537A1E68" w14:textId="77777777" w:rsidR="009F4FDD" w:rsidRDefault="009F4FDD">
            <w:pPr>
              <w:rPr>
                <w:b/>
                <w:bCs/>
                <w:noProof/>
                <w:spacing w:val="30"/>
                <w:sz w:val="16"/>
                <w:szCs w:val="16"/>
                <w:lang w:val="fr-CH"/>
              </w:rPr>
            </w:pPr>
          </w:p>
        </w:tc>
        <w:tc>
          <w:tcPr>
            <w:tcW w:w="142" w:type="dxa"/>
          </w:tcPr>
          <w:p w14:paraId="0EED60DD"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43A9B309"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9F4FDD" w14:paraId="7C7E391D" w14:textId="77777777">
        <w:trPr>
          <w:cantSplit/>
          <w:trHeight w:val="340"/>
          <w:tblHeader/>
        </w:trPr>
        <w:tc>
          <w:tcPr>
            <w:tcW w:w="1073" w:type="dxa"/>
            <w:gridSpan w:val="2"/>
          </w:tcPr>
          <w:p w14:paraId="00781E20"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1B285FDC" w14:textId="77777777" w:rsidR="009F4FDD" w:rsidRDefault="00591D44">
            <w:pPr>
              <w:rPr>
                <w:noProof/>
                <w:spacing w:val="30"/>
                <w:sz w:val="16"/>
                <w:szCs w:val="16"/>
                <w:lang w:val="it-CH"/>
              </w:rPr>
            </w:pPr>
            <w:r>
              <w:rPr>
                <w:noProof/>
                <w:spacing w:val="30"/>
                <w:sz w:val="16"/>
                <w:szCs w:val="16"/>
                <w:lang w:val="de-CH"/>
              </w:rPr>
              <w:t>Giovedì, 6 marzo 2025, 08.15 - 13.00</w:t>
            </w:r>
          </w:p>
        </w:tc>
        <w:tc>
          <w:tcPr>
            <w:tcW w:w="5953" w:type="dxa"/>
            <w:gridSpan w:val="7"/>
          </w:tcPr>
          <w:p w14:paraId="76F2312B" w14:textId="77777777" w:rsidR="009F4FDD" w:rsidRDefault="009F4FDD">
            <w:pPr>
              <w:rPr>
                <w:noProof/>
                <w:spacing w:val="30"/>
                <w:sz w:val="16"/>
                <w:szCs w:val="16"/>
                <w:lang w:val="it-CH"/>
              </w:rPr>
            </w:pPr>
          </w:p>
        </w:tc>
        <w:tc>
          <w:tcPr>
            <w:tcW w:w="142" w:type="dxa"/>
          </w:tcPr>
          <w:p w14:paraId="44553771"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143CD32E"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9F4FDD" w14:paraId="107E3ECB" w14:textId="77777777">
        <w:trPr>
          <w:cantSplit/>
          <w:trHeight w:val="397"/>
          <w:tblHeader/>
        </w:trPr>
        <w:tc>
          <w:tcPr>
            <w:tcW w:w="1073" w:type="dxa"/>
            <w:gridSpan w:val="2"/>
            <w:tcBorders>
              <w:bottom w:val="single" w:sz="4" w:space="0" w:color="auto"/>
            </w:tcBorders>
          </w:tcPr>
          <w:p w14:paraId="11621097"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7A23187D"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2F6F76FC"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23479E3"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1234D93A" w14:textId="77777777" w:rsidR="00D33C98" w:rsidRDefault="00D33C98" w:rsidP="00591D44">
            <w:pPr>
              <w:tabs>
                <w:tab w:val="left" w:pos="6804"/>
              </w:tabs>
              <w:spacing w:before="20" w:after="20" w:line="240" w:lineRule="auto"/>
              <w:ind w:right="0"/>
              <w:rPr>
                <w:rFonts w:cs="Arial"/>
                <w:noProof/>
                <w:lang w:val="it-IT"/>
              </w:rPr>
            </w:pPr>
          </w:p>
        </w:tc>
      </w:tr>
      <w:tr w:rsidR="009F4FDD" w14:paraId="5D9FD83A" w14:textId="77777777">
        <w:trPr>
          <w:cantSplit/>
          <w:trHeight w:val="329"/>
          <w:tblHeader/>
        </w:trPr>
        <w:tc>
          <w:tcPr>
            <w:tcW w:w="490" w:type="dxa"/>
            <w:tcBorders>
              <w:top w:val="single" w:sz="4" w:space="0" w:color="auto"/>
              <w:bottom w:val="single" w:sz="4" w:space="0" w:color="auto"/>
            </w:tcBorders>
          </w:tcPr>
          <w:p w14:paraId="563BB87A"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C210C2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ADBA98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80381D3"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9985711"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450F1B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056628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D0DEB7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A0F370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4BFF39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12F1E4F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64E8C4A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0CCD8A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14:paraId="5DD902D3" w14:textId="77777777">
        <w:trPr>
          <w:cantSplit/>
        </w:trPr>
        <w:tc>
          <w:tcPr>
            <w:tcW w:w="490" w:type="dxa"/>
            <w:tcBorders>
              <w:top w:val="single" w:sz="4" w:space="0" w:color="auto"/>
              <w:bottom w:val="single" w:sz="4" w:space="0" w:color="auto"/>
            </w:tcBorders>
          </w:tcPr>
          <w:p w14:paraId="5837224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62BE021" w14:textId="77777777" w:rsidR="00842424" w:rsidRPr="00303623" w:rsidRDefault="00591D44" w:rsidP="00842424">
            <w:pPr>
              <w:tabs>
                <w:tab w:val="left" w:pos="6804"/>
              </w:tabs>
              <w:rPr>
                <w:rFonts w:cs="Arial"/>
                <w:noProof/>
                <w:lang w:val="de-CH"/>
              </w:rPr>
            </w:pPr>
            <w:r>
              <w:rPr>
                <w:rStyle w:val="Lienhypertexte"/>
                <w:b/>
                <w:bCs/>
                <w:color w:val="auto"/>
                <w:u w:val="none"/>
                <w:lang w:val="de-CH"/>
              </w:rPr>
              <w:t>25.004</w:t>
            </w:r>
          </w:p>
        </w:tc>
        <w:tc>
          <w:tcPr>
            <w:tcW w:w="538" w:type="dxa"/>
            <w:tcBorders>
              <w:top w:val="single" w:sz="4" w:space="0" w:color="auto"/>
              <w:bottom w:val="single" w:sz="4" w:space="0" w:color="auto"/>
            </w:tcBorders>
          </w:tcPr>
          <w:p w14:paraId="6C422B00" w14:textId="77777777" w:rsidR="009F4FDD" w:rsidRDefault="00591D44">
            <w:pPr>
              <w:rPr>
                <w:rFonts w:cs="Arial"/>
                <w:noProof/>
                <w:lang w:val="de-CH"/>
              </w:rPr>
            </w:pPr>
            <w:r>
              <w:rPr>
                <w:b/>
                <w:lang w:val="de-DE"/>
              </w:rPr>
              <w:t>ns</w:t>
            </w:r>
          </w:p>
        </w:tc>
        <w:tc>
          <w:tcPr>
            <w:tcW w:w="534" w:type="dxa"/>
            <w:tcBorders>
              <w:top w:val="single" w:sz="4" w:space="0" w:color="auto"/>
              <w:bottom w:val="single" w:sz="4" w:space="0" w:color="auto"/>
            </w:tcBorders>
          </w:tcPr>
          <w:p w14:paraId="4178971C" w14:textId="77777777" w:rsidR="00842424" w:rsidRPr="005A506D" w:rsidRDefault="00865678" w:rsidP="00842424">
            <w:pPr>
              <w:rPr>
                <w:sz w:val="16"/>
                <w:szCs w:val="16"/>
                <w:lang w:val="de-CH"/>
              </w:rPr>
            </w:pPr>
            <w:hyperlink r:id="rId111">
              <w:r w:rsidR="00591D44">
                <w:rPr>
                  <w:rStyle w:val="Lienhypertexte"/>
                </w:rPr>
                <w:t>DE</w:t>
              </w:r>
            </w:hyperlink>
          </w:p>
          <w:p w14:paraId="4A49ED9B" w14:textId="77777777" w:rsidR="00842424" w:rsidRPr="005A506D" w:rsidRDefault="00865678" w:rsidP="00842424">
            <w:pPr>
              <w:rPr>
                <w:sz w:val="16"/>
                <w:szCs w:val="16"/>
                <w:lang w:val="de-CH"/>
              </w:rPr>
            </w:pPr>
            <w:hyperlink r:id="rId112">
              <w:r w:rsidR="00591D44">
                <w:rPr>
                  <w:rStyle w:val="Lienhypertexte"/>
                </w:rPr>
                <w:t>FR</w:t>
              </w:r>
            </w:hyperlink>
          </w:p>
          <w:p w14:paraId="112D2462" w14:textId="77777777" w:rsidR="00842424" w:rsidRPr="00303623" w:rsidRDefault="00865678" w:rsidP="00842424">
            <w:pPr>
              <w:tabs>
                <w:tab w:val="left" w:pos="6804"/>
              </w:tabs>
              <w:rPr>
                <w:rFonts w:cs="Arial"/>
                <w:noProof/>
                <w:lang w:val="de-CH"/>
              </w:rPr>
            </w:pPr>
            <w:hyperlink r:id="rId113">
              <w:r w:rsidR="00591D44">
                <w:rPr>
                  <w:rStyle w:val="Lienhypertexte"/>
                </w:rPr>
                <w:t>IT</w:t>
              </w:r>
            </w:hyperlink>
          </w:p>
        </w:tc>
        <w:tc>
          <w:tcPr>
            <w:tcW w:w="4638" w:type="dxa"/>
            <w:gridSpan w:val="2"/>
            <w:tcBorders>
              <w:top w:val="single" w:sz="4" w:space="0" w:color="auto"/>
              <w:bottom w:val="single" w:sz="4" w:space="0" w:color="auto"/>
            </w:tcBorders>
          </w:tcPr>
          <w:p w14:paraId="0BD98B9C" w14:textId="77777777" w:rsidR="00842424" w:rsidRDefault="00591D44" w:rsidP="00842424">
            <w:pPr>
              <w:rPr>
                <w:noProof/>
                <w:lang w:val="de-DE"/>
              </w:rPr>
            </w:pPr>
            <w:r>
              <w:rPr>
                <w:noProof/>
                <w:lang w:val="de-DE"/>
              </w:rPr>
              <w:t>PAG. Jahresbericht 2024 der GPK und der GPDel</w:t>
            </w:r>
          </w:p>
          <w:p w14:paraId="33CDA881" w14:textId="77777777" w:rsidR="00842424" w:rsidRPr="00591D44" w:rsidRDefault="00591D44" w:rsidP="00842424">
            <w:pPr>
              <w:rPr>
                <w:noProof/>
                <w:lang w:val="fr-CH"/>
              </w:rPr>
            </w:pPr>
            <w:r w:rsidRPr="00591D44">
              <w:rPr>
                <w:noProof/>
                <w:lang w:val="fr-CH"/>
              </w:rPr>
              <w:t>OP. Rapport annuel 2024 des CdG et de la DélCdG</w:t>
            </w:r>
          </w:p>
          <w:p w14:paraId="73C6259E" w14:textId="77777777" w:rsidR="00842424" w:rsidRPr="00591D44" w:rsidRDefault="00591D44" w:rsidP="00842424">
            <w:pPr>
              <w:tabs>
                <w:tab w:val="left" w:pos="6804"/>
              </w:tabs>
              <w:rPr>
                <w:rFonts w:cs="Arial"/>
                <w:noProof/>
                <w:lang w:val="it-IT"/>
              </w:rPr>
            </w:pPr>
            <w:r w:rsidRPr="00591D44">
              <w:rPr>
                <w:noProof/>
                <w:lang w:val="it-IT"/>
              </w:rPr>
              <w:t>OP. Rapporto annuale 2024 delle CdG e della DelCdG</w:t>
            </w:r>
          </w:p>
        </w:tc>
        <w:tc>
          <w:tcPr>
            <w:tcW w:w="713" w:type="dxa"/>
            <w:gridSpan w:val="2"/>
            <w:tcBorders>
              <w:top w:val="single" w:sz="4" w:space="0" w:color="auto"/>
              <w:bottom w:val="single" w:sz="4" w:space="0" w:color="auto"/>
            </w:tcBorders>
          </w:tcPr>
          <w:p w14:paraId="139E068D"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06E1548" w14:textId="77777777" w:rsidR="009F4FDD" w:rsidRPr="00591D44" w:rsidRDefault="009F4FDD">
            <w:pPr>
              <w:rPr>
                <w:lang w:val="it-IT"/>
              </w:rPr>
            </w:pPr>
          </w:p>
          <w:p w14:paraId="0A333EA1" w14:textId="77777777" w:rsidR="009F4FDD" w:rsidRPr="00591D44" w:rsidRDefault="009F4FDD">
            <w:pPr>
              <w:rPr>
                <w:lang w:val="it-IT"/>
              </w:rPr>
            </w:pPr>
          </w:p>
          <w:p w14:paraId="6AF6674D"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9E5D363" w14:textId="77777777" w:rsidR="00842424" w:rsidRDefault="00591D44" w:rsidP="00842424">
            <w:pPr>
              <w:rPr>
                <w:lang w:val="de-CH"/>
              </w:rPr>
            </w:pPr>
            <w:r>
              <w:rPr>
                <w:lang w:val="de-CH"/>
              </w:rPr>
              <w:t>GPK</w:t>
            </w:r>
          </w:p>
          <w:p w14:paraId="50EB2B58" w14:textId="77777777" w:rsidR="00842424" w:rsidRDefault="00591D44" w:rsidP="00842424">
            <w:pPr>
              <w:rPr>
                <w:lang w:val="de-CH"/>
              </w:rPr>
            </w:pPr>
            <w:r>
              <w:rPr>
                <w:lang w:val="de-CH"/>
              </w:rPr>
              <w:t>CdG</w:t>
            </w:r>
          </w:p>
          <w:p w14:paraId="68EAB984" w14:textId="77777777" w:rsidR="00842424" w:rsidRPr="00303623" w:rsidRDefault="00591D44"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0FDBE209" w14:textId="77777777" w:rsidR="00842424" w:rsidRDefault="00591D44" w:rsidP="00842424">
            <w:pPr>
              <w:rPr>
                <w:lang w:val="de-CH"/>
              </w:rPr>
            </w:pPr>
            <w:r>
              <w:rPr>
                <w:lang w:val="de-CH"/>
              </w:rPr>
              <w:t>Parl</w:t>
            </w:r>
          </w:p>
          <w:p w14:paraId="017B2806" w14:textId="77777777" w:rsidR="00842424" w:rsidRDefault="00591D44" w:rsidP="00842424">
            <w:pPr>
              <w:rPr>
                <w:lang w:val="de-CH"/>
              </w:rPr>
            </w:pPr>
            <w:r>
              <w:rPr>
                <w:lang w:val="de-CH"/>
              </w:rPr>
              <w:t>Parl</w:t>
            </w:r>
          </w:p>
          <w:p w14:paraId="6CBB1CDC"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614F03FB" w14:textId="77777777" w:rsidR="00842424" w:rsidRPr="00303623" w:rsidRDefault="00591D44" w:rsidP="00842424">
            <w:pPr>
              <w:tabs>
                <w:tab w:val="left" w:pos="6804"/>
              </w:tabs>
              <w:rPr>
                <w:rFonts w:cs="Arial"/>
                <w:noProof/>
                <w:lang w:val="de-CH"/>
              </w:rPr>
            </w:pPr>
            <w:r>
              <w:rPr>
                <w:lang w:val="de-CH"/>
              </w:rPr>
              <w:t>Juillard, Gössi, Binder, Schwander</w:t>
            </w:r>
          </w:p>
        </w:tc>
        <w:tc>
          <w:tcPr>
            <w:tcW w:w="1089" w:type="dxa"/>
            <w:tcBorders>
              <w:top w:val="single" w:sz="4" w:space="0" w:color="auto"/>
              <w:bottom w:val="single" w:sz="4" w:space="0" w:color="auto"/>
            </w:tcBorders>
          </w:tcPr>
          <w:p w14:paraId="2F58945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43EC2F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6CB3C67" w14:textId="77777777" w:rsidR="00842424" w:rsidRPr="00303623" w:rsidRDefault="00842424" w:rsidP="00842424">
            <w:pPr>
              <w:tabs>
                <w:tab w:val="left" w:pos="6804"/>
              </w:tabs>
              <w:rPr>
                <w:rFonts w:cs="Arial"/>
                <w:noProof/>
                <w:lang w:val="de-CH"/>
              </w:rPr>
            </w:pPr>
          </w:p>
        </w:tc>
      </w:tr>
      <w:tr w:rsidR="00431BD7" w14:paraId="040B4A4D" w14:textId="77777777" w:rsidTr="00AB28B8">
        <w:trPr>
          <w:cantSplit/>
        </w:trPr>
        <w:tc>
          <w:tcPr>
            <w:tcW w:w="490" w:type="dxa"/>
            <w:tcBorders>
              <w:top w:val="single" w:sz="4" w:space="0" w:color="auto"/>
              <w:bottom w:val="single" w:sz="4" w:space="0" w:color="auto"/>
            </w:tcBorders>
          </w:tcPr>
          <w:p w14:paraId="11CFD775" w14:textId="77777777" w:rsidR="00431BD7" w:rsidRDefault="00431BD7" w:rsidP="00AB28B8">
            <w:pPr>
              <w:tabs>
                <w:tab w:val="left" w:pos="6804"/>
              </w:tabs>
              <w:rPr>
                <w:rFonts w:cs="Arial"/>
                <w:noProof/>
                <w:lang w:val="it-IT"/>
              </w:rPr>
            </w:pPr>
          </w:p>
        </w:tc>
        <w:tc>
          <w:tcPr>
            <w:tcW w:w="891" w:type="dxa"/>
            <w:gridSpan w:val="2"/>
            <w:tcBorders>
              <w:top w:val="single" w:sz="4" w:space="0" w:color="auto"/>
              <w:bottom w:val="single" w:sz="4" w:space="0" w:color="auto"/>
            </w:tcBorders>
          </w:tcPr>
          <w:p w14:paraId="6D8967C3" w14:textId="77777777" w:rsidR="00431BD7" w:rsidRPr="00303623" w:rsidRDefault="00431BD7" w:rsidP="00AB28B8">
            <w:pPr>
              <w:tabs>
                <w:tab w:val="left" w:pos="6804"/>
              </w:tabs>
              <w:rPr>
                <w:rFonts w:cs="Arial"/>
                <w:noProof/>
                <w:lang w:val="de-CH"/>
              </w:rPr>
            </w:pPr>
            <w:r>
              <w:rPr>
                <w:rStyle w:val="Lienhypertexte"/>
                <w:b/>
                <w:bCs/>
                <w:color w:val="auto"/>
                <w:u w:val="none"/>
                <w:lang w:val="de-CH"/>
              </w:rPr>
              <w:t>24.4067</w:t>
            </w:r>
          </w:p>
        </w:tc>
        <w:tc>
          <w:tcPr>
            <w:tcW w:w="538" w:type="dxa"/>
            <w:tcBorders>
              <w:top w:val="single" w:sz="4" w:space="0" w:color="auto"/>
              <w:bottom w:val="single" w:sz="4" w:space="0" w:color="auto"/>
            </w:tcBorders>
          </w:tcPr>
          <w:p w14:paraId="4B5E8FE3" w14:textId="77777777" w:rsidR="00431BD7" w:rsidRDefault="00431BD7" w:rsidP="00AB28B8">
            <w:pPr>
              <w:rPr>
                <w:rFonts w:cs="Arial"/>
                <w:noProof/>
                <w:lang w:val="de-CH"/>
              </w:rPr>
            </w:pPr>
            <w:r>
              <w:rPr>
                <w:b/>
                <w:lang w:val="de-DE"/>
              </w:rPr>
              <w:t>s</w:t>
            </w:r>
          </w:p>
        </w:tc>
        <w:tc>
          <w:tcPr>
            <w:tcW w:w="534" w:type="dxa"/>
            <w:tcBorders>
              <w:top w:val="single" w:sz="4" w:space="0" w:color="auto"/>
              <w:bottom w:val="single" w:sz="4" w:space="0" w:color="auto"/>
            </w:tcBorders>
          </w:tcPr>
          <w:p w14:paraId="05C2CE9C" w14:textId="77777777" w:rsidR="00431BD7" w:rsidRPr="005A506D" w:rsidRDefault="00865678" w:rsidP="00AB28B8">
            <w:pPr>
              <w:rPr>
                <w:sz w:val="16"/>
                <w:szCs w:val="16"/>
                <w:lang w:val="de-CH"/>
              </w:rPr>
            </w:pPr>
            <w:hyperlink r:id="rId114">
              <w:r w:rsidR="00431BD7">
                <w:rPr>
                  <w:rStyle w:val="Lienhypertexte"/>
                </w:rPr>
                <w:t>DE</w:t>
              </w:r>
            </w:hyperlink>
          </w:p>
          <w:p w14:paraId="1D7CF3AA" w14:textId="77777777" w:rsidR="00431BD7" w:rsidRPr="005A506D" w:rsidRDefault="00865678" w:rsidP="00AB28B8">
            <w:pPr>
              <w:rPr>
                <w:sz w:val="16"/>
                <w:szCs w:val="16"/>
                <w:lang w:val="de-CH"/>
              </w:rPr>
            </w:pPr>
            <w:hyperlink r:id="rId115">
              <w:r w:rsidR="00431BD7">
                <w:rPr>
                  <w:rStyle w:val="Lienhypertexte"/>
                </w:rPr>
                <w:t>FR</w:t>
              </w:r>
            </w:hyperlink>
          </w:p>
          <w:p w14:paraId="5D9C950D" w14:textId="77777777" w:rsidR="00431BD7" w:rsidRPr="00303623" w:rsidRDefault="00865678" w:rsidP="00AB28B8">
            <w:pPr>
              <w:tabs>
                <w:tab w:val="left" w:pos="6804"/>
              </w:tabs>
              <w:rPr>
                <w:rFonts w:cs="Arial"/>
                <w:noProof/>
                <w:lang w:val="de-CH"/>
              </w:rPr>
            </w:pPr>
            <w:hyperlink r:id="rId116">
              <w:r w:rsidR="00431BD7">
                <w:rPr>
                  <w:rStyle w:val="Lienhypertexte"/>
                </w:rPr>
                <w:t>IT</w:t>
              </w:r>
            </w:hyperlink>
          </w:p>
        </w:tc>
        <w:tc>
          <w:tcPr>
            <w:tcW w:w="4638" w:type="dxa"/>
            <w:gridSpan w:val="2"/>
            <w:tcBorders>
              <w:top w:val="single" w:sz="4" w:space="0" w:color="auto"/>
              <w:bottom w:val="single" w:sz="4" w:space="0" w:color="auto"/>
            </w:tcBorders>
          </w:tcPr>
          <w:p w14:paraId="5B0EFAD3" w14:textId="77777777" w:rsidR="00431BD7" w:rsidRDefault="00431BD7" w:rsidP="00AB28B8">
            <w:pPr>
              <w:rPr>
                <w:noProof/>
                <w:lang w:val="de-DE"/>
              </w:rPr>
            </w:pPr>
            <w:r>
              <w:rPr>
                <w:noProof/>
                <w:lang w:val="de-DE"/>
              </w:rPr>
              <w:t>Mo. Germann. Die Baustelle "Tarifstruktur ambulante Pauschalen" rasch KVG-konform machen!</w:t>
            </w:r>
          </w:p>
          <w:p w14:paraId="68B94817" w14:textId="77777777" w:rsidR="00431BD7" w:rsidRPr="00591D44" w:rsidRDefault="00431BD7" w:rsidP="00AB28B8">
            <w:pPr>
              <w:rPr>
                <w:noProof/>
                <w:lang w:val="fr-CH"/>
              </w:rPr>
            </w:pPr>
            <w:r w:rsidRPr="00591D44">
              <w:rPr>
                <w:noProof/>
                <w:lang w:val="fr-CH"/>
              </w:rPr>
              <w:t>Mo. Germann. Structure tarifaire pour les forfaits ambulatoires. Rendre rapidement le chantier conforme à la LAMal</w:t>
            </w:r>
          </w:p>
          <w:p w14:paraId="270F9996" w14:textId="77777777" w:rsidR="00431BD7" w:rsidRPr="00591D44" w:rsidRDefault="00431BD7" w:rsidP="00AB28B8">
            <w:pPr>
              <w:tabs>
                <w:tab w:val="left" w:pos="6804"/>
              </w:tabs>
              <w:rPr>
                <w:rFonts w:cs="Arial"/>
                <w:noProof/>
                <w:lang w:val="it-IT"/>
              </w:rPr>
            </w:pPr>
            <w:r w:rsidRPr="00591D44">
              <w:rPr>
                <w:noProof/>
                <w:lang w:val="fr-CH"/>
              </w:rPr>
              <w:t xml:space="preserve">Mo. Germann. </w:t>
            </w:r>
            <w:r w:rsidRPr="00591D44">
              <w:rPr>
                <w:noProof/>
                <w:lang w:val="it-IT"/>
              </w:rPr>
              <w:t>Struttura delle tariffe forfettarie ambulatoriali. Rendere rapidamente questo cantiere conforme alla LAMal</w:t>
            </w:r>
          </w:p>
        </w:tc>
        <w:tc>
          <w:tcPr>
            <w:tcW w:w="713" w:type="dxa"/>
            <w:gridSpan w:val="2"/>
            <w:tcBorders>
              <w:top w:val="single" w:sz="4" w:space="0" w:color="auto"/>
              <w:bottom w:val="single" w:sz="4" w:space="0" w:color="auto"/>
            </w:tcBorders>
          </w:tcPr>
          <w:p w14:paraId="1C83D34E" w14:textId="77777777" w:rsidR="00431BD7" w:rsidRPr="00591D44" w:rsidRDefault="00431BD7" w:rsidP="00AB28B8">
            <w:pPr>
              <w:rPr>
                <w:rFonts w:cs="Arial"/>
                <w:noProof/>
                <w:lang w:val="it-IT"/>
              </w:rPr>
            </w:pPr>
          </w:p>
        </w:tc>
        <w:tc>
          <w:tcPr>
            <w:tcW w:w="1551" w:type="dxa"/>
            <w:tcBorders>
              <w:top w:val="single" w:sz="4" w:space="0" w:color="auto"/>
              <w:bottom w:val="single" w:sz="4" w:space="0" w:color="auto"/>
            </w:tcBorders>
          </w:tcPr>
          <w:p w14:paraId="084E1994" w14:textId="77777777" w:rsidR="00431BD7" w:rsidRPr="00591D44" w:rsidRDefault="00431BD7" w:rsidP="00AB28B8">
            <w:pPr>
              <w:rPr>
                <w:lang w:val="it-IT"/>
              </w:rPr>
            </w:pPr>
          </w:p>
          <w:p w14:paraId="3737E5C2" w14:textId="77777777" w:rsidR="00431BD7" w:rsidRPr="00591D44" w:rsidRDefault="00431BD7" w:rsidP="00AB28B8">
            <w:pPr>
              <w:rPr>
                <w:lang w:val="it-IT"/>
              </w:rPr>
            </w:pPr>
          </w:p>
          <w:p w14:paraId="767616A5" w14:textId="77777777" w:rsidR="00431BD7" w:rsidRPr="00591D44" w:rsidRDefault="00431BD7" w:rsidP="00AB28B8">
            <w:pPr>
              <w:rPr>
                <w:rFonts w:cs="Arial"/>
                <w:noProof/>
                <w:lang w:val="it-IT"/>
              </w:rPr>
            </w:pPr>
          </w:p>
        </w:tc>
        <w:tc>
          <w:tcPr>
            <w:tcW w:w="943" w:type="dxa"/>
            <w:tcBorders>
              <w:top w:val="single" w:sz="4" w:space="0" w:color="auto"/>
              <w:bottom w:val="single" w:sz="4" w:space="0" w:color="auto"/>
            </w:tcBorders>
          </w:tcPr>
          <w:p w14:paraId="2B4FA99C" w14:textId="77777777" w:rsidR="00431BD7" w:rsidRPr="00591D44" w:rsidRDefault="00431BD7" w:rsidP="00AB28B8">
            <w:pPr>
              <w:rPr>
                <w:lang w:val="it-IT"/>
              </w:rPr>
            </w:pPr>
          </w:p>
          <w:p w14:paraId="2A2A8E47" w14:textId="77777777" w:rsidR="00431BD7" w:rsidRPr="00591D44" w:rsidRDefault="00431BD7" w:rsidP="00AB28B8">
            <w:pPr>
              <w:rPr>
                <w:lang w:val="it-IT"/>
              </w:rPr>
            </w:pPr>
          </w:p>
          <w:p w14:paraId="3DA11402" w14:textId="77777777" w:rsidR="00431BD7" w:rsidRPr="00591D44" w:rsidRDefault="00431BD7" w:rsidP="00AB28B8">
            <w:pPr>
              <w:tabs>
                <w:tab w:val="left" w:pos="6804"/>
              </w:tabs>
              <w:rPr>
                <w:rFonts w:cs="Arial"/>
                <w:noProof/>
                <w:lang w:val="it-IT"/>
              </w:rPr>
            </w:pPr>
          </w:p>
        </w:tc>
        <w:tc>
          <w:tcPr>
            <w:tcW w:w="677" w:type="dxa"/>
            <w:tcBorders>
              <w:top w:val="single" w:sz="4" w:space="0" w:color="auto"/>
              <w:bottom w:val="single" w:sz="4" w:space="0" w:color="auto"/>
            </w:tcBorders>
          </w:tcPr>
          <w:p w14:paraId="67895EE0" w14:textId="77777777" w:rsidR="00431BD7" w:rsidRDefault="00431BD7" w:rsidP="00AB28B8">
            <w:pPr>
              <w:rPr>
                <w:lang w:val="de-CH"/>
              </w:rPr>
            </w:pPr>
            <w:r>
              <w:rPr>
                <w:lang w:val="de-CH"/>
              </w:rPr>
              <w:t>EDI</w:t>
            </w:r>
          </w:p>
          <w:p w14:paraId="1C09A286" w14:textId="77777777" w:rsidR="00431BD7" w:rsidRDefault="00431BD7" w:rsidP="00AB28B8">
            <w:pPr>
              <w:rPr>
                <w:lang w:val="de-CH"/>
              </w:rPr>
            </w:pPr>
            <w:r>
              <w:rPr>
                <w:lang w:val="de-CH"/>
              </w:rPr>
              <w:t>DFI</w:t>
            </w:r>
          </w:p>
          <w:p w14:paraId="38ACBEC7" w14:textId="77777777" w:rsidR="00431BD7" w:rsidRPr="00303623" w:rsidRDefault="00431BD7" w:rsidP="00AB28B8">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61FB8CD" w14:textId="77777777" w:rsidR="00431BD7" w:rsidRPr="00303623" w:rsidRDefault="00431BD7" w:rsidP="00AB28B8">
            <w:pPr>
              <w:tabs>
                <w:tab w:val="left" w:pos="6804"/>
              </w:tabs>
              <w:rPr>
                <w:rFonts w:cs="Arial"/>
                <w:noProof/>
                <w:lang w:val="de-CH"/>
              </w:rPr>
            </w:pPr>
          </w:p>
        </w:tc>
        <w:tc>
          <w:tcPr>
            <w:tcW w:w="1089" w:type="dxa"/>
            <w:tcBorders>
              <w:top w:val="single" w:sz="4" w:space="0" w:color="auto"/>
              <w:bottom w:val="single" w:sz="4" w:space="0" w:color="auto"/>
            </w:tcBorders>
          </w:tcPr>
          <w:p w14:paraId="1A016884" w14:textId="77777777" w:rsidR="00431BD7" w:rsidRPr="00303623" w:rsidRDefault="00431BD7" w:rsidP="00AB28B8">
            <w:pPr>
              <w:rPr>
                <w:rFonts w:cs="Arial"/>
                <w:noProof/>
                <w:lang w:val="de-CH"/>
              </w:rPr>
            </w:pPr>
          </w:p>
        </w:tc>
        <w:tc>
          <w:tcPr>
            <w:tcW w:w="1049" w:type="dxa"/>
            <w:gridSpan w:val="3"/>
            <w:tcBorders>
              <w:top w:val="single" w:sz="4" w:space="0" w:color="auto"/>
              <w:bottom w:val="single" w:sz="4" w:space="0" w:color="auto"/>
            </w:tcBorders>
          </w:tcPr>
          <w:p w14:paraId="431353D7" w14:textId="77777777" w:rsidR="00431BD7" w:rsidRPr="00303623" w:rsidRDefault="00431BD7" w:rsidP="00AB28B8">
            <w:pPr>
              <w:rPr>
                <w:rFonts w:cs="Arial"/>
                <w:noProof/>
                <w:lang w:val="de-CH"/>
              </w:rPr>
            </w:pPr>
            <w:r>
              <w:rPr>
                <w:lang w:val="de-CH"/>
              </w:rPr>
              <w:t xml:space="preserve"> </w:t>
            </w:r>
          </w:p>
        </w:tc>
        <w:tc>
          <w:tcPr>
            <w:tcW w:w="885" w:type="dxa"/>
            <w:tcBorders>
              <w:top w:val="single" w:sz="4" w:space="0" w:color="auto"/>
              <w:bottom w:val="single" w:sz="4" w:space="0" w:color="auto"/>
            </w:tcBorders>
          </w:tcPr>
          <w:p w14:paraId="5784284F" w14:textId="77777777" w:rsidR="00431BD7" w:rsidRPr="00303623" w:rsidRDefault="00431BD7" w:rsidP="00AB28B8">
            <w:pPr>
              <w:tabs>
                <w:tab w:val="left" w:pos="6804"/>
              </w:tabs>
              <w:rPr>
                <w:rFonts w:cs="Arial"/>
                <w:noProof/>
                <w:lang w:val="de-CH"/>
              </w:rPr>
            </w:pPr>
          </w:p>
        </w:tc>
      </w:tr>
      <w:tr w:rsidR="00431BD7" w14:paraId="0563D9C1" w14:textId="77777777" w:rsidTr="00AB28B8">
        <w:trPr>
          <w:cantSplit/>
        </w:trPr>
        <w:tc>
          <w:tcPr>
            <w:tcW w:w="490" w:type="dxa"/>
            <w:tcBorders>
              <w:top w:val="single" w:sz="4" w:space="0" w:color="auto"/>
              <w:bottom w:val="single" w:sz="4" w:space="0" w:color="auto"/>
            </w:tcBorders>
          </w:tcPr>
          <w:p w14:paraId="0E727324" w14:textId="77777777" w:rsidR="00431BD7" w:rsidRDefault="00431BD7" w:rsidP="00AB28B8">
            <w:pPr>
              <w:tabs>
                <w:tab w:val="left" w:pos="6804"/>
              </w:tabs>
              <w:rPr>
                <w:rFonts w:cs="Arial"/>
                <w:noProof/>
                <w:lang w:val="it-IT"/>
              </w:rPr>
            </w:pPr>
          </w:p>
        </w:tc>
        <w:tc>
          <w:tcPr>
            <w:tcW w:w="891" w:type="dxa"/>
            <w:gridSpan w:val="2"/>
            <w:tcBorders>
              <w:top w:val="single" w:sz="4" w:space="0" w:color="auto"/>
              <w:bottom w:val="single" w:sz="4" w:space="0" w:color="auto"/>
            </w:tcBorders>
          </w:tcPr>
          <w:p w14:paraId="57B7F2A9" w14:textId="77777777" w:rsidR="00431BD7" w:rsidRPr="00303623" w:rsidRDefault="00431BD7" w:rsidP="00AB28B8">
            <w:pPr>
              <w:tabs>
                <w:tab w:val="left" w:pos="6804"/>
              </w:tabs>
              <w:rPr>
                <w:rFonts w:cs="Arial"/>
                <w:noProof/>
                <w:lang w:val="de-CH"/>
              </w:rPr>
            </w:pPr>
            <w:r>
              <w:rPr>
                <w:rStyle w:val="Lienhypertexte"/>
                <w:b/>
                <w:bCs/>
                <w:color w:val="auto"/>
                <w:u w:val="none"/>
                <w:lang w:val="de-CH"/>
              </w:rPr>
              <w:t>23.4535</w:t>
            </w:r>
          </w:p>
        </w:tc>
        <w:tc>
          <w:tcPr>
            <w:tcW w:w="538" w:type="dxa"/>
            <w:tcBorders>
              <w:top w:val="single" w:sz="4" w:space="0" w:color="auto"/>
              <w:bottom w:val="single" w:sz="4" w:space="0" w:color="auto"/>
            </w:tcBorders>
          </w:tcPr>
          <w:p w14:paraId="46E51B48" w14:textId="77777777" w:rsidR="00431BD7" w:rsidRDefault="00431BD7" w:rsidP="00AB28B8">
            <w:pPr>
              <w:rPr>
                <w:rFonts w:cs="Arial"/>
                <w:noProof/>
                <w:lang w:val="de-CH"/>
              </w:rPr>
            </w:pPr>
            <w:r>
              <w:rPr>
                <w:b/>
                <w:lang w:val="de-DE"/>
              </w:rPr>
              <w:t>s</w:t>
            </w:r>
          </w:p>
        </w:tc>
        <w:tc>
          <w:tcPr>
            <w:tcW w:w="534" w:type="dxa"/>
            <w:tcBorders>
              <w:top w:val="single" w:sz="4" w:space="0" w:color="auto"/>
              <w:bottom w:val="single" w:sz="4" w:space="0" w:color="auto"/>
            </w:tcBorders>
          </w:tcPr>
          <w:p w14:paraId="5E54637C" w14:textId="77777777" w:rsidR="00431BD7" w:rsidRPr="005A506D" w:rsidRDefault="00865678" w:rsidP="00AB28B8">
            <w:pPr>
              <w:rPr>
                <w:sz w:val="16"/>
                <w:szCs w:val="16"/>
                <w:lang w:val="de-CH"/>
              </w:rPr>
            </w:pPr>
            <w:hyperlink r:id="rId117">
              <w:r w:rsidR="00431BD7">
                <w:rPr>
                  <w:rStyle w:val="Lienhypertexte"/>
                </w:rPr>
                <w:t>DE</w:t>
              </w:r>
            </w:hyperlink>
          </w:p>
          <w:p w14:paraId="66796D14" w14:textId="77777777" w:rsidR="00431BD7" w:rsidRPr="005A506D" w:rsidRDefault="00865678" w:rsidP="00AB28B8">
            <w:pPr>
              <w:rPr>
                <w:sz w:val="16"/>
                <w:szCs w:val="16"/>
                <w:lang w:val="de-CH"/>
              </w:rPr>
            </w:pPr>
            <w:hyperlink r:id="rId118">
              <w:r w:rsidR="00431BD7">
                <w:rPr>
                  <w:rStyle w:val="Lienhypertexte"/>
                </w:rPr>
                <w:t>FR</w:t>
              </w:r>
            </w:hyperlink>
          </w:p>
          <w:p w14:paraId="5B5A7AB8" w14:textId="77777777" w:rsidR="00431BD7" w:rsidRPr="00303623" w:rsidRDefault="00865678" w:rsidP="00AB28B8">
            <w:pPr>
              <w:tabs>
                <w:tab w:val="left" w:pos="6804"/>
              </w:tabs>
              <w:rPr>
                <w:rFonts w:cs="Arial"/>
                <w:noProof/>
                <w:lang w:val="de-CH"/>
              </w:rPr>
            </w:pPr>
            <w:hyperlink r:id="rId119">
              <w:r w:rsidR="00431BD7">
                <w:rPr>
                  <w:rStyle w:val="Lienhypertexte"/>
                </w:rPr>
                <w:t>IT</w:t>
              </w:r>
            </w:hyperlink>
          </w:p>
        </w:tc>
        <w:tc>
          <w:tcPr>
            <w:tcW w:w="4638" w:type="dxa"/>
            <w:gridSpan w:val="2"/>
            <w:tcBorders>
              <w:top w:val="single" w:sz="4" w:space="0" w:color="auto"/>
              <w:bottom w:val="single" w:sz="4" w:space="0" w:color="auto"/>
            </w:tcBorders>
          </w:tcPr>
          <w:p w14:paraId="3922D89C" w14:textId="77777777" w:rsidR="00431BD7" w:rsidRDefault="00431BD7" w:rsidP="00AB28B8">
            <w:pPr>
              <w:rPr>
                <w:noProof/>
                <w:lang w:val="de-DE"/>
              </w:rPr>
            </w:pPr>
            <w:r>
              <w:rPr>
                <w:noProof/>
                <w:lang w:val="de-DE"/>
              </w:rPr>
              <w:t>Mo. Germann. Erleichterte Zulassung für patentabgelaufene Medikamente</w:t>
            </w:r>
          </w:p>
          <w:p w14:paraId="08DCA481" w14:textId="77777777" w:rsidR="00431BD7" w:rsidRPr="00591D44" w:rsidRDefault="00431BD7" w:rsidP="00AB28B8">
            <w:pPr>
              <w:rPr>
                <w:noProof/>
                <w:lang w:val="fr-CH"/>
              </w:rPr>
            </w:pPr>
            <w:r w:rsidRPr="00591D44">
              <w:rPr>
                <w:noProof/>
                <w:lang w:val="fr-CH"/>
              </w:rPr>
              <w:t>Mo. Germann. Autorisation facilitée de mise sur le marché des médicaments dont le brevet est échu</w:t>
            </w:r>
          </w:p>
          <w:p w14:paraId="139F9573" w14:textId="77777777" w:rsidR="00431BD7" w:rsidRPr="00591D44" w:rsidRDefault="00431BD7" w:rsidP="00AB28B8">
            <w:pPr>
              <w:tabs>
                <w:tab w:val="left" w:pos="6804"/>
              </w:tabs>
              <w:rPr>
                <w:rFonts w:cs="Arial"/>
                <w:noProof/>
                <w:lang w:val="it-IT"/>
              </w:rPr>
            </w:pPr>
            <w:r w:rsidRPr="00591D44">
              <w:rPr>
                <w:noProof/>
                <w:lang w:val="it-IT"/>
              </w:rPr>
              <w:t>Mo. Germann. Procedura di omologazione semplificata per i medicamenti con brevetto scaduto</w:t>
            </w:r>
          </w:p>
        </w:tc>
        <w:tc>
          <w:tcPr>
            <w:tcW w:w="713" w:type="dxa"/>
            <w:gridSpan w:val="2"/>
            <w:tcBorders>
              <w:top w:val="single" w:sz="4" w:space="0" w:color="auto"/>
              <w:bottom w:val="single" w:sz="4" w:space="0" w:color="auto"/>
            </w:tcBorders>
          </w:tcPr>
          <w:p w14:paraId="6C35132C" w14:textId="77777777" w:rsidR="00431BD7" w:rsidRPr="00591D44" w:rsidRDefault="00431BD7" w:rsidP="00AB28B8">
            <w:pPr>
              <w:rPr>
                <w:rFonts w:cs="Arial"/>
                <w:noProof/>
                <w:lang w:val="it-IT"/>
              </w:rPr>
            </w:pPr>
          </w:p>
        </w:tc>
        <w:tc>
          <w:tcPr>
            <w:tcW w:w="1551" w:type="dxa"/>
            <w:tcBorders>
              <w:top w:val="single" w:sz="4" w:space="0" w:color="auto"/>
              <w:bottom w:val="single" w:sz="4" w:space="0" w:color="auto"/>
            </w:tcBorders>
          </w:tcPr>
          <w:p w14:paraId="4B2D7A3E" w14:textId="77777777" w:rsidR="00431BD7" w:rsidRPr="00591D44" w:rsidRDefault="00431BD7" w:rsidP="00AB28B8">
            <w:pPr>
              <w:rPr>
                <w:lang w:val="it-IT"/>
              </w:rPr>
            </w:pPr>
          </w:p>
          <w:p w14:paraId="2AB76EB9" w14:textId="77777777" w:rsidR="00431BD7" w:rsidRPr="00591D44" w:rsidRDefault="00431BD7" w:rsidP="00AB28B8">
            <w:pPr>
              <w:rPr>
                <w:lang w:val="it-IT"/>
              </w:rPr>
            </w:pPr>
          </w:p>
          <w:p w14:paraId="5A1F6CA6" w14:textId="77777777" w:rsidR="00431BD7" w:rsidRPr="00591D44" w:rsidRDefault="00431BD7" w:rsidP="00AB28B8">
            <w:pPr>
              <w:rPr>
                <w:rFonts w:cs="Arial"/>
                <w:noProof/>
                <w:lang w:val="it-IT"/>
              </w:rPr>
            </w:pPr>
          </w:p>
        </w:tc>
        <w:tc>
          <w:tcPr>
            <w:tcW w:w="943" w:type="dxa"/>
            <w:tcBorders>
              <w:top w:val="single" w:sz="4" w:space="0" w:color="auto"/>
              <w:bottom w:val="single" w:sz="4" w:space="0" w:color="auto"/>
            </w:tcBorders>
          </w:tcPr>
          <w:p w14:paraId="0297F40D" w14:textId="77777777" w:rsidR="00431BD7" w:rsidRDefault="00431BD7" w:rsidP="00AB28B8">
            <w:pPr>
              <w:rPr>
                <w:lang w:val="de-CH"/>
              </w:rPr>
            </w:pPr>
            <w:r>
              <w:rPr>
                <w:lang w:val="de-CH"/>
              </w:rPr>
              <w:t>SGK</w:t>
            </w:r>
          </w:p>
          <w:p w14:paraId="1A7A3EBD" w14:textId="77777777" w:rsidR="00431BD7" w:rsidRDefault="00431BD7" w:rsidP="00AB28B8">
            <w:pPr>
              <w:rPr>
                <w:lang w:val="de-CH"/>
              </w:rPr>
            </w:pPr>
            <w:r>
              <w:rPr>
                <w:lang w:val="de-CH"/>
              </w:rPr>
              <w:t>CSSS</w:t>
            </w:r>
          </w:p>
          <w:p w14:paraId="5EC58BFD" w14:textId="77777777" w:rsidR="00431BD7" w:rsidRPr="00303623" w:rsidRDefault="00431BD7" w:rsidP="00AB28B8">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B9843A6" w14:textId="77777777" w:rsidR="00431BD7" w:rsidRDefault="00431BD7" w:rsidP="00AB28B8">
            <w:pPr>
              <w:rPr>
                <w:lang w:val="de-CH"/>
              </w:rPr>
            </w:pPr>
            <w:r>
              <w:rPr>
                <w:lang w:val="de-CH"/>
              </w:rPr>
              <w:t>EDI</w:t>
            </w:r>
          </w:p>
          <w:p w14:paraId="7B680FDE" w14:textId="77777777" w:rsidR="00431BD7" w:rsidRDefault="00431BD7" w:rsidP="00AB28B8">
            <w:pPr>
              <w:rPr>
                <w:lang w:val="de-CH"/>
              </w:rPr>
            </w:pPr>
            <w:r>
              <w:rPr>
                <w:lang w:val="de-CH"/>
              </w:rPr>
              <w:t>DFI</w:t>
            </w:r>
          </w:p>
          <w:p w14:paraId="6235AC4F" w14:textId="77777777" w:rsidR="00431BD7" w:rsidRPr="00303623" w:rsidRDefault="00431BD7" w:rsidP="00AB28B8">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0204BDC" w14:textId="77777777" w:rsidR="00431BD7" w:rsidRPr="00303623" w:rsidRDefault="00431BD7" w:rsidP="00AB28B8">
            <w:pPr>
              <w:tabs>
                <w:tab w:val="left" w:pos="6804"/>
              </w:tabs>
              <w:rPr>
                <w:rFonts w:cs="Arial"/>
                <w:noProof/>
                <w:lang w:val="de-CH"/>
              </w:rPr>
            </w:pPr>
            <w:r>
              <w:rPr>
                <w:lang w:val="de-CH"/>
              </w:rPr>
              <w:t>Dittli</w:t>
            </w:r>
          </w:p>
        </w:tc>
        <w:tc>
          <w:tcPr>
            <w:tcW w:w="1089" w:type="dxa"/>
            <w:tcBorders>
              <w:top w:val="single" w:sz="4" w:space="0" w:color="auto"/>
              <w:bottom w:val="single" w:sz="4" w:space="0" w:color="auto"/>
            </w:tcBorders>
          </w:tcPr>
          <w:p w14:paraId="320B05BF" w14:textId="77777777" w:rsidR="00431BD7" w:rsidRPr="00303623" w:rsidRDefault="00431BD7" w:rsidP="00AB28B8">
            <w:pPr>
              <w:rPr>
                <w:rFonts w:cs="Arial"/>
                <w:noProof/>
                <w:lang w:val="de-CH"/>
              </w:rPr>
            </w:pPr>
          </w:p>
        </w:tc>
        <w:tc>
          <w:tcPr>
            <w:tcW w:w="1049" w:type="dxa"/>
            <w:gridSpan w:val="3"/>
            <w:tcBorders>
              <w:top w:val="single" w:sz="4" w:space="0" w:color="auto"/>
              <w:bottom w:val="single" w:sz="4" w:space="0" w:color="auto"/>
            </w:tcBorders>
          </w:tcPr>
          <w:p w14:paraId="6BE84D85" w14:textId="77777777" w:rsidR="00431BD7" w:rsidRPr="00303623" w:rsidRDefault="00431BD7" w:rsidP="00AB28B8">
            <w:pPr>
              <w:rPr>
                <w:rFonts w:cs="Arial"/>
                <w:noProof/>
                <w:lang w:val="de-CH"/>
              </w:rPr>
            </w:pPr>
            <w:r>
              <w:rPr>
                <w:lang w:val="de-CH"/>
              </w:rPr>
              <w:t xml:space="preserve">Germann </w:t>
            </w:r>
          </w:p>
        </w:tc>
        <w:tc>
          <w:tcPr>
            <w:tcW w:w="885" w:type="dxa"/>
            <w:tcBorders>
              <w:top w:val="single" w:sz="4" w:space="0" w:color="auto"/>
              <w:bottom w:val="single" w:sz="4" w:space="0" w:color="auto"/>
            </w:tcBorders>
          </w:tcPr>
          <w:p w14:paraId="49F2DF0D" w14:textId="77777777" w:rsidR="00431BD7" w:rsidRPr="00303623" w:rsidRDefault="00431BD7" w:rsidP="00AB28B8">
            <w:pPr>
              <w:tabs>
                <w:tab w:val="left" w:pos="6804"/>
              </w:tabs>
              <w:rPr>
                <w:rFonts w:cs="Arial"/>
                <w:noProof/>
                <w:lang w:val="de-CH"/>
              </w:rPr>
            </w:pPr>
          </w:p>
        </w:tc>
      </w:tr>
      <w:tr w:rsidR="009F4FDD" w14:paraId="655C3BB6" w14:textId="77777777">
        <w:trPr>
          <w:cantSplit/>
        </w:trPr>
        <w:tc>
          <w:tcPr>
            <w:tcW w:w="490" w:type="dxa"/>
            <w:tcBorders>
              <w:top w:val="single" w:sz="4" w:space="0" w:color="auto"/>
              <w:bottom w:val="single" w:sz="4" w:space="0" w:color="auto"/>
            </w:tcBorders>
          </w:tcPr>
          <w:p w14:paraId="043F281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5F1D28D"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24.3921</w:t>
            </w:r>
          </w:p>
        </w:tc>
        <w:tc>
          <w:tcPr>
            <w:tcW w:w="538" w:type="dxa"/>
            <w:tcBorders>
              <w:top w:val="single" w:sz="4" w:space="0" w:color="auto"/>
              <w:bottom w:val="single" w:sz="4" w:space="0" w:color="auto"/>
            </w:tcBorders>
          </w:tcPr>
          <w:p w14:paraId="292716AF"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B9DF889" w14:textId="77777777" w:rsidR="00842424" w:rsidRPr="005A506D" w:rsidRDefault="00865678" w:rsidP="00842424">
            <w:pPr>
              <w:rPr>
                <w:sz w:val="16"/>
                <w:szCs w:val="16"/>
                <w:lang w:val="de-CH"/>
              </w:rPr>
            </w:pPr>
            <w:hyperlink r:id="rId120">
              <w:r w:rsidR="00591D44">
                <w:rPr>
                  <w:rStyle w:val="Lienhypertexte"/>
                </w:rPr>
                <w:t>DE</w:t>
              </w:r>
            </w:hyperlink>
          </w:p>
          <w:p w14:paraId="56548C1D" w14:textId="77777777" w:rsidR="00842424" w:rsidRPr="005A506D" w:rsidRDefault="00865678" w:rsidP="00842424">
            <w:pPr>
              <w:rPr>
                <w:sz w:val="16"/>
                <w:szCs w:val="16"/>
                <w:lang w:val="de-CH"/>
              </w:rPr>
            </w:pPr>
            <w:hyperlink r:id="rId121">
              <w:r w:rsidR="00591D44">
                <w:rPr>
                  <w:rStyle w:val="Lienhypertexte"/>
                </w:rPr>
                <w:t>FR</w:t>
              </w:r>
            </w:hyperlink>
          </w:p>
          <w:p w14:paraId="04902767" w14:textId="77777777" w:rsidR="00842424" w:rsidRPr="00303623" w:rsidRDefault="00865678" w:rsidP="00842424">
            <w:pPr>
              <w:tabs>
                <w:tab w:val="left" w:pos="6804"/>
              </w:tabs>
              <w:rPr>
                <w:rFonts w:cs="Arial"/>
                <w:noProof/>
                <w:lang w:val="de-CH"/>
              </w:rPr>
            </w:pPr>
            <w:hyperlink r:id="rId122">
              <w:r w:rsidR="00591D44">
                <w:rPr>
                  <w:rStyle w:val="Lienhypertexte"/>
                </w:rPr>
                <w:t>IT</w:t>
              </w:r>
            </w:hyperlink>
          </w:p>
        </w:tc>
        <w:tc>
          <w:tcPr>
            <w:tcW w:w="4638" w:type="dxa"/>
            <w:gridSpan w:val="2"/>
            <w:tcBorders>
              <w:top w:val="single" w:sz="4" w:space="0" w:color="auto"/>
              <w:bottom w:val="single" w:sz="4" w:space="0" w:color="auto"/>
            </w:tcBorders>
          </w:tcPr>
          <w:p w14:paraId="29445F5B" w14:textId="77777777" w:rsidR="00842424" w:rsidRDefault="00591D44" w:rsidP="00842424">
            <w:pPr>
              <w:rPr>
                <w:noProof/>
                <w:lang w:val="de-DE"/>
              </w:rPr>
            </w:pPr>
            <w:r>
              <w:rPr>
                <w:noProof/>
                <w:lang w:val="de-DE"/>
              </w:rPr>
              <w:t>Mo. Wasserfallen Flavia. Mehrfachbeschäftigte und Teilzeitarbeitende besser versichern</w:t>
            </w:r>
          </w:p>
          <w:p w14:paraId="3F0ADDBB" w14:textId="77777777" w:rsidR="00842424" w:rsidRPr="00591D44" w:rsidRDefault="00591D44" w:rsidP="00842424">
            <w:pPr>
              <w:rPr>
                <w:noProof/>
                <w:lang w:val="fr-CH"/>
              </w:rPr>
            </w:pPr>
            <w:r w:rsidRPr="00591D44">
              <w:rPr>
                <w:noProof/>
                <w:lang w:val="fr-CH"/>
              </w:rPr>
              <w:t>Mo. Wasserfallen Flavia. Mieux assurer les personnes cumulant plusieurs emplois et les travailleurs à temps partiel</w:t>
            </w:r>
          </w:p>
          <w:p w14:paraId="1EE92734" w14:textId="77777777" w:rsidR="00842424" w:rsidRPr="00591D44" w:rsidRDefault="00591D44" w:rsidP="00842424">
            <w:pPr>
              <w:tabs>
                <w:tab w:val="left" w:pos="6804"/>
              </w:tabs>
              <w:rPr>
                <w:rFonts w:cs="Arial"/>
                <w:noProof/>
                <w:lang w:val="it-IT"/>
              </w:rPr>
            </w:pPr>
            <w:r w:rsidRPr="00591D44">
              <w:rPr>
                <w:noProof/>
                <w:lang w:val="it-IT"/>
              </w:rPr>
              <w:t>Mo. Wasserfallen Flavia. Garantire una migliore copertura ai lavoratori a tempo parziale o con più impieghi</w:t>
            </w:r>
          </w:p>
        </w:tc>
        <w:tc>
          <w:tcPr>
            <w:tcW w:w="713" w:type="dxa"/>
            <w:gridSpan w:val="2"/>
            <w:tcBorders>
              <w:top w:val="single" w:sz="4" w:space="0" w:color="auto"/>
              <w:bottom w:val="single" w:sz="4" w:space="0" w:color="auto"/>
            </w:tcBorders>
          </w:tcPr>
          <w:p w14:paraId="7191A85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BF30EA1" w14:textId="77777777" w:rsidR="009F4FDD" w:rsidRPr="00591D44" w:rsidRDefault="009F4FDD">
            <w:pPr>
              <w:rPr>
                <w:lang w:val="it-IT"/>
              </w:rPr>
            </w:pPr>
          </w:p>
          <w:p w14:paraId="36852336" w14:textId="77777777" w:rsidR="009F4FDD" w:rsidRPr="00591D44" w:rsidRDefault="009F4FDD">
            <w:pPr>
              <w:rPr>
                <w:lang w:val="it-IT"/>
              </w:rPr>
            </w:pPr>
          </w:p>
          <w:p w14:paraId="2CA497AC"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15B7F25" w14:textId="77777777" w:rsidR="00842424" w:rsidRPr="00591D44" w:rsidRDefault="00842424" w:rsidP="00842424">
            <w:pPr>
              <w:rPr>
                <w:lang w:val="it-IT"/>
              </w:rPr>
            </w:pPr>
          </w:p>
          <w:p w14:paraId="6E298A3A" w14:textId="77777777" w:rsidR="00842424" w:rsidRPr="00591D44" w:rsidRDefault="00842424" w:rsidP="00842424">
            <w:pPr>
              <w:rPr>
                <w:lang w:val="it-IT"/>
              </w:rPr>
            </w:pPr>
          </w:p>
          <w:p w14:paraId="4AA8C077"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6EC7690" w14:textId="77777777" w:rsidR="00842424" w:rsidRDefault="00591D44" w:rsidP="00842424">
            <w:pPr>
              <w:rPr>
                <w:lang w:val="de-CH"/>
              </w:rPr>
            </w:pPr>
            <w:r>
              <w:rPr>
                <w:lang w:val="de-CH"/>
              </w:rPr>
              <w:t>EDI</w:t>
            </w:r>
          </w:p>
          <w:p w14:paraId="788D4A46" w14:textId="77777777" w:rsidR="00842424" w:rsidRDefault="00591D44" w:rsidP="00842424">
            <w:pPr>
              <w:rPr>
                <w:lang w:val="de-CH"/>
              </w:rPr>
            </w:pPr>
            <w:r>
              <w:rPr>
                <w:lang w:val="de-CH"/>
              </w:rPr>
              <w:t>DFI</w:t>
            </w:r>
          </w:p>
          <w:p w14:paraId="5F676912"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D36CB4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A223B2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E448D3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6E9E0A7" w14:textId="77777777" w:rsidR="00842424" w:rsidRPr="00303623" w:rsidRDefault="00842424" w:rsidP="00842424">
            <w:pPr>
              <w:tabs>
                <w:tab w:val="left" w:pos="6804"/>
              </w:tabs>
              <w:rPr>
                <w:rFonts w:cs="Arial"/>
                <w:noProof/>
                <w:lang w:val="de-CH"/>
              </w:rPr>
            </w:pPr>
          </w:p>
        </w:tc>
      </w:tr>
      <w:tr w:rsidR="009F4FDD" w14:paraId="356B33E0" w14:textId="77777777">
        <w:trPr>
          <w:cantSplit/>
        </w:trPr>
        <w:tc>
          <w:tcPr>
            <w:tcW w:w="490" w:type="dxa"/>
            <w:tcBorders>
              <w:top w:val="single" w:sz="4" w:space="0" w:color="auto"/>
              <w:bottom w:val="single" w:sz="4" w:space="0" w:color="auto"/>
            </w:tcBorders>
          </w:tcPr>
          <w:p w14:paraId="1E6B952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46B3F2"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24.4047</w:t>
            </w:r>
          </w:p>
        </w:tc>
        <w:tc>
          <w:tcPr>
            <w:tcW w:w="538" w:type="dxa"/>
            <w:tcBorders>
              <w:top w:val="single" w:sz="4" w:space="0" w:color="auto"/>
              <w:bottom w:val="single" w:sz="4" w:space="0" w:color="auto"/>
            </w:tcBorders>
          </w:tcPr>
          <w:p w14:paraId="5372012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7A36F37" w14:textId="77777777" w:rsidR="00842424" w:rsidRPr="005A506D" w:rsidRDefault="00865678" w:rsidP="00842424">
            <w:pPr>
              <w:rPr>
                <w:sz w:val="16"/>
                <w:szCs w:val="16"/>
                <w:lang w:val="de-CH"/>
              </w:rPr>
            </w:pPr>
            <w:hyperlink r:id="rId123">
              <w:r w:rsidR="00591D44">
                <w:rPr>
                  <w:rStyle w:val="Lienhypertexte"/>
                </w:rPr>
                <w:t>DE</w:t>
              </w:r>
            </w:hyperlink>
          </w:p>
          <w:p w14:paraId="33EE6B58" w14:textId="77777777" w:rsidR="00842424" w:rsidRPr="005A506D" w:rsidRDefault="00865678" w:rsidP="00842424">
            <w:pPr>
              <w:rPr>
                <w:sz w:val="16"/>
                <w:szCs w:val="16"/>
                <w:lang w:val="de-CH"/>
              </w:rPr>
            </w:pPr>
            <w:hyperlink r:id="rId124">
              <w:r w:rsidR="00591D44">
                <w:rPr>
                  <w:rStyle w:val="Lienhypertexte"/>
                </w:rPr>
                <w:t>FR</w:t>
              </w:r>
            </w:hyperlink>
          </w:p>
          <w:p w14:paraId="5C98EB0E" w14:textId="77777777" w:rsidR="00842424" w:rsidRPr="00303623" w:rsidRDefault="00865678" w:rsidP="00842424">
            <w:pPr>
              <w:tabs>
                <w:tab w:val="left" w:pos="6804"/>
              </w:tabs>
              <w:rPr>
                <w:rFonts w:cs="Arial"/>
                <w:noProof/>
                <w:lang w:val="de-CH"/>
              </w:rPr>
            </w:pPr>
            <w:hyperlink r:id="rId125">
              <w:r w:rsidR="00591D44">
                <w:rPr>
                  <w:rStyle w:val="Lienhypertexte"/>
                </w:rPr>
                <w:t>IT</w:t>
              </w:r>
            </w:hyperlink>
          </w:p>
        </w:tc>
        <w:tc>
          <w:tcPr>
            <w:tcW w:w="4638" w:type="dxa"/>
            <w:gridSpan w:val="2"/>
            <w:tcBorders>
              <w:top w:val="single" w:sz="4" w:space="0" w:color="auto"/>
              <w:bottom w:val="single" w:sz="4" w:space="0" w:color="auto"/>
            </w:tcBorders>
          </w:tcPr>
          <w:p w14:paraId="717E5AFD" w14:textId="77777777" w:rsidR="00842424" w:rsidRDefault="00591D44" w:rsidP="00842424">
            <w:pPr>
              <w:rPr>
                <w:noProof/>
                <w:lang w:val="de-DE"/>
              </w:rPr>
            </w:pPr>
            <w:r>
              <w:rPr>
                <w:noProof/>
                <w:lang w:val="de-DE"/>
              </w:rPr>
              <w:t>Mo. Broulis. Personen mit geringem Einkommen oder mit mehreren Arbeitsverträgen Zugang zur zweiten Säule ermöglichen</w:t>
            </w:r>
          </w:p>
          <w:p w14:paraId="17759320" w14:textId="77777777" w:rsidR="00842424" w:rsidRPr="00591D44" w:rsidRDefault="00591D44" w:rsidP="00842424">
            <w:pPr>
              <w:rPr>
                <w:noProof/>
                <w:lang w:val="fr-CH"/>
              </w:rPr>
            </w:pPr>
            <w:r w:rsidRPr="00591D44">
              <w:rPr>
                <w:noProof/>
                <w:lang w:val="fr-CH"/>
              </w:rPr>
              <w:t>Mo. Broulis. Permettre l'accès au deuxième pilier pour les personnes ayant un revenu modeste ou des contrats de travail multiples</w:t>
            </w:r>
          </w:p>
          <w:p w14:paraId="1499E5CE" w14:textId="77777777" w:rsidR="00842424" w:rsidRPr="00591D44" w:rsidRDefault="00591D44" w:rsidP="00842424">
            <w:pPr>
              <w:tabs>
                <w:tab w:val="left" w:pos="6804"/>
              </w:tabs>
              <w:rPr>
                <w:rFonts w:cs="Arial"/>
                <w:noProof/>
                <w:lang w:val="it-IT"/>
              </w:rPr>
            </w:pPr>
            <w:r w:rsidRPr="00591D44">
              <w:rPr>
                <w:noProof/>
                <w:lang w:val="it-IT"/>
              </w:rPr>
              <w:t>Mo. Broulis. Consentire l'accesso al secondo pilastro alle persone con un reddito modesto o più contratti di lavoro</w:t>
            </w:r>
          </w:p>
        </w:tc>
        <w:tc>
          <w:tcPr>
            <w:tcW w:w="713" w:type="dxa"/>
            <w:gridSpan w:val="2"/>
            <w:tcBorders>
              <w:top w:val="single" w:sz="4" w:space="0" w:color="auto"/>
              <w:bottom w:val="single" w:sz="4" w:space="0" w:color="auto"/>
            </w:tcBorders>
          </w:tcPr>
          <w:p w14:paraId="6F11C5A2"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7D7C1BA" w14:textId="77777777" w:rsidR="009F4FDD" w:rsidRPr="00591D44" w:rsidRDefault="009F4FDD">
            <w:pPr>
              <w:rPr>
                <w:lang w:val="it-IT"/>
              </w:rPr>
            </w:pPr>
          </w:p>
          <w:p w14:paraId="4B2FC95F" w14:textId="77777777" w:rsidR="009F4FDD" w:rsidRPr="00591D44" w:rsidRDefault="009F4FDD">
            <w:pPr>
              <w:rPr>
                <w:lang w:val="it-IT"/>
              </w:rPr>
            </w:pPr>
          </w:p>
          <w:p w14:paraId="034D2253"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12A7157" w14:textId="77777777" w:rsidR="00842424" w:rsidRPr="00591D44" w:rsidRDefault="00842424" w:rsidP="00842424">
            <w:pPr>
              <w:rPr>
                <w:lang w:val="it-IT"/>
              </w:rPr>
            </w:pPr>
          </w:p>
          <w:p w14:paraId="144AF060" w14:textId="77777777" w:rsidR="00842424" w:rsidRPr="00591D44" w:rsidRDefault="00842424" w:rsidP="00842424">
            <w:pPr>
              <w:rPr>
                <w:lang w:val="it-IT"/>
              </w:rPr>
            </w:pPr>
          </w:p>
          <w:p w14:paraId="19F44E39"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C698ECA" w14:textId="77777777" w:rsidR="00842424" w:rsidRDefault="00591D44" w:rsidP="00842424">
            <w:pPr>
              <w:rPr>
                <w:lang w:val="de-CH"/>
              </w:rPr>
            </w:pPr>
            <w:r>
              <w:rPr>
                <w:lang w:val="de-CH"/>
              </w:rPr>
              <w:t>EDI</w:t>
            </w:r>
          </w:p>
          <w:p w14:paraId="0897AA10" w14:textId="77777777" w:rsidR="00842424" w:rsidRDefault="00591D44" w:rsidP="00842424">
            <w:pPr>
              <w:rPr>
                <w:lang w:val="de-CH"/>
              </w:rPr>
            </w:pPr>
            <w:r>
              <w:rPr>
                <w:lang w:val="de-CH"/>
              </w:rPr>
              <w:t>DFI</w:t>
            </w:r>
          </w:p>
          <w:p w14:paraId="3D63D0A6"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94849E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5489F8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E1BD74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1DA5B7" w14:textId="77777777" w:rsidR="00842424" w:rsidRPr="00303623" w:rsidRDefault="00842424" w:rsidP="00842424">
            <w:pPr>
              <w:tabs>
                <w:tab w:val="left" w:pos="6804"/>
              </w:tabs>
              <w:rPr>
                <w:rFonts w:cs="Arial"/>
                <w:noProof/>
                <w:lang w:val="de-CH"/>
              </w:rPr>
            </w:pPr>
          </w:p>
        </w:tc>
      </w:tr>
      <w:tr w:rsidR="009F4FDD" w14:paraId="45CF07A3" w14:textId="77777777">
        <w:trPr>
          <w:cantSplit/>
        </w:trPr>
        <w:tc>
          <w:tcPr>
            <w:tcW w:w="490" w:type="dxa"/>
            <w:tcBorders>
              <w:top w:val="single" w:sz="4" w:space="0" w:color="auto"/>
              <w:bottom w:val="single" w:sz="4" w:space="0" w:color="auto"/>
            </w:tcBorders>
          </w:tcPr>
          <w:p w14:paraId="6CB1DC6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E617F4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24.3920</w:t>
            </w:r>
          </w:p>
        </w:tc>
        <w:tc>
          <w:tcPr>
            <w:tcW w:w="538" w:type="dxa"/>
            <w:tcBorders>
              <w:top w:val="single" w:sz="4" w:space="0" w:color="auto"/>
              <w:bottom w:val="single" w:sz="4" w:space="0" w:color="auto"/>
            </w:tcBorders>
          </w:tcPr>
          <w:p w14:paraId="7D5CF6F2"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27AA39D" w14:textId="77777777" w:rsidR="00842424" w:rsidRPr="005A506D" w:rsidRDefault="00865678" w:rsidP="00842424">
            <w:pPr>
              <w:rPr>
                <w:sz w:val="16"/>
                <w:szCs w:val="16"/>
                <w:lang w:val="de-CH"/>
              </w:rPr>
            </w:pPr>
            <w:hyperlink r:id="rId126">
              <w:r w:rsidR="00591D44">
                <w:rPr>
                  <w:rStyle w:val="Lienhypertexte"/>
                </w:rPr>
                <w:t>DE</w:t>
              </w:r>
            </w:hyperlink>
          </w:p>
          <w:p w14:paraId="65E3A80F" w14:textId="77777777" w:rsidR="00842424" w:rsidRPr="005A506D" w:rsidRDefault="00865678" w:rsidP="00842424">
            <w:pPr>
              <w:rPr>
                <w:sz w:val="16"/>
                <w:szCs w:val="16"/>
                <w:lang w:val="de-CH"/>
              </w:rPr>
            </w:pPr>
            <w:hyperlink r:id="rId127">
              <w:r w:rsidR="00591D44">
                <w:rPr>
                  <w:rStyle w:val="Lienhypertexte"/>
                </w:rPr>
                <w:t>FR</w:t>
              </w:r>
            </w:hyperlink>
          </w:p>
          <w:p w14:paraId="69B3222F" w14:textId="77777777" w:rsidR="00842424" w:rsidRPr="00303623" w:rsidRDefault="00865678" w:rsidP="00842424">
            <w:pPr>
              <w:tabs>
                <w:tab w:val="left" w:pos="6804"/>
              </w:tabs>
              <w:rPr>
                <w:rFonts w:cs="Arial"/>
                <w:noProof/>
                <w:lang w:val="de-CH"/>
              </w:rPr>
            </w:pPr>
            <w:hyperlink r:id="rId128">
              <w:r w:rsidR="00591D44">
                <w:rPr>
                  <w:rStyle w:val="Lienhypertexte"/>
                </w:rPr>
                <w:t>IT</w:t>
              </w:r>
            </w:hyperlink>
          </w:p>
        </w:tc>
        <w:tc>
          <w:tcPr>
            <w:tcW w:w="4638" w:type="dxa"/>
            <w:gridSpan w:val="2"/>
            <w:tcBorders>
              <w:top w:val="single" w:sz="4" w:space="0" w:color="auto"/>
              <w:bottom w:val="single" w:sz="4" w:space="0" w:color="auto"/>
            </w:tcBorders>
          </w:tcPr>
          <w:p w14:paraId="18336401" w14:textId="77777777" w:rsidR="00842424" w:rsidRDefault="00591D44" w:rsidP="00842424">
            <w:pPr>
              <w:rPr>
                <w:noProof/>
                <w:lang w:val="de-DE"/>
              </w:rPr>
            </w:pPr>
            <w:r>
              <w:rPr>
                <w:noProof/>
                <w:lang w:val="de-DE"/>
              </w:rPr>
              <w:t>Mo. Crevoisier Crelier. Berücksichtigung der Care-Arbeit endlich auch in der zweiten Säule</w:t>
            </w:r>
          </w:p>
          <w:p w14:paraId="069048AB" w14:textId="77777777" w:rsidR="00842424" w:rsidRPr="00591D44" w:rsidRDefault="00591D44" w:rsidP="00842424">
            <w:pPr>
              <w:rPr>
                <w:noProof/>
                <w:lang w:val="fr-CH"/>
              </w:rPr>
            </w:pPr>
            <w:r w:rsidRPr="00591D44">
              <w:rPr>
                <w:noProof/>
                <w:lang w:val="fr-CH"/>
              </w:rPr>
              <w:t>Mo. Crevoisier Crelier. Prendre en compte le travail d'éducation et d'assistance dans le deuxième pilier</w:t>
            </w:r>
          </w:p>
          <w:p w14:paraId="6840747A" w14:textId="77777777" w:rsidR="00842424" w:rsidRPr="00591D44" w:rsidRDefault="00591D44" w:rsidP="00842424">
            <w:pPr>
              <w:tabs>
                <w:tab w:val="left" w:pos="6804"/>
              </w:tabs>
              <w:rPr>
                <w:rFonts w:cs="Arial"/>
                <w:noProof/>
                <w:lang w:val="it-IT"/>
              </w:rPr>
            </w:pPr>
            <w:r w:rsidRPr="00591D44">
              <w:rPr>
                <w:noProof/>
                <w:lang w:val="it-IT"/>
              </w:rPr>
              <w:t>Mo. Crevoisier Crelier. Tenere finalmente conto del lavoro di cura anche nel secondo pilastro</w:t>
            </w:r>
          </w:p>
        </w:tc>
        <w:tc>
          <w:tcPr>
            <w:tcW w:w="713" w:type="dxa"/>
            <w:gridSpan w:val="2"/>
            <w:tcBorders>
              <w:top w:val="single" w:sz="4" w:space="0" w:color="auto"/>
              <w:bottom w:val="single" w:sz="4" w:space="0" w:color="auto"/>
            </w:tcBorders>
          </w:tcPr>
          <w:p w14:paraId="0BC15A8B"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3BB4165" w14:textId="77777777" w:rsidR="009F4FDD" w:rsidRPr="00591D44" w:rsidRDefault="009F4FDD">
            <w:pPr>
              <w:rPr>
                <w:lang w:val="it-IT"/>
              </w:rPr>
            </w:pPr>
          </w:p>
          <w:p w14:paraId="11C86A54" w14:textId="77777777" w:rsidR="009F4FDD" w:rsidRPr="00591D44" w:rsidRDefault="009F4FDD">
            <w:pPr>
              <w:rPr>
                <w:lang w:val="it-IT"/>
              </w:rPr>
            </w:pPr>
          </w:p>
          <w:p w14:paraId="50A3D98D"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8DDE98A" w14:textId="77777777" w:rsidR="00842424" w:rsidRPr="00591D44" w:rsidRDefault="00842424" w:rsidP="00842424">
            <w:pPr>
              <w:rPr>
                <w:lang w:val="it-IT"/>
              </w:rPr>
            </w:pPr>
          </w:p>
          <w:p w14:paraId="34551B84" w14:textId="77777777" w:rsidR="00842424" w:rsidRPr="00591D44" w:rsidRDefault="00842424" w:rsidP="00842424">
            <w:pPr>
              <w:rPr>
                <w:lang w:val="it-IT"/>
              </w:rPr>
            </w:pPr>
          </w:p>
          <w:p w14:paraId="400D5C43"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B9950DA" w14:textId="77777777" w:rsidR="00842424" w:rsidRDefault="00591D44" w:rsidP="00842424">
            <w:pPr>
              <w:rPr>
                <w:lang w:val="de-CH"/>
              </w:rPr>
            </w:pPr>
            <w:r>
              <w:rPr>
                <w:lang w:val="de-CH"/>
              </w:rPr>
              <w:t>EDI</w:t>
            </w:r>
          </w:p>
          <w:p w14:paraId="23BFA539" w14:textId="77777777" w:rsidR="00842424" w:rsidRDefault="00591D44" w:rsidP="00842424">
            <w:pPr>
              <w:rPr>
                <w:lang w:val="de-CH"/>
              </w:rPr>
            </w:pPr>
            <w:r>
              <w:rPr>
                <w:lang w:val="de-CH"/>
              </w:rPr>
              <w:t>DFI</w:t>
            </w:r>
          </w:p>
          <w:p w14:paraId="0A323003"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2688E5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028D89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A0951B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291FE21" w14:textId="77777777" w:rsidR="00842424" w:rsidRPr="00303623" w:rsidRDefault="00842424" w:rsidP="00842424">
            <w:pPr>
              <w:tabs>
                <w:tab w:val="left" w:pos="6804"/>
              </w:tabs>
              <w:rPr>
                <w:rFonts w:cs="Arial"/>
                <w:noProof/>
                <w:lang w:val="de-CH"/>
              </w:rPr>
            </w:pPr>
          </w:p>
        </w:tc>
      </w:tr>
      <w:tr w:rsidR="009F4FDD" w14:paraId="12F9BB44" w14:textId="77777777">
        <w:trPr>
          <w:cantSplit/>
        </w:trPr>
        <w:tc>
          <w:tcPr>
            <w:tcW w:w="490" w:type="dxa"/>
            <w:tcBorders>
              <w:top w:val="single" w:sz="4" w:space="0" w:color="auto"/>
              <w:bottom w:val="single" w:sz="4" w:space="0" w:color="auto"/>
            </w:tcBorders>
          </w:tcPr>
          <w:p w14:paraId="3264D54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56CF32"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24.4330</w:t>
            </w:r>
          </w:p>
        </w:tc>
        <w:tc>
          <w:tcPr>
            <w:tcW w:w="538" w:type="dxa"/>
            <w:tcBorders>
              <w:top w:val="single" w:sz="4" w:space="0" w:color="auto"/>
              <w:bottom w:val="single" w:sz="4" w:space="0" w:color="auto"/>
            </w:tcBorders>
          </w:tcPr>
          <w:p w14:paraId="5A57992A"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D9BBE97" w14:textId="77777777" w:rsidR="00842424" w:rsidRPr="005A506D" w:rsidRDefault="00865678" w:rsidP="00842424">
            <w:pPr>
              <w:rPr>
                <w:sz w:val="16"/>
                <w:szCs w:val="16"/>
                <w:lang w:val="de-CH"/>
              </w:rPr>
            </w:pPr>
            <w:hyperlink r:id="rId129">
              <w:r w:rsidR="00591D44">
                <w:rPr>
                  <w:rStyle w:val="Lienhypertexte"/>
                </w:rPr>
                <w:t>DE</w:t>
              </w:r>
            </w:hyperlink>
          </w:p>
          <w:p w14:paraId="0AEB9AFF" w14:textId="77777777" w:rsidR="00842424" w:rsidRPr="005A506D" w:rsidRDefault="00865678" w:rsidP="00842424">
            <w:pPr>
              <w:rPr>
                <w:sz w:val="16"/>
                <w:szCs w:val="16"/>
                <w:lang w:val="de-CH"/>
              </w:rPr>
            </w:pPr>
            <w:hyperlink r:id="rId130">
              <w:r w:rsidR="00591D44">
                <w:rPr>
                  <w:rStyle w:val="Lienhypertexte"/>
                </w:rPr>
                <w:t>FR</w:t>
              </w:r>
            </w:hyperlink>
          </w:p>
          <w:p w14:paraId="0BA5F119" w14:textId="77777777" w:rsidR="00842424" w:rsidRPr="00303623" w:rsidRDefault="00865678" w:rsidP="00842424">
            <w:pPr>
              <w:tabs>
                <w:tab w:val="left" w:pos="6804"/>
              </w:tabs>
              <w:rPr>
                <w:rFonts w:cs="Arial"/>
                <w:noProof/>
                <w:lang w:val="de-CH"/>
              </w:rPr>
            </w:pPr>
            <w:hyperlink r:id="rId131">
              <w:r w:rsidR="00591D44">
                <w:rPr>
                  <w:rStyle w:val="Lienhypertexte"/>
                </w:rPr>
                <w:t>IT</w:t>
              </w:r>
            </w:hyperlink>
          </w:p>
        </w:tc>
        <w:tc>
          <w:tcPr>
            <w:tcW w:w="4638" w:type="dxa"/>
            <w:gridSpan w:val="2"/>
            <w:tcBorders>
              <w:top w:val="single" w:sz="4" w:space="0" w:color="auto"/>
              <w:bottom w:val="single" w:sz="4" w:space="0" w:color="auto"/>
            </w:tcBorders>
          </w:tcPr>
          <w:p w14:paraId="781EF1FE" w14:textId="77777777" w:rsidR="00842424" w:rsidRDefault="00591D44" w:rsidP="00842424">
            <w:pPr>
              <w:rPr>
                <w:noProof/>
                <w:lang w:val="de-DE"/>
              </w:rPr>
            </w:pPr>
            <w:r>
              <w:rPr>
                <w:noProof/>
                <w:lang w:val="de-DE"/>
              </w:rPr>
              <w:t>Mo. Broulis. Die berufliche Vorsorge der jungen Arbeitnehmenden verbessern</w:t>
            </w:r>
          </w:p>
          <w:p w14:paraId="56369A07" w14:textId="77777777" w:rsidR="00842424" w:rsidRPr="00591D44" w:rsidRDefault="00591D44" w:rsidP="00842424">
            <w:pPr>
              <w:rPr>
                <w:noProof/>
                <w:lang w:val="fr-CH"/>
              </w:rPr>
            </w:pPr>
            <w:r w:rsidRPr="00591D44">
              <w:rPr>
                <w:noProof/>
                <w:lang w:val="fr-CH"/>
              </w:rPr>
              <w:t>Mo. Broulis. Améliorer la prévoyance des jeunes salariés</w:t>
            </w:r>
          </w:p>
          <w:p w14:paraId="07BFE905" w14:textId="77777777" w:rsidR="00842424" w:rsidRPr="00591D44" w:rsidRDefault="00591D44" w:rsidP="00842424">
            <w:pPr>
              <w:tabs>
                <w:tab w:val="left" w:pos="6804"/>
              </w:tabs>
              <w:rPr>
                <w:rFonts w:cs="Arial"/>
                <w:noProof/>
                <w:lang w:val="it-IT"/>
              </w:rPr>
            </w:pPr>
            <w:r w:rsidRPr="00591D44">
              <w:rPr>
                <w:noProof/>
                <w:lang w:val="it-IT"/>
              </w:rPr>
              <w:t>Mo. Broulis. Migliorare la previdenza dei giovani salariati</w:t>
            </w:r>
          </w:p>
        </w:tc>
        <w:tc>
          <w:tcPr>
            <w:tcW w:w="713" w:type="dxa"/>
            <w:gridSpan w:val="2"/>
            <w:tcBorders>
              <w:top w:val="single" w:sz="4" w:space="0" w:color="auto"/>
              <w:bottom w:val="single" w:sz="4" w:space="0" w:color="auto"/>
            </w:tcBorders>
          </w:tcPr>
          <w:p w14:paraId="685B1C90"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0A639F8D" w14:textId="77777777" w:rsidR="009F4FDD" w:rsidRPr="00591D44" w:rsidRDefault="009F4FDD">
            <w:pPr>
              <w:rPr>
                <w:lang w:val="it-IT"/>
              </w:rPr>
            </w:pPr>
          </w:p>
          <w:p w14:paraId="2AEC9288" w14:textId="77777777" w:rsidR="009F4FDD" w:rsidRPr="00591D44" w:rsidRDefault="009F4FDD">
            <w:pPr>
              <w:rPr>
                <w:lang w:val="it-IT"/>
              </w:rPr>
            </w:pPr>
          </w:p>
          <w:p w14:paraId="50BE289F"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2A2944F6" w14:textId="77777777" w:rsidR="00842424" w:rsidRPr="00591D44" w:rsidRDefault="00842424" w:rsidP="00842424">
            <w:pPr>
              <w:rPr>
                <w:lang w:val="it-IT"/>
              </w:rPr>
            </w:pPr>
          </w:p>
          <w:p w14:paraId="0C476C1C" w14:textId="77777777" w:rsidR="00842424" w:rsidRPr="00591D44" w:rsidRDefault="00842424" w:rsidP="00842424">
            <w:pPr>
              <w:rPr>
                <w:lang w:val="it-IT"/>
              </w:rPr>
            </w:pPr>
          </w:p>
          <w:p w14:paraId="2B0B2060"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4E5D12C" w14:textId="77777777" w:rsidR="00842424" w:rsidRDefault="00591D44" w:rsidP="00842424">
            <w:pPr>
              <w:rPr>
                <w:lang w:val="de-CH"/>
              </w:rPr>
            </w:pPr>
            <w:r>
              <w:rPr>
                <w:lang w:val="de-CH"/>
              </w:rPr>
              <w:t>EDI</w:t>
            </w:r>
          </w:p>
          <w:p w14:paraId="5F967E11" w14:textId="77777777" w:rsidR="00842424" w:rsidRDefault="00591D44" w:rsidP="00842424">
            <w:pPr>
              <w:rPr>
                <w:lang w:val="de-CH"/>
              </w:rPr>
            </w:pPr>
            <w:r>
              <w:rPr>
                <w:lang w:val="de-CH"/>
              </w:rPr>
              <w:t>DFI</w:t>
            </w:r>
          </w:p>
          <w:p w14:paraId="2B6F4066"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60643F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969924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21D6ED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E31AE55" w14:textId="77777777" w:rsidR="00842424" w:rsidRPr="00303623" w:rsidRDefault="00842424" w:rsidP="00842424">
            <w:pPr>
              <w:tabs>
                <w:tab w:val="left" w:pos="6804"/>
              </w:tabs>
              <w:rPr>
                <w:rFonts w:cs="Arial"/>
                <w:noProof/>
                <w:lang w:val="de-CH"/>
              </w:rPr>
            </w:pPr>
          </w:p>
        </w:tc>
      </w:tr>
      <w:tr w:rsidR="009F4FDD" w14:paraId="0B4F8067" w14:textId="77777777">
        <w:trPr>
          <w:cantSplit/>
        </w:trPr>
        <w:tc>
          <w:tcPr>
            <w:tcW w:w="490" w:type="dxa"/>
            <w:tcBorders>
              <w:top w:val="single" w:sz="4" w:space="0" w:color="auto"/>
              <w:bottom w:val="single" w:sz="4" w:space="0" w:color="auto"/>
            </w:tcBorders>
          </w:tcPr>
          <w:p w14:paraId="1191D5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BE391E"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24.4198</w:t>
            </w:r>
          </w:p>
        </w:tc>
        <w:tc>
          <w:tcPr>
            <w:tcW w:w="538" w:type="dxa"/>
            <w:tcBorders>
              <w:top w:val="single" w:sz="4" w:space="0" w:color="auto"/>
              <w:bottom w:val="single" w:sz="4" w:space="0" w:color="auto"/>
            </w:tcBorders>
          </w:tcPr>
          <w:p w14:paraId="76A1F861"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EC2A231" w14:textId="77777777" w:rsidR="00842424" w:rsidRPr="005A506D" w:rsidRDefault="00865678" w:rsidP="00842424">
            <w:pPr>
              <w:rPr>
                <w:sz w:val="16"/>
                <w:szCs w:val="16"/>
                <w:lang w:val="de-CH"/>
              </w:rPr>
            </w:pPr>
            <w:hyperlink r:id="rId132">
              <w:r w:rsidR="00591D44">
                <w:rPr>
                  <w:rStyle w:val="Lienhypertexte"/>
                </w:rPr>
                <w:t>DE</w:t>
              </w:r>
            </w:hyperlink>
          </w:p>
          <w:p w14:paraId="4BD4FC81" w14:textId="77777777" w:rsidR="00842424" w:rsidRPr="005A506D" w:rsidRDefault="00865678" w:rsidP="00842424">
            <w:pPr>
              <w:rPr>
                <w:sz w:val="16"/>
                <w:szCs w:val="16"/>
                <w:lang w:val="de-CH"/>
              </w:rPr>
            </w:pPr>
            <w:hyperlink r:id="rId133">
              <w:r w:rsidR="00591D44">
                <w:rPr>
                  <w:rStyle w:val="Lienhypertexte"/>
                </w:rPr>
                <w:t>FR</w:t>
              </w:r>
            </w:hyperlink>
          </w:p>
          <w:p w14:paraId="44E7BE60" w14:textId="77777777" w:rsidR="00842424" w:rsidRPr="00303623" w:rsidRDefault="00865678" w:rsidP="00842424">
            <w:pPr>
              <w:tabs>
                <w:tab w:val="left" w:pos="6804"/>
              </w:tabs>
              <w:rPr>
                <w:rFonts w:cs="Arial"/>
                <w:noProof/>
                <w:lang w:val="de-CH"/>
              </w:rPr>
            </w:pPr>
            <w:hyperlink r:id="rId134">
              <w:r w:rsidR="00591D44">
                <w:rPr>
                  <w:rStyle w:val="Lienhypertexte"/>
                </w:rPr>
                <w:t>IT</w:t>
              </w:r>
            </w:hyperlink>
          </w:p>
        </w:tc>
        <w:tc>
          <w:tcPr>
            <w:tcW w:w="4638" w:type="dxa"/>
            <w:gridSpan w:val="2"/>
            <w:tcBorders>
              <w:top w:val="single" w:sz="4" w:space="0" w:color="auto"/>
              <w:bottom w:val="single" w:sz="4" w:space="0" w:color="auto"/>
            </w:tcBorders>
          </w:tcPr>
          <w:p w14:paraId="097F36BB" w14:textId="77777777" w:rsidR="00842424" w:rsidRDefault="00591D44" w:rsidP="00842424">
            <w:pPr>
              <w:rPr>
                <w:noProof/>
                <w:lang w:val="de-DE"/>
              </w:rPr>
            </w:pPr>
            <w:r>
              <w:rPr>
                <w:noProof/>
                <w:lang w:val="de-DE"/>
              </w:rPr>
              <w:t>Mo. Maillard. Dem Kaufkraftverlust der Renten in der zweiten Säule entgegenwirken</w:t>
            </w:r>
          </w:p>
          <w:p w14:paraId="70634CD8" w14:textId="77777777" w:rsidR="00842424" w:rsidRPr="00591D44" w:rsidRDefault="00591D44" w:rsidP="00842424">
            <w:pPr>
              <w:rPr>
                <w:noProof/>
                <w:lang w:val="fr-CH"/>
              </w:rPr>
            </w:pPr>
            <w:r w:rsidRPr="00591D44">
              <w:rPr>
                <w:noProof/>
                <w:lang w:val="fr-CH"/>
              </w:rPr>
              <w:t>Mo. Maillard. Lutter contre la perte de pouvoir d'achat des rentiers du deuxième pilier</w:t>
            </w:r>
          </w:p>
          <w:p w14:paraId="2C87DB0E" w14:textId="77777777" w:rsidR="00842424" w:rsidRPr="00591D44" w:rsidRDefault="00591D44" w:rsidP="00842424">
            <w:pPr>
              <w:tabs>
                <w:tab w:val="left" w:pos="6804"/>
              </w:tabs>
              <w:rPr>
                <w:rFonts w:cs="Arial"/>
                <w:noProof/>
                <w:lang w:val="it-IT"/>
              </w:rPr>
            </w:pPr>
            <w:r w:rsidRPr="00591D44">
              <w:rPr>
                <w:noProof/>
                <w:lang w:val="it-IT"/>
              </w:rPr>
              <w:t>Mo. Maillard. Contrastare la perdita del potere d'acquisto delle rendite del secondo pilastro</w:t>
            </w:r>
          </w:p>
        </w:tc>
        <w:tc>
          <w:tcPr>
            <w:tcW w:w="713" w:type="dxa"/>
            <w:gridSpan w:val="2"/>
            <w:tcBorders>
              <w:top w:val="single" w:sz="4" w:space="0" w:color="auto"/>
              <w:bottom w:val="single" w:sz="4" w:space="0" w:color="auto"/>
            </w:tcBorders>
          </w:tcPr>
          <w:p w14:paraId="72EB60CE"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4AEDABEE" w14:textId="77777777" w:rsidR="009F4FDD" w:rsidRPr="00591D44" w:rsidRDefault="009F4FDD">
            <w:pPr>
              <w:rPr>
                <w:lang w:val="it-IT"/>
              </w:rPr>
            </w:pPr>
          </w:p>
          <w:p w14:paraId="1AE9B549" w14:textId="77777777" w:rsidR="009F4FDD" w:rsidRPr="00591D44" w:rsidRDefault="009F4FDD">
            <w:pPr>
              <w:rPr>
                <w:lang w:val="it-IT"/>
              </w:rPr>
            </w:pPr>
          </w:p>
          <w:p w14:paraId="12DC739C"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2E4BE317" w14:textId="77777777" w:rsidR="00842424" w:rsidRPr="00591D44" w:rsidRDefault="00842424" w:rsidP="00842424">
            <w:pPr>
              <w:rPr>
                <w:lang w:val="it-IT"/>
              </w:rPr>
            </w:pPr>
          </w:p>
          <w:p w14:paraId="3053C4C5" w14:textId="77777777" w:rsidR="00842424" w:rsidRPr="00591D44" w:rsidRDefault="00842424" w:rsidP="00842424">
            <w:pPr>
              <w:rPr>
                <w:lang w:val="it-IT"/>
              </w:rPr>
            </w:pPr>
          </w:p>
          <w:p w14:paraId="18B0841F"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6C968D6" w14:textId="77777777" w:rsidR="00842424" w:rsidRDefault="00591D44" w:rsidP="00842424">
            <w:pPr>
              <w:rPr>
                <w:lang w:val="de-CH"/>
              </w:rPr>
            </w:pPr>
            <w:r>
              <w:rPr>
                <w:lang w:val="de-CH"/>
              </w:rPr>
              <w:t>EDI</w:t>
            </w:r>
          </w:p>
          <w:p w14:paraId="37C7AFD6" w14:textId="77777777" w:rsidR="00842424" w:rsidRDefault="00591D44" w:rsidP="00842424">
            <w:pPr>
              <w:rPr>
                <w:lang w:val="de-CH"/>
              </w:rPr>
            </w:pPr>
            <w:r>
              <w:rPr>
                <w:lang w:val="de-CH"/>
              </w:rPr>
              <w:t>DFI</w:t>
            </w:r>
          </w:p>
          <w:p w14:paraId="02B17345"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C9FDF5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C477B6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D54E4F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CE0E8CA" w14:textId="77777777" w:rsidR="00842424" w:rsidRPr="00303623" w:rsidRDefault="00842424" w:rsidP="00842424">
            <w:pPr>
              <w:tabs>
                <w:tab w:val="left" w:pos="6804"/>
              </w:tabs>
              <w:rPr>
                <w:rFonts w:cs="Arial"/>
                <w:noProof/>
                <w:lang w:val="de-CH"/>
              </w:rPr>
            </w:pPr>
          </w:p>
        </w:tc>
      </w:tr>
      <w:tr w:rsidR="009F4FDD" w14:paraId="5D725E98" w14:textId="77777777">
        <w:trPr>
          <w:cantSplit/>
        </w:trPr>
        <w:tc>
          <w:tcPr>
            <w:tcW w:w="490" w:type="dxa"/>
            <w:tcBorders>
              <w:top w:val="single" w:sz="4" w:space="0" w:color="auto"/>
              <w:bottom w:val="single" w:sz="4" w:space="0" w:color="auto"/>
            </w:tcBorders>
          </w:tcPr>
          <w:p w14:paraId="03FD9C0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35688C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24.4066</w:t>
            </w:r>
          </w:p>
        </w:tc>
        <w:tc>
          <w:tcPr>
            <w:tcW w:w="538" w:type="dxa"/>
            <w:tcBorders>
              <w:top w:val="single" w:sz="4" w:space="0" w:color="auto"/>
              <w:bottom w:val="single" w:sz="4" w:space="0" w:color="auto"/>
            </w:tcBorders>
          </w:tcPr>
          <w:p w14:paraId="19C975BC"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0B67F6B" w14:textId="77777777" w:rsidR="00842424" w:rsidRPr="005A506D" w:rsidRDefault="00865678" w:rsidP="00842424">
            <w:pPr>
              <w:rPr>
                <w:sz w:val="16"/>
                <w:szCs w:val="16"/>
                <w:lang w:val="de-CH"/>
              </w:rPr>
            </w:pPr>
            <w:hyperlink r:id="rId135">
              <w:r w:rsidR="00591D44">
                <w:rPr>
                  <w:rStyle w:val="Lienhypertexte"/>
                </w:rPr>
                <w:t>DE</w:t>
              </w:r>
            </w:hyperlink>
          </w:p>
          <w:p w14:paraId="544308B5" w14:textId="77777777" w:rsidR="00842424" w:rsidRPr="005A506D" w:rsidRDefault="00865678" w:rsidP="00842424">
            <w:pPr>
              <w:rPr>
                <w:sz w:val="16"/>
                <w:szCs w:val="16"/>
                <w:lang w:val="de-CH"/>
              </w:rPr>
            </w:pPr>
            <w:hyperlink r:id="rId136">
              <w:r w:rsidR="00591D44">
                <w:rPr>
                  <w:rStyle w:val="Lienhypertexte"/>
                </w:rPr>
                <w:t>FR</w:t>
              </w:r>
            </w:hyperlink>
          </w:p>
          <w:p w14:paraId="2AB1E39E" w14:textId="77777777" w:rsidR="00842424" w:rsidRPr="00303623" w:rsidRDefault="00865678" w:rsidP="00842424">
            <w:pPr>
              <w:tabs>
                <w:tab w:val="left" w:pos="6804"/>
              </w:tabs>
              <w:rPr>
                <w:rFonts w:cs="Arial"/>
                <w:noProof/>
                <w:lang w:val="de-CH"/>
              </w:rPr>
            </w:pPr>
            <w:hyperlink r:id="rId137">
              <w:r w:rsidR="00591D44">
                <w:rPr>
                  <w:rStyle w:val="Lienhypertexte"/>
                </w:rPr>
                <w:t>IT</w:t>
              </w:r>
            </w:hyperlink>
          </w:p>
        </w:tc>
        <w:tc>
          <w:tcPr>
            <w:tcW w:w="4638" w:type="dxa"/>
            <w:gridSpan w:val="2"/>
            <w:tcBorders>
              <w:top w:val="single" w:sz="4" w:space="0" w:color="auto"/>
              <w:bottom w:val="single" w:sz="4" w:space="0" w:color="auto"/>
            </w:tcBorders>
          </w:tcPr>
          <w:p w14:paraId="0575F267" w14:textId="77777777" w:rsidR="00842424" w:rsidRDefault="00591D44" w:rsidP="00842424">
            <w:pPr>
              <w:rPr>
                <w:noProof/>
                <w:lang w:val="de-DE"/>
              </w:rPr>
            </w:pPr>
            <w:r>
              <w:rPr>
                <w:noProof/>
                <w:lang w:val="de-DE"/>
              </w:rPr>
              <w:t>Mo. Gapany. Besserer Zugang zur zweiten Säule mittels freiwilliger Sparmöglichkeiten zur Erhöhung der Rente</w:t>
            </w:r>
          </w:p>
          <w:p w14:paraId="18E11045" w14:textId="77777777" w:rsidR="00842424" w:rsidRPr="00591D44" w:rsidRDefault="00591D44" w:rsidP="00842424">
            <w:pPr>
              <w:rPr>
                <w:noProof/>
                <w:lang w:val="fr-CH"/>
              </w:rPr>
            </w:pPr>
            <w:r w:rsidRPr="00591D44">
              <w:rPr>
                <w:noProof/>
                <w:lang w:val="fr-CH"/>
              </w:rPr>
              <w:t>Mo. Gapany. Elargir l'accès au deuxième pilier sur une base volontaire pour améliorer les retraites</w:t>
            </w:r>
          </w:p>
          <w:p w14:paraId="0D39D90C" w14:textId="77777777" w:rsidR="00842424" w:rsidRPr="00591D44" w:rsidRDefault="00591D44" w:rsidP="00842424">
            <w:pPr>
              <w:tabs>
                <w:tab w:val="left" w:pos="6804"/>
              </w:tabs>
              <w:rPr>
                <w:rFonts w:cs="Arial"/>
                <w:noProof/>
                <w:lang w:val="it-IT"/>
              </w:rPr>
            </w:pPr>
            <w:r w:rsidRPr="00591D44">
              <w:rPr>
                <w:noProof/>
                <w:lang w:val="it-IT"/>
              </w:rPr>
              <w:t>Mo. Gapany. Ampliare l'accesso al 2° pilastro su base volontaria per migliorare le rendite</w:t>
            </w:r>
          </w:p>
        </w:tc>
        <w:tc>
          <w:tcPr>
            <w:tcW w:w="713" w:type="dxa"/>
            <w:gridSpan w:val="2"/>
            <w:tcBorders>
              <w:top w:val="single" w:sz="4" w:space="0" w:color="auto"/>
              <w:bottom w:val="single" w:sz="4" w:space="0" w:color="auto"/>
            </w:tcBorders>
          </w:tcPr>
          <w:p w14:paraId="7F485AC0"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5CE7D33" w14:textId="77777777" w:rsidR="009F4FDD" w:rsidRPr="00591D44" w:rsidRDefault="009F4FDD">
            <w:pPr>
              <w:rPr>
                <w:lang w:val="it-IT"/>
              </w:rPr>
            </w:pPr>
          </w:p>
          <w:p w14:paraId="2DA5D456" w14:textId="77777777" w:rsidR="009F4FDD" w:rsidRPr="00591D44" w:rsidRDefault="009F4FDD">
            <w:pPr>
              <w:rPr>
                <w:lang w:val="it-IT"/>
              </w:rPr>
            </w:pPr>
          </w:p>
          <w:p w14:paraId="4DCFB3AB"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42C8B73" w14:textId="77777777" w:rsidR="00842424" w:rsidRPr="00591D44" w:rsidRDefault="00842424" w:rsidP="00842424">
            <w:pPr>
              <w:rPr>
                <w:lang w:val="it-IT"/>
              </w:rPr>
            </w:pPr>
          </w:p>
          <w:p w14:paraId="2BEE9CEF" w14:textId="77777777" w:rsidR="00842424" w:rsidRPr="00591D44" w:rsidRDefault="00842424" w:rsidP="00842424">
            <w:pPr>
              <w:rPr>
                <w:lang w:val="it-IT"/>
              </w:rPr>
            </w:pPr>
          </w:p>
          <w:p w14:paraId="7C0754B6"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049CCCB" w14:textId="77777777" w:rsidR="00842424" w:rsidRDefault="00591D44" w:rsidP="00842424">
            <w:pPr>
              <w:rPr>
                <w:lang w:val="de-CH"/>
              </w:rPr>
            </w:pPr>
            <w:r>
              <w:rPr>
                <w:lang w:val="de-CH"/>
              </w:rPr>
              <w:t>EDI</w:t>
            </w:r>
          </w:p>
          <w:p w14:paraId="6A425931" w14:textId="77777777" w:rsidR="00842424" w:rsidRDefault="00591D44" w:rsidP="00842424">
            <w:pPr>
              <w:rPr>
                <w:lang w:val="de-CH"/>
              </w:rPr>
            </w:pPr>
            <w:r>
              <w:rPr>
                <w:lang w:val="de-CH"/>
              </w:rPr>
              <w:t>DFI</w:t>
            </w:r>
          </w:p>
          <w:p w14:paraId="0E6497A7"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41A95E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AF53CD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D2B1AD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9B12F5A" w14:textId="77777777" w:rsidR="00842424" w:rsidRPr="00303623" w:rsidRDefault="00842424" w:rsidP="00842424">
            <w:pPr>
              <w:tabs>
                <w:tab w:val="left" w:pos="6804"/>
              </w:tabs>
              <w:rPr>
                <w:rFonts w:cs="Arial"/>
                <w:noProof/>
                <w:lang w:val="de-CH"/>
              </w:rPr>
            </w:pPr>
          </w:p>
        </w:tc>
      </w:tr>
      <w:tr w:rsidR="009F4FDD" w14:paraId="76F22855" w14:textId="77777777">
        <w:trPr>
          <w:cantSplit/>
        </w:trPr>
        <w:tc>
          <w:tcPr>
            <w:tcW w:w="490" w:type="dxa"/>
            <w:tcBorders>
              <w:top w:val="single" w:sz="4" w:space="0" w:color="auto"/>
              <w:bottom w:val="single" w:sz="4" w:space="0" w:color="auto"/>
            </w:tcBorders>
          </w:tcPr>
          <w:p w14:paraId="07A3D15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A22A6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24.4597</w:t>
            </w:r>
          </w:p>
        </w:tc>
        <w:tc>
          <w:tcPr>
            <w:tcW w:w="538" w:type="dxa"/>
            <w:tcBorders>
              <w:top w:val="single" w:sz="4" w:space="0" w:color="auto"/>
              <w:bottom w:val="single" w:sz="4" w:space="0" w:color="auto"/>
            </w:tcBorders>
          </w:tcPr>
          <w:p w14:paraId="124195A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917C2AB" w14:textId="77777777" w:rsidR="00842424" w:rsidRPr="005A506D" w:rsidRDefault="00865678" w:rsidP="00842424">
            <w:pPr>
              <w:rPr>
                <w:sz w:val="16"/>
                <w:szCs w:val="16"/>
                <w:lang w:val="de-CH"/>
              </w:rPr>
            </w:pPr>
            <w:hyperlink r:id="rId138">
              <w:r w:rsidR="00591D44">
                <w:rPr>
                  <w:rStyle w:val="Lienhypertexte"/>
                </w:rPr>
                <w:t>DE</w:t>
              </w:r>
            </w:hyperlink>
          </w:p>
          <w:p w14:paraId="1F941C80" w14:textId="77777777" w:rsidR="00842424" w:rsidRPr="005A506D" w:rsidRDefault="00865678" w:rsidP="00842424">
            <w:pPr>
              <w:rPr>
                <w:sz w:val="16"/>
                <w:szCs w:val="16"/>
                <w:lang w:val="de-CH"/>
              </w:rPr>
            </w:pPr>
            <w:hyperlink r:id="rId139">
              <w:r w:rsidR="00591D44">
                <w:rPr>
                  <w:rStyle w:val="Lienhypertexte"/>
                </w:rPr>
                <w:t>FR</w:t>
              </w:r>
            </w:hyperlink>
          </w:p>
          <w:p w14:paraId="10161014" w14:textId="77777777" w:rsidR="00842424" w:rsidRPr="00303623" w:rsidRDefault="00865678" w:rsidP="00842424">
            <w:pPr>
              <w:tabs>
                <w:tab w:val="left" w:pos="6804"/>
              </w:tabs>
              <w:rPr>
                <w:rFonts w:cs="Arial"/>
                <w:noProof/>
                <w:lang w:val="de-CH"/>
              </w:rPr>
            </w:pPr>
            <w:hyperlink r:id="rId140">
              <w:r w:rsidR="00591D44">
                <w:rPr>
                  <w:rStyle w:val="Lienhypertexte"/>
                </w:rPr>
                <w:t>IT</w:t>
              </w:r>
            </w:hyperlink>
          </w:p>
        </w:tc>
        <w:tc>
          <w:tcPr>
            <w:tcW w:w="4638" w:type="dxa"/>
            <w:gridSpan w:val="2"/>
            <w:tcBorders>
              <w:top w:val="single" w:sz="4" w:space="0" w:color="auto"/>
              <w:bottom w:val="single" w:sz="4" w:space="0" w:color="auto"/>
            </w:tcBorders>
          </w:tcPr>
          <w:p w14:paraId="39737DDF" w14:textId="77777777" w:rsidR="00842424" w:rsidRDefault="00591D44" w:rsidP="00842424">
            <w:pPr>
              <w:rPr>
                <w:noProof/>
                <w:lang w:val="de-DE"/>
              </w:rPr>
            </w:pPr>
            <w:r>
              <w:rPr>
                <w:noProof/>
                <w:lang w:val="de-DE"/>
              </w:rPr>
              <w:t>Mo. Ettlin Erich. Standardisierten Zugang zu persönlichen Vorsorgedaten ermöglichen</w:t>
            </w:r>
          </w:p>
          <w:p w14:paraId="1EB0AD1B" w14:textId="77777777" w:rsidR="00842424" w:rsidRPr="00591D44" w:rsidRDefault="00591D44" w:rsidP="00842424">
            <w:pPr>
              <w:rPr>
                <w:noProof/>
                <w:lang w:val="fr-CH"/>
              </w:rPr>
            </w:pPr>
            <w:r w:rsidRPr="00591D44">
              <w:rPr>
                <w:noProof/>
                <w:lang w:val="fr-CH"/>
              </w:rPr>
              <w:t>Mo. Ettlin Erich. Mettre en place un accès standardisé aux données de prévoyance personnelles</w:t>
            </w:r>
          </w:p>
          <w:p w14:paraId="7AED9728" w14:textId="77777777" w:rsidR="00842424" w:rsidRPr="00591D44" w:rsidRDefault="00591D44" w:rsidP="00842424">
            <w:pPr>
              <w:tabs>
                <w:tab w:val="left" w:pos="6804"/>
              </w:tabs>
              <w:rPr>
                <w:rFonts w:cs="Arial"/>
                <w:noProof/>
                <w:lang w:val="it-IT"/>
              </w:rPr>
            </w:pPr>
            <w:r w:rsidRPr="00591D44">
              <w:rPr>
                <w:noProof/>
                <w:lang w:val="it-IT"/>
              </w:rPr>
              <w:t>Mo. Ettlin Erich. Accesso standardizzato ai dati previdenziali personali</w:t>
            </w:r>
          </w:p>
        </w:tc>
        <w:tc>
          <w:tcPr>
            <w:tcW w:w="713" w:type="dxa"/>
            <w:gridSpan w:val="2"/>
            <w:tcBorders>
              <w:top w:val="single" w:sz="4" w:space="0" w:color="auto"/>
              <w:bottom w:val="single" w:sz="4" w:space="0" w:color="auto"/>
            </w:tcBorders>
          </w:tcPr>
          <w:p w14:paraId="07CCDC23"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5925CEE7" w14:textId="77777777" w:rsidR="009F4FDD" w:rsidRPr="00591D44" w:rsidRDefault="009F4FDD">
            <w:pPr>
              <w:rPr>
                <w:lang w:val="it-IT"/>
              </w:rPr>
            </w:pPr>
          </w:p>
          <w:p w14:paraId="1A7F69DC" w14:textId="77777777" w:rsidR="009F4FDD" w:rsidRPr="00591D44" w:rsidRDefault="009F4FDD">
            <w:pPr>
              <w:rPr>
                <w:lang w:val="it-IT"/>
              </w:rPr>
            </w:pPr>
          </w:p>
          <w:p w14:paraId="250CCCA7"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7713F131" w14:textId="77777777" w:rsidR="00842424" w:rsidRPr="00591D44" w:rsidRDefault="00842424" w:rsidP="00842424">
            <w:pPr>
              <w:rPr>
                <w:lang w:val="it-IT"/>
              </w:rPr>
            </w:pPr>
          </w:p>
          <w:p w14:paraId="5318CC6D" w14:textId="77777777" w:rsidR="00842424" w:rsidRPr="00591D44" w:rsidRDefault="00842424" w:rsidP="00842424">
            <w:pPr>
              <w:rPr>
                <w:lang w:val="it-IT"/>
              </w:rPr>
            </w:pPr>
          </w:p>
          <w:p w14:paraId="79675387"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BFC4B65" w14:textId="77777777" w:rsidR="00842424" w:rsidRDefault="00591D44" w:rsidP="00842424">
            <w:pPr>
              <w:rPr>
                <w:lang w:val="de-CH"/>
              </w:rPr>
            </w:pPr>
            <w:r>
              <w:rPr>
                <w:lang w:val="de-CH"/>
              </w:rPr>
              <w:t>EDI</w:t>
            </w:r>
          </w:p>
          <w:p w14:paraId="68E52427" w14:textId="77777777" w:rsidR="00842424" w:rsidRDefault="00591D44" w:rsidP="00842424">
            <w:pPr>
              <w:rPr>
                <w:lang w:val="de-CH"/>
              </w:rPr>
            </w:pPr>
            <w:r>
              <w:rPr>
                <w:lang w:val="de-CH"/>
              </w:rPr>
              <w:t>DFI</w:t>
            </w:r>
          </w:p>
          <w:p w14:paraId="39A8CA6E"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B6AA4C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53FE5F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F67259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31A671B" w14:textId="77777777" w:rsidR="00842424" w:rsidRPr="00303623" w:rsidRDefault="00842424" w:rsidP="00842424">
            <w:pPr>
              <w:tabs>
                <w:tab w:val="left" w:pos="6804"/>
              </w:tabs>
              <w:rPr>
                <w:rFonts w:cs="Arial"/>
                <w:noProof/>
                <w:lang w:val="de-CH"/>
              </w:rPr>
            </w:pPr>
          </w:p>
        </w:tc>
      </w:tr>
      <w:tr w:rsidR="009F4FDD" w14:paraId="24BFA909" w14:textId="77777777">
        <w:trPr>
          <w:cantSplit/>
        </w:trPr>
        <w:tc>
          <w:tcPr>
            <w:tcW w:w="490" w:type="dxa"/>
            <w:tcBorders>
              <w:top w:val="single" w:sz="4" w:space="0" w:color="auto"/>
              <w:bottom w:val="single" w:sz="4" w:space="0" w:color="auto"/>
            </w:tcBorders>
          </w:tcPr>
          <w:p w14:paraId="4302478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7FE408" w14:textId="77777777" w:rsidR="00842424" w:rsidRPr="00303623" w:rsidRDefault="00591D44" w:rsidP="00842424">
            <w:pPr>
              <w:tabs>
                <w:tab w:val="left" w:pos="6804"/>
              </w:tabs>
              <w:rPr>
                <w:rFonts w:cs="Arial"/>
                <w:noProof/>
                <w:lang w:val="de-CH"/>
              </w:rPr>
            </w:pPr>
            <w:r>
              <w:rPr>
                <w:rStyle w:val="Lienhypertexte"/>
                <w:b/>
                <w:bCs/>
                <w:color w:val="auto"/>
                <w:u w:val="none"/>
                <w:lang w:val="de-CH"/>
              </w:rPr>
              <w:t>21.3770</w:t>
            </w:r>
          </w:p>
        </w:tc>
        <w:tc>
          <w:tcPr>
            <w:tcW w:w="538" w:type="dxa"/>
            <w:tcBorders>
              <w:top w:val="single" w:sz="4" w:space="0" w:color="auto"/>
              <w:bottom w:val="single" w:sz="4" w:space="0" w:color="auto"/>
            </w:tcBorders>
          </w:tcPr>
          <w:p w14:paraId="4A5BF1C1"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445653B4" w14:textId="77777777" w:rsidR="00842424" w:rsidRPr="005A506D" w:rsidRDefault="00865678" w:rsidP="00842424">
            <w:pPr>
              <w:rPr>
                <w:sz w:val="16"/>
                <w:szCs w:val="16"/>
                <w:lang w:val="de-CH"/>
              </w:rPr>
            </w:pPr>
            <w:hyperlink r:id="rId141">
              <w:r w:rsidR="00591D44">
                <w:rPr>
                  <w:rStyle w:val="Lienhypertexte"/>
                </w:rPr>
                <w:t>DE</w:t>
              </w:r>
            </w:hyperlink>
          </w:p>
          <w:p w14:paraId="3ED5EB05" w14:textId="77777777" w:rsidR="00842424" w:rsidRPr="005A506D" w:rsidRDefault="00865678" w:rsidP="00842424">
            <w:pPr>
              <w:rPr>
                <w:sz w:val="16"/>
                <w:szCs w:val="16"/>
                <w:lang w:val="de-CH"/>
              </w:rPr>
            </w:pPr>
            <w:hyperlink r:id="rId142">
              <w:r w:rsidR="00591D44">
                <w:rPr>
                  <w:rStyle w:val="Lienhypertexte"/>
                </w:rPr>
                <w:t>FR</w:t>
              </w:r>
            </w:hyperlink>
          </w:p>
          <w:p w14:paraId="2FA5F55C" w14:textId="77777777" w:rsidR="00842424" w:rsidRPr="00303623" w:rsidRDefault="00865678" w:rsidP="00842424">
            <w:pPr>
              <w:tabs>
                <w:tab w:val="left" w:pos="6804"/>
              </w:tabs>
              <w:rPr>
                <w:rFonts w:cs="Arial"/>
                <w:noProof/>
                <w:lang w:val="de-CH"/>
              </w:rPr>
            </w:pPr>
            <w:hyperlink r:id="rId143">
              <w:r w:rsidR="00591D44">
                <w:rPr>
                  <w:rStyle w:val="Lienhypertexte"/>
                </w:rPr>
                <w:t>IT</w:t>
              </w:r>
            </w:hyperlink>
          </w:p>
        </w:tc>
        <w:tc>
          <w:tcPr>
            <w:tcW w:w="4638" w:type="dxa"/>
            <w:gridSpan w:val="2"/>
            <w:tcBorders>
              <w:top w:val="single" w:sz="4" w:space="0" w:color="auto"/>
              <w:bottom w:val="single" w:sz="4" w:space="0" w:color="auto"/>
            </w:tcBorders>
          </w:tcPr>
          <w:p w14:paraId="0CC29C66" w14:textId="77777777" w:rsidR="00842424" w:rsidRDefault="00591D44" w:rsidP="00842424">
            <w:pPr>
              <w:rPr>
                <w:noProof/>
                <w:lang w:val="de-DE"/>
              </w:rPr>
            </w:pPr>
            <w:r>
              <w:rPr>
                <w:noProof/>
                <w:lang w:val="de-DE"/>
              </w:rPr>
              <w:t>Mo. Gafner. Meldeverfahren für Pflanzenstärkungs- und Pflanzenschutzmittel auf Basis von natürlichen Produkten</w:t>
            </w:r>
          </w:p>
          <w:p w14:paraId="20F69D98" w14:textId="77777777" w:rsidR="00842424" w:rsidRPr="00591D44" w:rsidRDefault="00591D44" w:rsidP="00842424">
            <w:pPr>
              <w:rPr>
                <w:noProof/>
                <w:lang w:val="fr-CH"/>
              </w:rPr>
            </w:pPr>
            <w:r w:rsidRPr="00591D44">
              <w:rPr>
                <w:noProof/>
                <w:lang w:val="fr-CH"/>
              </w:rPr>
              <w:t>Mo. Gafner. Procédure de notification pour les produits à base de produits naturels destinés à fortifier ou à protéger les plantes</w:t>
            </w:r>
          </w:p>
          <w:p w14:paraId="30088DF6" w14:textId="77777777" w:rsidR="00842424" w:rsidRPr="00591D44" w:rsidRDefault="00591D44" w:rsidP="00842424">
            <w:pPr>
              <w:tabs>
                <w:tab w:val="left" w:pos="6804"/>
              </w:tabs>
              <w:rPr>
                <w:rFonts w:cs="Arial"/>
                <w:noProof/>
                <w:lang w:val="it-IT"/>
              </w:rPr>
            </w:pPr>
            <w:r w:rsidRPr="00591D44">
              <w:rPr>
                <w:noProof/>
                <w:lang w:val="it-IT"/>
              </w:rPr>
              <w:t>Mo. Gafner. Procedura di notifica per i corroboranti per le piante e i prodotti fitosanitari a base di prodotti naturali</w:t>
            </w:r>
          </w:p>
        </w:tc>
        <w:tc>
          <w:tcPr>
            <w:tcW w:w="713" w:type="dxa"/>
            <w:gridSpan w:val="2"/>
            <w:tcBorders>
              <w:top w:val="single" w:sz="4" w:space="0" w:color="auto"/>
              <w:bottom w:val="single" w:sz="4" w:space="0" w:color="auto"/>
            </w:tcBorders>
          </w:tcPr>
          <w:p w14:paraId="533AE39E"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53B08A8" w14:textId="77777777" w:rsidR="009F4FDD" w:rsidRPr="00591D44" w:rsidRDefault="009F4FDD">
            <w:pPr>
              <w:rPr>
                <w:lang w:val="it-IT"/>
              </w:rPr>
            </w:pPr>
          </w:p>
          <w:p w14:paraId="14C7C9DC" w14:textId="77777777" w:rsidR="009F4FDD" w:rsidRPr="00591D44" w:rsidRDefault="009F4FDD">
            <w:pPr>
              <w:rPr>
                <w:lang w:val="it-IT"/>
              </w:rPr>
            </w:pPr>
          </w:p>
          <w:p w14:paraId="4F97B292"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9AA66FB" w14:textId="77777777" w:rsidR="00842424" w:rsidRDefault="00591D44" w:rsidP="00842424">
            <w:pPr>
              <w:rPr>
                <w:lang w:val="de-CH"/>
              </w:rPr>
            </w:pPr>
            <w:r>
              <w:rPr>
                <w:lang w:val="de-CH"/>
              </w:rPr>
              <w:t>WBK</w:t>
            </w:r>
          </w:p>
          <w:p w14:paraId="693D59C9" w14:textId="77777777" w:rsidR="00842424" w:rsidRDefault="00591D44" w:rsidP="00842424">
            <w:pPr>
              <w:rPr>
                <w:lang w:val="de-CH"/>
              </w:rPr>
            </w:pPr>
            <w:r>
              <w:rPr>
                <w:lang w:val="de-CH"/>
              </w:rPr>
              <w:t>CSEC</w:t>
            </w:r>
          </w:p>
          <w:p w14:paraId="71AA7378" w14:textId="77777777" w:rsidR="00842424" w:rsidRPr="00303623" w:rsidRDefault="00591D44"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331CC1AC" w14:textId="77777777" w:rsidR="00842424" w:rsidRDefault="00591D44" w:rsidP="00842424">
            <w:pPr>
              <w:rPr>
                <w:lang w:val="de-CH"/>
              </w:rPr>
            </w:pPr>
            <w:r>
              <w:rPr>
                <w:lang w:val="de-CH"/>
              </w:rPr>
              <w:t>EDI</w:t>
            </w:r>
          </w:p>
          <w:p w14:paraId="713EBFB8" w14:textId="77777777" w:rsidR="00842424" w:rsidRDefault="00591D44" w:rsidP="00842424">
            <w:pPr>
              <w:rPr>
                <w:lang w:val="de-CH"/>
              </w:rPr>
            </w:pPr>
            <w:r>
              <w:rPr>
                <w:lang w:val="de-CH"/>
              </w:rPr>
              <w:t>DFI</w:t>
            </w:r>
          </w:p>
          <w:p w14:paraId="0F4DE6B0"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A97B6B2" w14:textId="77777777" w:rsidR="00842424" w:rsidRPr="00303623" w:rsidRDefault="00591D44" w:rsidP="00842424">
            <w:pPr>
              <w:tabs>
                <w:tab w:val="left" w:pos="6804"/>
              </w:tabs>
              <w:rPr>
                <w:rFonts w:cs="Arial"/>
                <w:noProof/>
                <w:lang w:val="de-CH"/>
              </w:rPr>
            </w:pPr>
            <w:r>
              <w:rPr>
                <w:lang w:val="de-CH"/>
              </w:rPr>
              <w:t>Graf Maya</w:t>
            </w:r>
          </w:p>
        </w:tc>
        <w:tc>
          <w:tcPr>
            <w:tcW w:w="1089" w:type="dxa"/>
            <w:tcBorders>
              <w:top w:val="single" w:sz="4" w:space="0" w:color="auto"/>
              <w:bottom w:val="single" w:sz="4" w:space="0" w:color="auto"/>
            </w:tcBorders>
          </w:tcPr>
          <w:p w14:paraId="69488C7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F41040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C452C42" w14:textId="77777777" w:rsidR="00842424" w:rsidRPr="00303623" w:rsidRDefault="00842424" w:rsidP="00842424">
            <w:pPr>
              <w:tabs>
                <w:tab w:val="left" w:pos="6804"/>
              </w:tabs>
              <w:rPr>
                <w:rFonts w:cs="Arial"/>
                <w:noProof/>
                <w:lang w:val="de-CH"/>
              </w:rPr>
            </w:pPr>
          </w:p>
        </w:tc>
      </w:tr>
      <w:tr w:rsidR="009F4FDD" w14:paraId="0943624E" w14:textId="77777777">
        <w:trPr>
          <w:cantSplit/>
        </w:trPr>
        <w:tc>
          <w:tcPr>
            <w:tcW w:w="490" w:type="dxa"/>
            <w:tcBorders>
              <w:top w:val="single" w:sz="4" w:space="0" w:color="auto"/>
              <w:bottom w:val="single" w:sz="4" w:space="0" w:color="auto"/>
            </w:tcBorders>
          </w:tcPr>
          <w:p w14:paraId="2B08859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0FA8C90" w14:textId="77777777" w:rsidR="00842424" w:rsidRPr="00303623" w:rsidRDefault="00591D44" w:rsidP="00842424">
            <w:pPr>
              <w:tabs>
                <w:tab w:val="left" w:pos="6804"/>
              </w:tabs>
              <w:rPr>
                <w:rFonts w:cs="Arial"/>
                <w:noProof/>
                <w:lang w:val="de-CH"/>
              </w:rPr>
            </w:pPr>
            <w:r>
              <w:rPr>
                <w:rStyle w:val="Lienhypertexte"/>
                <w:b/>
                <w:bCs/>
                <w:color w:val="auto"/>
                <w:u w:val="none"/>
                <w:lang w:val="de-CH"/>
              </w:rPr>
              <w:t>23.4527</w:t>
            </w:r>
          </w:p>
        </w:tc>
        <w:tc>
          <w:tcPr>
            <w:tcW w:w="538" w:type="dxa"/>
            <w:tcBorders>
              <w:top w:val="single" w:sz="4" w:space="0" w:color="auto"/>
              <w:bottom w:val="single" w:sz="4" w:space="0" w:color="auto"/>
            </w:tcBorders>
          </w:tcPr>
          <w:p w14:paraId="26EF307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41229833" w14:textId="77777777" w:rsidR="00842424" w:rsidRPr="005A506D" w:rsidRDefault="00865678" w:rsidP="00842424">
            <w:pPr>
              <w:rPr>
                <w:sz w:val="16"/>
                <w:szCs w:val="16"/>
                <w:lang w:val="de-CH"/>
              </w:rPr>
            </w:pPr>
            <w:hyperlink r:id="rId144">
              <w:r w:rsidR="00591D44">
                <w:rPr>
                  <w:rStyle w:val="Lienhypertexte"/>
                </w:rPr>
                <w:t>DE</w:t>
              </w:r>
            </w:hyperlink>
          </w:p>
          <w:p w14:paraId="6735BB7F" w14:textId="77777777" w:rsidR="00842424" w:rsidRPr="005A506D" w:rsidRDefault="00865678" w:rsidP="00842424">
            <w:pPr>
              <w:rPr>
                <w:sz w:val="16"/>
                <w:szCs w:val="16"/>
                <w:lang w:val="de-CH"/>
              </w:rPr>
            </w:pPr>
            <w:hyperlink r:id="rId145">
              <w:r w:rsidR="00591D44">
                <w:rPr>
                  <w:rStyle w:val="Lienhypertexte"/>
                </w:rPr>
                <w:t>FR</w:t>
              </w:r>
            </w:hyperlink>
          </w:p>
          <w:p w14:paraId="1366ECED" w14:textId="77777777" w:rsidR="00842424" w:rsidRPr="00303623" w:rsidRDefault="00865678" w:rsidP="00842424">
            <w:pPr>
              <w:tabs>
                <w:tab w:val="left" w:pos="6804"/>
              </w:tabs>
              <w:rPr>
                <w:rFonts w:cs="Arial"/>
                <w:noProof/>
                <w:lang w:val="de-CH"/>
              </w:rPr>
            </w:pPr>
            <w:hyperlink r:id="rId146">
              <w:r w:rsidR="00591D44">
                <w:rPr>
                  <w:rStyle w:val="Lienhypertexte"/>
                </w:rPr>
                <w:t>IT</w:t>
              </w:r>
            </w:hyperlink>
          </w:p>
        </w:tc>
        <w:tc>
          <w:tcPr>
            <w:tcW w:w="4638" w:type="dxa"/>
            <w:gridSpan w:val="2"/>
            <w:tcBorders>
              <w:top w:val="single" w:sz="4" w:space="0" w:color="auto"/>
              <w:bottom w:val="single" w:sz="4" w:space="0" w:color="auto"/>
            </w:tcBorders>
          </w:tcPr>
          <w:p w14:paraId="6E9C0840" w14:textId="77777777" w:rsidR="00842424" w:rsidRDefault="00591D44" w:rsidP="00842424">
            <w:pPr>
              <w:rPr>
                <w:noProof/>
                <w:lang w:val="de-DE"/>
              </w:rPr>
            </w:pPr>
            <w:r>
              <w:rPr>
                <w:noProof/>
                <w:lang w:val="de-DE"/>
              </w:rPr>
              <w:t>Mo. (Bircher) Graber. Kostenneutralität von neuen ambulanten Tarifstrukturen sicherstellen</w:t>
            </w:r>
          </w:p>
          <w:p w14:paraId="72F57C61" w14:textId="77777777" w:rsidR="00842424" w:rsidRPr="00591D44" w:rsidRDefault="00591D44" w:rsidP="00842424">
            <w:pPr>
              <w:rPr>
                <w:noProof/>
                <w:lang w:val="it-IT"/>
              </w:rPr>
            </w:pPr>
            <w:r w:rsidRPr="00591D44">
              <w:rPr>
                <w:noProof/>
                <w:lang w:val="fr-CH"/>
              </w:rPr>
              <w:t xml:space="preserve">Mo. (Bircher) Graber. Nouvelles structures tarifaires pour les soins ambulatoires. </w:t>
            </w:r>
            <w:r w:rsidRPr="00591D44">
              <w:rPr>
                <w:noProof/>
                <w:lang w:val="it-IT"/>
              </w:rPr>
              <w:t>Garantir la neutralité des coûts</w:t>
            </w:r>
          </w:p>
          <w:p w14:paraId="4EB17C44" w14:textId="77777777" w:rsidR="00842424" w:rsidRPr="00591D44" w:rsidRDefault="00591D44" w:rsidP="00842424">
            <w:pPr>
              <w:tabs>
                <w:tab w:val="left" w:pos="6804"/>
              </w:tabs>
              <w:rPr>
                <w:rFonts w:cs="Arial"/>
                <w:noProof/>
                <w:lang w:val="it-IT"/>
              </w:rPr>
            </w:pPr>
            <w:r w:rsidRPr="00591D44">
              <w:rPr>
                <w:noProof/>
                <w:lang w:val="it-IT"/>
              </w:rPr>
              <w:t>Mo. (Bircher) Graber. Garantire la neutralità dei costi delle nuove strutture tariffali ambulatoriali</w:t>
            </w:r>
          </w:p>
        </w:tc>
        <w:tc>
          <w:tcPr>
            <w:tcW w:w="713" w:type="dxa"/>
            <w:gridSpan w:val="2"/>
            <w:tcBorders>
              <w:top w:val="single" w:sz="4" w:space="0" w:color="auto"/>
              <w:bottom w:val="single" w:sz="4" w:space="0" w:color="auto"/>
            </w:tcBorders>
          </w:tcPr>
          <w:p w14:paraId="09F90D4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27E3435" w14:textId="77777777" w:rsidR="009F4FDD" w:rsidRPr="00591D44" w:rsidRDefault="009F4FDD">
            <w:pPr>
              <w:rPr>
                <w:lang w:val="it-IT"/>
              </w:rPr>
            </w:pPr>
          </w:p>
          <w:p w14:paraId="2EA59492" w14:textId="77777777" w:rsidR="009F4FDD" w:rsidRPr="00591D44" w:rsidRDefault="009F4FDD">
            <w:pPr>
              <w:rPr>
                <w:lang w:val="it-IT"/>
              </w:rPr>
            </w:pPr>
          </w:p>
          <w:p w14:paraId="21416B2D"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65B9516C" w14:textId="77777777" w:rsidR="00842424" w:rsidRDefault="00591D44" w:rsidP="00842424">
            <w:pPr>
              <w:rPr>
                <w:lang w:val="de-CH"/>
              </w:rPr>
            </w:pPr>
            <w:r>
              <w:rPr>
                <w:lang w:val="de-CH"/>
              </w:rPr>
              <w:t>SGK</w:t>
            </w:r>
          </w:p>
          <w:p w14:paraId="11757F4B" w14:textId="77777777" w:rsidR="00842424" w:rsidRDefault="00591D44" w:rsidP="00842424">
            <w:pPr>
              <w:rPr>
                <w:lang w:val="de-CH"/>
              </w:rPr>
            </w:pPr>
            <w:r>
              <w:rPr>
                <w:lang w:val="de-CH"/>
              </w:rPr>
              <w:t>CSSS</w:t>
            </w:r>
          </w:p>
          <w:p w14:paraId="63A118AA"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63C2958" w14:textId="77777777" w:rsidR="00842424" w:rsidRDefault="00591D44" w:rsidP="00842424">
            <w:pPr>
              <w:rPr>
                <w:lang w:val="de-CH"/>
              </w:rPr>
            </w:pPr>
            <w:r>
              <w:rPr>
                <w:lang w:val="de-CH"/>
              </w:rPr>
              <w:t>EDI</w:t>
            </w:r>
          </w:p>
          <w:p w14:paraId="3D0AEAE9" w14:textId="77777777" w:rsidR="00842424" w:rsidRDefault="00591D44" w:rsidP="00842424">
            <w:pPr>
              <w:rPr>
                <w:lang w:val="de-CH"/>
              </w:rPr>
            </w:pPr>
            <w:r>
              <w:rPr>
                <w:lang w:val="de-CH"/>
              </w:rPr>
              <w:t>DFI</w:t>
            </w:r>
          </w:p>
          <w:p w14:paraId="66E2D398"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26DC5E17" w14:textId="77777777" w:rsidR="00842424" w:rsidRPr="00303623" w:rsidRDefault="00591D44"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6F12531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D0ACF8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2C77796" w14:textId="77777777" w:rsidR="00842424" w:rsidRPr="00303623" w:rsidRDefault="00842424" w:rsidP="00842424">
            <w:pPr>
              <w:tabs>
                <w:tab w:val="left" w:pos="6804"/>
              </w:tabs>
              <w:rPr>
                <w:rFonts w:cs="Arial"/>
                <w:noProof/>
                <w:lang w:val="de-CH"/>
              </w:rPr>
            </w:pPr>
          </w:p>
        </w:tc>
      </w:tr>
      <w:tr w:rsidR="009F4FDD" w14:paraId="58C44512" w14:textId="77777777">
        <w:trPr>
          <w:cantSplit/>
        </w:trPr>
        <w:tc>
          <w:tcPr>
            <w:tcW w:w="490" w:type="dxa"/>
            <w:tcBorders>
              <w:top w:val="single" w:sz="4" w:space="0" w:color="auto"/>
              <w:bottom w:val="single" w:sz="4" w:space="0" w:color="auto"/>
            </w:tcBorders>
          </w:tcPr>
          <w:p w14:paraId="791EEF4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CE3F5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24.4077</w:t>
            </w:r>
          </w:p>
        </w:tc>
        <w:tc>
          <w:tcPr>
            <w:tcW w:w="538" w:type="dxa"/>
            <w:tcBorders>
              <w:top w:val="single" w:sz="4" w:space="0" w:color="auto"/>
              <w:bottom w:val="single" w:sz="4" w:space="0" w:color="auto"/>
            </w:tcBorders>
          </w:tcPr>
          <w:p w14:paraId="2D60266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CADE953" w14:textId="77777777" w:rsidR="00842424" w:rsidRPr="005A506D" w:rsidRDefault="00865678" w:rsidP="00842424">
            <w:pPr>
              <w:rPr>
                <w:sz w:val="16"/>
                <w:szCs w:val="16"/>
                <w:lang w:val="de-CH"/>
              </w:rPr>
            </w:pPr>
            <w:hyperlink r:id="rId147">
              <w:r w:rsidR="00591D44">
                <w:rPr>
                  <w:rStyle w:val="Lienhypertexte"/>
                </w:rPr>
                <w:t>DE</w:t>
              </w:r>
            </w:hyperlink>
          </w:p>
          <w:p w14:paraId="16DCFFEE" w14:textId="77777777" w:rsidR="00842424" w:rsidRPr="005A506D" w:rsidRDefault="00865678" w:rsidP="00842424">
            <w:pPr>
              <w:rPr>
                <w:sz w:val="16"/>
                <w:szCs w:val="16"/>
                <w:lang w:val="de-CH"/>
              </w:rPr>
            </w:pPr>
            <w:hyperlink r:id="rId148">
              <w:r w:rsidR="00591D44">
                <w:rPr>
                  <w:rStyle w:val="Lienhypertexte"/>
                </w:rPr>
                <w:t>FR</w:t>
              </w:r>
            </w:hyperlink>
          </w:p>
          <w:p w14:paraId="3752FAB8" w14:textId="77777777" w:rsidR="00842424" w:rsidRPr="00303623" w:rsidRDefault="00865678" w:rsidP="00842424">
            <w:pPr>
              <w:tabs>
                <w:tab w:val="left" w:pos="6804"/>
              </w:tabs>
              <w:rPr>
                <w:rFonts w:cs="Arial"/>
                <w:noProof/>
                <w:lang w:val="de-CH"/>
              </w:rPr>
            </w:pPr>
            <w:hyperlink r:id="rId149">
              <w:r w:rsidR="00591D44">
                <w:rPr>
                  <w:rStyle w:val="Lienhypertexte"/>
                </w:rPr>
                <w:t>IT</w:t>
              </w:r>
            </w:hyperlink>
          </w:p>
        </w:tc>
        <w:tc>
          <w:tcPr>
            <w:tcW w:w="4638" w:type="dxa"/>
            <w:gridSpan w:val="2"/>
            <w:tcBorders>
              <w:top w:val="single" w:sz="4" w:space="0" w:color="auto"/>
              <w:bottom w:val="single" w:sz="4" w:space="0" w:color="auto"/>
            </w:tcBorders>
          </w:tcPr>
          <w:p w14:paraId="05693399" w14:textId="77777777" w:rsidR="00842424" w:rsidRDefault="00591D44" w:rsidP="00842424">
            <w:pPr>
              <w:rPr>
                <w:noProof/>
                <w:lang w:val="de-DE"/>
              </w:rPr>
            </w:pPr>
            <w:r>
              <w:rPr>
                <w:noProof/>
                <w:lang w:val="de-DE"/>
              </w:rPr>
              <w:t>Mo. Poggia. Für die Reserven in der obligatorischen Krankenpflegeversicherung endlich einen nationalen Fonds einrichten</w:t>
            </w:r>
          </w:p>
          <w:p w14:paraId="2FED2463" w14:textId="77777777" w:rsidR="00842424" w:rsidRPr="00591D44" w:rsidRDefault="00591D44" w:rsidP="00842424">
            <w:pPr>
              <w:rPr>
                <w:noProof/>
                <w:lang w:val="it-IT"/>
              </w:rPr>
            </w:pPr>
            <w:r w:rsidRPr="00591D44">
              <w:rPr>
                <w:noProof/>
                <w:lang w:val="fr-CH"/>
              </w:rPr>
              <w:t xml:space="preserve">Mo. Poggia. Pour un fonds national des réserves de l'assurance maladie obligatoire. </w:t>
            </w:r>
            <w:r w:rsidRPr="00591D44">
              <w:rPr>
                <w:noProof/>
                <w:lang w:val="it-IT"/>
              </w:rPr>
              <w:t>Enfin!</w:t>
            </w:r>
          </w:p>
          <w:p w14:paraId="3799BF75" w14:textId="77777777" w:rsidR="00842424" w:rsidRPr="00303623" w:rsidRDefault="00591D44" w:rsidP="00842424">
            <w:pPr>
              <w:tabs>
                <w:tab w:val="left" w:pos="6804"/>
              </w:tabs>
              <w:rPr>
                <w:rFonts w:cs="Arial"/>
                <w:noProof/>
                <w:lang w:val="de-CH"/>
              </w:rPr>
            </w:pPr>
            <w:r w:rsidRPr="00591D44">
              <w:rPr>
                <w:noProof/>
                <w:lang w:val="it-IT"/>
              </w:rPr>
              <w:t xml:space="preserve">Mo. Poggia. Per un fondo nazionale delle riserve dell'assicurazione malattie obbligatoria. </w:t>
            </w:r>
            <w:r>
              <w:rPr>
                <w:noProof/>
                <w:lang w:val="de-DE"/>
              </w:rPr>
              <w:t>Finalmente</w:t>
            </w:r>
          </w:p>
        </w:tc>
        <w:tc>
          <w:tcPr>
            <w:tcW w:w="713" w:type="dxa"/>
            <w:gridSpan w:val="2"/>
            <w:tcBorders>
              <w:top w:val="single" w:sz="4" w:space="0" w:color="auto"/>
              <w:bottom w:val="single" w:sz="4" w:space="0" w:color="auto"/>
            </w:tcBorders>
          </w:tcPr>
          <w:p w14:paraId="2052CF03" w14:textId="77777777" w:rsidR="009F4FDD" w:rsidRDefault="009F4FDD">
            <w:pPr>
              <w:rPr>
                <w:rFonts w:cs="Arial"/>
                <w:noProof/>
                <w:lang w:val="de-CH"/>
              </w:rPr>
            </w:pPr>
          </w:p>
        </w:tc>
        <w:tc>
          <w:tcPr>
            <w:tcW w:w="1551" w:type="dxa"/>
            <w:tcBorders>
              <w:top w:val="single" w:sz="4" w:space="0" w:color="auto"/>
              <w:bottom w:val="single" w:sz="4" w:space="0" w:color="auto"/>
            </w:tcBorders>
          </w:tcPr>
          <w:p w14:paraId="23DC61F6" w14:textId="77777777" w:rsidR="009F4FDD" w:rsidRDefault="009F4FDD">
            <w:pPr>
              <w:rPr>
                <w:lang w:val="de-CH"/>
              </w:rPr>
            </w:pPr>
          </w:p>
          <w:p w14:paraId="58A6D2DD" w14:textId="77777777" w:rsidR="009F4FDD" w:rsidRDefault="009F4FDD">
            <w:pPr>
              <w:rPr>
                <w:lang w:val="de-CH"/>
              </w:rPr>
            </w:pPr>
          </w:p>
          <w:p w14:paraId="12F4407B" w14:textId="77777777" w:rsidR="009F4FDD" w:rsidRDefault="009F4FDD">
            <w:pPr>
              <w:rPr>
                <w:rFonts w:cs="Arial"/>
                <w:noProof/>
                <w:lang w:val="de-CH"/>
              </w:rPr>
            </w:pPr>
          </w:p>
        </w:tc>
        <w:tc>
          <w:tcPr>
            <w:tcW w:w="943" w:type="dxa"/>
            <w:tcBorders>
              <w:top w:val="single" w:sz="4" w:space="0" w:color="auto"/>
              <w:bottom w:val="single" w:sz="4" w:space="0" w:color="auto"/>
            </w:tcBorders>
          </w:tcPr>
          <w:p w14:paraId="3F5A5A24" w14:textId="77777777" w:rsidR="00842424" w:rsidRDefault="00842424" w:rsidP="00842424">
            <w:pPr>
              <w:rPr>
                <w:lang w:val="de-CH"/>
              </w:rPr>
            </w:pPr>
          </w:p>
          <w:p w14:paraId="0840FE68" w14:textId="77777777" w:rsidR="00842424" w:rsidRDefault="00842424" w:rsidP="00842424">
            <w:pPr>
              <w:rPr>
                <w:lang w:val="de-CH"/>
              </w:rPr>
            </w:pPr>
          </w:p>
          <w:p w14:paraId="406CA1C4"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286A8B5" w14:textId="77777777" w:rsidR="00842424" w:rsidRDefault="00591D44" w:rsidP="00842424">
            <w:pPr>
              <w:rPr>
                <w:lang w:val="de-CH"/>
              </w:rPr>
            </w:pPr>
            <w:r>
              <w:rPr>
                <w:lang w:val="de-CH"/>
              </w:rPr>
              <w:t>EDI</w:t>
            </w:r>
          </w:p>
          <w:p w14:paraId="2302ECB1" w14:textId="77777777" w:rsidR="00842424" w:rsidRDefault="00591D44" w:rsidP="00842424">
            <w:pPr>
              <w:rPr>
                <w:lang w:val="de-CH"/>
              </w:rPr>
            </w:pPr>
            <w:r>
              <w:rPr>
                <w:lang w:val="de-CH"/>
              </w:rPr>
              <w:t>DFI</w:t>
            </w:r>
          </w:p>
          <w:p w14:paraId="423EF9F9"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5089DB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6979AF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1220BD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22D23D4" w14:textId="77777777" w:rsidR="00842424" w:rsidRPr="00303623" w:rsidRDefault="00842424" w:rsidP="00842424">
            <w:pPr>
              <w:tabs>
                <w:tab w:val="left" w:pos="6804"/>
              </w:tabs>
              <w:rPr>
                <w:rFonts w:cs="Arial"/>
                <w:noProof/>
                <w:lang w:val="de-CH"/>
              </w:rPr>
            </w:pPr>
          </w:p>
        </w:tc>
      </w:tr>
      <w:tr w:rsidR="009F4FDD" w14:paraId="68BDB65E" w14:textId="77777777">
        <w:trPr>
          <w:cantSplit/>
        </w:trPr>
        <w:tc>
          <w:tcPr>
            <w:tcW w:w="490" w:type="dxa"/>
            <w:tcBorders>
              <w:top w:val="single" w:sz="4" w:space="0" w:color="auto"/>
              <w:bottom w:val="single" w:sz="4" w:space="0" w:color="auto"/>
            </w:tcBorders>
          </w:tcPr>
          <w:p w14:paraId="7C9AA13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326FD50"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24.4057</w:t>
            </w:r>
          </w:p>
        </w:tc>
        <w:tc>
          <w:tcPr>
            <w:tcW w:w="538" w:type="dxa"/>
            <w:tcBorders>
              <w:top w:val="single" w:sz="4" w:space="0" w:color="auto"/>
              <w:bottom w:val="single" w:sz="4" w:space="0" w:color="auto"/>
            </w:tcBorders>
          </w:tcPr>
          <w:p w14:paraId="19D0D38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B4FF0B4" w14:textId="77777777" w:rsidR="00842424" w:rsidRPr="005A506D" w:rsidRDefault="00865678" w:rsidP="00842424">
            <w:pPr>
              <w:rPr>
                <w:sz w:val="16"/>
                <w:szCs w:val="16"/>
                <w:lang w:val="de-CH"/>
              </w:rPr>
            </w:pPr>
            <w:hyperlink r:id="rId150">
              <w:r w:rsidR="00591D44">
                <w:rPr>
                  <w:rStyle w:val="Lienhypertexte"/>
                </w:rPr>
                <w:t>DE</w:t>
              </w:r>
            </w:hyperlink>
          </w:p>
          <w:p w14:paraId="44D22399" w14:textId="77777777" w:rsidR="00842424" w:rsidRPr="005A506D" w:rsidRDefault="00865678" w:rsidP="00842424">
            <w:pPr>
              <w:rPr>
                <w:sz w:val="16"/>
                <w:szCs w:val="16"/>
                <w:lang w:val="de-CH"/>
              </w:rPr>
            </w:pPr>
            <w:hyperlink r:id="rId151">
              <w:r w:rsidR="00591D44">
                <w:rPr>
                  <w:rStyle w:val="Lienhypertexte"/>
                </w:rPr>
                <w:t>FR</w:t>
              </w:r>
            </w:hyperlink>
          </w:p>
          <w:p w14:paraId="4CAC8850" w14:textId="77777777" w:rsidR="00842424" w:rsidRPr="00303623" w:rsidRDefault="00865678" w:rsidP="00842424">
            <w:pPr>
              <w:tabs>
                <w:tab w:val="left" w:pos="6804"/>
              </w:tabs>
              <w:rPr>
                <w:rFonts w:cs="Arial"/>
                <w:noProof/>
                <w:lang w:val="de-CH"/>
              </w:rPr>
            </w:pPr>
            <w:hyperlink r:id="rId152">
              <w:r w:rsidR="00591D44">
                <w:rPr>
                  <w:rStyle w:val="Lienhypertexte"/>
                </w:rPr>
                <w:t>IT</w:t>
              </w:r>
            </w:hyperlink>
          </w:p>
        </w:tc>
        <w:tc>
          <w:tcPr>
            <w:tcW w:w="4638" w:type="dxa"/>
            <w:gridSpan w:val="2"/>
            <w:tcBorders>
              <w:top w:val="single" w:sz="4" w:space="0" w:color="auto"/>
              <w:bottom w:val="single" w:sz="4" w:space="0" w:color="auto"/>
            </w:tcBorders>
          </w:tcPr>
          <w:p w14:paraId="11F635D7" w14:textId="77777777" w:rsidR="00842424" w:rsidRDefault="00591D44" w:rsidP="00842424">
            <w:pPr>
              <w:rPr>
                <w:noProof/>
                <w:lang w:val="de-DE"/>
              </w:rPr>
            </w:pPr>
            <w:r>
              <w:rPr>
                <w:noProof/>
                <w:lang w:val="de-DE"/>
              </w:rPr>
              <w:t>Mo. Müller Damian. Schlafstörungen als neuer Bestandteil der nationalen NCD-Strategie</w:t>
            </w:r>
          </w:p>
          <w:p w14:paraId="2D7C253D" w14:textId="77777777" w:rsidR="00842424" w:rsidRPr="00591D44" w:rsidRDefault="00591D44" w:rsidP="00842424">
            <w:pPr>
              <w:rPr>
                <w:noProof/>
                <w:lang w:val="fr-CH"/>
              </w:rPr>
            </w:pPr>
            <w:r w:rsidRPr="00591D44">
              <w:rPr>
                <w:noProof/>
                <w:lang w:val="fr-CH"/>
              </w:rPr>
              <w:t>Mo. Müller Damian. Intégrer les troubles du sommeil dans la stratégie nationale MNT</w:t>
            </w:r>
          </w:p>
          <w:p w14:paraId="0EAD6E7A" w14:textId="77777777" w:rsidR="00842424" w:rsidRPr="00591D44" w:rsidRDefault="00591D44" w:rsidP="00842424">
            <w:pPr>
              <w:tabs>
                <w:tab w:val="left" w:pos="6804"/>
              </w:tabs>
              <w:rPr>
                <w:rFonts w:cs="Arial"/>
                <w:noProof/>
                <w:lang w:val="it-IT"/>
              </w:rPr>
            </w:pPr>
            <w:r w:rsidRPr="00591D44">
              <w:rPr>
                <w:noProof/>
                <w:lang w:val="it-IT"/>
              </w:rPr>
              <w:t>Mo. Müller Damian. Integrare i disturbi del sonno nella Strategia nazionale MNT</w:t>
            </w:r>
          </w:p>
        </w:tc>
        <w:tc>
          <w:tcPr>
            <w:tcW w:w="713" w:type="dxa"/>
            <w:gridSpan w:val="2"/>
            <w:tcBorders>
              <w:top w:val="single" w:sz="4" w:space="0" w:color="auto"/>
              <w:bottom w:val="single" w:sz="4" w:space="0" w:color="auto"/>
            </w:tcBorders>
          </w:tcPr>
          <w:p w14:paraId="2E740594"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406CEA4" w14:textId="77777777" w:rsidR="009F4FDD" w:rsidRPr="00591D44" w:rsidRDefault="009F4FDD">
            <w:pPr>
              <w:rPr>
                <w:lang w:val="it-IT"/>
              </w:rPr>
            </w:pPr>
          </w:p>
          <w:p w14:paraId="0432352F" w14:textId="77777777" w:rsidR="009F4FDD" w:rsidRPr="00591D44" w:rsidRDefault="009F4FDD">
            <w:pPr>
              <w:rPr>
                <w:lang w:val="it-IT"/>
              </w:rPr>
            </w:pPr>
          </w:p>
          <w:p w14:paraId="152F0A1E"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8A3E3A9" w14:textId="77777777" w:rsidR="00842424" w:rsidRPr="00591D44" w:rsidRDefault="00842424" w:rsidP="00842424">
            <w:pPr>
              <w:rPr>
                <w:lang w:val="it-IT"/>
              </w:rPr>
            </w:pPr>
          </w:p>
          <w:p w14:paraId="52619E2A" w14:textId="77777777" w:rsidR="00842424" w:rsidRPr="00591D44" w:rsidRDefault="00842424" w:rsidP="00842424">
            <w:pPr>
              <w:rPr>
                <w:lang w:val="it-IT"/>
              </w:rPr>
            </w:pPr>
          </w:p>
          <w:p w14:paraId="05FD8DF3"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B3B4AD6" w14:textId="77777777" w:rsidR="00842424" w:rsidRDefault="00591D44" w:rsidP="00842424">
            <w:pPr>
              <w:rPr>
                <w:lang w:val="de-CH"/>
              </w:rPr>
            </w:pPr>
            <w:r>
              <w:rPr>
                <w:lang w:val="de-CH"/>
              </w:rPr>
              <w:t>EDI</w:t>
            </w:r>
          </w:p>
          <w:p w14:paraId="5CB2F059" w14:textId="77777777" w:rsidR="00842424" w:rsidRDefault="00591D44" w:rsidP="00842424">
            <w:pPr>
              <w:rPr>
                <w:lang w:val="de-CH"/>
              </w:rPr>
            </w:pPr>
            <w:r>
              <w:rPr>
                <w:lang w:val="de-CH"/>
              </w:rPr>
              <w:t>DFI</w:t>
            </w:r>
          </w:p>
          <w:p w14:paraId="57BB62DE"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ACCC50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CAE6F7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AF7C3C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E1DCFE7" w14:textId="77777777" w:rsidR="00842424" w:rsidRPr="00303623" w:rsidRDefault="00842424" w:rsidP="00842424">
            <w:pPr>
              <w:tabs>
                <w:tab w:val="left" w:pos="6804"/>
              </w:tabs>
              <w:rPr>
                <w:rFonts w:cs="Arial"/>
                <w:noProof/>
                <w:lang w:val="de-CH"/>
              </w:rPr>
            </w:pPr>
          </w:p>
        </w:tc>
      </w:tr>
      <w:tr w:rsidR="009F4FDD" w14:paraId="2047D0E0" w14:textId="77777777">
        <w:trPr>
          <w:cantSplit/>
        </w:trPr>
        <w:tc>
          <w:tcPr>
            <w:tcW w:w="490" w:type="dxa"/>
            <w:tcBorders>
              <w:top w:val="single" w:sz="4" w:space="0" w:color="auto"/>
              <w:bottom w:val="single" w:sz="4" w:space="0" w:color="auto"/>
            </w:tcBorders>
          </w:tcPr>
          <w:p w14:paraId="3EB0C87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F080F7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24.3003</w:t>
            </w:r>
          </w:p>
        </w:tc>
        <w:tc>
          <w:tcPr>
            <w:tcW w:w="538" w:type="dxa"/>
            <w:tcBorders>
              <w:top w:val="single" w:sz="4" w:space="0" w:color="auto"/>
              <w:bottom w:val="single" w:sz="4" w:space="0" w:color="auto"/>
            </w:tcBorders>
          </w:tcPr>
          <w:p w14:paraId="134640F1"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093628EF" w14:textId="77777777" w:rsidR="00842424" w:rsidRPr="005A506D" w:rsidRDefault="00865678" w:rsidP="00842424">
            <w:pPr>
              <w:rPr>
                <w:sz w:val="16"/>
                <w:szCs w:val="16"/>
                <w:lang w:val="de-CH"/>
              </w:rPr>
            </w:pPr>
            <w:hyperlink r:id="rId153">
              <w:r w:rsidR="00591D44">
                <w:rPr>
                  <w:rStyle w:val="Lienhypertexte"/>
                </w:rPr>
                <w:t>DE</w:t>
              </w:r>
            </w:hyperlink>
          </w:p>
          <w:p w14:paraId="7DCD01F5" w14:textId="77777777" w:rsidR="00842424" w:rsidRPr="005A506D" w:rsidRDefault="00865678" w:rsidP="00842424">
            <w:pPr>
              <w:rPr>
                <w:sz w:val="16"/>
                <w:szCs w:val="16"/>
                <w:lang w:val="de-CH"/>
              </w:rPr>
            </w:pPr>
            <w:hyperlink r:id="rId154">
              <w:r w:rsidR="00591D44">
                <w:rPr>
                  <w:rStyle w:val="Lienhypertexte"/>
                </w:rPr>
                <w:t>FR</w:t>
              </w:r>
            </w:hyperlink>
          </w:p>
          <w:p w14:paraId="3CD1097E" w14:textId="77777777" w:rsidR="00842424" w:rsidRPr="00303623" w:rsidRDefault="00865678" w:rsidP="00842424">
            <w:pPr>
              <w:tabs>
                <w:tab w:val="left" w:pos="6804"/>
              </w:tabs>
              <w:rPr>
                <w:rFonts w:cs="Arial"/>
                <w:noProof/>
                <w:lang w:val="de-CH"/>
              </w:rPr>
            </w:pPr>
            <w:hyperlink r:id="rId155">
              <w:r w:rsidR="00591D44">
                <w:rPr>
                  <w:rStyle w:val="Lienhypertexte"/>
                </w:rPr>
                <w:t>IT</w:t>
              </w:r>
            </w:hyperlink>
          </w:p>
        </w:tc>
        <w:tc>
          <w:tcPr>
            <w:tcW w:w="4638" w:type="dxa"/>
            <w:gridSpan w:val="2"/>
            <w:tcBorders>
              <w:top w:val="single" w:sz="4" w:space="0" w:color="auto"/>
              <w:bottom w:val="single" w:sz="4" w:space="0" w:color="auto"/>
            </w:tcBorders>
          </w:tcPr>
          <w:p w14:paraId="3A65F96C" w14:textId="77777777" w:rsidR="00842424" w:rsidRDefault="00591D44" w:rsidP="00842424">
            <w:pPr>
              <w:rPr>
                <w:noProof/>
                <w:lang w:val="de-DE"/>
              </w:rPr>
            </w:pPr>
            <w:r>
              <w:rPr>
                <w:noProof/>
                <w:lang w:val="de-DE"/>
              </w:rPr>
              <w:t>Mo. SGK-N. Das IFEG modernisieren. Gleiche Wahlmöglichkeiten und entsprechende ambulante Unterstützung für Menschen mit Behinderungen im Bereich Wohnen</w:t>
            </w:r>
          </w:p>
          <w:p w14:paraId="751E651F" w14:textId="77777777" w:rsidR="00842424" w:rsidRPr="00591D44" w:rsidRDefault="00591D44" w:rsidP="00842424">
            <w:pPr>
              <w:rPr>
                <w:noProof/>
                <w:lang w:val="fr-CH"/>
              </w:rPr>
            </w:pPr>
            <w:r w:rsidRPr="00591D44">
              <w:rPr>
                <w:noProof/>
                <w:lang w:val="fr-CH"/>
              </w:rPr>
              <w:t>Mo. CSSS-N. Moderniser la LIPPI. Garantir l'égalité dans le choix du logement ainsi qu'un soutien ambulatoire approprié pour les personnes handicapées</w:t>
            </w:r>
          </w:p>
          <w:p w14:paraId="2A1A3BA4" w14:textId="77777777" w:rsidR="00842424" w:rsidRPr="00591D44" w:rsidRDefault="00591D44" w:rsidP="00842424">
            <w:pPr>
              <w:tabs>
                <w:tab w:val="left" w:pos="6804"/>
              </w:tabs>
              <w:rPr>
                <w:rFonts w:cs="Arial"/>
                <w:noProof/>
                <w:lang w:val="it-IT"/>
              </w:rPr>
            </w:pPr>
            <w:r w:rsidRPr="00591D44">
              <w:rPr>
                <w:noProof/>
                <w:lang w:val="it-IT"/>
              </w:rPr>
              <w:t>Mo. CSSS-N. Modernizzare la LIPIn. Garantire alle persone con disabilità uguali possibilità di scelta nell'ambito dell'alloggio e il necessario sostegno ambulatoriale</w:t>
            </w:r>
          </w:p>
        </w:tc>
        <w:tc>
          <w:tcPr>
            <w:tcW w:w="713" w:type="dxa"/>
            <w:gridSpan w:val="2"/>
            <w:tcBorders>
              <w:top w:val="single" w:sz="4" w:space="0" w:color="auto"/>
              <w:bottom w:val="single" w:sz="4" w:space="0" w:color="auto"/>
            </w:tcBorders>
          </w:tcPr>
          <w:p w14:paraId="4B6ED347"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5AC1651" w14:textId="77777777" w:rsidR="009F4FDD" w:rsidRPr="00591D44" w:rsidRDefault="009F4FDD">
            <w:pPr>
              <w:rPr>
                <w:lang w:val="it-IT"/>
              </w:rPr>
            </w:pPr>
          </w:p>
          <w:p w14:paraId="65E12539" w14:textId="77777777" w:rsidR="009F4FDD" w:rsidRPr="00591D44" w:rsidRDefault="009F4FDD">
            <w:pPr>
              <w:rPr>
                <w:lang w:val="it-IT"/>
              </w:rPr>
            </w:pPr>
          </w:p>
          <w:p w14:paraId="095DE908"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72C18BE7" w14:textId="77777777" w:rsidR="00842424" w:rsidRDefault="00591D44" w:rsidP="00842424">
            <w:pPr>
              <w:rPr>
                <w:lang w:val="de-CH"/>
              </w:rPr>
            </w:pPr>
            <w:r>
              <w:rPr>
                <w:lang w:val="de-CH"/>
              </w:rPr>
              <w:t>SGK</w:t>
            </w:r>
          </w:p>
          <w:p w14:paraId="06211F5F" w14:textId="77777777" w:rsidR="00842424" w:rsidRDefault="00591D44" w:rsidP="00842424">
            <w:pPr>
              <w:rPr>
                <w:lang w:val="de-CH"/>
              </w:rPr>
            </w:pPr>
            <w:r>
              <w:rPr>
                <w:lang w:val="de-CH"/>
              </w:rPr>
              <w:t>CSSS</w:t>
            </w:r>
          </w:p>
          <w:p w14:paraId="3FBD3C21"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9B895CE" w14:textId="77777777" w:rsidR="00842424" w:rsidRDefault="00591D44" w:rsidP="00842424">
            <w:pPr>
              <w:rPr>
                <w:lang w:val="de-CH"/>
              </w:rPr>
            </w:pPr>
            <w:r>
              <w:rPr>
                <w:lang w:val="de-CH"/>
              </w:rPr>
              <w:t>EDI</w:t>
            </w:r>
          </w:p>
          <w:p w14:paraId="1957D52F" w14:textId="77777777" w:rsidR="00842424" w:rsidRDefault="00591D44" w:rsidP="00842424">
            <w:pPr>
              <w:rPr>
                <w:lang w:val="de-CH"/>
              </w:rPr>
            </w:pPr>
            <w:r>
              <w:rPr>
                <w:lang w:val="de-CH"/>
              </w:rPr>
              <w:t>DFI</w:t>
            </w:r>
          </w:p>
          <w:p w14:paraId="599A1B47"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8155D45" w14:textId="77777777" w:rsidR="00842424" w:rsidRPr="00303623" w:rsidRDefault="00591D44" w:rsidP="00842424">
            <w:pPr>
              <w:tabs>
                <w:tab w:val="left" w:pos="6804"/>
              </w:tabs>
              <w:rPr>
                <w:rFonts w:cs="Arial"/>
                <w:noProof/>
                <w:lang w:val="de-CH"/>
              </w:rPr>
            </w:pPr>
            <w:r>
              <w:rPr>
                <w:lang w:val="de-CH"/>
              </w:rPr>
              <w:t>Häberli-Koller</w:t>
            </w:r>
          </w:p>
        </w:tc>
        <w:tc>
          <w:tcPr>
            <w:tcW w:w="1089" w:type="dxa"/>
            <w:tcBorders>
              <w:top w:val="single" w:sz="4" w:space="0" w:color="auto"/>
              <w:bottom w:val="single" w:sz="4" w:space="0" w:color="auto"/>
            </w:tcBorders>
          </w:tcPr>
          <w:p w14:paraId="36A7D7D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00F25C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029D7C7" w14:textId="77777777" w:rsidR="00842424" w:rsidRPr="00303623" w:rsidRDefault="00842424" w:rsidP="00842424">
            <w:pPr>
              <w:tabs>
                <w:tab w:val="left" w:pos="6804"/>
              </w:tabs>
              <w:rPr>
                <w:rFonts w:cs="Arial"/>
                <w:noProof/>
                <w:lang w:val="de-CH"/>
              </w:rPr>
            </w:pPr>
          </w:p>
        </w:tc>
      </w:tr>
      <w:tr w:rsidR="009F4FDD" w14:paraId="54C42353" w14:textId="77777777">
        <w:trPr>
          <w:cantSplit/>
        </w:trPr>
        <w:tc>
          <w:tcPr>
            <w:tcW w:w="490" w:type="dxa"/>
            <w:tcBorders>
              <w:top w:val="single" w:sz="4" w:space="0" w:color="auto"/>
              <w:bottom w:val="single" w:sz="4" w:space="0" w:color="auto"/>
            </w:tcBorders>
          </w:tcPr>
          <w:p w14:paraId="7E24E43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853C65A"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24.4465</w:t>
            </w:r>
          </w:p>
        </w:tc>
        <w:tc>
          <w:tcPr>
            <w:tcW w:w="538" w:type="dxa"/>
            <w:tcBorders>
              <w:top w:val="single" w:sz="4" w:space="0" w:color="auto"/>
              <w:bottom w:val="single" w:sz="4" w:space="0" w:color="auto"/>
            </w:tcBorders>
          </w:tcPr>
          <w:p w14:paraId="70ED69B2"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EFCCD4B" w14:textId="77777777" w:rsidR="00842424" w:rsidRPr="005A506D" w:rsidRDefault="00865678" w:rsidP="00842424">
            <w:pPr>
              <w:rPr>
                <w:sz w:val="16"/>
                <w:szCs w:val="16"/>
                <w:lang w:val="de-CH"/>
              </w:rPr>
            </w:pPr>
            <w:hyperlink r:id="rId156">
              <w:r w:rsidR="00591D44">
                <w:rPr>
                  <w:rStyle w:val="Lienhypertexte"/>
                </w:rPr>
                <w:t>DE</w:t>
              </w:r>
            </w:hyperlink>
          </w:p>
          <w:p w14:paraId="235CAB5C" w14:textId="77777777" w:rsidR="00842424" w:rsidRPr="005A506D" w:rsidRDefault="00865678" w:rsidP="00842424">
            <w:pPr>
              <w:rPr>
                <w:sz w:val="16"/>
                <w:szCs w:val="16"/>
                <w:lang w:val="de-CH"/>
              </w:rPr>
            </w:pPr>
            <w:hyperlink r:id="rId157">
              <w:r w:rsidR="00591D44">
                <w:rPr>
                  <w:rStyle w:val="Lienhypertexte"/>
                </w:rPr>
                <w:t>FR</w:t>
              </w:r>
            </w:hyperlink>
          </w:p>
          <w:p w14:paraId="3526BE97" w14:textId="77777777" w:rsidR="00842424" w:rsidRPr="00303623" w:rsidRDefault="00865678" w:rsidP="00842424">
            <w:pPr>
              <w:tabs>
                <w:tab w:val="left" w:pos="6804"/>
              </w:tabs>
              <w:rPr>
                <w:rFonts w:cs="Arial"/>
                <w:noProof/>
                <w:lang w:val="de-CH"/>
              </w:rPr>
            </w:pPr>
            <w:hyperlink r:id="rId158">
              <w:r w:rsidR="00591D44">
                <w:rPr>
                  <w:rStyle w:val="Lienhypertexte"/>
                </w:rPr>
                <w:t>IT</w:t>
              </w:r>
            </w:hyperlink>
          </w:p>
        </w:tc>
        <w:tc>
          <w:tcPr>
            <w:tcW w:w="4638" w:type="dxa"/>
            <w:gridSpan w:val="2"/>
            <w:tcBorders>
              <w:top w:val="single" w:sz="4" w:space="0" w:color="auto"/>
              <w:bottom w:val="single" w:sz="4" w:space="0" w:color="auto"/>
            </w:tcBorders>
          </w:tcPr>
          <w:p w14:paraId="2A6A7C5A" w14:textId="77777777" w:rsidR="00842424" w:rsidRDefault="00591D44" w:rsidP="00842424">
            <w:pPr>
              <w:rPr>
                <w:noProof/>
                <w:lang w:val="de-DE"/>
              </w:rPr>
            </w:pPr>
            <w:r>
              <w:rPr>
                <w:noProof/>
                <w:lang w:val="de-DE"/>
              </w:rPr>
              <w:t>Mo. Vara. Nutztiere, die von Tierheimen, Auffangstationen und Privatpersonen adoptiert werden. Status "Heimtier" zulassen, sofern sie nicht mehr der Lebensmittelproduktion dienen</w:t>
            </w:r>
          </w:p>
          <w:p w14:paraId="523145D6" w14:textId="77777777" w:rsidR="00842424" w:rsidRPr="00591D44" w:rsidRDefault="00591D44" w:rsidP="00842424">
            <w:pPr>
              <w:rPr>
                <w:noProof/>
                <w:lang w:val="fr-CH"/>
              </w:rPr>
            </w:pPr>
            <w:r>
              <w:rPr>
                <w:noProof/>
                <w:lang w:val="de-DE"/>
              </w:rPr>
              <w:t xml:space="preserve">Mo. Vara. </w:t>
            </w:r>
            <w:r w:rsidRPr="00591D44">
              <w:rPr>
                <w:noProof/>
                <w:lang w:val="fr-CH"/>
              </w:rPr>
              <w:t>Permettre le statut d'animaux "de compagnie" aux animaux "de rente" adoptés dans des sanctuaires, refuges et chez des particuliers, lorsqu’ils ne retourneront plus dans la filière de la consommation</w:t>
            </w:r>
          </w:p>
          <w:p w14:paraId="475104F9" w14:textId="77777777" w:rsidR="00842424" w:rsidRPr="00591D44" w:rsidRDefault="00591D44" w:rsidP="00842424">
            <w:pPr>
              <w:tabs>
                <w:tab w:val="left" w:pos="6804"/>
              </w:tabs>
              <w:rPr>
                <w:rFonts w:cs="Arial"/>
                <w:noProof/>
                <w:lang w:val="it-IT"/>
              </w:rPr>
            </w:pPr>
            <w:r w:rsidRPr="00591D44">
              <w:rPr>
                <w:noProof/>
                <w:lang w:val="it-IT"/>
              </w:rPr>
              <w:t>Mo. Vara. Permettere agli animali da reddito adottati da santuari, rifugi o privati di beneficiare dello statuto di "animale da compagnia" una volta usciti dalla catena agroalimentare</w:t>
            </w:r>
          </w:p>
        </w:tc>
        <w:tc>
          <w:tcPr>
            <w:tcW w:w="713" w:type="dxa"/>
            <w:gridSpan w:val="2"/>
            <w:tcBorders>
              <w:top w:val="single" w:sz="4" w:space="0" w:color="auto"/>
              <w:bottom w:val="single" w:sz="4" w:space="0" w:color="auto"/>
            </w:tcBorders>
          </w:tcPr>
          <w:p w14:paraId="0A38A352"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9DE329E" w14:textId="77777777" w:rsidR="009F4FDD" w:rsidRPr="00591D44" w:rsidRDefault="009F4FDD">
            <w:pPr>
              <w:rPr>
                <w:lang w:val="it-IT"/>
              </w:rPr>
            </w:pPr>
          </w:p>
          <w:p w14:paraId="1C48A939" w14:textId="77777777" w:rsidR="009F4FDD" w:rsidRPr="00591D44" w:rsidRDefault="009F4FDD">
            <w:pPr>
              <w:rPr>
                <w:lang w:val="it-IT"/>
              </w:rPr>
            </w:pPr>
          </w:p>
          <w:p w14:paraId="2A90B0AC"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BD67C79" w14:textId="77777777" w:rsidR="00842424" w:rsidRPr="00591D44" w:rsidRDefault="00842424" w:rsidP="00842424">
            <w:pPr>
              <w:rPr>
                <w:lang w:val="it-IT"/>
              </w:rPr>
            </w:pPr>
          </w:p>
          <w:p w14:paraId="3E71D419" w14:textId="77777777" w:rsidR="00842424" w:rsidRPr="00591D44" w:rsidRDefault="00842424" w:rsidP="00842424">
            <w:pPr>
              <w:rPr>
                <w:lang w:val="it-IT"/>
              </w:rPr>
            </w:pPr>
          </w:p>
          <w:p w14:paraId="2FE28804"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088DF7E" w14:textId="77777777" w:rsidR="00842424" w:rsidRDefault="00591D44" w:rsidP="00842424">
            <w:pPr>
              <w:rPr>
                <w:lang w:val="de-CH"/>
              </w:rPr>
            </w:pPr>
            <w:r>
              <w:rPr>
                <w:lang w:val="de-CH"/>
              </w:rPr>
              <w:t>EDI</w:t>
            </w:r>
          </w:p>
          <w:p w14:paraId="3DF296AD" w14:textId="77777777" w:rsidR="00842424" w:rsidRDefault="00591D44" w:rsidP="00842424">
            <w:pPr>
              <w:rPr>
                <w:lang w:val="de-CH"/>
              </w:rPr>
            </w:pPr>
            <w:r>
              <w:rPr>
                <w:lang w:val="de-CH"/>
              </w:rPr>
              <w:t>DFI</w:t>
            </w:r>
          </w:p>
          <w:p w14:paraId="1E8B43A4"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FAEA76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A59A09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B72B03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9DE6B39" w14:textId="77777777" w:rsidR="00842424" w:rsidRPr="00303623" w:rsidRDefault="00842424" w:rsidP="00842424">
            <w:pPr>
              <w:tabs>
                <w:tab w:val="left" w:pos="6804"/>
              </w:tabs>
              <w:rPr>
                <w:rFonts w:cs="Arial"/>
                <w:noProof/>
                <w:lang w:val="de-CH"/>
              </w:rPr>
            </w:pPr>
          </w:p>
        </w:tc>
      </w:tr>
      <w:tr w:rsidR="009F4FDD" w14:paraId="1F587A26" w14:textId="77777777">
        <w:trPr>
          <w:cantSplit/>
        </w:trPr>
        <w:tc>
          <w:tcPr>
            <w:tcW w:w="490" w:type="dxa"/>
            <w:tcBorders>
              <w:top w:val="single" w:sz="4" w:space="0" w:color="auto"/>
              <w:bottom w:val="single" w:sz="4" w:space="0" w:color="auto"/>
            </w:tcBorders>
          </w:tcPr>
          <w:p w14:paraId="3912FB2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8399987"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24.3863</w:t>
            </w:r>
          </w:p>
        </w:tc>
        <w:tc>
          <w:tcPr>
            <w:tcW w:w="538" w:type="dxa"/>
            <w:tcBorders>
              <w:top w:val="single" w:sz="4" w:space="0" w:color="auto"/>
              <w:bottom w:val="single" w:sz="4" w:space="0" w:color="auto"/>
            </w:tcBorders>
          </w:tcPr>
          <w:p w14:paraId="44C396C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E7C15C1" w14:textId="77777777" w:rsidR="00842424" w:rsidRPr="005A506D" w:rsidRDefault="00865678" w:rsidP="00842424">
            <w:pPr>
              <w:rPr>
                <w:sz w:val="16"/>
                <w:szCs w:val="16"/>
                <w:lang w:val="de-CH"/>
              </w:rPr>
            </w:pPr>
            <w:hyperlink r:id="rId159">
              <w:r w:rsidR="00591D44">
                <w:rPr>
                  <w:rStyle w:val="Lienhypertexte"/>
                </w:rPr>
                <w:t>DE</w:t>
              </w:r>
            </w:hyperlink>
          </w:p>
          <w:p w14:paraId="195B4F34" w14:textId="77777777" w:rsidR="00842424" w:rsidRPr="005A506D" w:rsidRDefault="00865678" w:rsidP="00842424">
            <w:pPr>
              <w:rPr>
                <w:sz w:val="16"/>
                <w:szCs w:val="16"/>
                <w:lang w:val="de-CH"/>
              </w:rPr>
            </w:pPr>
            <w:hyperlink r:id="rId160">
              <w:r w:rsidR="00591D44">
                <w:rPr>
                  <w:rStyle w:val="Lienhypertexte"/>
                </w:rPr>
                <w:t>FR</w:t>
              </w:r>
            </w:hyperlink>
          </w:p>
          <w:p w14:paraId="5EFA394F" w14:textId="77777777" w:rsidR="00842424" w:rsidRPr="00303623" w:rsidRDefault="00865678" w:rsidP="00842424">
            <w:pPr>
              <w:tabs>
                <w:tab w:val="left" w:pos="6804"/>
              </w:tabs>
              <w:rPr>
                <w:rFonts w:cs="Arial"/>
                <w:noProof/>
                <w:lang w:val="de-CH"/>
              </w:rPr>
            </w:pPr>
            <w:hyperlink r:id="rId161">
              <w:r w:rsidR="00591D44">
                <w:rPr>
                  <w:rStyle w:val="Lienhypertexte"/>
                </w:rPr>
                <w:t>IT</w:t>
              </w:r>
            </w:hyperlink>
          </w:p>
        </w:tc>
        <w:tc>
          <w:tcPr>
            <w:tcW w:w="4638" w:type="dxa"/>
            <w:gridSpan w:val="2"/>
            <w:tcBorders>
              <w:top w:val="single" w:sz="4" w:space="0" w:color="auto"/>
              <w:bottom w:val="single" w:sz="4" w:space="0" w:color="auto"/>
            </w:tcBorders>
          </w:tcPr>
          <w:p w14:paraId="4075671D" w14:textId="77777777" w:rsidR="00842424" w:rsidRDefault="00591D44" w:rsidP="00842424">
            <w:pPr>
              <w:rPr>
                <w:noProof/>
                <w:lang w:val="de-DE"/>
              </w:rPr>
            </w:pPr>
            <w:r>
              <w:rPr>
                <w:noProof/>
                <w:lang w:val="de-DE"/>
              </w:rPr>
              <w:t>Ip. Müller Damian. Die Bedeutung und Systemrelevanz der Angehörigen von Menschen mit psychischen Erkrankungen</w:t>
            </w:r>
          </w:p>
          <w:p w14:paraId="73018E16" w14:textId="77777777" w:rsidR="00842424" w:rsidRPr="00591D44" w:rsidRDefault="00591D44" w:rsidP="00842424">
            <w:pPr>
              <w:rPr>
                <w:noProof/>
                <w:lang w:val="fr-CH"/>
              </w:rPr>
            </w:pPr>
            <w:r w:rsidRPr="00591D44">
              <w:rPr>
                <w:noProof/>
                <w:lang w:val="fr-CH"/>
              </w:rPr>
              <w:t>Ip. Müller Damian. Importance systémique des proches de personnes atteintes de maladies psychiques</w:t>
            </w:r>
          </w:p>
          <w:p w14:paraId="1DB4D7EF" w14:textId="77777777" w:rsidR="00842424" w:rsidRPr="00591D44" w:rsidRDefault="00591D44" w:rsidP="00842424">
            <w:pPr>
              <w:tabs>
                <w:tab w:val="left" w:pos="6804"/>
              </w:tabs>
              <w:rPr>
                <w:rFonts w:cs="Arial"/>
                <w:noProof/>
                <w:lang w:val="it-IT"/>
              </w:rPr>
            </w:pPr>
            <w:r w:rsidRPr="00591D44">
              <w:rPr>
                <w:noProof/>
                <w:lang w:val="it-IT"/>
              </w:rPr>
              <w:t>Ip. Müller Damian. L'importanza e la rilevanza sistemica dei familiari di persone con malattie mentali</w:t>
            </w:r>
          </w:p>
        </w:tc>
        <w:tc>
          <w:tcPr>
            <w:tcW w:w="713" w:type="dxa"/>
            <w:gridSpan w:val="2"/>
            <w:tcBorders>
              <w:top w:val="single" w:sz="4" w:space="0" w:color="auto"/>
              <w:bottom w:val="single" w:sz="4" w:space="0" w:color="auto"/>
            </w:tcBorders>
          </w:tcPr>
          <w:p w14:paraId="3DCC9BB4"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D7E24DA" w14:textId="77777777" w:rsidR="009F4FDD" w:rsidRPr="00591D44" w:rsidRDefault="009F4FDD">
            <w:pPr>
              <w:rPr>
                <w:lang w:val="it-IT"/>
              </w:rPr>
            </w:pPr>
          </w:p>
          <w:p w14:paraId="1B589E95" w14:textId="77777777" w:rsidR="009F4FDD" w:rsidRPr="00591D44" w:rsidRDefault="009F4FDD">
            <w:pPr>
              <w:rPr>
                <w:lang w:val="it-IT"/>
              </w:rPr>
            </w:pPr>
          </w:p>
          <w:p w14:paraId="31C87673"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7274D5B8" w14:textId="77777777" w:rsidR="00842424" w:rsidRPr="00591D44" w:rsidRDefault="00842424" w:rsidP="00842424">
            <w:pPr>
              <w:rPr>
                <w:lang w:val="it-IT"/>
              </w:rPr>
            </w:pPr>
          </w:p>
          <w:p w14:paraId="0737D9AD" w14:textId="77777777" w:rsidR="00842424" w:rsidRPr="00591D44" w:rsidRDefault="00842424" w:rsidP="00842424">
            <w:pPr>
              <w:rPr>
                <w:lang w:val="it-IT"/>
              </w:rPr>
            </w:pPr>
          </w:p>
          <w:p w14:paraId="04A66FA2"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0154CA8" w14:textId="77777777" w:rsidR="00842424" w:rsidRDefault="00591D44" w:rsidP="00842424">
            <w:pPr>
              <w:rPr>
                <w:lang w:val="de-CH"/>
              </w:rPr>
            </w:pPr>
            <w:r>
              <w:rPr>
                <w:lang w:val="de-CH"/>
              </w:rPr>
              <w:t>EDI</w:t>
            </w:r>
          </w:p>
          <w:p w14:paraId="4C2A825A" w14:textId="77777777" w:rsidR="00842424" w:rsidRDefault="00591D44" w:rsidP="00842424">
            <w:pPr>
              <w:rPr>
                <w:lang w:val="de-CH"/>
              </w:rPr>
            </w:pPr>
            <w:r>
              <w:rPr>
                <w:lang w:val="de-CH"/>
              </w:rPr>
              <w:t>DFI</w:t>
            </w:r>
          </w:p>
          <w:p w14:paraId="15D78ED1"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98E9A0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EB8D26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36D29B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DE618F7" w14:textId="77777777" w:rsidR="00842424" w:rsidRPr="00303623" w:rsidRDefault="00842424" w:rsidP="00842424">
            <w:pPr>
              <w:tabs>
                <w:tab w:val="left" w:pos="6804"/>
              </w:tabs>
              <w:rPr>
                <w:rFonts w:cs="Arial"/>
                <w:noProof/>
                <w:lang w:val="de-CH"/>
              </w:rPr>
            </w:pPr>
          </w:p>
        </w:tc>
      </w:tr>
      <w:tr w:rsidR="009F4FDD" w14:paraId="14F41102" w14:textId="77777777">
        <w:trPr>
          <w:cantSplit/>
        </w:trPr>
        <w:tc>
          <w:tcPr>
            <w:tcW w:w="490" w:type="dxa"/>
            <w:tcBorders>
              <w:top w:val="single" w:sz="4" w:space="0" w:color="auto"/>
              <w:bottom w:val="single" w:sz="4" w:space="0" w:color="auto"/>
            </w:tcBorders>
          </w:tcPr>
          <w:p w14:paraId="2052C30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116287"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24.3899</w:t>
            </w:r>
          </w:p>
        </w:tc>
        <w:tc>
          <w:tcPr>
            <w:tcW w:w="538" w:type="dxa"/>
            <w:tcBorders>
              <w:top w:val="single" w:sz="4" w:space="0" w:color="auto"/>
              <w:bottom w:val="single" w:sz="4" w:space="0" w:color="auto"/>
            </w:tcBorders>
          </w:tcPr>
          <w:p w14:paraId="0FFD8D3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0D203FD8" w14:textId="77777777" w:rsidR="00842424" w:rsidRPr="005A506D" w:rsidRDefault="00865678" w:rsidP="00842424">
            <w:pPr>
              <w:rPr>
                <w:sz w:val="16"/>
                <w:szCs w:val="16"/>
                <w:lang w:val="de-CH"/>
              </w:rPr>
            </w:pPr>
            <w:hyperlink r:id="rId162">
              <w:r w:rsidR="00591D44">
                <w:rPr>
                  <w:rStyle w:val="Lienhypertexte"/>
                </w:rPr>
                <w:t>DE</w:t>
              </w:r>
            </w:hyperlink>
          </w:p>
          <w:p w14:paraId="293DFD6A" w14:textId="77777777" w:rsidR="00842424" w:rsidRPr="005A506D" w:rsidRDefault="00865678" w:rsidP="00842424">
            <w:pPr>
              <w:rPr>
                <w:sz w:val="16"/>
                <w:szCs w:val="16"/>
                <w:lang w:val="de-CH"/>
              </w:rPr>
            </w:pPr>
            <w:hyperlink r:id="rId163">
              <w:r w:rsidR="00591D44">
                <w:rPr>
                  <w:rStyle w:val="Lienhypertexte"/>
                </w:rPr>
                <w:t>FR</w:t>
              </w:r>
            </w:hyperlink>
          </w:p>
          <w:p w14:paraId="4A2F8AF9" w14:textId="77777777" w:rsidR="00842424" w:rsidRPr="00303623" w:rsidRDefault="00865678" w:rsidP="00842424">
            <w:pPr>
              <w:tabs>
                <w:tab w:val="left" w:pos="6804"/>
              </w:tabs>
              <w:rPr>
                <w:rFonts w:cs="Arial"/>
                <w:noProof/>
                <w:lang w:val="de-CH"/>
              </w:rPr>
            </w:pPr>
            <w:hyperlink r:id="rId164">
              <w:r w:rsidR="00591D44">
                <w:rPr>
                  <w:rStyle w:val="Lienhypertexte"/>
                </w:rPr>
                <w:t>IT</w:t>
              </w:r>
            </w:hyperlink>
          </w:p>
        </w:tc>
        <w:tc>
          <w:tcPr>
            <w:tcW w:w="4638" w:type="dxa"/>
            <w:gridSpan w:val="2"/>
            <w:tcBorders>
              <w:top w:val="single" w:sz="4" w:space="0" w:color="auto"/>
              <w:bottom w:val="single" w:sz="4" w:space="0" w:color="auto"/>
            </w:tcBorders>
          </w:tcPr>
          <w:p w14:paraId="1CF34687" w14:textId="77777777" w:rsidR="00842424" w:rsidRDefault="00591D44" w:rsidP="00842424">
            <w:pPr>
              <w:rPr>
                <w:noProof/>
                <w:lang w:val="de-DE"/>
              </w:rPr>
            </w:pPr>
            <w:r>
              <w:rPr>
                <w:noProof/>
                <w:lang w:val="de-DE"/>
              </w:rPr>
              <w:t>Ip. Stark. Muss die Verwendung von Fipronil und Imidacloprid eingeschränkt oder sogar verboten werden?</w:t>
            </w:r>
          </w:p>
          <w:p w14:paraId="3BE57B3D" w14:textId="77777777" w:rsidR="00842424" w:rsidRPr="00591D44" w:rsidRDefault="00591D44" w:rsidP="00842424">
            <w:pPr>
              <w:rPr>
                <w:noProof/>
                <w:lang w:val="fr-CH"/>
              </w:rPr>
            </w:pPr>
            <w:r w:rsidRPr="00591D44">
              <w:rPr>
                <w:noProof/>
                <w:lang w:val="fr-CH"/>
              </w:rPr>
              <w:t>Ip. Stark. Restreindre, voire interdire, l'utilisation du fipronil et de l'imidaclopride?</w:t>
            </w:r>
          </w:p>
          <w:p w14:paraId="6DB5B6F6" w14:textId="77777777" w:rsidR="00842424" w:rsidRPr="00591D44" w:rsidRDefault="00591D44" w:rsidP="00842424">
            <w:pPr>
              <w:tabs>
                <w:tab w:val="left" w:pos="6804"/>
              </w:tabs>
              <w:rPr>
                <w:rFonts w:cs="Arial"/>
                <w:noProof/>
                <w:lang w:val="it-IT"/>
              </w:rPr>
            </w:pPr>
            <w:r w:rsidRPr="00591D44">
              <w:rPr>
                <w:noProof/>
                <w:lang w:val="it-IT"/>
              </w:rPr>
              <w:t>Ip. Stark. L'impiego di fipronil e imidacloprid va limitato o addirittura vietato?</w:t>
            </w:r>
          </w:p>
        </w:tc>
        <w:tc>
          <w:tcPr>
            <w:tcW w:w="713" w:type="dxa"/>
            <w:gridSpan w:val="2"/>
            <w:tcBorders>
              <w:top w:val="single" w:sz="4" w:space="0" w:color="auto"/>
              <w:bottom w:val="single" w:sz="4" w:space="0" w:color="auto"/>
            </w:tcBorders>
          </w:tcPr>
          <w:p w14:paraId="6F38F978"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7C76567" w14:textId="77777777" w:rsidR="009F4FDD" w:rsidRPr="00591D44" w:rsidRDefault="009F4FDD">
            <w:pPr>
              <w:rPr>
                <w:lang w:val="it-IT"/>
              </w:rPr>
            </w:pPr>
          </w:p>
          <w:p w14:paraId="378A2784" w14:textId="77777777" w:rsidR="009F4FDD" w:rsidRPr="00591D44" w:rsidRDefault="009F4FDD">
            <w:pPr>
              <w:rPr>
                <w:lang w:val="it-IT"/>
              </w:rPr>
            </w:pPr>
          </w:p>
          <w:p w14:paraId="4A1AB99C"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7E4F7A86" w14:textId="77777777" w:rsidR="00842424" w:rsidRPr="00591D44" w:rsidRDefault="00842424" w:rsidP="00842424">
            <w:pPr>
              <w:rPr>
                <w:lang w:val="it-IT"/>
              </w:rPr>
            </w:pPr>
          </w:p>
          <w:p w14:paraId="4A1C5340" w14:textId="77777777" w:rsidR="00842424" w:rsidRPr="00591D44" w:rsidRDefault="00842424" w:rsidP="00842424">
            <w:pPr>
              <w:rPr>
                <w:lang w:val="it-IT"/>
              </w:rPr>
            </w:pPr>
          </w:p>
          <w:p w14:paraId="3BB29FBB"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EA6AED6" w14:textId="77777777" w:rsidR="00842424" w:rsidRDefault="00591D44" w:rsidP="00842424">
            <w:pPr>
              <w:rPr>
                <w:lang w:val="de-CH"/>
              </w:rPr>
            </w:pPr>
            <w:r>
              <w:rPr>
                <w:lang w:val="de-CH"/>
              </w:rPr>
              <w:t>EDI</w:t>
            </w:r>
          </w:p>
          <w:p w14:paraId="6B8E22C7" w14:textId="77777777" w:rsidR="00842424" w:rsidRDefault="00591D44" w:rsidP="00842424">
            <w:pPr>
              <w:rPr>
                <w:lang w:val="de-CH"/>
              </w:rPr>
            </w:pPr>
            <w:r>
              <w:rPr>
                <w:lang w:val="de-CH"/>
              </w:rPr>
              <w:t>DFI</w:t>
            </w:r>
          </w:p>
          <w:p w14:paraId="46D920BB"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2C98A4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8CA0E7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A9AF60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5DD46DC" w14:textId="77777777" w:rsidR="00842424" w:rsidRPr="00303623" w:rsidRDefault="00842424" w:rsidP="00842424">
            <w:pPr>
              <w:tabs>
                <w:tab w:val="left" w:pos="6804"/>
              </w:tabs>
              <w:rPr>
                <w:rFonts w:cs="Arial"/>
                <w:noProof/>
                <w:lang w:val="de-CH"/>
              </w:rPr>
            </w:pPr>
          </w:p>
        </w:tc>
      </w:tr>
      <w:tr w:rsidR="009F4FDD" w14:paraId="3C312F33" w14:textId="77777777">
        <w:trPr>
          <w:cantSplit/>
        </w:trPr>
        <w:tc>
          <w:tcPr>
            <w:tcW w:w="490" w:type="dxa"/>
            <w:tcBorders>
              <w:top w:val="single" w:sz="4" w:space="0" w:color="auto"/>
              <w:bottom w:val="single" w:sz="4" w:space="0" w:color="auto"/>
            </w:tcBorders>
          </w:tcPr>
          <w:p w14:paraId="723D3E3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88783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24.3954</w:t>
            </w:r>
          </w:p>
        </w:tc>
        <w:tc>
          <w:tcPr>
            <w:tcW w:w="538" w:type="dxa"/>
            <w:tcBorders>
              <w:top w:val="single" w:sz="4" w:space="0" w:color="auto"/>
              <w:bottom w:val="single" w:sz="4" w:space="0" w:color="auto"/>
            </w:tcBorders>
          </w:tcPr>
          <w:p w14:paraId="387853F5"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B39BB83" w14:textId="77777777" w:rsidR="00842424" w:rsidRPr="005A506D" w:rsidRDefault="00865678" w:rsidP="00842424">
            <w:pPr>
              <w:rPr>
                <w:sz w:val="16"/>
                <w:szCs w:val="16"/>
                <w:lang w:val="de-CH"/>
              </w:rPr>
            </w:pPr>
            <w:hyperlink r:id="rId165">
              <w:r w:rsidR="00591D44">
                <w:rPr>
                  <w:rStyle w:val="Lienhypertexte"/>
                </w:rPr>
                <w:t>DE</w:t>
              </w:r>
            </w:hyperlink>
          </w:p>
          <w:p w14:paraId="70DB84CD" w14:textId="77777777" w:rsidR="00842424" w:rsidRPr="005A506D" w:rsidRDefault="00865678" w:rsidP="00842424">
            <w:pPr>
              <w:rPr>
                <w:sz w:val="16"/>
                <w:szCs w:val="16"/>
                <w:lang w:val="de-CH"/>
              </w:rPr>
            </w:pPr>
            <w:hyperlink r:id="rId166">
              <w:r w:rsidR="00591D44">
                <w:rPr>
                  <w:rStyle w:val="Lienhypertexte"/>
                </w:rPr>
                <w:t>FR</w:t>
              </w:r>
            </w:hyperlink>
          </w:p>
          <w:p w14:paraId="3082A230" w14:textId="77777777" w:rsidR="00842424" w:rsidRPr="00303623" w:rsidRDefault="00865678" w:rsidP="00842424">
            <w:pPr>
              <w:tabs>
                <w:tab w:val="left" w:pos="6804"/>
              </w:tabs>
              <w:rPr>
                <w:rFonts w:cs="Arial"/>
                <w:noProof/>
                <w:lang w:val="de-CH"/>
              </w:rPr>
            </w:pPr>
            <w:hyperlink r:id="rId167">
              <w:r w:rsidR="00591D44">
                <w:rPr>
                  <w:rStyle w:val="Lienhypertexte"/>
                </w:rPr>
                <w:t>IT</w:t>
              </w:r>
            </w:hyperlink>
          </w:p>
        </w:tc>
        <w:tc>
          <w:tcPr>
            <w:tcW w:w="4638" w:type="dxa"/>
            <w:gridSpan w:val="2"/>
            <w:tcBorders>
              <w:top w:val="single" w:sz="4" w:space="0" w:color="auto"/>
              <w:bottom w:val="single" w:sz="4" w:space="0" w:color="auto"/>
            </w:tcBorders>
          </w:tcPr>
          <w:p w14:paraId="1E94CCB4" w14:textId="77777777" w:rsidR="00842424" w:rsidRDefault="00591D44" w:rsidP="00842424">
            <w:pPr>
              <w:rPr>
                <w:noProof/>
                <w:lang w:val="de-DE"/>
              </w:rPr>
            </w:pPr>
            <w:r>
              <w:rPr>
                <w:noProof/>
                <w:lang w:val="de-DE"/>
              </w:rPr>
              <w:t>Ip. Poggia. KVG. Was bleibt ab 2025 übrig vom vielzitierten Wettbewerb zwischen den Krankenkassen?</w:t>
            </w:r>
          </w:p>
          <w:p w14:paraId="4D7DD0E2" w14:textId="77777777" w:rsidR="00842424" w:rsidRPr="00591D44" w:rsidRDefault="00591D44" w:rsidP="00842424">
            <w:pPr>
              <w:rPr>
                <w:noProof/>
                <w:lang w:val="fr-CH"/>
              </w:rPr>
            </w:pPr>
            <w:r w:rsidRPr="00591D44">
              <w:rPr>
                <w:noProof/>
                <w:lang w:val="fr-CH"/>
              </w:rPr>
              <w:t>Ip. Poggia. LAMal. Dès 2025, que restera-t-il de la fameuse concurrence entre caisses-maladie?</w:t>
            </w:r>
          </w:p>
          <w:p w14:paraId="6EC3507B" w14:textId="77777777" w:rsidR="00842424" w:rsidRPr="00591D44" w:rsidRDefault="00591D44" w:rsidP="00842424">
            <w:pPr>
              <w:tabs>
                <w:tab w:val="left" w:pos="6804"/>
              </w:tabs>
              <w:rPr>
                <w:rFonts w:cs="Arial"/>
                <w:noProof/>
                <w:lang w:val="it-IT"/>
              </w:rPr>
            </w:pPr>
            <w:r w:rsidRPr="00591D44">
              <w:rPr>
                <w:noProof/>
                <w:lang w:val="it-IT"/>
              </w:rPr>
              <w:t>Ip. Poggia. LAMal. Che cosa resterà della famosa concorrenza tra casse malati dopo il 2025?</w:t>
            </w:r>
          </w:p>
        </w:tc>
        <w:tc>
          <w:tcPr>
            <w:tcW w:w="713" w:type="dxa"/>
            <w:gridSpan w:val="2"/>
            <w:tcBorders>
              <w:top w:val="single" w:sz="4" w:space="0" w:color="auto"/>
              <w:bottom w:val="single" w:sz="4" w:space="0" w:color="auto"/>
            </w:tcBorders>
          </w:tcPr>
          <w:p w14:paraId="55F36B7A"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66F1DA1" w14:textId="77777777" w:rsidR="009F4FDD" w:rsidRPr="00591D44" w:rsidRDefault="009F4FDD">
            <w:pPr>
              <w:rPr>
                <w:lang w:val="it-IT"/>
              </w:rPr>
            </w:pPr>
          </w:p>
          <w:p w14:paraId="1FD0A26D" w14:textId="77777777" w:rsidR="009F4FDD" w:rsidRPr="00591D44" w:rsidRDefault="009F4FDD">
            <w:pPr>
              <w:rPr>
                <w:lang w:val="it-IT"/>
              </w:rPr>
            </w:pPr>
          </w:p>
          <w:p w14:paraId="21F3E9AB"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25581632" w14:textId="77777777" w:rsidR="00842424" w:rsidRPr="00591D44" w:rsidRDefault="00842424" w:rsidP="00842424">
            <w:pPr>
              <w:rPr>
                <w:lang w:val="it-IT"/>
              </w:rPr>
            </w:pPr>
          </w:p>
          <w:p w14:paraId="3F58442C" w14:textId="77777777" w:rsidR="00842424" w:rsidRPr="00591D44" w:rsidRDefault="00842424" w:rsidP="00842424">
            <w:pPr>
              <w:rPr>
                <w:lang w:val="it-IT"/>
              </w:rPr>
            </w:pPr>
          </w:p>
          <w:p w14:paraId="383C14D1"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3F75EAE" w14:textId="77777777" w:rsidR="00842424" w:rsidRDefault="00591D44" w:rsidP="00842424">
            <w:pPr>
              <w:rPr>
                <w:lang w:val="de-CH"/>
              </w:rPr>
            </w:pPr>
            <w:r>
              <w:rPr>
                <w:lang w:val="de-CH"/>
              </w:rPr>
              <w:t>EDI</w:t>
            </w:r>
          </w:p>
          <w:p w14:paraId="73F8215C" w14:textId="77777777" w:rsidR="00842424" w:rsidRDefault="00591D44" w:rsidP="00842424">
            <w:pPr>
              <w:rPr>
                <w:lang w:val="de-CH"/>
              </w:rPr>
            </w:pPr>
            <w:r>
              <w:rPr>
                <w:lang w:val="de-CH"/>
              </w:rPr>
              <w:t>DFI</w:t>
            </w:r>
          </w:p>
          <w:p w14:paraId="1124B2D9"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7EDDC0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B1E4D3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485D11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CB30E1C" w14:textId="77777777" w:rsidR="00842424" w:rsidRPr="00303623" w:rsidRDefault="00842424" w:rsidP="00842424">
            <w:pPr>
              <w:tabs>
                <w:tab w:val="left" w:pos="6804"/>
              </w:tabs>
              <w:rPr>
                <w:rFonts w:cs="Arial"/>
                <w:noProof/>
                <w:lang w:val="de-CH"/>
              </w:rPr>
            </w:pPr>
          </w:p>
        </w:tc>
      </w:tr>
      <w:tr w:rsidR="009F4FDD" w14:paraId="2CCACB40" w14:textId="77777777">
        <w:trPr>
          <w:cantSplit/>
        </w:trPr>
        <w:tc>
          <w:tcPr>
            <w:tcW w:w="490" w:type="dxa"/>
            <w:tcBorders>
              <w:top w:val="single" w:sz="4" w:space="0" w:color="auto"/>
              <w:bottom w:val="single" w:sz="4" w:space="0" w:color="auto"/>
            </w:tcBorders>
          </w:tcPr>
          <w:p w14:paraId="45EC880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2A44FD"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24.3997</w:t>
            </w:r>
          </w:p>
        </w:tc>
        <w:tc>
          <w:tcPr>
            <w:tcW w:w="538" w:type="dxa"/>
            <w:tcBorders>
              <w:top w:val="single" w:sz="4" w:space="0" w:color="auto"/>
              <w:bottom w:val="single" w:sz="4" w:space="0" w:color="auto"/>
            </w:tcBorders>
          </w:tcPr>
          <w:p w14:paraId="56A56158"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1945918" w14:textId="77777777" w:rsidR="00842424" w:rsidRPr="005A506D" w:rsidRDefault="00865678" w:rsidP="00842424">
            <w:pPr>
              <w:rPr>
                <w:sz w:val="16"/>
                <w:szCs w:val="16"/>
                <w:lang w:val="de-CH"/>
              </w:rPr>
            </w:pPr>
            <w:hyperlink r:id="rId168">
              <w:r w:rsidR="00591D44">
                <w:rPr>
                  <w:rStyle w:val="Lienhypertexte"/>
                </w:rPr>
                <w:t>DE</w:t>
              </w:r>
            </w:hyperlink>
          </w:p>
          <w:p w14:paraId="532AA551" w14:textId="77777777" w:rsidR="00842424" w:rsidRPr="005A506D" w:rsidRDefault="00865678" w:rsidP="00842424">
            <w:pPr>
              <w:rPr>
                <w:sz w:val="16"/>
                <w:szCs w:val="16"/>
                <w:lang w:val="de-CH"/>
              </w:rPr>
            </w:pPr>
            <w:hyperlink r:id="rId169">
              <w:r w:rsidR="00591D44">
                <w:rPr>
                  <w:rStyle w:val="Lienhypertexte"/>
                </w:rPr>
                <w:t>FR</w:t>
              </w:r>
            </w:hyperlink>
          </w:p>
          <w:p w14:paraId="2614E5BA" w14:textId="77777777" w:rsidR="00842424" w:rsidRPr="00303623" w:rsidRDefault="00865678" w:rsidP="00842424">
            <w:pPr>
              <w:tabs>
                <w:tab w:val="left" w:pos="6804"/>
              </w:tabs>
              <w:rPr>
                <w:rFonts w:cs="Arial"/>
                <w:noProof/>
                <w:lang w:val="de-CH"/>
              </w:rPr>
            </w:pPr>
            <w:hyperlink r:id="rId170">
              <w:r w:rsidR="00591D44">
                <w:rPr>
                  <w:rStyle w:val="Lienhypertexte"/>
                </w:rPr>
                <w:t>IT</w:t>
              </w:r>
            </w:hyperlink>
          </w:p>
        </w:tc>
        <w:tc>
          <w:tcPr>
            <w:tcW w:w="4638" w:type="dxa"/>
            <w:gridSpan w:val="2"/>
            <w:tcBorders>
              <w:top w:val="single" w:sz="4" w:space="0" w:color="auto"/>
              <w:bottom w:val="single" w:sz="4" w:space="0" w:color="auto"/>
            </w:tcBorders>
          </w:tcPr>
          <w:p w14:paraId="0ABDC71F" w14:textId="77777777" w:rsidR="00842424" w:rsidRDefault="00591D44" w:rsidP="00842424">
            <w:pPr>
              <w:rPr>
                <w:noProof/>
                <w:lang w:val="de-DE"/>
              </w:rPr>
            </w:pPr>
            <w:r>
              <w:rPr>
                <w:noProof/>
                <w:lang w:val="de-DE"/>
              </w:rPr>
              <w:t>Ip. Müller Damian. Nationaler Krebsplan. Wann wird das Potenzial von Screening-Programmen endlich mehr genutzt?</w:t>
            </w:r>
          </w:p>
          <w:p w14:paraId="2D8CACBB" w14:textId="77777777" w:rsidR="00842424" w:rsidRPr="00591D44" w:rsidRDefault="00591D44" w:rsidP="00842424">
            <w:pPr>
              <w:rPr>
                <w:noProof/>
                <w:lang w:val="fr-CH"/>
              </w:rPr>
            </w:pPr>
            <w:r w:rsidRPr="00591D44">
              <w:rPr>
                <w:noProof/>
                <w:lang w:val="fr-CH"/>
              </w:rPr>
              <w:t>Ip. Müller Damian. Plan national contre le cancer. Quand va-t-on pleinement exploiter le potentiel des programmes de dépistage?</w:t>
            </w:r>
          </w:p>
          <w:p w14:paraId="08CB4BD1" w14:textId="77777777" w:rsidR="00842424" w:rsidRPr="00591D44" w:rsidRDefault="00591D44" w:rsidP="00842424">
            <w:pPr>
              <w:tabs>
                <w:tab w:val="left" w:pos="6804"/>
              </w:tabs>
              <w:rPr>
                <w:rFonts w:cs="Arial"/>
                <w:noProof/>
                <w:lang w:val="it-IT"/>
              </w:rPr>
            </w:pPr>
            <w:r w:rsidRPr="00591D44">
              <w:rPr>
                <w:noProof/>
                <w:lang w:val="it-IT"/>
              </w:rPr>
              <w:t>Ip. Müller Damian. Piano nazionale contro il cancro. Quando sfrutteremo pienamente il potenziale dello screening?</w:t>
            </w:r>
          </w:p>
        </w:tc>
        <w:tc>
          <w:tcPr>
            <w:tcW w:w="713" w:type="dxa"/>
            <w:gridSpan w:val="2"/>
            <w:tcBorders>
              <w:top w:val="single" w:sz="4" w:space="0" w:color="auto"/>
              <w:bottom w:val="single" w:sz="4" w:space="0" w:color="auto"/>
            </w:tcBorders>
          </w:tcPr>
          <w:p w14:paraId="7A28482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664AE9F" w14:textId="77777777" w:rsidR="009F4FDD" w:rsidRPr="00591D44" w:rsidRDefault="009F4FDD">
            <w:pPr>
              <w:rPr>
                <w:lang w:val="it-IT"/>
              </w:rPr>
            </w:pPr>
          </w:p>
          <w:p w14:paraId="0F8BFB48" w14:textId="77777777" w:rsidR="009F4FDD" w:rsidRPr="00591D44" w:rsidRDefault="009F4FDD">
            <w:pPr>
              <w:rPr>
                <w:lang w:val="it-IT"/>
              </w:rPr>
            </w:pPr>
          </w:p>
          <w:p w14:paraId="0833B3D4"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286881C" w14:textId="77777777" w:rsidR="00842424" w:rsidRPr="00591D44" w:rsidRDefault="00842424" w:rsidP="00842424">
            <w:pPr>
              <w:rPr>
                <w:lang w:val="it-IT"/>
              </w:rPr>
            </w:pPr>
          </w:p>
          <w:p w14:paraId="3E206793" w14:textId="77777777" w:rsidR="00842424" w:rsidRPr="00591D44" w:rsidRDefault="00842424" w:rsidP="00842424">
            <w:pPr>
              <w:rPr>
                <w:lang w:val="it-IT"/>
              </w:rPr>
            </w:pPr>
          </w:p>
          <w:p w14:paraId="7C323E3A"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E8A3061" w14:textId="77777777" w:rsidR="00842424" w:rsidRDefault="00591D44" w:rsidP="00842424">
            <w:pPr>
              <w:rPr>
                <w:lang w:val="de-CH"/>
              </w:rPr>
            </w:pPr>
            <w:r>
              <w:rPr>
                <w:lang w:val="de-CH"/>
              </w:rPr>
              <w:t>EDI</w:t>
            </w:r>
          </w:p>
          <w:p w14:paraId="066ED614" w14:textId="77777777" w:rsidR="00842424" w:rsidRDefault="00591D44" w:rsidP="00842424">
            <w:pPr>
              <w:rPr>
                <w:lang w:val="de-CH"/>
              </w:rPr>
            </w:pPr>
            <w:r>
              <w:rPr>
                <w:lang w:val="de-CH"/>
              </w:rPr>
              <w:t>DFI</w:t>
            </w:r>
          </w:p>
          <w:p w14:paraId="651772C3"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F9A973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8A7831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D5D54C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08A82DB" w14:textId="77777777" w:rsidR="00842424" w:rsidRPr="00303623" w:rsidRDefault="00842424" w:rsidP="00842424">
            <w:pPr>
              <w:tabs>
                <w:tab w:val="left" w:pos="6804"/>
              </w:tabs>
              <w:rPr>
                <w:rFonts w:cs="Arial"/>
                <w:noProof/>
                <w:lang w:val="de-CH"/>
              </w:rPr>
            </w:pPr>
          </w:p>
        </w:tc>
      </w:tr>
      <w:tr w:rsidR="009F4FDD" w14:paraId="0D1BB930" w14:textId="77777777">
        <w:trPr>
          <w:cantSplit/>
        </w:trPr>
        <w:tc>
          <w:tcPr>
            <w:tcW w:w="490" w:type="dxa"/>
            <w:tcBorders>
              <w:top w:val="single" w:sz="4" w:space="0" w:color="auto"/>
              <w:bottom w:val="single" w:sz="4" w:space="0" w:color="auto"/>
            </w:tcBorders>
          </w:tcPr>
          <w:p w14:paraId="7AE418D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B9A9C1F"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24.4058</w:t>
            </w:r>
          </w:p>
        </w:tc>
        <w:tc>
          <w:tcPr>
            <w:tcW w:w="538" w:type="dxa"/>
            <w:tcBorders>
              <w:top w:val="single" w:sz="4" w:space="0" w:color="auto"/>
              <w:bottom w:val="single" w:sz="4" w:space="0" w:color="auto"/>
            </w:tcBorders>
          </w:tcPr>
          <w:p w14:paraId="15640FD4"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AC00531" w14:textId="77777777" w:rsidR="00842424" w:rsidRPr="005A506D" w:rsidRDefault="00865678" w:rsidP="00842424">
            <w:pPr>
              <w:rPr>
                <w:sz w:val="16"/>
                <w:szCs w:val="16"/>
                <w:lang w:val="de-CH"/>
              </w:rPr>
            </w:pPr>
            <w:hyperlink r:id="rId171">
              <w:r w:rsidR="00591D44">
                <w:rPr>
                  <w:rStyle w:val="Lienhypertexte"/>
                </w:rPr>
                <w:t>DE</w:t>
              </w:r>
            </w:hyperlink>
          </w:p>
          <w:p w14:paraId="73940615" w14:textId="77777777" w:rsidR="00842424" w:rsidRPr="005A506D" w:rsidRDefault="00865678" w:rsidP="00842424">
            <w:pPr>
              <w:rPr>
                <w:sz w:val="16"/>
                <w:szCs w:val="16"/>
                <w:lang w:val="de-CH"/>
              </w:rPr>
            </w:pPr>
            <w:hyperlink r:id="rId172">
              <w:r w:rsidR="00591D44">
                <w:rPr>
                  <w:rStyle w:val="Lienhypertexte"/>
                </w:rPr>
                <w:t>FR</w:t>
              </w:r>
            </w:hyperlink>
          </w:p>
          <w:p w14:paraId="10BA594E" w14:textId="77777777" w:rsidR="00842424" w:rsidRPr="00303623" w:rsidRDefault="00865678" w:rsidP="00842424">
            <w:pPr>
              <w:tabs>
                <w:tab w:val="left" w:pos="6804"/>
              </w:tabs>
              <w:rPr>
                <w:rFonts w:cs="Arial"/>
                <w:noProof/>
                <w:lang w:val="de-CH"/>
              </w:rPr>
            </w:pPr>
            <w:hyperlink r:id="rId173">
              <w:r w:rsidR="00591D44">
                <w:rPr>
                  <w:rStyle w:val="Lienhypertexte"/>
                </w:rPr>
                <w:t>IT</w:t>
              </w:r>
            </w:hyperlink>
          </w:p>
        </w:tc>
        <w:tc>
          <w:tcPr>
            <w:tcW w:w="4638" w:type="dxa"/>
            <w:gridSpan w:val="2"/>
            <w:tcBorders>
              <w:top w:val="single" w:sz="4" w:space="0" w:color="auto"/>
              <w:bottom w:val="single" w:sz="4" w:space="0" w:color="auto"/>
            </w:tcBorders>
          </w:tcPr>
          <w:p w14:paraId="5800BA9C" w14:textId="77777777" w:rsidR="00842424" w:rsidRDefault="00591D44" w:rsidP="00842424">
            <w:pPr>
              <w:rPr>
                <w:noProof/>
                <w:lang w:val="de-DE"/>
              </w:rPr>
            </w:pPr>
            <w:r>
              <w:rPr>
                <w:noProof/>
                <w:lang w:val="de-DE"/>
              </w:rPr>
              <w:t>Ip. Hegglin Peter. Ist sich der Bundesrat des Ernstes der Lage wirklich bewusst?</w:t>
            </w:r>
          </w:p>
          <w:p w14:paraId="2F03D222" w14:textId="77777777" w:rsidR="00842424" w:rsidRPr="00591D44" w:rsidRDefault="00591D44" w:rsidP="00842424">
            <w:pPr>
              <w:rPr>
                <w:noProof/>
                <w:lang w:val="fr-CH"/>
              </w:rPr>
            </w:pPr>
            <w:r w:rsidRPr="00591D44">
              <w:rPr>
                <w:noProof/>
                <w:lang w:val="fr-CH"/>
              </w:rPr>
              <w:t>Ip. Hegglin Peter. Le Conseil fédéral est-il vraiment conscient de la gravité de la situation?</w:t>
            </w:r>
          </w:p>
          <w:p w14:paraId="40A12590" w14:textId="77777777" w:rsidR="00842424" w:rsidRPr="00591D44" w:rsidRDefault="00591D44" w:rsidP="00842424">
            <w:pPr>
              <w:tabs>
                <w:tab w:val="left" w:pos="6804"/>
              </w:tabs>
              <w:rPr>
                <w:rFonts w:cs="Arial"/>
                <w:noProof/>
                <w:lang w:val="it-IT"/>
              </w:rPr>
            </w:pPr>
            <w:r w:rsidRPr="00591D44">
              <w:rPr>
                <w:noProof/>
                <w:lang w:val="it-IT"/>
              </w:rPr>
              <w:t>Ip. Hegglin Peter. Il Consiglio federale è realmente consapevole della gravità della situazione?</w:t>
            </w:r>
          </w:p>
        </w:tc>
        <w:tc>
          <w:tcPr>
            <w:tcW w:w="713" w:type="dxa"/>
            <w:gridSpan w:val="2"/>
            <w:tcBorders>
              <w:top w:val="single" w:sz="4" w:space="0" w:color="auto"/>
              <w:bottom w:val="single" w:sz="4" w:space="0" w:color="auto"/>
            </w:tcBorders>
          </w:tcPr>
          <w:p w14:paraId="012ADC88"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45B115D" w14:textId="77777777" w:rsidR="009F4FDD" w:rsidRPr="00591D44" w:rsidRDefault="009F4FDD">
            <w:pPr>
              <w:rPr>
                <w:lang w:val="it-IT"/>
              </w:rPr>
            </w:pPr>
          </w:p>
          <w:p w14:paraId="14B61353" w14:textId="77777777" w:rsidR="009F4FDD" w:rsidRPr="00591D44" w:rsidRDefault="009F4FDD">
            <w:pPr>
              <w:rPr>
                <w:lang w:val="it-IT"/>
              </w:rPr>
            </w:pPr>
          </w:p>
          <w:p w14:paraId="281023BB"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E3788D7" w14:textId="77777777" w:rsidR="00842424" w:rsidRPr="00591D44" w:rsidRDefault="00842424" w:rsidP="00842424">
            <w:pPr>
              <w:rPr>
                <w:lang w:val="it-IT"/>
              </w:rPr>
            </w:pPr>
          </w:p>
          <w:p w14:paraId="038953A9" w14:textId="77777777" w:rsidR="00842424" w:rsidRPr="00591D44" w:rsidRDefault="00842424" w:rsidP="00842424">
            <w:pPr>
              <w:rPr>
                <w:lang w:val="it-IT"/>
              </w:rPr>
            </w:pPr>
          </w:p>
          <w:p w14:paraId="465B2CAC"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2CD97C1" w14:textId="77777777" w:rsidR="00842424" w:rsidRDefault="00591D44" w:rsidP="00842424">
            <w:pPr>
              <w:rPr>
                <w:lang w:val="de-CH"/>
              </w:rPr>
            </w:pPr>
            <w:r>
              <w:rPr>
                <w:lang w:val="de-CH"/>
              </w:rPr>
              <w:t>EDI</w:t>
            </w:r>
          </w:p>
          <w:p w14:paraId="144395B7" w14:textId="77777777" w:rsidR="00842424" w:rsidRDefault="00591D44" w:rsidP="00842424">
            <w:pPr>
              <w:rPr>
                <w:lang w:val="de-CH"/>
              </w:rPr>
            </w:pPr>
            <w:r>
              <w:rPr>
                <w:lang w:val="de-CH"/>
              </w:rPr>
              <w:t>DFI</w:t>
            </w:r>
          </w:p>
          <w:p w14:paraId="7FD355B5"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98C04D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BA3020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791906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65E5CD2" w14:textId="77777777" w:rsidR="00842424" w:rsidRPr="00303623" w:rsidRDefault="00842424" w:rsidP="00842424">
            <w:pPr>
              <w:tabs>
                <w:tab w:val="left" w:pos="6804"/>
              </w:tabs>
              <w:rPr>
                <w:rFonts w:cs="Arial"/>
                <w:noProof/>
                <w:lang w:val="de-CH"/>
              </w:rPr>
            </w:pPr>
          </w:p>
        </w:tc>
      </w:tr>
      <w:tr w:rsidR="009F4FDD" w14:paraId="1457EB70" w14:textId="77777777">
        <w:trPr>
          <w:cantSplit/>
        </w:trPr>
        <w:tc>
          <w:tcPr>
            <w:tcW w:w="490" w:type="dxa"/>
            <w:tcBorders>
              <w:top w:val="single" w:sz="4" w:space="0" w:color="auto"/>
              <w:bottom w:val="single" w:sz="4" w:space="0" w:color="auto"/>
            </w:tcBorders>
          </w:tcPr>
          <w:p w14:paraId="7B9C123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72E500"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24.4189</w:t>
            </w:r>
          </w:p>
        </w:tc>
        <w:tc>
          <w:tcPr>
            <w:tcW w:w="538" w:type="dxa"/>
            <w:tcBorders>
              <w:top w:val="single" w:sz="4" w:space="0" w:color="auto"/>
              <w:bottom w:val="single" w:sz="4" w:space="0" w:color="auto"/>
            </w:tcBorders>
          </w:tcPr>
          <w:p w14:paraId="2BC80CF0"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4A52828" w14:textId="77777777" w:rsidR="00842424" w:rsidRPr="005A506D" w:rsidRDefault="00865678" w:rsidP="00842424">
            <w:pPr>
              <w:rPr>
                <w:sz w:val="16"/>
                <w:szCs w:val="16"/>
                <w:lang w:val="de-CH"/>
              </w:rPr>
            </w:pPr>
            <w:hyperlink r:id="rId174">
              <w:r w:rsidR="00591D44">
                <w:rPr>
                  <w:rStyle w:val="Lienhypertexte"/>
                </w:rPr>
                <w:t>DE</w:t>
              </w:r>
            </w:hyperlink>
          </w:p>
          <w:p w14:paraId="3F025F9F" w14:textId="77777777" w:rsidR="00842424" w:rsidRPr="005A506D" w:rsidRDefault="00865678" w:rsidP="00842424">
            <w:pPr>
              <w:rPr>
                <w:sz w:val="16"/>
                <w:szCs w:val="16"/>
                <w:lang w:val="de-CH"/>
              </w:rPr>
            </w:pPr>
            <w:hyperlink r:id="rId175">
              <w:r w:rsidR="00591D44">
                <w:rPr>
                  <w:rStyle w:val="Lienhypertexte"/>
                </w:rPr>
                <w:t>FR</w:t>
              </w:r>
            </w:hyperlink>
          </w:p>
          <w:p w14:paraId="591B2F7A" w14:textId="77777777" w:rsidR="00842424" w:rsidRPr="00303623" w:rsidRDefault="00865678" w:rsidP="00842424">
            <w:pPr>
              <w:tabs>
                <w:tab w:val="left" w:pos="6804"/>
              </w:tabs>
              <w:rPr>
                <w:rFonts w:cs="Arial"/>
                <w:noProof/>
                <w:lang w:val="de-CH"/>
              </w:rPr>
            </w:pPr>
            <w:hyperlink r:id="rId176">
              <w:r w:rsidR="00591D44">
                <w:rPr>
                  <w:rStyle w:val="Lienhypertexte"/>
                </w:rPr>
                <w:t>IT</w:t>
              </w:r>
            </w:hyperlink>
          </w:p>
        </w:tc>
        <w:tc>
          <w:tcPr>
            <w:tcW w:w="4638" w:type="dxa"/>
            <w:gridSpan w:val="2"/>
            <w:tcBorders>
              <w:top w:val="single" w:sz="4" w:space="0" w:color="auto"/>
              <w:bottom w:val="single" w:sz="4" w:space="0" w:color="auto"/>
            </w:tcBorders>
          </w:tcPr>
          <w:p w14:paraId="02F93790" w14:textId="77777777" w:rsidR="00842424" w:rsidRPr="00591D44" w:rsidRDefault="00591D44" w:rsidP="00842424">
            <w:pPr>
              <w:rPr>
                <w:noProof/>
                <w:lang w:val="fr-CH"/>
              </w:rPr>
            </w:pPr>
            <w:r>
              <w:rPr>
                <w:noProof/>
                <w:lang w:val="de-DE"/>
              </w:rPr>
              <w:t xml:space="preserve">Ip. Dittli. Neue Schweizer Ernährungsempfehlungen. </w:t>
            </w:r>
            <w:r w:rsidRPr="00591D44">
              <w:rPr>
                <w:noProof/>
                <w:lang w:val="fr-CH"/>
              </w:rPr>
              <w:t>Wirklich evidenzbasiert?</w:t>
            </w:r>
          </w:p>
          <w:p w14:paraId="2DD5336E" w14:textId="77777777" w:rsidR="00842424" w:rsidRPr="00591D44" w:rsidRDefault="00591D44" w:rsidP="00842424">
            <w:pPr>
              <w:rPr>
                <w:noProof/>
                <w:lang w:val="fr-CH"/>
              </w:rPr>
            </w:pPr>
            <w:r w:rsidRPr="00591D44">
              <w:rPr>
                <w:noProof/>
                <w:lang w:val="fr-CH"/>
              </w:rPr>
              <w:t>Ip. Dittli. Les nouvelles recommandations nutritionnelles suisses se basent-elles sur des données probantes?</w:t>
            </w:r>
          </w:p>
          <w:p w14:paraId="6722CB91" w14:textId="77777777" w:rsidR="00842424" w:rsidRPr="00591D44" w:rsidRDefault="00591D44" w:rsidP="00842424">
            <w:pPr>
              <w:tabs>
                <w:tab w:val="left" w:pos="6804"/>
              </w:tabs>
              <w:rPr>
                <w:rFonts w:cs="Arial"/>
                <w:noProof/>
                <w:lang w:val="it-IT"/>
              </w:rPr>
            </w:pPr>
            <w:r w:rsidRPr="00591D44">
              <w:rPr>
                <w:noProof/>
                <w:lang w:val="it-IT"/>
              </w:rPr>
              <w:t>Ip. Dittli. Le nuove raccomandazioni nutrizionali svizzere sono davvero basate su evidenze?</w:t>
            </w:r>
          </w:p>
        </w:tc>
        <w:tc>
          <w:tcPr>
            <w:tcW w:w="713" w:type="dxa"/>
            <w:gridSpan w:val="2"/>
            <w:tcBorders>
              <w:top w:val="single" w:sz="4" w:space="0" w:color="auto"/>
              <w:bottom w:val="single" w:sz="4" w:space="0" w:color="auto"/>
            </w:tcBorders>
          </w:tcPr>
          <w:p w14:paraId="3CE86AE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B599847" w14:textId="77777777" w:rsidR="009F4FDD" w:rsidRPr="00591D44" w:rsidRDefault="009F4FDD">
            <w:pPr>
              <w:rPr>
                <w:lang w:val="it-IT"/>
              </w:rPr>
            </w:pPr>
          </w:p>
          <w:p w14:paraId="7733A166" w14:textId="77777777" w:rsidR="009F4FDD" w:rsidRPr="00591D44" w:rsidRDefault="009F4FDD">
            <w:pPr>
              <w:rPr>
                <w:lang w:val="it-IT"/>
              </w:rPr>
            </w:pPr>
          </w:p>
          <w:p w14:paraId="12C3BC72"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7A211496" w14:textId="77777777" w:rsidR="00842424" w:rsidRPr="00591D44" w:rsidRDefault="00842424" w:rsidP="00842424">
            <w:pPr>
              <w:rPr>
                <w:lang w:val="it-IT"/>
              </w:rPr>
            </w:pPr>
          </w:p>
          <w:p w14:paraId="621FC104" w14:textId="77777777" w:rsidR="00842424" w:rsidRPr="00591D44" w:rsidRDefault="00842424" w:rsidP="00842424">
            <w:pPr>
              <w:rPr>
                <w:lang w:val="it-IT"/>
              </w:rPr>
            </w:pPr>
          </w:p>
          <w:p w14:paraId="773CA079"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BE542FB" w14:textId="77777777" w:rsidR="00842424" w:rsidRDefault="00591D44" w:rsidP="00842424">
            <w:pPr>
              <w:rPr>
                <w:lang w:val="de-CH"/>
              </w:rPr>
            </w:pPr>
            <w:r>
              <w:rPr>
                <w:lang w:val="de-CH"/>
              </w:rPr>
              <w:t>EDI</w:t>
            </w:r>
          </w:p>
          <w:p w14:paraId="55478F4B" w14:textId="77777777" w:rsidR="00842424" w:rsidRDefault="00591D44" w:rsidP="00842424">
            <w:pPr>
              <w:rPr>
                <w:lang w:val="de-CH"/>
              </w:rPr>
            </w:pPr>
            <w:r>
              <w:rPr>
                <w:lang w:val="de-CH"/>
              </w:rPr>
              <w:t>DFI</w:t>
            </w:r>
          </w:p>
          <w:p w14:paraId="355110AE"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1F9B44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3861C8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B012FE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7968422" w14:textId="77777777" w:rsidR="00842424" w:rsidRPr="00303623" w:rsidRDefault="00842424" w:rsidP="00842424">
            <w:pPr>
              <w:tabs>
                <w:tab w:val="left" w:pos="6804"/>
              </w:tabs>
              <w:rPr>
                <w:rFonts w:cs="Arial"/>
                <w:noProof/>
                <w:lang w:val="de-CH"/>
              </w:rPr>
            </w:pPr>
          </w:p>
        </w:tc>
      </w:tr>
      <w:tr w:rsidR="009F4FDD" w14:paraId="5BD25A92" w14:textId="77777777">
        <w:trPr>
          <w:cantSplit/>
        </w:trPr>
        <w:tc>
          <w:tcPr>
            <w:tcW w:w="490" w:type="dxa"/>
            <w:tcBorders>
              <w:top w:val="single" w:sz="4" w:space="0" w:color="auto"/>
              <w:bottom w:val="single" w:sz="4" w:space="0" w:color="auto"/>
            </w:tcBorders>
          </w:tcPr>
          <w:p w14:paraId="0BEFEE6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9A6AB2"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24.4295</w:t>
            </w:r>
          </w:p>
        </w:tc>
        <w:tc>
          <w:tcPr>
            <w:tcW w:w="538" w:type="dxa"/>
            <w:tcBorders>
              <w:top w:val="single" w:sz="4" w:space="0" w:color="auto"/>
              <w:bottom w:val="single" w:sz="4" w:space="0" w:color="auto"/>
            </w:tcBorders>
          </w:tcPr>
          <w:p w14:paraId="54FBF0C0"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04FD788" w14:textId="77777777" w:rsidR="00842424" w:rsidRPr="005A506D" w:rsidRDefault="00865678" w:rsidP="00842424">
            <w:pPr>
              <w:rPr>
                <w:sz w:val="16"/>
                <w:szCs w:val="16"/>
                <w:lang w:val="de-CH"/>
              </w:rPr>
            </w:pPr>
            <w:hyperlink r:id="rId177">
              <w:r w:rsidR="00591D44">
                <w:rPr>
                  <w:rStyle w:val="Lienhypertexte"/>
                </w:rPr>
                <w:t>DE</w:t>
              </w:r>
            </w:hyperlink>
          </w:p>
          <w:p w14:paraId="720C57D1" w14:textId="77777777" w:rsidR="00842424" w:rsidRPr="005A506D" w:rsidRDefault="00865678" w:rsidP="00842424">
            <w:pPr>
              <w:rPr>
                <w:sz w:val="16"/>
                <w:szCs w:val="16"/>
                <w:lang w:val="de-CH"/>
              </w:rPr>
            </w:pPr>
            <w:hyperlink r:id="rId178">
              <w:r w:rsidR="00591D44">
                <w:rPr>
                  <w:rStyle w:val="Lienhypertexte"/>
                </w:rPr>
                <w:t>FR</w:t>
              </w:r>
            </w:hyperlink>
          </w:p>
          <w:p w14:paraId="5E91DDD7" w14:textId="77777777" w:rsidR="00842424" w:rsidRPr="00303623" w:rsidRDefault="00865678" w:rsidP="00842424">
            <w:pPr>
              <w:tabs>
                <w:tab w:val="left" w:pos="6804"/>
              </w:tabs>
              <w:rPr>
                <w:rFonts w:cs="Arial"/>
                <w:noProof/>
                <w:lang w:val="de-CH"/>
              </w:rPr>
            </w:pPr>
            <w:hyperlink r:id="rId179">
              <w:r w:rsidR="00591D44">
                <w:rPr>
                  <w:rStyle w:val="Lienhypertexte"/>
                </w:rPr>
                <w:t>IT</w:t>
              </w:r>
            </w:hyperlink>
          </w:p>
        </w:tc>
        <w:tc>
          <w:tcPr>
            <w:tcW w:w="4638" w:type="dxa"/>
            <w:gridSpan w:val="2"/>
            <w:tcBorders>
              <w:top w:val="single" w:sz="4" w:space="0" w:color="auto"/>
              <w:bottom w:val="single" w:sz="4" w:space="0" w:color="auto"/>
            </w:tcBorders>
          </w:tcPr>
          <w:p w14:paraId="1CF8771F" w14:textId="77777777" w:rsidR="00842424" w:rsidRDefault="00591D44" w:rsidP="00842424">
            <w:pPr>
              <w:rPr>
                <w:noProof/>
                <w:lang w:val="de-DE"/>
              </w:rPr>
            </w:pPr>
            <w:r>
              <w:rPr>
                <w:noProof/>
                <w:lang w:val="de-DE"/>
              </w:rPr>
              <w:t>Ip. Dittli. Den Zugang zur Hörversorgung verbessern und damit die gesellschaftlichen Kosten von Schwerhörigkeit senken</w:t>
            </w:r>
          </w:p>
          <w:p w14:paraId="02FE96F7" w14:textId="77777777" w:rsidR="00842424" w:rsidRPr="00591D44" w:rsidRDefault="00591D44" w:rsidP="00842424">
            <w:pPr>
              <w:rPr>
                <w:noProof/>
                <w:lang w:val="fr-CH"/>
              </w:rPr>
            </w:pPr>
            <w:r w:rsidRPr="00591D44">
              <w:rPr>
                <w:noProof/>
                <w:lang w:val="fr-CH"/>
              </w:rPr>
              <w:t>Ip. Dittli. Améliorer l’accès aux appareils auditifs pour réduire les coûts sociaux engendrés par la déficience auditive</w:t>
            </w:r>
          </w:p>
          <w:p w14:paraId="7BF225C5" w14:textId="77777777" w:rsidR="00842424" w:rsidRPr="00591D44" w:rsidRDefault="00591D44" w:rsidP="00842424">
            <w:pPr>
              <w:tabs>
                <w:tab w:val="left" w:pos="6804"/>
              </w:tabs>
              <w:rPr>
                <w:rFonts w:cs="Arial"/>
                <w:noProof/>
                <w:lang w:val="it-IT"/>
              </w:rPr>
            </w:pPr>
            <w:r w:rsidRPr="00591D44">
              <w:rPr>
                <w:noProof/>
                <w:lang w:val="it-IT"/>
              </w:rPr>
              <w:t>Ip. Dittli. Migliorare l’accesso alla fornitura di apparecchi acustici per ridurre i costi sociali dell’ipoacusia</w:t>
            </w:r>
          </w:p>
        </w:tc>
        <w:tc>
          <w:tcPr>
            <w:tcW w:w="713" w:type="dxa"/>
            <w:gridSpan w:val="2"/>
            <w:tcBorders>
              <w:top w:val="single" w:sz="4" w:space="0" w:color="auto"/>
              <w:bottom w:val="single" w:sz="4" w:space="0" w:color="auto"/>
            </w:tcBorders>
          </w:tcPr>
          <w:p w14:paraId="139FDE92"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72A5616" w14:textId="77777777" w:rsidR="009F4FDD" w:rsidRPr="00591D44" w:rsidRDefault="009F4FDD">
            <w:pPr>
              <w:rPr>
                <w:lang w:val="it-IT"/>
              </w:rPr>
            </w:pPr>
          </w:p>
          <w:p w14:paraId="2E357C09" w14:textId="77777777" w:rsidR="009F4FDD" w:rsidRPr="00591D44" w:rsidRDefault="009F4FDD">
            <w:pPr>
              <w:rPr>
                <w:lang w:val="it-IT"/>
              </w:rPr>
            </w:pPr>
          </w:p>
          <w:p w14:paraId="54E42A6D"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503C8A89" w14:textId="77777777" w:rsidR="00842424" w:rsidRPr="00591D44" w:rsidRDefault="00842424" w:rsidP="00842424">
            <w:pPr>
              <w:rPr>
                <w:lang w:val="it-IT"/>
              </w:rPr>
            </w:pPr>
          </w:p>
          <w:p w14:paraId="3D9B9C09" w14:textId="77777777" w:rsidR="00842424" w:rsidRPr="00591D44" w:rsidRDefault="00842424" w:rsidP="00842424">
            <w:pPr>
              <w:rPr>
                <w:lang w:val="it-IT"/>
              </w:rPr>
            </w:pPr>
          </w:p>
          <w:p w14:paraId="15BDDF30"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027E6B7" w14:textId="77777777" w:rsidR="00842424" w:rsidRDefault="00591D44" w:rsidP="00842424">
            <w:pPr>
              <w:rPr>
                <w:lang w:val="de-CH"/>
              </w:rPr>
            </w:pPr>
            <w:r>
              <w:rPr>
                <w:lang w:val="de-CH"/>
              </w:rPr>
              <w:t>EDI</w:t>
            </w:r>
          </w:p>
          <w:p w14:paraId="05CACFC1" w14:textId="77777777" w:rsidR="00842424" w:rsidRDefault="00591D44" w:rsidP="00842424">
            <w:pPr>
              <w:rPr>
                <w:lang w:val="de-CH"/>
              </w:rPr>
            </w:pPr>
            <w:r>
              <w:rPr>
                <w:lang w:val="de-CH"/>
              </w:rPr>
              <w:t>DFI</w:t>
            </w:r>
          </w:p>
          <w:p w14:paraId="5090C759"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D3C8FE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76A54D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545522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F6CCBC7" w14:textId="77777777" w:rsidR="00842424" w:rsidRPr="00303623" w:rsidRDefault="00842424" w:rsidP="00842424">
            <w:pPr>
              <w:tabs>
                <w:tab w:val="left" w:pos="6804"/>
              </w:tabs>
              <w:rPr>
                <w:rFonts w:cs="Arial"/>
                <w:noProof/>
                <w:lang w:val="de-CH"/>
              </w:rPr>
            </w:pPr>
          </w:p>
        </w:tc>
      </w:tr>
      <w:tr w:rsidR="009F4FDD" w14:paraId="51EF83C8" w14:textId="77777777">
        <w:trPr>
          <w:cantSplit/>
        </w:trPr>
        <w:tc>
          <w:tcPr>
            <w:tcW w:w="490" w:type="dxa"/>
            <w:tcBorders>
              <w:top w:val="single" w:sz="4" w:space="0" w:color="auto"/>
              <w:bottom w:val="single" w:sz="4" w:space="0" w:color="auto"/>
            </w:tcBorders>
          </w:tcPr>
          <w:p w14:paraId="2FE9859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B75ABC"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24.4296</w:t>
            </w:r>
          </w:p>
        </w:tc>
        <w:tc>
          <w:tcPr>
            <w:tcW w:w="538" w:type="dxa"/>
            <w:tcBorders>
              <w:top w:val="single" w:sz="4" w:space="0" w:color="auto"/>
              <w:bottom w:val="single" w:sz="4" w:space="0" w:color="auto"/>
            </w:tcBorders>
          </w:tcPr>
          <w:p w14:paraId="1120A675"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C9E86E9" w14:textId="77777777" w:rsidR="00842424" w:rsidRPr="005A506D" w:rsidRDefault="00865678" w:rsidP="00842424">
            <w:pPr>
              <w:rPr>
                <w:sz w:val="16"/>
                <w:szCs w:val="16"/>
                <w:lang w:val="de-CH"/>
              </w:rPr>
            </w:pPr>
            <w:hyperlink r:id="rId180">
              <w:r w:rsidR="00591D44">
                <w:rPr>
                  <w:rStyle w:val="Lienhypertexte"/>
                </w:rPr>
                <w:t>DE</w:t>
              </w:r>
            </w:hyperlink>
          </w:p>
          <w:p w14:paraId="58AA5928" w14:textId="77777777" w:rsidR="00842424" w:rsidRPr="005A506D" w:rsidRDefault="00865678" w:rsidP="00842424">
            <w:pPr>
              <w:rPr>
                <w:sz w:val="16"/>
                <w:szCs w:val="16"/>
                <w:lang w:val="de-CH"/>
              </w:rPr>
            </w:pPr>
            <w:hyperlink r:id="rId181">
              <w:r w:rsidR="00591D44">
                <w:rPr>
                  <w:rStyle w:val="Lienhypertexte"/>
                </w:rPr>
                <w:t>FR</w:t>
              </w:r>
            </w:hyperlink>
          </w:p>
          <w:p w14:paraId="1A2B3C6F" w14:textId="77777777" w:rsidR="00842424" w:rsidRPr="00303623" w:rsidRDefault="00865678" w:rsidP="00842424">
            <w:pPr>
              <w:tabs>
                <w:tab w:val="left" w:pos="6804"/>
              </w:tabs>
              <w:rPr>
                <w:rFonts w:cs="Arial"/>
                <w:noProof/>
                <w:lang w:val="de-CH"/>
              </w:rPr>
            </w:pPr>
            <w:hyperlink r:id="rId182">
              <w:r w:rsidR="00591D44">
                <w:rPr>
                  <w:rStyle w:val="Lienhypertexte"/>
                </w:rPr>
                <w:t>IT</w:t>
              </w:r>
            </w:hyperlink>
          </w:p>
        </w:tc>
        <w:tc>
          <w:tcPr>
            <w:tcW w:w="4638" w:type="dxa"/>
            <w:gridSpan w:val="2"/>
            <w:tcBorders>
              <w:top w:val="single" w:sz="4" w:space="0" w:color="auto"/>
              <w:bottom w:val="single" w:sz="4" w:space="0" w:color="auto"/>
            </w:tcBorders>
          </w:tcPr>
          <w:p w14:paraId="07BA2D31" w14:textId="77777777" w:rsidR="00842424" w:rsidRDefault="00591D44" w:rsidP="00842424">
            <w:pPr>
              <w:rPr>
                <w:noProof/>
                <w:lang w:val="de-DE"/>
              </w:rPr>
            </w:pPr>
            <w:r>
              <w:rPr>
                <w:noProof/>
                <w:lang w:val="de-DE"/>
              </w:rPr>
              <w:t>Ip. Dittli. Braucht es eine Senkung der Anspruchsschwelle für die Finanzierung von Hörgeräten?</w:t>
            </w:r>
          </w:p>
          <w:p w14:paraId="0C64737E" w14:textId="77777777" w:rsidR="00842424" w:rsidRPr="00591D44" w:rsidRDefault="00591D44" w:rsidP="00842424">
            <w:pPr>
              <w:rPr>
                <w:noProof/>
                <w:lang w:val="fr-CH"/>
              </w:rPr>
            </w:pPr>
            <w:r w:rsidRPr="00591D44">
              <w:rPr>
                <w:noProof/>
                <w:lang w:val="fr-CH"/>
              </w:rPr>
              <w:t>Ip. Dittli. Appareils auditifs. Faut-il assouplir les conditions d'octroi d'un financement?</w:t>
            </w:r>
          </w:p>
          <w:p w14:paraId="04AF4F37" w14:textId="77777777" w:rsidR="00842424" w:rsidRPr="00591D44" w:rsidRDefault="00591D44" w:rsidP="00842424">
            <w:pPr>
              <w:tabs>
                <w:tab w:val="left" w:pos="6804"/>
              </w:tabs>
              <w:rPr>
                <w:rFonts w:cs="Arial"/>
                <w:noProof/>
                <w:lang w:val="it-IT"/>
              </w:rPr>
            </w:pPr>
            <w:r w:rsidRPr="00591D44">
              <w:rPr>
                <w:noProof/>
                <w:lang w:val="it-IT"/>
              </w:rPr>
              <w:t>Ip. Dittli. Occorre ridurre la soglia del diritto al finanziamento degli apparecchi acustici?</w:t>
            </w:r>
          </w:p>
        </w:tc>
        <w:tc>
          <w:tcPr>
            <w:tcW w:w="713" w:type="dxa"/>
            <w:gridSpan w:val="2"/>
            <w:tcBorders>
              <w:top w:val="single" w:sz="4" w:space="0" w:color="auto"/>
              <w:bottom w:val="single" w:sz="4" w:space="0" w:color="auto"/>
            </w:tcBorders>
          </w:tcPr>
          <w:p w14:paraId="547EAB6C"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A834227" w14:textId="77777777" w:rsidR="009F4FDD" w:rsidRPr="00591D44" w:rsidRDefault="009F4FDD">
            <w:pPr>
              <w:rPr>
                <w:lang w:val="it-IT"/>
              </w:rPr>
            </w:pPr>
          </w:p>
          <w:p w14:paraId="388D8592" w14:textId="77777777" w:rsidR="009F4FDD" w:rsidRPr="00591D44" w:rsidRDefault="009F4FDD">
            <w:pPr>
              <w:rPr>
                <w:lang w:val="it-IT"/>
              </w:rPr>
            </w:pPr>
          </w:p>
          <w:p w14:paraId="2849FCBF"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971E289" w14:textId="77777777" w:rsidR="00842424" w:rsidRPr="00591D44" w:rsidRDefault="00842424" w:rsidP="00842424">
            <w:pPr>
              <w:rPr>
                <w:lang w:val="it-IT"/>
              </w:rPr>
            </w:pPr>
          </w:p>
          <w:p w14:paraId="610C6F9E" w14:textId="77777777" w:rsidR="00842424" w:rsidRPr="00591D44" w:rsidRDefault="00842424" w:rsidP="00842424">
            <w:pPr>
              <w:rPr>
                <w:lang w:val="it-IT"/>
              </w:rPr>
            </w:pPr>
          </w:p>
          <w:p w14:paraId="3522F609"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94597DB" w14:textId="77777777" w:rsidR="00842424" w:rsidRDefault="00591D44" w:rsidP="00842424">
            <w:pPr>
              <w:rPr>
                <w:lang w:val="de-CH"/>
              </w:rPr>
            </w:pPr>
            <w:r>
              <w:rPr>
                <w:lang w:val="de-CH"/>
              </w:rPr>
              <w:t>EDI</w:t>
            </w:r>
          </w:p>
          <w:p w14:paraId="1DDF6535" w14:textId="77777777" w:rsidR="00842424" w:rsidRDefault="00591D44" w:rsidP="00842424">
            <w:pPr>
              <w:rPr>
                <w:lang w:val="de-CH"/>
              </w:rPr>
            </w:pPr>
            <w:r>
              <w:rPr>
                <w:lang w:val="de-CH"/>
              </w:rPr>
              <w:t>DFI</w:t>
            </w:r>
          </w:p>
          <w:p w14:paraId="1E3A6205"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0CF236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58DC1C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A4F618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25C81E2" w14:textId="77777777" w:rsidR="00842424" w:rsidRPr="00303623" w:rsidRDefault="00842424" w:rsidP="00842424">
            <w:pPr>
              <w:tabs>
                <w:tab w:val="left" w:pos="6804"/>
              </w:tabs>
              <w:rPr>
                <w:rFonts w:cs="Arial"/>
                <w:noProof/>
                <w:lang w:val="de-CH"/>
              </w:rPr>
            </w:pPr>
          </w:p>
        </w:tc>
      </w:tr>
      <w:tr w:rsidR="009F4FDD" w14:paraId="68AAF1AC" w14:textId="77777777">
        <w:trPr>
          <w:cantSplit/>
        </w:trPr>
        <w:tc>
          <w:tcPr>
            <w:tcW w:w="490" w:type="dxa"/>
            <w:tcBorders>
              <w:top w:val="single" w:sz="4" w:space="0" w:color="auto"/>
              <w:bottom w:val="single" w:sz="4" w:space="0" w:color="auto"/>
            </w:tcBorders>
          </w:tcPr>
          <w:p w14:paraId="6C9F70D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BB8B22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24.4309</w:t>
            </w:r>
          </w:p>
        </w:tc>
        <w:tc>
          <w:tcPr>
            <w:tcW w:w="538" w:type="dxa"/>
            <w:tcBorders>
              <w:top w:val="single" w:sz="4" w:space="0" w:color="auto"/>
              <w:bottom w:val="single" w:sz="4" w:space="0" w:color="auto"/>
            </w:tcBorders>
          </w:tcPr>
          <w:p w14:paraId="3796ADE0"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A9936F4" w14:textId="77777777" w:rsidR="00842424" w:rsidRPr="005A506D" w:rsidRDefault="00865678" w:rsidP="00842424">
            <w:pPr>
              <w:rPr>
                <w:sz w:val="16"/>
                <w:szCs w:val="16"/>
                <w:lang w:val="de-CH"/>
              </w:rPr>
            </w:pPr>
            <w:hyperlink r:id="rId183">
              <w:r w:rsidR="00591D44">
                <w:rPr>
                  <w:rStyle w:val="Lienhypertexte"/>
                </w:rPr>
                <w:t>DE</w:t>
              </w:r>
            </w:hyperlink>
          </w:p>
          <w:p w14:paraId="52DDFA8B" w14:textId="77777777" w:rsidR="00842424" w:rsidRPr="005A506D" w:rsidRDefault="00865678" w:rsidP="00842424">
            <w:pPr>
              <w:rPr>
                <w:sz w:val="16"/>
                <w:szCs w:val="16"/>
                <w:lang w:val="de-CH"/>
              </w:rPr>
            </w:pPr>
            <w:hyperlink r:id="rId184">
              <w:r w:rsidR="00591D44">
                <w:rPr>
                  <w:rStyle w:val="Lienhypertexte"/>
                </w:rPr>
                <w:t>FR</w:t>
              </w:r>
            </w:hyperlink>
          </w:p>
          <w:p w14:paraId="28E18069" w14:textId="77777777" w:rsidR="00842424" w:rsidRPr="00303623" w:rsidRDefault="00865678" w:rsidP="00842424">
            <w:pPr>
              <w:tabs>
                <w:tab w:val="left" w:pos="6804"/>
              </w:tabs>
              <w:rPr>
                <w:rFonts w:cs="Arial"/>
                <w:noProof/>
                <w:lang w:val="de-CH"/>
              </w:rPr>
            </w:pPr>
            <w:hyperlink r:id="rId185">
              <w:r w:rsidR="00591D44">
                <w:rPr>
                  <w:rStyle w:val="Lienhypertexte"/>
                </w:rPr>
                <w:t>IT</w:t>
              </w:r>
            </w:hyperlink>
          </w:p>
        </w:tc>
        <w:tc>
          <w:tcPr>
            <w:tcW w:w="4638" w:type="dxa"/>
            <w:gridSpan w:val="2"/>
            <w:tcBorders>
              <w:top w:val="single" w:sz="4" w:space="0" w:color="auto"/>
              <w:bottom w:val="single" w:sz="4" w:space="0" w:color="auto"/>
            </w:tcBorders>
          </w:tcPr>
          <w:p w14:paraId="6E0814C8" w14:textId="77777777" w:rsidR="00842424" w:rsidRDefault="00591D44" w:rsidP="00842424">
            <w:pPr>
              <w:rPr>
                <w:noProof/>
                <w:lang w:val="de-DE"/>
              </w:rPr>
            </w:pPr>
            <w:r>
              <w:rPr>
                <w:noProof/>
                <w:lang w:val="de-DE"/>
              </w:rPr>
              <w:t>Ip. Maillard. Einheitliche Finanzierung von ambulanten und stationären Leistungen. Wie viel kostet sie letztendlich?</w:t>
            </w:r>
          </w:p>
          <w:p w14:paraId="4712384A" w14:textId="77777777" w:rsidR="00842424" w:rsidRDefault="00591D44" w:rsidP="00842424">
            <w:pPr>
              <w:rPr>
                <w:noProof/>
                <w:lang w:val="de-DE"/>
              </w:rPr>
            </w:pPr>
            <w:r>
              <w:rPr>
                <w:noProof/>
                <w:lang w:val="de-DE"/>
              </w:rPr>
              <w:t>Ip. Maillard. EFAS. Alors combien ça coûte finalement?</w:t>
            </w:r>
          </w:p>
          <w:p w14:paraId="21063DA2" w14:textId="77777777" w:rsidR="00842424" w:rsidRPr="00591D44" w:rsidRDefault="00591D44" w:rsidP="00842424">
            <w:pPr>
              <w:tabs>
                <w:tab w:val="left" w:pos="6804"/>
              </w:tabs>
              <w:rPr>
                <w:rFonts w:cs="Arial"/>
                <w:noProof/>
                <w:lang w:val="it-IT"/>
              </w:rPr>
            </w:pPr>
            <w:r w:rsidRPr="00591D44">
              <w:rPr>
                <w:noProof/>
                <w:lang w:val="it-IT"/>
              </w:rPr>
              <w:t>Ip. Maillard. EFAS. Quanto costerà in definitiva?</w:t>
            </w:r>
          </w:p>
        </w:tc>
        <w:tc>
          <w:tcPr>
            <w:tcW w:w="713" w:type="dxa"/>
            <w:gridSpan w:val="2"/>
            <w:tcBorders>
              <w:top w:val="single" w:sz="4" w:space="0" w:color="auto"/>
              <w:bottom w:val="single" w:sz="4" w:space="0" w:color="auto"/>
            </w:tcBorders>
          </w:tcPr>
          <w:p w14:paraId="07774606"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05C60350" w14:textId="77777777" w:rsidR="009F4FDD" w:rsidRPr="00591D44" w:rsidRDefault="009F4FDD">
            <w:pPr>
              <w:rPr>
                <w:lang w:val="it-IT"/>
              </w:rPr>
            </w:pPr>
          </w:p>
          <w:p w14:paraId="1879D135" w14:textId="77777777" w:rsidR="009F4FDD" w:rsidRPr="00591D44" w:rsidRDefault="009F4FDD">
            <w:pPr>
              <w:rPr>
                <w:lang w:val="it-IT"/>
              </w:rPr>
            </w:pPr>
          </w:p>
          <w:p w14:paraId="145B9A20"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19347620" w14:textId="77777777" w:rsidR="00842424" w:rsidRPr="00591D44" w:rsidRDefault="00842424" w:rsidP="00842424">
            <w:pPr>
              <w:rPr>
                <w:lang w:val="it-IT"/>
              </w:rPr>
            </w:pPr>
          </w:p>
          <w:p w14:paraId="0CA45B75" w14:textId="77777777" w:rsidR="00842424" w:rsidRPr="00591D44" w:rsidRDefault="00842424" w:rsidP="00842424">
            <w:pPr>
              <w:rPr>
                <w:lang w:val="it-IT"/>
              </w:rPr>
            </w:pPr>
          </w:p>
          <w:p w14:paraId="185542F7"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9F6BEB2" w14:textId="77777777" w:rsidR="00842424" w:rsidRDefault="00591D44" w:rsidP="00842424">
            <w:pPr>
              <w:rPr>
                <w:lang w:val="de-CH"/>
              </w:rPr>
            </w:pPr>
            <w:r>
              <w:rPr>
                <w:lang w:val="de-CH"/>
              </w:rPr>
              <w:t>EDI</w:t>
            </w:r>
          </w:p>
          <w:p w14:paraId="29FE78A6" w14:textId="77777777" w:rsidR="00842424" w:rsidRDefault="00591D44" w:rsidP="00842424">
            <w:pPr>
              <w:rPr>
                <w:lang w:val="de-CH"/>
              </w:rPr>
            </w:pPr>
            <w:r>
              <w:rPr>
                <w:lang w:val="de-CH"/>
              </w:rPr>
              <w:t>DFI</w:t>
            </w:r>
          </w:p>
          <w:p w14:paraId="226744CF"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EC77E2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63EBC6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FCDFA4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08622A" w14:textId="77777777" w:rsidR="00842424" w:rsidRPr="00303623" w:rsidRDefault="00842424" w:rsidP="00842424">
            <w:pPr>
              <w:tabs>
                <w:tab w:val="left" w:pos="6804"/>
              </w:tabs>
              <w:rPr>
                <w:rFonts w:cs="Arial"/>
                <w:noProof/>
                <w:lang w:val="de-CH"/>
              </w:rPr>
            </w:pPr>
          </w:p>
        </w:tc>
      </w:tr>
      <w:tr w:rsidR="009F4FDD" w14:paraId="3237F354" w14:textId="77777777">
        <w:trPr>
          <w:cantSplit/>
        </w:trPr>
        <w:tc>
          <w:tcPr>
            <w:tcW w:w="490" w:type="dxa"/>
            <w:tcBorders>
              <w:top w:val="single" w:sz="4" w:space="0" w:color="auto"/>
              <w:bottom w:val="single" w:sz="4" w:space="0" w:color="auto"/>
            </w:tcBorders>
          </w:tcPr>
          <w:p w14:paraId="01063C9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7500071"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24.4358</w:t>
            </w:r>
          </w:p>
        </w:tc>
        <w:tc>
          <w:tcPr>
            <w:tcW w:w="538" w:type="dxa"/>
            <w:tcBorders>
              <w:top w:val="single" w:sz="4" w:space="0" w:color="auto"/>
              <w:bottom w:val="single" w:sz="4" w:space="0" w:color="auto"/>
            </w:tcBorders>
          </w:tcPr>
          <w:p w14:paraId="032DCBB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0EEDEB0E" w14:textId="77777777" w:rsidR="00842424" w:rsidRPr="005A506D" w:rsidRDefault="00865678" w:rsidP="00842424">
            <w:pPr>
              <w:rPr>
                <w:sz w:val="16"/>
                <w:szCs w:val="16"/>
                <w:lang w:val="de-CH"/>
              </w:rPr>
            </w:pPr>
            <w:hyperlink r:id="rId186">
              <w:r w:rsidR="00591D44">
                <w:rPr>
                  <w:rStyle w:val="Lienhypertexte"/>
                </w:rPr>
                <w:t>DE</w:t>
              </w:r>
            </w:hyperlink>
          </w:p>
          <w:p w14:paraId="585F1FF3" w14:textId="77777777" w:rsidR="00842424" w:rsidRPr="005A506D" w:rsidRDefault="00865678" w:rsidP="00842424">
            <w:pPr>
              <w:rPr>
                <w:sz w:val="16"/>
                <w:szCs w:val="16"/>
                <w:lang w:val="de-CH"/>
              </w:rPr>
            </w:pPr>
            <w:hyperlink r:id="rId187">
              <w:r w:rsidR="00591D44">
                <w:rPr>
                  <w:rStyle w:val="Lienhypertexte"/>
                </w:rPr>
                <w:t>FR</w:t>
              </w:r>
            </w:hyperlink>
          </w:p>
          <w:p w14:paraId="54599008" w14:textId="77777777" w:rsidR="00842424" w:rsidRPr="00303623" w:rsidRDefault="00865678" w:rsidP="00842424">
            <w:pPr>
              <w:tabs>
                <w:tab w:val="left" w:pos="6804"/>
              </w:tabs>
              <w:rPr>
                <w:rFonts w:cs="Arial"/>
                <w:noProof/>
                <w:lang w:val="de-CH"/>
              </w:rPr>
            </w:pPr>
            <w:hyperlink r:id="rId188">
              <w:r w:rsidR="00591D44">
                <w:rPr>
                  <w:rStyle w:val="Lienhypertexte"/>
                </w:rPr>
                <w:t>IT</w:t>
              </w:r>
            </w:hyperlink>
          </w:p>
        </w:tc>
        <w:tc>
          <w:tcPr>
            <w:tcW w:w="4638" w:type="dxa"/>
            <w:gridSpan w:val="2"/>
            <w:tcBorders>
              <w:top w:val="single" w:sz="4" w:space="0" w:color="auto"/>
              <w:bottom w:val="single" w:sz="4" w:space="0" w:color="auto"/>
            </w:tcBorders>
          </w:tcPr>
          <w:p w14:paraId="0AF76C2F" w14:textId="77777777" w:rsidR="00842424" w:rsidRDefault="00591D44" w:rsidP="00842424">
            <w:pPr>
              <w:rPr>
                <w:noProof/>
                <w:lang w:val="de-DE"/>
              </w:rPr>
            </w:pPr>
            <w:r>
              <w:rPr>
                <w:noProof/>
                <w:lang w:val="de-DE"/>
              </w:rPr>
              <w:t>Ip. Hurni. Notfallpauschale. Was gedenkt der Bundesrat zu unternehmen?</w:t>
            </w:r>
          </w:p>
          <w:p w14:paraId="50FE026B" w14:textId="77777777" w:rsidR="00842424" w:rsidRPr="00591D44" w:rsidRDefault="00591D44" w:rsidP="00842424">
            <w:pPr>
              <w:rPr>
                <w:noProof/>
                <w:lang w:val="fr-CH"/>
              </w:rPr>
            </w:pPr>
            <w:r w:rsidRPr="00591D44">
              <w:rPr>
                <w:noProof/>
                <w:lang w:val="fr-CH"/>
              </w:rPr>
              <w:t>Ip. Hurni. Taxe d'urgence médicale. Que va faire le Conseil fédéral?</w:t>
            </w:r>
          </w:p>
          <w:p w14:paraId="3BAF9751" w14:textId="77777777" w:rsidR="00842424" w:rsidRPr="00591D44" w:rsidRDefault="00591D44" w:rsidP="00842424">
            <w:pPr>
              <w:tabs>
                <w:tab w:val="left" w:pos="6804"/>
              </w:tabs>
              <w:rPr>
                <w:rFonts w:cs="Arial"/>
                <w:noProof/>
                <w:lang w:val="it-IT"/>
              </w:rPr>
            </w:pPr>
            <w:r w:rsidRPr="00591D44">
              <w:rPr>
                <w:noProof/>
                <w:lang w:val="it-IT"/>
              </w:rPr>
              <w:t>Ip. Hurni. Tassa di urgenza in ambito sanitario. Che cosa farà il Consiglio federale?</w:t>
            </w:r>
          </w:p>
        </w:tc>
        <w:tc>
          <w:tcPr>
            <w:tcW w:w="713" w:type="dxa"/>
            <w:gridSpan w:val="2"/>
            <w:tcBorders>
              <w:top w:val="single" w:sz="4" w:space="0" w:color="auto"/>
              <w:bottom w:val="single" w:sz="4" w:space="0" w:color="auto"/>
            </w:tcBorders>
          </w:tcPr>
          <w:p w14:paraId="5A4CCD19"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4F652DA5" w14:textId="77777777" w:rsidR="009F4FDD" w:rsidRPr="00591D44" w:rsidRDefault="009F4FDD">
            <w:pPr>
              <w:rPr>
                <w:lang w:val="it-IT"/>
              </w:rPr>
            </w:pPr>
          </w:p>
          <w:p w14:paraId="7794EC8D" w14:textId="77777777" w:rsidR="009F4FDD" w:rsidRPr="00591D44" w:rsidRDefault="009F4FDD">
            <w:pPr>
              <w:rPr>
                <w:lang w:val="it-IT"/>
              </w:rPr>
            </w:pPr>
          </w:p>
          <w:p w14:paraId="2743E6B8"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72F6E04E" w14:textId="77777777" w:rsidR="00842424" w:rsidRPr="00591D44" w:rsidRDefault="00842424" w:rsidP="00842424">
            <w:pPr>
              <w:rPr>
                <w:lang w:val="it-IT"/>
              </w:rPr>
            </w:pPr>
          </w:p>
          <w:p w14:paraId="04080AC6" w14:textId="77777777" w:rsidR="00842424" w:rsidRPr="00591D44" w:rsidRDefault="00842424" w:rsidP="00842424">
            <w:pPr>
              <w:rPr>
                <w:lang w:val="it-IT"/>
              </w:rPr>
            </w:pPr>
          </w:p>
          <w:p w14:paraId="4391F9EA"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22D5163" w14:textId="77777777" w:rsidR="00842424" w:rsidRDefault="00591D44" w:rsidP="00842424">
            <w:pPr>
              <w:rPr>
                <w:lang w:val="de-CH"/>
              </w:rPr>
            </w:pPr>
            <w:r>
              <w:rPr>
                <w:lang w:val="de-CH"/>
              </w:rPr>
              <w:t>EDI</w:t>
            </w:r>
          </w:p>
          <w:p w14:paraId="2F981277" w14:textId="77777777" w:rsidR="00842424" w:rsidRDefault="00591D44" w:rsidP="00842424">
            <w:pPr>
              <w:rPr>
                <w:lang w:val="de-CH"/>
              </w:rPr>
            </w:pPr>
            <w:r>
              <w:rPr>
                <w:lang w:val="de-CH"/>
              </w:rPr>
              <w:t>DFI</w:t>
            </w:r>
          </w:p>
          <w:p w14:paraId="78092E5A"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3442BB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94D7FB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D297BD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B804084" w14:textId="77777777" w:rsidR="00842424" w:rsidRPr="00303623" w:rsidRDefault="00842424" w:rsidP="00842424">
            <w:pPr>
              <w:tabs>
                <w:tab w:val="left" w:pos="6804"/>
              </w:tabs>
              <w:rPr>
                <w:rFonts w:cs="Arial"/>
                <w:noProof/>
                <w:lang w:val="de-CH"/>
              </w:rPr>
            </w:pPr>
          </w:p>
        </w:tc>
      </w:tr>
      <w:tr w:rsidR="009F4FDD" w14:paraId="58DB9178" w14:textId="77777777">
        <w:trPr>
          <w:cantSplit/>
        </w:trPr>
        <w:tc>
          <w:tcPr>
            <w:tcW w:w="490" w:type="dxa"/>
            <w:tcBorders>
              <w:top w:val="single" w:sz="4" w:space="0" w:color="auto"/>
              <w:bottom w:val="single" w:sz="4" w:space="0" w:color="auto"/>
            </w:tcBorders>
          </w:tcPr>
          <w:p w14:paraId="277E9C3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3C5E8C"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24.4359</w:t>
            </w:r>
          </w:p>
        </w:tc>
        <w:tc>
          <w:tcPr>
            <w:tcW w:w="538" w:type="dxa"/>
            <w:tcBorders>
              <w:top w:val="single" w:sz="4" w:space="0" w:color="auto"/>
              <w:bottom w:val="single" w:sz="4" w:space="0" w:color="auto"/>
            </w:tcBorders>
          </w:tcPr>
          <w:p w14:paraId="0A03F5E8"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4FD7EFA" w14:textId="77777777" w:rsidR="00842424" w:rsidRPr="005A506D" w:rsidRDefault="00865678" w:rsidP="00842424">
            <w:pPr>
              <w:rPr>
                <w:sz w:val="16"/>
                <w:szCs w:val="16"/>
                <w:lang w:val="de-CH"/>
              </w:rPr>
            </w:pPr>
            <w:hyperlink r:id="rId189">
              <w:r w:rsidR="00591D44">
                <w:rPr>
                  <w:rStyle w:val="Lienhypertexte"/>
                </w:rPr>
                <w:t>DE</w:t>
              </w:r>
            </w:hyperlink>
          </w:p>
          <w:p w14:paraId="1BFD116B" w14:textId="77777777" w:rsidR="00842424" w:rsidRPr="005A506D" w:rsidRDefault="00865678" w:rsidP="00842424">
            <w:pPr>
              <w:rPr>
                <w:sz w:val="16"/>
                <w:szCs w:val="16"/>
                <w:lang w:val="de-CH"/>
              </w:rPr>
            </w:pPr>
            <w:hyperlink r:id="rId190">
              <w:r w:rsidR="00591D44">
                <w:rPr>
                  <w:rStyle w:val="Lienhypertexte"/>
                </w:rPr>
                <w:t>FR</w:t>
              </w:r>
            </w:hyperlink>
          </w:p>
          <w:p w14:paraId="5691EC1E" w14:textId="77777777" w:rsidR="00842424" w:rsidRPr="00303623" w:rsidRDefault="00865678" w:rsidP="00842424">
            <w:pPr>
              <w:tabs>
                <w:tab w:val="left" w:pos="6804"/>
              </w:tabs>
              <w:rPr>
                <w:rFonts w:cs="Arial"/>
                <w:noProof/>
                <w:lang w:val="de-CH"/>
              </w:rPr>
            </w:pPr>
            <w:hyperlink r:id="rId191">
              <w:r w:rsidR="00591D44">
                <w:rPr>
                  <w:rStyle w:val="Lienhypertexte"/>
                </w:rPr>
                <w:t>IT</w:t>
              </w:r>
            </w:hyperlink>
          </w:p>
        </w:tc>
        <w:tc>
          <w:tcPr>
            <w:tcW w:w="4638" w:type="dxa"/>
            <w:gridSpan w:val="2"/>
            <w:tcBorders>
              <w:top w:val="single" w:sz="4" w:space="0" w:color="auto"/>
              <w:bottom w:val="single" w:sz="4" w:space="0" w:color="auto"/>
            </w:tcBorders>
          </w:tcPr>
          <w:p w14:paraId="371C2838" w14:textId="77777777" w:rsidR="00842424" w:rsidRDefault="00591D44" w:rsidP="00842424">
            <w:pPr>
              <w:rPr>
                <w:noProof/>
                <w:lang w:val="de-DE"/>
              </w:rPr>
            </w:pPr>
            <w:r>
              <w:rPr>
                <w:noProof/>
                <w:lang w:val="de-DE"/>
              </w:rPr>
              <w:t>Ip. Ettlin Erich. Dem Fachkräftemangel in der Pflege begegnen</w:t>
            </w:r>
          </w:p>
          <w:p w14:paraId="4E3FC6B5" w14:textId="77777777" w:rsidR="00842424" w:rsidRPr="00591D44" w:rsidRDefault="00591D44" w:rsidP="00842424">
            <w:pPr>
              <w:rPr>
                <w:noProof/>
                <w:lang w:val="fr-CH"/>
              </w:rPr>
            </w:pPr>
            <w:r w:rsidRPr="00591D44">
              <w:rPr>
                <w:noProof/>
                <w:lang w:val="fr-CH"/>
              </w:rPr>
              <w:t>Ip. Ettlin Erich. Répondre à la pénurie de personnel qualifié dans le domaine des soins</w:t>
            </w:r>
          </w:p>
          <w:p w14:paraId="7FB6E9D6" w14:textId="77777777" w:rsidR="00842424" w:rsidRPr="00591D44" w:rsidRDefault="00591D44" w:rsidP="00842424">
            <w:pPr>
              <w:tabs>
                <w:tab w:val="left" w:pos="6804"/>
              </w:tabs>
              <w:rPr>
                <w:rFonts w:cs="Arial"/>
                <w:noProof/>
                <w:lang w:val="it-IT"/>
              </w:rPr>
            </w:pPr>
            <w:r w:rsidRPr="00591D44">
              <w:rPr>
                <w:noProof/>
                <w:lang w:val="it-IT"/>
              </w:rPr>
              <w:t>Ip. Ettlin Erich. Contrastare la carenza di personale qualificato nel settore delle cure</w:t>
            </w:r>
          </w:p>
        </w:tc>
        <w:tc>
          <w:tcPr>
            <w:tcW w:w="713" w:type="dxa"/>
            <w:gridSpan w:val="2"/>
            <w:tcBorders>
              <w:top w:val="single" w:sz="4" w:space="0" w:color="auto"/>
              <w:bottom w:val="single" w:sz="4" w:space="0" w:color="auto"/>
            </w:tcBorders>
          </w:tcPr>
          <w:p w14:paraId="2735C003"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541403F0" w14:textId="77777777" w:rsidR="009F4FDD" w:rsidRPr="00591D44" w:rsidRDefault="009F4FDD">
            <w:pPr>
              <w:rPr>
                <w:lang w:val="it-IT"/>
              </w:rPr>
            </w:pPr>
          </w:p>
          <w:p w14:paraId="1EE7E7A7" w14:textId="77777777" w:rsidR="009F4FDD" w:rsidRPr="00591D44" w:rsidRDefault="009F4FDD">
            <w:pPr>
              <w:rPr>
                <w:lang w:val="it-IT"/>
              </w:rPr>
            </w:pPr>
          </w:p>
          <w:p w14:paraId="41AEC6DD"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690FD3EA" w14:textId="77777777" w:rsidR="00842424" w:rsidRPr="00591D44" w:rsidRDefault="00842424" w:rsidP="00842424">
            <w:pPr>
              <w:rPr>
                <w:lang w:val="it-IT"/>
              </w:rPr>
            </w:pPr>
          </w:p>
          <w:p w14:paraId="1F41AABA" w14:textId="77777777" w:rsidR="00842424" w:rsidRPr="00591D44" w:rsidRDefault="00842424" w:rsidP="00842424">
            <w:pPr>
              <w:rPr>
                <w:lang w:val="it-IT"/>
              </w:rPr>
            </w:pPr>
          </w:p>
          <w:p w14:paraId="353F5892"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A3598F4" w14:textId="77777777" w:rsidR="00842424" w:rsidRDefault="00591D44" w:rsidP="00842424">
            <w:pPr>
              <w:rPr>
                <w:lang w:val="de-CH"/>
              </w:rPr>
            </w:pPr>
            <w:r>
              <w:rPr>
                <w:lang w:val="de-CH"/>
              </w:rPr>
              <w:t>EDI</w:t>
            </w:r>
          </w:p>
          <w:p w14:paraId="5539A028" w14:textId="77777777" w:rsidR="00842424" w:rsidRDefault="00591D44" w:rsidP="00842424">
            <w:pPr>
              <w:rPr>
                <w:lang w:val="de-CH"/>
              </w:rPr>
            </w:pPr>
            <w:r>
              <w:rPr>
                <w:lang w:val="de-CH"/>
              </w:rPr>
              <w:t>DFI</w:t>
            </w:r>
          </w:p>
          <w:p w14:paraId="1EC1FE5E"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3481BD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060C9B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C275DA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419AC6" w14:textId="77777777" w:rsidR="00842424" w:rsidRPr="00303623" w:rsidRDefault="00842424" w:rsidP="00842424">
            <w:pPr>
              <w:tabs>
                <w:tab w:val="left" w:pos="6804"/>
              </w:tabs>
              <w:rPr>
                <w:rFonts w:cs="Arial"/>
                <w:noProof/>
                <w:lang w:val="de-CH"/>
              </w:rPr>
            </w:pPr>
          </w:p>
        </w:tc>
      </w:tr>
      <w:tr w:rsidR="009F4FDD" w14:paraId="722ACFE7" w14:textId="77777777">
        <w:trPr>
          <w:cantSplit/>
        </w:trPr>
        <w:tc>
          <w:tcPr>
            <w:tcW w:w="490" w:type="dxa"/>
            <w:tcBorders>
              <w:top w:val="single" w:sz="4" w:space="0" w:color="auto"/>
              <w:bottom w:val="single" w:sz="4" w:space="0" w:color="auto"/>
            </w:tcBorders>
          </w:tcPr>
          <w:p w14:paraId="7A6886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6EAA7CB"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24.4071</w:t>
            </w:r>
          </w:p>
        </w:tc>
        <w:tc>
          <w:tcPr>
            <w:tcW w:w="538" w:type="dxa"/>
            <w:tcBorders>
              <w:top w:val="single" w:sz="4" w:space="0" w:color="auto"/>
              <w:bottom w:val="single" w:sz="4" w:space="0" w:color="auto"/>
            </w:tcBorders>
          </w:tcPr>
          <w:p w14:paraId="4333C3E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3F0493E" w14:textId="77777777" w:rsidR="00842424" w:rsidRPr="005A506D" w:rsidRDefault="00865678" w:rsidP="00842424">
            <w:pPr>
              <w:rPr>
                <w:sz w:val="16"/>
                <w:szCs w:val="16"/>
                <w:lang w:val="de-CH"/>
              </w:rPr>
            </w:pPr>
            <w:hyperlink r:id="rId192">
              <w:r w:rsidR="00591D44">
                <w:rPr>
                  <w:rStyle w:val="Lienhypertexte"/>
                </w:rPr>
                <w:t>DE</w:t>
              </w:r>
            </w:hyperlink>
          </w:p>
          <w:p w14:paraId="2436A9D0" w14:textId="77777777" w:rsidR="00842424" w:rsidRPr="005A506D" w:rsidRDefault="00865678" w:rsidP="00842424">
            <w:pPr>
              <w:rPr>
                <w:sz w:val="16"/>
                <w:szCs w:val="16"/>
                <w:lang w:val="de-CH"/>
              </w:rPr>
            </w:pPr>
            <w:hyperlink r:id="rId193">
              <w:r w:rsidR="00591D44">
                <w:rPr>
                  <w:rStyle w:val="Lienhypertexte"/>
                </w:rPr>
                <w:t>FR</w:t>
              </w:r>
            </w:hyperlink>
          </w:p>
          <w:p w14:paraId="601D65AE" w14:textId="77777777" w:rsidR="00842424" w:rsidRPr="00303623" w:rsidRDefault="00865678" w:rsidP="00842424">
            <w:pPr>
              <w:tabs>
                <w:tab w:val="left" w:pos="6804"/>
              </w:tabs>
              <w:rPr>
                <w:rFonts w:cs="Arial"/>
                <w:noProof/>
                <w:lang w:val="de-CH"/>
              </w:rPr>
            </w:pPr>
            <w:hyperlink r:id="rId194">
              <w:r w:rsidR="00591D44">
                <w:rPr>
                  <w:rStyle w:val="Lienhypertexte"/>
                </w:rPr>
                <w:t>IT</w:t>
              </w:r>
            </w:hyperlink>
          </w:p>
        </w:tc>
        <w:tc>
          <w:tcPr>
            <w:tcW w:w="4638" w:type="dxa"/>
            <w:gridSpan w:val="2"/>
            <w:tcBorders>
              <w:top w:val="single" w:sz="4" w:space="0" w:color="auto"/>
              <w:bottom w:val="single" w:sz="4" w:space="0" w:color="auto"/>
            </w:tcBorders>
          </w:tcPr>
          <w:p w14:paraId="62D2AB3C" w14:textId="77777777" w:rsidR="00842424" w:rsidRDefault="00591D44" w:rsidP="00842424">
            <w:pPr>
              <w:rPr>
                <w:noProof/>
                <w:lang w:val="de-DE"/>
              </w:rPr>
            </w:pPr>
            <w:r>
              <w:rPr>
                <w:noProof/>
                <w:lang w:val="de-DE"/>
              </w:rPr>
              <w:t>Ip. Graf Maya.  Daten zu Opioidabgabe und Opioidverbrauch in der Schweiz zur Epidemieprävention</w:t>
            </w:r>
          </w:p>
          <w:p w14:paraId="470013A2" w14:textId="77777777" w:rsidR="00842424" w:rsidRPr="00591D44" w:rsidRDefault="00591D44" w:rsidP="00842424">
            <w:pPr>
              <w:rPr>
                <w:noProof/>
                <w:lang w:val="fr-CH"/>
              </w:rPr>
            </w:pPr>
            <w:r w:rsidRPr="00591D44">
              <w:rPr>
                <w:noProof/>
                <w:lang w:val="fr-CH"/>
              </w:rPr>
              <w:t>Ip. Graf Maya.  Données sur la remise et la consommation d'opioïdes en Suisse pour la prévention des épidémies</w:t>
            </w:r>
          </w:p>
          <w:p w14:paraId="68FE0AD6" w14:textId="77777777" w:rsidR="00842424" w:rsidRPr="00591D44" w:rsidRDefault="00591D44" w:rsidP="00842424">
            <w:pPr>
              <w:tabs>
                <w:tab w:val="left" w:pos="6804"/>
              </w:tabs>
              <w:rPr>
                <w:rFonts w:cs="Arial"/>
                <w:noProof/>
                <w:lang w:val="it-IT"/>
              </w:rPr>
            </w:pPr>
            <w:r w:rsidRPr="00591D44">
              <w:rPr>
                <w:noProof/>
                <w:lang w:val="it-IT"/>
              </w:rPr>
              <w:t>Ip. Graf Maya. Dati sulla dispensazione e sul consumo di oppioidi in Svizzera per prevenire un'epidemia</w:t>
            </w:r>
          </w:p>
        </w:tc>
        <w:tc>
          <w:tcPr>
            <w:tcW w:w="713" w:type="dxa"/>
            <w:gridSpan w:val="2"/>
            <w:tcBorders>
              <w:top w:val="single" w:sz="4" w:space="0" w:color="auto"/>
              <w:bottom w:val="single" w:sz="4" w:space="0" w:color="auto"/>
            </w:tcBorders>
          </w:tcPr>
          <w:p w14:paraId="74F29D8A"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A92A342" w14:textId="77777777" w:rsidR="009F4FDD" w:rsidRPr="00591D44" w:rsidRDefault="009F4FDD">
            <w:pPr>
              <w:rPr>
                <w:lang w:val="it-IT"/>
              </w:rPr>
            </w:pPr>
          </w:p>
          <w:p w14:paraId="068DD2A7" w14:textId="77777777" w:rsidR="009F4FDD" w:rsidRPr="00591D44" w:rsidRDefault="009F4FDD">
            <w:pPr>
              <w:rPr>
                <w:lang w:val="it-IT"/>
              </w:rPr>
            </w:pPr>
          </w:p>
          <w:p w14:paraId="09D70293"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188A73D5" w14:textId="77777777" w:rsidR="00842424" w:rsidRPr="00591D44" w:rsidRDefault="00842424" w:rsidP="00842424">
            <w:pPr>
              <w:rPr>
                <w:lang w:val="it-IT"/>
              </w:rPr>
            </w:pPr>
          </w:p>
          <w:p w14:paraId="128A6F39" w14:textId="77777777" w:rsidR="00842424" w:rsidRPr="00591D44" w:rsidRDefault="00842424" w:rsidP="00842424">
            <w:pPr>
              <w:rPr>
                <w:lang w:val="it-IT"/>
              </w:rPr>
            </w:pPr>
          </w:p>
          <w:p w14:paraId="63D9A410"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F77E928" w14:textId="77777777" w:rsidR="00842424" w:rsidRDefault="00591D44" w:rsidP="00842424">
            <w:pPr>
              <w:rPr>
                <w:lang w:val="de-CH"/>
              </w:rPr>
            </w:pPr>
            <w:r>
              <w:rPr>
                <w:lang w:val="de-CH"/>
              </w:rPr>
              <w:t>EDI</w:t>
            </w:r>
          </w:p>
          <w:p w14:paraId="26387A3A" w14:textId="77777777" w:rsidR="00842424" w:rsidRDefault="00591D44" w:rsidP="00842424">
            <w:pPr>
              <w:rPr>
                <w:lang w:val="de-CH"/>
              </w:rPr>
            </w:pPr>
            <w:r>
              <w:rPr>
                <w:lang w:val="de-CH"/>
              </w:rPr>
              <w:t>DFI</w:t>
            </w:r>
          </w:p>
          <w:p w14:paraId="5FB5BC9D"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A11C00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601BDF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BE08CC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084CFF6" w14:textId="77777777" w:rsidR="00842424" w:rsidRPr="00303623" w:rsidRDefault="00842424" w:rsidP="00842424">
            <w:pPr>
              <w:tabs>
                <w:tab w:val="left" w:pos="6804"/>
              </w:tabs>
              <w:rPr>
                <w:rFonts w:cs="Arial"/>
                <w:noProof/>
                <w:lang w:val="de-CH"/>
              </w:rPr>
            </w:pPr>
          </w:p>
        </w:tc>
      </w:tr>
      <w:tr w:rsidR="009F4FDD" w14:paraId="43C2FC10" w14:textId="77777777">
        <w:trPr>
          <w:cantSplit/>
        </w:trPr>
        <w:tc>
          <w:tcPr>
            <w:tcW w:w="490" w:type="dxa"/>
            <w:tcBorders>
              <w:top w:val="single" w:sz="4" w:space="0" w:color="auto"/>
              <w:bottom w:val="single" w:sz="4" w:space="0" w:color="auto"/>
            </w:tcBorders>
            <w:shd w:val="clear" w:color="auto" w:fill="DDDDDD"/>
          </w:tcPr>
          <w:p w14:paraId="6F76D25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3C6F61F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180D1F6A"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4A7AD636" w14:textId="77777777" w:rsidR="00842424" w:rsidRPr="005A506D" w:rsidRDefault="00842424" w:rsidP="00842424">
            <w:pPr>
              <w:rPr>
                <w:sz w:val="16"/>
                <w:szCs w:val="16"/>
                <w:lang w:val="de-CH"/>
              </w:rPr>
            </w:pPr>
          </w:p>
          <w:p w14:paraId="6578B200" w14:textId="77777777" w:rsidR="00842424" w:rsidRPr="005A506D" w:rsidRDefault="00842424" w:rsidP="00842424">
            <w:pPr>
              <w:rPr>
                <w:sz w:val="16"/>
                <w:szCs w:val="16"/>
                <w:lang w:val="de-CH"/>
              </w:rPr>
            </w:pPr>
          </w:p>
          <w:p w14:paraId="6251A8C7"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71C4C104" w14:textId="77777777" w:rsidR="00842424" w:rsidRDefault="00591D44" w:rsidP="00842424">
            <w:pPr>
              <w:rPr>
                <w:noProof/>
                <w:lang w:val="de-DE"/>
              </w:rPr>
            </w:pPr>
            <w:r>
              <w:rPr>
                <w:b/>
                <w:noProof/>
                <w:lang w:val="de-DE"/>
              </w:rPr>
              <w:t>Gemeinsame Behandlung</w:t>
            </w:r>
          </w:p>
          <w:p w14:paraId="242DB7C8" w14:textId="77777777" w:rsidR="00842424" w:rsidRDefault="00591D44" w:rsidP="00842424">
            <w:pPr>
              <w:rPr>
                <w:noProof/>
                <w:lang w:val="de-DE"/>
              </w:rPr>
            </w:pPr>
            <w:r>
              <w:rPr>
                <w:b/>
                <w:noProof/>
                <w:lang w:val="de-DE"/>
              </w:rPr>
              <w:t>Examen simultané</w:t>
            </w:r>
          </w:p>
          <w:p w14:paraId="08F03AEB" w14:textId="77777777" w:rsidR="00842424" w:rsidRPr="00303623" w:rsidRDefault="00591D44"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0310F2E3"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3C4293B4" w14:textId="77777777" w:rsidR="009F4FDD" w:rsidRDefault="009F4FDD">
            <w:pPr>
              <w:rPr>
                <w:lang w:val="de-CH"/>
              </w:rPr>
            </w:pPr>
          </w:p>
          <w:p w14:paraId="612944CC" w14:textId="77777777" w:rsidR="009F4FDD" w:rsidRDefault="009F4FDD">
            <w:pPr>
              <w:rPr>
                <w:lang w:val="de-CH"/>
              </w:rPr>
            </w:pPr>
          </w:p>
          <w:p w14:paraId="07411FE1"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68709F14" w14:textId="77777777" w:rsidR="00842424" w:rsidRDefault="00842424" w:rsidP="00842424">
            <w:pPr>
              <w:rPr>
                <w:lang w:val="de-CH"/>
              </w:rPr>
            </w:pPr>
          </w:p>
          <w:p w14:paraId="43939FC7" w14:textId="77777777" w:rsidR="00842424" w:rsidRDefault="00842424" w:rsidP="00842424">
            <w:pPr>
              <w:rPr>
                <w:lang w:val="de-CH"/>
              </w:rPr>
            </w:pPr>
          </w:p>
          <w:p w14:paraId="11656326"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799951B6" w14:textId="77777777" w:rsidR="00842424" w:rsidRDefault="00842424" w:rsidP="00842424">
            <w:pPr>
              <w:rPr>
                <w:lang w:val="de-CH"/>
              </w:rPr>
            </w:pPr>
          </w:p>
          <w:p w14:paraId="09E0BA11" w14:textId="77777777" w:rsidR="00842424" w:rsidRDefault="00842424" w:rsidP="00842424">
            <w:pPr>
              <w:rPr>
                <w:lang w:val="de-CH"/>
              </w:rPr>
            </w:pPr>
          </w:p>
          <w:p w14:paraId="0D4ED6E6"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2496FC4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4F59685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3404BA0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4628CDE" w14:textId="77777777" w:rsidR="00842424" w:rsidRPr="00303623" w:rsidRDefault="00842424" w:rsidP="00842424">
            <w:pPr>
              <w:tabs>
                <w:tab w:val="left" w:pos="6804"/>
              </w:tabs>
              <w:rPr>
                <w:rFonts w:cs="Arial"/>
                <w:noProof/>
                <w:lang w:val="de-CH"/>
              </w:rPr>
            </w:pPr>
          </w:p>
        </w:tc>
      </w:tr>
      <w:tr w:rsidR="009F4FDD" w14:paraId="61937B10" w14:textId="77777777">
        <w:trPr>
          <w:cantSplit/>
        </w:trPr>
        <w:tc>
          <w:tcPr>
            <w:tcW w:w="490" w:type="dxa"/>
            <w:tcBorders>
              <w:top w:val="single" w:sz="4" w:space="0" w:color="auto"/>
              <w:bottom w:val="single" w:sz="4" w:space="0" w:color="auto"/>
            </w:tcBorders>
            <w:shd w:val="clear" w:color="auto" w:fill="F0F0F0"/>
          </w:tcPr>
          <w:p w14:paraId="2A4CBC5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CE331B9"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24.305</w:t>
            </w:r>
          </w:p>
        </w:tc>
        <w:tc>
          <w:tcPr>
            <w:tcW w:w="538" w:type="dxa"/>
            <w:tcBorders>
              <w:top w:val="single" w:sz="4" w:space="0" w:color="auto"/>
              <w:bottom w:val="single" w:sz="4" w:space="0" w:color="auto"/>
            </w:tcBorders>
            <w:shd w:val="clear" w:color="auto" w:fill="F0F0F0"/>
          </w:tcPr>
          <w:p w14:paraId="12F75C4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69CC480" w14:textId="77777777" w:rsidR="00842424" w:rsidRPr="005A506D" w:rsidRDefault="00865678" w:rsidP="00842424">
            <w:pPr>
              <w:rPr>
                <w:sz w:val="16"/>
                <w:szCs w:val="16"/>
                <w:lang w:val="de-CH"/>
              </w:rPr>
            </w:pPr>
            <w:hyperlink r:id="rId195">
              <w:r w:rsidR="00591D44">
                <w:rPr>
                  <w:rStyle w:val="Lienhypertexte"/>
                </w:rPr>
                <w:t>DE</w:t>
              </w:r>
            </w:hyperlink>
          </w:p>
          <w:p w14:paraId="372B23C3" w14:textId="77777777" w:rsidR="00842424" w:rsidRPr="005A506D" w:rsidRDefault="00865678" w:rsidP="00842424">
            <w:pPr>
              <w:rPr>
                <w:sz w:val="16"/>
                <w:szCs w:val="16"/>
                <w:lang w:val="de-CH"/>
              </w:rPr>
            </w:pPr>
            <w:hyperlink r:id="rId196">
              <w:r w:rsidR="00591D44">
                <w:rPr>
                  <w:rStyle w:val="Lienhypertexte"/>
                </w:rPr>
                <w:t>FR</w:t>
              </w:r>
            </w:hyperlink>
          </w:p>
          <w:p w14:paraId="0D07D1B3" w14:textId="77777777" w:rsidR="00842424" w:rsidRPr="00303623" w:rsidRDefault="00865678" w:rsidP="00842424">
            <w:pPr>
              <w:tabs>
                <w:tab w:val="left" w:pos="6804"/>
              </w:tabs>
              <w:rPr>
                <w:rFonts w:cs="Arial"/>
                <w:noProof/>
                <w:lang w:val="de-CH"/>
              </w:rPr>
            </w:pPr>
            <w:hyperlink r:id="rId197">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00047C0D" w14:textId="77777777" w:rsidR="00842424" w:rsidRDefault="00591D44" w:rsidP="00842424">
            <w:pPr>
              <w:rPr>
                <w:noProof/>
                <w:lang w:val="de-DE"/>
              </w:rPr>
            </w:pPr>
            <w:r>
              <w:rPr>
                <w:noProof/>
                <w:lang w:val="de-DE"/>
              </w:rPr>
              <w:t>Kt.Iv. VS. Einführung einer nationalen Elternzeit</w:t>
            </w:r>
          </w:p>
          <w:p w14:paraId="47179ECB" w14:textId="77777777" w:rsidR="00842424" w:rsidRPr="00591D44" w:rsidRDefault="00591D44" w:rsidP="00842424">
            <w:pPr>
              <w:rPr>
                <w:noProof/>
                <w:lang w:val="fr-CH"/>
              </w:rPr>
            </w:pPr>
            <w:r w:rsidRPr="00591D44">
              <w:rPr>
                <w:noProof/>
                <w:lang w:val="fr-CH"/>
              </w:rPr>
              <w:t>Iv.ct. VS. Introduction d'un congé parental national</w:t>
            </w:r>
          </w:p>
          <w:p w14:paraId="7033A1B2" w14:textId="77777777" w:rsidR="00842424" w:rsidRPr="00591D44" w:rsidRDefault="00591D44" w:rsidP="00842424">
            <w:pPr>
              <w:tabs>
                <w:tab w:val="left" w:pos="6804"/>
              </w:tabs>
              <w:rPr>
                <w:rFonts w:cs="Arial"/>
                <w:noProof/>
                <w:lang w:val="it-IT"/>
              </w:rPr>
            </w:pPr>
            <w:r w:rsidRPr="00591D44">
              <w:rPr>
                <w:noProof/>
                <w:lang w:val="it-IT"/>
              </w:rPr>
              <w:t>Iv.ct. VS. Introduzione di un congedo parentale nazionale</w:t>
            </w:r>
          </w:p>
        </w:tc>
        <w:tc>
          <w:tcPr>
            <w:tcW w:w="713" w:type="dxa"/>
            <w:gridSpan w:val="2"/>
            <w:tcBorders>
              <w:top w:val="single" w:sz="4" w:space="0" w:color="auto"/>
              <w:bottom w:val="single" w:sz="4" w:space="0" w:color="auto"/>
            </w:tcBorders>
            <w:shd w:val="clear" w:color="auto" w:fill="F0F0F0"/>
          </w:tcPr>
          <w:p w14:paraId="07CF0A1A" w14:textId="77777777" w:rsidR="009F4FDD" w:rsidRPr="00591D44"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2CC3323B" w14:textId="77777777" w:rsidR="009F4FDD" w:rsidRPr="00591D44" w:rsidRDefault="009F4FDD">
            <w:pPr>
              <w:rPr>
                <w:lang w:val="it-IT"/>
              </w:rPr>
            </w:pPr>
          </w:p>
          <w:p w14:paraId="576AD068" w14:textId="77777777" w:rsidR="009F4FDD" w:rsidRPr="00591D44" w:rsidRDefault="009F4FDD">
            <w:pPr>
              <w:rPr>
                <w:lang w:val="it-IT"/>
              </w:rPr>
            </w:pPr>
          </w:p>
          <w:p w14:paraId="37CA10DB" w14:textId="77777777" w:rsidR="009F4FDD" w:rsidRPr="00591D44"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5DF56AB0" w14:textId="77777777" w:rsidR="00842424" w:rsidRDefault="00591D44" w:rsidP="00842424">
            <w:pPr>
              <w:rPr>
                <w:lang w:val="de-CH"/>
              </w:rPr>
            </w:pPr>
            <w:r>
              <w:rPr>
                <w:lang w:val="de-CH"/>
              </w:rPr>
              <w:t>SGK</w:t>
            </w:r>
          </w:p>
          <w:p w14:paraId="2B0AC691" w14:textId="77777777" w:rsidR="00842424" w:rsidRDefault="00591D44" w:rsidP="00842424">
            <w:pPr>
              <w:rPr>
                <w:lang w:val="de-CH"/>
              </w:rPr>
            </w:pPr>
            <w:r>
              <w:rPr>
                <w:lang w:val="de-CH"/>
              </w:rPr>
              <w:t>CSSS</w:t>
            </w:r>
          </w:p>
          <w:p w14:paraId="57708057"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11F87761" w14:textId="77777777" w:rsidR="00842424" w:rsidRDefault="00591D44" w:rsidP="00842424">
            <w:pPr>
              <w:rPr>
                <w:lang w:val="de-CH"/>
              </w:rPr>
            </w:pPr>
            <w:r>
              <w:rPr>
                <w:lang w:val="de-CH"/>
              </w:rPr>
              <w:t>Parl</w:t>
            </w:r>
          </w:p>
          <w:p w14:paraId="04087BB0" w14:textId="77777777" w:rsidR="00842424" w:rsidRDefault="00591D44" w:rsidP="00842424">
            <w:pPr>
              <w:rPr>
                <w:lang w:val="de-CH"/>
              </w:rPr>
            </w:pPr>
            <w:r>
              <w:rPr>
                <w:lang w:val="de-CH"/>
              </w:rPr>
              <w:t>Parl</w:t>
            </w:r>
          </w:p>
          <w:p w14:paraId="547DD24C"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F0F0F0"/>
          </w:tcPr>
          <w:p w14:paraId="79F992C2" w14:textId="77777777" w:rsidR="00842424" w:rsidRPr="00303623" w:rsidRDefault="00591D44"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shd w:val="clear" w:color="auto" w:fill="F0F0F0"/>
          </w:tcPr>
          <w:p w14:paraId="768024E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D1542B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3ADE769" w14:textId="77777777" w:rsidR="00842424" w:rsidRPr="00303623" w:rsidRDefault="00842424" w:rsidP="00842424">
            <w:pPr>
              <w:tabs>
                <w:tab w:val="left" w:pos="6804"/>
              </w:tabs>
              <w:rPr>
                <w:rFonts w:cs="Arial"/>
                <w:noProof/>
                <w:lang w:val="de-CH"/>
              </w:rPr>
            </w:pPr>
          </w:p>
        </w:tc>
      </w:tr>
      <w:tr w:rsidR="009F4FDD" w14:paraId="2AEB833F" w14:textId="77777777">
        <w:trPr>
          <w:cantSplit/>
        </w:trPr>
        <w:tc>
          <w:tcPr>
            <w:tcW w:w="490" w:type="dxa"/>
            <w:tcBorders>
              <w:top w:val="single" w:sz="4" w:space="0" w:color="auto"/>
              <w:bottom w:val="single" w:sz="4" w:space="0" w:color="auto"/>
            </w:tcBorders>
            <w:shd w:val="clear" w:color="auto" w:fill="F0F0F0"/>
          </w:tcPr>
          <w:p w14:paraId="71E4FF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928315E"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24.311</w:t>
            </w:r>
          </w:p>
        </w:tc>
        <w:tc>
          <w:tcPr>
            <w:tcW w:w="538" w:type="dxa"/>
            <w:tcBorders>
              <w:top w:val="single" w:sz="4" w:space="0" w:color="auto"/>
              <w:bottom w:val="single" w:sz="4" w:space="0" w:color="auto"/>
            </w:tcBorders>
            <w:shd w:val="clear" w:color="auto" w:fill="F0F0F0"/>
          </w:tcPr>
          <w:p w14:paraId="15FAE0A8"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4894A19" w14:textId="77777777" w:rsidR="00842424" w:rsidRPr="005A506D" w:rsidRDefault="00865678" w:rsidP="00842424">
            <w:pPr>
              <w:rPr>
                <w:sz w:val="16"/>
                <w:szCs w:val="16"/>
                <w:lang w:val="de-CH"/>
              </w:rPr>
            </w:pPr>
            <w:hyperlink r:id="rId198">
              <w:r w:rsidR="00591D44">
                <w:rPr>
                  <w:rStyle w:val="Lienhypertexte"/>
                </w:rPr>
                <w:t>DE</w:t>
              </w:r>
            </w:hyperlink>
          </w:p>
          <w:p w14:paraId="31EC7C59" w14:textId="77777777" w:rsidR="00842424" w:rsidRPr="005A506D" w:rsidRDefault="00865678" w:rsidP="00842424">
            <w:pPr>
              <w:rPr>
                <w:sz w:val="16"/>
                <w:szCs w:val="16"/>
                <w:lang w:val="de-CH"/>
              </w:rPr>
            </w:pPr>
            <w:hyperlink r:id="rId199">
              <w:r w:rsidR="00591D44">
                <w:rPr>
                  <w:rStyle w:val="Lienhypertexte"/>
                </w:rPr>
                <w:t>FR</w:t>
              </w:r>
            </w:hyperlink>
          </w:p>
          <w:p w14:paraId="586B1EF3" w14:textId="77777777" w:rsidR="00842424" w:rsidRPr="00303623" w:rsidRDefault="00865678" w:rsidP="00842424">
            <w:pPr>
              <w:tabs>
                <w:tab w:val="left" w:pos="6804"/>
              </w:tabs>
              <w:rPr>
                <w:rFonts w:cs="Arial"/>
                <w:noProof/>
                <w:lang w:val="de-CH"/>
              </w:rPr>
            </w:pPr>
            <w:hyperlink r:id="rId200">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208F2818" w14:textId="77777777" w:rsidR="00842424" w:rsidRDefault="00591D44" w:rsidP="00842424">
            <w:pPr>
              <w:rPr>
                <w:noProof/>
                <w:lang w:val="de-DE"/>
              </w:rPr>
            </w:pPr>
            <w:r>
              <w:rPr>
                <w:noProof/>
                <w:lang w:val="de-DE"/>
              </w:rPr>
              <w:t>Kt.Iv. TI. Einführung eines schweizweiten Elternurlaubs</w:t>
            </w:r>
          </w:p>
          <w:p w14:paraId="2F01F610" w14:textId="77777777" w:rsidR="00842424" w:rsidRPr="00591D44" w:rsidRDefault="00591D44" w:rsidP="00842424">
            <w:pPr>
              <w:rPr>
                <w:noProof/>
                <w:lang w:val="fr-CH"/>
              </w:rPr>
            </w:pPr>
            <w:r w:rsidRPr="00591D44">
              <w:rPr>
                <w:noProof/>
                <w:lang w:val="fr-CH"/>
              </w:rPr>
              <w:t>Iv.ct. TI. Pour l'introduction d'un congé parental national</w:t>
            </w:r>
          </w:p>
          <w:p w14:paraId="79499961" w14:textId="77777777" w:rsidR="00842424" w:rsidRPr="00591D44" w:rsidRDefault="00591D44" w:rsidP="00842424">
            <w:pPr>
              <w:tabs>
                <w:tab w:val="left" w:pos="6804"/>
              </w:tabs>
              <w:rPr>
                <w:rFonts w:cs="Arial"/>
                <w:noProof/>
                <w:lang w:val="it-IT"/>
              </w:rPr>
            </w:pPr>
            <w:r w:rsidRPr="00591D44">
              <w:rPr>
                <w:noProof/>
                <w:lang w:val="it-IT"/>
              </w:rPr>
              <w:t>Iv.ct. TI. Per l'introduzione del congedo parentale nazionale</w:t>
            </w:r>
          </w:p>
        </w:tc>
        <w:tc>
          <w:tcPr>
            <w:tcW w:w="713" w:type="dxa"/>
            <w:gridSpan w:val="2"/>
            <w:tcBorders>
              <w:top w:val="single" w:sz="4" w:space="0" w:color="auto"/>
              <w:bottom w:val="single" w:sz="4" w:space="0" w:color="auto"/>
            </w:tcBorders>
            <w:shd w:val="clear" w:color="auto" w:fill="F0F0F0"/>
          </w:tcPr>
          <w:p w14:paraId="178E08B7" w14:textId="77777777" w:rsidR="009F4FDD" w:rsidRPr="00591D44"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3EF10C4D" w14:textId="77777777" w:rsidR="009F4FDD" w:rsidRPr="00591D44" w:rsidRDefault="009F4FDD">
            <w:pPr>
              <w:rPr>
                <w:lang w:val="it-IT"/>
              </w:rPr>
            </w:pPr>
          </w:p>
          <w:p w14:paraId="4071CC2D" w14:textId="77777777" w:rsidR="009F4FDD" w:rsidRPr="00591D44" w:rsidRDefault="009F4FDD">
            <w:pPr>
              <w:rPr>
                <w:lang w:val="it-IT"/>
              </w:rPr>
            </w:pPr>
          </w:p>
          <w:p w14:paraId="68B2AAE5" w14:textId="77777777" w:rsidR="009F4FDD" w:rsidRPr="00591D44"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2952F726" w14:textId="77777777" w:rsidR="00842424" w:rsidRDefault="00591D44" w:rsidP="00842424">
            <w:pPr>
              <w:rPr>
                <w:lang w:val="de-CH"/>
              </w:rPr>
            </w:pPr>
            <w:r>
              <w:rPr>
                <w:lang w:val="de-CH"/>
              </w:rPr>
              <w:t>SGK</w:t>
            </w:r>
          </w:p>
          <w:p w14:paraId="6EE02C1E" w14:textId="77777777" w:rsidR="00842424" w:rsidRDefault="00591D44" w:rsidP="00842424">
            <w:pPr>
              <w:rPr>
                <w:lang w:val="de-CH"/>
              </w:rPr>
            </w:pPr>
            <w:r>
              <w:rPr>
                <w:lang w:val="de-CH"/>
              </w:rPr>
              <w:t>CSSS</w:t>
            </w:r>
          </w:p>
          <w:p w14:paraId="29096765"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68D06821" w14:textId="77777777" w:rsidR="00842424" w:rsidRDefault="00591D44" w:rsidP="00842424">
            <w:pPr>
              <w:rPr>
                <w:lang w:val="de-CH"/>
              </w:rPr>
            </w:pPr>
            <w:r>
              <w:rPr>
                <w:lang w:val="de-CH"/>
              </w:rPr>
              <w:t>Parl</w:t>
            </w:r>
          </w:p>
          <w:p w14:paraId="1E379D0C" w14:textId="77777777" w:rsidR="00842424" w:rsidRDefault="00591D44" w:rsidP="00842424">
            <w:pPr>
              <w:rPr>
                <w:lang w:val="de-CH"/>
              </w:rPr>
            </w:pPr>
            <w:r>
              <w:rPr>
                <w:lang w:val="de-CH"/>
              </w:rPr>
              <w:t>Parl</w:t>
            </w:r>
          </w:p>
          <w:p w14:paraId="56908DC8"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F0F0F0"/>
          </w:tcPr>
          <w:p w14:paraId="029C02E2" w14:textId="77777777" w:rsidR="00842424" w:rsidRPr="00303623" w:rsidRDefault="00591D44"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shd w:val="clear" w:color="auto" w:fill="F0F0F0"/>
          </w:tcPr>
          <w:p w14:paraId="362747A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BF5C52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E99BCC4" w14:textId="77777777" w:rsidR="00842424" w:rsidRPr="00303623" w:rsidRDefault="00842424" w:rsidP="00842424">
            <w:pPr>
              <w:tabs>
                <w:tab w:val="left" w:pos="6804"/>
              </w:tabs>
              <w:rPr>
                <w:rFonts w:cs="Arial"/>
                <w:noProof/>
                <w:lang w:val="de-CH"/>
              </w:rPr>
            </w:pPr>
          </w:p>
        </w:tc>
      </w:tr>
      <w:tr w:rsidR="009F4FDD" w14:paraId="64B07E5D" w14:textId="77777777">
        <w:trPr>
          <w:cantSplit/>
        </w:trPr>
        <w:tc>
          <w:tcPr>
            <w:tcW w:w="490" w:type="dxa"/>
            <w:tcBorders>
              <w:top w:val="single" w:sz="4" w:space="0" w:color="auto"/>
              <w:bottom w:val="single" w:sz="4" w:space="0" w:color="auto"/>
            </w:tcBorders>
          </w:tcPr>
          <w:p w14:paraId="2816CBC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D943423" w14:textId="77777777" w:rsidR="00842424" w:rsidRPr="00303623" w:rsidRDefault="00591D44" w:rsidP="00842424">
            <w:pPr>
              <w:tabs>
                <w:tab w:val="left" w:pos="6804"/>
              </w:tabs>
              <w:rPr>
                <w:rFonts w:cs="Arial"/>
                <w:noProof/>
                <w:lang w:val="de-CH"/>
              </w:rPr>
            </w:pPr>
            <w:r>
              <w:rPr>
                <w:rStyle w:val="Lienhypertexte"/>
                <w:b/>
                <w:bCs/>
                <w:color w:val="auto"/>
                <w:u w:val="none"/>
                <w:lang w:val="de-CH"/>
              </w:rPr>
              <w:t>21.464</w:t>
            </w:r>
          </w:p>
        </w:tc>
        <w:tc>
          <w:tcPr>
            <w:tcW w:w="538" w:type="dxa"/>
            <w:tcBorders>
              <w:top w:val="single" w:sz="4" w:space="0" w:color="auto"/>
              <w:bottom w:val="single" w:sz="4" w:space="0" w:color="auto"/>
            </w:tcBorders>
          </w:tcPr>
          <w:p w14:paraId="09A0E7F4"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CEF28D2" w14:textId="77777777" w:rsidR="00842424" w:rsidRPr="005A506D" w:rsidRDefault="00865678" w:rsidP="00842424">
            <w:pPr>
              <w:rPr>
                <w:sz w:val="16"/>
                <w:szCs w:val="16"/>
                <w:lang w:val="de-CH"/>
              </w:rPr>
            </w:pPr>
            <w:hyperlink r:id="rId201">
              <w:r w:rsidR="00591D44">
                <w:rPr>
                  <w:rStyle w:val="Lienhypertexte"/>
                </w:rPr>
                <w:t>DE</w:t>
              </w:r>
            </w:hyperlink>
          </w:p>
          <w:p w14:paraId="7DFDEE6E" w14:textId="77777777" w:rsidR="00842424" w:rsidRPr="005A506D" w:rsidRDefault="00865678" w:rsidP="00842424">
            <w:pPr>
              <w:rPr>
                <w:sz w:val="16"/>
                <w:szCs w:val="16"/>
                <w:lang w:val="de-CH"/>
              </w:rPr>
            </w:pPr>
            <w:hyperlink r:id="rId202">
              <w:r w:rsidR="00591D44">
                <w:rPr>
                  <w:rStyle w:val="Lienhypertexte"/>
                </w:rPr>
                <w:t>FR</w:t>
              </w:r>
            </w:hyperlink>
          </w:p>
          <w:p w14:paraId="11B0F2C4" w14:textId="77777777" w:rsidR="00842424" w:rsidRPr="00303623" w:rsidRDefault="00865678" w:rsidP="00842424">
            <w:pPr>
              <w:tabs>
                <w:tab w:val="left" w:pos="6804"/>
              </w:tabs>
              <w:rPr>
                <w:rFonts w:cs="Arial"/>
                <w:noProof/>
                <w:lang w:val="de-CH"/>
              </w:rPr>
            </w:pPr>
            <w:hyperlink r:id="rId203">
              <w:r w:rsidR="00591D44">
                <w:rPr>
                  <w:rStyle w:val="Lienhypertexte"/>
                </w:rPr>
                <w:t>IT</w:t>
              </w:r>
            </w:hyperlink>
          </w:p>
        </w:tc>
        <w:tc>
          <w:tcPr>
            <w:tcW w:w="4638" w:type="dxa"/>
            <w:gridSpan w:val="2"/>
            <w:tcBorders>
              <w:top w:val="single" w:sz="4" w:space="0" w:color="auto"/>
              <w:bottom w:val="single" w:sz="4" w:space="0" w:color="auto"/>
            </w:tcBorders>
          </w:tcPr>
          <w:p w14:paraId="4C5E05F8" w14:textId="77777777" w:rsidR="00842424" w:rsidRDefault="00591D44" w:rsidP="00842424">
            <w:pPr>
              <w:rPr>
                <w:noProof/>
                <w:lang w:val="de-DE"/>
              </w:rPr>
            </w:pPr>
            <w:r>
              <w:rPr>
                <w:noProof/>
                <w:lang w:val="de-DE"/>
              </w:rPr>
              <w:t>pa. Iv. Zopfi. Anpassung von Artikel 276 StGB und Artikel 98 MStG an die heutige Realität zur Stärkung der Meinungsäusserungsfreiheit</w:t>
            </w:r>
          </w:p>
          <w:p w14:paraId="4E17E0D9" w14:textId="77777777" w:rsidR="00842424" w:rsidRPr="00591D44" w:rsidRDefault="00591D44" w:rsidP="00842424">
            <w:pPr>
              <w:rPr>
                <w:noProof/>
                <w:lang w:val="fr-CH"/>
              </w:rPr>
            </w:pPr>
            <w:r w:rsidRPr="00591D44">
              <w:rPr>
                <w:noProof/>
                <w:lang w:val="fr-CH"/>
              </w:rPr>
              <w:t>Iv.pa. Zopfi. Adapter les articles 276 CP et 98 CPM à la situation actuelle en vue de renforcer la liberté d'expression</w:t>
            </w:r>
          </w:p>
          <w:p w14:paraId="0519B1F0" w14:textId="77777777" w:rsidR="00842424" w:rsidRPr="00591D44" w:rsidRDefault="00591D44" w:rsidP="00842424">
            <w:pPr>
              <w:tabs>
                <w:tab w:val="left" w:pos="6804"/>
              </w:tabs>
              <w:rPr>
                <w:rFonts w:cs="Arial"/>
                <w:noProof/>
                <w:lang w:val="it-IT"/>
              </w:rPr>
            </w:pPr>
            <w:r w:rsidRPr="00591D44">
              <w:rPr>
                <w:noProof/>
                <w:lang w:val="it-IT"/>
              </w:rPr>
              <w:t>Iv.pa. Zopfi. Adeguare l'articolo 276 CP e l'articolo 98 CPM alla realtà attuale al fine di rafforzare la libertà di espressione</w:t>
            </w:r>
          </w:p>
        </w:tc>
        <w:tc>
          <w:tcPr>
            <w:tcW w:w="713" w:type="dxa"/>
            <w:gridSpan w:val="2"/>
            <w:tcBorders>
              <w:top w:val="single" w:sz="4" w:space="0" w:color="auto"/>
              <w:bottom w:val="single" w:sz="4" w:space="0" w:color="auto"/>
            </w:tcBorders>
          </w:tcPr>
          <w:p w14:paraId="45CBF424"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C61EC82" w14:textId="77777777" w:rsidR="009F4FDD" w:rsidRDefault="00591D44">
            <w:pPr>
              <w:rPr>
                <w:lang w:val="de-CH"/>
              </w:rPr>
            </w:pPr>
            <w:r>
              <w:rPr>
                <w:lang w:val="de-CH"/>
              </w:rPr>
              <w:t>Fristverlängerung</w:t>
            </w:r>
          </w:p>
          <w:p w14:paraId="13BB127E" w14:textId="77777777" w:rsidR="009F4FDD" w:rsidRDefault="00591D44">
            <w:pPr>
              <w:rPr>
                <w:lang w:val="de-CH"/>
              </w:rPr>
            </w:pPr>
            <w:r>
              <w:rPr>
                <w:lang w:val="de-CH"/>
              </w:rPr>
              <w:t>Prolongation du délai</w:t>
            </w:r>
          </w:p>
          <w:p w14:paraId="0AC12865" w14:textId="77777777" w:rsidR="009F4FDD" w:rsidRDefault="00591D44">
            <w:pPr>
              <w:rPr>
                <w:rFonts w:cs="Arial"/>
                <w:noProof/>
                <w:lang w:val="de-CH"/>
              </w:rPr>
            </w:pPr>
            <w:r>
              <w:rPr>
                <w:lang w:val="de-CH"/>
              </w:rPr>
              <w:t>Proroga dei termini</w:t>
            </w:r>
          </w:p>
        </w:tc>
        <w:tc>
          <w:tcPr>
            <w:tcW w:w="943" w:type="dxa"/>
            <w:tcBorders>
              <w:top w:val="single" w:sz="4" w:space="0" w:color="auto"/>
              <w:bottom w:val="single" w:sz="4" w:space="0" w:color="auto"/>
            </w:tcBorders>
          </w:tcPr>
          <w:p w14:paraId="2F375C25" w14:textId="77777777" w:rsidR="00842424" w:rsidRDefault="00591D44" w:rsidP="00842424">
            <w:pPr>
              <w:rPr>
                <w:lang w:val="de-CH"/>
              </w:rPr>
            </w:pPr>
            <w:r>
              <w:rPr>
                <w:lang w:val="de-CH"/>
              </w:rPr>
              <w:t>RK</w:t>
            </w:r>
          </w:p>
          <w:p w14:paraId="79D6CCC8" w14:textId="77777777" w:rsidR="00842424" w:rsidRDefault="00591D44" w:rsidP="00842424">
            <w:pPr>
              <w:rPr>
                <w:lang w:val="de-CH"/>
              </w:rPr>
            </w:pPr>
            <w:r>
              <w:rPr>
                <w:lang w:val="de-CH"/>
              </w:rPr>
              <w:t>CAJ</w:t>
            </w:r>
          </w:p>
          <w:p w14:paraId="407B1097"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45FF43A" w14:textId="77777777" w:rsidR="00235648" w:rsidRDefault="00235648" w:rsidP="00235648">
            <w:pPr>
              <w:rPr>
                <w:lang w:val="de-CH"/>
              </w:rPr>
            </w:pPr>
            <w:r>
              <w:rPr>
                <w:lang w:val="de-CH"/>
              </w:rPr>
              <w:t>Parl</w:t>
            </w:r>
          </w:p>
          <w:p w14:paraId="7028FE81" w14:textId="77777777" w:rsidR="00235648" w:rsidRDefault="00235648" w:rsidP="00235648">
            <w:pPr>
              <w:rPr>
                <w:lang w:val="de-CH"/>
              </w:rPr>
            </w:pPr>
            <w:r>
              <w:rPr>
                <w:lang w:val="de-CH"/>
              </w:rPr>
              <w:t>Parl</w:t>
            </w:r>
          </w:p>
          <w:p w14:paraId="62C37C1E" w14:textId="6FB885DC" w:rsidR="00842424" w:rsidRPr="00303623" w:rsidRDefault="00235648" w:rsidP="00235648">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007D86AF" w14:textId="6FEBD2EE" w:rsidR="00842424" w:rsidRPr="00303623" w:rsidRDefault="00E77AFC"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6AA49DB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8448EB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924D29D" w14:textId="77777777" w:rsidR="00842424" w:rsidRPr="00303623" w:rsidRDefault="00842424" w:rsidP="00842424">
            <w:pPr>
              <w:tabs>
                <w:tab w:val="left" w:pos="6804"/>
              </w:tabs>
              <w:rPr>
                <w:rFonts w:cs="Arial"/>
                <w:noProof/>
                <w:lang w:val="de-CH"/>
              </w:rPr>
            </w:pPr>
          </w:p>
        </w:tc>
      </w:tr>
      <w:tr w:rsidR="009F4FDD" w14:paraId="4A3C8DC1" w14:textId="77777777">
        <w:trPr>
          <w:cantSplit/>
        </w:trPr>
        <w:tc>
          <w:tcPr>
            <w:tcW w:w="2552" w:type="dxa"/>
            <w:gridSpan w:val="6"/>
            <w:tcBorders>
              <w:top w:val="single" w:sz="4" w:space="0" w:color="auto"/>
            </w:tcBorders>
          </w:tcPr>
          <w:p w14:paraId="61ECB1DD" w14:textId="77777777" w:rsidR="00842424" w:rsidRPr="00303623" w:rsidRDefault="00842424" w:rsidP="00591D44">
            <w:pPr>
              <w:tabs>
                <w:tab w:val="left" w:pos="6804"/>
              </w:tabs>
              <w:rPr>
                <w:rFonts w:cs="Arial"/>
                <w:noProof/>
                <w:lang w:val="de-CH"/>
              </w:rPr>
            </w:pPr>
          </w:p>
        </w:tc>
        <w:tc>
          <w:tcPr>
            <w:tcW w:w="12917" w:type="dxa"/>
            <w:gridSpan w:val="12"/>
            <w:tcBorders>
              <w:top w:val="single" w:sz="4" w:space="0" w:color="auto"/>
            </w:tcBorders>
          </w:tcPr>
          <w:p w14:paraId="507063B2" w14:textId="77777777" w:rsidR="00842424" w:rsidRPr="0016398D" w:rsidRDefault="00842424" w:rsidP="00591D44">
            <w:pPr>
              <w:keepLines/>
              <w:rPr>
                <w:rFonts w:cs="Arial"/>
                <w:lang w:val="de-CH"/>
              </w:rPr>
            </w:pPr>
          </w:p>
          <w:p w14:paraId="02AD7989" w14:textId="77777777" w:rsidR="00842424" w:rsidRPr="00C655F0" w:rsidRDefault="00842424" w:rsidP="00591D44">
            <w:pPr>
              <w:keepLines/>
              <w:rPr>
                <w:lang w:val="de-CH"/>
              </w:rPr>
            </w:pPr>
            <w:r>
              <w:rPr>
                <w:noProof/>
                <w:vertAlign w:val="superscript"/>
                <w:lang w:val="de-CH"/>
              </w:rPr>
              <w:t xml:space="preserve"> </w:t>
            </w:r>
            <w:r w:rsidRPr="0084366D">
              <w:rPr>
                <w:noProof/>
                <w:vertAlign w:val="superscript"/>
                <w:lang w:val="de-CH"/>
              </w:rPr>
              <w:t xml:space="preserve"> </w:t>
            </w:r>
          </w:p>
          <w:p w14:paraId="541C3663" w14:textId="77777777" w:rsidR="00842424" w:rsidRPr="004E5C86" w:rsidRDefault="00842424" w:rsidP="00591D44">
            <w:pPr>
              <w:keepLines/>
              <w:rPr>
                <w:lang w:val="fr-CH"/>
              </w:rPr>
            </w:pPr>
            <w:r w:rsidRPr="00303623">
              <w:rPr>
                <w:noProof/>
                <w:vertAlign w:val="superscript"/>
                <w:lang w:val="de-CH"/>
              </w:rPr>
              <w:t xml:space="preserve"> </w:t>
            </w:r>
            <w:r w:rsidRPr="0084366D">
              <w:rPr>
                <w:noProof/>
                <w:vertAlign w:val="superscript"/>
                <w:lang w:val="fr-CH"/>
              </w:rPr>
              <w:t xml:space="preserve"> </w:t>
            </w:r>
          </w:p>
          <w:p w14:paraId="595F67F4" w14:textId="77777777" w:rsidR="00842424" w:rsidRPr="0084366D" w:rsidRDefault="00842424" w:rsidP="00591D44">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C23F360" w14:textId="77777777" w:rsidR="00842424" w:rsidRDefault="00842424" w:rsidP="00591D44">
            <w:pPr>
              <w:tabs>
                <w:tab w:val="left" w:pos="6804"/>
              </w:tabs>
              <w:rPr>
                <w:rFonts w:cs="Arial"/>
                <w:noProof/>
                <w:lang w:val="it-IT"/>
              </w:rPr>
            </w:pPr>
          </w:p>
        </w:tc>
      </w:tr>
    </w:tbl>
    <w:p w14:paraId="101703D3" w14:textId="77777777" w:rsidR="00842424" w:rsidRDefault="00842424" w:rsidP="00842424">
      <w:pPr>
        <w:rPr>
          <w:rFonts w:cs="Arial"/>
          <w:noProof/>
          <w:lang w:val="it-IT"/>
        </w:rPr>
      </w:pPr>
      <w:r>
        <w:rPr>
          <w:rFonts w:cs="Arial"/>
          <w:noProof/>
          <w:lang w:val="it-IT"/>
        </w:rPr>
        <w:br w:type="page"/>
      </w: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gridCol w:w="40"/>
      </w:tblGrid>
      <w:tr w:rsidR="009F4FDD" w14:paraId="00876202" w14:textId="77777777" w:rsidTr="00E9015B">
        <w:trPr>
          <w:gridAfter w:val="1"/>
          <w:wAfter w:w="40" w:type="dxa"/>
          <w:cantSplit/>
          <w:trHeight w:val="340"/>
          <w:tblHeader/>
        </w:trPr>
        <w:tc>
          <w:tcPr>
            <w:tcW w:w="1073" w:type="dxa"/>
            <w:gridSpan w:val="2"/>
          </w:tcPr>
          <w:p w14:paraId="5DFA7FE8"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6E09C158" w14:textId="77777777" w:rsidR="009F4FDD" w:rsidRDefault="00591D44">
            <w:pPr>
              <w:rPr>
                <w:rFonts w:cs="Arial"/>
                <w:noProof/>
                <w:spacing w:val="30"/>
                <w:lang w:val="it-IT"/>
              </w:rPr>
            </w:pPr>
            <w:r>
              <w:rPr>
                <w:noProof/>
                <w:spacing w:val="30"/>
                <w:sz w:val="16"/>
                <w:szCs w:val="16"/>
                <w:lang w:val="de-CH"/>
              </w:rPr>
              <w:t>Montag, 10. März 2025, 15:15 - 21:00</w:t>
            </w:r>
          </w:p>
        </w:tc>
        <w:tc>
          <w:tcPr>
            <w:tcW w:w="5953" w:type="dxa"/>
            <w:gridSpan w:val="7"/>
          </w:tcPr>
          <w:p w14:paraId="074B338D" w14:textId="77777777" w:rsidR="009F4FDD" w:rsidRDefault="009F4FDD">
            <w:pPr>
              <w:rPr>
                <w:noProof/>
                <w:spacing w:val="30"/>
                <w:sz w:val="16"/>
                <w:szCs w:val="16"/>
              </w:rPr>
            </w:pPr>
          </w:p>
        </w:tc>
        <w:tc>
          <w:tcPr>
            <w:tcW w:w="142" w:type="dxa"/>
          </w:tcPr>
          <w:p w14:paraId="6B054EF5"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45B309AF"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9F4FDD" w14:paraId="1AEECD65" w14:textId="77777777" w:rsidTr="00E9015B">
        <w:trPr>
          <w:gridAfter w:val="1"/>
          <w:wAfter w:w="40" w:type="dxa"/>
          <w:cantSplit/>
          <w:trHeight w:val="340"/>
          <w:tblHeader/>
        </w:trPr>
        <w:tc>
          <w:tcPr>
            <w:tcW w:w="1073" w:type="dxa"/>
            <w:gridSpan w:val="2"/>
          </w:tcPr>
          <w:p w14:paraId="64C79BA0"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58AA2C1B" w14:textId="77777777" w:rsidR="009F4FDD" w:rsidRDefault="00591D44">
            <w:pPr>
              <w:rPr>
                <w:b/>
                <w:bCs/>
                <w:noProof/>
                <w:spacing w:val="30"/>
                <w:sz w:val="16"/>
                <w:szCs w:val="16"/>
                <w:lang w:val="fr-CH"/>
              </w:rPr>
            </w:pPr>
            <w:r>
              <w:rPr>
                <w:b/>
                <w:bCs/>
                <w:noProof/>
                <w:spacing w:val="30"/>
                <w:sz w:val="16"/>
                <w:szCs w:val="16"/>
                <w:lang w:val="de-CH"/>
              </w:rPr>
              <w:t>Lundi, 10 mars 2025, 15h15 - 21h00</w:t>
            </w:r>
          </w:p>
        </w:tc>
        <w:tc>
          <w:tcPr>
            <w:tcW w:w="5953" w:type="dxa"/>
            <w:gridSpan w:val="7"/>
          </w:tcPr>
          <w:p w14:paraId="136AEB17" w14:textId="77777777" w:rsidR="009F4FDD" w:rsidRDefault="009F4FDD">
            <w:pPr>
              <w:rPr>
                <w:b/>
                <w:bCs/>
                <w:noProof/>
                <w:spacing w:val="30"/>
                <w:sz w:val="16"/>
                <w:szCs w:val="16"/>
                <w:lang w:val="fr-CH"/>
              </w:rPr>
            </w:pPr>
          </w:p>
        </w:tc>
        <w:tc>
          <w:tcPr>
            <w:tcW w:w="142" w:type="dxa"/>
          </w:tcPr>
          <w:p w14:paraId="07C99EAF"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5CD9646F"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9F4FDD" w14:paraId="18602E2A" w14:textId="77777777" w:rsidTr="00E9015B">
        <w:trPr>
          <w:gridAfter w:val="1"/>
          <w:wAfter w:w="40" w:type="dxa"/>
          <w:cantSplit/>
          <w:trHeight w:val="340"/>
          <w:tblHeader/>
        </w:trPr>
        <w:tc>
          <w:tcPr>
            <w:tcW w:w="1073" w:type="dxa"/>
            <w:gridSpan w:val="2"/>
          </w:tcPr>
          <w:p w14:paraId="564A51B7"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7C2DB1E4" w14:textId="77777777" w:rsidR="009F4FDD" w:rsidRDefault="00591D44">
            <w:pPr>
              <w:rPr>
                <w:noProof/>
                <w:spacing w:val="30"/>
                <w:sz w:val="16"/>
                <w:szCs w:val="16"/>
                <w:lang w:val="it-CH"/>
              </w:rPr>
            </w:pPr>
            <w:r>
              <w:rPr>
                <w:noProof/>
                <w:spacing w:val="30"/>
                <w:sz w:val="16"/>
                <w:szCs w:val="16"/>
                <w:lang w:val="de-CH"/>
              </w:rPr>
              <w:t>Lunedì, 10 marzo 2025, 15.15 - 21.00</w:t>
            </w:r>
          </w:p>
        </w:tc>
        <w:tc>
          <w:tcPr>
            <w:tcW w:w="5953" w:type="dxa"/>
            <w:gridSpan w:val="7"/>
          </w:tcPr>
          <w:p w14:paraId="000E84EC" w14:textId="77777777" w:rsidR="009F4FDD" w:rsidRDefault="009F4FDD">
            <w:pPr>
              <w:rPr>
                <w:noProof/>
                <w:spacing w:val="30"/>
                <w:sz w:val="16"/>
                <w:szCs w:val="16"/>
                <w:lang w:val="it-CH"/>
              </w:rPr>
            </w:pPr>
          </w:p>
        </w:tc>
        <w:tc>
          <w:tcPr>
            <w:tcW w:w="142" w:type="dxa"/>
          </w:tcPr>
          <w:p w14:paraId="480E0669"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5D18B838"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9F4FDD" w14:paraId="73997421" w14:textId="77777777" w:rsidTr="00E9015B">
        <w:trPr>
          <w:gridAfter w:val="1"/>
          <w:wAfter w:w="40" w:type="dxa"/>
          <w:cantSplit/>
          <w:trHeight w:val="397"/>
          <w:tblHeader/>
        </w:trPr>
        <w:tc>
          <w:tcPr>
            <w:tcW w:w="1073" w:type="dxa"/>
            <w:gridSpan w:val="2"/>
            <w:tcBorders>
              <w:bottom w:val="single" w:sz="4" w:space="0" w:color="auto"/>
            </w:tcBorders>
          </w:tcPr>
          <w:p w14:paraId="3CD7B15D"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39BC07CA"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7D83A366"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3E208A26"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160A4A8" w14:textId="77777777" w:rsidR="00D33C98" w:rsidRDefault="00D33C98" w:rsidP="00591D44">
            <w:pPr>
              <w:tabs>
                <w:tab w:val="left" w:pos="6804"/>
              </w:tabs>
              <w:spacing w:before="20" w:after="20" w:line="240" w:lineRule="auto"/>
              <w:ind w:right="0"/>
              <w:rPr>
                <w:rFonts w:cs="Arial"/>
                <w:noProof/>
                <w:lang w:val="it-IT"/>
              </w:rPr>
            </w:pPr>
          </w:p>
        </w:tc>
      </w:tr>
      <w:tr w:rsidR="009F4FDD" w14:paraId="50B56C4C" w14:textId="77777777" w:rsidTr="00E9015B">
        <w:trPr>
          <w:gridAfter w:val="1"/>
          <w:wAfter w:w="40" w:type="dxa"/>
          <w:cantSplit/>
          <w:trHeight w:val="329"/>
          <w:tblHeader/>
        </w:trPr>
        <w:tc>
          <w:tcPr>
            <w:tcW w:w="490" w:type="dxa"/>
            <w:tcBorders>
              <w:top w:val="single" w:sz="4" w:space="0" w:color="auto"/>
              <w:bottom w:val="single" w:sz="4" w:space="0" w:color="auto"/>
            </w:tcBorders>
          </w:tcPr>
          <w:p w14:paraId="6109118B"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3F2FB1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B980D1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33AA309"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5B8D8A40"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5FFDAE5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216FBF4"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6CC952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1821CD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0799DFC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352B273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538D4DB7"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EEB374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14:paraId="08BC29C2" w14:textId="77777777" w:rsidTr="00E9015B">
        <w:trPr>
          <w:gridAfter w:val="1"/>
          <w:wAfter w:w="40" w:type="dxa"/>
          <w:cantSplit/>
        </w:trPr>
        <w:tc>
          <w:tcPr>
            <w:tcW w:w="490" w:type="dxa"/>
            <w:tcBorders>
              <w:top w:val="single" w:sz="4" w:space="0" w:color="auto"/>
              <w:bottom w:val="single" w:sz="4" w:space="0" w:color="auto"/>
            </w:tcBorders>
            <w:shd w:val="clear" w:color="auto" w:fill="DDDDDD"/>
          </w:tcPr>
          <w:p w14:paraId="5B088C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1F0E26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129640D"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6BF02534" w14:textId="77777777" w:rsidR="00842424" w:rsidRPr="005A506D" w:rsidRDefault="00842424" w:rsidP="00842424">
            <w:pPr>
              <w:rPr>
                <w:sz w:val="16"/>
                <w:szCs w:val="16"/>
                <w:lang w:val="de-CH"/>
              </w:rPr>
            </w:pPr>
          </w:p>
          <w:p w14:paraId="76D03DF7" w14:textId="77777777" w:rsidR="00842424" w:rsidRPr="005A506D" w:rsidRDefault="00842424" w:rsidP="00842424">
            <w:pPr>
              <w:rPr>
                <w:sz w:val="16"/>
                <w:szCs w:val="16"/>
                <w:lang w:val="de-CH"/>
              </w:rPr>
            </w:pPr>
          </w:p>
          <w:p w14:paraId="2DE61329"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6E79CB0E" w14:textId="77777777" w:rsidR="00842424" w:rsidRDefault="00591D44" w:rsidP="00842424">
            <w:pPr>
              <w:rPr>
                <w:noProof/>
                <w:lang w:val="de-DE"/>
              </w:rPr>
            </w:pPr>
            <w:r>
              <w:rPr>
                <w:b/>
                <w:noProof/>
                <w:lang w:val="de-DE"/>
              </w:rPr>
              <w:t>Gemeinsame Behandlung</w:t>
            </w:r>
          </w:p>
          <w:p w14:paraId="516FDD02" w14:textId="77777777" w:rsidR="00842424" w:rsidRDefault="00591D44" w:rsidP="00842424">
            <w:pPr>
              <w:rPr>
                <w:noProof/>
                <w:lang w:val="de-DE"/>
              </w:rPr>
            </w:pPr>
            <w:r>
              <w:rPr>
                <w:b/>
                <w:noProof/>
                <w:lang w:val="de-DE"/>
              </w:rPr>
              <w:t>Examen simultané</w:t>
            </w:r>
          </w:p>
          <w:p w14:paraId="4B7E788E" w14:textId="77777777" w:rsidR="00842424" w:rsidRPr="00303623" w:rsidRDefault="00591D44"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4DE3CFD4"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37A8D59A" w14:textId="77777777" w:rsidR="009F4FDD" w:rsidRDefault="009F4FDD">
            <w:pPr>
              <w:rPr>
                <w:lang w:val="de-CH"/>
              </w:rPr>
            </w:pPr>
          </w:p>
          <w:p w14:paraId="631749C3" w14:textId="77777777" w:rsidR="009F4FDD" w:rsidRDefault="009F4FDD">
            <w:pPr>
              <w:rPr>
                <w:lang w:val="de-CH"/>
              </w:rPr>
            </w:pPr>
          </w:p>
          <w:p w14:paraId="0F75AF5C"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30D51704" w14:textId="77777777" w:rsidR="00842424" w:rsidRDefault="00842424" w:rsidP="00842424">
            <w:pPr>
              <w:rPr>
                <w:lang w:val="de-CH"/>
              </w:rPr>
            </w:pPr>
          </w:p>
          <w:p w14:paraId="79E0CFF0" w14:textId="77777777" w:rsidR="00842424" w:rsidRDefault="00842424" w:rsidP="00842424">
            <w:pPr>
              <w:rPr>
                <w:lang w:val="de-CH"/>
              </w:rPr>
            </w:pPr>
          </w:p>
          <w:p w14:paraId="4096221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5AA5FE5B" w14:textId="77777777" w:rsidR="00842424" w:rsidRDefault="00842424" w:rsidP="00842424">
            <w:pPr>
              <w:rPr>
                <w:lang w:val="de-CH"/>
              </w:rPr>
            </w:pPr>
          </w:p>
          <w:p w14:paraId="2D1BBF87" w14:textId="77777777" w:rsidR="00842424" w:rsidRDefault="00842424" w:rsidP="00842424">
            <w:pPr>
              <w:rPr>
                <w:lang w:val="de-CH"/>
              </w:rPr>
            </w:pPr>
          </w:p>
          <w:p w14:paraId="1C8F690C"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44BDC46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3F23A0F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54E31AD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278A8925" w14:textId="77777777" w:rsidR="00842424" w:rsidRPr="00303623" w:rsidRDefault="00842424" w:rsidP="00842424">
            <w:pPr>
              <w:tabs>
                <w:tab w:val="left" w:pos="6804"/>
              </w:tabs>
              <w:rPr>
                <w:rFonts w:cs="Arial"/>
                <w:noProof/>
                <w:lang w:val="de-CH"/>
              </w:rPr>
            </w:pPr>
          </w:p>
        </w:tc>
      </w:tr>
      <w:tr w:rsidR="009F4FDD" w:rsidRPr="00124B16" w14:paraId="0A6E3AF5"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359ABEB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C94022D"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24.098</w:t>
            </w:r>
          </w:p>
        </w:tc>
        <w:tc>
          <w:tcPr>
            <w:tcW w:w="538" w:type="dxa"/>
            <w:tcBorders>
              <w:top w:val="single" w:sz="4" w:space="0" w:color="auto"/>
              <w:bottom w:val="single" w:sz="4" w:space="0" w:color="auto"/>
            </w:tcBorders>
            <w:shd w:val="clear" w:color="auto" w:fill="F0F0F0"/>
          </w:tcPr>
          <w:p w14:paraId="25241D97" w14:textId="77777777" w:rsidR="009F4FDD" w:rsidRDefault="00591D44">
            <w:pPr>
              <w:rPr>
                <w:rFonts w:cs="Arial"/>
                <w:noProof/>
                <w:lang w:val="de-CH"/>
              </w:rPr>
            </w:pPr>
            <w:r>
              <w:rPr>
                <w:b/>
                <w:lang w:val="de-DE"/>
              </w:rPr>
              <w:t>sn</w:t>
            </w:r>
          </w:p>
        </w:tc>
        <w:tc>
          <w:tcPr>
            <w:tcW w:w="534" w:type="dxa"/>
            <w:tcBorders>
              <w:top w:val="single" w:sz="4" w:space="0" w:color="auto"/>
              <w:bottom w:val="single" w:sz="4" w:space="0" w:color="auto"/>
            </w:tcBorders>
            <w:shd w:val="clear" w:color="auto" w:fill="F0F0F0"/>
          </w:tcPr>
          <w:p w14:paraId="758FE7E5" w14:textId="77777777" w:rsidR="00842424" w:rsidRPr="005A506D" w:rsidRDefault="00865678" w:rsidP="00842424">
            <w:pPr>
              <w:rPr>
                <w:sz w:val="16"/>
                <w:szCs w:val="16"/>
                <w:lang w:val="de-CH"/>
              </w:rPr>
            </w:pPr>
            <w:hyperlink r:id="rId204">
              <w:r w:rsidR="00591D44">
                <w:rPr>
                  <w:rStyle w:val="Lienhypertexte"/>
                </w:rPr>
                <w:t>DE</w:t>
              </w:r>
            </w:hyperlink>
          </w:p>
          <w:p w14:paraId="2CC02551" w14:textId="77777777" w:rsidR="00842424" w:rsidRPr="005A506D" w:rsidRDefault="00865678" w:rsidP="00842424">
            <w:pPr>
              <w:rPr>
                <w:sz w:val="16"/>
                <w:szCs w:val="16"/>
                <w:lang w:val="de-CH"/>
              </w:rPr>
            </w:pPr>
            <w:hyperlink r:id="rId205">
              <w:r w:rsidR="00591D44">
                <w:rPr>
                  <w:rStyle w:val="Lienhypertexte"/>
                </w:rPr>
                <w:t>FR</w:t>
              </w:r>
            </w:hyperlink>
          </w:p>
          <w:p w14:paraId="62646845" w14:textId="77777777" w:rsidR="00842424" w:rsidRPr="00303623" w:rsidRDefault="00865678" w:rsidP="00842424">
            <w:pPr>
              <w:tabs>
                <w:tab w:val="left" w:pos="6804"/>
              </w:tabs>
              <w:rPr>
                <w:rFonts w:cs="Arial"/>
                <w:noProof/>
                <w:lang w:val="de-CH"/>
              </w:rPr>
            </w:pPr>
            <w:hyperlink r:id="rId206">
              <w:r w:rsidR="00591D44">
                <w:rPr>
                  <w:rStyle w:val="Lienhypertexte"/>
                </w:rPr>
                <w:t>IT</w:t>
              </w:r>
            </w:hyperlink>
          </w:p>
        </w:tc>
        <w:tc>
          <w:tcPr>
            <w:tcW w:w="4638" w:type="dxa"/>
            <w:tcBorders>
              <w:top w:val="single" w:sz="4" w:space="0" w:color="auto"/>
              <w:bottom w:val="single" w:sz="4" w:space="0" w:color="auto"/>
            </w:tcBorders>
            <w:shd w:val="clear" w:color="auto" w:fill="F0F0F0"/>
          </w:tcPr>
          <w:p w14:paraId="410102B9" w14:textId="77777777" w:rsidR="00842424" w:rsidRPr="00C66140" w:rsidRDefault="00591D44" w:rsidP="00842424">
            <w:pPr>
              <w:rPr>
                <w:noProof/>
                <w:lang w:val="fr-CH"/>
              </w:rPr>
            </w:pPr>
            <w:r>
              <w:rPr>
                <w:noProof/>
                <w:lang w:val="de-DE"/>
              </w:rPr>
              <w:t xml:space="preserve">PAG. Die Geschäftsführung der Bundesbehörden im Kontext der CS-Krise. </w:t>
            </w:r>
            <w:r w:rsidRPr="00C66140">
              <w:rPr>
                <w:noProof/>
                <w:lang w:val="fr-CH"/>
              </w:rPr>
              <w:t>Bericht der Parlamentarischen Untersuchungskommission (PUK)</w:t>
            </w:r>
          </w:p>
          <w:p w14:paraId="5ED23D03" w14:textId="77777777" w:rsidR="00842424" w:rsidRPr="00C66140" w:rsidRDefault="00591D44" w:rsidP="00842424">
            <w:pPr>
              <w:rPr>
                <w:noProof/>
                <w:lang w:val="it-IT"/>
              </w:rPr>
            </w:pPr>
            <w:r w:rsidRPr="00C66140">
              <w:rPr>
                <w:noProof/>
                <w:lang w:val="fr-CH"/>
              </w:rPr>
              <w:t xml:space="preserve">OP. La gestion par les autorités fédérales dans le contexte de la crise de Credit Suisse. </w:t>
            </w:r>
            <w:r w:rsidRPr="00C66140">
              <w:rPr>
                <w:noProof/>
                <w:lang w:val="it-IT"/>
              </w:rPr>
              <w:t>Rapport de la Commission d'enquête parlementaire (CEP)</w:t>
            </w:r>
          </w:p>
          <w:p w14:paraId="427B72B5" w14:textId="77777777" w:rsidR="00842424" w:rsidRPr="00303623" w:rsidRDefault="00591D44" w:rsidP="00842424">
            <w:pPr>
              <w:tabs>
                <w:tab w:val="left" w:pos="6804"/>
              </w:tabs>
              <w:rPr>
                <w:rFonts w:cs="Arial"/>
                <w:noProof/>
                <w:lang w:val="de-CH"/>
              </w:rPr>
            </w:pPr>
            <w:r w:rsidRPr="00C66140">
              <w:rPr>
                <w:noProof/>
                <w:lang w:val="it-IT"/>
              </w:rPr>
              <w:t xml:space="preserve">OP. La gestione delle autorità federali nel contesto della crisi di Credit Suisse. </w:t>
            </w:r>
            <w:r>
              <w:rPr>
                <w:noProof/>
                <w:lang w:val="de-DE"/>
              </w:rPr>
              <w:t>Rapporto della Commissione parlamentare d'inchiesta (CPI)</w:t>
            </w:r>
          </w:p>
        </w:tc>
        <w:tc>
          <w:tcPr>
            <w:tcW w:w="713" w:type="dxa"/>
            <w:gridSpan w:val="2"/>
            <w:tcBorders>
              <w:top w:val="single" w:sz="4" w:space="0" w:color="auto"/>
              <w:bottom w:val="single" w:sz="4" w:space="0" w:color="auto"/>
            </w:tcBorders>
            <w:shd w:val="clear" w:color="auto" w:fill="F0F0F0"/>
          </w:tcPr>
          <w:p w14:paraId="14EC62B2"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F0F0F0"/>
          </w:tcPr>
          <w:p w14:paraId="4B931171" w14:textId="77777777" w:rsidR="009F4FDD" w:rsidRDefault="009F4FDD">
            <w:pPr>
              <w:rPr>
                <w:lang w:val="de-CH"/>
              </w:rPr>
            </w:pPr>
          </w:p>
          <w:p w14:paraId="64110087" w14:textId="77777777" w:rsidR="009F4FDD" w:rsidRDefault="009F4FDD">
            <w:pPr>
              <w:rPr>
                <w:lang w:val="de-CH"/>
              </w:rPr>
            </w:pPr>
          </w:p>
          <w:p w14:paraId="7B4E2B22"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F0F0F0"/>
          </w:tcPr>
          <w:p w14:paraId="00D9AD5E" w14:textId="77777777" w:rsidR="00842424" w:rsidRDefault="00591D44" w:rsidP="00842424">
            <w:pPr>
              <w:rPr>
                <w:lang w:val="de-CH"/>
              </w:rPr>
            </w:pPr>
            <w:r>
              <w:rPr>
                <w:lang w:val="de-CH"/>
              </w:rPr>
              <w:t>PUK</w:t>
            </w:r>
          </w:p>
          <w:p w14:paraId="39DCA5EC" w14:textId="77777777" w:rsidR="00842424" w:rsidRDefault="00591D44" w:rsidP="00842424">
            <w:pPr>
              <w:rPr>
                <w:lang w:val="de-CH"/>
              </w:rPr>
            </w:pPr>
            <w:r>
              <w:rPr>
                <w:lang w:val="de-CH"/>
              </w:rPr>
              <w:t>CEP</w:t>
            </w:r>
          </w:p>
          <w:p w14:paraId="60D6201B"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4E58B28D" w14:textId="77777777" w:rsidR="00235648" w:rsidRDefault="00235648" w:rsidP="00235648">
            <w:pPr>
              <w:rPr>
                <w:lang w:val="de-CH"/>
              </w:rPr>
            </w:pPr>
            <w:r>
              <w:rPr>
                <w:lang w:val="de-CH"/>
              </w:rPr>
              <w:t>EFD</w:t>
            </w:r>
          </w:p>
          <w:p w14:paraId="3BC6B7CB" w14:textId="77777777" w:rsidR="00235648" w:rsidRDefault="00235648" w:rsidP="00235648">
            <w:pPr>
              <w:rPr>
                <w:lang w:val="de-CH"/>
              </w:rPr>
            </w:pPr>
            <w:r>
              <w:rPr>
                <w:lang w:val="de-CH"/>
              </w:rPr>
              <w:t>DFF</w:t>
            </w:r>
          </w:p>
          <w:p w14:paraId="529DC0D4" w14:textId="5185C827" w:rsidR="00842424" w:rsidRPr="00303623" w:rsidRDefault="00235648" w:rsidP="00235648">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08FB720A" w14:textId="4A235D2F" w:rsidR="00842424" w:rsidRPr="00303623" w:rsidRDefault="00591D44" w:rsidP="00842424">
            <w:pPr>
              <w:tabs>
                <w:tab w:val="left" w:pos="6804"/>
              </w:tabs>
              <w:rPr>
                <w:rFonts w:cs="Arial"/>
                <w:noProof/>
                <w:lang w:val="de-CH"/>
              </w:rPr>
            </w:pPr>
            <w:r w:rsidRPr="00C66140">
              <w:rPr>
                <w:lang w:val="de-CH"/>
              </w:rPr>
              <w:t xml:space="preserve">Chassot, </w:t>
            </w:r>
            <w:r w:rsidR="00C66140" w:rsidRPr="00C66140">
              <w:rPr>
                <w:lang w:val="de-CH"/>
              </w:rPr>
              <w:t>Michel, Z’Graggen, Graf, Salzmann, Jositsch</w:t>
            </w:r>
          </w:p>
        </w:tc>
        <w:tc>
          <w:tcPr>
            <w:tcW w:w="1089" w:type="dxa"/>
            <w:tcBorders>
              <w:top w:val="single" w:sz="4" w:space="0" w:color="auto"/>
              <w:bottom w:val="single" w:sz="4" w:space="0" w:color="auto"/>
            </w:tcBorders>
            <w:shd w:val="clear" w:color="auto" w:fill="F0F0F0"/>
          </w:tcPr>
          <w:p w14:paraId="3152A82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B0899D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40261CA" w14:textId="77777777" w:rsidR="00842424" w:rsidRPr="00303623" w:rsidRDefault="00842424" w:rsidP="00842424">
            <w:pPr>
              <w:tabs>
                <w:tab w:val="left" w:pos="6804"/>
              </w:tabs>
              <w:rPr>
                <w:rFonts w:cs="Arial"/>
                <w:noProof/>
                <w:lang w:val="de-CH"/>
              </w:rPr>
            </w:pPr>
          </w:p>
        </w:tc>
      </w:tr>
      <w:tr w:rsidR="009F4FDD" w14:paraId="51CCDA55"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41D881CD" w14:textId="77777777" w:rsidR="00842424" w:rsidRPr="00C66140" w:rsidRDefault="00842424" w:rsidP="00842424">
            <w:pPr>
              <w:tabs>
                <w:tab w:val="left" w:pos="6804"/>
              </w:tabs>
              <w:rPr>
                <w:rFonts w:cs="Arial"/>
                <w:noProof/>
                <w:lang w:val="de-CH"/>
              </w:rPr>
            </w:pPr>
          </w:p>
        </w:tc>
        <w:tc>
          <w:tcPr>
            <w:tcW w:w="891" w:type="dxa"/>
            <w:gridSpan w:val="2"/>
            <w:tcBorders>
              <w:top w:val="single" w:sz="4" w:space="0" w:color="auto"/>
              <w:bottom w:val="single" w:sz="4" w:space="0" w:color="auto"/>
            </w:tcBorders>
            <w:shd w:val="clear" w:color="auto" w:fill="F0F0F0"/>
          </w:tcPr>
          <w:p w14:paraId="29F8632D"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24.4525</w:t>
            </w:r>
          </w:p>
        </w:tc>
        <w:tc>
          <w:tcPr>
            <w:tcW w:w="538" w:type="dxa"/>
            <w:tcBorders>
              <w:top w:val="single" w:sz="4" w:space="0" w:color="auto"/>
              <w:bottom w:val="single" w:sz="4" w:space="0" w:color="auto"/>
            </w:tcBorders>
            <w:shd w:val="clear" w:color="auto" w:fill="F0F0F0"/>
          </w:tcPr>
          <w:p w14:paraId="390176B0"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8330067" w14:textId="77777777" w:rsidR="00842424" w:rsidRPr="005A506D" w:rsidRDefault="00865678" w:rsidP="00842424">
            <w:pPr>
              <w:rPr>
                <w:sz w:val="16"/>
                <w:szCs w:val="16"/>
                <w:lang w:val="de-CH"/>
              </w:rPr>
            </w:pPr>
            <w:hyperlink r:id="rId207">
              <w:r w:rsidR="00591D44">
                <w:rPr>
                  <w:rStyle w:val="Lienhypertexte"/>
                </w:rPr>
                <w:t>DE</w:t>
              </w:r>
            </w:hyperlink>
          </w:p>
          <w:p w14:paraId="27A32751" w14:textId="77777777" w:rsidR="00842424" w:rsidRPr="005A506D" w:rsidRDefault="00865678" w:rsidP="00842424">
            <w:pPr>
              <w:rPr>
                <w:sz w:val="16"/>
                <w:szCs w:val="16"/>
                <w:lang w:val="de-CH"/>
              </w:rPr>
            </w:pPr>
            <w:hyperlink r:id="rId208">
              <w:r w:rsidR="00591D44">
                <w:rPr>
                  <w:rStyle w:val="Lienhypertexte"/>
                </w:rPr>
                <w:t>FR</w:t>
              </w:r>
            </w:hyperlink>
          </w:p>
          <w:p w14:paraId="3928153C" w14:textId="77777777" w:rsidR="00842424" w:rsidRPr="00303623" w:rsidRDefault="00865678" w:rsidP="00842424">
            <w:pPr>
              <w:tabs>
                <w:tab w:val="left" w:pos="6804"/>
              </w:tabs>
              <w:rPr>
                <w:rFonts w:cs="Arial"/>
                <w:noProof/>
                <w:lang w:val="de-CH"/>
              </w:rPr>
            </w:pPr>
            <w:hyperlink r:id="rId209">
              <w:r w:rsidR="00591D44">
                <w:rPr>
                  <w:rStyle w:val="Lienhypertexte"/>
                </w:rPr>
                <w:t>IT</w:t>
              </w:r>
            </w:hyperlink>
          </w:p>
        </w:tc>
        <w:tc>
          <w:tcPr>
            <w:tcW w:w="4638" w:type="dxa"/>
            <w:tcBorders>
              <w:top w:val="single" w:sz="4" w:space="0" w:color="auto"/>
              <w:bottom w:val="single" w:sz="4" w:space="0" w:color="auto"/>
            </w:tcBorders>
            <w:shd w:val="clear" w:color="auto" w:fill="F0F0F0"/>
          </w:tcPr>
          <w:p w14:paraId="51C36B39" w14:textId="77777777" w:rsidR="00842424" w:rsidRDefault="00591D44" w:rsidP="00842424">
            <w:pPr>
              <w:rPr>
                <w:noProof/>
                <w:lang w:val="de-DE"/>
              </w:rPr>
            </w:pPr>
            <w:r>
              <w:rPr>
                <w:noProof/>
                <w:lang w:val="de-DE"/>
              </w:rPr>
              <w:t>Mo. PUK. Ziele der TBTF-Gesetzgebung anpassen</w:t>
            </w:r>
          </w:p>
          <w:p w14:paraId="50F54E09" w14:textId="77777777" w:rsidR="00842424" w:rsidRPr="00C66140" w:rsidRDefault="00591D44" w:rsidP="00842424">
            <w:pPr>
              <w:rPr>
                <w:noProof/>
                <w:lang w:val="fr-CH"/>
              </w:rPr>
            </w:pPr>
            <w:r w:rsidRPr="00C66140">
              <w:rPr>
                <w:noProof/>
                <w:lang w:val="fr-CH"/>
              </w:rPr>
              <w:t>Mo. CEP. Modifier les objectifs visés par la législation TBTF</w:t>
            </w:r>
          </w:p>
          <w:p w14:paraId="6DBF916C" w14:textId="77777777" w:rsidR="00842424" w:rsidRPr="00C66140" w:rsidRDefault="00591D44" w:rsidP="00842424">
            <w:pPr>
              <w:tabs>
                <w:tab w:val="left" w:pos="6804"/>
              </w:tabs>
              <w:rPr>
                <w:rFonts w:cs="Arial"/>
                <w:noProof/>
                <w:lang w:val="it-IT"/>
              </w:rPr>
            </w:pPr>
            <w:r w:rsidRPr="00C66140">
              <w:rPr>
                <w:noProof/>
                <w:lang w:val="it-IT"/>
              </w:rPr>
              <w:t>Mo. CPI. Adeguare gli obiettivi della legislazione TBTF</w:t>
            </w:r>
          </w:p>
        </w:tc>
        <w:tc>
          <w:tcPr>
            <w:tcW w:w="713" w:type="dxa"/>
            <w:gridSpan w:val="2"/>
            <w:tcBorders>
              <w:top w:val="single" w:sz="4" w:space="0" w:color="auto"/>
              <w:bottom w:val="single" w:sz="4" w:space="0" w:color="auto"/>
            </w:tcBorders>
            <w:shd w:val="clear" w:color="auto" w:fill="F0F0F0"/>
          </w:tcPr>
          <w:p w14:paraId="693ADA7D"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11DCC9CD" w14:textId="77777777" w:rsidR="009F4FDD" w:rsidRPr="00C66140" w:rsidRDefault="009F4FDD">
            <w:pPr>
              <w:rPr>
                <w:lang w:val="it-IT"/>
              </w:rPr>
            </w:pPr>
          </w:p>
          <w:p w14:paraId="5E366F86" w14:textId="77777777" w:rsidR="009F4FDD" w:rsidRPr="00C66140" w:rsidRDefault="009F4FDD">
            <w:pPr>
              <w:rPr>
                <w:lang w:val="it-IT"/>
              </w:rPr>
            </w:pPr>
          </w:p>
          <w:p w14:paraId="69614E67"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5509C6BE" w14:textId="77777777" w:rsidR="00842424" w:rsidRDefault="00591D44" w:rsidP="00842424">
            <w:pPr>
              <w:rPr>
                <w:lang w:val="de-CH"/>
              </w:rPr>
            </w:pPr>
            <w:r>
              <w:rPr>
                <w:lang w:val="de-CH"/>
              </w:rPr>
              <w:t>PUK</w:t>
            </w:r>
          </w:p>
          <w:p w14:paraId="731A547E" w14:textId="77777777" w:rsidR="00842424" w:rsidRDefault="00591D44" w:rsidP="00842424">
            <w:pPr>
              <w:rPr>
                <w:lang w:val="de-CH"/>
              </w:rPr>
            </w:pPr>
            <w:r>
              <w:rPr>
                <w:lang w:val="de-CH"/>
              </w:rPr>
              <w:t>CEP</w:t>
            </w:r>
          </w:p>
          <w:p w14:paraId="54284E13"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294802C0" w14:textId="77777777" w:rsidR="00842424" w:rsidRDefault="00591D44" w:rsidP="00842424">
            <w:pPr>
              <w:rPr>
                <w:lang w:val="de-CH"/>
              </w:rPr>
            </w:pPr>
            <w:r>
              <w:rPr>
                <w:lang w:val="de-CH"/>
              </w:rPr>
              <w:t>EFD</w:t>
            </w:r>
          </w:p>
          <w:p w14:paraId="4A9E3D0B" w14:textId="77777777" w:rsidR="00842424" w:rsidRDefault="00591D44" w:rsidP="00842424">
            <w:pPr>
              <w:rPr>
                <w:lang w:val="de-CH"/>
              </w:rPr>
            </w:pPr>
            <w:r>
              <w:rPr>
                <w:lang w:val="de-CH"/>
              </w:rPr>
              <w:t>DFF</w:t>
            </w:r>
          </w:p>
          <w:p w14:paraId="339898CD"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002AC718" w14:textId="77777777" w:rsidR="00842424" w:rsidRPr="00303623" w:rsidRDefault="00591D44"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shd w:val="clear" w:color="auto" w:fill="F0F0F0"/>
          </w:tcPr>
          <w:p w14:paraId="0424964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AA6AC6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73044D1" w14:textId="77777777" w:rsidR="00842424" w:rsidRPr="00303623" w:rsidRDefault="00842424" w:rsidP="00842424">
            <w:pPr>
              <w:tabs>
                <w:tab w:val="left" w:pos="6804"/>
              </w:tabs>
              <w:rPr>
                <w:rFonts w:cs="Arial"/>
                <w:noProof/>
                <w:lang w:val="de-CH"/>
              </w:rPr>
            </w:pPr>
          </w:p>
        </w:tc>
      </w:tr>
      <w:tr w:rsidR="009F4FDD" w14:paraId="521154FB"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3AE0CD4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D3064A0"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24.4526</w:t>
            </w:r>
          </w:p>
        </w:tc>
        <w:tc>
          <w:tcPr>
            <w:tcW w:w="538" w:type="dxa"/>
            <w:tcBorders>
              <w:top w:val="single" w:sz="4" w:space="0" w:color="auto"/>
              <w:bottom w:val="single" w:sz="4" w:space="0" w:color="auto"/>
            </w:tcBorders>
            <w:shd w:val="clear" w:color="auto" w:fill="F0F0F0"/>
          </w:tcPr>
          <w:p w14:paraId="249138A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238038F" w14:textId="77777777" w:rsidR="00842424" w:rsidRPr="005A506D" w:rsidRDefault="00865678" w:rsidP="00842424">
            <w:pPr>
              <w:rPr>
                <w:sz w:val="16"/>
                <w:szCs w:val="16"/>
                <w:lang w:val="de-CH"/>
              </w:rPr>
            </w:pPr>
            <w:hyperlink r:id="rId210">
              <w:r w:rsidR="00591D44">
                <w:rPr>
                  <w:rStyle w:val="Lienhypertexte"/>
                </w:rPr>
                <w:t>DE</w:t>
              </w:r>
            </w:hyperlink>
          </w:p>
          <w:p w14:paraId="69ED866C" w14:textId="77777777" w:rsidR="00842424" w:rsidRPr="005A506D" w:rsidRDefault="00865678" w:rsidP="00842424">
            <w:pPr>
              <w:rPr>
                <w:sz w:val="16"/>
                <w:szCs w:val="16"/>
                <w:lang w:val="de-CH"/>
              </w:rPr>
            </w:pPr>
            <w:hyperlink r:id="rId211">
              <w:r w:rsidR="00591D44">
                <w:rPr>
                  <w:rStyle w:val="Lienhypertexte"/>
                </w:rPr>
                <w:t>FR</w:t>
              </w:r>
            </w:hyperlink>
          </w:p>
          <w:p w14:paraId="584AD8A4" w14:textId="77777777" w:rsidR="00842424" w:rsidRPr="00303623" w:rsidRDefault="00865678" w:rsidP="00842424">
            <w:pPr>
              <w:tabs>
                <w:tab w:val="left" w:pos="6804"/>
              </w:tabs>
              <w:rPr>
                <w:rFonts w:cs="Arial"/>
                <w:noProof/>
                <w:lang w:val="de-CH"/>
              </w:rPr>
            </w:pPr>
            <w:hyperlink r:id="rId212">
              <w:r w:rsidR="00591D44">
                <w:rPr>
                  <w:rStyle w:val="Lienhypertexte"/>
                </w:rPr>
                <w:t>IT</w:t>
              </w:r>
            </w:hyperlink>
          </w:p>
        </w:tc>
        <w:tc>
          <w:tcPr>
            <w:tcW w:w="4638" w:type="dxa"/>
            <w:tcBorders>
              <w:top w:val="single" w:sz="4" w:space="0" w:color="auto"/>
              <w:bottom w:val="single" w:sz="4" w:space="0" w:color="auto"/>
            </w:tcBorders>
            <w:shd w:val="clear" w:color="auto" w:fill="F0F0F0"/>
          </w:tcPr>
          <w:p w14:paraId="4A65EBA3" w14:textId="77777777" w:rsidR="00842424" w:rsidRDefault="00591D44" w:rsidP="00842424">
            <w:pPr>
              <w:rPr>
                <w:noProof/>
                <w:lang w:val="de-DE"/>
              </w:rPr>
            </w:pPr>
            <w:r>
              <w:rPr>
                <w:noProof/>
                <w:lang w:val="de-DE"/>
              </w:rPr>
              <w:t>Mo. PUK. Erleichterungen von Eigenmittel- und Liquiditätsvorschriften für SIBs beschränken</w:t>
            </w:r>
          </w:p>
          <w:p w14:paraId="430DA0CF" w14:textId="77777777" w:rsidR="00842424" w:rsidRPr="00C66140" w:rsidRDefault="00591D44" w:rsidP="00842424">
            <w:pPr>
              <w:rPr>
                <w:noProof/>
                <w:lang w:val="fr-CH"/>
              </w:rPr>
            </w:pPr>
            <w:r w:rsidRPr="00C66140">
              <w:rPr>
                <w:noProof/>
                <w:lang w:val="fr-CH"/>
              </w:rPr>
              <w:t>Mo. CEP. Limiter l’octroi aux SIB d’allègements par rapport aux prescriptions applicables en matière de fonds propres et de liquidités</w:t>
            </w:r>
          </w:p>
          <w:p w14:paraId="7CDF01CF" w14:textId="77777777" w:rsidR="00842424" w:rsidRPr="00C66140" w:rsidRDefault="00591D44" w:rsidP="00842424">
            <w:pPr>
              <w:tabs>
                <w:tab w:val="left" w:pos="6804"/>
              </w:tabs>
              <w:rPr>
                <w:rFonts w:cs="Arial"/>
                <w:noProof/>
                <w:lang w:val="it-IT"/>
              </w:rPr>
            </w:pPr>
            <w:r w:rsidRPr="00C66140">
              <w:rPr>
                <w:noProof/>
                <w:lang w:val="it-IT"/>
              </w:rPr>
              <w:t>Mo. CPI. Limitare le agevolazioni in relazione alle disposizioni in materia di fondi propri e liquidità per le SIB</w:t>
            </w:r>
          </w:p>
        </w:tc>
        <w:tc>
          <w:tcPr>
            <w:tcW w:w="713" w:type="dxa"/>
            <w:gridSpan w:val="2"/>
            <w:tcBorders>
              <w:top w:val="single" w:sz="4" w:space="0" w:color="auto"/>
              <w:bottom w:val="single" w:sz="4" w:space="0" w:color="auto"/>
            </w:tcBorders>
            <w:shd w:val="clear" w:color="auto" w:fill="F0F0F0"/>
          </w:tcPr>
          <w:p w14:paraId="12554F86"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6DD87BC1" w14:textId="77777777" w:rsidR="009F4FDD" w:rsidRPr="00C66140" w:rsidRDefault="009F4FDD">
            <w:pPr>
              <w:rPr>
                <w:lang w:val="it-IT"/>
              </w:rPr>
            </w:pPr>
          </w:p>
          <w:p w14:paraId="25107E2C" w14:textId="77777777" w:rsidR="009F4FDD" w:rsidRPr="00C66140" w:rsidRDefault="009F4FDD">
            <w:pPr>
              <w:rPr>
                <w:lang w:val="it-IT"/>
              </w:rPr>
            </w:pPr>
          </w:p>
          <w:p w14:paraId="04C5168F"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17FF24BF" w14:textId="77777777" w:rsidR="00842424" w:rsidRDefault="00591D44" w:rsidP="00842424">
            <w:pPr>
              <w:rPr>
                <w:lang w:val="de-CH"/>
              </w:rPr>
            </w:pPr>
            <w:r>
              <w:rPr>
                <w:lang w:val="de-CH"/>
              </w:rPr>
              <w:t>PUK</w:t>
            </w:r>
          </w:p>
          <w:p w14:paraId="32318117" w14:textId="77777777" w:rsidR="00842424" w:rsidRDefault="00591D44" w:rsidP="00842424">
            <w:pPr>
              <w:rPr>
                <w:lang w:val="de-CH"/>
              </w:rPr>
            </w:pPr>
            <w:r>
              <w:rPr>
                <w:lang w:val="de-CH"/>
              </w:rPr>
              <w:t>CEP</w:t>
            </w:r>
          </w:p>
          <w:p w14:paraId="303210B2"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0BB73F21" w14:textId="77777777" w:rsidR="00842424" w:rsidRDefault="00591D44" w:rsidP="00842424">
            <w:pPr>
              <w:rPr>
                <w:lang w:val="de-CH"/>
              </w:rPr>
            </w:pPr>
            <w:r>
              <w:rPr>
                <w:lang w:val="de-CH"/>
              </w:rPr>
              <w:t>EFD</w:t>
            </w:r>
          </w:p>
          <w:p w14:paraId="0FFD8CE3" w14:textId="77777777" w:rsidR="00842424" w:rsidRDefault="00591D44" w:rsidP="00842424">
            <w:pPr>
              <w:rPr>
                <w:lang w:val="de-CH"/>
              </w:rPr>
            </w:pPr>
            <w:r>
              <w:rPr>
                <w:lang w:val="de-CH"/>
              </w:rPr>
              <w:t>DFF</w:t>
            </w:r>
          </w:p>
          <w:p w14:paraId="0D12A747"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1FA7F4DC" w14:textId="5742101E" w:rsidR="00842424" w:rsidRPr="00303623" w:rsidRDefault="00B64323" w:rsidP="00842424">
            <w:pPr>
              <w:tabs>
                <w:tab w:val="left" w:pos="6804"/>
              </w:tabs>
              <w:rPr>
                <w:rFonts w:cs="Arial"/>
                <w:noProof/>
                <w:lang w:val="de-CH"/>
              </w:rPr>
            </w:pPr>
            <w:r>
              <w:rPr>
                <w:lang w:val="de-CH"/>
              </w:rPr>
              <w:t>Z’graggen</w:t>
            </w:r>
          </w:p>
        </w:tc>
        <w:tc>
          <w:tcPr>
            <w:tcW w:w="1089" w:type="dxa"/>
            <w:tcBorders>
              <w:top w:val="single" w:sz="4" w:space="0" w:color="auto"/>
              <w:bottom w:val="single" w:sz="4" w:space="0" w:color="auto"/>
            </w:tcBorders>
            <w:shd w:val="clear" w:color="auto" w:fill="F0F0F0"/>
          </w:tcPr>
          <w:p w14:paraId="096959E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9AA3B9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2BE1AA8" w14:textId="77777777" w:rsidR="00842424" w:rsidRPr="00303623" w:rsidRDefault="00842424" w:rsidP="00842424">
            <w:pPr>
              <w:tabs>
                <w:tab w:val="left" w:pos="6804"/>
              </w:tabs>
              <w:rPr>
                <w:rFonts w:cs="Arial"/>
                <w:noProof/>
                <w:lang w:val="de-CH"/>
              </w:rPr>
            </w:pPr>
          </w:p>
        </w:tc>
      </w:tr>
      <w:tr w:rsidR="009F4FDD" w14:paraId="7C8A19D1"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7DF5F2A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F6A0C56"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24.4527</w:t>
            </w:r>
          </w:p>
        </w:tc>
        <w:tc>
          <w:tcPr>
            <w:tcW w:w="538" w:type="dxa"/>
            <w:tcBorders>
              <w:top w:val="single" w:sz="4" w:space="0" w:color="auto"/>
              <w:bottom w:val="single" w:sz="4" w:space="0" w:color="auto"/>
            </w:tcBorders>
            <w:shd w:val="clear" w:color="auto" w:fill="F0F0F0"/>
          </w:tcPr>
          <w:p w14:paraId="02683735"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31A984F" w14:textId="77777777" w:rsidR="00842424" w:rsidRPr="005A506D" w:rsidRDefault="00865678" w:rsidP="00842424">
            <w:pPr>
              <w:rPr>
                <w:sz w:val="16"/>
                <w:szCs w:val="16"/>
                <w:lang w:val="de-CH"/>
              </w:rPr>
            </w:pPr>
            <w:hyperlink r:id="rId213">
              <w:r w:rsidR="00591D44">
                <w:rPr>
                  <w:rStyle w:val="Lienhypertexte"/>
                </w:rPr>
                <w:t>DE</w:t>
              </w:r>
            </w:hyperlink>
          </w:p>
          <w:p w14:paraId="5E520769" w14:textId="77777777" w:rsidR="00842424" w:rsidRPr="005A506D" w:rsidRDefault="00865678" w:rsidP="00842424">
            <w:pPr>
              <w:rPr>
                <w:sz w:val="16"/>
                <w:szCs w:val="16"/>
                <w:lang w:val="de-CH"/>
              </w:rPr>
            </w:pPr>
            <w:hyperlink r:id="rId214">
              <w:r w:rsidR="00591D44">
                <w:rPr>
                  <w:rStyle w:val="Lienhypertexte"/>
                </w:rPr>
                <w:t>FR</w:t>
              </w:r>
            </w:hyperlink>
          </w:p>
          <w:p w14:paraId="0BF32987" w14:textId="77777777" w:rsidR="00842424" w:rsidRPr="00303623" w:rsidRDefault="00865678" w:rsidP="00842424">
            <w:pPr>
              <w:tabs>
                <w:tab w:val="left" w:pos="6804"/>
              </w:tabs>
              <w:rPr>
                <w:rFonts w:cs="Arial"/>
                <w:noProof/>
                <w:lang w:val="de-CH"/>
              </w:rPr>
            </w:pPr>
            <w:hyperlink r:id="rId215">
              <w:r w:rsidR="00591D44">
                <w:rPr>
                  <w:rStyle w:val="Lienhypertexte"/>
                </w:rPr>
                <w:t>IT</w:t>
              </w:r>
            </w:hyperlink>
          </w:p>
        </w:tc>
        <w:tc>
          <w:tcPr>
            <w:tcW w:w="4638" w:type="dxa"/>
            <w:tcBorders>
              <w:top w:val="single" w:sz="4" w:space="0" w:color="auto"/>
              <w:bottom w:val="single" w:sz="4" w:space="0" w:color="auto"/>
            </w:tcBorders>
            <w:shd w:val="clear" w:color="auto" w:fill="F0F0F0"/>
          </w:tcPr>
          <w:p w14:paraId="0A8CE67B" w14:textId="77777777" w:rsidR="00842424" w:rsidRDefault="00591D44" w:rsidP="00842424">
            <w:pPr>
              <w:rPr>
                <w:noProof/>
                <w:lang w:val="de-DE"/>
              </w:rPr>
            </w:pPr>
            <w:r>
              <w:rPr>
                <w:noProof/>
                <w:lang w:val="de-DE"/>
              </w:rPr>
              <w:t>Mo. PUK. Durchsetzungskraft der Finma bei SIBs stärken</w:t>
            </w:r>
          </w:p>
          <w:p w14:paraId="5A72A644" w14:textId="77777777" w:rsidR="00842424" w:rsidRPr="00C66140" w:rsidRDefault="00591D44" w:rsidP="00842424">
            <w:pPr>
              <w:rPr>
                <w:noProof/>
                <w:lang w:val="fr-CH"/>
              </w:rPr>
            </w:pPr>
            <w:r w:rsidRPr="00C66140">
              <w:rPr>
                <w:noProof/>
                <w:lang w:val="fr-CH"/>
              </w:rPr>
              <w:t>Mo. CEP. Renforcer l’assertivité de la Finma à l'égard des SIB</w:t>
            </w:r>
          </w:p>
          <w:p w14:paraId="7B6177A2" w14:textId="77777777" w:rsidR="00842424" w:rsidRPr="00C66140" w:rsidRDefault="00591D44" w:rsidP="00842424">
            <w:pPr>
              <w:tabs>
                <w:tab w:val="left" w:pos="6804"/>
              </w:tabs>
              <w:rPr>
                <w:rFonts w:cs="Arial"/>
                <w:noProof/>
                <w:lang w:val="it-IT"/>
              </w:rPr>
            </w:pPr>
            <w:r w:rsidRPr="00C66140">
              <w:rPr>
                <w:noProof/>
                <w:lang w:val="it-IT"/>
              </w:rPr>
              <w:t>Mo. CPI. Accrescere la capacità di imporsi della Finma</w:t>
            </w:r>
          </w:p>
        </w:tc>
        <w:tc>
          <w:tcPr>
            <w:tcW w:w="713" w:type="dxa"/>
            <w:gridSpan w:val="2"/>
            <w:tcBorders>
              <w:top w:val="single" w:sz="4" w:space="0" w:color="auto"/>
              <w:bottom w:val="single" w:sz="4" w:space="0" w:color="auto"/>
            </w:tcBorders>
            <w:shd w:val="clear" w:color="auto" w:fill="F0F0F0"/>
          </w:tcPr>
          <w:p w14:paraId="6537887F"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1E7C59B7" w14:textId="77777777" w:rsidR="009F4FDD" w:rsidRPr="00C66140" w:rsidRDefault="009F4FDD">
            <w:pPr>
              <w:rPr>
                <w:lang w:val="it-IT"/>
              </w:rPr>
            </w:pPr>
          </w:p>
          <w:p w14:paraId="238A7256" w14:textId="77777777" w:rsidR="009F4FDD" w:rsidRPr="00C66140" w:rsidRDefault="009F4FDD">
            <w:pPr>
              <w:rPr>
                <w:lang w:val="it-IT"/>
              </w:rPr>
            </w:pPr>
          </w:p>
          <w:p w14:paraId="11511135"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6E0DC810" w14:textId="77777777" w:rsidR="00842424" w:rsidRDefault="00591D44" w:rsidP="00842424">
            <w:pPr>
              <w:rPr>
                <w:lang w:val="de-CH"/>
              </w:rPr>
            </w:pPr>
            <w:r>
              <w:rPr>
                <w:lang w:val="de-CH"/>
              </w:rPr>
              <w:t>PUK</w:t>
            </w:r>
          </w:p>
          <w:p w14:paraId="21C0F54A" w14:textId="77777777" w:rsidR="00842424" w:rsidRDefault="00591D44" w:rsidP="00842424">
            <w:pPr>
              <w:rPr>
                <w:lang w:val="de-CH"/>
              </w:rPr>
            </w:pPr>
            <w:r>
              <w:rPr>
                <w:lang w:val="de-CH"/>
              </w:rPr>
              <w:t>CEP</w:t>
            </w:r>
          </w:p>
          <w:p w14:paraId="028EEBE2"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3FFBE1F7" w14:textId="77777777" w:rsidR="00842424" w:rsidRDefault="00591D44" w:rsidP="00842424">
            <w:pPr>
              <w:rPr>
                <w:lang w:val="de-CH"/>
              </w:rPr>
            </w:pPr>
            <w:r>
              <w:rPr>
                <w:lang w:val="de-CH"/>
              </w:rPr>
              <w:t>EFD</w:t>
            </w:r>
          </w:p>
          <w:p w14:paraId="3D18A8A9" w14:textId="77777777" w:rsidR="00842424" w:rsidRDefault="00591D44" w:rsidP="00842424">
            <w:pPr>
              <w:rPr>
                <w:lang w:val="de-CH"/>
              </w:rPr>
            </w:pPr>
            <w:r>
              <w:rPr>
                <w:lang w:val="de-CH"/>
              </w:rPr>
              <w:t>DFF</w:t>
            </w:r>
          </w:p>
          <w:p w14:paraId="760B2366"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2459EF40" w14:textId="77777777" w:rsidR="00842424" w:rsidRPr="00303623" w:rsidRDefault="00591D44" w:rsidP="00842424">
            <w:pPr>
              <w:tabs>
                <w:tab w:val="left" w:pos="6804"/>
              </w:tabs>
              <w:rPr>
                <w:rFonts w:cs="Arial"/>
                <w:noProof/>
                <w:lang w:val="de-CH"/>
              </w:rPr>
            </w:pPr>
            <w:r>
              <w:rPr>
                <w:lang w:val="de-CH"/>
              </w:rPr>
              <w:t>Z'graggen</w:t>
            </w:r>
          </w:p>
        </w:tc>
        <w:tc>
          <w:tcPr>
            <w:tcW w:w="1089" w:type="dxa"/>
            <w:tcBorders>
              <w:top w:val="single" w:sz="4" w:space="0" w:color="auto"/>
              <w:bottom w:val="single" w:sz="4" w:space="0" w:color="auto"/>
            </w:tcBorders>
            <w:shd w:val="clear" w:color="auto" w:fill="F0F0F0"/>
          </w:tcPr>
          <w:p w14:paraId="293C330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57D958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DDDAEDD" w14:textId="77777777" w:rsidR="00842424" w:rsidRPr="00303623" w:rsidRDefault="00842424" w:rsidP="00842424">
            <w:pPr>
              <w:tabs>
                <w:tab w:val="left" w:pos="6804"/>
              </w:tabs>
              <w:rPr>
                <w:rFonts w:cs="Arial"/>
                <w:noProof/>
                <w:lang w:val="de-CH"/>
              </w:rPr>
            </w:pPr>
          </w:p>
        </w:tc>
      </w:tr>
      <w:tr w:rsidR="009F4FDD" w14:paraId="4DA99613"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590D565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FB64BB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24.4528</w:t>
            </w:r>
          </w:p>
        </w:tc>
        <w:tc>
          <w:tcPr>
            <w:tcW w:w="538" w:type="dxa"/>
            <w:tcBorders>
              <w:top w:val="single" w:sz="4" w:space="0" w:color="auto"/>
              <w:bottom w:val="single" w:sz="4" w:space="0" w:color="auto"/>
            </w:tcBorders>
            <w:shd w:val="clear" w:color="auto" w:fill="F0F0F0"/>
          </w:tcPr>
          <w:p w14:paraId="3F831B25"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3B543DE" w14:textId="77777777" w:rsidR="00842424" w:rsidRPr="005A506D" w:rsidRDefault="00865678" w:rsidP="00842424">
            <w:pPr>
              <w:rPr>
                <w:sz w:val="16"/>
                <w:szCs w:val="16"/>
                <w:lang w:val="de-CH"/>
              </w:rPr>
            </w:pPr>
            <w:hyperlink r:id="rId216">
              <w:r w:rsidR="00591D44">
                <w:rPr>
                  <w:rStyle w:val="Lienhypertexte"/>
                </w:rPr>
                <w:t>DE</w:t>
              </w:r>
            </w:hyperlink>
          </w:p>
          <w:p w14:paraId="7BF964ED" w14:textId="77777777" w:rsidR="00842424" w:rsidRPr="005A506D" w:rsidRDefault="00865678" w:rsidP="00842424">
            <w:pPr>
              <w:rPr>
                <w:sz w:val="16"/>
                <w:szCs w:val="16"/>
                <w:lang w:val="de-CH"/>
              </w:rPr>
            </w:pPr>
            <w:hyperlink r:id="rId217">
              <w:r w:rsidR="00591D44">
                <w:rPr>
                  <w:rStyle w:val="Lienhypertexte"/>
                </w:rPr>
                <w:t>FR</w:t>
              </w:r>
            </w:hyperlink>
          </w:p>
          <w:p w14:paraId="29A1CAAA" w14:textId="77777777" w:rsidR="00842424" w:rsidRPr="00303623" w:rsidRDefault="00865678" w:rsidP="00842424">
            <w:pPr>
              <w:tabs>
                <w:tab w:val="left" w:pos="6804"/>
              </w:tabs>
              <w:rPr>
                <w:rFonts w:cs="Arial"/>
                <w:noProof/>
                <w:lang w:val="de-CH"/>
              </w:rPr>
            </w:pPr>
            <w:hyperlink r:id="rId218">
              <w:r w:rsidR="00591D44">
                <w:rPr>
                  <w:rStyle w:val="Lienhypertexte"/>
                </w:rPr>
                <w:t>IT</w:t>
              </w:r>
            </w:hyperlink>
          </w:p>
        </w:tc>
        <w:tc>
          <w:tcPr>
            <w:tcW w:w="4638" w:type="dxa"/>
            <w:tcBorders>
              <w:top w:val="single" w:sz="4" w:space="0" w:color="auto"/>
              <w:bottom w:val="single" w:sz="4" w:space="0" w:color="auto"/>
            </w:tcBorders>
            <w:shd w:val="clear" w:color="auto" w:fill="F0F0F0"/>
          </w:tcPr>
          <w:p w14:paraId="3EE8AB42" w14:textId="77777777" w:rsidR="00842424" w:rsidRDefault="00591D44" w:rsidP="00842424">
            <w:pPr>
              <w:rPr>
                <w:noProof/>
                <w:lang w:val="de-DE"/>
              </w:rPr>
            </w:pPr>
            <w:r>
              <w:rPr>
                <w:noProof/>
                <w:lang w:val="de-DE"/>
              </w:rPr>
              <w:t>Mo. PUK. Kompetenzen der SNB gegenüber SIBs in Bezug auf ELA erweitern</w:t>
            </w:r>
          </w:p>
          <w:p w14:paraId="7EFED219" w14:textId="77777777" w:rsidR="00842424" w:rsidRPr="00C66140" w:rsidRDefault="00591D44" w:rsidP="00842424">
            <w:pPr>
              <w:rPr>
                <w:noProof/>
                <w:lang w:val="fr-CH"/>
              </w:rPr>
            </w:pPr>
            <w:r w:rsidRPr="00C66140">
              <w:rPr>
                <w:noProof/>
                <w:lang w:val="fr-CH"/>
              </w:rPr>
              <w:t>Mo. CEP. Etendre les compétences de la BNS à l'égard des SIB en ce qui concerne l'ELA</w:t>
            </w:r>
          </w:p>
          <w:p w14:paraId="10CF0218" w14:textId="77777777" w:rsidR="00842424" w:rsidRPr="00C66140" w:rsidRDefault="00591D44" w:rsidP="00842424">
            <w:pPr>
              <w:tabs>
                <w:tab w:val="left" w:pos="6804"/>
              </w:tabs>
              <w:rPr>
                <w:rFonts w:cs="Arial"/>
                <w:noProof/>
                <w:lang w:val="it-IT"/>
              </w:rPr>
            </w:pPr>
            <w:r w:rsidRPr="00C66140">
              <w:rPr>
                <w:noProof/>
                <w:lang w:val="it-IT"/>
              </w:rPr>
              <w:t>Mo. CPI. Ampliare le competenze della BNS nei confronti delle SIB in relazione all'ELA</w:t>
            </w:r>
          </w:p>
        </w:tc>
        <w:tc>
          <w:tcPr>
            <w:tcW w:w="713" w:type="dxa"/>
            <w:gridSpan w:val="2"/>
            <w:tcBorders>
              <w:top w:val="single" w:sz="4" w:space="0" w:color="auto"/>
              <w:bottom w:val="single" w:sz="4" w:space="0" w:color="auto"/>
            </w:tcBorders>
            <w:shd w:val="clear" w:color="auto" w:fill="F0F0F0"/>
          </w:tcPr>
          <w:p w14:paraId="709013AE"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624FE68E" w14:textId="77777777" w:rsidR="009F4FDD" w:rsidRPr="00C66140" w:rsidRDefault="009F4FDD">
            <w:pPr>
              <w:rPr>
                <w:lang w:val="it-IT"/>
              </w:rPr>
            </w:pPr>
          </w:p>
          <w:p w14:paraId="2E4CC89A" w14:textId="77777777" w:rsidR="009F4FDD" w:rsidRPr="00C66140" w:rsidRDefault="009F4FDD">
            <w:pPr>
              <w:rPr>
                <w:lang w:val="it-IT"/>
              </w:rPr>
            </w:pPr>
          </w:p>
          <w:p w14:paraId="52B88ED1"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0D4BBDB9" w14:textId="77777777" w:rsidR="00842424" w:rsidRDefault="00591D44" w:rsidP="00842424">
            <w:pPr>
              <w:rPr>
                <w:lang w:val="de-CH"/>
              </w:rPr>
            </w:pPr>
            <w:r>
              <w:rPr>
                <w:lang w:val="de-CH"/>
              </w:rPr>
              <w:t>PUK</w:t>
            </w:r>
          </w:p>
          <w:p w14:paraId="2DBA14DC" w14:textId="77777777" w:rsidR="00842424" w:rsidRDefault="00591D44" w:rsidP="00842424">
            <w:pPr>
              <w:rPr>
                <w:lang w:val="de-CH"/>
              </w:rPr>
            </w:pPr>
            <w:r>
              <w:rPr>
                <w:lang w:val="de-CH"/>
              </w:rPr>
              <w:t>CEP</w:t>
            </w:r>
          </w:p>
          <w:p w14:paraId="56BF0DAB"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7A7C397A" w14:textId="77777777" w:rsidR="00842424" w:rsidRDefault="00591D44" w:rsidP="00842424">
            <w:pPr>
              <w:rPr>
                <w:lang w:val="de-CH"/>
              </w:rPr>
            </w:pPr>
            <w:r>
              <w:rPr>
                <w:lang w:val="de-CH"/>
              </w:rPr>
              <w:t>EFD</w:t>
            </w:r>
          </w:p>
          <w:p w14:paraId="0AB5EDCB" w14:textId="77777777" w:rsidR="00842424" w:rsidRDefault="00591D44" w:rsidP="00842424">
            <w:pPr>
              <w:rPr>
                <w:lang w:val="de-CH"/>
              </w:rPr>
            </w:pPr>
            <w:r>
              <w:rPr>
                <w:lang w:val="de-CH"/>
              </w:rPr>
              <w:t>DFF</w:t>
            </w:r>
          </w:p>
          <w:p w14:paraId="00702A97"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6A1E8BEA" w14:textId="77777777" w:rsidR="00842424" w:rsidRPr="00303623" w:rsidRDefault="00591D44" w:rsidP="00842424">
            <w:pPr>
              <w:tabs>
                <w:tab w:val="left" w:pos="6804"/>
              </w:tabs>
              <w:rPr>
                <w:rFonts w:cs="Arial"/>
                <w:noProof/>
                <w:lang w:val="de-CH"/>
              </w:rPr>
            </w:pPr>
            <w:r>
              <w:rPr>
                <w:lang w:val="de-CH"/>
              </w:rPr>
              <w:t>Graf Maya</w:t>
            </w:r>
          </w:p>
        </w:tc>
        <w:tc>
          <w:tcPr>
            <w:tcW w:w="1089" w:type="dxa"/>
            <w:tcBorders>
              <w:top w:val="single" w:sz="4" w:space="0" w:color="auto"/>
              <w:bottom w:val="single" w:sz="4" w:space="0" w:color="auto"/>
            </w:tcBorders>
            <w:shd w:val="clear" w:color="auto" w:fill="F0F0F0"/>
          </w:tcPr>
          <w:p w14:paraId="30EA7E8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F04E34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98FD349" w14:textId="77777777" w:rsidR="00842424" w:rsidRPr="00303623" w:rsidRDefault="00842424" w:rsidP="00842424">
            <w:pPr>
              <w:tabs>
                <w:tab w:val="left" w:pos="6804"/>
              </w:tabs>
              <w:rPr>
                <w:rFonts w:cs="Arial"/>
                <w:noProof/>
                <w:lang w:val="de-CH"/>
              </w:rPr>
            </w:pPr>
          </w:p>
        </w:tc>
      </w:tr>
      <w:tr w:rsidR="009F4FDD" w14:paraId="3F80CFBA"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7DEF28B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AFA288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24.4533</w:t>
            </w:r>
          </w:p>
        </w:tc>
        <w:tc>
          <w:tcPr>
            <w:tcW w:w="538" w:type="dxa"/>
            <w:tcBorders>
              <w:top w:val="single" w:sz="4" w:space="0" w:color="auto"/>
              <w:bottom w:val="single" w:sz="4" w:space="0" w:color="auto"/>
            </w:tcBorders>
            <w:shd w:val="clear" w:color="auto" w:fill="F0F0F0"/>
          </w:tcPr>
          <w:p w14:paraId="49F1D5D4"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DA4F97C" w14:textId="77777777" w:rsidR="00842424" w:rsidRPr="005A506D" w:rsidRDefault="00865678" w:rsidP="00842424">
            <w:pPr>
              <w:rPr>
                <w:sz w:val="16"/>
                <w:szCs w:val="16"/>
                <w:lang w:val="de-CH"/>
              </w:rPr>
            </w:pPr>
            <w:hyperlink r:id="rId219">
              <w:r w:rsidR="00591D44">
                <w:rPr>
                  <w:rStyle w:val="Lienhypertexte"/>
                </w:rPr>
                <w:t>DE</w:t>
              </w:r>
            </w:hyperlink>
          </w:p>
          <w:p w14:paraId="1D03F13A" w14:textId="77777777" w:rsidR="00842424" w:rsidRPr="005A506D" w:rsidRDefault="00865678" w:rsidP="00842424">
            <w:pPr>
              <w:rPr>
                <w:sz w:val="16"/>
                <w:szCs w:val="16"/>
                <w:lang w:val="de-CH"/>
              </w:rPr>
            </w:pPr>
            <w:hyperlink r:id="rId220">
              <w:r w:rsidR="00591D44">
                <w:rPr>
                  <w:rStyle w:val="Lienhypertexte"/>
                </w:rPr>
                <w:t>FR</w:t>
              </w:r>
            </w:hyperlink>
          </w:p>
          <w:p w14:paraId="3B49F61E" w14:textId="77777777" w:rsidR="00842424" w:rsidRPr="00303623" w:rsidRDefault="00865678" w:rsidP="00842424">
            <w:pPr>
              <w:tabs>
                <w:tab w:val="left" w:pos="6804"/>
              </w:tabs>
              <w:rPr>
                <w:rFonts w:cs="Arial"/>
                <w:noProof/>
                <w:lang w:val="de-CH"/>
              </w:rPr>
            </w:pPr>
            <w:hyperlink r:id="rId221">
              <w:r w:rsidR="00591D44">
                <w:rPr>
                  <w:rStyle w:val="Lienhypertexte"/>
                </w:rPr>
                <w:t>IT</w:t>
              </w:r>
            </w:hyperlink>
          </w:p>
        </w:tc>
        <w:tc>
          <w:tcPr>
            <w:tcW w:w="4638" w:type="dxa"/>
            <w:tcBorders>
              <w:top w:val="single" w:sz="4" w:space="0" w:color="auto"/>
              <w:bottom w:val="single" w:sz="4" w:space="0" w:color="auto"/>
            </w:tcBorders>
            <w:shd w:val="clear" w:color="auto" w:fill="F0F0F0"/>
          </w:tcPr>
          <w:p w14:paraId="1F73B1A5" w14:textId="77777777" w:rsidR="00842424" w:rsidRDefault="00591D44" w:rsidP="00842424">
            <w:pPr>
              <w:rPr>
                <w:noProof/>
                <w:lang w:val="de-DE"/>
              </w:rPr>
            </w:pPr>
            <w:r>
              <w:rPr>
                <w:noProof/>
                <w:lang w:val="de-DE"/>
              </w:rPr>
              <w:t>Po. PUK. Interessenskonflikte bei der Revision von Banken vermindern</w:t>
            </w:r>
          </w:p>
          <w:p w14:paraId="3472CB21" w14:textId="77777777" w:rsidR="00842424" w:rsidRPr="00C66140" w:rsidRDefault="00591D44" w:rsidP="00842424">
            <w:pPr>
              <w:rPr>
                <w:noProof/>
                <w:lang w:val="fr-CH"/>
              </w:rPr>
            </w:pPr>
            <w:r w:rsidRPr="00C66140">
              <w:rPr>
                <w:noProof/>
                <w:lang w:val="fr-CH"/>
              </w:rPr>
              <w:t>Po. CEP. Réduire le risque de conflits d’intérêts liés aux mandats de révision des banques</w:t>
            </w:r>
          </w:p>
          <w:p w14:paraId="32E76FB4" w14:textId="77777777" w:rsidR="00842424" w:rsidRPr="00C66140" w:rsidRDefault="00591D44" w:rsidP="00842424">
            <w:pPr>
              <w:tabs>
                <w:tab w:val="left" w:pos="6804"/>
              </w:tabs>
              <w:rPr>
                <w:rFonts w:cs="Arial"/>
                <w:noProof/>
                <w:lang w:val="it-IT"/>
              </w:rPr>
            </w:pPr>
            <w:r w:rsidRPr="00C66140">
              <w:rPr>
                <w:noProof/>
                <w:lang w:val="it-IT"/>
              </w:rPr>
              <w:t>Po. CPI. Attenuare il rischio di conflitti d’interesse nell’ambito della revisione di banche</w:t>
            </w:r>
          </w:p>
        </w:tc>
        <w:tc>
          <w:tcPr>
            <w:tcW w:w="713" w:type="dxa"/>
            <w:gridSpan w:val="2"/>
            <w:tcBorders>
              <w:top w:val="single" w:sz="4" w:space="0" w:color="auto"/>
              <w:bottom w:val="single" w:sz="4" w:space="0" w:color="auto"/>
            </w:tcBorders>
            <w:shd w:val="clear" w:color="auto" w:fill="F0F0F0"/>
          </w:tcPr>
          <w:p w14:paraId="73B52780"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07B954E9" w14:textId="77777777" w:rsidR="009F4FDD" w:rsidRPr="00C66140" w:rsidRDefault="009F4FDD">
            <w:pPr>
              <w:rPr>
                <w:lang w:val="it-IT"/>
              </w:rPr>
            </w:pPr>
          </w:p>
          <w:p w14:paraId="6BFB2869" w14:textId="77777777" w:rsidR="009F4FDD" w:rsidRPr="00C66140" w:rsidRDefault="009F4FDD">
            <w:pPr>
              <w:rPr>
                <w:lang w:val="it-IT"/>
              </w:rPr>
            </w:pPr>
          </w:p>
          <w:p w14:paraId="1D4A4613"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456EF92E" w14:textId="77777777" w:rsidR="00842424" w:rsidRDefault="00591D44" w:rsidP="00842424">
            <w:pPr>
              <w:rPr>
                <w:lang w:val="de-CH"/>
              </w:rPr>
            </w:pPr>
            <w:r>
              <w:rPr>
                <w:lang w:val="de-CH"/>
              </w:rPr>
              <w:t>PUK</w:t>
            </w:r>
          </w:p>
          <w:p w14:paraId="4D5A2EFB" w14:textId="77777777" w:rsidR="00842424" w:rsidRDefault="00591D44" w:rsidP="00842424">
            <w:pPr>
              <w:rPr>
                <w:lang w:val="de-CH"/>
              </w:rPr>
            </w:pPr>
            <w:r>
              <w:rPr>
                <w:lang w:val="de-CH"/>
              </w:rPr>
              <w:t>CEP</w:t>
            </w:r>
          </w:p>
          <w:p w14:paraId="17C921C9"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1A21E441" w14:textId="77777777" w:rsidR="00842424" w:rsidRDefault="00591D44" w:rsidP="00842424">
            <w:pPr>
              <w:rPr>
                <w:lang w:val="de-CH"/>
              </w:rPr>
            </w:pPr>
            <w:r>
              <w:rPr>
                <w:lang w:val="de-CH"/>
              </w:rPr>
              <w:t>EFD</w:t>
            </w:r>
          </w:p>
          <w:p w14:paraId="213E48FD" w14:textId="77777777" w:rsidR="00842424" w:rsidRDefault="00591D44" w:rsidP="00842424">
            <w:pPr>
              <w:rPr>
                <w:lang w:val="de-CH"/>
              </w:rPr>
            </w:pPr>
            <w:r>
              <w:rPr>
                <w:lang w:val="de-CH"/>
              </w:rPr>
              <w:t>DFF</w:t>
            </w:r>
          </w:p>
          <w:p w14:paraId="6D82CE4D"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4E31493F" w14:textId="77777777" w:rsidR="00842424" w:rsidRPr="00303623" w:rsidRDefault="00591D44" w:rsidP="00842424">
            <w:pPr>
              <w:tabs>
                <w:tab w:val="left" w:pos="6804"/>
              </w:tabs>
              <w:rPr>
                <w:rFonts w:cs="Arial"/>
                <w:noProof/>
                <w:lang w:val="de-CH"/>
              </w:rPr>
            </w:pPr>
            <w:r>
              <w:rPr>
                <w:lang w:val="de-CH"/>
              </w:rPr>
              <w:t>Chassot</w:t>
            </w:r>
          </w:p>
        </w:tc>
        <w:tc>
          <w:tcPr>
            <w:tcW w:w="1089" w:type="dxa"/>
            <w:tcBorders>
              <w:top w:val="single" w:sz="4" w:space="0" w:color="auto"/>
              <w:bottom w:val="single" w:sz="4" w:space="0" w:color="auto"/>
            </w:tcBorders>
            <w:shd w:val="clear" w:color="auto" w:fill="F0F0F0"/>
          </w:tcPr>
          <w:p w14:paraId="53D3D7A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105968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E6CD053" w14:textId="77777777" w:rsidR="00842424" w:rsidRPr="00303623" w:rsidRDefault="00842424" w:rsidP="00842424">
            <w:pPr>
              <w:tabs>
                <w:tab w:val="left" w:pos="6804"/>
              </w:tabs>
              <w:rPr>
                <w:rFonts w:cs="Arial"/>
                <w:noProof/>
                <w:lang w:val="de-CH"/>
              </w:rPr>
            </w:pPr>
          </w:p>
        </w:tc>
      </w:tr>
      <w:tr w:rsidR="009F4FDD" w14:paraId="2A135F81"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4BADF42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B7B5C7E"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24.4534</w:t>
            </w:r>
          </w:p>
        </w:tc>
        <w:tc>
          <w:tcPr>
            <w:tcW w:w="538" w:type="dxa"/>
            <w:tcBorders>
              <w:top w:val="single" w:sz="4" w:space="0" w:color="auto"/>
              <w:bottom w:val="single" w:sz="4" w:space="0" w:color="auto"/>
            </w:tcBorders>
            <w:shd w:val="clear" w:color="auto" w:fill="F0F0F0"/>
          </w:tcPr>
          <w:p w14:paraId="76984B0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B842689" w14:textId="77777777" w:rsidR="00842424" w:rsidRPr="005A506D" w:rsidRDefault="00865678" w:rsidP="00842424">
            <w:pPr>
              <w:rPr>
                <w:sz w:val="16"/>
                <w:szCs w:val="16"/>
                <w:lang w:val="de-CH"/>
              </w:rPr>
            </w:pPr>
            <w:hyperlink r:id="rId222">
              <w:r w:rsidR="00591D44">
                <w:rPr>
                  <w:rStyle w:val="Lienhypertexte"/>
                </w:rPr>
                <w:t>DE</w:t>
              </w:r>
            </w:hyperlink>
          </w:p>
          <w:p w14:paraId="27C73681" w14:textId="77777777" w:rsidR="00842424" w:rsidRPr="005A506D" w:rsidRDefault="00865678" w:rsidP="00842424">
            <w:pPr>
              <w:rPr>
                <w:sz w:val="16"/>
                <w:szCs w:val="16"/>
                <w:lang w:val="de-CH"/>
              </w:rPr>
            </w:pPr>
            <w:hyperlink r:id="rId223">
              <w:r w:rsidR="00591D44">
                <w:rPr>
                  <w:rStyle w:val="Lienhypertexte"/>
                </w:rPr>
                <w:t>FR</w:t>
              </w:r>
            </w:hyperlink>
          </w:p>
          <w:p w14:paraId="2082B973" w14:textId="77777777" w:rsidR="00842424" w:rsidRPr="00303623" w:rsidRDefault="00865678" w:rsidP="00842424">
            <w:pPr>
              <w:tabs>
                <w:tab w:val="left" w:pos="6804"/>
              </w:tabs>
              <w:rPr>
                <w:rFonts w:cs="Arial"/>
                <w:noProof/>
                <w:lang w:val="de-CH"/>
              </w:rPr>
            </w:pPr>
            <w:hyperlink r:id="rId224">
              <w:r w:rsidR="00591D44">
                <w:rPr>
                  <w:rStyle w:val="Lienhypertexte"/>
                </w:rPr>
                <w:t>IT</w:t>
              </w:r>
            </w:hyperlink>
          </w:p>
        </w:tc>
        <w:tc>
          <w:tcPr>
            <w:tcW w:w="4638" w:type="dxa"/>
            <w:tcBorders>
              <w:top w:val="single" w:sz="4" w:space="0" w:color="auto"/>
              <w:bottom w:val="single" w:sz="4" w:space="0" w:color="auto"/>
            </w:tcBorders>
            <w:shd w:val="clear" w:color="auto" w:fill="F0F0F0"/>
          </w:tcPr>
          <w:p w14:paraId="5211284C" w14:textId="77777777" w:rsidR="00842424" w:rsidRDefault="00591D44" w:rsidP="00842424">
            <w:pPr>
              <w:rPr>
                <w:noProof/>
                <w:lang w:val="de-DE"/>
              </w:rPr>
            </w:pPr>
            <w:r>
              <w:rPr>
                <w:noProof/>
                <w:lang w:val="de-DE"/>
              </w:rPr>
              <w:t>Po. PUK. Die Krisenfrüherkennung überprüfen und die Rolle der BK stärken</w:t>
            </w:r>
          </w:p>
          <w:p w14:paraId="7743DC4C" w14:textId="77777777" w:rsidR="00842424" w:rsidRPr="00C66140" w:rsidRDefault="00591D44" w:rsidP="00842424">
            <w:pPr>
              <w:rPr>
                <w:noProof/>
                <w:lang w:val="fr-CH"/>
              </w:rPr>
            </w:pPr>
            <w:r w:rsidRPr="00C66140">
              <w:rPr>
                <w:noProof/>
                <w:lang w:val="fr-CH"/>
              </w:rPr>
              <w:t>Po. CEP. Contrôler la détection précoce des crises et renforcer le rôle de la Chancellerie fédérale</w:t>
            </w:r>
          </w:p>
          <w:p w14:paraId="01675702" w14:textId="77777777" w:rsidR="00842424" w:rsidRPr="00C66140" w:rsidRDefault="00591D44" w:rsidP="00842424">
            <w:pPr>
              <w:tabs>
                <w:tab w:val="left" w:pos="6804"/>
              </w:tabs>
              <w:rPr>
                <w:rFonts w:cs="Arial"/>
                <w:noProof/>
                <w:lang w:val="it-IT"/>
              </w:rPr>
            </w:pPr>
            <w:r w:rsidRPr="00C66140">
              <w:rPr>
                <w:noProof/>
                <w:lang w:val="it-IT"/>
              </w:rPr>
              <w:t>Po. CPI. Verificare l’individuazione tempestiva delle situazioni di crisi e rafforzare il ruolo della CaF</w:t>
            </w:r>
          </w:p>
        </w:tc>
        <w:tc>
          <w:tcPr>
            <w:tcW w:w="713" w:type="dxa"/>
            <w:gridSpan w:val="2"/>
            <w:tcBorders>
              <w:top w:val="single" w:sz="4" w:space="0" w:color="auto"/>
              <w:bottom w:val="single" w:sz="4" w:space="0" w:color="auto"/>
            </w:tcBorders>
            <w:shd w:val="clear" w:color="auto" w:fill="F0F0F0"/>
          </w:tcPr>
          <w:p w14:paraId="7481A3E4"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2C795C90" w14:textId="77777777" w:rsidR="009F4FDD" w:rsidRPr="00C66140" w:rsidRDefault="009F4FDD">
            <w:pPr>
              <w:rPr>
                <w:lang w:val="it-IT"/>
              </w:rPr>
            </w:pPr>
          </w:p>
          <w:p w14:paraId="46E0D38F" w14:textId="77777777" w:rsidR="009F4FDD" w:rsidRPr="00C66140" w:rsidRDefault="009F4FDD">
            <w:pPr>
              <w:rPr>
                <w:lang w:val="it-IT"/>
              </w:rPr>
            </w:pPr>
          </w:p>
          <w:p w14:paraId="3A20E739"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1B533A1E" w14:textId="77777777" w:rsidR="00842424" w:rsidRDefault="00591D44" w:rsidP="00842424">
            <w:pPr>
              <w:rPr>
                <w:lang w:val="de-CH"/>
              </w:rPr>
            </w:pPr>
            <w:r>
              <w:rPr>
                <w:lang w:val="de-CH"/>
              </w:rPr>
              <w:t>PUK</w:t>
            </w:r>
          </w:p>
          <w:p w14:paraId="62E96484" w14:textId="77777777" w:rsidR="00842424" w:rsidRDefault="00591D44" w:rsidP="00842424">
            <w:pPr>
              <w:rPr>
                <w:lang w:val="de-CH"/>
              </w:rPr>
            </w:pPr>
            <w:r>
              <w:rPr>
                <w:lang w:val="de-CH"/>
              </w:rPr>
              <w:t>CEP</w:t>
            </w:r>
          </w:p>
          <w:p w14:paraId="2EC21111"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66158F57" w14:textId="77777777" w:rsidR="00842424" w:rsidRDefault="00591D44" w:rsidP="00842424">
            <w:pPr>
              <w:rPr>
                <w:lang w:val="de-CH"/>
              </w:rPr>
            </w:pPr>
            <w:r>
              <w:rPr>
                <w:lang w:val="de-CH"/>
              </w:rPr>
              <w:t>EFD</w:t>
            </w:r>
          </w:p>
          <w:p w14:paraId="6428F876" w14:textId="77777777" w:rsidR="00842424" w:rsidRDefault="00591D44" w:rsidP="00842424">
            <w:pPr>
              <w:rPr>
                <w:lang w:val="de-CH"/>
              </w:rPr>
            </w:pPr>
            <w:r>
              <w:rPr>
                <w:lang w:val="de-CH"/>
              </w:rPr>
              <w:t>DFF</w:t>
            </w:r>
          </w:p>
          <w:p w14:paraId="12D0AA60"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6A24E0BE" w14:textId="77777777" w:rsidR="00842424" w:rsidRPr="00303623" w:rsidRDefault="00591D44" w:rsidP="00842424">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shd w:val="clear" w:color="auto" w:fill="F0F0F0"/>
          </w:tcPr>
          <w:p w14:paraId="23CEB7E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C71314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D7CDC12" w14:textId="77777777" w:rsidR="00842424" w:rsidRPr="00303623" w:rsidRDefault="00842424" w:rsidP="00842424">
            <w:pPr>
              <w:tabs>
                <w:tab w:val="left" w:pos="6804"/>
              </w:tabs>
              <w:rPr>
                <w:rFonts w:cs="Arial"/>
                <w:noProof/>
                <w:lang w:val="de-CH"/>
              </w:rPr>
            </w:pPr>
          </w:p>
        </w:tc>
      </w:tr>
      <w:tr w:rsidR="009F4FDD" w14:paraId="46C94A18"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44439DD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10B5A5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24.4535</w:t>
            </w:r>
          </w:p>
        </w:tc>
        <w:tc>
          <w:tcPr>
            <w:tcW w:w="538" w:type="dxa"/>
            <w:tcBorders>
              <w:top w:val="single" w:sz="4" w:space="0" w:color="auto"/>
              <w:bottom w:val="single" w:sz="4" w:space="0" w:color="auto"/>
            </w:tcBorders>
            <w:shd w:val="clear" w:color="auto" w:fill="F0F0F0"/>
          </w:tcPr>
          <w:p w14:paraId="5B955A2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BB14E63" w14:textId="77777777" w:rsidR="00842424" w:rsidRPr="005A506D" w:rsidRDefault="00865678" w:rsidP="00842424">
            <w:pPr>
              <w:rPr>
                <w:sz w:val="16"/>
                <w:szCs w:val="16"/>
                <w:lang w:val="de-CH"/>
              </w:rPr>
            </w:pPr>
            <w:hyperlink r:id="rId225">
              <w:r w:rsidR="00591D44">
                <w:rPr>
                  <w:rStyle w:val="Lienhypertexte"/>
                </w:rPr>
                <w:t>DE</w:t>
              </w:r>
            </w:hyperlink>
          </w:p>
          <w:p w14:paraId="2C18DDDE" w14:textId="77777777" w:rsidR="00842424" w:rsidRPr="005A506D" w:rsidRDefault="00865678" w:rsidP="00842424">
            <w:pPr>
              <w:rPr>
                <w:sz w:val="16"/>
                <w:szCs w:val="16"/>
                <w:lang w:val="de-CH"/>
              </w:rPr>
            </w:pPr>
            <w:hyperlink r:id="rId226">
              <w:r w:rsidR="00591D44">
                <w:rPr>
                  <w:rStyle w:val="Lienhypertexte"/>
                </w:rPr>
                <w:t>FR</w:t>
              </w:r>
            </w:hyperlink>
          </w:p>
          <w:p w14:paraId="51046670" w14:textId="77777777" w:rsidR="00842424" w:rsidRPr="00303623" w:rsidRDefault="00865678" w:rsidP="00842424">
            <w:pPr>
              <w:tabs>
                <w:tab w:val="left" w:pos="6804"/>
              </w:tabs>
              <w:rPr>
                <w:rFonts w:cs="Arial"/>
                <w:noProof/>
                <w:lang w:val="de-CH"/>
              </w:rPr>
            </w:pPr>
            <w:hyperlink r:id="rId227">
              <w:r w:rsidR="00591D44">
                <w:rPr>
                  <w:rStyle w:val="Lienhypertexte"/>
                </w:rPr>
                <w:t>IT</w:t>
              </w:r>
            </w:hyperlink>
          </w:p>
        </w:tc>
        <w:tc>
          <w:tcPr>
            <w:tcW w:w="4638" w:type="dxa"/>
            <w:tcBorders>
              <w:top w:val="single" w:sz="4" w:space="0" w:color="auto"/>
              <w:bottom w:val="single" w:sz="4" w:space="0" w:color="auto"/>
            </w:tcBorders>
            <w:shd w:val="clear" w:color="auto" w:fill="F0F0F0"/>
          </w:tcPr>
          <w:p w14:paraId="30DAB9E5" w14:textId="77777777" w:rsidR="00842424" w:rsidRDefault="00591D44" w:rsidP="00842424">
            <w:pPr>
              <w:rPr>
                <w:noProof/>
                <w:lang w:val="de-DE"/>
              </w:rPr>
            </w:pPr>
            <w:r>
              <w:rPr>
                <w:noProof/>
                <w:lang w:val="de-DE"/>
              </w:rPr>
              <w:t>Po. PUK. Falsche Anreize bei Vergütungen und Ausschüttungen der SIBs vermeiden</w:t>
            </w:r>
          </w:p>
          <w:p w14:paraId="521A4C8C" w14:textId="77777777" w:rsidR="00842424" w:rsidRPr="00C66140" w:rsidRDefault="00591D44" w:rsidP="00842424">
            <w:pPr>
              <w:rPr>
                <w:noProof/>
                <w:lang w:val="fr-CH"/>
              </w:rPr>
            </w:pPr>
            <w:r w:rsidRPr="00C66140">
              <w:rPr>
                <w:noProof/>
                <w:lang w:val="fr-CH"/>
              </w:rPr>
              <w:t>Po. CEP. Eviter les fausses incitations liées aux rémunérations et aux dividendes versés par les SIB</w:t>
            </w:r>
          </w:p>
          <w:p w14:paraId="55F78634" w14:textId="77777777" w:rsidR="00842424" w:rsidRPr="00C66140" w:rsidRDefault="00591D44" w:rsidP="00842424">
            <w:pPr>
              <w:tabs>
                <w:tab w:val="left" w:pos="6804"/>
              </w:tabs>
              <w:rPr>
                <w:rFonts w:cs="Arial"/>
                <w:noProof/>
                <w:lang w:val="it-IT"/>
              </w:rPr>
            </w:pPr>
            <w:r w:rsidRPr="00C66140">
              <w:rPr>
                <w:noProof/>
                <w:lang w:val="it-IT"/>
              </w:rPr>
              <w:t>Po. CPI. Evitare incentivi sbagliati nelle retribuzioni e nella distribuzione dei dividendi delle SIB</w:t>
            </w:r>
          </w:p>
        </w:tc>
        <w:tc>
          <w:tcPr>
            <w:tcW w:w="713" w:type="dxa"/>
            <w:gridSpan w:val="2"/>
            <w:tcBorders>
              <w:top w:val="single" w:sz="4" w:space="0" w:color="auto"/>
              <w:bottom w:val="single" w:sz="4" w:space="0" w:color="auto"/>
            </w:tcBorders>
            <w:shd w:val="clear" w:color="auto" w:fill="F0F0F0"/>
          </w:tcPr>
          <w:p w14:paraId="13E44F96"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38CDE70A" w14:textId="77777777" w:rsidR="009F4FDD" w:rsidRPr="00C66140" w:rsidRDefault="009F4FDD">
            <w:pPr>
              <w:rPr>
                <w:lang w:val="it-IT"/>
              </w:rPr>
            </w:pPr>
          </w:p>
          <w:p w14:paraId="4E25314A" w14:textId="77777777" w:rsidR="009F4FDD" w:rsidRPr="00C66140" w:rsidRDefault="009F4FDD">
            <w:pPr>
              <w:rPr>
                <w:lang w:val="it-IT"/>
              </w:rPr>
            </w:pPr>
          </w:p>
          <w:p w14:paraId="03E0C8BE"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6181C0DE" w14:textId="77777777" w:rsidR="00842424" w:rsidRDefault="00591D44" w:rsidP="00842424">
            <w:pPr>
              <w:rPr>
                <w:lang w:val="de-CH"/>
              </w:rPr>
            </w:pPr>
            <w:r>
              <w:rPr>
                <w:lang w:val="de-CH"/>
              </w:rPr>
              <w:t>PUK</w:t>
            </w:r>
          </w:p>
          <w:p w14:paraId="49D0E60E" w14:textId="77777777" w:rsidR="00842424" w:rsidRDefault="00591D44" w:rsidP="00842424">
            <w:pPr>
              <w:rPr>
                <w:lang w:val="de-CH"/>
              </w:rPr>
            </w:pPr>
            <w:r>
              <w:rPr>
                <w:lang w:val="de-CH"/>
              </w:rPr>
              <w:t>CEP</w:t>
            </w:r>
          </w:p>
          <w:p w14:paraId="6E168605"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71204CF9" w14:textId="77777777" w:rsidR="00842424" w:rsidRDefault="00591D44" w:rsidP="00842424">
            <w:pPr>
              <w:rPr>
                <w:lang w:val="de-CH"/>
              </w:rPr>
            </w:pPr>
            <w:r>
              <w:rPr>
                <w:lang w:val="de-CH"/>
              </w:rPr>
              <w:t>EFD</w:t>
            </w:r>
          </w:p>
          <w:p w14:paraId="7F35E0AB" w14:textId="77777777" w:rsidR="00842424" w:rsidRDefault="00591D44" w:rsidP="00842424">
            <w:pPr>
              <w:rPr>
                <w:lang w:val="de-CH"/>
              </w:rPr>
            </w:pPr>
            <w:r>
              <w:rPr>
                <w:lang w:val="de-CH"/>
              </w:rPr>
              <w:t>DFF</w:t>
            </w:r>
          </w:p>
          <w:p w14:paraId="50F8F5D5"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79FBD400" w14:textId="77777777" w:rsidR="00842424" w:rsidRPr="00303623" w:rsidRDefault="00591D44"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shd w:val="clear" w:color="auto" w:fill="F0F0F0"/>
          </w:tcPr>
          <w:p w14:paraId="4D010C3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C3EA2E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9FB3FBE" w14:textId="77777777" w:rsidR="00842424" w:rsidRPr="00303623" w:rsidRDefault="00842424" w:rsidP="00842424">
            <w:pPr>
              <w:tabs>
                <w:tab w:val="left" w:pos="6804"/>
              </w:tabs>
              <w:rPr>
                <w:rFonts w:cs="Arial"/>
                <w:noProof/>
                <w:lang w:val="de-CH"/>
              </w:rPr>
            </w:pPr>
          </w:p>
        </w:tc>
      </w:tr>
      <w:tr w:rsidR="009F4FDD" w14:paraId="63803F86"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332C4E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5BAAEDF"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24.4536</w:t>
            </w:r>
          </w:p>
        </w:tc>
        <w:tc>
          <w:tcPr>
            <w:tcW w:w="538" w:type="dxa"/>
            <w:tcBorders>
              <w:top w:val="single" w:sz="4" w:space="0" w:color="auto"/>
              <w:bottom w:val="single" w:sz="4" w:space="0" w:color="auto"/>
            </w:tcBorders>
            <w:shd w:val="clear" w:color="auto" w:fill="F0F0F0"/>
          </w:tcPr>
          <w:p w14:paraId="25D387AA"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F0858C1" w14:textId="77777777" w:rsidR="00842424" w:rsidRPr="005A506D" w:rsidRDefault="00865678" w:rsidP="00842424">
            <w:pPr>
              <w:rPr>
                <w:sz w:val="16"/>
                <w:szCs w:val="16"/>
                <w:lang w:val="de-CH"/>
              </w:rPr>
            </w:pPr>
            <w:hyperlink r:id="rId228">
              <w:r w:rsidR="00591D44">
                <w:rPr>
                  <w:rStyle w:val="Lienhypertexte"/>
                </w:rPr>
                <w:t>DE</w:t>
              </w:r>
            </w:hyperlink>
          </w:p>
          <w:p w14:paraId="3E41AF57" w14:textId="77777777" w:rsidR="00842424" w:rsidRPr="005A506D" w:rsidRDefault="00865678" w:rsidP="00842424">
            <w:pPr>
              <w:rPr>
                <w:sz w:val="16"/>
                <w:szCs w:val="16"/>
                <w:lang w:val="de-CH"/>
              </w:rPr>
            </w:pPr>
            <w:hyperlink r:id="rId229">
              <w:r w:rsidR="00591D44">
                <w:rPr>
                  <w:rStyle w:val="Lienhypertexte"/>
                </w:rPr>
                <w:t>FR</w:t>
              </w:r>
            </w:hyperlink>
          </w:p>
          <w:p w14:paraId="78F08487" w14:textId="77777777" w:rsidR="00842424" w:rsidRPr="00303623" w:rsidRDefault="00865678" w:rsidP="00842424">
            <w:pPr>
              <w:tabs>
                <w:tab w:val="left" w:pos="6804"/>
              </w:tabs>
              <w:rPr>
                <w:rFonts w:cs="Arial"/>
                <w:noProof/>
                <w:lang w:val="de-CH"/>
              </w:rPr>
            </w:pPr>
            <w:hyperlink r:id="rId230">
              <w:r w:rsidR="00591D44">
                <w:rPr>
                  <w:rStyle w:val="Lienhypertexte"/>
                </w:rPr>
                <w:t>IT</w:t>
              </w:r>
            </w:hyperlink>
          </w:p>
        </w:tc>
        <w:tc>
          <w:tcPr>
            <w:tcW w:w="4638" w:type="dxa"/>
            <w:tcBorders>
              <w:top w:val="single" w:sz="4" w:space="0" w:color="auto"/>
              <w:bottom w:val="single" w:sz="4" w:space="0" w:color="auto"/>
            </w:tcBorders>
            <w:shd w:val="clear" w:color="auto" w:fill="F0F0F0"/>
          </w:tcPr>
          <w:p w14:paraId="3E192CC6" w14:textId="77777777" w:rsidR="00842424" w:rsidRDefault="00591D44" w:rsidP="00842424">
            <w:pPr>
              <w:rPr>
                <w:noProof/>
                <w:lang w:val="de-DE"/>
              </w:rPr>
            </w:pPr>
            <w:r>
              <w:rPr>
                <w:noProof/>
                <w:lang w:val="de-DE"/>
              </w:rPr>
              <w:t>Po. PUK. Governance der Finma erleichtern</w:t>
            </w:r>
          </w:p>
          <w:p w14:paraId="66D779F9" w14:textId="77777777" w:rsidR="00842424" w:rsidRPr="00C66140" w:rsidRDefault="00591D44" w:rsidP="00842424">
            <w:pPr>
              <w:rPr>
                <w:noProof/>
                <w:lang w:val="it-IT"/>
              </w:rPr>
            </w:pPr>
            <w:r w:rsidRPr="00C66140">
              <w:rPr>
                <w:noProof/>
                <w:lang w:val="it-IT"/>
              </w:rPr>
              <w:t>Po. CEP. Faciliter la gouvernance de la Finma</w:t>
            </w:r>
          </w:p>
          <w:p w14:paraId="736F41AF" w14:textId="77777777" w:rsidR="00842424" w:rsidRPr="00C66140" w:rsidRDefault="00591D44" w:rsidP="00842424">
            <w:pPr>
              <w:tabs>
                <w:tab w:val="left" w:pos="6804"/>
              </w:tabs>
              <w:rPr>
                <w:rFonts w:cs="Arial"/>
                <w:noProof/>
                <w:lang w:val="it-IT"/>
              </w:rPr>
            </w:pPr>
            <w:r w:rsidRPr="00C66140">
              <w:rPr>
                <w:noProof/>
                <w:lang w:val="it-IT"/>
              </w:rPr>
              <w:t>Po. CPI. Agevolare la governance della Finma</w:t>
            </w:r>
          </w:p>
        </w:tc>
        <w:tc>
          <w:tcPr>
            <w:tcW w:w="713" w:type="dxa"/>
            <w:gridSpan w:val="2"/>
            <w:tcBorders>
              <w:top w:val="single" w:sz="4" w:space="0" w:color="auto"/>
              <w:bottom w:val="single" w:sz="4" w:space="0" w:color="auto"/>
            </w:tcBorders>
            <w:shd w:val="clear" w:color="auto" w:fill="F0F0F0"/>
          </w:tcPr>
          <w:p w14:paraId="0E37DCED"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10231770" w14:textId="77777777" w:rsidR="009F4FDD" w:rsidRPr="00C66140" w:rsidRDefault="009F4FDD">
            <w:pPr>
              <w:rPr>
                <w:lang w:val="it-IT"/>
              </w:rPr>
            </w:pPr>
          </w:p>
          <w:p w14:paraId="2D46E507" w14:textId="77777777" w:rsidR="009F4FDD" w:rsidRPr="00C66140" w:rsidRDefault="009F4FDD">
            <w:pPr>
              <w:rPr>
                <w:lang w:val="it-IT"/>
              </w:rPr>
            </w:pPr>
          </w:p>
          <w:p w14:paraId="13CD0002"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3A8604A0" w14:textId="77777777" w:rsidR="00842424" w:rsidRDefault="00591D44" w:rsidP="00842424">
            <w:pPr>
              <w:rPr>
                <w:lang w:val="de-CH"/>
              </w:rPr>
            </w:pPr>
            <w:r>
              <w:rPr>
                <w:lang w:val="de-CH"/>
              </w:rPr>
              <w:t>PUK</w:t>
            </w:r>
          </w:p>
          <w:p w14:paraId="426C34EF" w14:textId="77777777" w:rsidR="00842424" w:rsidRDefault="00591D44" w:rsidP="00842424">
            <w:pPr>
              <w:rPr>
                <w:lang w:val="de-CH"/>
              </w:rPr>
            </w:pPr>
            <w:r>
              <w:rPr>
                <w:lang w:val="de-CH"/>
              </w:rPr>
              <w:t>CEP</w:t>
            </w:r>
          </w:p>
          <w:p w14:paraId="4C378140"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08665895" w14:textId="77777777" w:rsidR="00842424" w:rsidRDefault="00591D44" w:rsidP="00842424">
            <w:pPr>
              <w:rPr>
                <w:lang w:val="de-CH"/>
              </w:rPr>
            </w:pPr>
            <w:r>
              <w:rPr>
                <w:lang w:val="de-CH"/>
              </w:rPr>
              <w:t>EFD</w:t>
            </w:r>
          </w:p>
          <w:p w14:paraId="596107EC" w14:textId="77777777" w:rsidR="00842424" w:rsidRDefault="00591D44" w:rsidP="00842424">
            <w:pPr>
              <w:rPr>
                <w:lang w:val="de-CH"/>
              </w:rPr>
            </w:pPr>
            <w:r>
              <w:rPr>
                <w:lang w:val="de-CH"/>
              </w:rPr>
              <w:t>DFF</w:t>
            </w:r>
          </w:p>
          <w:p w14:paraId="7A79C09F"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2BDF9670" w14:textId="77777777" w:rsidR="00842424" w:rsidRPr="00303623" w:rsidRDefault="00591D44" w:rsidP="00842424">
            <w:pPr>
              <w:tabs>
                <w:tab w:val="left" w:pos="6804"/>
              </w:tabs>
              <w:rPr>
                <w:rFonts w:cs="Arial"/>
                <w:noProof/>
                <w:lang w:val="de-CH"/>
              </w:rPr>
            </w:pPr>
            <w:r>
              <w:rPr>
                <w:lang w:val="de-CH"/>
              </w:rPr>
              <w:t>Graf Maya</w:t>
            </w:r>
          </w:p>
        </w:tc>
        <w:tc>
          <w:tcPr>
            <w:tcW w:w="1089" w:type="dxa"/>
            <w:tcBorders>
              <w:top w:val="single" w:sz="4" w:space="0" w:color="auto"/>
              <w:bottom w:val="single" w:sz="4" w:space="0" w:color="auto"/>
            </w:tcBorders>
            <w:shd w:val="clear" w:color="auto" w:fill="F0F0F0"/>
          </w:tcPr>
          <w:p w14:paraId="3B9B182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7F9BB3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28F6E1D" w14:textId="77777777" w:rsidR="00842424" w:rsidRPr="00303623" w:rsidRDefault="00842424" w:rsidP="00842424">
            <w:pPr>
              <w:tabs>
                <w:tab w:val="left" w:pos="6804"/>
              </w:tabs>
              <w:rPr>
                <w:rFonts w:cs="Arial"/>
                <w:noProof/>
                <w:lang w:val="de-CH"/>
              </w:rPr>
            </w:pPr>
          </w:p>
        </w:tc>
      </w:tr>
      <w:tr w:rsidR="009F4FDD" w14:paraId="460D83C2"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4A11F49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DE0F077"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24.4537</w:t>
            </w:r>
          </w:p>
        </w:tc>
        <w:tc>
          <w:tcPr>
            <w:tcW w:w="538" w:type="dxa"/>
            <w:tcBorders>
              <w:top w:val="single" w:sz="4" w:space="0" w:color="auto"/>
              <w:bottom w:val="single" w:sz="4" w:space="0" w:color="auto"/>
            </w:tcBorders>
            <w:shd w:val="clear" w:color="auto" w:fill="F0F0F0"/>
          </w:tcPr>
          <w:p w14:paraId="2975D422"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857DA18" w14:textId="77777777" w:rsidR="00842424" w:rsidRPr="005A506D" w:rsidRDefault="00865678" w:rsidP="00842424">
            <w:pPr>
              <w:rPr>
                <w:sz w:val="16"/>
                <w:szCs w:val="16"/>
                <w:lang w:val="de-CH"/>
              </w:rPr>
            </w:pPr>
            <w:hyperlink r:id="rId231">
              <w:r w:rsidR="00591D44">
                <w:rPr>
                  <w:rStyle w:val="Lienhypertexte"/>
                </w:rPr>
                <w:t>DE</w:t>
              </w:r>
            </w:hyperlink>
          </w:p>
          <w:p w14:paraId="4D5697F8" w14:textId="77777777" w:rsidR="00842424" w:rsidRPr="005A506D" w:rsidRDefault="00865678" w:rsidP="00842424">
            <w:pPr>
              <w:rPr>
                <w:sz w:val="16"/>
                <w:szCs w:val="16"/>
                <w:lang w:val="de-CH"/>
              </w:rPr>
            </w:pPr>
            <w:hyperlink r:id="rId232">
              <w:r w:rsidR="00591D44">
                <w:rPr>
                  <w:rStyle w:val="Lienhypertexte"/>
                </w:rPr>
                <w:t>FR</w:t>
              </w:r>
            </w:hyperlink>
          </w:p>
          <w:p w14:paraId="0E10E95A" w14:textId="77777777" w:rsidR="00842424" w:rsidRPr="00303623" w:rsidRDefault="00865678" w:rsidP="00842424">
            <w:pPr>
              <w:tabs>
                <w:tab w:val="left" w:pos="6804"/>
              </w:tabs>
              <w:rPr>
                <w:rFonts w:cs="Arial"/>
                <w:noProof/>
                <w:lang w:val="de-CH"/>
              </w:rPr>
            </w:pPr>
            <w:hyperlink r:id="rId233">
              <w:r w:rsidR="00591D44">
                <w:rPr>
                  <w:rStyle w:val="Lienhypertexte"/>
                </w:rPr>
                <w:t>IT</w:t>
              </w:r>
            </w:hyperlink>
          </w:p>
        </w:tc>
        <w:tc>
          <w:tcPr>
            <w:tcW w:w="4638" w:type="dxa"/>
            <w:tcBorders>
              <w:top w:val="single" w:sz="4" w:space="0" w:color="auto"/>
              <w:bottom w:val="single" w:sz="4" w:space="0" w:color="auto"/>
            </w:tcBorders>
            <w:shd w:val="clear" w:color="auto" w:fill="F0F0F0"/>
          </w:tcPr>
          <w:p w14:paraId="39D4D685" w14:textId="77777777" w:rsidR="00842424" w:rsidRDefault="00591D44" w:rsidP="00842424">
            <w:pPr>
              <w:rPr>
                <w:noProof/>
                <w:lang w:val="de-DE"/>
              </w:rPr>
            </w:pPr>
            <w:r>
              <w:rPr>
                <w:noProof/>
                <w:lang w:val="de-DE"/>
              </w:rPr>
              <w:t>Po. PUK. Aktionariat in systemrelevanten Grossunternehmen stärken</w:t>
            </w:r>
          </w:p>
          <w:p w14:paraId="35368854" w14:textId="77777777" w:rsidR="00842424" w:rsidRPr="00C66140" w:rsidRDefault="00591D44" w:rsidP="00842424">
            <w:pPr>
              <w:rPr>
                <w:noProof/>
                <w:lang w:val="fr-CH"/>
              </w:rPr>
            </w:pPr>
            <w:r w:rsidRPr="00C66140">
              <w:rPr>
                <w:noProof/>
                <w:lang w:val="fr-CH"/>
              </w:rPr>
              <w:t>Po. CEP. Renforcer le pouvoir des actionnaires des grandes entreprises d’importance systémique</w:t>
            </w:r>
          </w:p>
          <w:p w14:paraId="0818DA75" w14:textId="77777777" w:rsidR="00842424" w:rsidRPr="00C66140" w:rsidRDefault="00591D44" w:rsidP="00842424">
            <w:pPr>
              <w:tabs>
                <w:tab w:val="left" w:pos="6804"/>
              </w:tabs>
              <w:rPr>
                <w:rFonts w:cs="Arial"/>
                <w:noProof/>
                <w:lang w:val="it-IT"/>
              </w:rPr>
            </w:pPr>
            <w:r w:rsidRPr="00C66140">
              <w:rPr>
                <w:noProof/>
                <w:lang w:val="it-IT"/>
              </w:rPr>
              <w:t>Po. CPI. Rafforzare l’azionariato nelle grandi imprese di rilevanza sistemica</w:t>
            </w:r>
          </w:p>
        </w:tc>
        <w:tc>
          <w:tcPr>
            <w:tcW w:w="713" w:type="dxa"/>
            <w:gridSpan w:val="2"/>
            <w:tcBorders>
              <w:top w:val="single" w:sz="4" w:space="0" w:color="auto"/>
              <w:bottom w:val="single" w:sz="4" w:space="0" w:color="auto"/>
            </w:tcBorders>
            <w:shd w:val="clear" w:color="auto" w:fill="F0F0F0"/>
          </w:tcPr>
          <w:p w14:paraId="3C81691C"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4BAA3043" w14:textId="77777777" w:rsidR="009F4FDD" w:rsidRPr="00C66140" w:rsidRDefault="009F4FDD">
            <w:pPr>
              <w:rPr>
                <w:lang w:val="it-IT"/>
              </w:rPr>
            </w:pPr>
          </w:p>
          <w:p w14:paraId="5B0A530E" w14:textId="77777777" w:rsidR="009F4FDD" w:rsidRPr="00C66140" w:rsidRDefault="009F4FDD">
            <w:pPr>
              <w:rPr>
                <w:lang w:val="it-IT"/>
              </w:rPr>
            </w:pPr>
          </w:p>
          <w:p w14:paraId="36211C53"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2F4866A2" w14:textId="77777777" w:rsidR="00842424" w:rsidRDefault="00591D44" w:rsidP="00842424">
            <w:pPr>
              <w:rPr>
                <w:lang w:val="de-CH"/>
              </w:rPr>
            </w:pPr>
            <w:r>
              <w:rPr>
                <w:lang w:val="de-CH"/>
              </w:rPr>
              <w:t>PUK</w:t>
            </w:r>
          </w:p>
          <w:p w14:paraId="07961D76" w14:textId="77777777" w:rsidR="00842424" w:rsidRDefault="00591D44" w:rsidP="00842424">
            <w:pPr>
              <w:rPr>
                <w:lang w:val="de-CH"/>
              </w:rPr>
            </w:pPr>
            <w:r>
              <w:rPr>
                <w:lang w:val="de-CH"/>
              </w:rPr>
              <w:t>CEP</w:t>
            </w:r>
          </w:p>
          <w:p w14:paraId="24F4EBB8"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6303BFFE" w14:textId="77777777" w:rsidR="00842424" w:rsidRDefault="00591D44" w:rsidP="00842424">
            <w:pPr>
              <w:rPr>
                <w:lang w:val="de-CH"/>
              </w:rPr>
            </w:pPr>
            <w:r>
              <w:rPr>
                <w:lang w:val="de-CH"/>
              </w:rPr>
              <w:t>EFD</w:t>
            </w:r>
          </w:p>
          <w:p w14:paraId="21E95E6C" w14:textId="77777777" w:rsidR="00842424" w:rsidRDefault="00591D44" w:rsidP="00842424">
            <w:pPr>
              <w:rPr>
                <w:lang w:val="de-CH"/>
              </w:rPr>
            </w:pPr>
            <w:r>
              <w:rPr>
                <w:lang w:val="de-CH"/>
              </w:rPr>
              <w:t>DFF</w:t>
            </w:r>
          </w:p>
          <w:p w14:paraId="10D82556"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4F1D0E63" w14:textId="77777777" w:rsidR="00842424" w:rsidRPr="00303623" w:rsidRDefault="00591D44" w:rsidP="00842424">
            <w:pPr>
              <w:tabs>
                <w:tab w:val="left" w:pos="6804"/>
              </w:tabs>
              <w:rPr>
                <w:rFonts w:cs="Arial"/>
                <w:noProof/>
                <w:lang w:val="de-CH"/>
              </w:rPr>
            </w:pPr>
            <w:r>
              <w:rPr>
                <w:lang w:val="de-CH"/>
              </w:rPr>
              <w:t>Chassot</w:t>
            </w:r>
          </w:p>
        </w:tc>
        <w:tc>
          <w:tcPr>
            <w:tcW w:w="1089" w:type="dxa"/>
            <w:tcBorders>
              <w:top w:val="single" w:sz="4" w:space="0" w:color="auto"/>
              <w:bottom w:val="single" w:sz="4" w:space="0" w:color="auto"/>
            </w:tcBorders>
            <w:shd w:val="clear" w:color="auto" w:fill="F0F0F0"/>
          </w:tcPr>
          <w:p w14:paraId="28BDC40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315449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1F6043E" w14:textId="77777777" w:rsidR="00842424" w:rsidRPr="00303623" w:rsidRDefault="00842424" w:rsidP="00842424">
            <w:pPr>
              <w:tabs>
                <w:tab w:val="left" w:pos="6804"/>
              </w:tabs>
              <w:rPr>
                <w:rFonts w:cs="Arial"/>
                <w:noProof/>
                <w:lang w:val="de-CH"/>
              </w:rPr>
            </w:pPr>
          </w:p>
        </w:tc>
      </w:tr>
      <w:tr w:rsidR="009F4FDD" w14:paraId="76ECAA4A"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0F847D0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8BD16F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24.4538</w:t>
            </w:r>
          </w:p>
        </w:tc>
        <w:tc>
          <w:tcPr>
            <w:tcW w:w="538" w:type="dxa"/>
            <w:tcBorders>
              <w:top w:val="single" w:sz="4" w:space="0" w:color="auto"/>
              <w:bottom w:val="single" w:sz="4" w:space="0" w:color="auto"/>
            </w:tcBorders>
            <w:shd w:val="clear" w:color="auto" w:fill="F0F0F0"/>
          </w:tcPr>
          <w:p w14:paraId="3926B5A8"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D13C327" w14:textId="77777777" w:rsidR="00842424" w:rsidRPr="005A506D" w:rsidRDefault="00865678" w:rsidP="00842424">
            <w:pPr>
              <w:rPr>
                <w:sz w:val="16"/>
                <w:szCs w:val="16"/>
                <w:lang w:val="de-CH"/>
              </w:rPr>
            </w:pPr>
            <w:hyperlink r:id="rId234">
              <w:r w:rsidR="00591D44">
                <w:rPr>
                  <w:rStyle w:val="Lienhypertexte"/>
                </w:rPr>
                <w:t>DE</w:t>
              </w:r>
            </w:hyperlink>
          </w:p>
          <w:p w14:paraId="1A326FD5" w14:textId="77777777" w:rsidR="00842424" w:rsidRPr="005A506D" w:rsidRDefault="00865678" w:rsidP="00842424">
            <w:pPr>
              <w:rPr>
                <w:sz w:val="16"/>
                <w:szCs w:val="16"/>
                <w:lang w:val="de-CH"/>
              </w:rPr>
            </w:pPr>
            <w:hyperlink r:id="rId235">
              <w:r w:rsidR="00591D44">
                <w:rPr>
                  <w:rStyle w:val="Lienhypertexte"/>
                </w:rPr>
                <w:t>FR</w:t>
              </w:r>
            </w:hyperlink>
          </w:p>
          <w:p w14:paraId="1BF90EDB" w14:textId="77777777" w:rsidR="00842424" w:rsidRPr="00303623" w:rsidRDefault="00865678" w:rsidP="00842424">
            <w:pPr>
              <w:tabs>
                <w:tab w:val="left" w:pos="6804"/>
              </w:tabs>
              <w:rPr>
                <w:rFonts w:cs="Arial"/>
                <w:noProof/>
                <w:lang w:val="de-CH"/>
              </w:rPr>
            </w:pPr>
            <w:hyperlink r:id="rId236">
              <w:r w:rsidR="00591D44">
                <w:rPr>
                  <w:rStyle w:val="Lienhypertexte"/>
                </w:rPr>
                <w:t>IT</w:t>
              </w:r>
            </w:hyperlink>
          </w:p>
        </w:tc>
        <w:tc>
          <w:tcPr>
            <w:tcW w:w="4638" w:type="dxa"/>
            <w:tcBorders>
              <w:top w:val="single" w:sz="4" w:space="0" w:color="auto"/>
              <w:bottom w:val="single" w:sz="4" w:space="0" w:color="auto"/>
            </w:tcBorders>
            <w:shd w:val="clear" w:color="auto" w:fill="F0F0F0"/>
          </w:tcPr>
          <w:p w14:paraId="3CBB9E2F" w14:textId="77777777" w:rsidR="00842424" w:rsidRDefault="00591D44" w:rsidP="00842424">
            <w:pPr>
              <w:rPr>
                <w:noProof/>
                <w:lang w:val="de-DE"/>
              </w:rPr>
            </w:pPr>
            <w:r>
              <w:rPr>
                <w:noProof/>
                <w:lang w:val="de-DE"/>
              </w:rPr>
              <w:t>Po. PUK. Gewährskriterien überprüfen, um Verantwortung der SIBs gegenüber Schweizer Volkswirtschaft und Steuerzahlenden zu stärken</w:t>
            </w:r>
          </w:p>
          <w:p w14:paraId="04B03483" w14:textId="77777777" w:rsidR="00842424" w:rsidRPr="00C66140" w:rsidRDefault="00591D44" w:rsidP="00842424">
            <w:pPr>
              <w:rPr>
                <w:noProof/>
                <w:lang w:val="fr-CH"/>
              </w:rPr>
            </w:pPr>
            <w:r w:rsidRPr="00C66140">
              <w:rPr>
                <w:noProof/>
                <w:lang w:val="fr-CH"/>
              </w:rPr>
              <w:t>Po. CEP. Envisager des critères de garantie qui tiennent mieux compte de la responsabilité des SIB à l’égard de l’économie suisse et des contribuables</w:t>
            </w:r>
          </w:p>
          <w:p w14:paraId="76DB4B58" w14:textId="77777777" w:rsidR="00842424" w:rsidRPr="00C66140" w:rsidRDefault="00591D44" w:rsidP="00842424">
            <w:pPr>
              <w:tabs>
                <w:tab w:val="left" w:pos="6804"/>
              </w:tabs>
              <w:rPr>
                <w:rFonts w:cs="Arial"/>
                <w:noProof/>
                <w:lang w:val="it-IT"/>
              </w:rPr>
            </w:pPr>
            <w:r w:rsidRPr="00C66140">
              <w:rPr>
                <w:noProof/>
                <w:lang w:val="it-IT"/>
              </w:rPr>
              <w:t>Po. CPI. Verificare i criteri di garanzia per una maggiore responsabilità delle SIB nei confronti dell’economia nazionale svizzera e dei contribuenti</w:t>
            </w:r>
          </w:p>
        </w:tc>
        <w:tc>
          <w:tcPr>
            <w:tcW w:w="713" w:type="dxa"/>
            <w:gridSpan w:val="2"/>
            <w:tcBorders>
              <w:top w:val="single" w:sz="4" w:space="0" w:color="auto"/>
              <w:bottom w:val="single" w:sz="4" w:space="0" w:color="auto"/>
            </w:tcBorders>
            <w:shd w:val="clear" w:color="auto" w:fill="F0F0F0"/>
          </w:tcPr>
          <w:p w14:paraId="55E6734B"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04E1D5B2" w14:textId="77777777" w:rsidR="009F4FDD" w:rsidRPr="00C66140" w:rsidRDefault="009F4FDD">
            <w:pPr>
              <w:rPr>
                <w:lang w:val="it-IT"/>
              </w:rPr>
            </w:pPr>
          </w:p>
          <w:p w14:paraId="66CFD225" w14:textId="77777777" w:rsidR="009F4FDD" w:rsidRPr="00C66140" w:rsidRDefault="009F4FDD">
            <w:pPr>
              <w:rPr>
                <w:lang w:val="it-IT"/>
              </w:rPr>
            </w:pPr>
          </w:p>
          <w:p w14:paraId="4DBDD664"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06D6AB53" w14:textId="77777777" w:rsidR="00842424" w:rsidRDefault="00591D44" w:rsidP="00842424">
            <w:pPr>
              <w:rPr>
                <w:lang w:val="de-CH"/>
              </w:rPr>
            </w:pPr>
            <w:r>
              <w:rPr>
                <w:lang w:val="de-CH"/>
              </w:rPr>
              <w:t>PUK</w:t>
            </w:r>
          </w:p>
          <w:p w14:paraId="74773F54" w14:textId="77777777" w:rsidR="00842424" w:rsidRDefault="00591D44" w:rsidP="00842424">
            <w:pPr>
              <w:rPr>
                <w:lang w:val="de-CH"/>
              </w:rPr>
            </w:pPr>
            <w:r>
              <w:rPr>
                <w:lang w:val="de-CH"/>
              </w:rPr>
              <w:t>CEP</w:t>
            </w:r>
          </w:p>
          <w:p w14:paraId="1DC571DA" w14:textId="77777777" w:rsidR="00842424" w:rsidRPr="00303623" w:rsidRDefault="00591D44" w:rsidP="00842424">
            <w:pPr>
              <w:tabs>
                <w:tab w:val="left" w:pos="6804"/>
              </w:tabs>
              <w:rPr>
                <w:rFonts w:cs="Arial"/>
                <w:noProof/>
                <w:lang w:val="de-CH"/>
              </w:rPr>
            </w:pPr>
            <w:r>
              <w:rPr>
                <w:lang w:val="de-CH"/>
              </w:rPr>
              <w:t>CPI</w:t>
            </w:r>
          </w:p>
        </w:tc>
        <w:tc>
          <w:tcPr>
            <w:tcW w:w="677" w:type="dxa"/>
            <w:tcBorders>
              <w:top w:val="single" w:sz="4" w:space="0" w:color="auto"/>
              <w:bottom w:val="single" w:sz="4" w:space="0" w:color="auto"/>
            </w:tcBorders>
            <w:shd w:val="clear" w:color="auto" w:fill="F0F0F0"/>
          </w:tcPr>
          <w:p w14:paraId="3AAD873F" w14:textId="77777777" w:rsidR="00842424" w:rsidRDefault="00591D44" w:rsidP="00842424">
            <w:pPr>
              <w:rPr>
                <w:lang w:val="de-CH"/>
              </w:rPr>
            </w:pPr>
            <w:r>
              <w:rPr>
                <w:lang w:val="de-CH"/>
              </w:rPr>
              <w:t>EFD</w:t>
            </w:r>
          </w:p>
          <w:p w14:paraId="2E2A4791" w14:textId="77777777" w:rsidR="00842424" w:rsidRDefault="00591D44" w:rsidP="00842424">
            <w:pPr>
              <w:rPr>
                <w:lang w:val="de-CH"/>
              </w:rPr>
            </w:pPr>
            <w:r>
              <w:rPr>
                <w:lang w:val="de-CH"/>
              </w:rPr>
              <w:t>DFF</w:t>
            </w:r>
          </w:p>
          <w:p w14:paraId="27084AB0"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04260095" w14:textId="77777777" w:rsidR="00842424" w:rsidRPr="00303623" w:rsidRDefault="00591D44" w:rsidP="00842424">
            <w:pPr>
              <w:tabs>
                <w:tab w:val="left" w:pos="6804"/>
              </w:tabs>
              <w:rPr>
                <w:rFonts w:cs="Arial"/>
                <w:noProof/>
                <w:lang w:val="de-CH"/>
              </w:rPr>
            </w:pPr>
            <w:r>
              <w:rPr>
                <w:lang w:val="de-CH"/>
              </w:rPr>
              <w:t>Z'graggen</w:t>
            </w:r>
          </w:p>
        </w:tc>
        <w:tc>
          <w:tcPr>
            <w:tcW w:w="1089" w:type="dxa"/>
            <w:tcBorders>
              <w:top w:val="single" w:sz="4" w:space="0" w:color="auto"/>
              <w:bottom w:val="single" w:sz="4" w:space="0" w:color="auto"/>
            </w:tcBorders>
            <w:shd w:val="clear" w:color="auto" w:fill="F0F0F0"/>
          </w:tcPr>
          <w:p w14:paraId="40F101E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8E320C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C6E84E2" w14:textId="77777777" w:rsidR="00842424" w:rsidRPr="00303623" w:rsidRDefault="00842424" w:rsidP="00842424">
            <w:pPr>
              <w:tabs>
                <w:tab w:val="left" w:pos="6804"/>
              </w:tabs>
              <w:rPr>
                <w:rFonts w:cs="Arial"/>
                <w:noProof/>
                <w:lang w:val="de-CH"/>
              </w:rPr>
            </w:pPr>
          </w:p>
        </w:tc>
      </w:tr>
      <w:tr w:rsidR="009F4FDD" w14:paraId="46CE09D0" w14:textId="77777777" w:rsidTr="00E9015B">
        <w:trPr>
          <w:gridAfter w:val="1"/>
          <w:wAfter w:w="40" w:type="dxa"/>
          <w:cantSplit/>
        </w:trPr>
        <w:tc>
          <w:tcPr>
            <w:tcW w:w="490" w:type="dxa"/>
            <w:tcBorders>
              <w:top w:val="single" w:sz="4" w:space="0" w:color="auto"/>
              <w:bottom w:val="single" w:sz="4" w:space="0" w:color="auto"/>
            </w:tcBorders>
          </w:tcPr>
          <w:p w14:paraId="704DD11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45A6080" w14:textId="77777777" w:rsidR="00842424" w:rsidRPr="00303623" w:rsidRDefault="00591D44" w:rsidP="00842424">
            <w:pPr>
              <w:tabs>
                <w:tab w:val="left" w:pos="6804"/>
              </w:tabs>
              <w:rPr>
                <w:rFonts w:cs="Arial"/>
                <w:noProof/>
                <w:lang w:val="de-CH"/>
              </w:rPr>
            </w:pPr>
            <w:r>
              <w:rPr>
                <w:rStyle w:val="Lienhypertexte"/>
                <w:b/>
                <w:bCs/>
                <w:color w:val="auto"/>
                <w:u w:val="none"/>
                <w:lang w:val="de-CH"/>
              </w:rPr>
              <w:t>23.062</w:t>
            </w:r>
          </w:p>
        </w:tc>
        <w:tc>
          <w:tcPr>
            <w:tcW w:w="538" w:type="dxa"/>
            <w:tcBorders>
              <w:top w:val="single" w:sz="4" w:space="0" w:color="auto"/>
              <w:bottom w:val="single" w:sz="4" w:space="0" w:color="auto"/>
            </w:tcBorders>
          </w:tcPr>
          <w:p w14:paraId="4A34FAEC"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D8B0347" w14:textId="77777777" w:rsidR="00842424" w:rsidRPr="005A506D" w:rsidRDefault="00865678" w:rsidP="00842424">
            <w:pPr>
              <w:rPr>
                <w:sz w:val="16"/>
                <w:szCs w:val="16"/>
                <w:lang w:val="de-CH"/>
              </w:rPr>
            </w:pPr>
            <w:hyperlink r:id="rId237">
              <w:r w:rsidR="00591D44">
                <w:rPr>
                  <w:rStyle w:val="Lienhypertexte"/>
                </w:rPr>
                <w:t>DE</w:t>
              </w:r>
            </w:hyperlink>
          </w:p>
          <w:p w14:paraId="0909A8F1" w14:textId="77777777" w:rsidR="00842424" w:rsidRPr="005A506D" w:rsidRDefault="00865678" w:rsidP="00842424">
            <w:pPr>
              <w:rPr>
                <w:sz w:val="16"/>
                <w:szCs w:val="16"/>
                <w:lang w:val="de-CH"/>
              </w:rPr>
            </w:pPr>
            <w:hyperlink r:id="rId238">
              <w:r w:rsidR="00591D44">
                <w:rPr>
                  <w:rStyle w:val="Lienhypertexte"/>
                </w:rPr>
                <w:t>FR</w:t>
              </w:r>
            </w:hyperlink>
          </w:p>
          <w:p w14:paraId="52A2D9A0" w14:textId="77777777" w:rsidR="00842424" w:rsidRPr="00303623" w:rsidRDefault="00865678" w:rsidP="00842424">
            <w:pPr>
              <w:tabs>
                <w:tab w:val="left" w:pos="6804"/>
              </w:tabs>
              <w:rPr>
                <w:rFonts w:cs="Arial"/>
                <w:noProof/>
                <w:lang w:val="de-CH"/>
              </w:rPr>
            </w:pPr>
            <w:hyperlink r:id="rId239">
              <w:r w:rsidR="00591D44">
                <w:rPr>
                  <w:rStyle w:val="Lienhypertexte"/>
                </w:rPr>
                <w:t>IT</w:t>
              </w:r>
            </w:hyperlink>
          </w:p>
        </w:tc>
        <w:tc>
          <w:tcPr>
            <w:tcW w:w="4638" w:type="dxa"/>
            <w:tcBorders>
              <w:top w:val="single" w:sz="4" w:space="0" w:color="auto"/>
              <w:bottom w:val="single" w:sz="4" w:space="0" w:color="auto"/>
            </w:tcBorders>
          </w:tcPr>
          <w:p w14:paraId="4C83B22E" w14:textId="77777777" w:rsidR="00842424" w:rsidRDefault="00591D44" w:rsidP="00842424">
            <w:pPr>
              <w:rPr>
                <w:noProof/>
                <w:lang w:val="de-DE"/>
              </w:rPr>
            </w:pPr>
            <w:r>
              <w:rPr>
                <w:noProof/>
                <w:lang w:val="de-DE"/>
              </w:rPr>
              <w:t>BRG. Bankengesetz. Änderung («Public Liquidity Backstop»)</w:t>
            </w:r>
          </w:p>
          <w:p w14:paraId="73576D7E" w14:textId="77777777" w:rsidR="00842424" w:rsidRDefault="00591D44" w:rsidP="00842424">
            <w:pPr>
              <w:rPr>
                <w:noProof/>
                <w:lang w:val="de-DE"/>
              </w:rPr>
            </w:pPr>
            <w:r>
              <w:rPr>
                <w:noProof/>
                <w:lang w:val="de-DE"/>
              </w:rPr>
              <w:t>OCF. Loi sur les banques. Modification (public liquidity backstop)</w:t>
            </w:r>
          </w:p>
          <w:p w14:paraId="7C10725B" w14:textId="77777777" w:rsidR="00842424" w:rsidRPr="00303623" w:rsidRDefault="00591D44" w:rsidP="00842424">
            <w:pPr>
              <w:tabs>
                <w:tab w:val="left" w:pos="6804"/>
              </w:tabs>
              <w:rPr>
                <w:rFonts w:cs="Arial"/>
                <w:noProof/>
                <w:lang w:val="de-CH"/>
              </w:rPr>
            </w:pPr>
            <w:r>
              <w:rPr>
                <w:noProof/>
                <w:lang w:val="de-DE"/>
              </w:rPr>
              <w:t>OCF. Legge sulle banche. Modifica («Public Liquidity Backstop»)</w:t>
            </w:r>
          </w:p>
        </w:tc>
        <w:tc>
          <w:tcPr>
            <w:tcW w:w="713" w:type="dxa"/>
            <w:gridSpan w:val="2"/>
            <w:tcBorders>
              <w:top w:val="single" w:sz="4" w:space="0" w:color="auto"/>
              <w:bottom w:val="single" w:sz="4" w:space="0" w:color="auto"/>
            </w:tcBorders>
          </w:tcPr>
          <w:p w14:paraId="1E00095E" w14:textId="77777777" w:rsidR="009F4FDD" w:rsidRDefault="009F4FDD">
            <w:pPr>
              <w:rPr>
                <w:rFonts w:cs="Arial"/>
                <w:noProof/>
                <w:lang w:val="de-CH"/>
              </w:rPr>
            </w:pPr>
          </w:p>
        </w:tc>
        <w:tc>
          <w:tcPr>
            <w:tcW w:w="1551" w:type="dxa"/>
            <w:tcBorders>
              <w:top w:val="single" w:sz="4" w:space="0" w:color="auto"/>
              <w:bottom w:val="single" w:sz="4" w:space="0" w:color="auto"/>
            </w:tcBorders>
          </w:tcPr>
          <w:p w14:paraId="02741BD1" w14:textId="77777777" w:rsidR="009F4FDD" w:rsidRDefault="00591D44">
            <w:pPr>
              <w:rPr>
                <w:lang w:val="de-CH"/>
              </w:rPr>
            </w:pPr>
            <w:r>
              <w:rPr>
                <w:lang w:val="de-CH"/>
              </w:rPr>
              <w:t>Sistierung</w:t>
            </w:r>
          </w:p>
          <w:p w14:paraId="3B5BCB09" w14:textId="77777777" w:rsidR="009F4FDD" w:rsidRDefault="00591D44">
            <w:pPr>
              <w:rPr>
                <w:lang w:val="de-CH"/>
              </w:rPr>
            </w:pPr>
            <w:r>
              <w:rPr>
                <w:lang w:val="de-CH"/>
              </w:rPr>
              <w:t>Suspension</w:t>
            </w:r>
          </w:p>
          <w:p w14:paraId="4B88F542" w14:textId="77777777" w:rsidR="009F4FDD" w:rsidRDefault="00591D44">
            <w:pPr>
              <w:rPr>
                <w:rFonts w:cs="Arial"/>
                <w:noProof/>
                <w:lang w:val="de-CH"/>
              </w:rPr>
            </w:pPr>
            <w:r>
              <w:rPr>
                <w:lang w:val="de-CH"/>
              </w:rPr>
              <w:t>Sospensione</w:t>
            </w:r>
          </w:p>
        </w:tc>
        <w:tc>
          <w:tcPr>
            <w:tcW w:w="943" w:type="dxa"/>
            <w:tcBorders>
              <w:top w:val="single" w:sz="4" w:space="0" w:color="auto"/>
              <w:bottom w:val="single" w:sz="4" w:space="0" w:color="auto"/>
            </w:tcBorders>
          </w:tcPr>
          <w:p w14:paraId="6035BF6A" w14:textId="77777777" w:rsidR="00842424" w:rsidRDefault="00591D44" w:rsidP="00842424">
            <w:pPr>
              <w:rPr>
                <w:lang w:val="de-CH"/>
              </w:rPr>
            </w:pPr>
            <w:r>
              <w:rPr>
                <w:lang w:val="de-CH"/>
              </w:rPr>
              <w:t>WAK</w:t>
            </w:r>
          </w:p>
          <w:p w14:paraId="08FD2891" w14:textId="77777777" w:rsidR="00842424" w:rsidRDefault="00591D44" w:rsidP="00842424">
            <w:pPr>
              <w:rPr>
                <w:lang w:val="de-CH"/>
              </w:rPr>
            </w:pPr>
            <w:r>
              <w:rPr>
                <w:lang w:val="de-CH"/>
              </w:rPr>
              <w:t>CER</w:t>
            </w:r>
          </w:p>
          <w:p w14:paraId="7309FB18"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0F2BF4D" w14:textId="77777777" w:rsidR="00842424" w:rsidRDefault="00591D44" w:rsidP="00842424">
            <w:pPr>
              <w:rPr>
                <w:lang w:val="de-CH"/>
              </w:rPr>
            </w:pPr>
            <w:r>
              <w:rPr>
                <w:lang w:val="de-CH"/>
              </w:rPr>
              <w:t>EFD</w:t>
            </w:r>
          </w:p>
          <w:p w14:paraId="5BA1E947" w14:textId="77777777" w:rsidR="00842424" w:rsidRDefault="00591D44" w:rsidP="00842424">
            <w:pPr>
              <w:rPr>
                <w:lang w:val="de-CH"/>
              </w:rPr>
            </w:pPr>
            <w:r>
              <w:rPr>
                <w:lang w:val="de-CH"/>
              </w:rPr>
              <w:t>DFF</w:t>
            </w:r>
          </w:p>
          <w:p w14:paraId="6D7F2FBE"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43577BE4" w14:textId="77777777" w:rsidR="00842424" w:rsidRPr="00303623" w:rsidRDefault="00591D44" w:rsidP="00842424">
            <w:pPr>
              <w:tabs>
                <w:tab w:val="left" w:pos="6804"/>
              </w:tabs>
              <w:rPr>
                <w:rFonts w:cs="Arial"/>
                <w:noProof/>
                <w:lang w:val="de-CH"/>
              </w:rPr>
            </w:pPr>
            <w:r>
              <w:rPr>
                <w:lang w:val="de-CH"/>
              </w:rPr>
              <w:t>Herzog Eva</w:t>
            </w:r>
          </w:p>
        </w:tc>
        <w:tc>
          <w:tcPr>
            <w:tcW w:w="1089" w:type="dxa"/>
            <w:tcBorders>
              <w:top w:val="single" w:sz="4" w:space="0" w:color="auto"/>
              <w:bottom w:val="single" w:sz="4" w:space="0" w:color="auto"/>
            </w:tcBorders>
          </w:tcPr>
          <w:p w14:paraId="0E38BB0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16B2C1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788666B" w14:textId="77777777" w:rsidR="00842424" w:rsidRPr="00303623" w:rsidRDefault="00842424" w:rsidP="00842424">
            <w:pPr>
              <w:tabs>
                <w:tab w:val="left" w:pos="6804"/>
              </w:tabs>
              <w:rPr>
                <w:rFonts w:cs="Arial"/>
                <w:noProof/>
                <w:lang w:val="de-CH"/>
              </w:rPr>
            </w:pPr>
          </w:p>
        </w:tc>
      </w:tr>
      <w:tr w:rsidR="009F4FDD" w14:paraId="5C8E1030" w14:textId="77777777" w:rsidTr="00E9015B">
        <w:trPr>
          <w:gridAfter w:val="1"/>
          <w:wAfter w:w="40" w:type="dxa"/>
          <w:cantSplit/>
        </w:trPr>
        <w:tc>
          <w:tcPr>
            <w:tcW w:w="490" w:type="dxa"/>
            <w:tcBorders>
              <w:top w:val="single" w:sz="4" w:space="0" w:color="auto"/>
              <w:bottom w:val="single" w:sz="4" w:space="0" w:color="auto"/>
            </w:tcBorders>
            <w:shd w:val="clear" w:color="auto" w:fill="DDDDDD"/>
          </w:tcPr>
          <w:p w14:paraId="695B3C9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C313AE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7ACE6DD"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7F218260" w14:textId="77777777" w:rsidR="00842424" w:rsidRPr="005A506D" w:rsidRDefault="00842424" w:rsidP="00842424">
            <w:pPr>
              <w:rPr>
                <w:sz w:val="16"/>
                <w:szCs w:val="16"/>
                <w:lang w:val="de-CH"/>
              </w:rPr>
            </w:pPr>
          </w:p>
          <w:p w14:paraId="439391C3" w14:textId="77777777" w:rsidR="00842424" w:rsidRPr="005A506D" w:rsidRDefault="00842424" w:rsidP="00842424">
            <w:pPr>
              <w:rPr>
                <w:sz w:val="16"/>
                <w:szCs w:val="16"/>
                <w:lang w:val="de-CH"/>
              </w:rPr>
            </w:pPr>
          </w:p>
          <w:p w14:paraId="0F4BCD78"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6A163016" w14:textId="77777777" w:rsidR="00842424" w:rsidRDefault="00591D44" w:rsidP="00842424">
            <w:pPr>
              <w:rPr>
                <w:noProof/>
                <w:lang w:val="de-DE"/>
              </w:rPr>
            </w:pPr>
            <w:r>
              <w:rPr>
                <w:b/>
                <w:noProof/>
                <w:lang w:val="de-DE"/>
              </w:rPr>
              <w:t>Gemeinsame Behandlung</w:t>
            </w:r>
          </w:p>
          <w:p w14:paraId="703F9E5F" w14:textId="77777777" w:rsidR="00842424" w:rsidRDefault="00591D44" w:rsidP="00842424">
            <w:pPr>
              <w:rPr>
                <w:noProof/>
                <w:lang w:val="de-DE"/>
              </w:rPr>
            </w:pPr>
            <w:r>
              <w:rPr>
                <w:b/>
                <w:noProof/>
                <w:lang w:val="de-DE"/>
              </w:rPr>
              <w:t>Examen simultané</w:t>
            </w:r>
          </w:p>
          <w:p w14:paraId="53AB8F4F" w14:textId="77777777" w:rsidR="00842424" w:rsidRPr="00303623" w:rsidRDefault="00591D44"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77A599A5"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270447E1" w14:textId="77777777" w:rsidR="009F4FDD" w:rsidRDefault="009F4FDD">
            <w:pPr>
              <w:rPr>
                <w:lang w:val="de-CH"/>
              </w:rPr>
            </w:pPr>
          </w:p>
          <w:p w14:paraId="6A463CCE" w14:textId="77777777" w:rsidR="009F4FDD" w:rsidRDefault="009F4FDD">
            <w:pPr>
              <w:rPr>
                <w:lang w:val="de-CH"/>
              </w:rPr>
            </w:pPr>
          </w:p>
          <w:p w14:paraId="2397A246"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0B391F70" w14:textId="77777777" w:rsidR="00842424" w:rsidRDefault="00842424" w:rsidP="00842424">
            <w:pPr>
              <w:rPr>
                <w:lang w:val="de-CH"/>
              </w:rPr>
            </w:pPr>
          </w:p>
          <w:p w14:paraId="2977D485" w14:textId="77777777" w:rsidR="00842424" w:rsidRDefault="00842424" w:rsidP="00842424">
            <w:pPr>
              <w:rPr>
                <w:lang w:val="de-CH"/>
              </w:rPr>
            </w:pPr>
          </w:p>
          <w:p w14:paraId="7520BB12"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03B589B2" w14:textId="77777777" w:rsidR="00842424" w:rsidRDefault="00842424" w:rsidP="00842424">
            <w:pPr>
              <w:rPr>
                <w:lang w:val="de-CH"/>
              </w:rPr>
            </w:pPr>
          </w:p>
          <w:p w14:paraId="6670115B" w14:textId="77777777" w:rsidR="00842424" w:rsidRDefault="00842424" w:rsidP="00842424">
            <w:pPr>
              <w:rPr>
                <w:lang w:val="de-CH"/>
              </w:rPr>
            </w:pPr>
          </w:p>
          <w:p w14:paraId="7456C9E4"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408C170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595B5FD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2178E38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5BE31ED" w14:textId="77777777" w:rsidR="00842424" w:rsidRPr="00303623" w:rsidRDefault="00842424" w:rsidP="00842424">
            <w:pPr>
              <w:tabs>
                <w:tab w:val="left" w:pos="6804"/>
              </w:tabs>
              <w:rPr>
                <w:rFonts w:cs="Arial"/>
                <w:noProof/>
                <w:lang w:val="de-CH"/>
              </w:rPr>
            </w:pPr>
          </w:p>
        </w:tc>
      </w:tr>
      <w:tr w:rsidR="009F4FDD" w14:paraId="53EFF649"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510FD9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805C858" w14:textId="77777777" w:rsidR="00842424" w:rsidRPr="00303623" w:rsidRDefault="00591D44" w:rsidP="00842424">
            <w:pPr>
              <w:tabs>
                <w:tab w:val="left" w:pos="6804"/>
              </w:tabs>
              <w:rPr>
                <w:rFonts w:cs="Arial"/>
                <w:noProof/>
                <w:lang w:val="de-CH"/>
              </w:rPr>
            </w:pPr>
            <w:r>
              <w:rPr>
                <w:rStyle w:val="Lienhypertexte"/>
                <w:b/>
                <w:bCs/>
                <w:color w:val="auto"/>
                <w:u w:val="none"/>
                <w:lang w:val="de-CH"/>
              </w:rPr>
              <w:t>23.3452</w:t>
            </w:r>
          </w:p>
        </w:tc>
        <w:tc>
          <w:tcPr>
            <w:tcW w:w="538" w:type="dxa"/>
            <w:tcBorders>
              <w:top w:val="single" w:sz="4" w:space="0" w:color="auto"/>
              <w:bottom w:val="single" w:sz="4" w:space="0" w:color="auto"/>
            </w:tcBorders>
            <w:shd w:val="clear" w:color="auto" w:fill="F0F0F0"/>
          </w:tcPr>
          <w:p w14:paraId="40E3B9E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B5F95E7" w14:textId="77777777" w:rsidR="00842424" w:rsidRPr="005A506D" w:rsidRDefault="00865678" w:rsidP="00842424">
            <w:pPr>
              <w:rPr>
                <w:sz w:val="16"/>
                <w:szCs w:val="16"/>
                <w:lang w:val="de-CH"/>
              </w:rPr>
            </w:pPr>
            <w:hyperlink r:id="rId240">
              <w:r w:rsidR="00591D44">
                <w:rPr>
                  <w:rStyle w:val="Lienhypertexte"/>
                </w:rPr>
                <w:t>DE</w:t>
              </w:r>
            </w:hyperlink>
          </w:p>
          <w:p w14:paraId="1D06A798" w14:textId="77777777" w:rsidR="00842424" w:rsidRPr="005A506D" w:rsidRDefault="00865678" w:rsidP="00842424">
            <w:pPr>
              <w:rPr>
                <w:sz w:val="16"/>
                <w:szCs w:val="16"/>
                <w:lang w:val="de-CH"/>
              </w:rPr>
            </w:pPr>
            <w:hyperlink r:id="rId241">
              <w:r w:rsidR="00591D44">
                <w:rPr>
                  <w:rStyle w:val="Lienhypertexte"/>
                </w:rPr>
                <w:t>FR</w:t>
              </w:r>
            </w:hyperlink>
          </w:p>
          <w:p w14:paraId="2358429E" w14:textId="77777777" w:rsidR="00842424" w:rsidRPr="00303623" w:rsidRDefault="00865678" w:rsidP="00842424">
            <w:pPr>
              <w:tabs>
                <w:tab w:val="left" w:pos="6804"/>
              </w:tabs>
              <w:rPr>
                <w:rFonts w:cs="Arial"/>
                <w:noProof/>
                <w:lang w:val="de-CH"/>
              </w:rPr>
            </w:pPr>
            <w:hyperlink r:id="rId242">
              <w:r w:rsidR="00591D44">
                <w:rPr>
                  <w:rStyle w:val="Lienhypertexte"/>
                </w:rPr>
                <w:t>IT</w:t>
              </w:r>
            </w:hyperlink>
          </w:p>
        </w:tc>
        <w:tc>
          <w:tcPr>
            <w:tcW w:w="4638" w:type="dxa"/>
            <w:tcBorders>
              <w:top w:val="single" w:sz="4" w:space="0" w:color="auto"/>
              <w:bottom w:val="single" w:sz="4" w:space="0" w:color="auto"/>
            </w:tcBorders>
            <w:shd w:val="clear" w:color="auto" w:fill="F0F0F0"/>
          </w:tcPr>
          <w:p w14:paraId="0C007D6B" w14:textId="77777777" w:rsidR="00842424" w:rsidRDefault="00591D44" w:rsidP="00842424">
            <w:pPr>
              <w:rPr>
                <w:noProof/>
                <w:lang w:val="de-DE"/>
              </w:rPr>
            </w:pPr>
            <w:r>
              <w:rPr>
                <w:noProof/>
                <w:lang w:val="de-DE"/>
              </w:rPr>
              <w:t>Mo. Stark. Limitierung der Vergütungen im Bankenwesen</w:t>
            </w:r>
          </w:p>
          <w:p w14:paraId="09D8396E" w14:textId="77777777" w:rsidR="00842424" w:rsidRPr="00C66140" w:rsidRDefault="00591D44" w:rsidP="00842424">
            <w:pPr>
              <w:rPr>
                <w:noProof/>
                <w:lang w:val="fr-CH"/>
              </w:rPr>
            </w:pPr>
            <w:r w:rsidRPr="00C66140">
              <w:rPr>
                <w:noProof/>
                <w:lang w:val="fr-CH"/>
              </w:rPr>
              <w:t>Mo. Stark. Limitation des rémunérations dans le secteur bancaire</w:t>
            </w:r>
          </w:p>
          <w:p w14:paraId="471FF658" w14:textId="77777777" w:rsidR="00842424" w:rsidRPr="00C66140" w:rsidRDefault="00591D44" w:rsidP="00842424">
            <w:pPr>
              <w:tabs>
                <w:tab w:val="left" w:pos="6804"/>
              </w:tabs>
              <w:rPr>
                <w:rFonts w:cs="Arial"/>
                <w:noProof/>
                <w:lang w:val="it-IT"/>
              </w:rPr>
            </w:pPr>
            <w:r w:rsidRPr="00C66140">
              <w:rPr>
                <w:noProof/>
                <w:lang w:val="it-IT"/>
              </w:rPr>
              <w:t>Mo. Stark. Limitare le retribuzioni nel settore bancario</w:t>
            </w:r>
          </w:p>
        </w:tc>
        <w:tc>
          <w:tcPr>
            <w:tcW w:w="713" w:type="dxa"/>
            <w:gridSpan w:val="2"/>
            <w:tcBorders>
              <w:top w:val="single" w:sz="4" w:space="0" w:color="auto"/>
              <w:bottom w:val="single" w:sz="4" w:space="0" w:color="auto"/>
            </w:tcBorders>
            <w:shd w:val="clear" w:color="auto" w:fill="F0F0F0"/>
          </w:tcPr>
          <w:p w14:paraId="303A6F74"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4CD274AE" w14:textId="77777777" w:rsidR="009F4FDD" w:rsidRPr="00C66140" w:rsidRDefault="009F4FDD">
            <w:pPr>
              <w:rPr>
                <w:lang w:val="it-IT"/>
              </w:rPr>
            </w:pPr>
          </w:p>
          <w:p w14:paraId="40D31240" w14:textId="77777777" w:rsidR="009F4FDD" w:rsidRPr="00C66140" w:rsidRDefault="009F4FDD">
            <w:pPr>
              <w:rPr>
                <w:lang w:val="it-IT"/>
              </w:rPr>
            </w:pPr>
          </w:p>
          <w:p w14:paraId="7C6FEF52"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6D3D2754" w14:textId="77777777" w:rsidR="00842424" w:rsidRDefault="00591D44" w:rsidP="00842424">
            <w:pPr>
              <w:rPr>
                <w:lang w:val="de-CH"/>
              </w:rPr>
            </w:pPr>
            <w:r>
              <w:rPr>
                <w:lang w:val="de-CH"/>
              </w:rPr>
              <w:t>WAK</w:t>
            </w:r>
          </w:p>
          <w:p w14:paraId="5E1ABC2C" w14:textId="77777777" w:rsidR="00842424" w:rsidRDefault="00591D44" w:rsidP="00842424">
            <w:pPr>
              <w:rPr>
                <w:lang w:val="de-CH"/>
              </w:rPr>
            </w:pPr>
            <w:r>
              <w:rPr>
                <w:lang w:val="de-CH"/>
              </w:rPr>
              <w:t>CER</w:t>
            </w:r>
          </w:p>
          <w:p w14:paraId="42B1CB29"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39CBC24E" w14:textId="77777777" w:rsidR="00842424" w:rsidRDefault="00591D44" w:rsidP="00842424">
            <w:pPr>
              <w:rPr>
                <w:lang w:val="de-CH"/>
              </w:rPr>
            </w:pPr>
            <w:r>
              <w:rPr>
                <w:lang w:val="de-CH"/>
              </w:rPr>
              <w:t>EFD</w:t>
            </w:r>
          </w:p>
          <w:p w14:paraId="58E9FF14" w14:textId="77777777" w:rsidR="00842424" w:rsidRDefault="00591D44" w:rsidP="00842424">
            <w:pPr>
              <w:rPr>
                <w:lang w:val="de-CH"/>
              </w:rPr>
            </w:pPr>
            <w:r>
              <w:rPr>
                <w:lang w:val="de-CH"/>
              </w:rPr>
              <w:t>DFF</w:t>
            </w:r>
          </w:p>
          <w:p w14:paraId="23EB8CD1"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1E85ECA5" w14:textId="77777777" w:rsidR="00842424" w:rsidRPr="00303623" w:rsidRDefault="00591D44"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12D42AB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0769D5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17F1908" w14:textId="77777777" w:rsidR="00842424" w:rsidRPr="00303623" w:rsidRDefault="00842424" w:rsidP="00842424">
            <w:pPr>
              <w:tabs>
                <w:tab w:val="left" w:pos="6804"/>
              </w:tabs>
              <w:rPr>
                <w:rFonts w:cs="Arial"/>
                <w:noProof/>
                <w:lang w:val="de-CH"/>
              </w:rPr>
            </w:pPr>
          </w:p>
        </w:tc>
      </w:tr>
      <w:tr w:rsidR="009F4FDD" w14:paraId="1D9093FC"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37C8391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7422642" w14:textId="77777777" w:rsidR="00842424" w:rsidRPr="00303623" w:rsidRDefault="00591D44" w:rsidP="00842424">
            <w:pPr>
              <w:tabs>
                <w:tab w:val="left" w:pos="6804"/>
              </w:tabs>
              <w:rPr>
                <w:rFonts w:cs="Arial"/>
                <w:noProof/>
                <w:lang w:val="de-CH"/>
              </w:rPr>
            </w:pPr>
            <w:r>
              <w:rPr>
                <w:rStyle w:val="Lienhypertexte"/>
                <w:b/>
                <w:bCs/>
                <w:color w:val="auto"/>
                <w:u w:val="none"/>
                <w:lang w:val="de-CH"/>
              </w:rPr>
              <w:t>23.3462</w:t>
            </w:r>
          </w:p>
        </w:tc>
        <w:tc>
          <w:tcPr>
            <w:tcW w:w="538" w:type="dxa"/>
            <w:tcBorders>
              <w:top w:val="single" w:sz="4" w:space="0" w:color="auto"/>
              <w:bottom w:val="single" w:sz="4" w:space="0" w:color="auto"/>
            </w:tcBorders>
            <w:shd w:val="clear" w:color="auto" w:fill="F0F0F0"/>
          </w:tcPr>
          <w:p w14:paraId="5FC266B9"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FEBC29D" w14:textId="77777777" w:rsidR="00842424" w:rsidRPr="005A506D" w:rsidRDefault="00865678" w:rsidP="00842424">
            <w:pPr>
              <w:rPr>
                <w:sz w:val="16"/>
                <w:szCs w:val="16"/>
                <w:lang w:val="de-CH"/>
              </w:rPr>
            </w:pPr>
            <w:hyperlink r:id="rId243">
              <w:r w:rsidR="00591D44">
                <w:rPr>
                  <w:rStyle w:val="Lienhypertexte"/>
                </w:rPr>
                <w:t>DE</w:t>
              </w:r>
            </w:hyperlink>
          </w:p>
          <w:p w14:paraId="5295E118" w14:textId="77777777" w:rsidR="00842424" w:rsidRPr="005A506D" w:rsidRDefault="00865678" w:rsidP="00842424">
            <w:pPr>
              <w:rPr>
                <w:sz w:val="16"/>
                <w:szCs w:val="16"/>
                <w:lang w:val="de-CH"/>
              </w:rPr>
            </w:pPr>
            <w:hyperlink r:id="rId244">
              <w:r w:rsidR="00591D44">
                <w:rPr>
                  <w:rStyle w:val="Lienhypertexte"/>
                </w:rPr>
                <w:t>FR</w:t>
              </w:r>
            </w:hyperlink>
          </w:p>
          <w:p w14:paraId="5AE92A50" w14:textId="77777777" w:rsidR="00842424" w:rsidRPr="00303623" w:rsidRDefault="00865678" w:rsidP="00842424">
            <w:pPr>
              <w:tabs>
                <w:tab w:val="left" w:pos="6804"/>
              </w:tabs>
              <w:rPr>
                <w:rFonts w:cs="Arial"/>
                <w:noProof/>
                <w:lang w:val="de-CH"/>
              </w:rPr>
            </w:pPr>
            <w:hyperlink r:id="rId245">
              <w:r w:rsidR="00591D44">
                <w:rPr>
                  <w:rStyle w:val="Lienhypertexte"/>
                </w:rPr>
                <w:t>IT</w:t>
              </w:r>
            </w:hyperlink>
          </w:p>
        </w:tc>
        <w:tc>
          <w:tcPr>
            <w:tcW w:w="4638" w:type="dxa"/>
            <w:tcBorders>
              <w:top w:val="single" w:sz="4" w:space="0" w:color="auto"/>
              <w:bottom w:val="single" w:sz="4" w:space="0" w:color="auto"/>
            </w:tcBorders>
            <w:shd w:val="clear" w:color="auto" w:fill="F0F0F0"/>
          </w:tcPr>
          <w:p w14:paraId="3E091BAD" w14:textId="77777777" w:rsidR="00842424" w:rsidRDefault="00591D44" w:rsidP="00842424">
            <w:pPr>
              <w:rPr>
                <w:noProof/>
                <w:lang w:val="de-DE"/>
              </w:rPr>
            </w:pPr>
            <w:r>
              <w:rPr>
                <w:noProof/>
                <w:lang w:val="de-DE"/>
              </w:rPr>
              <w:t>Mo. Burgherr. Verantwortung des obersten Kaders bei systemrelevanten Banken erhöhen</w:t>
            </w:r>
          </w:p>
          <w:p w14:paraId="7E7782CD" w14:textId="77777777" w:rsidR="00842424" w:rsidRPr="00C66140" w:rsidRDefault="00591D44" w:rsidP="00842424">
            <w:pPr>
              <w:rPr>
                <w:noProof/>
                <w:lang w:val="fr-CH"/>
              </w:rPr>
            </w:pPr>
            <w:r w:rsidRPr="00C66140">
              <w:rPr>
                <w:noProof/>
                <w:lang w:val="fr-CH"/>
              </w:rPr>
              <w:t>Mo. Burgherr. Banques d'importance systémique. Renforcer la responsabilité des cadres supérieurs</w:t>
            </w:r>
          </w:p>
          <w:p w14:paraId="49E1F333" w14:textId="77777777" w:rsidR="00842424" w:rsidRPr="00C66140" w:rsidRDefault="00591D44" w:rsidP="00842424">
            <w:pPr>
              <w:tabs>
                <w:tab w:val="left" w:pos="6804"/>
              </w:tabs>
              <w:rPr>
                <w:rFonts w:cs="Arial"/>
                <w:noProof/>
                <w:lang w:val="it-IT"/>
              </w:rPr>
            </w:pPr>
            <w:r w:rsidRPr="00C66140">
              <w:rPr>
                <w:noProof/>
                <w:lang w:val="it-IT"/>
              </w:rPr>
              <w:t>Mo. Burgherr. Aumentare la responsabilità dei quadri superiori delle banche di rilevanza sistemica</w:t>
            </w:r>
          </w:p>
        </w:tc>
        <w:tc>
          <w:tcPr>
            <w:tcW w:w="713" w:type="dxa"/>
            <w:gridSpan w:val="2"/>
            <w:tcBorders>
              <w:top w:val="single" w:sz="4" w:space="0" w:color="auto"/>
              <w:bottom w:val="single" w:sz="4" w:space="0" w:color="auto"/>
            </w:tcBorders>
            <w:shd w:val="clear" w:color="auto" w:fill="F0F0F0"/>
          </w:tcPr>
          <w:p w14:paraId="7C3BC7C3"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1C6B74AF" w14:textId="77777777" w:rsidR="009F4FDD" w:rsidRPr="00C66140" w:rsidRDefault="009F4FDD">
            <w:pPr>
              <w:rPr>
                <w:lang w:val="it-IT"/>
              </w:rPr>
            </w:pPr>
          </w:p>
          <w:p w14:paraId="61682654" w14:textId="77777777" w:rsidR="009F4FDD" w:rsidRPr="00C66140" w:rsidRDefault="009F4FDD">
            <w:pPr>
              <w:rPr>
                <w:lang w:val="it-IT"/>
              </w:rPr>
            </w:pPr>
          </w:p>
          <w:p w14:paraId="73934CAA"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74F10207" w14:textId="77777777" w:rsidR="00842424" w:rsidRDefault="00591D44" w:rsidP="00842424">
            <w:pPr>
              <w:rPr>
                <w:lang w:val="de-CH"/>
              </w:rPr>
            </w:pPr>
            <w:r>
              <w:rPr>
                <w:lang w:val="de-CH"/>
              </w:rPr>
              <w:t>WAK</w:t>
            </w:r>
          </w:p>
          <w:p w14:paraId="5CE7B283" w14:textId="77777777" w:rsidR="00842424" w:rsidRDefault="00591D44" w:rsidP="00842424">
            <w:pPr>
              <w:rPr>
                <w:lang w:val="de-CH"/>
              </w:rPr>
            </w:pPr>
            <w:r>
              <w:rPr>
                <w:lang w:val="de-CH"/>
              </w:rPr>
              <w:t>CER</w:t>
            </w:r>
          </w:p>
          <w:p w14:paraId="3FB8420D"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1ACACD3C" w14:textId="77777777" w:rsidR="00842424" w:rsidRDefault="00591D44" w:rsidP="00842424">
            <w:pPr>
              <w:rPr>
                <w:lang w:val="de-CH"/>
              </w:rPr>
            </w:pPr>
            <w:r>
              <w:rPr>
                <w:lang w:val="de-CH"/>
              </w:rPr>
              <w:t>EFD</w:t>
            </w:r>
          </w:p>
          <w:p w14:paraId="71302879" w14:textId="77777777" w:rsidR="00842424" w:rsidRDefault="00591D44" w:rsidP="00842424">
            <w:pPr>
              <w:rPr>
                <w:lang w:val="de-CH"/>
              </w:rPr>
            </w:pPr>
            <w:r>
              <w:rPr>
                <w:lang w:val="de-CH"/>
              </w:rPr>
              <w:t>DFF</w:t>
            </w:r>
          </w:p>
          <w:p w14:paraId="5F8D9434"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557B7E9C" w14:textId="77777777" w:rsidR="00842424" w:rsidRPr="00303623" w:rsidRDefault="00591D44"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7DB4F9D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2E19EC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494DA89" w14:textId="77777777" w:rsidR="00842424" w:rsidRPr="00303623" w:rsidRDefault="00842424" w:rsidP="00842424">
            <w:pPr>
              <w:tabs>
                <w:tab w:val="left" w:pos="6804"/>
              </w:tabs>
              <w:rPr>
                <w:rFonts w:cs="Arial"/>
                <w:noProof/>
                <w:lang w:val="de-CH"/>
              </w:rPr>
            </w:pPr>
          </w:p>
        </w:tc>
      </w:tr>
      <w:tr w:rsidR="009F4FDD" w14:paraId="137CCF05"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4E89F8B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E16AFD0" w14:textId="77777777" w:rsidR="00842424" w:rsidRPr="00303623" w:rsidRDefault="00591D44" w:rsidP="00842424">
            <w:pPr>
              <w:tabs>
                <w:tab w:val="left" w:pos="6804"/>
              </w:tabs>
              <w:rPr>
                <w:rFonts w:cs="Arial"/>
                <w:noProof/>
                <w:lang w:val="de-CH"/>
              </w:rPr>
            </w:pPr>
            <w:r>
              <w:rPr>
                <w:rStyle w:val="Lienhypertexte"/>
                <w:b/>
                <w:bCs/>
                <w:color w:val="auto"/>
                <w:u w:val="none"/>
                <w:lang w:val="de-CH"/>
              </w:rPr>
              <w:t>21.3910</w:t>
            </w:r>
          </w:p>
        </w:tc>
        <w:tc>
          <w:tcPr>
            <w:tcW w:w="538" w:type="dxa"/>
            <w:tcBorders>
              <w:top w:val="single" w:sz="4" w:space="0" w:color="auto"/>
              <w:bottom w:val="single" w:sz="4" w:space="0" w:color="auto"/>
            </w:tcBorders>
            <w:shd w:val="clear" w:color="auto" w:fill="F0F0F0"/>
          </w:tcPr>
          <w:p w14:paraId="67638EA9"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164C9E6" w14:textId="77777777" w:rsidR="00842424" w:rsidRPr="005A506D" w:rsidRDefault="00865678" w:rsidP="00842424">
            <w:pPr>
              <w:rPr>
                <w:sz w:val="16"/>
                <w:szCs w:val="16"/>
                <w:lang w:val="de-CH"/>
              </w:rPr>
            </w:pPr>
            <w:hyperlink r:id="rId246">
              <w:r w:rsidR="00591D44">
                <w:rPr>
                  <w:rStyle w:val="Lienhypertexte"/>
                </w:rPr>
                <w:t>DE</w:t>
              </w:r>
            </w:hyperlink>
          </w:p>
          <w:p w14:paraId="42A27AF5" w14:textId="77777777" w:rsidR="00842424" w:rsidRPr="005A506D" w:rsidRDefault="00865678" w:rsidP="00842424">
            <w:pPr>
              <w:rPr>
                <w:sz w:val="16"/>
                <w:szCs w:val="16"/>
                <w:lang w:val="de-CH"/>
              </w:rPr>
            </w:pPr>
            <w:hyperlink r:id="rId247">
              <w:r w:rsidR="00591D44">
                <w:rPr>
                  <w:rStyle w:val="Lienhypertexte"/>
                </w:rPr>
                <w:t>FR</w:t>
              </w:r>
            </w:hyperlink>
          </w:p>
          <w:p w14:paraId="6E53F353" w14:textId="77777777" w:rsidR="00842424" w:rsidRPr="00303623" w:rsidRDefault="00865678" w:rsidP="00842424">
            <w:pPr>
              <w:tabs>
                <w:tab w:val="left" w:pos="6804"/>
              </w:tabs>
              <w:rPr>
                <w:rFonts w:cs="Arial"/>
                <w:noProof/>
                <w:lang w:val="de-CH"/>
              </w:rPr>
            </w:pPr>
            <w:hyperlink r:id="rId248">
              <w:r w:rsidR="00591D44">
                <w:rPr>
                  <w:rStyle w:val="Lienhypertexte"/>
                </w:rPr>
                <w:t>IT</w:t>
              </w:r>
            </w:hyperlink>
          </w:p>
        </w:tc>
        <w:tc>
          <w:tcPr>
            <w:tcW w:w="4638" w:type="dxa"/>
            <w:tcBorders>
              <w:top w:val="single" w:sz="4" w:space="0" w:color="auto"/>
              <w:bottom w:val="single" w:sz="4" w:space="0" w:color="auto"/>
            </w:tcBorders>
            <w:shd w:val="clear" w:color="auto" w:fill="F0F0F0"/>
          </w:tcPr>
          <w:p w14:paraId="25AAADB1" w14:textId="77777777" w:rsidR="00842424" w:rsidRDefault="00591D44" w:rsidP="00842424">
            <w:pPr>
              <w:rPr>
                <w:noProof/>
                <w:lang w:val="de-DE"/>
              </w:rPr>
            </w:pPr>
            <w:r>
              <w:rPr>
                <w:noProof/>
                <w:lang w:val="de-DE"/>
              </w:rPr>
              <w:t>Mo. Birrer-Heimo. Höhere Eigenkapitalanforderungen an global tätige Grossbanken</w:t>
            </w:r>
          </w:p>
          <w:p w14:paraId="1FD62091" w14:textId="77777777" w:rsidR="00842424" w:rsidRPr="00C66140" w:rsidRDefault="00591D44" w:rsidP="00842424">
            <w:pPr>
              <w:rPr>
                <w:noProof/>
                <w:lang w:val="fr-CH"/>
              </w:rPr>
            </w:pPr>
            <w:r w:rsidRPr="00C66140">
              <w:rPr>
                <w:noProof/>
                <w:lang w:val="fr-CH"/>
              </w:rPr>
              <w:t>Mo. Birrer-Heimo. Renforcer les exigences de fonds propres pour les banques d'importance systémique globale</w:t>
            </w:r>
          </w:p>
          <w:p w14:paraId="517B7590" w14:textId="77777777" w:rsidR="00842424" w:rsidRDefault="00591D44" w:rsidP="00842424">
            <w:pPr>
              <w:tabs>
                <w:tab w:val="left" w:pos="6804"/>
              </w:tabs>
              <w:rPr>
                <w:noProof/>
                <w:lang w:val="it-IT"/>
              </w:rPr>
            </w:pPr>
            <w:r w:rsidRPr="00C66140">
              <w:rPr>
                <w:noProof/>
                <w:lang w:val="it-IT"/>
              </w:rPr>
              <w:t>Mo. Birrer-Heimo. Esigenze in materia di fondi propri più elevate per le grandi banche attive a livello globale</w:t>
            </w:r>
          </w:p>
          <w:p w14:paraId="36D97E71" w14:textId="77777777" w:rsidR="00E9015B" w:rsidRDefault="00E9015B" w:rsidP="00842424">
            <w:pPr>
              <w:tabs>
                <w:tab w:val="left" w:pos="6804"/>
              </w:tabs>
              <w:rPr>
                <w:noProof/>
                <w:lang w:val="it-IT"/>
              </w:rPr>
            </w:pPr>
          </w:p>
          <w:p w14:paraId="756153BE" w14:textId="77777777" w:rsidR="00E9015B" w:rsidRDefault="00E9015B" w:rsidP="00842424">
            <w:pPr>
              <w:tabs>
                <w:tab w:val="left" w:pos="6804"/>
              </w:tabs>
              <w:rPr>
                <w:noProof/>
                <w:lang w:val="it-IT"/>
              </w:rPr>
            </w:pPr>
          </w:p>
          <w:p w14:paraId="2BD187B3" w14:textId="77777777" w:rsidR="00E9015B" w:rsidRDefault="00E9015B" w:rsidP="00842424">
            <w:pPr>
              <w:tabs>
                <w:tab w:val="left" w:pos="6804"/>
              </w:tabs>
              <w:rPr>
                <w:noProof/>
                <w:lang w:val="it-IT"/>
              </w:rPr>
            </w:pPr>
          </w:p>
          <w:p w14:paraId="24D707CA" w14:textId="77777777" w:rsidR="00E9015B" w:rsidRDefault="00E9015B" w:rsidP="00842424">
            <w:pPr>
              <w:tabs>
                <w:tab w:val="left" w:pos="6804"/>
              </w:tabs>
              <w:rPr>
                <w:noProof/>
                <w:lang w:val="it-IT"/>
              </w:rPr>
            </w:pPr>
          </w:p>
          <w:p w14:paraId="47011764" w14:textId="77777777" w:rsidR="00E9015B" w:rsidRDefault="00E9015B" w:rsidP="00842424">
            <w:pPr>
              <w:tabs>
                <w:tab w:val="left" w:pos="6804"/>
              </w:tabs>
              <w:rPr>
                <w:noProof/>
                <w:lang w:val="it-IT"/>
              </w:rPr>
            </w:pPr>
          </w:p>
          <w:p w14:paraId="0E5053D0" w14:textId="77777777" w:rsidR="00E9015B" w:rsidRDefault="00E9015B" w:rsidP="00842424">
            <w:pPr>
              <w:tabs>
                <w:tab w:val="left" w:pos="6804"/>
              </w:tabs>
              <w:rPr>
                <w:noProof/>
                <w:lang w:val="it-IT"/>
              </w:rPr>
            </w:pPr>
          </w:p>
          <w:p w14:paraId="7781D380" w14:textId="77777777" w:rsidR="00E9015B" w:rsidRDefault="00E9015B" w:rsidP="00842424">
            <w:pPr>
              <w:tabs>
                <w:tab w:val="left" w:pos="6804"/>
              </w:tabs>
              <w:rPr>
                <w:noProof/>
                <w:lang w:val="it-IT"/>
              </w:rPr>
            </w:pPr>
          </w:p>
          <w:p w14:paraId="457FB837" w14:textId="77777777" w:rsidR="00E9015B" w:rsidRDefault="00E9015B" w:rsidP="00842424">
            <w:pPr>
              <w:tabs>
                <w:tab w:val="left" w:pos="6804"/>
              </w:tabs>
              <w:rPr>
                <w:noProof/>
                <w:lang w:val="it-IT"/>
              </w:rPr>
            </w:pPr>
          </w:p>
          <w:p w14:paraId="43FF9947" w14:textId="77777777" w:rsidR="00E9015B" w:rsidRDefault="00E9015B" w:rsidP="00842424">
            <w:pPr>
              <w:tabs>
                <w:tab w:val="left" w:pos="6804"/>
              </w:tabs>
              <w:rPr>
                <w:noProof/>
                <w:lang w:val="it-IT"/>
              </w:rPr>
            </w:pPr>
          </w:p>
          <w:p w14:paraId="1D8A308E" w14:textId="77777777" w:rsidR="00E9015B" w:rsidRDefault="00E9015B" w:rsidP="00842424">
            <w:pPr>
              <w:tabs>
                <w:tab w:val="left" w:pos="6804"/>
              </w:tabs>
              <w:rPr>
                <w:noProof/>
                <w:lang w:val="it-IT"/>
              </w:rPr>
            </w:pPr>
          </w:p>
          <w:p w14:paraId="74AC162A" w14:textId="6DC444A4" w:rsidR="00E9015B" w:rsidRPr="00C66140" w:rsidRDefault="00E9015B" w:rsidP="00842424">
            <w:pPr>
              <w:tabs>
                <w:tab w:val="left" w:pos="6804"/>
              </w:tabs>
              <w:rPr>
                <w:rFonts w:cs="Arial"/>
                <w:noProof/>
                <w:lang w:val="it-IT"/>
              </w:rPr>
            </w:pPr>
          </w:p>
        </w:tc>
        <w:tc>
          <w:tcPr>
            <w:tcW w:w="713" w:type="dxa"/>
            <w:gridSpan w:val="2"/>
            <w:tcBorders>
              <w:top w:val="single" w:sz="4" w:space="0" w:color="auto"/>
              <w:bottom w:val="single" w:sz="4" w:space="0" w:color="auto"/>
            </w:tcBorders>
            <w:shd w:val="clear" w:color="auto" w:fill="F0F0F0"/>
          </w:tcPr>
          <w:p w14:paraId="08DB5201"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60E5B6DE" w14:textId="77777777" w:rsidR="009F4FDD" w:rsidRPr="00C66140" w:rsidRDefault="009F4FDD">
            <w:pPr>
              <w:rPr>
                <w:lang w:val="it-IT"/>
              </w:rPr>
            </w:pPr>
          </w:p>
          <w:p w14:paraId="67A55FED" w14:textId="77777777" w:rsidR="009F4FDD" w:rsidRPr="00C66140" w:rsidRDefault="009F4FDD">
            <w:pPr>
              <w:rPr>
                <w:lang w:val="it-IT"/>
              </w:rPr>
            </w:pPr>
          </w:p>
          <w:p w14:paraId="4E5DFBE9"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0695FA4E" w14:textId="77777777" w:rsidR="00842424" w:rsidRDefault="00591D44" w:rsidP="00842424">
            <w:pPr>
              <w:rPr>
                <w:lang w:val="de-CH"/>
              </w:rPr>
            </w:pPr>
            <w:r>
              <w:rPr>
                <w:lang w:val="de-CH"/>
              </w:rPr>
              <w:t>WAK</w:t>
            </w:r>
          </w:p>
          <w:p w14:paraId="42B041F3" w14:textId="77777777" w:rsidR="00842424" w:rsidRDefault="00591D44" w:rsidP="00842424">
            <w:pPr>
              <w:rPr>
                <w:lang w:val="de-CH"/>
              </w:rPr>
            </w:pPr>
            <w:r>
              <w:rPr>
                <w:lang w:val="de-CH"/>
              </w:rPr>
              <w:t>CER</w:t>
            </w:r>
          </w:p>
          <w:p w14:paraId="7EDEE948"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48A85F79" w14:textId="77777777" w:rsidR="00842424" w:rsidRDefault="00591D44" w:rsidP="00842424">
            <w:pPr>
              <w:rPr>
                <w:lang w:val="de-CH"/>
              </w:rPr>
            </w:pPr>
            <w:r>
              <w:rPr>
                <w:lang w:val="de-CH"/>
              </w:rPr>
              <w:t>EFD</w:t>
            </w:r>
          </w:p>
          <w:p w14:paraId="7E638995" w14:textId="77777777" w:rsidR="00842424" w:rsidRDefault="00591D44" w:rsidP="00842424">
            <w:pPr>
              <w:rPr>
                <w:lang w:val="de-CH"/>
              </w:rPr>
            </w:pPr>
            <w:r>
              <w:rPr>
                <w:lang w:val="de-CH"/>
              </w:rPr>
              <w:t>DFF</w:t>
            </w:r>
          </w:p>
          <w:p w14:paraId="4BA21728"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245F4774" w14:textId="77777777" w:rsidR="00842424" w:rsidRPr="00303623" w:rsidRDefault="00591D44"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7644F28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E18E02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B5C6AE0" w14:textId="77777777" w:rsidR="00842424" w:rsidRPr="00303623" w:rsidRDefault="00842424" w:rsidP="00842424">
            <w:pPr>
              <w:tabs>
                <w:tab w:val="left" w:pos="6804"/>
              </w:tabs>
              <w:rPr>
                <w:rFonts w:cs="Arial"/>
                <w:noProof/>
                <w:lang w:val="de-CH"/>
              </w:rPr>
            </w:pPr>
          </w:p>
        </w:tc>
      </w:tr>
      <w:tr w:rsidR="00E9015B" w:rsidRPr="00184777" w14:paraId="2C5CE406" w14:textId="77777777" w:rsidTr="00E9015B">
        <w:trPr>
          <w:cantSplit/>
        </w:trPr>
        <w:tc>
          <w:tcPr>
            <w:tcW w:w="490" w:type="dxa"/>
            <w:tcBorders>
              <w:top w:val="single" w:sz="4" w:space="0" w:color="auto"/>
              <w:bottom w:val="single" w:sz="4" w:space="0" w:color="auto"/>
            </w:tcBorders>
            <w:shd w:val="clear" w:color="auto" w:fill="DDDDDD"/>
          </w:tcPr>
          <w:p w14:paraId="05C0CCC5" w14:textId="77777777" w:rsidR="00E9015B" w:rsidRPr="00184777" w:rsidRDefault="00E9015B" w:rsidP="0086680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07C5B09" w14:textId="77777777" w:rsidR="00E9015B" w:rsidRPr="00184777" w:rsidRDefault="00E9015B" w:rsidP="0086680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DBD4E52" w14:textId="77777777" w:rsidR="00E9015B" w:rsidRPr="00184777" w:rsidRDefault="00E9015B" w:rsidP="00866804">
            <w:pPr>
              <w:rPr>
                <w:rFonts w:cs="Arial"/>
                <w:noProof/>
                <w:lang w:val="de-CH"/>
              </w:rPr>
            </w:pPr>
          </w:p>
        </w:tc>
        <w:tc>
          <w:tcPr>
            <w:tcW w:w="534" w:type="dxa"/>
            <w:tcBorders>
              <w:top w:val="single" w:sz="4" w:space="0" w:color="auto"/>
              <w:bottom w:val="single" w:sz="4" w:space="0" w:color="auto"/>
            </w:tcBorders>
            <w:shd w:val="clear" w:color="auto" w:fill="DDDDDD"/>
          </w:tcPr>
          <w:p w14:paraId="727288C3" w14:textId="77777777" w:rsidR="00E9015B" w:rsidRPr="00184777" w:rsidRDefault="00E9015B" w:rsidP="00866804">
            <w:pPr>
              <w:rPr>
                <w:sz w:val="16"/>
                <w:szCs w:val="16"/>
                <w:lang w:val="de-CH"/>
              </w:rPr>
            </w:pPr>
          </w:p>
          <w:p w14:paraId="2EF58D0A" w14:textId="77777777" w:rsidR="00E9015B" w:rsidRPr="00184777" w:rsidRDefault="00E9015B" w:rsidP="00866804">
            <w:pPr>
              <w:rPr>
                <w:sz w:val="16"/>
                <w:szCs w:val="16"/>
                <w:lang w:val="de-CH"/>
              </w:rPr>
            </w:pPr>
          </w:p>
          <w:p w14:paraId="1D307733" w14:textId="77777777" w:rsidR="00E9015B" w:rsidRPr="00184777" w:rsidRDefault="00E9015B" w:rsidP="0086680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6759ACB4" w14:textId="77777777" w:rsidR="00E9015B" w:rsidRPr="00184777" w:rsidRDefault="00E9015B" w:rsidP="00866804">
            <w:pPr>
              <w:rPr>
                <w:noProof/>
                <w:lang w:val="de-DE"/>
              </w:rPr>
            </w:pPr>
            <w:r w:rsidRPr="00184777">
              <w:rPr>
                <w:b/>
                <w:noProof/>
                <w:lang w:val="de-DE"/>
              </w:rPr>
              <w:t>Gemeinsame Behandlung</w:t>
            </w:r>
          </w:p>
          <w:p w14:paraId="764352AC" w14:textId="77777777" w:rsidR="00E9015B" w:rsidRPr="00184777" w:rsidRDefault="00E9015B" w:rsidP="00866804">
            <w:pPr>
              <w:rPr>
                <w:noProof/>
                <w:lang w:val="de-DE"/>
              </w:rPr>
            </w:pPr>
            <w:r w:rsidRPr="00184777">
              <w:rPr>
                <w:b/>
                <w:noProof/>
                <w:lang w:val="de-DE"/>
              </w:rPr>
              <w:t>Examen simultané</w:t>
            </w:r>
          </w:p>
          <w:p w14:paraId="0FC79629" w14:textId="77777777" w:rsidR="00E9015B" w:rsidRPr="00184777" w:rsidRDefault="00E9015B" w:rsidP="00866804">
            <w:pPr>
              <w:tabs>
                <w:tab w:val="left" w:pos="6804"/>
              </w:tabs>
              <w:rPr>
                <w:rFonts w:cs="Arial"/>
                <w:noProof/>
                <w:lang w:val="de-CH"/>
              </w:rPr>
            </w:pPr>
            <w:r w:rsidRPr="00184777">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76D8582A" w14:textId="77777777" w:rsidR="00E9015B" w:rsidRPr="00184777" w:rsidRDefault="00E9015B" w:rsidP="00866804">
            <w:pPr>
              <w:rPr>
                <w:rFonts w:cs="Arial"/>
                <w:noProof/>
                <w:lang w:val="de-CH"/>
              </w:rPr>
            </w:pPr>
          </w:p>
        </w:tc>
        <w:tc>
          <w:tcPr>
            <w:tcW w:w="1551" w:type="dxa"/>
            <w:tcBorders>
              <w:top w:val="single" w:sz="4" w:space="0" w:color="auto"/>
              <w:bottom w:val="single" w:sz="4" w:space="0" w:color="auto"/>
            </w:tcBorders>
            <w:shd w:val="clear" w:color="auto" w:fill="DDDDDD"/>
          </w:tcPr>
          <w:p w14:paraId="64BB4914" w14:textId="77777777" w:rsidR="00E9015B" w:rsidRPr="003942AB" w:rsidRDefault="00E9015B" w:rsidP="00866804">
            <w:pPr>
              <w:rPr>
                <w:lang w:val="de-CH"/>
              </w:rPr>
            </w:pPr>
            <w:r w:rsidRPr="003942AB">
              <w:rPr>
                <w:lang w:val="de-CH"/>
              </w:rPr>
              <w:t>Fortsetzung</w:t>
            </w:r>
          </w:p>
          <w:p w14:paraId="7FEF6DFC" w14:textId="77777777" w:rsidR="00E9015B" w:rsidRPr="003942AB" w:rsidRDefault="00E9015B" w:rsidP="00866804">
            <w:pPr>
              <w:rPr>
                <w:lang w:val="de-CH"/>
              </w:rPr>
            </w:pPr>
            <w:r w:rsidRPr="003942AB">
              <w:rPr>
                <w:lang w:val="de-CH"/>
              </w:rPr>
              <w:t>Suite</w:t>
            </w:r>
          </w:p>
          <w:p w14:paraId="1F5B6811" w14:textId="77777777" w:rsidR="00E9015B" w:rsidRPr="00184777" w:rsidRDefault="00E9015B" w:rsidP="00866804">
            <w:pPr>
              <w:rPr>
                <w:rFonts w:cs="Arial"/>
                <w:noProof/>
                <w:lang w:val="de-CH"/>
              </w:rPr>
            </w:pPr>
            <w:r w:rsidRPr="003942AB">
              <w:rPr>
                <w:lang w:val="de-CH"/>
              </w:rPr>
              <w:t>Continuazione</w:t>
            </w:r>
            <w:r w:rsidRPr="00184777">
              <w:rPr>
                <w:rFonts w:cs="Arial"/>
                <w:noProof/>
                <w:lang w:val="de-CH"/>
              </w:rPr>
              <w:t xml:space="preserve"> </w:t>
            </w:r>
          </w:p>
        </w:tc>
        <w:tc>
          <w:tcPr>
            <w:tcW w:w="943" w:type="dxa"/>
            <w:tcBorders>
              <w:top w:val="single" w:sz="4" w:space="0" w:color="auto"/>
              <w:bottom w:val="single" w:sz="4" w:space="0" w:color="auto"/>
            </w:tcBorders>
            <w:shd w:val="clear" w:color="auto" w:fill="DDDDDD"/>
          </w:tcPr>
          <w:p w14:paraId="10B4100C" w14:textId="77777777" w:rsidR="00E9015B" w:rsidRPr="00184777" w:rsidRDefault="00E9015B" w:rsidP="00866804">
            <w:pPr>
              <w:rPr>
                <w:lang w:val="de-CH"/>
              </w:rPr>
            </w:pPr>
          </w:p>
          <w:p w14:paraId="66D854DA" w14:textId="77777777" w:rsidR="00E9015B" w:rsidRPr="00184777" w:rsidRDefault="00E9015B" w:rsidP="00866804">
            <w:pPr>
              <w:rPr>
                <w:lang w:val="de-CH"/>
              </w:rPr>
            </w:pPr>
          </w:p>
          <w:p w14:paraId="143C2DC1" w14:textId="77777777" w:rsidR="00E9015B" w:rsidRPr="00184777" w:rsidRDefault="00E9015B" w:rsidP="0086680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63B3F092" w14:textId="77777777" w:rsidR="00E9015B" w:rsidRPr="00184777" w:rsidRDefault="00E9015B" w:rsidP="00866804">
            <w:pPr>
              <w:rPr>
                <w:lang w:val="de-CH"/>
              </w:rPr>
            </w:pPr>
          </w:p>
          <w:p w14:paraId="0920F85E" w14:textId="77777777" w:rsidR="00E9015B" w:rsidRPr="00184777" w:rsidRDefault="00E9015B" w:rsidP="00866804">
            <w:pPr>
              <w:rPr>
                <w:lang w:val="de-CH"/>
              </w:rPr>
            </w:pPr>
          </w:p>
          <w:p w14:paraId="50E4F421" w14:textId="77777777" w:rsidR="00E9015B" w:rsidRPr="00184777" w:rsidRDefault="00E9015B" w:rsidP="0086680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7A7688DA" w14:textId="77777777" w:rsidR="00E9015B" w:rsidRPr="00184777" w:rsidRDefault="00E9015B" w:rsidP="00866804">
            <w:pPr>
              <w:tabs>
                <w:tab w:val="left" w:pos="6804"/>
              </w:tabs>
              <w:rPr>
                <w:rFonts w:cs="Arial"/>
                <w:noProof/>
                <w:lang w:val="de-CH"/>
              </w:rPr>
            </w:pPr>
            <w:r w:rsidRPr="00184777">
              <w:rPr>
                <w:rFonts w:cs="Arial"/>
                <w:noProof/>
                <w:lang w:val="de-CH"/>
              </w:rPr>
              <w:t>Wicki</w:t>
            </w:r>
          </w:p>
        </w:tc>
        <w:tc>
          <w:tcPr>
            <w:tcW w:w="1089" w:type="dxa"/>
            <w:tcBorders>
              <w:top w:val="single" w:sz="4" w:space="0" w:color="auto"/>
              <w:bottom w:val="single" w:sz="4" w:space="0" w:color="auto"/>
            </w:tcBorders>
            <w:shd w:val="clear" w:color="auto" w:fill="DDDDDD"/>
          </w:tcPr>
          <w:p w14:paraId="306CFE7E" w14:textId="77777777" w:rsidR="00E9015B" w:rsidRPr="00184777" w:rsidRDefault="00E9015B" w:rsidP="00866804">
            <w:pPr>
              <w:rPr>
                <w:rFonts w:cs="Arial"/>
                <w:noProof/>
                <w:lang w:val="de-CH"/>
              </w:rPr>
            </w:pPr>
          </w:p>
        </w:tc>
        <w:tc>
          <w:tcPr>
            <w:tcW w:w="1049" w:type="dxa"/>
            <w:gridSpan w:val="3"/>
            <w:tcBorders>
              <w:top w:val="single" w:sz="4" w:space="0" w:color="auto"/>
              <w:bottom w:val="single" w:sz="4" w:space="0" w:color="auto"/>
            </w:tcBorders>
            <w:shd w:val="clear" w:color="auto" w:fill="DDDDDD"/>
          </w:tcPr>
          <w:p w14:paraId="606C05CF" w14:textId="77777777" w:rsidR="00E9015B" w:rsidRPr="00184777" w:rsidRDefault="00E9015B" w:rsidP="00866804">
            <w:pPr>
              <w:rPr>
                <w:rFonts w:cs="Arial"/>
                <w:noProof/>
                <w:lang w:val="de-CH"/>
              </w:rPr>
            </w:pPr>
            <w:r w:rsidRPr="00184777">
              <w:rPr>
                <w:lang w:val="de-CH"/>
              </w:rPr>
              <w:t xml:space="preserve"> </w:t>
            </w:r>
          </w:p>
        </w:tc>
        <w:tc>
          <w:tcPr>
            <w:tcW w:w="925" w:type="dxa"/>
            <w:gridSpan w:val="2"/>
            <w:tcBorders>
              <w:top w:val="single" w:sz="4" w:space="0" w:color="auto"/>
              <w:bottom w:val="single" w:sz="4" w:space="0" w:color="auto"/>
            </w:tcBorders>
            <w:shd w:val="clear" w:color="auto" w:fill="DDDDDD"/>
          </w:tcPr>
          <w:p w14:paraId="2B27AE77" w14:textId="77777777" w:rsidR="00E9015B" w:rsidRPr="00184777" w:rsidRDefault="00E9015B" w:rsidP="00866804">
            <w:pPr>
              <w:tabs>
                <w:tab w:val="left" w:pos="6804"/>
              </w:tabs>
              <w:rPr>
                <w:rFonts w:cs="Arial"/>
                <w:noProof/>
                <w:lang w:val="de-CH"/>
              </w:rPr>
            </w:pPr>
          </w:p>
        </w:tc>
      </w:tr>
      <w:tr w:rsidR="00E9015B" w:rsidRPr="00184777" w14:paraId="4A6944A9" w14:textId="77777777" w:rsidTr="00E9015B">
        <w:trPr>
          <w:cantSplit/>
        </w:trPr>
        <w:tc>
          <w:tcPr>
            <w:tcW w:w="490" w:type="dxa"/>
            <w:tcBorders>
              <w:top w:val="single" w:sz="4" w:space="0" w:color="auto"/>
              <w:bottom w:val="single" w:sz="4" w:space="0" w:color="auto"/>
            </w:tcBorders>
            <w:shd w:val="clear" w:color="auto" w:fill="F0F0F0"/>
          </w:tcPr>
          <w:p w14:paraId="02A47707" w14:textId="77777777" w:rsidR="00E9015B" w:rsidRPr="00184777" w:rsidRDefault="00E9015B" w:rsidP="0086680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A76E789" w14:textId="77777777" w:rsidR="00E9015B" w:rsidRPr="00184777" w:rsidRDefault="00E9015B" w:rsidP="00866804">
            <w:pPr>
              <w:tabs>
                <w:tab w:val="left" w:pos="6804"/>
              </w:tabs>
              <w:rPr>
                <w:rFonts w:cs="Arial"/>
                <w:noProof/>
                <w:lang w:val="de-CH"/>
              </w:rPr>
            </w:pPr>
            <w:r w:rsidRPr="00184777">
              <w:rPr>
                <w:rStyle w:val="Lienhypertexte"/>
                <w:b/>
                <w:bCs/>
                <w:color w:val="auto"/>
                <w:u w:val="none"/>
                <w:lang w:val="de-CH"/>
              </w:rPr>
              <w:t>24.026</w:t>
            </w:r>
          </w:p>
        </w:tc>
        <w:tc>
          <w:tcPr>
            <w:tcW w:w="538" w:type="dxa"/>
            <w:tcBorders>
              <w:top w:val="single" w:sz="4" w:space="0" w:color="auto"/>
              <w:bottom w:val="single" w:sz="4" w:space="0" w:color="auto"/>
            </w:tcBorders>
            <w:shd w:val="clear" w:color="auto" w:fill="F0F0F0"/>
          </w:tcPr>
          <w:p w14:paraId="3E9D621E" w14:textId="77777777" w:rsidR="00E9015B" w:rsidRPr="00184777" w:rsidRDefault="00E9015B" w:rsidP="00866804">
            <w:pPr>
              <w:rPr>
                <w:rFonts w:cs="Arial"/>
                <w:noProof/>
                <w:lang w:val="de-CH"/>
              </w:rPr>
            </w:pPr>
            <w:r w:rsidRPr="00184777">
              <w:rPr>
                <w:b/>
                <w:lang w:val="de-DE"/>
              </w:rPr>
              <w:t>n</w:t>
            </w:r>
          </w:p>
        </w:tc>
        <w:tc>
          <w:tcPr>
            <w:tcW w:w="534" w:type="dxa"/>
            <w:tcBorders>
              <w:top w:val="single" w:sz="4" w:space="0" w:color="auto"/>
              <w:bottom w:val="single" w:sz="4" w:space="0" w:color="auto"/>
            </w:tcBorders>
            <w:shd w:val="clear" w:color="auto" w:fill="F0F0F0"/>
          </w:tcPr>
          <w:p w14:paraId="36C9E04E" w14:textId="77777777" w:rsidR="00E9015B" w:rsidRPr="00184777" w:rsidRDefault="00865678" w:rsidP="00866804">
            <w:pPr>
              <w:rPr>
                <w:sz w:val="16"/>
                <w:szCs w:val="16"/>
                <w:lang w:val="de-CH"/>
              </w:rPr>
            </w:pPr>
            <w:hyperlink r:id="rId249">
              <w:r w:rsidR="00E9015B" w:rsidRPr="00184777">
                <w:rPr>
                  <w:rStyle w:val="Lienhypertexte"/>
                  <w:color w:val="auto"/>
                </w:rPr>
                <w:t>DE</w:t>
              </w:r>
            </w:hyperlink>
          </w:p>
          <w:p w14:paraId="79AEEE25" w14:textId="77777777" w:rsidR="00E9015B" w:rsidRPr="00184777" w:rsidRDefault="00865678" w:rsidP="00866804">
            <w:pPr>
              <w:rPr>
                <w:sz w:val="16"/>
                <w:szCs w:val="16"/>
                <w:lang w:val="de-CH"/>
              </w:rPr>
            </w:pPr>
            <w:hyperlink r:id="rId250">
              <w:r w:rsidR="00E9015B" w:rsidRPr="00184777">
                <w:rPr>
                  <w:rStyle w:val="Lienhypertexte"/>
                  <w:color w:val="auto"/>
                </w:rPr>
                <w:t>FR</w:t>
              </w:r>
            </w:hyperlink>
          </w:p>
          <w:p w14:paraId="46F2EB2A" w14:textId="77777777" w:rsidR="00E9015B" w:rsidRPr="00184777" w:rsidRDefault="00865678" w:rsidP="00866804">
            <w:pPr>
              <w:tabs>
                <w:tab w:val="left" w:pos="6804"/>
              </w:tabs>
              <w:rPr>
                <w:rFonts w:cs="Arial"/>
                <w:noProof/>
                <w:lang w:val="de-CH"/>
              </w:rPr>
            </w:pPr>
            <w:hyperlink r:id="rId251">
              <w:r w:rsidR="00E9015B" w:rsidRPr="00184777">
                <w:rPr>
                  <w:rStyle w:val="Lienhypertexte"/>
                  <w:color w:val="auto"/>
                </w:rPr>
                <w:t>IT</w:t>
              </w:r>
            </w:hyperlink>
          </w:p>
        </w:tc>
        <w:tc>
          <w:tcPr>
            <w:tcW w:w="4638" w:type="dxa"/>
            <w:tcBorders>
              <w:top w:val="single" w:sz="4" w:space="0" w:color="auto"/>
              <w:bottom w:val="single" w:sz="4" w:space="0" w:color="auto"/>
            </w:tcBorders>
            <w:shd w:val="clear" w:color="auto" w:fill="F0F0F0"/>
          </w:tcPr>
          <w:p w14:paraId="70348F7C" w14:textId="77777777" w:rsidR="00E9015B" w:rsidRPr="00184777" w:rsidRDefault="00E9015B" w:rsidP="00866804">
            <w:pPr>
              <w:rPr>
                <w:noProof/>
                <w:lang w:val="de-DE"/>
              </w:rPr>
            </w:pPr>
            <w:r w:rsidRPr="00184777">
              <w:rPr>
                <w:noProof/>
                <w:lang w:val="de-DE"/>
              </w:rPr>
              <w:t>BRG. «Für eine zivilstandsunabhängige Individualbesteuerung (Steuergerechtigkeits-Initiative)». Volksinitiative und indirekter Gegenvorschlag (Bundesgesetz über die Individualbesteuerung)</w:t>
            </w:r>
          </w:p>
          <w:p w14:paraId="2B717119" w14:textId="77777777" w:rsidR="00E9015B" w:rsidRPr="00184777" w:rsidRDefault="00E9015B" w:rsidP="00866804">
            <w:pPr>
              <w:rPr>
                <w:noProof/>
                <w:lang w:val="fr-CH"/>
              </w:rPr>
            </w:pPr>
            <w:r w:rsidRPr="00184777">
              <w:rPr>
                <w:noProof/>
                <w:lang w:val="de-DE"/>
              </w:rPr>
              <w:t xml:space="preserve">OCF. «Pour une imposition individuelle indépendante de l'état civil (initiative pour des impôts équitables)». </w:t>
            </w:r>
            <w:r w:rsidRPr="00184777">
              <w:rPr>
                <w:noProof/>
                <w:lang w:val="fr-CH"/>
              </w:rPr>
              <w:t>Initiative populaire et contre-projet indirect (loi fédérale sur l’imposition individuelle)</w:t>
            </w:r>
          </w:p>
          <w:p w14:paraId="3A0C9909" w14:textId="77777777" w:rsidR="00E9015B" w:rsidRPr="00184777" w:rsidRDefault="00E9015B" w:rsidP="00866804">
            <w:pPr>
              <w:tabs>
                <w:tab w:val="left" w:pos="6804"/>
              </w:tabs>
              <w:rPr>
                <w:rFonts w:cs="Arial"/>
                <w:noProof/>
                <w:lang w:val="de-CH"/>
              </w:rPr>
            </w:pPr>
            <w:r w:rsidRPr="00184777">
              <w:rPr>
                <w:noProof/>
                <w:lang w:val="it-IT"/>
              </w:rPr>
              <w:t xml:space="preserve">OCF. «Per un’imposizione individuale a prescindere dallo stato civile (Iniziativa per imposte eque)». </w:t>
            </w:r>
            <w:r w:rsidRPr="00184777">
              <w:rPr>
                <w:noProof/>
                <w:lang w:val="de-DE"/>
              </w:rPr>
              <w:t>Iniziativa popolare e controprogetto indiretto (Legge federale sull’imposizione individuale)</w:t>
            </w:r>
          </w:p>
        </w:tc>
        <w:tc>
          <w:tcPr>
            <w:tcW w:w="713" w:type="dxa"/>
            <w:gridSpan w:val="2"/>
            <w:tcBorders>
              <w:top w:val="single" w:sz="4" w:space="0" w:color="auto"/>
              <w:bottom w:val="single" w:sz="4" w:space="0" w:color="auto"/>
            </w:tcBorders>
            <w:shd w:val="clear" w:color="auto" w:fill="F0F0F0"/>
          </w:tcPr>
          <w:p w14:paraId="1057B6A7" w14:textId="77777777" w:rsidR="00E9015B" w:rsidRPr="00184777" w:rsidRDefault="00E9015B" w:rsidP="00866804">
            <w:pPr>
              <w:rPr>
                <w:rFonts w:cs="Arial"/>
                <w:noProof/>
                <w:lang w:val="de-CH"/>
              </w:rPr>
            </w:pPr>
            <w:r w:rsidRPr="00184777">
              <w:rPr>
                <w:lang w:val="de-CH"/>
              </w:rPr>
              <w:t>2</w:t>
            </w:r>
          </w:p>
        </w:tc>
        <w:tc>
          <w:tcPr>
            <w:tcW w:w="1551" w:type="dxa"/>
            <w:tcBorders>
              <w:top w:val="single" w:sz="4" w:space="0" w:color="auto"/>
              <w:bottom w:val="single" w:sz="4" w:space="0" w:color="auto"/>
            </w:tcBorders>
            <w:shd w:val="clear" w:color="auto" w:fill="F0F0F0"/>
          </w:tcPr>
          <w:p w14:paraId="1006E9FB" w14:textId="77777777" w:rsidR="00E9015B" w:rsidRPr="00184777" w:rsidRDefault="00E9015B" w:rsidP="00866804">
            <w:pPr>
              <w:rPr>
                <w:lang w:val="de-CH"/>
              </w:rPr>
            </w:pPr>
          </w:p>
          <w:p w14:paraId="744AF655" w14:textId="77777777" w:rsidR="00E9015B" w:rsidRPr="00184777" w:rsidRDefault="00E9015B" w:rsidP="00866804">
            <w:pPr>
              <w:rPr>
                <w:lang w:val="de-CH"/>
              </w:rPr>
            </w:pPr>
          </w:p>
          <w:p w14:paraId="7AD904E6" w14:textId="77777777" w:rsidR="00E9015B" w:rsidRPr="00184777" w:rsidRDefault="00E9015B" w:rsidP="00866804">
            <w:pPr>
              <w:rPr>
                <w:rFonts w:cs="Arial"/>
                <w:noProof/>
                <w:lang w:val="de-CH"/>
              </w:rPr>
            </w:pPr>
          </w:p>
        </w:tc>
        <w:tc>
          <w:tcPr>
            <w:tcW w:w="943" w:type="dxa"/>
            <w:tcBorders>
              <w:top w:val="single" w:sz="4" w:space="0" w:color="auto"/>
              <w:bottom w:val="single" w:sz="4" w:space="0" w:color="auto"/>
            </w:tcBorders>
            <w:shd w:val="clear" w:color="auto" w:fill="F0F0F0"/>
          </w:tcPr>
          <w:p w14:paraId="729DECA7" w14:textId="77777777" w:rsidR="00E9015B" w:rsidRPr="00184777" w:rsidRDefault="00E9015B" w:rsidP="00866804">
            <w:pPr>
              <w:rPr>
                <w:lang w:val="de-CH"/>
              </w:rPr>
            </w:pPr>
            <w:r w:rsidRPr="00184777">
              <w:rPr>
                <w:lang w:val="de-CH"/>
              </w:rPr>
              <w:t>WAK</w:t>
            </w:r>
          </w:p>
          <w:p w14:paraId="2F8CC1AC" w14:textId="77777777" w:rsidR="00E9015B" w:rsidRPr="00184777" w:rsidRDefault="00E9015B" w:rsidP="00866804">
            <w:pPr>
              <w:rPr>
                <w:lang w:val="de-CH"/>
              </w:rPr>
            </w:pPr>
            <w:r w:rsidRPr="00184777">
              <w:rPr>
                <w:lang w:val="de-CH"/>
              </w:rPr>
              <w:t>CER</w:t>
            </w:r>
          </w:p>
          <w:p w14:paraId="45EEB8D4" w14:textId="77777777" w:rsidR="00E9015B" w:rsidRPr="00184777" w:rsidRDefault="00E9015B" w:rsidP="00866804">
            <w:pPr>
              <w:tabs>
                <w:tab w:val="left" w:pos="6804"/>
              </w:tabs>
              <w:rPr>
                <w:rFonts w:cs="Arial"/>
                <w:noProof/>
                <w:lang w:val="de-CH"/>
              </w:rPr>
            </w:pPr>
            <w:r w:rsidRPr="00184777">
              <w:rPr>
                <w:lang w:val="de-CH"/>
              </w:rPr>
              <w:t>CET</w:t>
            </w:r>
          </w:p>
        </w:tc>
        <w:tc>
          <w:tcPr>
            <w:tcW w:w="677" w:type="dxa"/>
            <w:tcBorders>
              <w:top w:val="single" w:sz="4" w:space="0" w:color="auto"/>
              <w:bottom w:val="single" w:sz="4" w:space="0" w:color="auto"/>
            </w:tcBorders>
            <w:shd w:val="clear" w:color="auto" w:fill="F0F0F0"/>
          </w:tcPr>
          <w:p w14:paraId="72357295" w14:textId="77777777" w:rsidR="00E9015B" w:rsidRPr="00184777" w:rsidRDefault="00E9015B" w:rsidP="00866804">
            <w:pPr>
              <w:rPr>
                <w:lang w:val="de-CH"/>
              </w:rPr>
            </w:pPr>
            <w:r w:rsidRPr="00184777">
              <w:rPr>
                <w:lang w:val="de-CH"/>
              </w:rPr>
              <w:t>EFD</w:t>
            </w:r>
          </w:p>
          <w:p w14:paraId="0779A89B" w14:textId="77777777" w:rsidR="00E9015B" w:rsidRPr="00184777" w:rsidRDefault="00E9015B" w:rsidP="00866804">
            <w:pPr>
              <w:rPr>
                <w:lang w:val="de-CH"/>
              </w:rPr>
            </w:pPr>
            <w:r w:rsidRPr="00184777">
              <w:rPr>
                <w:lang w:val="de-CH"/>
              </w:rPr>
              <w:t>DFF</w:t>
            </w:r>
          </w:p>
          <w:p w14:paraId="6145FA21" w14:textId="77777777" w:rsidR="00E9015B" w:rsidRPr="00184777" w:rsidRDefault="00E9015B" w:rsidP="00866804">
            <w:pPr>
              <w:tabs>
                <w:tab w:val="left" w:pos="6804"/>
              </w:tabs>
              <w:rPr>
                <w:rFonts w:cs="Arial"/>
                <w:noProof/>
                <w:lang w:val="de-CH"/>
              </w:rPr>
            </w:pPr>
            <w:r w:rsidRPr="00184777">
              <w:rPr>
                <w:lang w:val="de-CH"/>
              </w:rPr>
              <w:t>DFF</w:t>
            </w:r>
          </w:p>
        </w:tc>
        <w:tc>
          <w:tcPr>
            <w:tcW w:w="1471" w:type="dxa"/>
            <w:tcBorders>
              <w:top w:val="single" w:sz="4" w:space="0" w:color="auto"/>
              <w:bottom w:val="single" w:sz="4" w:space="0" w:color="auto"/>
            </w:tcBorders>
            <w:shd w:val="clear" w:color="auto" w:fill="F0F0F0"/>
          </w:tcPr>
          <w:p w14:paraId="5499AA31" w14:textId="77777777" w:rsidR="00E9015B" w:rsidRPr="00184777" w:rsidRDefault="00E9015B" w:rsidP="0086680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2622EA5A" w14:textId="77777777" w:rsidR="00E9015B" w:rsidRPr="00184777" w:rsidRDefault="00E9015B" w:rsidP="00866804">
            <w:pPr>
              <w:rPr>
                <w:rFonts w:cs="Arial"/>
                <w:noProof/>
                <w:lang w:val="de-CH"/>
              </w:rPr>
            </w:pPr>
          </w:p>
        </w:tc>
        <w:tc>
          <w:tcPr>
            <w:tcW w:w="1049" w:type="dxa"/>
            <w:gridSpan w:val="3"/>
            <w:tcBorders>
              <w:top w:val="single" w:sz="4" w:space="0" w:color="auto"/>
              <w:bottom w:val="single" w:sz="4" w:space="0" w:color="auto"/>
            </w:tcBorders>
            <w:shd w:val="clear" w:color="auto" w:fill="F0F0F0"/>
          </w:tcPr>
          <w:p w14:paraId="24853C4A" w14:textId="77777777" w:rsidR="00E9015B" w:rsidRPr="00184777" w:rsidRDefault="00E9015B" w:rsidP="00866804">
            <w:pPr>
              <w:rPr>
                <w:rFonts w:cs="Arial"/>
                <w:noProof/>
                <w:lang w:val="de-CH"/>
              </w:rPr>
            </w:pPr>
            <w:r w:rsidRPr="00184777">
              <w:rPr>
                <w:lang w:val="de-CH"/>
              </w:rPr>
              <w:t xml:space="preserve"> </w:t>
            </w:r>
          </w:p>
        </w:tc>
        <w:tc>
          <w:tcPr>
            <w:tcW w:w="925" w:type="dxa"/>
            <w:gridSpan w:val="2"/>
            <w:tcBorders>
              <w:top w:val="single" w:sz="4" w:space="0" w:color="auto"/>
              <w:bottom w:val="single" w:sz="4" w:space="0" w:color="auto"/>
            </w:tcBorders>
            <w:shd w:val="clear" w:color="auto" w:fill="F0F0F0"/>
          </w:tcPr>
          <w:p w14:paraId="2666A233" w14:textId="77777777" w:rsidR="00E9015B" w:rsidRPr="00184777" w:rsidRDefault="00E9015B" w:rsidP="00866804">
            <w:pPr>
              <w:tabs>
                <w:tab w:val="left" w:pos="6804"/>
              </w:tabs>
              <w:rPr>
                <w:rFonts w:cs="Arial"/>
                <w:noProof/>
                <w:lang w:val="de-CH"/>
              </w:rPr>
            </w:pPr>
          </w:p>
        </w:tc>
      </w:tr>
      <w:tr w:rsidR="00E9015B" w:rsidRPr="00184777" w14:paraId="66D88172" w14:textId="77777777" w:rsidTr="00E9015B">
        <w:trPr>
          <w:cantSplit/>
        </w:trPr>
        <w:tc>
          <w:tcPr>
            <w:tcW w:w="490" w:type="dxa"/>
            <w:tcBorders>
              <w:top w:val="single" w:sz="4" w:space="0" w:color="auto"/>
              <w:bottom w:val="single" w:sz="4" w:space="0" w:color="auto"/>
            </w:tcBorders>
            <w:shd w:val="clear" w:color="auto" w:fill="F0F0F0"/>
          </w:tcPr>
          <w:p w14:paraId="437BE1D5" w14:textId="77777777" w:rsidR="00E9015B" w:rsidRPr="00184777" w:rsidRDefault="00E9015B" w:rsidP="0086680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2938B70" w14:textId="77777777" w:rsidR="00E9015B" w:rsidRPr="00184777" w:rsidRDefault="00E9015B" w:rsidP="00866804">
            <w:pPr>
              <w:tabs>
                <w:tab w:val="left" w:pos="6804"/>
              </w:tabs>
              <w:rPr>
                <w:rFonts w:cs="Arial"/>
                <w:noProof/>
                <w:lang w:val="de-CH"/>
              </w:rPr>
            </w:pPr>
            <w:r w:rsidRPr="00184777">
              <w:rPr>
                <w:rStyle w:val="Lienhypertexte"/>
                <w:b/>
                <w:bCs/>
                <w:color w:val="auto"/>
                <w:u w:val="none"/>
                <w:lang w:val="de-CH"/>
              </w:rPr>
              <w:t>18.034</w:t>
            </w:r>
          </w:p>
        </w:tc>
        <w:tc>
          <w:tcPr>
            <w:tcW w:w="538" w:type="dxa"/>
            <w:tcBorders>
              <w:top w:val="single" w:sz="4" w:space="0" w:color="auto"/>
              <w:bottom w:val="single" w:sz="4" w:space="0" w:color="auto"/>
            </w:tcBorders>
            <w:shd w:val="clear" w:color="auto" w:fill="F0F0F0"/>
          </w:tcPr>
          <w:p w14:paraId="7159001B" w14:textId="77777777" w:rsidR="00E9015B" w:rsidRPr="00184777" w:rsidRDefault="00E9015B" w:rsidP="00866804">
            <w:pPr>
              <w:rPr>
                <w:rFonts w:cs="Arial"/>
                <w:noProof/>
                <w:lang w:val="de-CH"/>
              </w:rPr>
            </w:pPr>
            <w:r w:rsidRPr="00184777">
              <w:rPr>
                <w:b/>
                <w:lang w:val="de-DE"/>
              </w:rPr>
              <w:t>s</w:t>
            </w:r>
          </w:p>
        </w:tc>
        <w:tc>
          <w:tcPr>
            <w:tcW w:w="534" w:type="dxa"/>
            <w:tcBorders>
              <w:top w:val="single" w:sz="4" w:space="0" w:color="auto"/>
              <w:bottom w:val="single" w:sz="4" w:space="0" w:color="auto"/>
            </w:tcBorders>
            <w:shd w:val="clear" w:color="auto" w:fill="F0F0F0"/>
          </w:tcPr>
          <w:p w14:paraId="7E660365" w14:textId="77777777" w:rsidR="00E9015B" w:rsidRPr="00184777" w:rsidRDefault="00865678" w:rsidP="00866804">
            <w:pPr>
              <w:rPr>
                <w:sz w:val="16"/>
                <w:szCs w:val="16"/>
                <w:lang w:val="de-CH"/>
              </w:rPr>
            </w:pPr>
            <w:hyperlink r:id="rId252">
              <w:r w:rsidR="00E9015B" w:rsidRPr="00184777">
                <w:rPr>
                  <w:rStyle w:val="Lienhypertexte"/>
                  <w:color w:val="auto"/>
                </w:rPr>
                <w:t>DE</w:t>
              </w:r>
            </w:hyperlink>
          </w:p>
          <w:p w14:paraId="2A9D26B7" w14:textId="77777777" w:rsidR="00E9015B" w:rsidRPr="00184777" w:rsidRDefault="00865678" w:rsidP="00866804">
            <w:pPr>
              <w:rPr>
                <w:sz w:val="16"/>
                <w:szCs w:val="16"/>
                <w:lang w:val="de-CH"/>
              </w:rPr>
            </w:pPr>
            <w:hyperlink r:id="rId253">
              <w:r w:rsidR="00E9015B" w:rsidRPr="00184777">
                <w:rPr>
                  <w:rStyle w:val="Lienhypertexte"/>
                  <w:color w:val="auto"/>
                </w:rPr>
                <w:t>FR</w:t>
              </w:r>
            </w:hyperlink>
          </w:p>
          <w:p w14:paraId="69E2F90B" w14:textId="77777777" w:rsidR="00E9015B" w:rsidRPr="00184777" w:rsidRDefault="00865678" w:rsidP="00866804">
            <w:pPr>
              <w:tabs>
                <w:tab w:val="left" w:pos="6804"/>
              </w:tabs>
              <w:rPr>
                <w:rFonts w:cs="Arial"/>
                <w:noProof/>
                <w:lang w:val="de-CH"/>
              </w:rPr>
            </w:pPr>
            <w:hyperlink r:id="rId254">
              <w:r w:rsidR="00E9015B" w:rsidRPr="00184777">
                <w:rPr>
                  <w:rStyle w:val="Lienhypertexte"/>
                  <w:color w:val="auto"/>
                </w:rPr>
                <w:t>IT</w:t>
              </w:r>
            </w:hyperlink>
          </w:p>
        </w:tc>
        <w:tc>
          <w:tcPr>
            <w:tcW w:w="4638" w:type="dxa"/>
            <w:tcBorders>
              <w:top w:val="single" w:sz="4" w:space="0" w:color="auto"/>
              <w:bottom w:val="single" w:sz="4" w:space="0" w:color="auto"/>
            </w:tcBorders>
            <w:shd w:val="clear" w:color="auto" w:fill="F0F0F0"/>
          </w:tcPr>
          <w:p w14:paraId="43790E89" w14:textId="77777777" w:rsidR="00E9015B" w:rsidRPr="00184777" w:rsidRDefault="00E9015B" w:rsidP="00866804">
            <w:pPr>
              <w:rPr>
                <w:noProof/>
                <w:lang w:val="de-DE"/>
              </w:rPr>
            </w:pPr>
            <w:r w:rsidRPr="00184777">
              <w:rPr>
                <w:noProof/>
                <w:lang w:val="de-DE"/>
              </w:rPr>
              <w:t>BRG. Bundesgesetz über die direkte Bundessteuer (ausgewogene Paar- und Familienbesteuerung)</w:t>
            </w:r>
          </w:p>
          <w:p w14:paraId="162F7B0F" w14:textId="77777777" w:rsidR="00E9015B" w:rsidRPr="00184777" w:rsidRDefault="00E9015B" w:rsidP="00866804">
            <w:pPr>
              <w:rPr>
                <w:noProof/>
                <w:lang w:val="fr-CH"/>
              </w:rPr>
            </w:pPr>
            <w:r w:rsidRPr="00184777">
              <w:rPr>
                <w:noProof/>
                <w:lang w:val="fr-CH"/>
              </w:rPr>
              <w:t>OCF. Loi sur l'impôt fédéral direct (imposition équilibrée des couples et de la famille)</w:t>
            </w:r>
          </w:p>
          <w:p w14:paraId="3690A765" w14:textId="77777777" w:rsidR="00E9015B" w:rsidRPr="00184777" w:rsidRDefault="00E9015B" w:rsidP="00866804">
            <w:pPr>
              <w:tabs>
                <w:tab w:val="left" w:pos="6804"/>
              </w:tabs>
              <w:rPr>
                <w:rFonts w:cs="Arial"/>
                <w:noProof/>
                <w:lang w:val="it-IT"/>
              </w:rPr>
            </w:pPr>
            <w:r w:rsidRPr="00184777">
              <w:rPr>
                <w:noProof/>
                <w:lang w:val="it-IT"/>
              </w:rPr>
              <w:t>OCF. Legge sull'imposta federale diretta (equità dell'imposizione delle coppie e delle famiglie)</w:t>
            </w:r>
          </w:p>
        </w:tc>
        <w:tc>
          <w:tcPr>
            <w:tcW w:w="713" w:type="dxa"/>
            <w:gridSpan w:val="2"/>
            <w:tcBorders>
              <w:top w:val="single" w:sz="4" w:space="0" w:color="auto"/>
              <w:bottom w:val="single" w:sz="4" w:space="0" w:color="auto"/>
            </w:tcBorders>
            <w:shd w:val="clear" w:color="auto" w:fill="F0F0F0"/>
          </w:tcPr>
          <w:p w14:paraId="6672A954" w14:textId="77777777" w:rsidR="00E9015B" w:rsidRPr="00184777" w:rsidRDefault="00E9015B" w:rsidP="00866804">
            <w:pPr>
              <w:rPr>
                <w:rFonts w:cs="Arial"/>
                <w:noProof/>
                <w:lang w:val="it-IT"/>
              </w:rPr>
            </w:pPr>
          </w:p>
        </w:tc>
        <w:tc>
          <w:tcPr>
            <w:tcW w:w="1551" w:type="dxa"/>
            <w:tcBorders>
              <w:top w:val="single" w:sz="4" w:space="0" w:color="auto"/>
              <w:bottom w:val="single" w:sz="4" w:space="0" w:color="auto"/>
            </w:tcBorders>
            <w:shd w:val="clear" w:color="auto" w:fill="F0F0F0"/>
          </w:tcPr>
          <w:p w14:paraId="2D8C4620" w14:textId="25BF7566" w:rsidR="00E9015B" w:rsidRPr="00184777" w:rsidRDefault="00CB1FFE" w:rsidP="00866804">
            <w:pPr>
              <w:rPr>
                <w:rFonts w:cs="Arial"/>
                <w:noProof/>
                <w:lang w:val="it-IT"/>
              </w:rPr>
            </w:pPr>
            <w:r w:rsidRPr="003C456B">
              <w:t>Abschreibung Classement Stralcio</w:t>
            </w:r>
            <w:r w:rsidRPr="00184777">
              <w:rPr>
                <w:rFonts w:cs="Arial"/>
                <w:noProof/>
                <w:lang w:val="it-IT"/>
              </w:rPr>
              <w:t xml:space="preserve"> </w:t>
            </w:r>
          </w:p>
        </w:tc>
        <w:tc>
          <w:tcPr>
            <w:tcW w:w="943" w:type="dxa"/>
            <w:tcBorders>
              <w:top w:val="single" w:sz="4" w:space="0" w:color="auto"/>
              <w:bottom w:val="single" w:sz="4" w:space="0" w:color="auto"/>
            </w:tcBorders>
            <w:shd w:val="clear" w:color="auto" w:fill="F0F0F0"/>
          </w:tcPr>
          <w:p w14:paraId="796AFD95" w14:textId="77777777" w:rsidR="00E9015B" w:rsidRPr="00184777" w:rsidRDefault="00E9015B" w:rsidP="00866804">
            <w:pPr>
              <w:rPr>
                <w:lang w:val="de-CH"/>
              </w:rPr>
            </w:pPr>
            <w:r w:rsidRPr="00184777">
              <w:rPr>
                <w:lang w:val="de-CH"/>
              </w:rPr>
              <w:t>WAK</w:t>
            </w:r>
          </w:p>
          <w:p w14:paraId="188F33AB" w14:textId="77777777" w:rsidR="00E9015B" w:rsidRPr="00184777" w:rsidRDefault="00E9015B" w:rsidP="00866804">
            <w:pPr>
              <w:rPr>
                <w:lang w:val="de-CH"/>
              </w:rPr>
            </w:pPr>
            <w:r w:rsidRPr="00184777">
              <w:rPr>
                <w:lang w:val="de-CH"/>
              </w:rPr>
              <w:t>CER</w:t>
            </w:r>
          </w:p>
          <w:p w14:paraId="48BDE862" w14:textId="77777777" w:rsidR="00E9015B" w:rsidRPr="00184777" w:rsidRDefault="00E9015B" w:rsidP="00866804">
            <w:pPr>
              <w:tabs>
                <w:tab w:val="left" w:pos="6804"/>
              </w:tabs>
              <w:rPr>
                <w:rFonts w:cs="Arial"/>
                <w:noProof/>
                <w:lang w:val="de-CH"/>
              </w:rPr>
            </w:pPr>
            <w:r w:rsidRPr="00184777">
              <w:rPr>
                <w:lang w:val="de-CH"/>
              </w:rPr>
              <w:t>CET</w:t>
            </w:r>
          </w:p>
        </w:tc>
        <w:tc>
          <w:tcPr>
            <w:tcW w:w="677" w:type="dxa"/>
            <w:tcBorders>
              <w:top w:val="single" w:sz="4" w:space="0" w:color="auto"/>
              <w:bottom w:val="single" w:sz="4" w:space="0" w:color="auto"/>
            </w:tcBorders>
            <w:shd w:val="clear" w:color="auto" w:fill="F0F0F0"/>
          </w:tcPr>
          <w:p w14:paraId="3888D975" w14:textId="77777777" w:rsidR="00E9015B" w:rsidRPr="00184777" w:rsidRDefault="00E9015B" w:rsidP="00866804">
            <w:pPr>
              <w:rPr>
                <w:lang w:val="de-CH"/>
              </w:rPr>
            </w:pPr>
            <w:r w:rsidRPr="00184777">
              <w:rPr>
                <w:lang w:val="de-CH"/>
              </w:rPr>
              <w:t>EFD</w:t>
            </w:r>
          </w:p>
          <w:p w14:paraId="750B3FE2" w14:textId="77777777" w:rsidR="00E9015B" w:rsidRPr="00184777" w:rsidRDefault="00E9015B" w:rsidP="00866804">
            <w:pPr>
              <w:rPr>
                <w:lang w:val="de-CH"/>
              </w:rPr>
            </w:pPr>
            <w:r w:rsidRPr="00184777">
              <w:rPr>
                <w:lang w:val="de-CH"/>
              </w:rPr>
              <w:t>DFF</w:t>
            </w:r>
          </w:p>
          <w:p w14:paraId="4B9EADE6" w14:textId="77777777" w:rsidR="00E9015B" w:rsidRPr="00184777" w:rsidRDefault="00E9015B" w:rsidP="00866804">
            <w:pPr>
              <w:tabs>
                <w:tab w:val="left" w:pos="6804"/>
              </w:tabs>
              <w:rPr>
                <w:rFonts w:cs="Arial"/>
                <w:noProof/>
                <w:lang w:val="de-CH"/>
              </w:rPr>
            </w:pPr>
            <w:r w:rsidRPr="00184777">
              <w:rPr>
                <w:lang w:val="de-CH"/>
              </w:rPr>
              <w:t>DFF</w:t>
            </w:r>
          </w:p>
        </w:tc>
        <w:tc>
          <w:tcPr>
            <w:tcW w:w="1471" w:type="dxa"/>
            <w:tcBorders>
              <w:top w:val="single" w:sz="4" w:space="0" w:color="auto"/>
              <w:bottom w:val="single" w:sz="4" w:space="0" w:color="auto"/>
            </w:tcBorders>
            <w:shd w:val="clear" w:color="auto" w:fill="F0F0F0"/>
          </w:tcPr>
          <w:p w14:paraId="21822081" w14:textId="77777777" w:rsidR="00E9015B" w:rsidRPr="00184777" w:rsidRDefault="00E9015B" w:rsidP="0086680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1825C770" w14:textId="77777777" w:rsidR="00E9015B" w:rsidRPr="00184777" w:rsidRDefault="00E9015B" w:rsidP="00866804">
            <w:pPr>
              <w:rPr>
                <w:rFonts w:cs="Arial"/>
                <w:noProof/>
                <w:lang w:val="de-CH"/>
              </w:rPr>
            </w:pPr>
          </w:p>
        </w:tc>
        <w:tc>
          <w:tcPr>
            <w:tcW w:w="1049" w:type="dxa"/>
            <w:gridSpan w:val="3"/>
            <w:tcBorders>
              <w:top w:val="single" w:sz="4" w:space="0" w:color="auto"/>
              <w:bottom w:val="single" w:sz="4" w:space="0" w:color="auto"/>
            </w:tcBorders>
            <w:shd w:val="clear" w:color="auto" w:fill="F0F0F0"/>
          </w:tcPr>
          <w:p w14:paraId="7C60CD9B" w14:textId="77777777" w:rsidR="00E9015B" w:rsidRPr="00184777" w:rsidRDefault="00E9015B" w:rsidP="00866804">
            <w:pPr>
              <w:rPr>
                <w:rFonts w:cs="Arial"/>
                <w:noProof/>
                <w:lang w:val="de-CH"/>
              </w:rPr>
            </w:pPr>
            <w:r w:rsidRPr="00184777">
              <w:rPr>
                <w:lang w:val="de-CH"/>
              </w:rPr>
              <w:t xml:space="preserve"> </w:t>
            </w:r>
          </w:p>
        </w:tc>
        <w:tc>
          <w:tcPr>
            <w:tcW w:w="925" w:type="dxa"/>
            <w:gridSpan w:val="2"/>
            <w:tcBorders>
              <w:top w:val="single" w:sz="4" w:space="0" w:color="auto"/>
              <w:bottom w:val="single" w:sz="4" w:space="0" w:color="auto"/>
            </w:tcBorders>
            <w:shd w:val="clear" w:color="auto" w:fill="F0F0F0"/>
          </w:tcPr>
          <w:p w14:paraId="28BC9CCF" w14:textId="77777777" w:rsidR="00E9015B" w:rsidRPr="00184777" w:rsidRDefault="00E9015B" w:rsidP="00866804">
            <w:pPr>
              <w:tabs>
                <w:tab w:val="left" w:pos="6804"/>
              </w:tabs>
              <w:rPr>
                <w:rFonts w:cs="Arial"/>
                <w:noProof/>
                <w:lang w:val="de-CH"/>
              </w:rPr>
            </w:pPr>
          </w:p>
        </w:tc>
      </w:tr>
      <w:tr w:rsidR="00E9015B" w:rsidRPr="00184777" w14:paraId="5C260613" w14:textId="77777777" w:rsidTr="00E9015B">
        <w:trPr>
          <w:cantSplit/>
        </w:trPr>
        <w:tc>
          <w:tcPr>
            <w:tcW w:w="490" w:type="dxa"/>
            <w:tcBorders>
              <w:top w:val="single" w:sz="4" w:space="0" w:color="auto"/>
              <w:bottom w:val="single" w:sz="4" w:space="0" w:color="auto"/>
            </w:tcBorders>
            <w:shd w:val="clear" w:color="auto" w:fill="F0F0F0"/>
          </w:tcPr>
          <w:p w14:paraId="1AEAE0DC" w14:textId="77777777" w:rsidR="00E9015B" w:rsidRPr="00184777" w:rsidRDefault="00E9015B" w:rsidP="0086680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FC127B9" w14:textId="77777777" w:rsidR="00E9015B" w:rsidRPr="00184777" w:rsidRDefault="00E9015B" w:rsidP="00866804">
            <w:pPr>
              <w:tabs>
                <w:tab w:val="left" w:pos="6804"/>
              </w:tabs>
              <w:rPr>
                <w:rFonts w:cs="Arial"/>
                <w:noProof/>
                <w:lang w:val="de-CH"/>
              </w:rPr>
            </w:pPr>
            <w:r w:rsidRPr="00184777">
              <w:rPr>
                <w:rStyle w:val="Lienhypertexte"/>
                <w:b/>
                <w:bCs/>
                <w:color w:val="auto"/>
                <w:u w:val="none"/>
                <w:lang w:val="de-CH"/>
              </w:rPr>
              <w:t>19.3630</w:t>
            </w:r>
          </w:p>
        </w:tc>
        <w:tc>
          <w:tcPr>
            <w:tcW w:w="538" w:type="dxa"/>
            <w:tcBorders>
              <w:top w:val="single" w:sz="4" w:space="0" w:color="auto"/>
              <w:bottom w:val="single" w:sz="4" w:space="0" w:color="auto"/>
            </w:tcBorders>
            <w:shd w:val="clear" w:color="auto" w:fill="F0F0F0"/>
          </w:tcPr>
          <w:p w14:paraId="701DA8D7" w14:textId="77777777" w:rsidR="00E9015B" w:rsidRPr="00184777" w:rsidRDefault="00E9015B" w:rsidP="00866804">
            <w:pPr>
              <w:rPr>
                <w:rFonts w:cs="Arial"/>
                <w:noProof/>
                <w:lang w:val="de-CH"/>
              </w:rPr>
            </w:pPr>
            <w:r w:rsidRPr="00184777">
              <w:rPr>
                <w:b/>
                <w:lang w:val="de-DE"/>
              </w:rPr>
              <w:t>n</w:t>
            </w:r>
          </w:p>
        </w:tc>
        <w:tc>
          <w:tcPr>
            <w:tcW w:w="534" w:type="dxa"/>
            <w:tcBorders>
              <w:top w:val="single" w:sz="4" w:space="0" w:color="auto"/>
              <w:bottom w:val="single" w:sz="4" w:space="0" w:color="auto"/>
            </w:tcBorders>
            <w:shd w:val="clear" w:color="auto" w:fill="F0F0F0"/>
          </w:tcPr>
          <w:p w14:paraId="3CE328A2" w14:textId="77777777" w:rsidR="00E9015B" w:rsidRPr="00184777" w:rsidRDefault="00865678" w:rsidP="00866804">
            <w:pPr>
              <w:rPr>
                <w:sz w:val="16"/>
                <w:szCs w:val="16"/>
                <w:lang w:val="de-CH"/>
              </w:rPr>
            </w:pPr>
            <w:hyperlink r:id="rId255">
              <w:r w:rsidR="00E9015B" w:rsidRPr="00184777">
                <w:rPr>
                  <w:rStyle w:val="Lienhypertexte"/>
                  <w:color w:val="auto"/>
                </w:rPr>
                <w:t>DE</w:t>
              </w:r>
            </w:hyperlink>
          </w:p>
          <w:p w14:paraId="719A914F" w14:textId="77777777" w:rsidR="00E9015B" w:rsidRPr="00184777" w:rsidRDefault="00865678" w:rsidP="00866804">
            <w:pPr>
              <w:rPr>
                <w:sz w:val="16"/>
                <w:szCs w:val="16"/>
                <w:lang w:val="de-CH"/>
              </w:rPr>
            </w:pPr>
            <w:hyperlink r:id="rId256">
              <w:r w:rsidR="00E9015B" w:rsidRPr="00184777">
                <w:rPr>
                  <w:rStyle w:val="Lienhypertexte"/>
                  <w:color w:val="auto"/>
                </w:rPr>
                <w:t>FR</w:t>
              </w:r>
            </w:hyperlink>
          </w:p>
          <w:p w14:paraId="51C58852" w14:textId="77777777" w:rsidR="00E9015B" w:rsidRPr="00184777" w:rsidRDefault="00865678" w:rsidP="00866804">
            <w:pPr>
              <w:tabs>
                <w:tab w:val="left" w:pos="6804"/>
              </w:tabs>
              <w:rPr>
                <w:rFonts w:cs="Arial"/>
                <w:noProof/>
                <w:lang w:val="de-CH"/>
              </w:rPr>
            </w:pPr>
            <w:hyperlink r:id="rId257">
              <w:r w:rsidR="00E9015B" w:rsidRPr="00184777">
                <w:rPr>
                  <w:rStyle w:val="Lienhypertexte"/>
                  <w:color w:val="auto"/>
                </w:rPr>
                <w:t>IT</w:t>
              </w:r>
            </w:hyperlink>
          </w:p>
        </w:tc>
        <w:tc>
          <w:tcPr>
            <w:tcW w:w="4638" w:type="dxa"/>
            <w:tcBorders>
              <w:top w:val="single" w:sz="4" w:space="0" w:color="auto"/>
              <w:bottom w:val="single" w:sz="4" w:space="0" w:color="auto"/>
            </w:tcBorders>
            <w:shd w:val="clear" w:color="auto" w:fill="F0F0F0"/>
          </w:tcPr>
          <w:p w14:paraId="220B9F1D" w14:textId="77777777" w:rsidR="00E9015B" w:rsidRPr="00184777" w:rsidRDefault="00E9015B" w:rsidP="00866804">
            <w:pPr>
              <w:rPr>
                <w:noProof/>
                <w:lang w:val="de-DE"/>
              </w:rPr>
            </w:pPr>
            <w:r w:rsidRPr="00184777">
              <w:rPr>
                <w:noProof/>
                <w:lang w:val="de-DE"/>
              </w:rPr>
              <w:t>Mo. Markwalder. Individualbesteuerung endlich auch in der Schweiz einführen</w:t>
            </w:r>
          </w:p>
          <w:p w14:paraId="32E3CF89" w14:textId="77777777" w:rsidR="00E9015B" w:rsidRPr="00184777" w:rsidRDefault="00E9015B" w:rsidP="00866804">
            <w:pPr>
              <w:rPr>
                <w:noProof/>
                <w:lang w:val="fr-CH"/>
              </w:rPr>
            </w:pPr>
            <w:r w:rsidRPr="00184777">
              <w:rPr>
                <w:noProof/>
                <w:lang w:val="fr-CH"/>
              </w:rPr>
              <w:t>Mo. Markwalder. Passage rapide à l'imposition individuelle en Suisse</w:t>
            </w:r>
          </w:p>
          <w:p w14:paraId="2290F2BC" w14:textId="77777777" w:rsidR="00E9015B" w:rsidRDefault="00E9015B" w:rsidP="00866804">
            <w:pPr>
              <w:tabs>
                <w:tab w:val="left" w:pos="6804"/>
              </w:tabs>
              <w:rPr>
                <w:noProof/>
                <w:lang w:val="it-IT"/>
              </w:rPr>
            </w:pPr>
            <w:r w:rsidRPr="00184777">
              <w:rPr>
                <w:noProof/>
                <w:lang w:val="it-IT"/>
              </w:rPr>
              <w:t>Mo. Markwalder. Introdurre finalmente un'imposizione individuale anche in Svizzera</w:t>
            </w:r>
          </w:p>
          <w:p w14:paraId="05CBC04E" w14:textId="77777777" w:rsidR="00E9015B" w:rsidRDefault="00E9015B" w:rsidP="00866804">
            <w:pPr>
              <w:tabs>
                <w:tab w:val="left" w:pos="6804"/>
              </w:tabs>
              <w:rPr>
                <w:noProof/>
                <w:lang w:val="it-IT"/>
              </w:rPr>
            </w:pPr>
          </w:p>
          <w:p w14:paraId="7B1C6C97" w14:textId="77777777" w:rsidR="00E9015B" w:rsidRDefault="00E9015B" w:rsidP="00866804">
            <w:pPr>
              <w:tabs>
                <w:tab w:val="left" w:pos="6804"/>
              </w:tabs>
              <w:rPr>
                <w:noProof/>
                <w:lang w:val="it-IT"/>
              </w:rPr>
            </w:pPr>
          </w:p>
          <w:p w14:paraId="59EF6879" w14:textId="77777777" w:rsidR="00E9015B" w:rsidRDefault="00E9015B" w:rsidP="00866804">
            <w:pPr>
              <w:tabs>
                <w:tab w:val="left" w:pos="6804"/>
              </w:tabs>
              <w:rPr>
                <w:noProof/>
                <w:lang w:val="it-IT"/>
              </w:rPr>
            </w:pPr>
          </w:p>
          <w:p w14:paraId="47D31140" w14:textId="77777777" w:rsidR="00E9015B" w:rsidRDefault="00E9015B" w:rsidP="00866804">
            <w:pPr>
              <w:tabs>
                <w:tab w:val="left" w:pos="6804"/>
              </w:tabs>
              <w:rPr>
                <w:noProof/>
                <w:lang w:val="it-IT"/>
              </w:rPr>
            </w:pPr>
          </w:p>
          <w:p w14:paraId="09796AED" w14:textId="77777777" w:rsidR="00E9015B" w:rsidRDefault="00E9015B" w:rsidP="00866804">
            <w:pPr>
              <w:tabs>
                <w:tab w:val="left" w:pos="6804"/>
              </w:tabs>
              <w:rPr>
                <w:noProof/>
                <w:lang w:val="it-IT"/>
              </w:rPr>
            </w:pPr>
          </w:p>
          <w:p w14:paraId="1718DEAB" w14:textId="77777777" w:rsidR="00E9015B" w:rsidRDefault="00E9015B" w:rsidP="00866804">
            <w:pPr>
              <w:tabs>
                <w:tab w:val="left" w:pos="6804"/>
              </w:tabs>
              <w:rPr>
                <w:noProof/>
                <w:lang w:val="it-IT"/>
              </w:rPr>
            </w:pPr>
          </w:p>
          <w:p w14:paraId="64C433D9" w14:textId="77777777" w:rsidR="00E9015B" w:rsidRDefault="00E9015B" w:rsidP="00866804">
            <w:pPr>
              <w:tabs>
                <w:tab w:val="left" w:pos="6804"/>
              </w:tabs>
              <w:rPr>
                <w:noProof/>
                <w:lang w:val="it-IT"/>
              </w:rPr>
            </w:pPr>
          </w:p>
          <w:p w14:paraId="0A785FF3" w14:textId="77777777" w:rsidR="00E9015B" w:rsidRDefault="00E9015B" w:rsidP="00866804">
            <w:pPr>
              <w:tabs>
                <w:tab w:val="left" w:pos="6804"/>
              </w:tabs>
              <w:rPr>
                <w:noProof/>
                <w:lang w:val="it-IT"/>
              </w:rPr>
            </w:pPr>
          </w:p>
          <w:p w14:paraId="2E3E0420" w14:textId="77777777" w:rsidR="00E9015B" w:rsidRDefault="00E9015B" w:rsidP="00866804">
            <w:pPr>
              <w:tabs>
                <w:tab w:val="left" w:pos="6804"/>
              </w:tabs>
              <w:rPr>
                <w:noProof/>
                <w:lang w:val="it-IT"/>
              </w:rPr>
            </w:pPr>
          </w:p>
          <w:p w14:paraId="689D96DB" w14:textId="2C0A9D37" w:rsidR="00E9015B" w:rsidRPr="00184777" w:rsidRDefault="00E9015B" w:rsidP="00866804">
            <w:pPr>
              <w:tabs>
                <w:tab w:val="left" w:pos="6804"/>
              </w:tabs>
              <w:rPr>
                <w:rFonts w:cs="Arial"/>
                <w:noProof/>
                <w:lang w:val="it-IT"/>
              </w:rPr>
            </w:pPr>
          </w:p>
        </w:tc>
        <w:tc>
          <w:tcPr>
            <w:tcW w:w="713" w:type="dxa"/>
            <w:gridSpan w:val="2"/>
            <w:tcBorders>
              <w:top w:val="single" w:sz="4" w:space="0" w:color="auto"/>
              <w:bottom w:val="single" w:sz="4" w:space="0" w:color="auto"/>
            </w:tcBorders>
            <w:shd w:val="clear" w:color="auto" w:fill="F0F0F0"/>
          </w:tcPr>
          <w:p w14:paraId="00B13278" w14:textId="77777777" w:rsidR="00E9015B" w:rsidRPr="00184777" w:rsidRDefault="00E9015B" w:rsidP="00866804">
            <w:pPr>
              <w:rPr>
                <w:rFonts w:cs="Arial"/>
                <w:noProof/>
                <w:lang w:val="it-IT"/>
              </w:rPr>
            </w:pPr>
          </w:p>
        </w:tc>
        <w:tc>
          <w:tcPr>
            <w:tcW w:w="1551" w:type="dxa"/>
            <w:tcBorders>
              <w:top w:val="single" w:sz="4" w:space="0" w:color="auto"/>
              <w:bottom w:val="single" w:sz="4" w:space="0" w:color="auto"/>
            </w:tcBorders>
            <w:shd w:val="clear" w:color="auto" w:fill="F0F0F0"/>
          </w:tcPr>
          <w:p w14:paraId="28E9D014" w14:textId="77777777" w:rsidR="00E9015B" w:rsidRPr="00184777" w:rsidRDefault="00E9015B" w:rsidP="00866804">
            <w:pPr>
              <w:rPr>
                <w:lang w:val="it-IT"/>
              </w:rPr>
            </w:pPr>
          </w:p>
          <w:p w14:paraId="2CE068BC" w14:textId="77777777" w:rsidR="00E9015B" w:rsidRPr="00184777" w:rsidRDefault="00E9015B" w:rsidP="00866804">
            <w:pPr>
              <w:rPr>
                <w:lang w:val="it-IT"/>
              </w:rPr>
            </w:pPr>
          </w:p>
          <w:p w14:paraId="381EAEA1" w14:textId="77777777" w:rsidR="00E9015B" w:rsidRPr="00184777" w:rsidRDefault="00E9015B" w:rsidP="00866804">
            <w:pPr>
              <w:rPr>
                <w:rFonts w:cs="Arial"/>
                <w:noProof/>
                <w:lang w:val="it-IT"/>
              </w:rPr>
            </w:pPr>
          </w:p>
        </w:tc>
        <w:tc>
          <w:tcPr>
            <w:tcW w:w="943" w:type="dxa"/>
            <w:tcBorders>
              <w:top w:val="single" w:sz="4" w:space="0" w:color="auto"/>
              <w:bottom w:val="single" w:sz="4" w:space="0" w:color="auto"/>
            </w:tcBorders>
            <w:shd w:val="clear" w:color="auto" w:fill="F0F0F0"/>
          </w:tcPr>
          <w:p w14:paraId="0C1E2CC6" w14:textId="77777777" w:rsidR="00E9015B" w:rsidRPr="00184777" w:rsidRDefault="00E9015B" w:rsidP="00866804">
            <w:pPr>
              <w:rPr>
                <w:lang w:val="de-CH"/>
              </w:rPr>
            </w:pPr>
            <w:r w:rsidRPr="00184777">
              <w:rPr>
                <w:lang w:val="de-CH"/>
              </w:rPr>
              <w:t>WAK</w:t>
            </w:r>
          </w:p>
          <w:p w14:paraId="7CA84E4A" w14:textId="77777777" w:rsidR="00E9015B" w:rsidRPr="00184777" w:rsidRDefault="00E9015B" w:rsidP="00866804">
            <w:pPr>
              <w:rPr>
                <w:lang w:val="de-CH"/>
              </w:rPr>
            </w:pPr>
            <w:r w:rsidRPr="00184777">
              <w:rPr>
                <w:lang w:val="de-CH"/>
              </w:rPr>
              <w:t>CER</w:t>
            </w:r>
          </w:p>
          <w:p w14:paraId="5FD06D15" w14:textId="77777777" w:rsidR="00E9015B" w:rsidRPr="00184777" w:rsidRDefault="00E9015B" w:rsidP="00866804">
            <w:pPr>
              <w:tabs>
                <w:tab w:val="left" w:pos="6804"/>
              </w:tabs>
              <w:rPr>
                <w:rFonts w:cs="Arial"/>
                <w:noProof/>
                <w:lang w:val="de-CH"/>
              </w:rPr>
            </w:pPr>
            <w:r w:rsidRPr="00184777">
              <w:rPr>
                <w:lang w:val="de-CH"/>
              </w:rPr>
              <w:t>CET</w:t>
            </w:r>
          </w:p>
        </w:tc>
        <w:tc>
          <w:tcPr>
            <w:tcW w:w="677" w:type="dxa"/>
            <w:tcBorders>
              <w:top w:val="single" w:sz="4" w:space="0" w:color="auto"/>
              <w:bottom w:val="single" w:sz="4" w:space="0" w:color="auto"/>
            </w:tcBorders>
            <w:shd w:val="clear" w:color="auto" w:fill="F0F0F0"/>
          </w:tcPr>
          <w:p w14:paraId="59F5B6BD" w14:textId="77777777" w:rsidR="00E9015B" w:rsidRPr="00184777" w:rsidRDefault="00E9015B" w:rsidP="00866804">
            <w:pPr>
              <w:rPr>
                <w:lang w:val="de-CH"/>
              </w:rPr>
            </w:pPr>
            <w:r w:rsidRPr="00184777">
              <w:rPr>
                <w:lang w:val="de-CH"/>
              </w:rPr>
              <w:t>EFD</w:t>
            </w:r>
          </w:p>
          <w:p w14:paraId="42705105" w14:textId="77777777" w:rsidR="00E9015B" w:rsidRPr="00184777" w:rsidRDefault="00E9015B" w:rsidP="00866804">
            <w:pPr>
              <w:rPr>
                <w:lang w:val="de-CH"/>
              </w:rPr>
            </w:pPr>
            <w:r w:rsidRPr="00184777">
              <w:rPr>
                <w:lang w:val="de-CH"/>
              </w:rPr>
              <w:t>DFF</w:t>
            </w:r>
          </w:p>
          <w:p w14:paraId="69E0F6EB" w14:textId="77777777" w:rsidR="00E9015B" w:rsidRPr="00184777" w:rsidRDefault="00E9015B" w:rsidP="00866804">
            <w:pPr>
              <w:tabs>
                <w:tab w:val="left" w:pos="6804"/>
              </w:tabs>
              <w:rPr>
                <w:rFonts w:cs="Arial"/>
                <w:noProof/>
                <w:lang w:val="de-CH"/>
              </w:rPr>
            </w:pPr>
            <w:r w:rsidRPr="00184777">
              <w:rPr>
                <w:lang w:val="de-CH"/>
              </w:rPr>
              <w:t>DFF</w:t>
            </w:r>
          </w:p>
        </w:tc>
        <w:tc>
          <w:tcPr>
            <w:tcW w:w="1471" w:type="dxa"/>
            <w:tcBorders>
              <w:top w:val="single" w:sz="4" w:space="0" w:color="auto"/>
              <w:bottom w:val="single" w:sz="4" w:space="0" w:color="auto"/>
            </w:tcBorders>
            <w:shd w:val="clear" w:color="auto" w:fill="F0F0F0"/>
          </w:tcPr>
          <w:p w14:paraId="766D87DC" w14:textId="77777777" w:rsidR="00E9015B" w:rsidRPr="00184777" w:rsidRDefault="00E9015B" w:rsidP="0086680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301F1BD" w14:textId="77777777" w:rsidR="00E9015B" w:rsidRPr="00184777" w:rsidRDefault="00E9015B" w:rsidP="00866804">
            <w:pPr>
              <w:rPr>
                <w:rFonts w:cs="Arial"/>
                <w:noProof/>
                <w:lang w:val="de-CH"/>
              </w:rPr>
            </w:pPr>
          </w:p>
        </w:tc>
        <w:tc>
          <w:tcPr>
            <w:tcW w:w="1049" w:type="dxa"/>
            <w:gridSpan w:val="3"/>
            <w:tcBorders>
              <w:top w:val="single" w:sz="4" w:space="0" w:color="auto"/>
              <w:bottom w:val="single" w:sz="4" w:space="0" w:color="auto"/>
            </w:tcBorders>
            <w:shd w:val="clear" w:color="auto" w:fill="F0F0F0"/>
          </w:tcPr>
          <w:p w14:paraId="5CA3D260" w14:textId="77777777" w:rsidR="00E9015B" w:rsidRPr="00184777" w:rsidRDefault="00E9015B" w:rsidP="00866804">
            <w:pPr>
              <w:rPr>
                <w:rFonts w:cs="Arial"/>
                <w:noProof/>
                <w:lang w:val="de-CH"/>
              </w:rPr>
            </w:pPr>
            <w:r w:rsidRPr="00184777">
              <w:rPr>
                <w:lang w:val="de-CH"/>
              </w:rPr>
              <w:t xml:space="preserve"> </w:t>
            </w:r>
          </w:p>
        </w:tc>
        <w:tc>
          <w:tcPr>
            <w:tcW w:w="925" w:type="dxa"/>
            <w:gridSpan w:val="2"/>
            <w:tcBorders>
              <w:top w:val="single" w:sz="4" w:space="0" w:color="auto"/>
              <w:bottom w:val="single" w:sz="4" w:space="0" w:color="auto"/>
            </w:tcBorders>
            <w:shd w:val="clear" w:color="auto" w:fill="F0F0F0"/>
          </w:tcPr>
          <w:p w14:paraId="13CA8A3D" w14:textId="77777777" w:rsidR="00E9015B" w:rsidRPr="00184777" w:rsidRDefault="00E9015B" w:rsidP="00866804">
            <w:pPr>
              <w:tabs>
                <w:tab w:val="left" w:pos="6804"/>
              </w:tabs>
              <w:rPr>
                <w:rFonts w:cs="Arial"/>
                <w:noProof/>
                <w:lang w:val="de-CH"/>
              </w:rPr>
            </w:pPr>
          </w:p>
        </w:tc>
      </w:tr>
      <w:tr w:rsidR="009F4FDD" w14:paraId="3D8B19D2" w14:textId="77777777" w:rsidTr="00E9015B">
        <w:trPr>
          <w:gridAfter w:val="1"/>
          <w:wAfter w:w="40" w:type="dxa"/>
          <w:cantSplit/>
        </w:trPr>
        <w:tc>
          <w:tcPr>
            <w:tcW w:w="490" w:type="dxa"/>
            <w:tcBorders>
              <w:top w:val="single" w:sz="4" w:space="0" w:color="auto"/>
              <w:bottom w:val="single" w:sz="4" w:space="0" w:color="auto"/>
            </w:tcBorders>
            <w:shd w:val="clear" w:color="auto" w:fill="DDDDDD"/>
          </w:tcPr>
          <w:p w14:paraId="361EBCC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43CB61F"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82393F6"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47F00FE5" w14:textId="77777777" w:rsidR="00842424" w:rsidRPr="005A506D" w:rsidRDefault="00842424" w:rsidP="00842424">
            <w:pPr>
              <w:rPr>
                <w:sz w:val="16"/>
                <w:szCs w:val="16"/>
                <w:lang w:val="de-CH"/>
              </w:rPr>
            </w:pPr>
          </w:p>
          <w:p w14:paraId="5F9EA1A0" w14:textId="77777777" w:rsidR="00842424" w:rsidRPr="005A506D" w:rsidRDefault="00842424" w:rsidP="00842424">
            <w:pPr>
              <w:rPr>
                <w:sz w:val="16"/>
                <w:szCs w:val="16"/>
                <w:lang w:val="de-CH"/>
              </w:rPr>
            </w:pPr>
          </w:p>
          <w:p w14:paraId="63AB645E"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413663E8" w14:textId="77777777" w:rsidR="00842424" w:rsidRDefault="00591D44" w:rsidP="00842424">
            <w:pPr>
              <w:rPr>
                <w:noProof/>
                <w:lang w:val="de-DE"/>
              </w:rPr>
            </w:pPr>
            <w:r>
              <w:rPr>
                <w:b/>
                <w:noProof/>
                <w:lang w:val="de-DE"/>
              </w:rPr>
              <w:t>Gemeinsame Behandlung</w:t>
            </w:r>
          </w:p>
          <w:p w14:paraId="5EA39B7D" w14:textId="77777777" w:rsidR="00842424" w:rsidRDefault="00591D44" w:rsidP="00842424">
            <w:pPr>
              <w:rPr>
                <w:noProof/>
                <w:lang w:val="de-DE"/>
              </w:rPr>
            </w:pPr>
            <w:r>
              <w:rPr>
                <w:b/>
                <w:noProof/>
                <w:lang w:val="de-DE"/>
              </w:rPr>
              <w:t>Examen simultané</w:t>
            </w:r>
          </w:p>
          <w:p w14:paraId="4590ECF1" w14:textId="77777777" w:rsidR="00842424" w:rsidRPr="00303623" w:rsidRDefault="00591D44"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63DEADEB"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70C2FE70" w14:textId="77777777" w:rsidR="009F4FDD" w:rsidRDefault="009F4FDD">
            <w:pPr>
              <w:rPr>
                <w:lang w:val="de-CH"/>
              </w:rPr>
            </w:pPr>
          </w:p>
          <w:p w14:paraId="03A80860" w14:textId="77777777" w:rsidR="009F4FDD" w:rsidRDefault="009F4FDD">
            <w:pPr>
              <w:rPr>
                <w:lang w:val="de-CH"/>
              </w:rPr>
            </w:pPr>
          </w:p>
          <w:p w14:paraId="6055FDC0"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5DF49566" w14:textId="77777777" w:rsidR="00842424" w:rsidRDefault="00842424" w:rsidP="00842424">
            <w:pPr>
              <w:rPr>
                <w:lang w:val="de-CH"/>
              </w:rPr>
            </w:pPr>
          </w:p>
          <w:p w14:paraId="0B14646B" w14:textId="77777777" w:rsidR="00842424" w:rsidRDefault="00842424" w:rsidP="00842424">
            <w:pPr>
              <w:rPr>
                <w:lang w:val="de-CH"/>
              </w:rPr>
            </w:pPr>
          </w:p>
          <w:p w14:paraId="285D01B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318713A" w14:textId="77777777" w:rsidR="00842424" w:rsidRDefault="00842424" w:rsidP="00842424">
            <w:pPr>
              <w:rPr>
                <w:lang w:val="de-CH"/>
              </w:rPr>
            </w:pPr>
          </w:p>
          <w:p w14:paraId="2BBC6F13" w14:textId="77777777" w:rsidR="00842424" w:rsidRDefault="00842424" w:rsidP="00842424">
            <w:pPr>
              <w:rPr>
                <w:lang w:val="de-CH"/>
              </w:rPr>
            </w:pPr>
          </w:p>
          <w:p w14:paraId="76FDFDCC"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08FE696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231E7CA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63A092D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222D43B4" w14:textId="77777777" w:rsidR="00842424" w:rsidRPr="00303623" w:rsidRDefault="00842424" w:rsidP="00842424">
            <w:pPr>
              <w:tabs>
                <w:tab w:val="left" w:pos="6804"/>
              </w:tabs>
              <w:rPr>
                <w:rFonts w:cs="Arial"/>
                <w:noProof/>
                <w:lang w:val="de-CH"/>
              </w:rPr>
            </w:pPr>
          </w:p>
        </w:tc>
      </w:tr>
      <w:tr w:rsidR="009F4FDD" w14:paraId="7F2B85BC"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1C6A676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90EAE2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24.3477</w:t>
            </w:r>
          </w:p>
        </w:tc>
        <w:tc>
          <w:tcPr>
            <w:tcW w:w="538" w:type="dxa"/>
            <w:tcBorders>
              <w:top w:val="single" w:sz="4" w:space="0" w:color="auto"/>
              <w:bottom w:val="single" w:sz="4" w:space="0" w:color="auto"/>
            </w:tcBorders>
            <w:shd w:val="clear" w:color="auto" w:fill="F0F0F0"/>
          </w:tcPr>
          <w:p w14:paraId="033B8A5A"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E37480F" w14:textId="77777777" w:rsidR="00842424" w:rsidRPr="005A506D" w:rsidRDefault="00865678" w:rsidP="00842424">
            <w:pPr>
              <w:rPr>
                <w:sz w:val="16"/>
                <w:szCs w:val="16"/>
                <w:lang w:val="de-CH"/>
              </w:rPr>
            </w:pPr>
            <w:hyperlink r:id="rId258">
              <w:r w:rsidR="00591D44">
                <w:rPr>
                  <w:rStyle w:val="Lienhypertexte"/>
                </w:rPr>
                <w:t>DE</w:t>
              </w:r>
            </w:hyperlink>
          </w:p>
          <w:p w14:paraId="49D4251E" w14:textId="77777777" w:rsidR="00842424" w:rsidRPr="005A506D" w:rsidRDefault="00865678" w:rsidP="00842424">
            <w:pPr>
              <w:rPr>
                <w:sz w:val="16"/>
                <w:szCs w:val="16"/>
                <w:lang w:val="de-CH"/>
              </w:rPr>
            </w:pPr>
            <w:hyperlink r:id="rId259">
              <w:r w:rsidR="00591D44">
                <w:rPr>
                  <w:rStyle w:val="Lienhypertexte"/>
                </w:rPr>
                <w:t>FR</w:t>
              </w:r>
            </w:hyperlink>
          </w:p>
          <w:p w14:paraId="6AA0CD2F" w14:textId="77777777" w:rsidR="00842424" w:rsidRPr="00303623" w:rsidRDefault="00865678" w:rsidP="00842424">
            <w:pPr>
              <w:tabs>
                <w:tab w:val="left" w:pos="6804"/>
              </w:tabs>
              <w:rPr>
                <w:rFonts w:cs="Arial"/>
                <w:noProof/>
                <w:lang w:val="de-CH"/>
              </w:rPr>
            </w:pPr>
            <w:hyperlink r:id="rId260">
              <w:r w:rsidR="00591D44">
                <w:rPr>
                  <w:rStyle w:val="Lienhypertexte"/>
                </w:rPr>
                <w:t>IT</w:t>
              </w:r>
            </w:hyperlink>
          </w:p>
        </w:tc>
        <w:tc>
          <w:tcPr>
            <w:tcW w:w="4638" w:type="dxa"/>
            <w:tcBorders>
              <w:top w:val="single" w:sz="4" w:space="0" w:color="auto"/>
              <w:bottom w:val="single" w:sz="4" w:space="0" w:color="auto"/>
            </w:tcBorders>
            <w:shd w:val="clear" w:color="auto" w:fill="F0F0F0"/>
          </w:tcPr>
          <w:p w14:paraId="35EC6362" w14:textId="77777777" w:rsidR="00842424" w:rsidRDefault="00591D44" w:rsidP="00842424">
            <w:pPr>
              <w:rPr>
                <w:noProof/>
                <w:lang w:val="de-DE"/>
              </w:rPr>
            </w:pPr>
            <w:r>
              <w:rPr>
                <w:noProof/>
                <w:lang w:val="de-DE"/>
              </w:rPr>
              <w:t>Mo. SiK-N. Die Kontrolle über Beyond Gravity zu behalten, ist von strategischem Interesse</w:t>
            </w:r>
          </w:p>
          <w:p w14:paraId="48AD823D" w14:textId="77777777" w:rsidR="00842424" w:rsidRPr="00C66140" w:rsidRDefault="00591D44" w:rsidP="00842424">
            <w:pPr>
              <w:rPr>
                <w:noProof/>
                <w:lang w:val="fr-CH"/>
              </w:rPr>
            </w:pPr>
            <w:r w:rsidRPr="00C66140">
              <w:rPr>
                <w:noProof/>
                <w:lang w:val="fr-CH"/>
              </w:rPr>
              <w:t>Mo. CPS-N. Conserver le contrôle de Beyond Gravity est d'intérêt stratégique</w:t>
            </w:r>
          </w:p>
          <w:p w14:paraId="436A3D9E" w14:textId="77777777" w:rsidR="00842424" w:rsidRPr="00C66140" w:rsidRDefault="00591D44" w:rsidP="00842424">
            <w:pPr>
              <w:tabs>
                <w:tab w:val="left" w:pos="6804"/>
              </w:tabs>
              <w:rPr>
                <w:rFonts w:cs="Arial"/>
                <w:noProof/>
                <w:lang w:val="it-IT"/>
              </w:rPr>
            </w:pPr>
            <w:r w:rsidRPr="00C66140">
              <w:rPr>
                <w:noProof/>
                <w:lang w:val="it-IT"/>
              </w:rPr>
              <w:t>Mo. CPS-N. Mantenere il controllo su Beyond Gravity è d'interesse strategico</w:t>
            </w:r>
          </w:p>
        </w:tc>
        <w:tc>
          <w:tcPr>
            <w:tcW w:w="713" w:type="dxa"/>
            <w:gridSpan w:val="2"/>
            <w:tcBorders>
              <w:top w:val="single" w:sz="4" w:space="0" w:color="auto"/>
              <w:bottom w:val="single" w:sz="4" w:space="0" w:color="auto"/>
            </w:tcBorders>
            <w:shd w:val="clear" w:color="auto" w:fill="F0F0F0"/>
          </w:tcPr>
          <w:p w14:paraId="5DCABFF9"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46338AAC" w14:textId="77777777" w:rsidR="009F4FDD" w:rsidRPr="00C66140" w:rsidRDefault="009F4FDD">
            <w:pPr>
              <w:rPr>
                <w:lang w:val="it-IT"/>
              </w:rPr>
            </w:pPr>
          </w:p>
          <w:p w14:paraId="425BD2CF" w14:textId="77777777" w:rsidR="009F4FDD" w:rsidRPr="00C66140" w:rsidRDefault="009F4FDD">
            <w:pPr>
              <w:rPr>
                <w:lang w:val="it-IT"/>
              </w:rPr>
            </w:pPr>
          </w:p>
          <w:p w14:paraId="57B31F5F"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0DC766FE" w14:textId="77777777" w:rsidR="00842424" w:rsidRDefault="00591D44" w:rsidP="00842424">
            <w:pPr>
              <w:rPr>
                <w:lang w:val="de-CH"/>
              </w:rPr>
            </w:pPr>
            <w:r>
              <w:rPr>
                <w:lang w:val="de-CH"/>
              </w:rPr>
              <w:t>SiK</w:t>
            </w:r>
          </w:p>
          <w:p w14:paraId="35C6CBD5" w14:textId="77777777" w:rsidR="00842424" w:rsidRDefault="00591D44" w:rsidP="00842424">
            <w:pPr>
              <w:rPr>
                <w:lang w:val="de-CH"/>
              </w:rPr>
            </w:pPr>
            <w:r>
              <w:rPr>
                <w:lang w:val="de-CH"/>
              </w:rPr>
              <w:t>CPS</w:t>
            </w:r>
          </w:p>
          <w:p w14:paraId="26866EA4" w14:textId="77777777" w:rsidR="00842424" w:rsidRPr="00303623" w:rsidRDefault="00591D44"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shd w:val="clear" w:color="auto" w:fill="F0F0F0"/>
          </w:tcPr>
          <w:p w14:paraId="0E4F4F44" w14:textId="77777777" w:rsidR="00842424" w:rsidRDefault="00591D44" w:rsidP="00842424">
            <w:pPr>
              <w:rPr>
                <w:lang w:val="de-CH"/>
              </w:rPr>
            </w:pPr>
            <w:r>
              <w:rPr>
                <w:lang w:val="de-CH"/>
              </w:rPr>
              <w:t>EFD</w:t>
            </w:r>
          </w:p>
          <w:p w14:paraId="13A09456" w14:textId="77777777" w:rsidR="00842424" w:rsidRDefault="00591D44" w:rsidP="00842424">
            <w:pPr>
              <w:rPr>
                <w:lang w:val="de-CH"/>
              </w:rPr>
            </w:pPr>
            <w:r>
              <w:rPr>
                <w:lang w:val="de-CH"/>
              </w:rPr>
              <w:t>DFF</w:t>
            </w:r>
          </w:p>
          <w:p w14:paraId="1267564D"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21667E26" w14:textId="77777777" w:rsidR="00842424" w:rsidRPr="00303623" w:rsidRDefault="00591D44" w:rsidP="00842424">
            <w:pPr>
              <w:tabs>
                <w:tab w:val="left" w:pos="6804"/>
              </w:tabs>
              <w:rPr>
                <w:rFonts w:cs="Arial"/>
                <w:noProof/>
                <w:lang w:val="de-CH"/>
              </w:rPr>
            </w:pPr>
            <w:r>
              <w:rPr>
                <w:lang w:val="de-CH"/>
              </w:rPr>
              <w:t>Juillard</w:t>
            </w:r>
          </w:p>
        </w:tc>
        <w:tc>
          <w:tcPr>
            <w:tcW w:w="1089" w:type="dxa"/>
            <w:tcBorders>
              <w:top w:val="single" w:sz="4" w:space="0" w:color="auto"/>
              <w:bottom w:val="single" w:sz="4" w:space="0" w:color="auto"/>
            </w:tcBorders>
            <w:shd w:val="clear" w:color="auto" w:fill="F0F0F0"/>
          </w:tcPr>
          <w:p w14:paraId="740237C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423453C" w14:textId="77777777" w:rsidR="00842424" w:rsidRPr="00303623" w:rsidRDefault="00591D44" w:rsidP="00303623">
            <w:pPr>
              <w:rPr>
                <w:rFonts w:cs="Arial"/>
                <w:noProof/>
                <w:lang w:val="de-CH"/>
              </w:rPr>
            </w:pPr>
            <w:r>
              <w:rPr>
                <w:lang w:val="de-CH"/>
              </w:rPr>
              <w:t>Wicki</w:t>
            </w:r>
            <w:r w:rsidR="00303623">
              <w:rPr>
                <w:lang w:val="de-CH"/>
              </w:rPr>
              <w:t xml:space="preserve"> </w:t>
            </w:r>
          </w:p>
        </w:tc>
        <w:tc>
          <w:tcPr>
            <w:tcW w:w="885" w:type="dxa"/>
            <w:tcBorders>
              <w:top w:val="single" w:sz="4" w:space="0" w:color="auto"/>
              <w:bottom w:val="single" w:sz="4" w:space="0" w:color="auto"/>
            </w:tcBorders>
            <w:shd w:val="clear" w:color="auto" w:fill="F0F0F0"/>
          </w:tcPr>
          <w:p w14:paraId="2823C439" w14:textId="77777777" w:rsidR="00842424" w:rsidRPr="00303623" w:rsidRDefault="00842424" w:rsidP="00842424">
            <w:pPr>
              <w:tabs>
                <w:tab w:val="left" w:pos="6804"/>
              </w:tabs>
              <w:rPr>
                <w:rFonts w:cs="Arial"/>
                <w:noProof/>
                <w:lang w:val="de-CH"/>
              </w:rPr>
            </w:pPr>
          </w:p>
        </w:tc>
      </w:tr>
      <w:tr w:rsidR="009F4FDD" w14:paraId="04D3751A" w14:textId="77777777" w:rsidTr="00E9015B">
        <w:trPr>
          <w:gridAfter w:val="1"/>
          <w:wAfter w:w="40" w:type="dxa"/>
          <w:cantSplit/>
        </w:trPr>
        <w:tc>
          <w:tcPr>
            <w:tcW w:w="490" w:type="dxa"/>
            <w:tcBorders>
              <w:top w:val="single" w:sz="4" w:space="0" w:color="auto"/>
              <w:bottom w:val="single" w:sz="4" w:space="0" w:color="auto"/>
            </w:tcBorders>
            <w:shd w:val="clear" w:color="auto" w:fill="F0F0F0"/>
          </w:tcPr>
          <w:p w14:paraId="43B684F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C18DC50"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24.4470</w:t>
            </w:r>
          </w:p>
        </w:tc>
        <w:tc>
          <w:tcPr>
            <w:tcW w:w="538" w:type="dxa"/>
            <w:tcBorders>
              <w:top w:val="single" w:sz="4" w:space="0" w:color="auto"/>
              <w:bottom w:val="single" w:sz="4" w:space="0" w:color="auto"/>
            </w:tcBorders>
            <w:shd w:val="clear" w:color="auto" w:fill="F0F0F0"/>
          </w:tcPr>
          <w:p w14:paraId="70C8D34F"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35F6D44" w14:textId="77777777" w:rsidR="00842424" w:rsidRPr="005A506D" w:rsidRDefault="00865678" w:rsidP="00842424">
            <w:pPr>
              <w:rPr>
                <w:sz w:val="16"/>
                <w:szCs w:val="16"/>
                <w:lang w:val="de-CH"/>
              </w:rPr>
            </w:pPr>
            <w:hyperlink r:id="rId261">
              <w:r w:rsidR="00591D44">
                <w:rPr>
                  <w:rStyle w:val="Lienhypertexte"/>
                </w:rPr>
                <w:t>DE</w:t>
              </w:r>
            </w:hyperlink>
          </w:p>
          <w:p w14:paraId="5EEFB560" w14:textId="77777777" w:rsidR="00842424" w:rsidRPr="005A506D" w:rsidRDefault="00865678" w:rsidP="00842424">
            <w:pPr>
              <w:rPr>
                <w:sz w:val="16"/>
                <w:szCs w:val="16"/>
                <w:lang w:val="de-CH"/>
              </w:rPr>
            </w:pPr>
            <w:hyperlink r:id="rId262">
              <w:r w:rsidR="00591D44">
                <w:rPr>
                  <w:rStyle w:val="Lienhypertexte"/>
                </w:rPr>
                <w:t>FR</w:t>
              </w:r>
            </w:hyperlink>
          </w:p>
          <w:p w14:paraId="2D0DFE64" w14:textId="77777777" w:rsidR="00842424" w:rsidRPr="00303623" w:rsidRDefault="00865678" w:rsidP="00842424">
            <w:pPr>
              <w:tabs>
                <w:tab w:val="left" w:pos="6804"/>
              </w:tabs>
              <w:rPr>
                <w:rFonts w:cs="Arial"/>
                <w:noProof/>
                <w:lang w:val="de-CH"/>
              </w:rPr>
            </w:pPr>
            <w:hyperlink r:id="rId263">
              <w:r w:rsidR="00591D44">
                <w:rPr>
                  <w:rStyle w:val="Lienhypertexte"/>
                </w:rPr>
                <w:t>IT</w:t>
              </w:r>
            </w:hyperlink>
          </w:p>
        </w:tc>
        <w:tc>
          <w:tcPr>
            <w:tcW w:w="4638" w:type="dxa"/>
            <w:tcBorders>
              <w:top w:val="single" w:sz="4" w:space="0" w:color="auto"/>
              <w:bottom w:val="single" w:sz="4" w:space="0" w:color="auto"/>
            </w:tcBorders>
            <w:shd w:val="clear" w:color="auto" w:fill="F0F0F0"/>
          </w:tcPr>
          <w:p w14:paraId="0CE505FE" w14:textId="77777777" w:rsidR="00842424" w:rsidRDefault="00591D44" w:rsidP="00842424">
            <w:pPr>
              <w:rPr>
                <w:noProof/>
                <w:lang w:val="de-DE"/>
              </w:rPr>
            </w:pPr>
            <w:r>
              <w:rPr>
                <w:noProof/>
                <w:lang w:val="de-DE"/>
              </w:rPr>
              <w:t>Mo. Dittli. Beyond Gravitiy wenn immer möglich an Schweizer Unternehmen oder an Schweizer Investoren verkaufen</w:t>
            </w:r>
          </w:p>
          <w:p w14:paraId="49239593" w14:textId="77777777" w:rsidR="00842424" w:rsidRPr="00C66140" w:rsidRDefault="00591D44" w:rsidP="00842424">
            <w:pPr>
              <w:rPr>
                <w:noProof/>
                <w:lang w:val="fr-CH"/>
              </w:rPr>
            </w:pPr>
            <w:r w:rsidRPr="00C66140">
              <w:rPr>
                <w:noProof/>
                <w:lang w:val="fr-CH"/>
              </w:rPr>
              <w:t>Mo. Dittli. Il faut essayer de vendre Beyond Gravitiy à des entreprises ou des investisseurs suisses</w:t>
            </w:r>
          </w:p>
          <w:p w14:paraId="752DF9FF" w14:textId="77777777" w:rsidR="00842424" w:rsidRPr="00C66140" w:rsidRDefault="00591D44" w:rsidP="00842424">
            <w:pPr>
              <w:tabs>
                <w:tab w:val="left" w:pos="6804"/>
              </w:tabs>
              <w:rPr>
                <w:rFonts w:cs="Arial"/>
                <w:noProof/>
                <w:lang w:val="it-IT"/>
              </w:rPr>
            </w:pPr>
            <w:r w:rsidRPr="00C66140">
              <w:rPr>
                <w:noProof/>
                <w:lang w:val="it-IT"/>
              </w:rPr>
              <w:t>Mo. Dittli. Fare il possibile per riuscire a vendere Beyond Gravity a imprese o investitori svizzeri</w:t>
            </w:r>
          </w:p>
        </w:tc>
        <w:tc>
          <w:tcPr>
            <w:tcW w:w="713" w:type="dxa"/>
            <w:gridSpan w:val="2"/>
            <w:tcBorders>
              <w:top w:val="single" w:sz="4" w:space="0" w:color="auto"/>
              <w:bottom w:val="single" w:sz="4" w:space="0" w:color="auto"/>
            </w:tcBorders>
            <w:shd w:val="clear" w:color="auto" w:fill="F0F0F0"/>
          </w:tcPr>
          <w:p w14:paraId="7FDCA46B"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4E9C9594" w14:textId="77777777" w:rsidR="009F4FDD" w:rsidRPr="00C66140" w:rsidRDefault="009F4FDD">
            <w:pPr>
              <w:rPr>
                <w:lang w:val="it-IT"/>
              </w:rPr>
            </w:pPr>
          </w:p>
          <w:p w14:paraId="68234094" w14:textId="77777777" w:rsidR="009F4FDD" w:rsidRPr="00C66140" w:rsidRDefault="009F4FDD">
            <w:pPr>
              <w:rPr>
                <w:lang w:val="it-IT"/>
              </w:rPr>
            </w:pPr>
          </w:p>
          <w:p w14:paraId="2B716A99"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39133A96" w14:textId="77777777" w:rsidR="00842424" w:rsidRPr="00C66140" w:rsidRDefault="00842424" w:rsidP="00842424">
            <w:pPr>
              <w:rPr>
                <w:lang w:val="it-IT"/>
              </w:rPr>
            </w:pPr>
          </w:p>
          <w:p w14:paraId="31BB5F84" w14:textId="77777777" w:rsidR="00842424" w:rsidRPr="00C66140" w:rsidRDefault="00842424" w:rsidP="00842424">
            <w:pPr>
              <w:rPr>
                <w:lang w:val="it-IT"/>
              </w:rPr>
            </w:pPr>
          </w:p>
          <w:p w14:paraId="7C4C0851"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BE80291" w14:textId="77777777" w:rsidR="00842424" w:rsidRDefault="00591D44" w:rsidP="00842424">
            <w:pPr>
              <w:rPr>
                <w:lang w:val="de-CH"/>
              </w:rPr>
            </w:pPr>
            <w:r>
              <w:rPr>
                <w:lang w:val="de-CH"/>
              </w:rPr>
              <w:t>EFD</w:t>
            </w:r>
          </w:p>
          <w:p w14:paraId="5EB720F5" w14:textId="77777777" w:rsidR="00842424" w:rsidRDefault="00591D44" w:rsidP="00842424">
            <w:pPr>
              <w:rPr>
                <w:lang w:val="de-CH"/>
              </w:rPr>
            </w:pPr>
            <w:r>
              <w:rPr>
                <w:lang w:val="de-CH"/>
              </w:rPr>
              <w:t>DFF</w:t>
            </w:r>
          </w:p>
          <w:p w14:paraId="32783E42"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49F928F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76A668E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913041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991AE2B" w14:textId="77777777" w:rsidR="00842424" w:rsidRPr="00303623" w:rsidRDefault="00842424" w:rsidP="00842424">
            <w:pPr>
              <w:tabs>
                <w:tab w:val="left" w:pos="6804"/>
              </w:tabs>
              <w:rPr>
                <w:rFonts w:cs="Arial"/>
                <w:noProof/>
                <w:lang w:val="de-CH"/>
              </w:rPr>
            </w:pPr>
          </w:p>
        </w:tc>
      </w:tr>
      <w:tr w:rsidR="009F4FDD" w14:paraId="63B29DDB" w14:textId="77777777" w:rsidTr="00E9015B">
        <w:trPr>
          <w:gridAfter w:val="1"/>
          <w:wAfter w:w="40" w:type="dxa"/>
          <w:cantSplit/>
        </w:trPr>
        <w:tc>
          <w:tcPr>
            <w:tcW w:w="490" w:type="dxa"/>
            <w:tcBorders>
              <w:top w:val="single" w:sz="4" w:space="0" w:color="auto"/>
              <w:bottom w:val="single" w:sz="4" w:space="0" w:color="auto"/>
            </w:tcBorders>
          </w:tcPr>
          <w:p w14:paraId="3F4012E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211091"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24.3635</w:t>
            </w:r>
          </w:p>
        </w:tc>
        <w:tc>
          <w:tcPr>
            <w:tcW w:w="538" w:type="dxa"/>
            <w:tcBorders>
              <w:top w:val="single" w:sz="4" w:space="0" w:color="auto"/>
              <w:bottom w:val="single" w:sz="4" w:space="0" w:color="auto"/>
            </w:tcBorders>
          </w:tcPr>
          <w:p w14:paraId="47854173"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E2CAA26" w14:textId="77777777" w:rsidR="00842424" w:rsidRPr="005A506D" w:rsidRDefault="00865678" w:rsidP="00842424">
            <w:pPr>
              <w:rPr>
                <w:sz w:val="16"/>
                <w:szCs w:val="16"/>
                <w:lang w:val="de-CH"/>
              </w:rPr>
            </w:pPr>
            <w:hyperlink r:id="rId264">
              <w:r w:rsidR="00591D44">
                <w:rPr>
                  <w:rStyle w:val="Lienhypertexte"/>
                </w:rPr>
                <w:t>DE</w:t>
              </w:r>
            </w:hyperlink>
          </w:p>
          <w:p w14:paraId="728857AE" w14:textId="77777777" w:rsidR="00842424" w:rsidRPr="005A506D" w:rsidRDefault="00865678" w:rsidP="00842424">
            <w:pPr>
              <w:rPr>
                <w:sz w:val="16"/>
                <w:szCs w:val="16"/>
                <w:lang w:val="de-CH"/>
              </w:rPr>
            </w:pPr>
            <w:hyperlink r:id="rId265">
              <w:r w:rsidR="00591D44">
                <w:rPr>
                  <w:rStyle w:val="Lienhypertexte"/>
                </w:rPr>
                <w:t>FR</w:t>
              </w:r>
            </w:hyperlink>
          </w:p>
          <w:p w14:paraId="7398B348" w14:textId="77777777" w:rsidR="00842424" w:rsidRPr="00303623" w:rsidRDefault="00865678" w:rsidP="00842424">
            <w:pPr>
              <w:tabs>
                <w:tab w:val="left" w:pos="6804"/>
              </w:tabs>
              <w:rPr>
                <w:rFonts w:cs="Arial"/>
                <w:noProof/>
                <w:lang w:val="de-CH"/>
              </w:rPr>
            </w:pPr>
            <w:hyperlink r:id="rId266">
              <w:r w:rsidR="00591D44">
                <w:rPr>
                  <w:rStyle w:val="Lienhypertexte"/>
                </w:rPr>
                <w:t>IT</w:t>
              </w:r>
            </w:hyperlink>
          </w:p>
        </w:tc>
        <w:tc>
          <w:tcPr>
            <w:tcW w:w="4638" w:type="dxa"/>
            <w:tcBorders>
              <w:top w:val="single" w:sz="4" w:space="0" w:color="auto"/>
              <w:bottom w:val="single" w:sz="4" w:space="0" w:color="auto"/>
            </w:tcBorders>
          </w:tcPr>
          <w:p w14:paraId="4422C1C6" w14:textId="77777777" w:rsidR="00842424" w:rsidRDefault="00591D44" w:rsidP="00842424">
            <w:pPr>
              <w:rPr>
                <w:noProof/>
                <w:lang w:val="de-DE"/>
              </w:rPr>
            </w:pPr>
            <w:r>
              <w:rPr>
                <w:noProof/>
                <w:lang w:val="de-DE"/>
              </w:rPr>
              <w:t>Mo. Friedli Esther. MWST-Sondersatz. Planungssicherheit für den Tourismus</w:t>
            </w:r>
          </w:p>
          <w:p w14:paraId="0470A313" w14:textId="77777777" w:rsidR="00842424" w:rsidRPr="00C66140" w:rsidRDefault="00591D44" w:rsidP="00842424">
            <w:pPr>
              <w:rPr>
                <w:noProof/>
                <w:lang w:val="fr-CH"/>
              </w:rPr>
            </w:pPr>
            <w:r>
              <w:rPr>
                <w:noProof/>
                <w:lang w:val="de-DE"/>
              </w:rPr>
              <w:t xml:space="preserve">Mo. Friedli Esther. </w:t>
            </w:r>
            <w:r w:rsidRPr="00C66140">
              <w:rPr>
                <w:noProof/>
                <w:lang w:val="fr-CH"/>
              </w:rPr>
              <w:t>Taux spécial de TVA. Donner au tourisme un horizon fiable sur le long terme</w:t>
            </w:r>
          </w:p>
          <w:p w14:paraId="702CB0B8" w14:textId="77777777" w:rsidR="00842424" w:rsidRPr="00C66140" w:rsidRDefault="00591D44" w:rsidP="00842424">
            <w:pPr>
              <w:tabs>
                <w:tab w:val="left" w:pos="6804"/>
              </w:tabs>
              <w:rPr>
                <w:rFonts w:cs="Arial"/>
                <w:noProof/>
                <w:lang w:val="it-IT"/>
              </w:rPr>
            </w:pPr>
            <w:r w:rsidRPr="00C66140">
              <w:rPr>
                <w:noProof/>
                <w:lang w:val="it-IT"/>
              </w:rPr>
              <w:t>Mo. Friedli Esther. Aliquota speciale IVA. Pianificazione sicura per il settore del turismo</w:t>
            </w:r>
          </w:p>
        </w:tc>
        <w:tc>
          <w:tcPr>
            <w:tcW w:w="713" w:type="dxa"/>
            <w:gridSpan w:val="2"/>
            <w:tcBorders>
              <w:top w:val="single" w:sz="4" w:space="0" w:color="auto"/>
              <w:bottom w:val="single" w:sz="4" w:space="0" w:color="auto"/>
            </w:tcBorders>
          </w:tcPr>
          <w:p w14:paraId="7D84721C"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5D1A9255" w14:textId="77777777" w:rsidR="009F4FDD" w:rsidRPr="00C66140" w:rsidRDefault="009F4FDD">
            <w:pPr>
              <w:rPr>
                <w:lang w:val="it-IT"/>
              </w:rPr>
            </w:pPr>
          </w:p>
          <w:p w14:paraId="5F6CB1F3" w14:textId="77777777" w:rsidR="009F4FDD" w:rsidRPr="00C66140" w:rsidRDefault="009F4FDD">
            <w:pPr>
              <w:rPr>
                <w:lang w:val="it-IT"/>
              </w:rPr>
            </w:pPr>
          </w:p>
          <w:p w14:paraId="67F3A6C5"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951B833" w14:textId="77777777" w:rsidR="00842424" w:rsidRDefault="00591D44" w:rsidP="00842424">
            <w:pPr>
              <w:rPr>
                <w:lang w:val="de-CH"/>
              </w:rPr>
            </w:pPr>
            <w:r>
              <w:rPr>
                <w:lang w:val="de-CH"/>
              </w:rPr>
              <w:t>WAK</w:t>
            </w:r>
          </w:p>
          <w:p w14:paraId="1F142DD5" w14:textId="77777777" w:rsidR="00842424" w:rsidRDefault="00591D44" w:rsidP="00842424">
            <w:pPr>
              <w:rPr>
                <w:lang w:val="de-CH"/>
              </w:rPr>
            </w:pPr>
            <w:r>
              <w:rPr>
                <w:lang w:val="de-CH"/>
              </w:rPr>
              <w:t>CER</w:t>
            </w:r>
          </w:p>
          <w:p w14:paraId="642F0BC9"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BE3FBD4" w14:textId="77777777" w:rsidR="00842424" w:rsidRDefault="00591D44" w:rsidP="00842424">
            <w:pPr>
              <w:rPr>
                <w:lang w:val="de-CH"/>
              </w:rPr>
            </w:pPr>
            <w:r>
              <w:rPr>
                <w:lang w:val="de-CH"/>
              </w:rPr>
              <w:t>EFD</w:t>
            </w:r>
          </w:p>
          <w:p w14:paraId="7440DDBD" w14:textId="77777777" w:rsidR="00842424" w:rsidRDefault="00591D44" w:rsidP="00842424">
            <w:pPr>
              <w:rPr>
                <w:lang w:val="de-CH"/>
              </w:rPr>
            </w:pPr>
            <w:r>
              <w:rPr>
                <w:lang w:val="de-CH"/>
              </w:rPr>
              <w:t>DFF</w:t>
            </w:r>
          </w:p>
          <w:p w14:paraId="778780E3" w14:textId="77777777" w:rsidR="00842424" w:rsidRPr="00303623" w:rsidRDefault="00591D44"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24686D97" w14:textId="77777777" w:rsidR="00842424" w:rsidRPr="00303623" w:rsidRDefault="00591D44" w:rsidP="00842424">
            <w:pPr>
              <w:tabs>
                <w:tab w:val="left" w:pos="6804"/>
              </w:tabs>
              <w:rPr>
                <w:rFonts w:cs="Arial"/>
                <w:noProof/>
                <w:lang w:val="de-CH"/>
              </w:rPr>
            </w:pPr>
            <w:r>
              <w:rPr>
                <w:lang w:val="de-CH"/>
              </w:rPr>
              <w:t>Regazzi</w:t>
            </w:r>
          </w:p>
        </w:tc>
        <w:tc>
          <w:tcPr>
            <w:tcW w:w="1089" w:type="dxa"/>
            <w:tcBorders>
              <w:top w:val="single" w:sz="4" w:space="0" w:color="auto"/>
              <w:bottom w:val="single" w:sz="4" w:space="0" w:color="auto"/>
            </w:tcBorders>
          </w:tcPr>
          <w:p w14:paraId="55410DB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BB76FA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7445662" w14:textId="77777777" w:rsidR="00842424" w:rsidRPr="00303623" w:rsidRDefault="00842424" w:rsidP="00842424">
            <w:pPr>
              <w:tabs>
                <w:tab w:val="left" w:pos="6804"/>
              </w:tabs>
              <w:rPr>
                <w:rFonts w:cs="Arial"/>
                <w:noProof/>
                <w:lang w:val="de-CH"/>
              </w:rPr>
            </w:pPr>
          </w:p>
        </w:tc>
      </w:tr>
      <w:tr w:rsidR="009F4FDD" w:rsidRPr="00231AE9" w14:paraId="1657241E" w14:textId="77777777" w:rsidTr="00E9015B">
        <w:trPr>
          <w:gridAfter w:val="1"/>
          <w:wAfter w:w="40" w:type="dxa"/>
          <w:cantSplit/>
        </w:trPr>
        <w:tc>
          <w:tcPr>
            <w:tcW w:w="490" w:type="dxa"/>
            <w:tcBorders>
              <w:top w:val="single" w:sz="4" w:space="0" w:color="auto"/>
              <w:bottom w:val="single" w:sz="4" w:space="0" w:color="auto"/>
            </w:tcBorders>
          </w:tcPr>
          <w:p w14:paraId="565EB37F" w14:textId="77777777" w:rsidR="00842424" w:rsidRPr="00231AE9"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0A190048" w14:textId="77777777" w:rsidR="00842424" w:rsidRPr="00231AE9" w:rsidRDefault="00591D44" w:rsidP="00842424">
            <w:pPr>
              <w:tabs>
                <w:tab w:val="left" w:pos="6804"/>
              </w:tabs>
              <w:rPr>
                <w:rFonts w:cs="Arial"/>
                <w:strike/>
                <w:noProof/>
                <w:lang w:val="de-CH"/>
              </w:rPr>
            </w:pPr>
            <w:r w:rsidRPr="00231AE9">
              <w:rPr>
                <w:rStyle w:val="Lienhypertexte"/>
                <w:b/>
                <w:bCs/>
                <w:strike/>
                <w:color w:val="auto"/>
                <w:u w:val="none"/>
                <w:lang w:val="de-CH"/>
              </w:rPr>
              <w:t>23.3974</w:t>
            </w:r>
          </w:p>
        </w:tc>
        <w:tc>
          <w:tcPr>
            <w:tcW w:w="538" w:type="dxa"/>
            <w:tcBorders>
              <w:top w:val="single" w:sz="4" w:space="0" w:color="auto"/>
              <w:bottom w:val="single" w:sz="4" w:space="0" w:color="auto"/>
            </w:tcBorders>
          </w:tcPr>
          <w:p w14:paraId="7C2C8845" w14:textId="77777777" w:rsidR="009F4FDD" w:rsidRPr="00231AE9" w:rsidRDefault="00591D44">
            <w:pPr>
              <w:rPr>
                <w:rFonts w:cs="Arial"/>
                <w:strike/>
                <w:noProof/>
                <w:lang w:val="de-CH"/>
              </w:rPr>
            </w:pPr>
            <w:r w:rsidRPr="00231AE9">
              <w:rPr>
                <w:b/>
                <w:strike/>
                <w:lang w:val="de-DE"/>
              </w:rPr>
              <w:t>n</w:t>
            </w:r>
          </w:p>
        </w:tc>
        <w:tc>
          <w:tcPr>
            <w:tcW w:w="534" w:type="dxa"/>
            <w:tcBorders>
              <w:top w:val="single" w:sz="4" w:space="0" w:color="auto"/>
              <w:bottom w:val="single" w:sz="4" w:space="0" w:color="auto"/>
            </w:tcBorders>
          </w:tcPr>
          <w:p w14:paraId="5374AF29" w14:textId="77777777" w:rsidR="00842424" w:rsidRPr="00231AE9" w:rsidRDefault="00865678" w:rsidP="00842424">
            <w:pPr>
              <w:rPr>
                <w:strike/>
                <w:sz w:val="16"/>
                <w:szCs w:val="16"/>
                <w:lang w:val="de-CH"/>
              </w:rPr>
            </w:pPr>
            <w:hyperlink r:id="rId267">
              <w:r w:rsidR="00591D44" w:rsidRPr="00231AE9">
                <w:rPr>
                  <w:rStyle w:val="Lienhypertexte"/>
                  <w:strike/>
                </w:rPr>
                <w:t>DE</w:t>
              </w:r>
            </w:hyperlink>
          </w:p>
          <w:p w14:paraId="3E70878B" w14:textId="77777777" w:rsidR="00842424" w:rsidRPr="00231AE9" w:rsidRDefault="00865678" w:rsidP="00842424">
            <w:pPr>
              <w:rPr>
                <w:strike/>
                <w:sz w:val="16"/>
                <w:szCs w:val="16"/>
                <w:lang w:val="de-CH"/>
              </w:rPr>
            </w:pPr>
            <w:hyperlink r:id="rId268">
              <w:r w:rsidR="00591D44" w:rsidRPr="00231AE9">
                <w:rPr>
                  <w:rStyle w:val="Lienhypertexte"/>
                  <w:strike/>
                </w:rPr>
                <w:t>FR</w:t>
              </w:r>
            </w:hyperlink>
          </w:p>
          <w:p w14:paraId="7E0CBC8E" w14:textId="77777777" w:rsidR="00842424" w:rsidRPr="00231AE9" w:rsidRDefault="00865678" w:rsidP="00842424">
            <w:pPr>
              <w:tabs>
                <w:tab w:val="left" w:pos="6804"/>
              </w:tabs>
              <w:rPr>
                <w:rFonts w:cs="Arial"/>
                <w:strike/>
                <w:noProof/>
                <w:lang w:val="de-CH"/>
              </w:rPr>
            </w:pPr>
            <w:hyperlink r:id="rId269">
              <w:r w:rsidR="00591D44" w:rsidRPr="00231AE9">
                <w:rPr>
                  <w:rStyle w:val="Lienhypertexte"/>
                  <w:strike/>
                </w:rPr>
                <w:t>IT</w:t>
              </w:r>
            </w:hyperlink>
          </w:p>
        </w:tc>
        <w:tc>
          <w:tcPr>
            <w:tcW w:w="4638" w:type="dxa"/>
            <w:tcBorders>
              <w:top w:val="single" w:sz="4" w:space="0" w:color="auto"/>
              <w:bottom w:val="single" w:sz="4" w:space="0" w:color="auto"/>
            </w:tcBorders>
          </w:tcPr>
          <w:p w14:paraId="49AA845A" w14:textId="77777777" w:rsidR="00842424" w:rsidRPr="00231AE9" w:rsidRDefault="00591D44" w:rsidP="00842424">
            <w:pPr>
              <w:rPr>
                <w:strike/>
                <w:noProof/>
                <w:lang w:val="de-DE"/>
              </w:rPr>
            </w:pPr>
            <w:r w:rsidRPr="00231AE9">
              <w:rPr>
                <w:strike/>
                <w:noProof/>
                <w:lang w:val="de-DE"/>
              </w:rPr>
              <w:t>Mo. Aeschi Thomas. Die Schweizerische Eidgenossenschaft als Eigentümerin des Rütlis verwaltet dieses selbst. Es darf nicht sein, dass ein Parteivertreter (und Nationalratskandidat) über die Auswahl der 1.-August-Redner auf dem Rütli, der "Wiege der Schweiz", entscheidet</w:t>
            </w:r>
          </w:p>
          <w:p w14:paraId="2DA458C6" w14:textId="77777777" w:rsidR="00842424" w:rsidRPr="00231AE9" w:rsidRDefault="00591D44" w:rsidP="00842424">
            <w:pPr>
              <w:rPr>
                <w:strike/>
                <w:noProof/>
                <w:lang w:val="fr-CH"/>
              </w:rPr>
            </w:pPr>
            <w:r w:rsidRPr="00231AE9">
              <w:rPr>
                <w:strike/>
                <w:noProof/>
                <w:lang w:val="fr-CH"/>
              </w:rPr>
              <w:t>Mo. Aeschi Thomas. Faire en sorte que la Confédération suisse, propriétaire du Grütli, administre elle-même celui-ci, et décide notamment elle-même des orateurs admis à s’y exprimer le 1er août</w:t>
            </w:r>
          </w:p>
          <w:p w14:paraId="14EE62DF" w14:textId="77777777" w:rsidR="00842424" w:rsidRPr="00231AE9" w:rsidRDefault="00591D44" w:rsidP="00842424">
            <w:pPr>
              <w:tabs>
                <w:tab w:val="left" w:pos="6804"/>
              </w:tabs>
              <w:rPr>
                <w:rFonts w:cs="Arial"/>
                <w:strike/>
                <w:noProof/>
                <w:lang w:val="it-IT"/>
              </w:rPr>
            </w:pPr>
            <w:r w:rsidRPr="00231AE9">
              <w:rPr>
                <w:strike/>
                <w:noProof/>
                <w:lang w:val="it-IT"/>
              </w:rPr>
              <w:t>Mo. Aeschi Thomas. In quanto proprietaria del Rütli, la Confederazione Svizzera deve occuparsi anche della sua amministrazione. È inaccettabile che sia un rappresentante di partito e candidato al Consiglio nazionale a decidere chi terrà il discorso del 1° agosto sul Rütli, "culla della Svizzera"</w:t>
            </w:r>
          </w:p>
        </w:tc>
        <w:tc>
          <w:tcPr>
            <w:tcW w:w="713" w:type="dxa"/>
            <w:gridSpan w:val="2"/>
            <w:tcBorders>
              <w:top w:val="single" w:sz="4" w:space="0" w:color="auto"/>
              <w:bottom w:val="single" w:sz="4" w:space="0" w:color="auto"/>
            </w:tcBorders>
          </w:tcPr>
          <w:p w14:paraId="1853CEAB" w14:textId="77777777" w:rsidR="009F4FDD" w:rsidRPr="00231AE9" w:rsidRDefault="009F4FDD">
            <w:pPr>
              <w:rPr>
                <w:rFonts w:cs="Arial"/>
                <w:strike/>
                <w:noProof/>
                <w:lang w:val="it-IT"/>
              </w:rPr>
            </w:pPr>
          </w:p>
        </w:tc>
        <w:tc>
          <w:tcPr>
            <w:tcW w:w="1551" w:type="dxa"/>
            <w:tcBorders>
              <w:top w:val="single" w:sz="4" w:space="0" w:color="auto"/>
              <w:bottom w:val="single" w:sz="4" w:space="0" w:color="auto"/>
            </w:tcBorders>
          </w:tcPr>
          <w:p w14:paraId="622C3ECD" w14:textId="77777777" w:rsidR="009F4FDD" w:rsidRPr="00231AE9" w:rsidRDefault="009F4FDD">
            <w:pPr>
              <w:rPr>
                <w:strike/>
                <w:lang w:val="it-IT"/>
              </w:rPr>
            </w:pPr>
          </w:p>
          <w:p w14:paraId="56721FA7" w14:textId="77777777" w:rsidR="009F4FDD" w:rsidRPr="00231AE9" w:rsidRDefault="009F4FDD">
            <w:pPr>
              <w:rPr>
                <w:strike/>
                <w:lang w:val="it-IT"/>
              </w:rPr>
            </w:pPr>
          </w:p>
          <w:p w14:paraId="73353A0F" w14:textId="77777777" w:rsidR="009F4FDD" w:rsidRPr="00231AE9" w:rsidRDefault="009F4FDD">
            <w:pPr>
              <w:rPr>
                <w:rFonts w:cs="Arial"/>
                <w:strike/>
                <w:noProof/>
                <w:lang w:val="it-IT"/>
              </w:rPr>
            </w:pPr>
          </w:p>
        </w:tc>
        <w:tc>
          <w:tcPr>
            <w:tcW w:w="943" w:type="dxa"/>
            <w:tcBorders>
              <w:top w:val="single" w:sz="4" w:space="0" w:color="auto"/>
              <w:bottom w:val="single" w:sz="4" w:space="0" w:color="auto"/>
            </w:tcBorders>
          </w:tcPr>
          <w:p w14:paraId="5C013CF8" w14:textId="77777777" w:rsidR="00842424" w:rsidRPr="00231AE9" w:rsidRDefault="00591D44" w:rsidP="00842424">
            <w:pPr>
              <w:rPr>
                <w:strike/>
                <w:lang w:val="de-CH"/>
              </w:rPr>
            </w:pPr>
            <w:r w:rsidRPr="00231AE9">
              <w:rPr>
                <w:strike/>
                <w:lang w:val="de-CH"/>
              </w:rPr>
              <w:t>SPK</w:t>
            </w:r>
          </w:p>
          <w:p w14:paraId="368CE91C" w14:textId="77777777" w:rsidR="00842424" w:rsidRPr="00231AE9" w:rsidRDefault="00591D44" w:rsidP="00842424">
            <w:pPr>
              <w:rPr>
                <w:strike/>
                <w:lang w:val="de-CH"/>
              </w:rPr>
            </w:pPr>
            <w:r w:rsidRPr="00231AE9">
              <w:rPr>
                <w:strike/>
                <w:lang w:val="de-CH"/>
              </w:rPr>
              <w:t>CIP</w:t>
            </w:r>
          </w:p>
          <w:p w14:paraId="56D7AA0B" w14:textId="77777777" w:rsidR="00842424" w:rsidRPr="00231AE9" w:rsidRDefault="00591D44" w:rsidP="00842424">
            <w:pPr>
              <w:tabs>
                <w:tab w:val="left" w:pos="6804"/>
              </w:tabs>
              <w:rPr>
                <w:rFonts w:cs="Arial"/>
                <w:strike/>
                <w:noProof/>
                <w:lang w:val="de-CH"/>
              </w:rPr>
            </w:pPr>
            <w:r w:rsidRPr="00231AE9">
              <w:rPr>
                <w:strike/>
                <w:lang w:val="de-CH"/>
              </w:rPr>
              <w:t>CIP</w:t>
            </w:r>
          </w:p>
        </w:tc>
        <w:tc>
          <w:tcPr>
            <w:tcW w:w="677" w:type="dxa"/>
            <w:tcBorders>
              <w:top w:val="single" w:sz="4" w:space="0" w:color="auto"/>
              <w:bottom w:val="single" w:sz="4" w:space="0" w:color="auto"/>
            </w:tcBorders>
          </w:tcPr>
          <w:p w14:paraId="2AA33DCA" w14:textId="77777777" w:rsidR="00842424" w:rsidRPr="00231AE9" w:rsidRDefault="00591D44" w:rsidP="00842424">
            <w:pPr>
              <w:rPr>
                <w:strike/>
                <w:lang w:val="de-CH"/>
              </w:rPr>
            </w:pPr>
            <w:r w:rsidRPr="00231AE9">
              <w:rPr>
                <w:strike/>
                <w:lang w:val="de-CH"/>
              </w:rPr>
              <w:t>EFD</w:t>
            </w:r>
          </w:p>
          <w:p w14:paraId="53864766" w14:textId="77777777" w:rsidR="00842424" w:rsidRPr="00231AE9" w:rsidRDefault="00591D44" w:rsidP="00842424">
            <w:pPr>
              <w:rPr>
                <w:strike/>
                <w:lang w:val="de-CH"/>
              </w:rPr>
            </w:pPr>
            <w:r w:rsidRPr="00231AE9">
              <w:rPr>
                <w:strike/>
                <w:lang w:val="de-CH"/>
              </w:rPr>
              <w:t>DFF</w:t>
            </w:r>
          </w:p>
          <w:p w14:paraId="616DE5CD" w14:textId="77777777" w:rsidR="00842424" w:rsidRPr="00231AE9" w:rsidRDefault="00591D44" w:rsidP="00842424">
            <w:pPr>
              <w:tabs>
                <w:tab w:val="left" w:pos="6804"/>
              </w:tabs>
              <w:rPr>
                <w:rFonts w:cs="Arial"/>
                <w:strike/>
                <w:noProof/>
                <w:lang w:val="de-CH"/>
              </w:rPr>
            </w:pPr>
            <w:r w:rsidRPr="00231AE9">
              <w:rPr>
                <w:strike/>
                <w:lang w:val="de-CH"/>
              </w:rPr>
              <w:t>DFF</w:t>
            </w:r>
          </w:p>
        </w:tc>
        <w:tc>
          <w:tcPr>
            <w:tcW w:w="1471" w:type="dxa"/>
            <w:tcBorders>
              <w:top w:val="single" w:sz="4" w:space="0" w:color="auto"/>
              <w:bottom w:val="single" w:sz="4" w:space="0" w:color="auto"/>
            </w:tcBorders>
          </w:tcPr>
          <w:p w14:paraId="5015C9D4" w14:textId="77777777" w:rsidR="00842424" w:rsidRPr="00231AE9" w:rsidRDefault="00591D44" w:rsidP="00842424">
            <w:pPr>
              <w:tabs>
                <w:tab w:val="left" w:pos="6804"/>
              </w:tabs>
              <w:rPr>
                <w:rFonts w:cs="Arial"/>
                <w:strike/>
                <w:noProof/>
                <w:lang w:val="de-CH"/>
              </w:rPr>
            </w:pPr>
            <w:r w:rsidRPr="00231AE9">
              <w:rPr>
                <w:strike/>
                <w:lang w:val="de-CH"/>
              </w:rPr>
              <w:t>Z'graggen</w:t>
            </w:r>
          </w:p>
        </w:tc>
        <w:tc>
          <w:tcPr>
            <w:tcW w:w="1089" w:type="dxa"/>
            <w:tcBorders>
              <w:top w:val="single" w:sz="4" w:space="0" w:color="auto"/>
              <w:bottom w:val="single" w:sz="4" w:space="0" w:color="auto"/>
            </w:tcBorders>
          </w:tcPr>
          <w:p w14:paraId="6EECBA7B" w14:textId="77777777" w:rsidR="00842424" w:rsidRPr="00231AE9"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0ABAF32D" w14:textId="77777777" w:rsidR="00842424" w:rsidRPr="00231AE9" w:rsidRDefault="00591D44" w:rsidP="00303623">
            <w:pPr>
              <w:rPr>
                <w:rFonts w:cs="Arial"/>
                <w:strike/>
                <w:noProof/>
                <w:lang w:val="de-CH"/>
              </w:rPr>
            </w:pPr>
            <w:r w:rsidRPr="00231AE9">
              <w:rPr>
                <w:strike/>
                <w:lang w:val="de-CH"/>
              </w:rPr>
              <w:t>Schwander</w:t>
            </w:r>
            <w:r w:rsidR="00303623" w:rsidRPr="00231AE9">
              <w:rPr>
                <w:strike/>
                <w:lang w:val="de-CH"/>
              </w:rPr>
              <w:t xml:space="preserve"> </w:t>
            </w:r>
          </w:p>
        </w:tc>
        <w:tc>
          <w:tcPr>
            <w:tcW w:w="885" w:type="dxa"/>
            <w:tcBorders>
              <w:top w:val="single" w:sz="4" w:space="0" w:color="auto"/>
              <w:bottom w:val="single" w:sz="4" w:space="0" w:color="auto"/>
            </w:tcBorders>
          </w:tcPr>
          <w:p w14:paraId="410FCDCE" w14:textId="77777777" w:rsidR="00842424" w:rsidRPr="00231AE9" w:rsidRDefault="00842424" w:rsidP="00842424">
            <w:pPr>
              <w:tabs>
                <w:tab w:val="left" w:pos="6804"/>
              </w:tabs>
              <w:rPr>
                <w:rFonts w:cs="Arial"/>
                <w:strike/>
                <w:noProof/>
                <w:lang w:val="de-CH"/>
              </w:rPr>
            </w:pPr>
          </w:p>
        </w:tc>
      </w:tr>
      <w:tr w:rsidR="009F4FDD" w:rsidRPr="00231AE9" w14:paraId="0E854D89" w14:textId="77777777" w:rsidTr="00E9015B">
        <w:trPr>
          <w:gridAfter w:val="1"/>
          <w:wAfter w:w="40" w:type="dxa"/>
          <w:cantSplit/>
        </w:trPr>
        <w:tc>
          <w:tcPr>
            <w:tcW w:w="490" w:type="dxa"/>
            <w:tcBorders>
              <w:top w:val="single" w:sz="4" w:space="0" w:color="auto"/>
              <w:bottom w:val="single" w:sz="4" w:space="0" w:color="auto"/>
            </w:tcBorders>
          </w:tcPr>
          <w:p w14:paraId="281142EE" w14:textId="77777777" w:rsidR="00842424" w:rsidRPr="00231AE9"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3941687F" w14:textId="77777777" w:rsidR="00842424" w:rsidRPr="00231AE9" w:rsidRDefault="00591D44" w:rsidP="00842424">
            <w:pPr>
              <w:tabs>
                <w:tab w:val="left" w:pos="6804"/>
              </w:tabs>
              <w:rPr>
                <w:rFonts w:cs="Arial"/>
                <w:strike/>
                <w:noProof/>
                <w:lang w:val="de-CH"/>
              </w:rPr>
            </w:pPr>
            <w:r w:rsidRPr="00231AE9">
              <w:rPr>
                <w:rStyle w:val="Lienhypertexte"/>
                <w:b/>
                <w:bCs/>
                <w:strike/>
                <w:color w:val="auto"/>
                <w:u w:val="none"/>
                <w:lang w:val="de-CH"/>
              </w:rPr>
              <w:t>24.3481</w:t>
            </w:r>
          </w:p>
        </w:tc>
        <w:tc>
          <w:tcPr>
            <w:tcW w:w="538" w:type="dxa"/>
            <w:tcBorders>
              <w:top w:val="single" w:sz="4" w:space="0" w:color="auto"/>
              <w:bottom w:val="single" w:sz="4" w:space="0" w:color="auto"/>
            </w:tcBorders>
          </w:tcPr>
          <w:p w14:paraId="1D52A748" w14:textId="77777777" w:rsidR="009F4FDD" w:rsidRPr="00231AE9" w:rsidRDefault="00591D44">
            <w:pPr>
              <w:rPr>
                <w:rFonts w:cs="Arial"/>
                <w:strike/>
                <w:noProof/>
                <w:lang w:val="de-CH"/>
              </w:rPr>
            </w:pPr>
            <w:r w:rsidRPr="00231AE9">
              <w:rPr>
                <w:b/>
                <w:strike/>
                <w:lang w:val="de-DE"/>
              </w:rPr>
              <w:t>n</w:t>
            </w:r>
          </w:p>
        </w:tc>
        <w:tc>
          <w:tcPr>
            <w:tcW w:w="534" w:type="dxa"/>
            <w:tcBorders>
              <w:top w:val="single" w:sz="4" w:space="0" w:color="auto"/>
              <w:bottom w:val="single" w:sz="4" w:space="0" w:color="auto"/>
            </w:tcBorders>
          </w:tcPr>
          <w:p w14:paraId="06E83227" w14:textId="77777777" w:rsidR="00842424" w:rsidRPr="00231AE9" w:rsidRDefault="00865678" w:rsidP="00842424">
            <w:pPr>
              <w:rPr>
                <w:strike/>
                <w:sz w:val="16"/>
                <w:szCs w:val="16"/>
                <w:lang w:val="de-CH"/>
              </w:rPr>
            </w:pPr>
            <w:hyperlink r:id="rId270">
              <w:r w:rsidR="00591D44" w:rsidRPr="00231AE9">
                <w:rPr>
                  <w:rStyle w:val="Lienhypertexte"/>
                  <w:strike/>
                </w:rPr>
                <w:t>DE</w:t>
              </w:r>
            </w:hyperlink>
          </w:p>
          <w:p w14:paraId="14D8B01A" w14:textId="77777777" w:rsidR="00842424" w:rsidRPr="00231AE9" w:rsidRDefault="00865678" w:rsidP="00842424">
            <w:pPr>
              <w:rPr>
                <w:strike/>
                <w:sz w:val="16"/>
                <w:szCs w:val="16"/>
                <w:lang w:val="de-CH"/>
              </w:rPr>
            </w:pPr>
            <w:hyperlink r:id="rId271">
              <w:r w:rsidR="00591D44" w:rsidRPr="00231AE9">
                <w:rPr>
                  <w:rStyle w:val="Lienhypertexte"/>
                  <w:strike/>
                </w:rPr>
                <w:t>FR</w:t>
              </w:r>
            </w:hyperlink>
          </w:p>
          <w:p w14:paraId="57E8962F" w14:textId="77777777" w:rsidR="00842424" w:rsidRPr="00231AE9" w:rsidRDefault="00865678" w:rsidP="00842424">
            <w:pPr>
              <w:tabs>
                <w:tab w:val="left" w:pos="6804"/>
              </w:tabs>
              <w:rPr>
                <w:rFonts w:cs="Arial"/>
                <w:strike/>
                <w:noProof/>
                <w:lang w:val="de-CH"/>
              </w:rPr>
            </w:pPr>
            <w:hyperlink r:id="rId272">
              <w:r w:rsidR="00591D44" w:rsidRPr="00231AE9">
                <w:rPr>
                  <w:rStyle w:val="Lienhypertexte"/>
                  <w:strike/>
                </w:rPr>
                <w:t>IT</w:t>
              </w:r>
            </w:hyperlink>
          </w:p>
        </w:tc>
        <w:tc>
          <w:tcPr>
            <w:tcW w:w="4638" w:type="dxa"/>
            <w:tcBorders>
              <w:top w:val="single" w:sz="4" w:space="0" w:color="auto"/>
              <w:bottom w:val="single" w:sz="4" w:space="0" w:color="auto"/>
            </w:tcBorders>
          </w:tcPr>
          <w:p w14:paraId="10D66085" w14:textId="77777777" w:rsidR="00842424" w:rsidRPr="00231AE9" w:rsidRDefault="00591D44" w:rsidP="00842424">
            <w:pPr>
              <w:rPr>
                <w:strike/>
                <w:noProof/>
                <w:lang w:val="de-DE"/>
              </w:rPr>
            </w:pPr>
            <w:r w:rsidRPr="00231AE9">
              <w:rPr>
                <w:strike/>
                <w:noProof/>
                <w:lang w:val="de-DE"/>
              </w:rPr>
              <w:t>Mo. Golay Roger. Goldenen Fallschirmen in der Bundesverwaltung ein Ende setzen</w:t>
            </w:r>
          </w:p>
          <w:p w14:paraId="0B4180D2" w14:textId="77777777" w:rsidR="00842424" w:rsidRPr="00231AE9" w:rsidRDefault="00591D44" w:rsidP="00842424">
            <w:pPr>
              <w:rPr>
                <w:strike/>
                <w:noProof/>
                <w:lang w:val="fr-CH"/>
              </w:rPr>
            </w:pPr>
            <w:r w:rsidRPr="00231AE9">
              <w:rPr>
                <w:strike/>
                <w:noProof/>
                <w:lang w:val="fr-CH"/>
              </w:rPr>
              <w:t>Mo. Golay Roger. Parachutes dorés. Il faut en finir maintenant au sein de l'administration fédérale</w:t>
            </w:r>
          </w:p>
          <w:p w14:paraId="6AF7BC19" w14:textId="77777777" w:rsidR="00842424" w:rsidRPr="00231AE9" w:rsidRDefault="00591D44" w:rsidP="00842424">
            <w:pPr>
              <w:tabs>
                <w:tab w:val="left" w:pos="6804"/>
              </w:tabs>
              <w:rPr>
                <w:rFonts w:cs="Arial"/>
                <w:strike/>
                <w:noProof/>
                <w:lang w:val="it-IT"/>
              </w:rPr>
            </w:pPr>
            <w:r w:rsidRPr="00231AE9">
              <w:rPr>
                <w:strike/>
                <w:noProof/>
                <w:lang w:val="it-IT"/>
              </w:rPr>
              <w:t>Mo. Golay Roger. Basta ai paracaduti d'oro in seno all'Amministrazione federale</w:t>
            </w:r>
          </w:p>
        </w:tc>
        <w:tc>
          <w:tcPr>
            <w:tcW w:w="713" w:type="dxa"/>
            <w:gridSpan w:val="2"/>
            <w:tcBorders>
              <w:top w:val="single" w:sz="4" w:space="0" w:color="auto"/>
              <w:bottom w:val="single" w:sz="4" w:space="0" w:color="auto"/>
            </w:tcBorders>
          </w:tcPr>
          <w:p w14:paraId="3CF7F3AF" w14:textId="77777777" w:rsidR="009F4FDD" w:rsidRPr="00231AE9" w:rsidRDefault="009F4FDD">
            <w:pPr>
              <w:rPr>
                <w:rFonts w:cs="Arial"/>
                <w:strike/>
                <w:noProof/>
                <w:lang w:val="it-IT"/>
              </w:rPr>
            </w:pPr>
          </w:p>
        </w:tc>
        <w:tc>
          <w:tcPr>
            <w:tcW w:w="1551" w:type="dxa"/>
            <w:tcBorders>
              <w:top w:val="single" w:sz="4" w:space="0" w:color="auto"/>
              <w:bottom w:val="single" w:sz="4" w:space="0" w:color="auto"/>
            </w:tcBorders>
          </w:tcPr>
          <w:p w14:paraId="0F4C49EF" w14:textId="77777777" w:rsidR="009F4FDD" w:rsidRPr="00231AE9" w:rsidRDefault="009F4FDD">
            <w:pPr>
              <w:rPr>
                <w:strike/>
                <w:lang w:val="it-IT"/>
              </w:rPr>
            </w:pPr>
          </w:p>
          <w:p w14:paraId="7CBD02A1" w14:textId="77777777" w:rsidR="009F4FDD" w:rsidRPr="00231AE9" w:rsidRDefault="009F4FDD">
            <w:pPr>
              <w:rPr>
                <w:strike/>
                <w:lang w:val="it-IT"/>
              </w:rPr>
            </w:pPr>
          </w:p>
          <w:p w14:paraId="7A1ACC27" w14:textId="77777777" w:rsidR="009F4FDD" w:rsidRPr="00231AE9" w:rsidRDefault="009F4FDD">
            <w:pPr>
              <w:rPr>
                <w:rFonts w:cs="Arial"/>
                <w:strike/>
                <w:noProof/>
                <w:lang w:val="it-IT"/>
              </w:rPr>
            </w:pPr>
          </w:p>
        </w:tc>
        <w:tc>
          <w:tcPr>
            <w:tcW w:w="943" w:type="dxa"/>
            <w:tcBorders>
              <w:top w:val="single" w:sz="4" w:space="0" w:color="auto"/>
              <w:bottom w:val="single" w:sz="4" w:space="0" w:color="auto"/>
            </w:tcBorders>
          </w:tcPr>
          <w:p w14:paraId="7116E322" w14:textId="77777777" w:rsidR="00842424" w:rsidRPr="00231AE9" w:rsidRDefault="00591D44" w:rsidP="00842424">
            <w:pPr>
              <w:rPr>
                <w:strike/>
                <w:lang w:val="de-CH"/>
              </w:rPr>
            </w:pPr>
            <w:r w:rsidRPr="00231AE9">
              <w:rPr>
                <w:strike/>
                <w:lang w:val="de-CH"/>
              </w:rPr>
              <w:t>SPK</w:t>
            </w:r>
          </w:p>
          <w:p w14:paraId="16149002" w14:textId="77777777" w:rsidR="00842424" w:rsidRPr="00231AE9" w:rsidRDefault="00591D44" w:rsidP="00842424">
            <w:pPr>
              <w:rPr>
                <w:strike/>
                <w:lang w:val="de-CH"/>
              </w:rPr>
            </w:pPr>
            <w:r w:rsidRPr="00231AE9">
              <w:rPr>
                <w:strike/>
                <w:lang w:val="de-CH"/>
              </w:rPr>
              <w:t>CIP</w:t>
            </w:r>
          </w:p>
          <w:p w14:paraId="2DE54B8F" w14:textId="77777777" w:rsidR="00842424" w:rsidRPr="00231AE9" w:rsidRDefault="00591D44" w:rsidP="00842424">
            <w:pPr>
              <w:tabs>
                <w:tab w:val="left" w:pos="6804"/>
              </w:tabs>
              <w:rPr>
                <w:rFonts w:cs="Arial"/>
                <w:strike/>
                <w:noProof/>
                <w:lang w:val="de-CH"/>
              </w:rPr>
            </w:pPr>
            <w:r w:rsidRPr="00231AE9">
              <w:rPr>
                <w:strike/>
                <w:lang w:val="de-CH"/>
              </w:rPr>
              <w:t>CIP</w:t>
            </w:r>
          </w:p>
        </w:tc>
        <w:tc>
          <w:tcPr>
            <w:tcW w:w="677" w:type="dxa"/>
            <w:tcBorders>
              <w:top w:val="single" w:sz="4" w:space="0" w:color="auto"/>
              <w:bottom w:val="single" w:sz="4" w:space="0" w:color="auto"/>
            </w:tcBorders>
          </w:tcPr>
          <w:p w14:paraId="50907494" w14:textId="77777777" w:rsidR="00842424" w:rsidRPr="00231AE9" w:rsidRDefault="00591D44" w:rsidP="00842424">
            <w:pPr>
              <w:rPr>
                <w:strike/>
                <w:lang w:val="de-CH"/>
              </w:rPr>
            </w:pPr>
            <w:r w:rsidRPr="00231AE9">
              <w:rPr>
                <w:strike/>
                <w:lang w:val="de-CH"/>
              </w:rPr>
              <w:t>EFD</w:t>
            </w:r>
          </w:p>
          <w:p w14:paraId="50D5447B" w14:textId="77777777" w:rsidR="00842424" w:rsidRPr="00231AE9" w:rsidRDefault="00591D44" w:rsidP="00842424">
            <w:pPr>
              <w:rPr>
                <w:strike/>
                <w:lang w:val="de-CH"/>
              </w:rPr>
            </w:pPr>
            <w:r w:rsidRPr="00231AE9">
              <w:rPr>
                <w:strike/>
                <w:lang w:val="de-CH"/>
              </w:rPr>
              <w:t>DFF</w:t>
            </w:r>
          </w:p>
          <w:p w14:paraId="20B1000C" w14:textId="77777777" w:rsidR="00842424" w:rsidRPr="00231AE9" w:rsidRDefault="00591D44" w:rsidP="00842424">
            <w:pPr>
              <w:tabs>
                <w:tab w:val="left" w:pos="6804"/>
              </w:tabs>
              <w:rPr>
                <w:rFonts w:cs="Arial"/>
                <w:strike/>
                <w:noProof/>
                <w:lang w:val="de-CH"/>
              </w:rPr>
            </w:pPr>
            <w:r w:rsidRPr="00231AE9">
              <w:rPr>
                <w:strike/>
                <w:lang w:val="de-CH"/>
              </w:rPr>
              <w:t>DFF</w:t>
            </w:r>
          </w:p>
        </w:tc>
        <w:tc>
          <w:tcPr>
            <w:tcW w:w="1471" w:type="dxa"/>
            <w:tcBorders>
              <w:top w:val="single" w:sz="4" w:space="0" w:color="auto"/>
              <w:bottom w:val="single" w:sz="4" w:space="0" w:color="auto"/>
            </w:tcBorders>
          </w:tcPr>
          <w:p w14:paraId="415B8C46" w14:textId="77777777" w:rsidR="00842424" w:rsidRPr="00231AE9" w:rsidRDefault="00591D44" w:rsidP="00842424">
            <w:pPr>
              <w:tabs>
                <w:tab w:val="left" w:pos="6804"/>
              </w:tabs>
              <w:rPr>
                <w:rFonts w:cs="Arial"/>
                <w:strike/>
                <w:noProof/>
                <w:lang w:val="de-CH"/>
              </w:rPr>
            </w:pPr>
            <w:r w:rsidRPr="00231AE9">
              <w:rPr>
                <w:strike/>
                <w:lang w:val="de-CH"/>
              </w:rPr>
              <w:t>Fässler Daniel</w:t>
            </w:r>
          </w:p>
        </w:tc>
        <w:tc>
          <w:tcPr>
            <w:tcW w:w="1089" w:type="dxa"/>
            <w:tcBorders>
              <w:top w:val="single" w:sz="4" w:space="0" w:color="auto"/>
              <w:bottom w:val="single" w:sz="4" w:space="0" w:color="auto"/>
            </w:tcBorders>
          </w:tcPr>
          <w:p w14:paraId="702130F1" w14:textId="77777777" w:rsidR="00842424" w:rsidRPr="00231AE9"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445F93BF" w14:textId="77777777" w:rsidR="00842424" w:rsidRPr="00231AE9" w:rsidRDefault="00303623" w:rsidP="00303623">
            <w:pPr>
              <w:rPr>
                <w:rFonts w:cs="Arial"/>
                <w:strike/>
                <w:noProof/>
                <w:lang w:val="de-CH"/>
              </w:rPr>
            </w:pPr>
            <w:r w:rsidRPr="00231AE9">
              <w:rPr>
                <w:strike/>
                <w:lang w:val="de-CH"/>
              </w:rPr>
              <w:t xml:space="preserve"> </w:t>
            </w:r>
          </w:p>
        </w:tc>
        <w:tc>
          <w:tcPr>
            <w:tcW w:w="885" w:type="dxa"/>
            <w:tcBorders>
              <w:top w:val="single" w:sz="4" w:space="0" w:color="auto"/>
              <w:bottom w:val="single" w:sz="4" w:space="0" w:color="auto"/>
            </w:tcBorders>
          </w:tcPr>
          <w:p w14:paraId="21B3EC84" w14:textId="77777777" w:rsidR="00842424" w:rsidRPr="00231AE9" w:rsidRDefault="00842424" w:rsidP="00842424">
            <w:pPr>
              <w:tabs>
                <w:tab w:val="left" w:pos="6804"/>
              </w:tabs>
              <w:rPr>
                <w:rFonts w:cs="Arial"/>
                <w:strike/>
                <w:noProof/>
                <w:lang w:val="de-CH"/>
              </w:rPr>
            </w:pPr>
          </w:p>
        </w:tc>
      </w:tr>
      <w:tr w:rsidR="009F4FDD" w:rsidRPr="00231AE9" w14:paraId="4A70DA09" w14:textId="77777777" w:rsidTr="00E9015B">
        <w:trPr>
          <w:gridAfter w:val="1"/>
          <w:wAfter w:w="40" w:type="dxa"/>
          <w:cantSplit/>
        </w:trPr>
        <w:tc>
          <w:tcPr>
            <w:tcW w:w="490" w:type="dxa"/>
            <w:tcBorders>
              <w:top w:val="single" w:sz="4" w:space="0" w:color="auto"/>
              <w:bottom w:val="single" w:sz="4" w:space="0" w:color="auto"/>
            </w:tcBorders>
          </w:tcPr>
          <w:p w14:paraId="2AFC427C" w14:textId="77777777" w:rsidR="00842424" w:rsidRPr="00231AE9"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2A8F4DFD" w14:textId="77777777" w:rsidR="00842424" w:rsidRPr="00231AE9" w:rsidRDefault="00591D44" w:rsidP="00842424">
            <w:pPr>
              <w:tabs>
                <w:tab w:val="left" w:pos="6804"/>
              </w:tabs>
              <w:rPr>
                <w:rFonts w:cs="Arial"/>
                <w:strike/>
                <w:noProof/>
                <w:lang w:val="de-CH"/>
              </w:rPr>
            </w:pPr>
            <w:r w:rsidRPr="00231AE9">
              <w:rPr>
                <w:rStyle w:val="Lienhypertexte"/>
                <w:b/>
                <w:bCs/>
                <w:strike/>
                <w:color w:val="auto"/>
                <w:u w:val="none"/>
                <w:lang w:val="de-CH"/>
              </w:rPr>
              <w:t>24.4496</w:t>
            </w:r>
          </w:p>
        </w:tc>
        <w:tc>
          <w:tcPr>
            <w:tcW w:w="538" w:type="dxa"/>
            <w:tcBorders>
              <w:top w:val="single" w:sz="4" w:space="0" w:color="auto"/>
              <w:bottom w:val="single" w:sz="4" w:space="0" w:color="auto"/>
            </w:tcBorders>
          </w:tcPr>
          <w:p w14:paraId="56AFAC90" w14:textId="77777777" w:rsidR="009F4FDD" w:rsidRPr="00231AE9" w:rsidRDefault="00591D44">
            <w:pPr>
              <w:rPr>
                <w:rFonts w:cs="Arial"/>
                <w:strike/>
                <w:noProof/>
                <w:lang w:val="de-CH"/>
              </w:rPr>
            </w:pPr>
            <w:r w:rsidRPr="00231AE9">
              <w:rPr>
                <w:b/>
                <w:strike/>
                <w:lang w:val="de-DE"/>
              </w:rPr>
              <w:t>s</w:t>
            </w:r>
          </w:p>
        </w:tc>
        <w:tc>
          <w:tcPr>
            <w:tcW w:w="534" w:type="dxa"/>
            <w:tcBorders>
              <w:top w:val="single" w:sz="4" w:space="0" w:color="auto"/>
              <w:bottom w:val="single" w:sz="4" w:space="0" w:color="auto"/>
            </w:tcBorders>
          </w:tcPr>
          <w:p w14:paraId="2C7BFF5C" w14:textId="77777777" w:rsidR="00842424" w:rsidRPr="00231AE9" w:rsidRDefault="00865678" w:rsidP="00842424">
            <w:pPr>
              <w:rPr>
                <w:strike/>
                <w:sz w:val="16"/>
                <w:szCs w:val="16"/>
                <w:lang w:val="de-CH"/>
              </w:rPr>
            </w:pPr>
            <w:hyperlink r:id="rId273">
              <w:r w:rsidR="00591D44" w:rsidRPr="00231AE9">
                <w:rPr>
                  <w:rStyle w:val="Lienhypertexte"/>
                  <w:strike/>
                </w:rPr>
                <w:t>DE</w:t>
              </w:r>
            </w:hyperlink>
          </w:p>
          <w:p w14:paraId="2C00273E" w14:textId="77777777" w:rsidR="00842424" w:rsidRPr="00231AE9" w:rsidRDefault="00865678" w:rsidP="00842424">
            <w:pPr>
              <w:rPr>
                <w:strike/>
                <w:sz w:val="16"/>
                <w:szCs w:val="16"/>
                <w:lang w:val="de-CH"/>
              </w:rPr>
            </w:pPr>
            <w:hyperlink r:id="rId274">
              <w:r w:rsidR="00591D44" w:rsidRPr="00231AE9">
                <w:rPr>
                  <w:rStyle w:val="Lienhypertexte"/>
                  <w:strike/>
                </w:rPr>
                <w:t>FR</w:t>
              </w:r>
            </w:hyperlink>
          </w:p>
          <w:p w14:paraId="1CEE3F8E" w14:textId="77777777" w:rsidR="00842424" w:rsidRPr="00231AE9" w:rsidRDefault="00865678" w:rsidP="00842424">
            <w:pPr>
              <w:tabs>
                <w:tab w:val="left" w:pos="6804"/>
              </w:tabs>
              <w:rPr>
                <w:rFonts w:cs="Arial"/>
                <w:strike/>
                <w:noProof/>
                <w:lang w:val="de-CH"/>
              </w:rPr>
            </w:pPr>
            <w:hyperlink r:id="rId275">
              <w:r w:rsidR="00591D44" w:rsidRPr="00231AE9">
                <w:rPr>
                  <w:rStyle w:val="Lienhypertexte"/>
                  <w:strike/>
                </w:rPr>
                <w:t>IT</w:t>
              </w:r>
            </w:hyperlink>
          </w:p>
        </w:tc>
        <w:tc>
          <w:tcPr>
            <w:tcW w:w="4638" w:type="dxa"/>
            <w:tcBorders>
              <w:top w:val="single" w:sz="4" w:space="0" w:color="auto"/>
              <w:bottom w:val="single" w:sz="4" w:space="0" w:color="auto"/>
            </w:tcBorders>
          </w:tcPr>
          <w:p w14:paraId="7B08EFBE" w14:textId="77777777" w:rsidR="00842424" w:rsidRPr="00231AE9" w:rsidRDefault="00591D44" w:rsidP="00842424">
            <w:pPr>
              <w:rPr>
                <w:strike/>
                <w:noProof/>
                <w:lang w:val="de-DE"/>
              </w:rPr>
            </w:pPr>
            <w:r w:rsidRPr="00231AE9">
              <w:rPr>
                <w:strike/>
                <w:noProof/>
                <w:lang w:val="de-DE"/>
              </w:rPr>
              <w:t>Mo. Poggia. Um das direkte Forderungsrecht gegenüber dem Haftpflichtversicherer geltend zu machen, muss man diesen ausfindig machen können!</w:t>
            </w:r>
          </w:p>
          <w:p w14:paraId="20E23EF7" w14:textId="77777777" w:rsidR="00842424" w:rsidRPr="00231AE9" w:rsidRDefault="00591D44" w:rsidP="00842424">
            <w:pPr>
              <w:rPr>
                <w:strike/>
                <w:noProof/>
                <w:lang w:val="fr-CH"/>
              </w:rPr>
            </w:pPr>
            <w:r w:rsidRPr="00231AE9">
              <w:rPr>
                <w:strike/>
                <w:noProof/>
                <w:lang w:val="fr-CH"/>
              </w:rPr>
              <w:t>Mo. Poggia. Pour faire valoir l'action directe contre un assureur responsabilité civile, il faut pouvoir l'identifier!</w:t>
            </w:r>
          </w:p>
          <w:p w14:paraId="229655C9" w14:textId="77777777" w:rsidR="00842424" w:rsidRPr="00231AE9" w:rsidRDefault="00591D44" w:rsidP="00842424">
            <w:pPr>
              <w:tabs>
                <w:tab w:val="left" w:pos="6804"/>
              </w:tabs>
              <w:rPr>
                <w:rFonts w:cs="Arial"/>
                <w:strike/>
                <w:noProof/>
                <w:lang w:val="it-IT"/>
              </w:rPr>
            </w:pPr>
            <w:r w:rsidRPr="00231AE9">
              <w:rPr>
                <w:strike/>
                <w:noProof/>
                <w:lang w:val="it-IT"/>
              </w:rPr>
              <w:t>Mo. Poggia. Per far valere il diritto di credito diretto nei confronti di un assicuratore per la responsabilità civile bisogna poterne conoscere il nome</w:t>
            </w:r>
          </w:p>
        </w:tc>
        <w:tc>
          <w:tcPr>
            <w:tcW w:w="713" w:type="dxa"/>
            <w:gridSpan w:val="2"/>
            <w:tcBorders>
              <w:top w:val="single" w:sz="4" w:space="0" w:color="auto"/>
              <w:bottom w:val="single" w:sz="4" w:space="0" w:color="auto"/>
            </w:tcBorders>
          </w:tcPr>
          <w:p w14:paraId="7C65C181" w14:textId="77777777" w:rsidR="009F4FDD" w:rsidRPr="00231AE9" w:rsidRDefault="009F4FDD">
            <w:pPr>
              <w:rPr>
                <w:rFonts w:cs="Arial"/>
                <w:strike/>
                <w:noProof/>
                <w:lang w:val="it-IT"/>
              </w:rPr>
            </w:pPr>
          </w:p>
        </w:tc>
        <w:tc>
          <w:tcPr>
            <w:tcW w:w="1551" w:type="dxa"/>
            <w:tcBorders>
              <w:top w:val="single" w:sz="4" w:space="0" w:color="auto"/>
              <w:bottom w:val="single" w:sz="4" w:space="0" w:color="auto"/>
            </w:tcBorders>
          </w:tcPr>
          <w:p w14:paraId="66BD689F" w14:textId="77777777" w:rsidR="009F4FDD" w:rsidRPr="00231AE9" w:rsidRDefault="009F4FDD">
            <w:pPr>
              <w:rPr>
                <w:strike/>
                <w:lang w:val="it-IT"/>
              </w:rPr>
            </w:pPr>
          </w:p>
          <w:p w14:paraId="0B639839" w14:textId="77777777" w:rsidR="009F4FDD" w:rsidRPr="00231AE9" w:rsidRDefault="009F4FDD">
            <w:pPr>
              <w:rPr>
                <w:strike/>
                <w:lang w:val="it-IT"/>
              </w:rPr>
            </w:pPr>
          </w:p>
          <w:p w14:paraId="06D36ADF" w14:textId="77777777" w:rsidR="009F4FDD" w:rsidRPr="00231AE9" w:rsidRDefault="009F4FDD">
            <w:pPr>
              <w:rPr>
                <w:rFonts w:cs="Arial"/>
                <w:strike/>
                <w:noProof/>
                <w:lang w:val="it-IT"/>
              </w:rPr>
            </w:pPr>
          </w:p>
        </w:tc>
        <w:tc>
          <w:tcPr>
            <w:tcW w:w="943" w:type="dxa"/>
            <w:tcBorders>
              <w:top w:val="single" w:sz="4" w:space="0" w:color="auto"/>
              <w:bottom w:val="single" w:sz="4" w:space="0" w:color="auto"/>
            </w:tcBorders>
          </w:tcPr>
          <w:p w14:paraId="77B7AE45" w14:textId="77777777" w:rsidR="00842424" w:rsidRPr="00231AE9" w:rsidRDefault="00842424" w:rsidP="00842424">
            <w:pPr>
              <w:rPr>
                <w:strike/>
                <w:lang w:val="it-IT"/>
              </w:rPr>
            </w:pPr>
          </w:p>
          <w:p w14:paraId="5CA59549" w14:textId="77777777" w:rsidR="00842424" w:rsidRPr="00231AE9" w:rsidRDefault="00842424" w:rsidP="00842424">
            <w:pPr>
              <w:rPr>
                <w:strike/>
                <w:lang w:val="it-IT"/>
              </w:rPr>
            </w:pPr>
          </w:p>
          <w:p w14:paraId="575CF40D" w14:textId="77777777" w:rsidR="00842424" w:rsidRPr="00231AE9" w:rsidRDefault="00842424" w:rsidP="00842424">
            <w:pPr>
              <w:tabs>
                <w:tab w:val="left" w:pos="6804"/>
              </w:tabs>
              <w:rPr>
                <w:rFonts w:cs="Arial"/>
                <w:strike/>
                <w:noProof/>
                <w:lang w:val="it-IT"/>
              </w:rPr>
            </w:pPr>
          </w:p>
        </w:tc>
        <w:tc>
          <w:tcPr>
            <w:tcW w:w="677" w:type="dxa"/>
            <w:tcBorders>
              <w:top w:val="single" w:sz="4" w:space="0" w:color="auto"/>
              <w:bottom w:val="single" w:sz="4" w:space="0" w:color="auto"/>
            </w:tcBorders>
          </w:tcPr>
          <w:p w14:paraId="240B6B18" w14:textId="77777777" w:rsidR="00842424" w:rsidRPr="00231AE9" w:rsidRDefault="00591D44" w:rsidP="00842424">
            <w:pPr>
              <w:rPr>
                <w:strike/>
                <w:lang w:val="de-CH"/>
              </w:rPr>
            </w:pPr>
            <w:r w:rsidRPr="00231AE9">
              <w:rPr>
                <w:strike/>
                <w:lang w:val="de-CH"/>
              </w:rPr>
              <w:t>EFD</w:t>
            </w:r>
          </w:p>
          <w:p w14:paraId="65183F6C" w14:textId="77777777" w:rsidR="00842424" w:rsidRPr="00231AE9" w:rsidRDefault="00591D44" w:rsidP="00842424">
            <w:pPr>
              <w:rPr>
                <w:strike/>
                <w:lang w:val="de-CH"/>
              </w:rPr>
            </w:pPr>
            <w:r w:rsidRPr="00231AE9">
              <w:rPr>
                <w:strike/>
                <w:lang w:val="de-CH"/>
              </w:rPr>
              <w:t>DFF</w:t>
            </w:r>
          </w:p>
          <w:p w14:paraId="6E460BEA" w14:textId="77777777" w:rsidR="00842424" w:rsidRPr="00231AE9" w:rsidRDefault="00591D44" w:rsidP="00842424">
            <w:pPr>
              <w:tabs>
                <w:tab w:val="left" w:pos="6804"/>
              </w:tabs>
              <w:rPr>
                <w:rFonts w:cs="Arial"/>
                <w:strike/>
                <w:noProof/>
                <w:lang w:val="de-CH"/>
              </w:rPr>
            </w:pPr>
            <w:r w:rsidRPr="00231AE9">
              <w:rPr>
                <w:strike/>
                <w:lang w:val="de-CH"/>
              </w:rPr>
              <w:t>DFF</w:t>
            </w:r>
          </w:p>
        </w:tc>
        <w:tc>
          <w:tcPr>
            <w:tcW w:w="1471" w:type="dxa"/>
            <w:tcBorders>
              <w:top w:val="single" w:sz="4" w:space="0" w:color="auto"/>
              <w:bottom w:val="single" w:sz="4" w:space="0" w:color="auto"/>
            </w:tcBorders>
          </w:tcPr>
          <w:p w14:paraId="10440F9D" w14:textId="77777777" w:rsidR="00842424" w:rsidRPr="00231AE9" w:rsidRDefault="00842424" w:rsidP="00842424">
            <w:pPr>
              <w:tabs>
                <w:tab w:val="left" w:pos="6804"/>
              </w:tabs>
              <w:rPr>
                <w:rFonts w:cs="Arial"/>
                <w:strike/>
                <w:noProof/>
                <w:lang w:val="de-CH"/>
              </w:rPr>
            </w:pPr>
          </w:p>
        </w:tc>
        <w:tc>
          <w:tcPr>
            <w:tcW w:w="1089" w:type="dxa"/>
            <w:tcBorders>
              <w:top w:val="single" w:sz="4" w:space="0" w:color="auto"/>
              <w:bottom w:val="single" w:sz="4" w:space="0" w:color="auto"/>
            </w:tcBorders>
          </w:tcPr>
          <w:p w14:paraId="1E17BA67" w14:textId="77777777" w:rsidR="00842424" w:rsidRPr="00231AE9"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0F56B605" w14:textId="77777777" w:rsidR="00842424" w:rsidRPr="00231AE9" w:rsidRDefault="00303623" w:rsidP="00303623">
            <w:pPr>
              <w:rPr>
                <w:rFonts w:cs="Arial"/>
                <w:strike/>
                <w:noProof/>
                <w:lang w:val="de-CH"/>
              </w:rPr>
            </w:pPr>
            <w:r w:rsidRPr="00231AE9">
              <w:rPr>
                <w:strike/>
                <w:lang w:val="de-CH"/>
              </w:rPr>
              <w:t xml:space="preserve"> </w:t>
            </w:r>
          </w:p>
        </w:tc>
        <w:tc>
          <w:tcPr>
            <w:tcW w:w="885" w:type="dxa"/>
            <w:tcBorders>
              <w:top w:val="single" w:sz="4" w:space="0" w:color="auto"/>
              <w:bottom w:val="single" w:sz="4" w:space="0" w:color="auto"/>
            </w:tcBorders>
          </w:tcPr>
          <w:p w14:paraId="0C91A4ED" w14:textId="77777777" w:rsidR="00842424" w:rsidRPr="00231AE9" w:rsidRDefault="00842424" w:rsidP="00842424">
            <w:pPr>
              <w:tabs>
                <w:tab w:val="left" w:pos="6804"/>
              </w:tabs>
              <w:rPr>
                <w:rFonts w:cs="Arial"/>
                <w:strike/>
                <w:noProof/>
                <w:lang w:val="de-CH"/>
              </w:rPr>
            </w:pPr>
          </w:p>
        </w:tc>
      </w:tr>
      <w:tr w:rsidR="00E9015B" w:rsidRPr="00231AE9" w14:paraId="3AEAF701" w14:textId="77777777" w:rsidTr="00866804">
        <w:trPr>
          <w:cantSplit/>
        </w:trPr>
        <w:tc>
          <w:tcPr>
            <w:tcW w:w="490" w:type="dxa"/>
            <w:tcBorders>
              <w:top w:val="single" w:sz="4" w:space="0" w:color="auto"/>
              <w:bottom w:val="single" w:sz="4" w:space="0" w:color="auto"/>
            </w:tcBorders>
          </w:tcPr>
          <w:p w14:paraId="06174BA9" w14:textId="77777777" w:rsidR="00E9015B" w:rsidRPr="00231AE9" w:rsidRDefault="00E9015B" w:rsidP="0086680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46BE3C81" w14:textId="77777777" w:rsidR="00E9015B" w:rsidRPr="00231AE9" w:rsidRDefault="00E9015B" w:rsidP="00866804">
            <w:pPr>
              <w:tabs>
                <w:tab w:val="left" w:pos="6804"/>
              </w:tabs>
              <w:rPr>
                <w:rFonts w:cs="Arial"/>
                <w:strike/>
                <w:noProof/>
                <w:lang w:val="de-CH"/>
              </w:rPr>
            </w:pPr>
            <w:r w:rsidRPr="00231AE9">
              <w:rPr>
                <w:rStyle w:val="Lienhypertexte"/>
                <w:b/>
                <w:bCs/>
                <w:strike/>
                <w:color w:val="auto"/>
                <w:u w:val="none"/>
                <w:lang w:val="de-CH"/>
              </w:rPr>
              <w:t>24.4389</w:t>
            </w:r>
          </w:p>
        </w:tc>
        <w:tc>
          <w:tcPr>
            <w:tcW w:w="538" w:type="dxa"/>
            <w:tcBorders>
              <w:top w:val="single" w:sz="4" w:space="0" w:color="auto"/>
              <w:bottom w:val="single" w:sz="4" w:space="0" w:color="auto"/>
            </w:tcBorders>
          </w:tcPr>
          <w:p w14:paraId="0B23FDDA" w14:textId="77777777" w:rsidR="00E9015B" w:rsidRPr="00231AE9" w:rsidRDefault="00E9015B" w:rsidP="00866804">
            <w:pPr>
              <w:rPr>
                <w:rFonts w:cs="Arial"/>
                <w:strike/>
                <w:noProof/>
                <w:lang w:val="de-CH"/>
              </w:rPr>
            </w:pPr>
            <w:r w:rsidRPr="00231AE9">
              <w:rPr>
                <w:b/>
                <w:strike/>
                <w:lang w:val="de-DE"/>
              </w:rPr>
              <w:t>s</w:t>
            </w:r>
          </w:p>
        </w:tc>
        <w:tc>
          <w:tcPr>
            <w:tcW w:w="534" w:type="dxa"/>
            <w:tcBorders>
              <w:top w:val="single" w:sz="4" w:space="0" w:color="auto"/>
              <w:bottom w:val="single" w:sz="4" w:space="0" w:color="auto"/>
            </w:tcBorders>
          </w:tcPr>
          <w:p w14:paraId="7ECE57A1" w14:textId="77777777" w:rsidR="00E9015B" w:rsidRPr="00231AE9" w:rsidRDefault="00865678" w:rsidP="00866804">
            <w:pPr>
              <w:rPr>
                <w:strike/>
                <w:sz w:val="16"/>
                <w:szCs w:val="16"/>
                <w:lang w:val="de-CH"/>
              </w:rPr>
            </w:pPr>
            <w:hyperlink r:id="rId276">
              <w:r w:rsidR="00E9015B" w:rsidRPr="00231AE9">
                <w:rPr>
                  <w:rStyle w:val="Lienhypertexte"/>
                  <w:strike/>
                  <w:color w:val="auto"/>
                </w:rPr>
                <w:t>DE</w:t>
              </w:r>
            </w:hyperlink>
          </w:p>
          <w:p w14:paraId="4D04A79C" w14:textId="77777777" w:rsidR="00E9015B" w:rsidRPr="00231AE9" w:rsidRDefault="00865678" w:rsidP="00866804">
            <w:pPr>
              <w:rPr>
                <w:strike/>
                <w:sz w:val="16"/>
                <w:szCs w:val="16"/>
                <w:lang w:val="de-CH"/>
              </w:rPr>
            </w:pPr>
            <w:hyperlink r:id="rId277">
              <w:r w:rsidR="00E9015B" w:rsidRPr="00231AE9">
                <w:rPr>
                  <w:rStyle w:val="Lienhypertexte"/>
                  <w:strike/>
                  <w:color w:val="auto"/>
                </w:rPr>
                <w:t>FR</w:t>
              </w:r>
            </w:hyperlink>
          </w:p>
          <w:p w14:paraId="469EE9B5" w14:textId="77777777" w:rsidR="00E9015B" w:rsidRPr="00231AE9" w:rsidRDefault="00865678" w:rsidP="00866804">
            <w:pPr>
              <w:tabs>
                <w:tab w:val="left" w:pos="6804"/>
              </w:tabs>
              <w:rPr>
                <w:rFonts w:cs="Arial"/>
                <w:strike/>
                <w:noProof/>
                <w:lang w:val="de-CH"/>
              </w:rPr>
            </w:pPr>
            <w:hyperlink r:id="rId278">
              <w:r w:rsidR="00E9015B" w:rsidRPr="00231AE9">
                <w:rPr>
                  <w:rStyle w:val="Lienhypertexte"/>
                  <w:strike/>
                  <w:color w:val="auto"/>
                </w:rPr>
                <w:t>IT</w:t>
              </w:r>
            </w:hyperlink>
          </w:p>
        </w:tc>
        <w:tc>
          <w:tcPr>
            <w:tcW w:w="4638" w:type="dxa"/>
            <w:tcBorders>
              <w:top w:val="single" w:sz="4" w:space="0" w:color="auto"/>
              <w:bottom w:val="single" w:sz="4" w:space="0" w:color="auto"/>
            </w:tcBorders>
          </w:tcPr>
          <w:p w14:paraId="59789D05" w14:textId="77777777" w:rsidR="00E9015B" w:rsidRPr="00231AE9" w:rsidRDefault="00E9015B" w:rsidP="00866804">
            <w:pPr>
              <w:rPr>
                <w:strike/>
                <w:noProof/>
                <w:lang w:val="de-DE"/>
              </w:rPr>
            </w:pPr>
            <w:r w:rsidRPr="00231AE9">
              <w:rPr>
                <w:strike/>
                <w:noProof/>
                <w:lang w:val="de-DE"/>
              </w:rPr>
              <w:t>Ip. Regazzi. Verstösst die von Italien eingeführte Gesundheitssteuer gegen das neue Grenzgängerabkommen?</w:t>
            </w:r>
          </w:p>
          <w:p w14:paraId="032CA19C" w14:textId="77777777" w:rsidR="00E9015B" w:rsidRPr="00231AE9" w:rsidRDefault="00E9015B" w:rsidP="00866804">
            <w:pPr>
              <w:rPr>
                <w:strike/>
                <w:noProof/>
                <w:lang w:val="fr-CH"/>
              </w:rPr>
            </w:pPr>
            <w:r w:rsidRPr="00231AE9">
              <w:rPr>
                <w:strike/>
                <w:noProof/>
                <w:lang w:val="fr-CH"/>
              </w:rPr>
              <w:t>Ip. Regazzi. L'impôt sur la santé mis en place par l'Italie viole-t-il le nouvel accord sur l'imposition des frontaliers?</w:t>
            </w:r>
          </w:p>
          <w:p w14:paraId="62409A83" w14:textId="77777777" w:rsidR="00E9015B" w:rsidRPr="00231AE9" w:rsidRDefault="00E9015B" w:rsidP="00866804">
            <w:pPr>
              <w:tabs>
                <w:tab w:val="left" w:pos="6804"/>
              </w:tabs>
              <w:rPr>
                <w:rFonts w:cs="Arial"/>
                <w:strike/>
                <w:noProof/>
                <w:lang w:val="it-IT"/>
              </w:rPr>
            </w:pPr>
            <w:r w:rsidRPr="00231AE9">
              <w:rPr>
                <w:strike/>
                <w:noProof/>
                <w:lang w:val="it-IT"/>
              </w:rPr>
              <w:t>Ip. Regazzi. La tassa sanitaria introdotta dall'Italia viola il nuovo accordo sulla fiscalità dei frontalieri?</w:t>
            </w:r>
          </w:p>
        </w:tc>
        <w:tc>
          <w:tcPr>
            <w:tcW w:w="713" w:type="dxa"/>
            <w:gridSpan w:val="2"/>
            <w:tcBorders>
              <w:top w:val="single" w:sz="4" w:space="0" w:color="auto"/>
              <w:bottom w:val="single" w:sz="4" w:space="0" w:color="auto"/>
            </w:tcBorders>
          </w:tcPr>
          <w:p w14:paraId="63748050" w14:textId="77777777" w:rsidR="00E9015B" w:rsidRPr="00231AE9" w:rsidRDefault="00E9015B" w:rsidP="00866804">
            <w:pPr>
              <w:rPr>
                <w:rFonts w:cs="Arial"/>
                <w:strike/>
                <w:noProof/>
                <w:lang w:val="it-IT"/>
              </w:rPr>
            </w:pPr>
          </w:p>
        </w:tc>
        <w:tc>
          <w:tcPr>
            <w:tcW w:w="1551" w:type="dxa"/>
            <w:tcBorders>
              <w:top w:val="single" w:sz="4" w:space="0" w:color="auto"/>
              <w:bottom w:val="single" w:sz="4" w:space="0" w:color="auto"/>
            </w:tcBorders>
          </w:tcPr>
          <w:p w14:paraId="076B5D0D" w14:textId="77777777" w:rsidR="00E9015B" w:rsidRPr="00231AE9" w:rsidRDefault="00E9015B" w:rsidP="00866804">
            <w:pPr>
              <w:rPr>
                <w:strike/>
                <w:lang w:val="it-IT"/>
              </w:rPr>
            </w:pPr>
          </w:p>
          <w:p w14:paraId="3CDD62FC" w14:textId="77777777" w:rsidR="00E9015B" w:rsidRPr="00231AE9" w:rsidRDefault="00E9015B" w:rsidP="00866804">
            <w:pPr>
              <w:rPr>
                <w:strike/>
                <w:lang w:val="it-IT"/>
              </w:rPr>
            </w:pPr>
          </w:p>
          <w:p w14:paraId="142B3E48" w14:textId="77777777" w:rsidR="00E9015B" w:rsidRPr="00231AE9" w:rsidRDefault="00E9015B" w:rsidP="00866804">
            <w:pPr>
              <w:rPr>
                <w:rFonts w:cs="Arial"/>
                <w:strike/>
                <w:noProof/>
                <w:lang w:val="it-IT"/>
              </w:rPr>
            </w:pPr>
          </w:p>
        </w:tc>
        <w:tc>
          <w:tcPr>
            <w:tcW w:w="943" w:type="dxa"/>
            <w:tcBorders>
              <w:top w:val="single" w:sz="4" w:space="0" w:color="auto"/>
              <w:bottom w:val="single" w:sz="4" w:space="0" w:color="auto"/>
            </w:tcBorders>
          </w:tcPr>
          <w:p w14:paraId="5A0116BD" w14:textId="77777777" w:rsidR="00E9015B" w:rsidRPr="00231AE9" w:rsidRDefault="00E9015B" w:rsidP="00866804">
            <w:pPr>
              <w:rPr>
                <w:strike/>
                <w:lang w:val="it-IT"/>
              </w:rPr>
            </w:pPr>
          </w:p>
          <w:p w14:paraId="76D22E8B" w14:textId="77777777" w:rsidR="00E9015B" w:rsidRPr="00231AE9" w:rsidRDefault="00E9015B" w:rsidP="00866804">
            <w:pPr>
              <w:rPr>
                <w:strike/>
                <w:lang w:val="it-IT"/>
              </w:rPr>
            </w:pPr>
          </w:p>
          <w:p w14:paraId="78507B2F" w14:textId="77777777" w:rsidR="00E9015B" w:rsidRPr="00231AE9" w:rsidRDefault="00E9015B" w:rsidP="00866804">
            <w:pPr>
              <w:tabs>
                <w:tab w:val="left" w:pos="6804"/>
              </w:tabs>
              <w:rPr>
                <w:rFonts w:cs="Arial"/>
                <w:strike/>
                <w:noProof/>
                <w:lang w:val="it-IT"/>
              </w:rPr>
            </w:pPr>
          </w:p>
        </w:tc>
        <w:tc>
          <w:tcPr>
            <w:tcW w:w="677" w:type="dxa"/>
            <w:tcBorders>
              <w:top w:val="single" w:sz="4" w:space="0" w:color="auto"/>
              <w:bottom w:val="single" w:sz="4" w:space="0" w:color="auto"/>
            </w:tcBorders>
          </w:tcPr>
          <w:p w14:paraId="4292C178" w14:textId="77777777" w:rsidR="00E9015B" w:rsidRPr="00231AE9" w:rsidRDefault="00E9015B" w:rsidP="00866804">
            <w:pPr>
              <w:rPr>
                <w:strike/>
                <w:lang w:val="de-CH"/>
              </w:rPr>
            </w:pPr>
            <w:r w:rsidRPr="00231AE9">
              <w:rPr>
                <w:strike/>
                <w:lang w:val="de-CH"/>
              </w:rPr>
              <w:t>EFD</w:t>
            </w:r>
          </w:p>
          <w:p w14:paraId="1314FB21" w14:textId="77777777" w:rsidR="00E9015B" w:rsidRPr="00231AE9" w:rsidRDefault="00E9015B" w:rsidP="00866804">
            <w:pPr>
              <w:rPr>
                <w:strike/>
                <w:lang w:val="de-CH"/>
              </w:rPr>
            </w:pPr>
            <w:r w:rsidRPr="00231AE9">
              <w:rPr>
                <w:strike/>
                <w:lang w:val="de-CH"/>
              </w:rPr>
              <w:t>DFF</w:t>
            </w:r>
          </w:p>
          <w:p w14:paraId="26F2CEFF" w14:textId="77777777" w:rsidR="00E9015B" w:rsidRPr="00231AE9" w:rsidRDefault="00E9015B" w:rsidP="00866804">
            <w:pPr>
              <w:tabs>
                <w:tab w:val="left" w:pos="6804"/>
              </w:tabs>
              <w:rPr>
                <w:rFonts w:cs="Arial"/>
                <w:strike/>
                <w:noProof/>
                <w:lang w:val="de-CH"/>
              </w:rPr>
            </w:pPr>
            <w:r w:rsidRPr="00231AE9">
              <w:rPr>
                <w:strike/>
                <w:lang w:val="de-CH"/>
              </w:rPr>
              <w:t>DFF</w:t>
            </w:r>
          </w:p>
        </w:tc>
        <w:tc>
          <w:tcPr>
            <w:tcW w:w="1471" w:type="dxa"/>
            <w:tcBorders>
              <w:top w:val="single" w:sz="4" w:space="0" w:color="auto"/>
              <w:bottom w:val="single" w:sz="4" w:space="0" w:color="auto"/>
            </w:tcBorders>
          </w:tcPr>
          <w:p w14:paraId="4BFBD458" w14:textId="77777777" w:rsidR="00E9015B" w:rsidRPr="00231AE9" w:rsidRDefault="00E9015B" w:rsidP="00866804">
            <w:pPr>
              <w:tabs>
                <w:tab w:val="left" w:pos="6804"/>
              </w:tabs>
              <w:rPr>
                <w:rFonts w:cs="Arial"/>
                <w:strike/>
                <w:noProof/>
                <w:lang w:val="de-CH"/>
              </w:rPr>
            </w:pPr>
          </w:p>
        </w:tc>
        <w:tc>
          <w:tcPr>
            <w:tcW w:w="1089" w:type="dxa"/>
            <w:tcBorders>
              <w:top w:val="single" w:sz="4" w:space="0" w:color="auto"/>
              <w:bottom w:val="single" w:sz="4" w:space="0" w:color="auto"/>
            </w:tcBorders>
          </w:tcPr>
          <w:p w14:paraId="170E074B" w14:textId="77777777" w:rsidR="00E9015B" w:rsidRPr="00231AE9" w:rsidRDefault="00E9015B" w:rsidP="00866804">
            <w:pPr>
              <w:rPr>
                <w:rFonts w:cs="Arial"/>
                <w:strike/>
                <w:noProof/>
                <w:lang w:val="de-CH"/>
              </w:rPr>
            </w:pPr>
          </w:p>
        </w:tc>
        <w:tc>
          <w:tcPr>
            <w:tcW w:w="1049" w:type="dxa"/>
            <w:gridSpan w:val="3"/>
            <w:tcBorders>
              <w:top w:val="single" w:sz="4" w:space="0" w:color="auto"/>
              <w:bottom w:val="single" w:sz="4" w:space="0" w:color="auto"/>
            </w:tcBorders>
          </w:tcPr>
          <w:p w14:paraId="103A7B20" w14:textId="77777777" w:rsidR="00E9015B" w:rsidRPr="00231AE9" w:rsidRDefault="00E9015B" w:rsidP="00866804">
            <w:pPr>
              <w:rPr>
                <w:rFonts w:cs="Arial"/>
                <w:strike/>
                <w:noProof/>
                <w:lang w:val="de-CH"/>
              </w:rPr>
            </w:pPr>
            <w:r w:rsidRPr="00231AE9">
              <w:rPr>
                <w:strike/>
                <w:lang w:val="de-CH"/>
              </w:rPr>
              <w:t xml:space="preserve"> </w:t>
            </w:r>
          </w:p>
        </w:tc>
        <w:tc>
          <w:tcPr>
            <w:tcW w:w="925" w:type="dxa"/>
            <w:gridSpan w:val="2"/>
            <w:tcBorders>
              <w:top w:val="single" w:sz="4" w:space="0" w:color="auto"/>
              <w:bottom w:val="single" w:sz="4" w:space="0" w:color="auto"/>
            </w:tcBorders>
          </w:tcPr>
          <w:p w14:paraId="2E923AEA" w14:textId="77777777" w:rsidR="00E9015B" w:rsidRPr="00231AE9" w:rsidRDefault="00E9015B" w:rsidP="00866804">
            <w:pPr>
              <w:tabs>
                <w:tab w:val="left" w:pos="6804"/>
              </w:tabs>
              <w:rPr>
                <w:rFonts w:cs="Arial"/>
                <w:strike/>
                <w:noProof/>
                <w:lang w:val="de-CH"/>
              </w:rPr>
            </w:pPr>
          </w:p>
        </w:tc>
      </w:tr>
    </w:tbl>
    <w:p w14:paraId="6283EA39" w14:textId="3C7E435E" w:rsidR="00842424" w:rsidRDefault="00842424" w:rsidP="00842424">
      <w:pPr>
        <w:rPr>
          <w:rFonts w:cs="Arial"/>
          <w:noProof/>
          <w:lang w:val="it-IT"/>
        </w:rPr>
      </w:pP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gridCol w:w="40"/>
      </w:tblGrid>
      <w:tr w:rsidR="009F4FDD" w14:paraId="6A15DFC2" w14:textId="77777777" w:rsidTr="00F31798">
        <w:trPr>
          <w:gridAfter w:val="1"/>
          <w:wAfter w:w="40" w:type="dxa"/>
          <w:cantSplit/>
          <w:trHeight w:val="340"/>
          <w:tblHeader/>
        </w:trPr>
        <w:tc>
          <w:tcPr>
            <w:tcW w:w="1073" w:type="dxa"/>
            <w:gridSpan w:val="2"/>
          </w:tcPr>
          <w:p w14:paraId="79BD6E1C"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t xml:space="preserve">SR </w:t>
            </w:r>
          </w:p>
        </w:tc>
        <w:tc>
          <w:tcPr>
            <w:tcW w:w="6724" w:type="dxa"/>
            <w:gridSpan w:val="6"/>
          </w:tcPr>
          <w:p w14:paraId="73362D77" w14:textId="77777777" w:rsidR="009F4FDD" w:rsidRDefault="00591D44">
            <w:pPr>
              <w:rPr>
                <w:rFonts w:cs="Arial"/>
                <w:noProof/>
                <w:spacing w:val="30"/>
                <w:lang w:val="it-IT"/>
              </w:rPr>
            </w:pPr>
            <w:r>
              <w:rPr>
                <w:noProof/>
                <w:spacing w:val="30"/>
                <w:sz w:val="16"/>
                <w:szCs w:val="16"/>
                <w:lang w:val="de-CH"/>
              </w:rPr>
              <w:t>Dienstag, 11. März 2025, 08:15 - 13:00</w:t>
            </w:r>
          </w:p>
        </w:tc>
        <w:tc>
          <w:tcPr>
            <w:tcW w:w="5953" w:type="dxa"/>
            <w:gridSpan w:val="7"/>
          </w:tcPr>
          <w:p w14:paraId="007B33D5" w14:textId="77777777" w:rsidR="009F4FDD" w:rsidRDefault="009F4FDD">
            <w:pPr>
              <w:rPr>
                <w:noProof/>
                <w:spacing w:val="30"/>
                <w:sz w:val="16"/>
                <w:szCs w:val="16"/>
              </w:rPr>
            </w:pPr>
          </w:p>
        </w:tc>
        <w:tc>
          <w:tcPr>
            <w:tcW w:w="142" w:type="dxa"/>
          </w:tcPr>
          <w:p w14:paraId="118020C3"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7B759D06"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9F4FDD" w14:paraId="7E93ECF8" w14:textId="77777777" w:rsidTr="00F31798">
        <w:trPr>
          <w:gridAfter w:val="1"/>
          <w:wAfter w:w="40" w:type="dxa"/>
          <w:cantSplit/>
          <w:trHeight w:val="340"/>
          <w:tblHeader/>
        </w:trPr>
        <w:tc>
          <w:tcPr>
            <w:tcW w:w="1073" w:type="dxa"/>
            <w:gridSpan w:val="2"/>
          </w:tcPr>
          <w:p w14:paraId="6435FF59"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0691EC6D" w14:textId="77777777" w:rsidR="009F4FDD" w:rsidRDefault="00591D44">
            <w:pPr>
              <w:rPr>
                <w:b/>
                <w:bCs/>
                <w:noProof/>
                <w:spacing w:val="30"/>
                <w:sz w:val="16"/>
                <w:szCs w:val="16"/>
                <w:lang w:val="fr-CH"/>
              </w:rPr>
            </w:pPr>
            <w:r>
              <w:rPr>
                <w:b/>
                <w:bCs/>
                <w:noProof/>
                <w:spacing w:val="30"/>
                <w:sz w:val="16"/>
                <w:szCs w:val="16"/>
                <w:lang w:val="de-CH"/>
              </w:rPr>
              <w:t>Mardi, 11 mars 2025, 08h15 - 13h00</w:t>
            </w:r>
          </w:p>
        </w:tc>
        <w:tc>
          <w:tcPr>
            <w:tcW w:w="5953" w:type="dxa"/>
            <w:gridSpan w:val="7"/>
          </w:tcPr>
          <w:p w14:paraId="2727C513" w14:textId="77777777" w:rsidR="009F4FDD" w:rsidRDefault="009F4FDD">
            <w:pPr>
              <w:rPr>
                <w:b/>
                <w:bCs/>
                <w:noProof/>
                <w:spacing w:val="30"/>
                <w:sz w:val="16"/>
                <w:szCs w:val="16"/>
                <w:lang w:val="fr-CH"/>
              </w:rPr>
            </w:pPr>
          </w:p>
        </w:tc>
        <w:tc>
          <w:tcPr>
            <w:tcW w:w="142" w:type="dxa"/>
          </w:tcPr>
          <w:p w14:paraId="3BC03B93"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58BA4FCA"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9F4FDD" w14:paraId="713EAE52" w14:textId="77777777" w:rsidTr="00F31798">
        <w:trPr>
          <w:gridAfter w:val="1"/>
          <w:wAfter w:w="40" w:type="dxa"/>
          <w:cantSplit/>
          <w:trHeight w:val="340"/>
          <w:tblHeader/>
        </w:trPr>
        <w:tc>
          <w:tcPr>
            <w:tcW w:w="1073" w:type="dxa"/>
            <w:gridSpan w:val="2"/>
          </w:tcPr>
          <w:p w14:paraId="0BF6D837"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17D15BAC" w14:textId="77777777" w:rsidR="009F4FDD" w:rsidRDefault="00591D44">
            <w:pPr>
              <w:rPr>
                <w:noProof/>
                <w:spacing w:val="30"/>
                <w:sz w:val="16"/>
                <w:szCs w:val="16"/>
                <w:lang w:val="it-CH"/>
              </w:rPr>
            </w:pPr>
            <w:r>
              <w:rPr>
                <w:noProof/>
                <w:spacing w:val="30"/>
                <w:sz w:val="16"/>
                <w:szCs w:val="16"/>
                <w:lang w:val="de-CH"/>
              </w:rPr>
              <w:t>Martedì, 11 marzo 2025, 08.15 - 13.00</w:t>
            </w:r>
          </w:p>
        </w:tc>
        <w:tc>
          <w:tcPr>
            <w:tcW w:w="5953" w:type="dxa"/>
            <w:gridSpan w:val="7"/>
          </w:tcPr>
          <w:p w14:paraId="55B696F9" w14:textId="77777777" w:rsidR="009F4FDD" w:rsidRDefault="009F4FDD">
            <w:pPr>
              <w:rPr>
                <w:noProof/>
                <w:spacing w:val="30"/>
                <w:sz w:val="16"/>
                <w:szCs w:val="16"/>
                <w:lang w:val="it-CH"/>
              </w:rPr>
            </w:pPr>
          </w:p>
        </w:tc>
        <w:tc>
          <w:tcPr>
            <w:tcW w:w="142" w:type="dxa"/>
          </w:tcPr>
          <w:p w14:paraId="58CA9EDB"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703D0D93"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9F4FDD" w14:paraId="4B38BBF8" w14:textId="77777777" w:rsidTr="00F31798">
        <w:trPr>
          <w:gridAfter w:val="1"/>
          <w:wAfter w:w="40" w:type="dxa"/>
          <w:cantSplit/>
          <w:trHeight w:val="397"/>
          <w:tblHeader/>
        </w:trPr>
        <w:tc>
          <w:tcPr>
            <w:tcW w:w="1073" w:type="dxa"/>
            <w:gridSpan w:val="2"/>
            <w:tcBorders>
              <w:bottom w:val="single" w:sz="4" w:space="0" w:color="auto"/>
            </w:tcBorders>
          </w:tcPr>
          <w:p w14:paraId="0CB26B9D"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33D72833"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602DEEEA"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5D335E4C"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16B57AE7" w14:textId="77777777" w:rsidR="00D33C98" w:rsidRDefault="00D33C98" w:rsidP="00591D44">
            <w:pPr>
              <w:tabs>
                <w:tab w:val="left" w:pos="6804"/>
              </w:tabs>
              <w:spacing w:before="20" w:after="20" w:line="240" w:lineRule="auto"/>
              <w:ind w:right="0"/>
              <w:rPr>
                <w:rFonts w:cs="Arial"/>
                <w:noProof/>
                <w:lang w:val="it-IT"/>
              </w:rPr>
            </w:pPr>
          </w:p>
        </w:tc>
      </w:tr>
      <w:tr w:rsidR="009F4FDD" w14:paraId="0BB2788F" w14:textId="77777777" w:rsidTr="00F31798">
        <w:trPr>
          <w:gridAfter w:val="1"/>
          <w:wAfter w:w="40" w:type="dxa"/>
          <w:cantSplit/>
          <w:trHeight w:val="329"/>
          <w:tblHeader/>
        </w:trPr>
        <w:tc>
          <w:tcPr>
            <w:tcW w:w="490" w:type="dxa"/>
            <w:tcBorders>
              <w:top w:val="single" w:sz="4" w:space="0" w:color="auto"/>
              <w:bottom w:val="single" w:sz="4" w:space="0" w:color="auto"/>
            </w:tcBorders>
          </w:tcPr>
          <w:p w14:paraId="5A9000F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181144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FF5171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883482F"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F751ED3"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B2C3FC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B974E79"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6AA2CA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97F10E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6AB9384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5EB0D00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4028E339"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BA1DD4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rsidRPr="00A6194D" w14:paraId="36B43DEA" w14:textId="77777777" w:rsidTr="00F31798">
        <w:trPr>
          <w:gridAfter w:val="1"/>
          <w:wAfter w:w="40" w:type="dxa"/>
          <w:cantSplit/>
        </w:trPr>
        <w:tc>
          <w:tcPr>
            <w:tcW w:w="490" w:type="dxa"/>
            <w:tcBorders>
              <w:top w:val="single" w:sz="4" w:space="0" w:color="auto"/>
              <w:bottom w:val="single" w:sz="4" w:space="0" w:color="auto"/>
            </w:tcBorders>
          </w:tcPr>
          <w:p w14:paraId="185D0421" w14:textId="68D51A63" w:rsidR="00842424" w:rsidRPr="00A6194D"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3741425" w14:textId="77777777" w:rsidR="00842424" w:rsidRPr="00A6194D" w:rsidRDefault="00591D44" w:rsidP="00842424">
            <w:pPr>
              <w:tabs>
                <w:tab w:val="left" w:pos="6804"/>
              </w:tabs>
              <w:rPr>
                <w:rFonts w:cs="Arial"/>
                <w:noProof/>
                <w:lang w:val="de-CH"/>
              </w:rPr>
            </w:pPr>
            <w:r w:rsidRPr="00A6194D">
              <w:rPr>
                <w:rStyle w:val="Lienhypertexte"/>
                <w:b/>
                <w:bCs/>
                <w:color w:val="auto"/>
                <w:u w:val="none"/>
                <w:lang w:val="de-CH"/>
              </w:rPr>
              <w:t>23.051</w:t>
            </w:r>
          </w:p>
        </w:tc>
        <w:tc>
          <w:tcPr>
            <w:tcW w:w="538" w:type="dxa"/>
            <w:tcBorders>
              <w:top w:val="single" w:sz="4" w:space="0" w:color="auto"/>
              <w:bottom w:val="single" w:sz="4" w:space="0" w:color="auto"/>
            </w:tcBorders>
          </w:tcPr>
          <w:p w14:paraId="5735A515" w14:textId="77777777" w:rsidR="009F4FDD" w:rsidRPr="00A6194D" w:rsidRDefault="00591D44">
            <w:pPr>
              <w:rPr>
                <w:rFonts w:cs="Arial"/>
                <w:noProof/>
                <w:lang w:val="de-CH"/>
              </w:rPr>
            </w:pPr>
            <w:r w:rsidRPr="00A6194D">
              <w:rPr>
                <w:b/>
                <w:lang w:val="de-DE"/>
              </w:rPr>
              <w:t>n</w:t>
            </w:r>
          </w:p>
        </w:tc>
        <w:tc>
          <w:tcPr>
            <w:tcW w:w="534" w:type="dxa"/>
            <w:tcBorders>
              <w:top w:val="single" w:sz="4" w:space="0" w:color="auto"/>
              <w:bottom w:val="single" w:sz="4" w:space="0" w:color="auto"/>
            </w:tcBorders>
          </w:tcPr>
          <w:p w14:paraId="400B0812" w14:textId="77777777" w:rsidR="00842424" w:rsidRPr="00A6194D" w:rsidRDefault="00865678" w:rsidP="00842424">
            <w:pPr>
              <w:rPr>
                <w:sz w:val="16"/>
                <w:szCs w:val="16"/>
                <w:lang w:val="de-CH"/>
              </w:rPr>
            </w:pPr>
            <w:hyperlink r:id="rId279">
              <w:r w:rsidR="00591D44" w:rsidRPr="00A6194D">
                <w:rPr>
                  <w:rStyle w:val="Lienhypertexte"/>
                </w:rPr>
                <w:t>DE</w:t>
              </w:r>
            </w:hyperlink>
          </w:p>
          <w:p w14:paraId="02417488" w14:textId="77777777" w:rsidR="00842424" w:rsidRPr="00A6194D" w:rsidRDefault="00865678" w:rsidP="00842424">
            <w:pPr>
              <w:rPr>
                <w:sz w:val="16"/>
                <w:szCs w:val="16"/>
                <w:lang w:val="de-CH"/>
              </w:rPr>
            </w:pPr>
            <w:hyperlink r:id="rId280">
              <w:r w:rsidR="00591D44" w:rsidRPr="00A6194D">
                <w:rPr>
                  <w:rStyle w:val="Lienhypertexte"/>
                </w:rPr>
                <w:t>FR</w:t>
              </w:r>
            </w:hyperlink>
          </w:p>
          <w:p w14:paraId="24203EA7" w14:textId="77777777" w:rsidR="00842424" w:rsidRPr="00A6194D" w:rsidRDefault="00865678" w:rsidP="00842424">
            <w:pPr>
              <w:tabs>
                <w:tab w:val="left" w:pos="6804"/>
              </w:tabs>
              <w:rPr>
                <w:rFonts w:cs="Arial"/>
                <w:noProof/>
                <w:lang w:val="de-CH"/>
              </w:rPr>
            </w:pPr>
            <w:hyperlink r:id="rId281">
              <w:r w:rsidR="00591D44" w:rsidRPr="00A6194D">
                <w:rPr>
                  <w:rStyle w:val="Lienhypertexte"/>
                </w:rPr>
                <w:t>IT</w:t>
              </w:r>
            </w:hyperlink>
          </w:p>
        </w:tc>
        <w:tc>
          <w:tcPr>
            <w:tcW w:w="4638" w:type="dxa"/>
            <w:gridSpan w:val="2"/>
            <w:tcBorders>
              <w:top w:val="single" w:sz="4" w:space="0" w:color="auto"/>
              <w:bottom w:val="single" w:sz="4" w:space="0" w:color="auto"/>
            </w:tcBorders>
          </w:tcPr>
          <w:p w14:paraId="04105DD2" w14:textId="77777777" w:rsidR="00842424" w:rsidRPr="00A6194D" w:rsidRDefault="00591D44" w:rsidP="00842424">
            <w:pPr>
              <w:rPr>
                <w:noProof/>
                <w:lang w:val="de-DE"/>
              </w:rPr>
            </w:pPr>
            <w:r w:rsidRPr="00A6194D">
              <w:rPr>
                <w:noProof/>
                <w:lang w:val="de-DE"/>
              </w:rPr>
              <w:t>BRG. Energiegesetz. Änderung (Beschleunigungserlass)</w:t>
            </w:r>
          </w:p>
          <w:p w14:paraId="02EC00E8" w14:textId="77777777" w:rsidR="00842424" w:rsidRPr="00A6194D" w:rsidRDefault="00591D44" w:rsidP="00842424">
            <w:pPr>
              <w:rPr>
                <w:noProof/>
                <w:lang w:val="fr-CH"/>
              </w:rPr>
            </w:pPr>
            <w:r w:rsidRPr="00A6194D">
              <w:rPr>
                <w:noProof/>
                <w:lang w:val="de-DE"/>
              </w:rPr>
              <w:t xml:space="preserve">OCF. Loi sur l'énergie. </w:t>
            </w:r>
            <w:r w:rsidRPr="00A6194D">
              <w:rPr>
                <w:noProof/>
                <w:lang w:val="fr-CH"/>
              </w:rPr>
              <w:t>Modification (projet de loi pour l’accélération des procédures)</w:t>
            </w:r>
          </w:p>
          <w:p w14:paraId="32EB7FED" w14:textId="77777777" w:rsidR="00842424" w:rsidRPr="00A6194D" w:rsidRDefault="00591D44" w:rsidP="00842424">
            <w:pPr>
              <w:tabs>
                <w:tab w:val="left" w:pos="6804"/>
              </w:tabs>
              <w:rPr>
                <w:rFonts w:cs="Arial"/>
                <w:noProof/>
                <w:lang w:val="de-CH"/>
              </w:rPr>
            </w:pPr>
            <w:r w:rsidRPr="00A6194D">
              <w:rPr>
                <w:noProof/>
                <w:lang w:val="de-DE"/>
              </w:rPr>
              <w:t>OCF. Legge sull'energia. Modifica</w:t>
            </w:r>
          </w:p>
        </w:tc>
        <w:tc>
          <w:tcPr>
            <w:tcW w:w="713" w:type="dxa"/>
            <w:gridSpan w:val="2"/>
            <w:tcBorders>
              <w:top w:val="single" w:sz="4" w:space="0" w:color="auto"/>
              <w:bottom w:val="single" w:sz="4" w:space="0" w:color="auto"/>
            </w:tcBorders>
          </w:tcPr>
          <w:p w14:paraId="0F97710F" w14:textId="77777777" w:rsidR="009F4FDD" w:rsidRPr="00A6194D" w:rsidRDefault="00591D44">
            <w:pPr>
              <w:rPr>
                <w:rFonts w:cs="Arial"/>
                <w:noProof/>
                <w:lang w:val="de-CH"/>
              </w:rPr>
            </w:pPr>
            <w:r w:rsidRPr="00A6194D">
              <w:rPr>
                <w:lang w:val="de-CH"/>
              </w:rPr>
              <w:t>1</w:t>
            </w:r>
          </w:p>
        </w:tc>
        <w:tc>
          <w:tcPr>
            <w:tcW w:w="1551" w:type="dxa"/>
            <w:tcBorders>
              <w:top w:val="single" w:sz="4" w:space="0" w:color="auto"/>
              <w:bottom w:val="single" w:sz="4" w:space="0" w:color="auto"/>
            </w:tcBorders>
          </w:tcPr>
          <w:p w14:paraId="3FD8FB48" w14:textId="77777777" w:rsidR="009F4FDD" w:rsidRPr="00A6194D" w:rsidRDefault="00591D44">
            <w:pPr>
              <w:rPr>
                <w:lang w:val="de-CH"/>
              </w:rPr>
            </w:pPr>
            <w:r w:rsidRPr="00A6194D">
              <w:rPr>
                <w:lang w:val="de-CH"/>
              </w:rPr>
              <w:t>Differenzen</w:t>
            </w:r>
          </w:p>
          <w:p w14:paraId="022CC0CB" w14:textId="77777777" w:rsidR="009F4FDD" w:rsidRPr="00A6194D" w:rsidRDefault="00591D44">
            <w:pPr>
              <w:rPr>
                <w:lang w:val="de-CH"/>
              </w:rPr>
            </w:pPr>
            <w:r w:rsidRPr="00A6194D">
              <w:rPr>
                <w:lang w:val="de-CH"/>
              </w:rPr>
              <w:t>Divergences</w:t>
            </w:r>
          </w:p>
          <w:p w14:paraId="09ECD1BD" w14:textId="77777777" w:rsidR="009F4FDD" w:rsidRPr="00A6194D" w:rsidRDefault="00591D44">
            <w:pPr>
              <w:rPr>
                <w:rFonts w:cs="Arial"/>
                <w:noProof/>
                <w:lang w:val="de-CH"/>
              </w:rPr>
            </w:pPr>
            <w:r w:rsidRPr="00A6194D">
              <w:rPr>
                <w:lang w:val="de-CH"/>
              </w:rPr>
              <w:t>Divergenze</w:t>
            </w:r>
          </w:p>
        </w:tc>
        <w:tc>
          <w:tcPr>
            <w:tcW w:w="943" w:type="dxa"/>
            <w:tcBorders>
              <w:top w:val="single" w:sz="4" w:space="0" w:color="auto"/>
              <w:bottom w:val="single" w:sz="4" w:space="0" w:color="auto"/>
            </w:tcBorders>
          </w:tcPr>
          <w:p w14:paraId="5D36F6A9" w14:textId="77777777" w:rsidR="00842424" w:rsidRPr="00A6194D" w:rsidRDefault="00591D44" w:rsidP="00842424">
            <w:pPr>
              <w:rPr>
                <w:lang w:val="de-CH"/>
              </w:rPr>
            </w:pPr>
            <w:r w:rsidRPr="00A6194D">
              <w:rPr>
                <w:lang w:val="de-CH"/>
              </w:rPr>
              <w:t>UREK</w:t>
            </w:r>
          </w:p>
          <w:p w14:paraId="20A1884E" w14:textId="77777777" w:rsidR="00842424" w:rsidRPr="00A6194D" w:rsidRDefault="00591D44" w:rsidP="00842424">
            <w:pPr>
              <w:rPr>
                <w:lang w:val="de-CH"/>
              </w:rPr>
            </w:pPr>
            <w:r w:rsidRPr="00A6194D">
              <w:rPr>
                <w:lang w:val="de-CH"/>
              </w:rPr>
              <w:t>CEATE</w:t>
            </w:r>
          </w:p>
          <w:p w14:paraId="6FF6D77F" w14:textId="77777777" w:rsidR="00842424" w:rsidRPr="00A6194D" w:rsidRDefault="00591D44" w:rsidP="00842424">
            <w:pPr>
              <w:tabs>
                <w:tab w:val="left" w:pos="6804"/>
              </w:tabs>
              <w:rPr>
                <w:rFonts w:cs="Arial"/>
                <w:noProof/>
                <w:lang w:val="de-CH"/>
              </w:rPr>
            </w:pPr>
            <w:r w:rsidRPr="00A6194D">
              <w:rPr>
                <w:lang w:val="de-CH"/>
              </w:rPr>
              <w:t>CAPTE</w:t>
            </w:r>
          </w:p>
        </w:tc>
        <w:tc>
          <w:tcPr>
            <w:tcW w:w="677" w:type="dxa"/>
            <w:tcBorders>
              <w:top w:val="single" w:sz="4" w:space="0" w:color="auto"/>
              <w:bottom w:val="single" w:sz="4" w:space="0" w:color="auto"/>
            </w:tcBorders>
          </w:tcPr>
          <w:p w14:paraId="6BB6280F" w14:textId="77777777" w:rsidR="00842424" w:rsidRPr="00A6194D" w:rsidRDefault="00591D44" w:rsidP="00842424">
            <w:pPr>
              <w:rPr>
                <w:lang w:val="de-CH"/>
              </w:rPr>
            </w:pPr>
            <w:r w:rsidRPr="00A6194D">
              <w:rPr>
                <w:lang w:val="de-CH"/>
              </w:rPr>
              <w:t>UVEK</w:t>
            </w:r>
          </w:p>
          <w:p w14:paraId="462BAA48" w14:textId="77777777" w:rsidR="00842424" w:rsidRPr="00A6194D" w:rsidRDefault="00591D44" w:rsidP="00842424">
            <w:pPr>
              <w:rPr>
                <w:lang w:val="de-CH"/>
              </w:rPr>
            </w:pPr>
            <w:r w:rsidRPr="00A6194D">
              <w:rPr>
                <w:lang w:val="de-CH"/>
              </w:rPr>
              <w:t>DETEC</w:t>
            </w:r>
          </w:p>
          <w:p w14:paraId="1430561D" w14:textId="77777777" w:rsidR="00842424" w:rsidRPr="00A6194D" w:rsidRDefault="00591D44" w:rsidP="00842424">
            <w:pPr>
              <w:tabs>
                <w:tab w:val="left" w:pos="6804"/>
              </w:tabs>
              <w:rPr>
                <w:rFonts w:cs="Arial"/>
                <w:noProof/>
                <w:lang w:val="de-CH"/>
              </w:rPr>
            </w:pPr>
            <w:r w:rsidRPr="00A6194D">
              <w:rPr>
                <w:lang w:val="de-CH"/>
              </w:rPr>
              <w:t>DATEC</w:t>
            </w:r>
          </w:p>
        </w:tc>
        <w:tc>
          <w:tcPr>
            <w:tcW w:w="1471" w:type="dxa"/>
            <w:tcBorders>
              <w:top w:val="single" w:sz="4" w:space="0" w:color="auto"/>
              <w:bottom w:val="single" w:sz="4" w:space="0" w:color="auto"/>
            </w:tcBorders>
          </w:tcPr>
          <w:p w14:paraId="1D6454BA" w14:textId="77777777" w:rsidR="00842424" w:rsidRPr="00A6194D" w:rsidRDefault="00591D44" w:rsidP="00842424">
            <w:pPr>
              <w:tabs>
                <w:tab w:val="left" w:pos="6804"/>
              </w:tabs>
              <w:rPr>
                <w:rFonts w:cs="Arial"/>
                <w:noProof/>
                <w:lang w:val="de-CH"/>
              </w:rPr>
            </w:pPr>
            <w:r w:rsidRPr="00A6194D">
              <w:rPr>
                <w:lang w:val="de-CH"/>
              </w:rPr>
              <w:t>Rieder</w:t>
            </w:r>
          </w:p>
        </w:tc>
        <w:tc>
          <w:tcPr>
            <w:tcW w:w="1089" w:type="dxa"/>
            <w:tcBorders>
              <w:top w:val="single" w:sz="4" w:space="0" w:color="auto"/>
              <w:bottom w:val="single" w:sz="4" w:space="0" w:color="auto"/>
            </w:tcBorders>
          </w:tcPr>
          <w:p w14:paraId="2D133445" w14:textId="77777777" w:rsidR="00842424" w:rsidRPr="00A6194D" w:rsidRDefault="00842424" w:rsidP="00303623">
            <w:pPr>
              <w:rPr>
                <w:rFonts w:cs="Arial"/>
                <w:noProof/>
                <w:lang w:val="de-CH"/>
              </w:rPr>
            </w:pPr>
          </w:p>
        </w:tc>
        <w:tc>
          <w:tcPr>
            <w:tcW w:w="1049" w:type="dxa"/>
            <w:gridSpan w:val="3"/>
            <w:tcBorders>
              <w:top w:val="single" w:sz="4" w:space="0" w:color="auto"/>
              <w:bottom w:val="single" w:sz="4" w:space="0" w:color="auto"/>
            </w:tcBorders>
          </w:tcPr>
          <w:p w14:paraId="54C90698" w14:textId="77777777" w:rsidR="00842424" w:rsidRPr="00A6194D" w:rsidRDefault="00303623" w:rsidP="00303623">
            <w:pPr>
              <w:rPr>
                <w:rFonts w:cs="Arial"/>
                <w:noProof/>
                <w:lang w:val="de-CH"/>
              </w:rPr>
            </w:pPr>
            <w:r w:rsidRPr="00A6194D">
              <w:rPr>
                <w:lang w:val="de-CH"/>
              </w:rPr>
              <w:t xml:space="preserve"> </w:t>
            </w:r>
          </w:p>
        </w:tc>
        <w:tc>
          <w:tcPr>
            <w:tcW w:w="885" w:type="dxa"/>
            <w:tcBorders>
              <w:top w:val="single" w:sz="4" w:space="0" w:color="auto"/>
              <w:bottom w:val="single" w:sz="4" w:space="0" w:color="auto"/>
            </w:tcBorders>
          </w:tcPr>
          <w:p w14:paraId="3F0ED2A8" w14:textId="77777777" w:rsidR="00842424" w:rsidRPr="00A6194D" w:rsidRDefault="00842424" w:rsidP="00842424">
            <w:pPr>
              <w:tabs>
                <w:tab w:val="left" w:pos="6804"/>
              </w:tabs>
              <w:rPr>
                <w:rFonts w:cs="Arial"/>
                <w:noProof/>
                <w:lang w:val="de-CH"/>
              </w:rPr>
            </w:pPr>
          </w:p>
        </w:tc>
      </w:tr>
      <w:tr w:rsidR="009F4FDD" w:rsidRPr="00930060" w14:paraId="3E614F1F" w14:textId="77777777" w:rsidTr="00F31798">
        <w:trPr>
          <w:gridAfter w:val="1"/>
          <w:wAfter w:w="40" w:type="dxa"/>
          <w:cantSplit/>
        </w:trPr>
        <w:tc>
          <w:tcPr>
            <w:tcW w:w="490" w:type="dxa"/>
            <w:tcBorders>
              <w:top w:val="single" w:sz="4" w:space="0" w:color="auto"/>
              <w:bottom w:val="single" w:sz="4" w:space="0" w:color="auto"/>
            </w:tcBorders>
          </w:tcPr>
          <w:p w14:paraId="3BB80D67" w14:textId="5536D7F4" w:rsidR="00842424" w:rsidRPr="00930060"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E708A1" w14:textId="77777777" w:rsidR="00842424" w:rsidRPr="00930060" w:rsidRDefault="00591D44" w:rsidP="00842424">
            <w:pPr>
              <w:tabs>
                <w:tab w:val="left" w:pos="6804"/>
              </w:tabs>
              <w:rPr>
                <w:rFonts w:cs="Arial"/>
                <w:noProof/>
                <w:lang w:val="de-CH"/>
              </w:rPr>
            </w:pPr>
            <w:r w:rsidRPr="00930060">
              <w:rPr>
                <w:rStyle w:val="Lienhypertexte"/>
                <w:b/>
                <w:bCs/>
                <w:color w:val="auto"/>
                <w:u w:val="none"/>
                <w:lang w:val="de-CH"/>
              </w:rPr>
              <w:t>23.083</w:t>
            </w:r>
          </w:p>
        </w:tc>
        <w:tc>
          <w:tcPr>
            <w:tcW w:w="538" w:type="dxa"/>
            <w:tcBorders>
              <w:top w:val="single" w:sz="4" w:space="0" w:color="auto"/>
              <w:bottom w:val="single" w:sz="4" w:space="0" w:color="auto"/>
            </w:tcBorders>
          </w:tcPr>
          <w:p w14:paraId="2042C4A8" w14:textId="77777777" w:rsidR="009F4FDD" w:rsidRPr="00930060" w:rsidRDefault="00591D44">
            <w:pPr>
              <w:rPr>
                <w:rFonts w:cs="Arial"/>
                <w:noProof/>
                <w:lang w:val="de-CH"/>
              </w:rPr>
            </w:pPr>
            <w:r w:rsidRPr="00930060">
              <w:rPr>
                <w:b/>
                <w:lang w:val="de-DE"/>
              </w:rPr>
              <w:t>n</w:t>
            </w:r>
          </w:p>
        </w:tc>
        <w:tc>
          <w:tcPr>
            <w:tcW w:w="534" w:type="dxa"/>
            <w:tcBorders>
              <w:top w:val="single" w:sz="4" w:space="0" w:color="auto"/>
              <w:bottom w:val="single" w:sz="4" w:space="0" w:color="auto"/>
            </w:tcBorders>
          </w:tcPr>
          <w:p w14:paraId="3C7F3567" w14:textId="77777777" w:rsidR="00842424" w:rsidRPr="00930060" w:rsidRDefault="00865678" w:rsidP="00842424">
            <w:pPr>
              <w:rPr>
                <w:sz w:val="16"/>
                <w:szCs w:val="16"/>
                <w:lang w:val="de-CH"/>
              </w:rPr>
            </w:pPr>
            <w:hyperlink r:id="rId282">
              <w:r w:rsidR="00591D44" w:rsidRPr="00930060">
                <w:rPr>
                  <w:rStyle w:val="Lienhypertexte"/>
                </w:rPr>
                <w:t>DE</w:t>
              </w:r>
            </w:hyperlink>
          </w:p>
          <w:p w14:paraId="7730781F" w14:textId="77777777" w:rsidR="00842424" w:rsidRPr="00930060" w:rsidRDefault="00865678" w:rsidP="00842424">
            <w:pPr>
              <w:rPr>
                <w:sz w:val="16"/>
                <w:szCs w:val="16"/>
                <w:lang w:val="de-CH"/>
              </w:rPr>
            </w:pPr>
            <w:hyperlink r:id="rId283">
              <w:r w:rsidR="00591D44" w:rsidRPr="00930060">
                <w:rPr>
                  <w:rStyle w:val="Lienhypertexte"/>
                </w:rPr>
                <w:t>FR</w:t>
              </w:r>
            </w:hyperlink>
          </w:p>
          <w:p w14:paraId="197D36F3" w14:textId="77777777" w:rsidR="00842424" w:rsidRPr="00930060" w:rsidRDefault="00865678" w:rsidP="00842424">
            <w:pPr>
              <w:tabs>
                <w:tab w:val="left" w:pos="6804"/>
              </w:tabs>
              <w:rPr>
                <w:rFonts w:cs="Arial"/>
                <w:noProof/>
                <w:lang w:val="de-CH"/>
              </w:rPr>
            </w:pPr>
            <w:hyperlink r:id="rId284">
              <w:r w:rsidR="00591D44" w:rsidRPr="00930060">
                <w:rPr>
                  <w:rStyle w:val="Lienhypertexte"/>
                </w:rPr>
                <w:t>IT</w:t>
              </w:r>
            </w:hyperlink>
          </w:p>
        </w:tc>
        <w:tc>
          <w:tcPr>
            <w:tcW w:w="4638" w:type="dxa"/>
            <w:gridSpan w:val="2"/>
            <w:tcBorders>
              <w:top w:val="single" w:sz="4" w:space="0" w:color="auto"/>
              <w:bottom w:val="single" w:sz="4" w:space="0" w:color="auto"/>
            </w:tcBorders>
          </w:tcPr>
          <w:p w14:paraId="73B1BB27" w14:textId="77777777" w:rsidR="00842424" w:rsidRPr="00930060" w:rsidRDefault="00591D44" w:rsidP="00842424">
            <w:pPr>
              <w:rPr>
                <w:noProof/>
                <w:lang w:val="fr-CH"/>
              </w:rPr>
            </w:pPr>
            <w:r w:rsidRPr="00930060">
              <w:rPr>
                <w:noProof/>
                <w:lang w:val="de-DE"/>
              </w:rPr>
              <w:t xml:space="preserve">BRG. Aufsicht und Transparenz in den Energiegrosshandelsmärkten (BATE). </w:t>
            </w:r>
            <w:r w:rsidRPr="00930060">
              <w:rPr>
                <w:noProof/>
                <w:lang w:val="fr-CH"/>
              </w:rPr>
              <w:t>Bundesgesetz</w:t>
            </w:r>
          </w:p>
          <w:p w14:paraId="0465ADD3" w14:textId="77777777" w:rsidR="00842424" w:rsidRPr="00930060" w:rsidRDefault="00591D44" w:rsidP="00842424">
            <w:pPr>
              <w:rPr>
                <w:noProof/>
                <w:lang w:val="it-IT"/>
              </w:rPr>
            </w:pPr>
            <w:r w:rsidRPr="00930060">
              <w:rPr>
                <w:noProof/>
                <w:lang w:val="fr-CH"/>
              </w:rPr>
              <w:t xml:space="preserve">OCF. Surveillance et la transparence des marchés de gros de l’énergie (LSTE). </w:t>
            </w:r>
            <w:r w:rsidRPr="00930060">
              <w:rPr>
                <w:noProof/>
                <w:lang w:val="it-IT"/>
              </w:rPr>
              <w:t>Loi fédérale</w:t>
            </w:r>
          </w:p>
          <w:p w14:paraId="4BCA256F" w14:textId="77777777" w:rsidR="00842424" w:rsidRPr="00930060" w:rsidRDefault="00591D44" w:rsidP="00842424">
            <w:pPr>
              <w:tabs>
                <w:tab w:val="left" w:pos="6804"/>
              </w:tabs>
              <w:rPr>
                <w:rFonts w:cs="Arial"/>
                <w:noProof/>
                <w:lang w:val="de-CH"/>
              </w:rPr>
            </w:pPr>
            <w:r w:rsidRPr="00930060">
              <w:rPr>
                <w:noProof/>
                <w:lang w:val="it-IT"/>
              </w:rPr>
              <w:t xml:space="preserve">OCF. Vigilanza e la trasparenza nei mercati dell’energia all’ingrosso (LVTE). </w:t>
            </w:r>
            <w:r w:rsidRPr="00930060">
              <w:rPr>
                <w:noProof/>
                <w:lang w:val="de-DE"/>
              </w:rPr>
              <w:t>Legge federale</w:t>
            </w:r>
          </w:p>
        </w:tc>
        <w:tc>
          <w:tcPr>
            <w:tcW w:w="713" w:type="dxa"/>
            <w:gridSpan w:val="2"/>
            <w:tcBorders>
              <w:top w:val="single" w:sz="4" w:space="0" w:color="auto"/>
              <w:bottom w:val="single" w:sz="4" w:space="0" w:color="auto"/>
            </w:tcBorders>
          </w:tcPr>
          <w:p w14:paraId="250AEC7E" w14:textId="77777777" w:rsidR="009F4FDD" w:rsidRPr="00930060" w:rsidRDefault="009F4FDD">
            <w:pPr>
              <w:rPr>
                <w:rFonts w:cs="Arial"/>
                <w:noProof/>
                <w:lang w:val="de-CH"/>
              </w:rPr>
            </w:pPr>
          </w:p>
        </w:tc>
        <w:tc>
          <w:tcPr>
            <w:tcW w:w="1551" w:type="dxa"/>
            <w:tcBorders>
              <w:top w:val="single" w:sz="4" w:space="0" w:color="auto"/>
              <w:bottom w:val="single" w:sz="4" w:space="0" w:color="auto"/>
            </w:tcBorders>
          </w:tcPr>
          <w:p w14:paraId="2F1F5718" w14:textId="77777777" w:rsidR="009F4FDD" w:rsidRPr="00930060" w:rsidRDefault="00591D44">
            <w:pPr>
              <w:rPr>
                <w:lang w:val="de-CH"/>
              </w:rPr>
            </w:pPr>
            <w:r w:rsidRPr="00930060">
              <w:rPr>
                <w:lang w:val="de-CH"/>
              </w:rPr>
              <w:t>Differenzen</w:t>
            </w:r>
          </w:p>
          <w:p w14:paraId="605D0BD5" w14:textId="77777777" w:rsidR="009F4FDD" w:rsidRPr="00930060" w:rsidRDefault="00591D44">
            <w:pPr>
              <w:rPr>
                <w:lang w:val="de-CH"/>
              </w:rPr>
            </w:pPr>
            <w:r w:rsidRPr="00930060">
              <w:rPr>
                <w:lang w:val="de-CH"/>
              </w:rPr>
              <w:t>Divergences</w:t>
            </w:r>
          </w:p>
          <w:p w14:paraId="6C9BDB98" w14:textId="77777777" w:rsidR="009F4FDD" w:rsidRPr="00930060" w:rsidRDefault="00591D44">
            <w:pPr>
              <w:rPr>
                <w:rFonts w:cs="Arial"/>
                <w:noProof/>
                <w:lang w:val="de-CH"/>
              </w:rPr>
            </w:pPr>
            <w:r w:rsidRPr="00930060">
              <w:rPr>
                <w:lang w:val="de-CH"/>
              </w:rPr>
              <w:t>Divergenze</w:t>
            </w:r>
          </w:p>
        </w:tc>
        <w:tc>
          <w:tcPr>
            <w:tcW w:w="943" w:type="dxa"/>
            <w:tcBorders>
              <w:top w:val="single" w:sz="4" w:space="0" w:color="auto"/>
              <w:bottom w:val="single" w:sz="4" w:space="0" w:color="auto"/>
            </w:tcBorders>
          </w:tcPr>
          <w:p w14:paraId="324441AB" w14:textId="77777777" w:rsidR="00842424" w:rsidRPr="00930060" w:rsidRDefault="00591D44" w:rsidP="00842424">
            <w:pPr>
              <w:rPr>
                <w:lang w:val="de-CH"/>
              </w:rPr>
            </w:pPr>
            <w:r w:rsidRPr="00930060">
              <w:rPr>
                <w:lang w:val="de-CH"/>
              </w:rPr>
              <w:t>UREK</w:t>
            </w:r>
          </w:p>
          <w:p w14:paraId="7F9802E0" w14:textId="77777777" w:rsidR="00842424" w:rsidRPr="00930060" w:rsidRDefault="00591D44" w:rsidP="00842424">
            <w:pPr>
              <w:rPr>
                <w:lang w:val="de-CH"/>
              </w:rPr>
            </w:pPr>
            <w:r w:rsidRPr="00930060">
              <w:rPr>
                <w:lang w:val="de-CH"/>
              </w:rPr>
              <w:t>CEATE</w:t>
            </w:r>
          </w:p>
          <w:p w14:paraId="05B34FB4" w14:textId="77777777" w:rsidR="00842424" w:rsidRPr="00930060" w:rsidRDefault="00591D44" w:rsidP="00842424">
            <w:pPr>
              <w:tabs>
                <w:tab w:val="left" w:pos="6804"/>
              </w:tabs>
              <w:rPr>
                <w:rFonts w:cs="Arial"/>
                <w:noProof/>
                <w:lang w:val="de-CH"/>
              </w:rPr>
            </w:pPr>
            <w:r w:rsidRPr="00930060">
              <w:rPr>
                <w:lang w:val="de-CH"/>
              </w:rPr>
              <w:t>CAPTE</w:t>
            </w:r>
          </w:p>
        </w:tc>
        <w:tc>
          <w:tcPr>
            <w:tcW w:w="677" w:type="dxa"/>
            <w:tcBorders>
              <w:top w:val="single" w:sz="4" w:space="0" w:color="auto"/>
              <w:bottom w:val="single" w:sz="4" w:space="0" w:color="auto"/>
            </w:tcBorders>
          </w:tcPr>
          <w:p w14:paraId="4B055779" w14:textId="77777777" w:rsidR="00842424" w:rsidRPr="00930060" w:rsidRDefault="00591D44" w:rsidP="00842424">
            <w:pPr>
              <w:rPr>
                <w:lang w:val="de-CH"/>
              </w:rPr>
            </w:pPr>
            <w:r w:rsidRPr="00930060">
              <w:rPr>
                <w:lang w:val="de-CH"/>
              </w:rPr>
              <w:t>UVEK</w:t>
            </w:r>
          </w:p>
          <w:p w14:paraId="26F9A7CE" w14:textId="77777777" w:rsidR="00842424" w:rsidRPr="00930060" w:rsidRDefault="00591D44" w:rsidP="00842424">
            <w:pPr>
              <w:rPr>
                <w:lang w:val="de-CH"/>
              </w:rPr>
            </w:pPr>
            <w:r w:rsidRPr="00930060">
              <w:rPr>
                <w:lang w:val="de-CH"/>
              </w:rPr>
              <w:t>DETEC</w:t>
            </w:r>
          </w:p>
          <w:p w14:paraId="52A7646C" w14:textId="77777777" w:rsidR="00842424" w:rsidRPr="00930060" w:rsidRDefault="00591D44" w:rsidP="00842424">
            <w:pPr>
              <w:tabs>
                <w:tab w:val="left" w:pos="6804"/>
              </w:tabs>
              <w:rPr>
                <w:rFonts w:cs="Arial"/>
                <w:noProof/>
                <w:lang w:val="de-CH"/>
              </w:rPr>
            </w:pPr>
            <w:r w:rsidRPr="00930060">
              <w:rPr>
                <w:lang w:val="de-CH"/>
              </w:rPr>
              <w:t>DATEC</w:t>
            </w:r>
          </w:p>
        </w:tc>
        <w:tc>
          <w:tcPr>
            <w:tcW w:w="1471" w:type="dxa"/>
            <w:tcBorders>
              <w:top w:val="single" w:sz="4" w:space="0" w:color="auto"/>
              <w:bottom w:val="single" w:sz="4" w:space="0" w:color="auto"/>
            </w:tcBorders>
          </w:tcPr>
          <w:p w14:paraId="7AC47439" w14:textId="77777777" w:rsidR="00842424" w:rsidRPr="00930060" w:rsidRDefault="00591D44" w:rsidP="00842424">
            <w:pPr>
              <w:tabs>
                <w:tab w:val="left" w:pos="6804"/>
              </w:tabs>
              <w:rPr>
                <w:rFonts w:cs="Arial"/>
                <w:noProof/>
                <w:lang w:val="de-CH"/>
              </w:rPr>
            </w:pPr>
            <w:r w:rsidRPr="00930060">
              <w:rPr>
                <w:lang w:val="de-CH"/>
              </w:rPr>
              <w:t>Stark</w:t>
            </w:r>
          </w:p>
        </w:tc>
        <w:tc>
          <w:tcPr>
            <w:tcW w:w="1089" w:type="dxa"/>
            <w:tcBorders>
              <w:top w:val="single" w:sz="4" w:space="0" w:color="auto"/>
              <w:bottom w:val="single" w:sz="4" w:space="0" w:color="auto"/>
            </w:tcBorders>
          </w:tcPr>
          <w:p w14:paraId="5DABAB9C" w14:textId="77777777" w:rsidR="00842424" w:rsidRPr="00930060" w:rsidRDefault="00842424" w:rsidP="00303623">
            <w:pPr>
              <w:rPr>
                <w:rFonts w:cs="Arial"/>
                <w:noProof/>
                <w:lang w:val="de-CH"/>
              </w:rPr>
            </w:pPr>
          </w:p>
        </w:tc>
        <w:tc>
          <w:tcPr>
            <w:tcW w:w="1049" w:type="dxa"/>
            <w:gridSpan w:val="3"/>
            <w:tcBorders>
              <w:top w:val="single" w:sz="4" w:space="0" w:color="auto"/>
              <w:bottom w:val="single" w:sz="4" w:space="0" w:color="auto"/>
            </w:tcBorders>
          </w:tcPr>
          <w:p w14:paraId="1DE37816" w14:textId="77777777" w:rsidR="00842424" w:rsidRPr="00930060" w:rsidRDefault="00303623" w:rsidP="00303623">
            <w:pPr>
              <w:rPr>
                <w:rFonts w:cs="Arial"/>
                <w:noProof/>
                <w:lang w:val="de-CH"/>
              </w:rPr>
            </w:pPr>
            <w:r w:rsidRPr="00930060">
              <w:rPr>
                <w:lang w:val="de-CH"/>
              </w:rPr>
              <w:t xml:space="preserve"> </w:t>
            </w:r>
          </w:p>
        </w:tc>
        <w:tc>
          <w:tcPr>
            <w:tcW w:w="885" w:type="dxa"/>
            <w:tcBorders>
              <w:top w:val="single" w:sz="4" w:space="0" w:color="auto"/>
              <w:bottom w:val="single" w:sz="4" w:space="0" w:color="auto"/>
            </w:tcBorders>
          </w:tcPr>
          <w:p w14:paraId="3A82937F" w14:textId="77777777" w:rsidR="00842424" w:rsidRPr="00930060" w:rsidRDefault="00842424" w:rsidP="00842424">
            <w:pPr>
              <w:tabs>
                <w:tab w:val="left" w:pos="6804"/>
              </w:tabs>
              <w:rPr>
                <w:rFonts w:cs="Arial"/>
                <w:noProof/>
                <w:lang w:val="de-CH"/>
              </w:rPr>
            </w:pPr>
          </w:p>
        </w:tc>
      </w:tr>
      <w:tr w:rsidR="00F31798" w14:paraId="605F20FE" w14:textId="77777777" w:rsidTr="00F31798">
        <w:trPr>
          <w:cantSplit/>
        </w:trPr>
        <w:tc>
          <w:tcPr>
            <w:tcW w:w="490" w:type="dxa"/>
            <w:tcBorders>
              <w:top w:val="single" w:sz="4" w:space="0" w:color="auto"/>
              <w:bottom w:val="single" w:sz="4" w:space="0" w:color="auto"/>
            </w:tcBorders>
          </w:tcPr>
          <w:p w14:paraId="7464B5EB" w14:textId="77777777" w:rsidR="00F31798" w:rsidRDefault="00F31798" w:rsidP="00075D39">
            <w:pPr>
              <w:tabs>
                <w:tab w:val="left" w:pos="6804"/>
              </w:tabs>
              <w:rPr>
                <w:rFonts w:cs="Arial"/>
                <w:noProof/>
                <w:lang w:val="it-IT"/>
              </w:rPr>
            </w:pPr>
          </w:p>
        </w:tc>
        <w:tc>
          <w:tcPr>
            <w:tcW w:w="891" w:type="dxa"/>
            <w:gridSpan w:val="2"/>
            <w:tcBorders>
              <w:top w:val="single" w:sz="4" w:space="0" w:color="auto"/>
              <w:bottom w:val="single" w:sz="4" w:space="0" w:color="auto"/>
            </w:tcBorders>
          </w:tcPr>
          <w:p w14:paraId="56A3E64A" w14:textId="77777777" w:rsidR="00F31798" w:rsidRPr="005F4BF2" w:rsidRDefault="00F31798" w:rsidP="00075D39">
            <w:pPr>
              <w:tabs>
                <w:tab w:val="left" w:pos="6804"/>
              </w:tabs>
              <w:rPr>
                <w:rFonts w:cs="Arial"/>
                <w:noProof/>
                <w:lang w:val="de-CH"/>
              </w:rPr>
            </w:pPr>
            <w:r>
              <w:rPr>
                <w:rStyle w:val="Lienhypertexte"/>
                <w:b/>
                <w:bCs/>
                <w:color w:val="auto"/>
                <w:u w:val="none"/>
                <w:lang w:val="de-CH"/>
              </w:rPr>
              <w:t>24.028</w:t>
            </w:r>
          </w:p>
        </w:tc>
        <w:tc>
          <w:tcPr>
            <w:tcW w:w="538" w:type="dxa"/>
            <w:tcBorders>
              <w:top w:val="single" w:sz="4" w:space="0" w:color="auto"/>
              <w:bottom w:val="single" w:sz="4" w:space="0" w:color="auto"/>
            </w:tcBorders>
          </w:tcPr>
          <w:p w14:paraId="68C690B4" w14:textId="77777777" w:rsidR="00F31798" w:rsidRDefault="00F31798" w:rsidP="00075D39">
            <w:pPr>
              <w:rPr>
                <w:rFonts w:cs="Arial"/>
                <w:noProof/>
                <w:lang w:val="de-CH"/>
              </w:rPr>
            </w:pPr>
            <w:r>
              <w:rPr>
                <w:b/>
                <w:lang w:val="de-DE"/>
              </w:rPr>
              <w:t>s</w:t>
            </w:r>
          </w:p>
        </w:tc>
        <w:tc>
          <w:tcPr>
            <w:tcW w:w="534" w:type="dxa"/>
            <w:tcBorders>
              <w:top w:val="single" w:sz="4" w:space="0" w:color="auto"/>
              <w:bottom w:val="single" w:sz="4" w:space="0" w:color="auto"/>
            </w:tcBorders>
          </w:tcPr>
          <w:p w14:paraId="24AA31D8" w14:textId="77777777" w:rsidR="00F31798" w:rsidRPr="005A506D" w:rsidRDefault="00865678" w:rsidP="00075D39">
            <w:pPr>
              <w:rPr>
                <w:sz w:val="16"/>
                <w:szCs w:val="16"/>
                <w:lang w:val="de-CH"/>
              </w:rPr>
            </w:pPr>
            <w:hyperlink r:id="rId285">
              <w:r w:rsidR="00F31798">
                <w:rPr>
                  <w:rStyle w:val="Lienhypertexte"/>
                </w:rPr>
                <w:t>DE</w:t>
              </w:r>
            </w:hyperlink>
          </w:p>
          <w:p w14:paraId="3046E6E3" w14:textId="77777777" w:rsidR="00F31798" w:rsidRPr="005A506D" w:rsidRDefault="00865678" w:rsidP="00075D39">
            <w:pPr>
              <w:rPr>
                <w:sz w:val="16"/>
                <w:szCs w:val="16"/>
                <w:lang w:val="de-CH"/>
              </w:rPr>
            </w:pPr>
            <w:hyperlink r:id="rId286">
              <w:r w:rsidR="00F31798">
                <w:rPr>
                  <w:rStyle w:val="Lienhypertexte"/>
                </w:rPr>
                <w:t>FR</w:t>
              </w:r>
            </w:hyperlink>
          </w:p>
          <w:p w14:paraId="2B146DE1" w14:textId="77777777" w:rsidR="00F31798" w:rsidRPr="005F4BF2" w:rsidRDefault="00865678" w:rsidP="00075D39">
            <w:pPr>
              <w:tabs>
                <w:tab w:val="left" w:pos="6804"/>
              </w:tabs>
              <w:rPr>
                <w:rFonts w:cs="Arial"/>
                <w:noProof/>
                <w:lang w:val="de-CH"/>
              </w:rPr>
            </w:pPr>
            <w:hyperlink r:id="rId287">
              <w:r w:rsidR="00F31798">
                <w:rPr>
                  <w:rStyle w:val="Lienhypertexte"/>
                </w:rPr>
                <w:t>IT</w:t>
              </w:r>
            </w:hyperlink>
          </w:p>
        </w:tc>
        <w:tc>
          <w:tcPr>
            <w:tcW w:w="4638" w:type="dxa"/>
            <w:gridSpan w:val="2"/>
            <w:tcBorders>
              <w:top w:val="single" w:sz="4" w:space="0" w:color="auto"/>
              <w:bottom w:val="single" w:sz="4" w:space="0" w:color="auto"/>
            </w:tcBorders>
          </w:tcPr>
          <w:p w14:paraId="49C81B4B" w14:textId="77777777" w:rsidR="00F31798" w:rsidRDefault="00F31798" w:rsidP="00075D39">
            <w:pPr>
              <w:rPr>
                <w:noProof/>
                <w:lang w:val="de-DE"/>
              </w:rPr>
            </w:pPr>
            <w:r>
              <w:rPr>
                <w:noProof/>
                <w:lang w:val="de-DE"/>
              </w:rPr>
              <w:t>BRG. Forschungsförderinstrument SWEETER (Swiss research for the EnErgy Transition and Emissions Reduction) für die Jahre 2025-2036. Verpflichtungskredit</w:t>
            </w:r>
          </w:p>
          <w:p w14:paraId="1CCBDBD3" w14:textId="77777777" w:rsidR="00F31798" w:rsidRPr="00075D39" w:rsidRDefault="00F31798" w:rsidP="00075D39">
            <w:pPr>
              <w:rPr>
                <w:noProof/>
                <w:lang w:val="en-US"/>
              </w:rPr>
            </w:pPr>
            <w:r>
              <w:rPr>
                <w:noProof/>
                <w:lang w:val="de-DE"/>
              </w:rPr>
              <w:t xml:space="preserve">OCF. Programme d’encouragement de la recherche SWEETER (SWiss research for the EnErgy Transition and Emissions Reduction) pour les années 2025 à 2036. </w:t>
            </w:r>
            <w:r w:rsidRPr="00075D39">
              <w:rPr>
                <w:noProof/>
                <w:lang w:val="en-US"/>
              </w:rPr>
              <w:t>Crédit d'engagement</w:t>
            </w:r>
          </w:p>
          <w:p w14:paraId="53BCDD61" w14:textId="77777777" w:rsidR="00F31798" w:rsidRPr="005F4BF2" w:rsidRDefault="00F31798" w:rsidP="00075D39">
            <w:pPr>
              <w:tabs>
                <w:tab w:val="left" w:pos="6804"/>
              </w:tabs>
              <w:rPr>
                <w:rFonts w:cs="Arial"/>
                <w:noProof/>
                <w:lang w:val="de-CH"/>
              </w:rPr>
            </w:pPr>
            <w:r w:rsidRPr="00075D39">
              <w:rPr>
                <w:noProof/>
                <w:lang w:val="en-US"/>
              </w:rPr>
              <w:t xml:space="preserve">OCF.  Strumento di promozione della ricerca SWEETER (Swiss Energy Research for the Energy Transition and Emissions Reduction) per gli anni 2025‒2036. </w:t>
            </w:r>
            <w:r>
              <w:rPr>
                <w:noProof/>
                <w:lang w:val="de-DE"/>
              </w:rPr>
              <w:t>Credito d'impegno</w:t>
            </w:r>
          </w:p>
        </w:tc>
        <w:tc>
          <w:tcPr>
            <w:tcW w:w="713" w:type="dxa"/>
            <w:gridSpan w:val="2"/>
            <w:tcBorders>
              <w:top w:val="single" w:sz="4" w:space="0" w:color="auto"/>
              <w:bottom w:val="single" w:sz="4" w:space="0" w:color="auto"/>
            </w:tcBorders>
          </w:tcPr>
          <w:p w14:paraId="0F85C721" w14:textId="77777777" w:rsidR="00F31798" w:rsidRDefault="00F31798" w:rsidP="00075D39">
            <w:pPr>
              <w:rPr>
                <w:rFonts w:cs="Arial"/>
                <w:noProof/>
                <w:lang w:val="de-CH"/>
              </w:rPr>
            </w:pPr>
          </w:p>
        </w:tc>
        <w:tc>
          <w:tcPr>
            <w:tcW w:w="1551" w:type="dxa"/>
            <w:tcBorders>
              <w:top w:val="single" w:sz="4" w:space="0" w:color="auto"/>
              <w:bottom w:val="single" w:sz="4" w:space="0" w:color="auto"/>
            </w:tcBorders>
          </w:tcPr>
          <w:p w14:paraId="1A34FE41" w14:textId="77777777" w:rsidR="00F31798" w:rsidRDefault="00F31798" w:rsidP="00075D39">
            <w:pPr>
              <w:rPr>
                <w:lang w:val="de-CH"/>
              </w:rPr>
            </w:pPr>
            <w:r>
              <w:rPr>
                <w:lang w:val="de-CH"/>
              </w:rPr>
              <w:t>Differenzen</w:t>
            </w:r>
          </w:p>
          <w:p w14:paraId="7E0ABF1A" w14:textId="77777777" w:rsidR="00F31798" w:rsidRDefault="00F31798" w:rsidP="00075D39">
            <w:pPr>
              <w:rPr>
                <w:lang w:val="de-CH"/>
              </w:rPr>
            </w:pPr>
            <w:r>
              <w:rPr>
                <w:lang w:val="de-CH"/>
              </w:rPr>
              <w:t>Divergences</w:t>
            </w:r>
          </w:p>
          <w:p w14:paraId="7D525130" w14:textId="77777777" w:rsidR="00F31798" w:rsidRDefault="00F31798" w:rsidP="00075D39">
            <w:pPr>
              <w:rPr>
                <w:rFonts w:cs="Arial"/>
                <w:noProof/>
                <w:lang w:val="de-CH"/>
              </w:rPr>
            </w:pPr>
            <w:r>
              <w:rPr>
                <w:lang w:val="de-CH"/>
              </w:rPr>
              <w:t>Divergenze</w:t>
            </w:r>
          </w:p>
        </w:tc>
        <w:tc>
          <w:tcPr>
            <w:tcW w:w="943" w:type="dxa"/>
            <w:tcBorders>
              <w:top w:val="single" w:sz="4" w:space="0" w:color="auto"/>
              <w:bottom w:val="single" w:sz="4" w:space="0" w:color="auto"/>
            </w:tcBorders>
          </w:tcPr>
          <w:p w14:paraId="5A018B4F" w14:textId="77777777" w:rsidR="00F31798" w:rsidRDefault="00F31798" w:rsidP="00075D39">
            <w:pPr>
              <w:rPr>
                <w:lang w:val="de-CH"/>
              </w:rPr>
            </w:pPr>
            <w:r>
              <w:rPr>
                <w:lang w:val="de-CH"/>
              </w:rPr>
              <w:t>UREK</w:t>
            </w:r>
          </w:p>
          <w:p w14:paraId="084A2CB2" w14:textId="77777777" w:rsidR="00F31798" w:rsidRDefault="00F31798" w:rsidP="00075D39">
            <w:pPr>
              <w:rPr>
                <w:lang w:val="de-CH"/>
              </w:rPr>
            </w:pPr>
            <w:r>
              <w:rPr>
                <w:lang w:val="de-CH"/>
              </w:rPr>
              <w:t>CEATE</w:t>
            </w:r>
          </w:p>
          <w:p w14:paraId="20A157B9" w14:textId="77777777" w:rsidR="00F31798" w:rsidRPr="005F4BF2" w:rsidRDefault="00F31798" w:rsidP="00075D39">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8AF0A61" w14:textId="77777777" w:rsidR="00F31798" w:rsidRDefault="00F31798" w:rsidP="00075D39">
            <w:pPr>
              <w:rPr>
                <w:lang w:val="de-CH"/>
              </w:rPr>
            </w:pPr>
            <w:r>
              <w:rPr>
                <w:lang w:val="de-CH"/>
              </w:rPr>
              <w:t>UVEK</w:t>
            </w:r>
          </w:p>
          <w:p w14:paraId="1E2E1198" w14:textId="77777777" w:rsidR="00F31798" w:rsidRDefault="00F31798" w:rsidP="00075D39">
            <w:pPr>
              <w:rPr>
                <w:lang w:val="de-CH"/>
              </w:rPr>
            </w:pPr>
            <w:r>
              <w:rPr>
                <w:lang w:val="de-CH"/>
              </w:rPr>
              <w:t>DETEC</w:t>
            </w:r>
          </w:p>
          <w:p w14:paraId="6865AC57" w14:textId="77777777" w:rsidR="00F31798" w:rsidRPr="005F4BF2" w:rsidRDefault="00F31798" w:rsidP="00075D39">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F916152" w14:textId="77777777" w:rsidR="00F31798" w:rsidRPr="005F4BF2" w:rsidRDefault="00F31798" w:rsidP="00075D39">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274F46DB" w14:textId="77777777" w:rsidR="00F31798" w:rsidRPr="005F4BF2" w:rsidRDefault="00F31798" w:rsidP="00075D39">
            <w:pPr>
              <w:rPr>
                <w:rFonts w:cs="Arial"/>
                <w:noProof/>
                <w:lang w:val="de-CH"/>
              </w:rPr>
            </w:pPr>
          </w:p>
        </w:tc>
        <w:tc>
          <w:tcPr>
            <w:tcW w:w="1049" w:type="dxa"/>
            <w:gridSpan w:val="3"/>
            <w:tcBorders>
              <w:top w:val="single" w:sz="4" w:space="0" w:color="auto"/>
              <w:bottom w:val="single" w:sz="4" w:space="0" w:color="auto"/>
            </w:tcBorders>
          </w:tcPr>
          <w:p w14:paraId="275DFEA6" w14:textId="77777777" w:rsidR="00F31798" w:rsidRPr="005F4BF2" w:rsidRDefault="00F31798" w:rsidP="00075D39">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BFEFDE5" w14:textId="77777777" w:rsidR="00F31798" w:rsidRPr="005F4BF2" w:rsidRDefault="00F31798" w:rsidP="00075D39">
            <w:pPr>
              <w:tabs>
                <w:tab w:val="left" w:pos="6804"/>
              </w:tabs>
              <w:rPr>
                <w:rFonts w:cs="Arial"/>
                <w:noProof/>
                <w:lang w:val="de-CH"/>
              </w:rPr>
            </w:pPr>
          </w:p>
        </w:tc>
      </w:tr>
      <w:tr w:rsidR="003636A6" w:rsidRPr="00930060" w14:paraId="1CE4C78A" w14:textId="77777777" w:rsidTr="00F31798">
        <w:trPr>
          <w:gridAfter w:val="1"/>
          <w:wAfter w:w="40" w:type="dxa"/>
          <w:cantSplit/>
        </w:trPr>
        <w:tc>
          <w:tcPr>
            <w:tcW w:w="490" w:type="dxa"/>
            <w:tcBorders>
              <w:top w:val="single" w:sz="4" w:space="0" w:color="auto"/>
              <w:bottom w:val="single" w:sz="4" w:space="0" w:color="auto"/>
            </w:tcBorders>
          </w:tcPr>
          <w:p w14:paraId="45837DD0" w14:textId="1471F337" w:rsidR="003636A6" w:rsidRPr="00930060" w:rsidRDefault="003636A6" w:rsidP="00AB28B8">
            <w:pPr>
              <w:tabs>
                <w:tab w:val="left" w:pos="6804"/>
              </w:tabs>
              <w:rPr>
                <w:rFonts w:cs="Arial"/>
                <w:noProof/>
                <w:lang w:val="it-IT"/>
              </w:rPr>
            </w:pPr>
          </w:p>
        </w:tc>
        <w:tc>
          <w:tcPr>
            <w:tcW w:w="891" w:type="dxa"/>
            <w:gridSpan w:val="2"/>
            <w:tcBorders>
              <w:top w:val="single" w:sz="4" w:space="0" w:color="auto"/>
              <w:bottom w:val="single" w:sz="4" w:space="0" w:color="auto"/>
            </w:tcBorders>
          </w:tcPr>
          <w:p w14:paraId="607E8122" w14:textId="77777777" w:rsidR="003636A6" w:rsidRPr="00930060" w:rsidRDefault="003636A6" w:rsidP="00AB28B8">
            <w:pPr>
              <w:tabs>
                <w:tab w:val="left" w:pos="6804"/>
              </w:tabs>
              <w:rPr>
                <w:rFonts w:cs="Arial"/>
                <w:noProof/>
                <w:lang w:val="de-CH"/>
              </w:rPr>
            </w:pPr>
            <w:r w:rsidRPr="00930060">
              <w:rPr>
                <w:rStyle w:val="Lienhypertexte"/>
                <w:b/>
                <w:bCs/>
                <w:color w:val="auto"/>
                <w:u w:val="none"/>
                <w:lang w:val="de-CH"/>
              </w:rPr>
              <w:t>24.017</w:t>
            </w:r>
          </w:p>
        </w:tc>
        <w:tc>
          <w:tcPr>
            <w:tcW w:w="538" w:type="dxa"/>
            <w:tcBorders>
              <w:top w:val="single" w:sz="4" w:space="0" w:color="auto"/>
              <w:bottom w:val="single" w:sz="4" w:space="0" w:color="auto"/>
            </w:tcBorders>
          </w:tcPr>
          <w:p w14:paraId="702CD6C1" w14:textId="77777777" w:rsidR="003636A6" w:rsidRPr="00930060" w:rsidRDefault="003636A6" w:rsidP="00AB28B8">
            <w:pPr>
              <w:rPr>
                <w:rFonts w:cs="Arial"/>
                <w:noProof/>
                <w:lang w:val="de-CH"/>
              </w:rPr>
            </w:pPr>
            <w:r w:rsidRPr="00930060">
              <w:rPr>
                <w:b/>
                <w:lang w:val="de-DE"/>
              </w:rPr>
              <w:t>s</w:t>
            </w:r>
          </w:p>
        </w:tc>
        <w:tc>
          <w:tcPr>
            <w:tcW w:w="534" w:type="dxa"/>
            <w:tcBorders>
              <w:top w:val="single" w:sz="4" w:space="0" w:color="auto"/>
              <w:bottom w:val="single" w:sz="4" w:space="0" w:color="auto"/>
            </w:tcBorders>
          </w:tcPr>
          <w:p w14:paraId="0337AF6A" w14:textId="77777777" w:rsidR="003636A6" w:rsidRPr="00930060" w:rsidRDefault="00865678" w:rsidP="00AB28B8">
            <w:pPr>
              <w:rPr>
                <w:sz w:val="16"/>
                <w:szCs w:val="16"/>
                <w:lang w:val="de-CH"/>
              </w:rPr>
            </w:pPr>
            <w:hyperlink r:id="rId288">
              <w:r w:rsidR="003636A6" w:rsidRPr="00930060">
                <w:rPr>
                  <w:rStyle w:val="Lienhypertexte"/>
                </w:rPr>
                <w:t>DE</w:t>
              </w:r>
            </w:hyperlink>
          </w:p>
          <w:p w14:paraId="0A512E62" w14:textId="77777777" w:rsidR="003636A6" w:rsidRPr="00930060" w:rsidRDefault="00865678" w:rsidP="00AB28B8">
            <w:pPr>
              <w:rPr>
                <w:sz w:val="16"/>
                <w:szCs w:val="16"/>
                <w:lang w:val="de-CH"/>
              </w:rPr>
            </w:pPr>
            <w:hyperlink r:id="rId289">
              <w:r w:rsidR="003636A6" w:rsidRPr="00930060">
                <w:rPr>
                  <w:rStyle w:val="Lienhypertexte"/>
                </w:rPr>
                <w:t>FR</w:t>
              </w:r>
            </w:hyperlink>
          </w:p>
          <w:p w14:paraId="676D13E8" w14:textId="77777777" w:rsidR="003636A6" w:rsidRPr="00930060" w:rsidRDefault="00865678" w:rsidP="00AB28B8">
            <w:pPr>
              <w:tabs>
                <w:tab w:val="left" w:pos="6804"/>
              </w:tabs>
              <w:rPr>
                <w:rFonts w:cs="Arial"/>
                <w:noProof/>
                <w:lang w:val="de-CH"/>
              </w:rPr>
            </w:pPr>
            <w:hyperlink r:id="rId290">
              <w:r w:rsidR="003636A6" w:rsidRPr="00930060">
                <w:rPr>
                  <w:rStyle w:val="Lienhypertexte"/>
                </w:rPr>
                <w:t>IT</w:t>
              </w:r>
            </w:hyperlink>
          </w:p>
        </w:tc>
        <w:tc>
          <w:tcPr>
            <w:tcW w:w="4638" w:type="dxa"/>
            <w:gridSpan w:val="2"/>
            <w:tcBorders>
              <w:top w:val="single" w:sz="4" w:space="0" w:color="auto"/>
              <w:bottom w:val="single" w:sz="4" w:space="0" w:color="auto"/>
            </w:tcBorders>
          </w:tcPr>
          <w:p w14:paraId="5EA1A5DA" w14:textId="77777777" w:rsidR="003636A6" w:rsidRPr="00930060" w:rsidRDefault="003636A6" w:rsidP="00AB28B8">
            <w:pPr>
              <w:rPr>
                <w:noProof/>
                <w:lang w:val="fr-CH"/>
              </w:rPr>
            </w:pPr>
            <w:r w:rsidRPr="00930060">
              <w:rPr>
                <w:noProof/>
                <w:lang w:val="de-DE"/>
              </w:rPr>
              <w:t xml:space="preserve">BRG. Gütertransportgesetz (Gütertransport durch Bahn- und Schifffahrtsunternehmen). </w:t>
            </w:r>
            <w:r w:rsidRPr="00930060">
              <w:rPr>
                <w:noProof/>
                <w:lang w:val="fr-CH"/>
              </w:rPr>
              <w:t>Totalrevision</w:t>
            </w:r>
          </w:p>
          <w:p w14:paraId="7A649367" w14:textId="77777777" w:rsidR="003636A6" w:rsidRPr="00930060" w:rsidRDefault="003636A6" w:rsidP="00AB28B8">
            <w:pPr>
              <w:rPr>
                <w:noProof/>
                <w:lang w:val="it-IT"/>
              </w:rPr>
            </w:pPr>
            <w:r w:rsidRPr="00930060">
              <w:rPr>
                <w:noProof/>
                <w:lang w:val="fr-CH"/>
              </w:rPr>
              <w:t xml:space="preserve">OCF. Loi sur le transport de marchandises (Transport de marchandises par des entreprises de chemin de fer ou de navigation). </w:t>
            </w:r>
            <w:r w:rsidRPr="00930060">
              <w:rPr>
                <w:noProof/>
                <w:lang w:val="it-IT"/>
              </w:rPr>
              <w:t>Révision totale</w:t>
            </w:r>
          </w:p>
          <w:p w14:paraId="7F77D63E" w14:textId="77777777" w:rsidR="003636A6" w:rsidRPr="00930060" w:rsidRDefault="003636A6" w:rsidP="00AB28B8">
            <w:pPr>
              <w:tabs>
                <w:tab w:val="left" w:pos="6804"/>
              </w:tabs>
              <w:rPr>
                <w:rFonts w:cs="Arial"/>
                <w:noProof/>
                <w:lang w:val="de-CH"/>
              </w:rPr>
            </w:pPr>
            <w:r w:rsidRPr="00930060">
              <w:rPr>
                <w:noProof/>
                <w:lang w:val="it-IT"/>
              </w:rPr>
              <w:t xml:space="preserve">OCF. Legge sul trasporto di merci (Trasporto di merci da parte di imprese ferroviarie e di navigazione). </w:t>
            </w:r>
            <w:r w:rsidRPr="00930060">
              <w:rPr>
                <w:noProof/>
                <w:lang w:val="de-DE"/>
              </w:rPr>
              <w:t>Revisione totale</w:t>
            </w:r>
          </w:p>
        </w:tc>
        <w:tc>
          <w:tcPr>
            <w:tcW w:w="713" w:type="dxa"/>
            <w:gridSpan w:val="2"/>
            <w:tcBorders>
              <w:top w:val="single" w:sz="4" w:space="0" w:color="auto"/>
              <w:bottom w:val="single" w:sz="4" w:space="0" w:color="auto"/>
            </w:tcBorders>
          </w:tcPr>
          <w:p w14:paraId="3363043B" w14:textId="77777777" w:rsidR="003636A6" w:rsidRPr="00930060" w:rsidRDefault="003636A6" w:rsidP="00AB28B8">
            <w:pPr>
              <w:rPr>
                <w:rFonts w:cs="Arial"/>
                <w:noProof/>
                <w:lang w:val="de-CH"/>
              </w:rPr>
            </w:pPr>
            <w:r w:rsidRPr="00930060">
              <w:rPr>
                <w:lang w:val="de-CH"/>
              </w:rPr>
              <w:t>1</w:t>
            </w:r>
          </w:p>
        </w:tc>
        <w:tc>
          <w:tcPr>
            <w:tcW w:w="1551" w:type="dxa"/>
            <w:tcBorders>
              <w:top w:val="single" w:sz="4" w:space="0" w:color="auto"/>
              <w:bottom w:val="single" w:sz="4" w:space="0" w:color="auto"/>
            </w:tcBorders>
          </w:tcPr>
          <w:p w14:paraId="78A62113" w14:textId="77777777" w:rsidR="003636A6" w:rsidRPr="00930060" w:rsidRDefault="003636A6" w:rsidP="00AB28B8">
            <w:pPr>
              <w:rPr>
                <w:lang w:val="de-CH"/>
              </w:rPr>
            </w:pPr>
            <w:r w:rsidRPr="00930060">
              <w:rPr>
                <w:lang w:val="de-CH"/>
              </w:rPr>
              <w:t>Differenzen</w:t>
            </w:r>
          </w:p>
          <w:p w14:paraId="184FC759" w14:textId="77777777" w:rsidR="003636A6" w:rsidRPr="00930060" w:rsidRDefault="003636A6" w:rsidP="00AB28B8">
            <w:pPr>
              <w:rPr>
                <w:lang w:val="de-CH"/>
              </w:rPr>
            </w:pPr>
            <w:r w:rsidRPr="00930060">
              <w:rPr>
                <w:lang w:val="de-CH"/>
              </w:rPr>
              <w:t>Divergences</w:t>
            </w:r>
          </w:p>
          <w:p w14:paraId="479F551B" w14:textId="77777777" w:rsidR="003636A6" w:rsidRPr="00930060" w:rsidRDefault="003636A6" w:rsidP="00AB28B8">
            <w:pPr>
              <w:rPr>
                <w:rFonts w:cs="Arial"/>
                <w:noProof/>
                <w:lang w:val="de-CH"/>
              </w:rPr>
            </w:pPr>
            <w:r w:rsidRPr="00930060">
              <w:rPr>
                <w:lang w:val="de-CH"/>
              </w:rPr>
              <w:t>Divergenze</w:t>
            </w:r>
          </w:p>
        </w:tc>
        <w:tc>
          <w:tcPr>
            <w:tcW w:w="943" w:type="dxa"/>
            <w:tcBorders>
              <w:top w:val="single" w:sz="4" w:space="0" w:color="auto"/>
              <w:bottom w:val="single" w:sz="4" w:space="0" w:color="auto"/>
            </w:tcBorders>
          </w:tcPr>
          <w:p w14:paraId="4690DA5B" w14:textId="77777777" w:rsidR="003636A6" w:rsidRPr="00930060" w:rsidRDefault="003636A6" w:rsidP="00AB28B8">
            <w:pPr>
              <w:rPr>
                <w:lang w:val="de-CH"/>
              </w:rPr>
            </w:pPr>
            <w:r w:rsidRPr="00930060">
              <w:rPr>
                <w:lang w:val="de-CH"/>
              </w:rPr>
              <w:t>KVF</w:t>
            </w:r>
          </w:p>
          <w:p w14:paraId="3E159DF7" w14:textId="77777777" w:rsidR="003636A6" w:rsidRPr="00930060" w:rsidRDefault="003636A6" w:rsidP="00AB28B8">
            <w:pPr>
              <w:rPr>
                <w:lang w:val="de-CH"/>
              </w:rPr>
            </w:pPr>
            <w:r w:rsidRPr="00930060">
              <w:rPr>
                <w:lang w:val="de-CH"/>
              </w:rPr>
              <w:t>CTT</w:t>
            </w:r>
          </w:p>
          <w:p w14:paraId="5E59DC74" w14:textId="77777777" w:rsidR="003636A6" w:rsidRPr="00930060" w:rsidRDefault="003636A6" w:rsidP="00AB28B8">
            <w:pPr>
              <w:tabs>
                <w:tab w:val="left" w:pos="6804"/>
              </w:tabs>
              <w:rPr>
                <w:rFonts w:cs="Arial"/>
                <w:noProof/>
                <w:lang w:val="de-CH"/>
              </w:rPr>
            </w:pPr>
            <w:r w:rsidRPr="00930060">
              <w:rPr>
                <w:lang w:val="de-CH"/>
              </w:rPr>
              <w:t>CTT</w:t>
            </w:r>
          </w:p>
        </w:tc>
        <w:tc>
          <w:tcPr>
            <w:tcW w:w="677" w:type="dxa"/>
            <w:tcBorders>
              <w:top w:val="single" w:sz="4" w:space="0" w:color="auto"/>
              <w:bottom w:val="single" w:sz="4" w:space="0" w:color="auto"/>
            </w:tcBorders>
          </w:tcPr>
          <w:p w14:paraId="386B322C" w14:textId="77777777" w:rsidR="003636A6" w:rsidRPr="00930060" w:rsidRDefault="003636A6" w:rsidP="00AB28B8">
            <w:pPr>
              <w:rPr>
                <w:lang w:val="de-CH"/>
              </w:rPr>
            </w:pPr>
            <w:r w:rsidRPr="00930060">
              <w:rPr>
                <w:lang w:val="de-CH"/>
              </w:rPr>
              <w:t>UVEK</w:t>
            </w:r>
          </w:p>
          <w:p w14:paraId="03708845" w14:textId="77777777" w:rsidR="003636A6" w:rsidRPr="00930060" w:rsidRDefault="003636A6" w:rsidP="00AB28B8">
            <w:pPr>
              <w:rPr>
                <w:lang w:val="de-CH"/>
              </w:rPr>
            </w:pPr>
            <w:r w:rsidRPr="00930060">
              <w:rPr>
                <w:lang w:val="de-CH"/>
              </w:rPr>
              <w:t>DETEC</w:t>
            </w:r>
          </w:p>
          <w:p w14:paraId="0F288115" w14:textId="77777777" w:rsidR="003636A6" w:rsidRPr="00930060" w:rsidRDefault="003636A6" w:rsidP="00AB28B8">
            <w:pPr>
              <w:tabs>
                <w:tab w:val="left" w:pos="6804"/>
              </w:tabs>
              <w:rPr>
                <w:rFonts w:cs="Arial"/>
                <w:noProof/>
                <w:lang w:val="de-CH"/>
              </w:rPr>
            </w:pPr>
            <w:r w:rsidRPr="00930060">
              <w:rPr>
                <w:lang w:val="de-CH"/>
              </w:rPr>
              <w:t>DATEC</w:t>
            </w:r>
          </w:p>
        </w:tc>
        <w:tc>
          <w:tcPr>
            <w:tcW w:w="1471" w:type="dxa"/>
            <w:tcBorders>
              <w:top w:val="single" w:sz="4" w:space="0" w:color="auto"/>
              <w:bottom w:val="single" w:sz="4" w:space="0" w:color="auto"/>
            </w:tcBorders>
          </w:tcPr>
          <w:p w14:paraId="1FECB715" w14:textId="77777777" w:rsidR="003636A6" w:rsidRPr="00930060" w:rsidRDefault="003636A6" w:rsidP="00AB28B8">
            <w:pPr>
              <w:tabs>
                <w:tab w:val="left" w:pos="6804"/>
              </w:tabs>
              <w:rPr>
                <w:rFonts w:cs="Arial"/>
                <w:noProof/>
                <w:lang w:val="de-CH"/>
              </w:rPr>
            </w:pPr>
            <w:r w:rsidRPr="00930060">
              <w:rPr>
                <w:lang w:val="de-CH"/>
              </w:rPr>
              <w:t>Dittli</w:t>
            </w:r>
          </w:p>
        </w:tc>
        <w:tc>
          <w:tcPr>
            <w:tcW w:w="1089" w:type="dxa"/>
            <w:tcBorders>
              <w:top w:val="single" w:sz="4" w:space="0" w:color="auto"/>
              <w:bottom w:val="single" w:sz="4" w:space="0" w:color="auto"/>
            </w:tcBorders>
          </w:tcPr>
          <w:p w14:paraId="573859CC" w14:textId="77777777" w:rsidR="003636A6" w:rsidRPr="00930060" w:rsidRDefault="003636A6" w:rsidP="00AB28B8">
            <w:pPr>
              <w:rPr>
                <w:rFonts w:cs="Arial"/>
                <w:noProof/>
                <w:lang w:val="de-CH"/>
              </w:rPr>
            </w:pPr>
          </w:p>
        </w:tc>
        <w:tc>
          <w:tcPr>
            <w:tcW w:w="1049" w:type="dxa"/>
            <w:gridSpan w:val="3"/>
            <w:tcBorders>
              <w:top w:val="single" w:sz="4" w:space="0" w:color="auto"/>
              <w:bottom w:val="single" w:sz="4" w:space="0" w:color="auto"/>
            </w:tcBorders>
          </w:tcPr>
          <w:p w14:paraId="27D9D7A7" w14:textId="77777777" w:rsidR="003636A6" w:rsidRPr="00930060" w:rsidRDefault="003636A6" w:rsidP="00AB28B8">
            <w:pPr>
              <w:rPr>
                <w:rFonts w:cs="Arial"/>
                <w:noProof/>
                <w:lang w:val="de-CH"/>
              </w:rPr>
            </w:pPr>
            <w:r w:rsidRPr="00930060">
              <w:rPr>
                <w:lang w:val="de-CH"/>
              </w:rPr>
              <w:t xml:space="preserve"> </w:t>
            </w:r>
          </w:p>
        </w:tc>
        <w:tc>
          <w:tcPr>
            <w:tcW w:w="885" w:type="dxa"/>
            <w:tcBorders>
              <w:top w:val="single" w:sz="4" w:space="0" w:color="auto"/>
              <w:bottom w:val="single" w:sz="4" w:space="0" w:color="auto"/>
            </w:tcBorders>
          </w:tcPr>
          <w:p w14:paraId="6B32F4C3" w14:textId="77777777" w:rsidR="003636A6" w:rsidRPr="00930060" w:rsidRDefault="003636A6" w:rsidP="00AB28B8">
            <w:pPr>
              <w:tabs>
                <w:tab w:val="left" w:pos="6804"/>
              </w:tabs>
              <w:rPr>
                <w:rFonts w:cs="Arial"/>
                <w:noProof/>
                <w:lang w:val="de-CH"/>
              </w:rPr>
            </w:pPr>
          </w:p>
        </w:tc>
      </w:tr>
      <w:tr w:rsidR="009F4FDD" w14:paraId="331C8BB5" w14:textId="77777777" w:rsidTr="00F31798">
        <w:trPr>
          <w:gridAfter w:val="1"/>
          <w:wAfter w:w="40" w:type="dxa"/>
          <w:cantSplit/>
        </w:trPr>
        <w:tc>
          <w:tcPr>
            <w:tcW w:w="490" w:type="dxa"/>
            <w:tcBorders>
              <w:top w:val="single" w:sz="4" w:space="0" w:color="auto"/>
              <w:bottom w:val="single" w:sz="4" w:space="0" w:color="auto"/>
            </w:tcBorders>
          </w:tcPr>
          <w:p w14:paraId="362525E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A2B5632"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24.3816</w:t>
            </w:r>
          </w:p>
        </w:tc>
        <w:tc>
          <w:tcPr>
            <w:tcW w:w="538" w:type="dxa"/>
            <w:tcBorders>
              <w:top w:val="single" w:sz="4" w:space="0" w:color="auto"/>
              <w:bottom w:val="single" w:sz="4" w:space="0" w:color="auto"/>
            </w:tcBorders>
          </w:tcPr>
          <w:p w14:paraId="7B96A91B"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5DE2750E" w14:textId="77777777" w:rsidR="00842424" w:rsidRPr="005A506D" w:rsidRDefault="00865678" w:rsidP="00842424">
            <w:pPr>
              <w:rPr>
                <w:sz w:val="16"/>
                <w:szCs w:val="16"/>
                <w:lang w:val="de-CH"/>
              </w:rPr>
            </w:pPr>
            <w:hyperlink r:id="rId291">
              <w:r w:rsidR="00591D44">
                <w:rPr>
                  <w:rStyle w:val="Lienhypertexte"/>
                </w:rPr>
                <w:t>DE</w:t>
              </w:r>
            </w:hyperlink>
          </w:p>
          <w:p w14:paraId="53B18ADA" w14:textId="77777777" w:rsidR="00842424" w:rsidRPr="005A506D" w:rsidRDefault="00865678" w:rsidP="00842424">
            <w:pPr>
              <w:rPr>
                <w:sz w:val="16"/>
                <w:szCs w:val="16"/>
                <w:lang w:val="de-CH"/>
              </w:rPr>
            </w:pPr>
            <w:hyperlink r:id="rId292">
              <w:r w:rsidR="00591D44">
                <w:rPr>
                  <w:rStyle w:val="Lienhypertexte"/>
                </w:rPr>
                <w:t>FR</w:t>
              </w:r>
            </w:hyperlink>
          </w:p>
          <w:p w14:paraId="5D28B532" w14:textId="77777777" w:rsidR="00842424" w:rsidRPr="00303623" w:rsidRDefault="00865678" w:rsidP="00842424">
            <w:pPr>
              <w:tabs>
                <w:tab w:val="left" w:pos="6804"/>
              </w:tabs>
              <w:rPr>
                <w:rFonts w:cs="Arial"/>
                <w:noProof/>
                <w:lang w:val="de-CH"/>
              </w:rPr>
            </w:pPr>
            <w:hyperlink r:id="rId293">
              <w:r w:rsidR="00591D44">
                <w:rPr>
                  <w:rStyle w:val="Lienhypertexte"/>
                </w:rPr>
                <w:t>IT</w:t>
              </w:r>
            </w:hyperlink>
          </w:p>
        </w:tc>
        <w:tc>
          <w:tcPr>
            <w:tcW w:w="4638" w:type="dxa"/>
            <w:gridSpan w:val="2"/>
            <w:tcBorders>
              <w:top w:val="single" w:sz="4" w:space="0" w:color="auto"/>
              <w:bottom w:val="single" w:sz="4" w:space="0" w:color="auto"/>
            </w:tcBorders>
          </w:tcPr>
          <w:p w14:paraId="7DBC1D7F" w14:textId="77777777" w:rsidR="00842424" w:rsidRDefault="00591D44" w:rsidP="00842424">
            <w:pPr>
              <w:rPr>
                <w:noProof/>
                <w:lang w:val="de-DE"/>
              </w:rPr>
            </w:pPr>
            <w:r>
              <w:rPr>
                <w:noProof/>
                <w:lang w:val="de-DE"/>
              </w:rPr>
              <w:t>Mo. KVF-N. Grundversorgungsauftrag und Tätigkeitsbereich der Post vor weiterem Um- und Abbau klären</w:t>
            </w:r>
          </w:p>
          <w:p w14:paraId="34C48547" w14:textId="77777777" w:rsidR="00842424" w:rsidRPr="00C66140" w:rsidRDefault="00591D44" w:rsidP="00842424">
            <w:pPr>
              <w:rPr>
                <w:noProof/>
                <w:lang w:val="fr-CH"/>
              </w:rPr>
            </w:pPr>
            <w:r w:rsidRPr="00C66140">
              <w:rPr>
                <w:noProof/>
                <w:lang w:val="fr-CH"/>
              </w:rPr>
              <w:t>Mo. CTT-N. Clarifier le mandat de service universel et le domaine d’activité de la Poste avant toute nouvelle restructuration ou tout nouveau démantèlement</w:t>
            </w:r>
          </w:p>
          <w:p w14:paraId="7239BD3F" w14:textId="77777777" w:rsidR="00842424" w:rsidRPr="00C66140" w:rsidRDefault="00591D44" w:rsidP="00842424">
            <w:pPr>
              <w:tabs>
                <w:tab w:val="left" w:pos="6804"/>
              </w:tabs>
              <w:rPr>
                <w:rFonts w:cs="Arial"/>
                <w:noProof/>
                <w:lang w:val="it-IT"/>
              </w:rPr>
            </w:pPr>
            <w:r w:rsidRPr="00C66140">
              <w:rPr>
                <w:noProof/>
                <w:lang w:val="it-IT"/>
              </w:rPr>
              <w:t>Mo. CTT-N. Chiarire il mandato di servizio universale e il settore di attività della Posta prima di ulteriori riorganizzazioni e smantellamenti</w:t>
            </w:r>
          </w:p>
        </w:tc>
        <w:tc>
          <w:tcPr>
            <w:tcW w:w="713" w:type="dxa"/>
            <w:gridSpan w:val="2"/>
            <w:tcBorders>
              <w:top w:val="single" w:sz="4" w:space="0" w:color="auto"/>
              <w:bottom w:val="single" w:sz="4" w:space="0" w:color="auto"/>
            </w:tcBorders>
          </w:tcPr>
          <w:p w14:paraId="2C1E0C87"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17D36D97" w14:textId="77777777" w:rsidR="009F4FDD" w:rsidRPr="00C66140" w:rsidRDefault="009F4FDD">
            <w:pPr>
              <w:rPr>
                <w:lang w:val="it-IT"/>
              </w:rPr>
            </w:pPr>
          </w:p>
          <w:p w14:paraId="251FE577" w14:textId="77777777" w:rsidR="009F4FDD" w:rsidRPr="00C66140" w:rsidRDefault="009F4FDD">
            <w:pPr>
              <w:rPr>
                <w:lang w:val="it-IT"/>
              </w:rPr>
            </w:pPr>
          </w:p>
          <w:p w14:paraId="53B2D521"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EA73719" w14:textId="77777777" w:rsidR="00842424" w:rsidRDefault="00591D44" w:rsidP="00842424">
            <w:pPr>
              <w:rPr>
                <w:lang w:val="de-CH"/>
              </w:rPr>
            </w:pPr>
            <w:r>
              <w:rPr>
                <w:lang w:val="de-CH"/>
              </w:rPr>
              <w:t>KVF</w:t>
            </w:r>
          </w:p>
          <w:p w14:paraId="3FF960F8" w14:textId="77777777" w:rsidR="00842424" w:rsidRDefault="00591D44" w:rsidP="00842424">
            <w:pPr>
              <w:rPr>
                <w:lang w:val="de-CH"/>
              </w:rPr>
            </w:pPr>
            <w:r>
              <w:rPr>
                <w:lang w:val="de-CH"/>
              </w:rPr>
              <w:t>CTT</w:t>
            </w:r>
          </w:p>
          <w:p w14:paraId="5D09EE59" w14:textId="77777777" w:rsidR="00842424" w:rsidRPr="00303623" w:rsidRDefault="00591D44"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6109A785" w14:textId="77777777" w:rsidR="00842424" w:rsidRDefault="00591D44" w:rsidP="00842424">
            <w:pPr>
              <w:rPr>
                <w:lang w:val="de-CH"/>
              </w:rPr>
            </w:pPr>
            <w:r>
              <w:rPr>
                <w:lang w:val="de-CH"/>
              </w:rPr>
              <w:t>UVEK</w:t>
            </w:r>
          </w:p>
          <w:p w14:paraId="4A6C7554" w14:textId="77777777" w:rsidR="00842424" w:rsidRDefault="00591D44" w:rsidP="00842424">
            <w:pPr>
              <w:rPr>
                <w:lang w:val="de-CH"/>
              </w:rPr>
            </w:pPr>
            <w:r>
              <w:rPr>
                <w:lang w:val="de-CH"/>
              </w:rPr>
              <w:t>DETEC</w:t>
            </w:r>
          </w:p>
          <w:p w14:paraId="3DDDF374"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6D17E1D" w14:textId="77777777" w:rsidR="00842424" w:rsidRPr="00303623" w:rsidRDefault="00591D44" w:rsidP="00842424">
            <w:pPr>
              <w:tabs>
                <w:tab w:val="left" w:pos="6804"/>
              </w:tabs>
              <w:rPr>
                <w:rFonts w:cs="Arial"/>
                <w:noProof/>
                <w:lang w:val="de-CH"/>
              </w:rPr>
            </w:pPr>
            <w:r>
              <w:rPr>
                <w:lang w:val="de-CH"/>
              </w:rPr>
              <w:t>Engler</w:t>
            </w:r>
          </w:p>
        </w:tc>
        <w:tc>
          <w:tcPr>
            <w:tcW w:w="1089" w:type="dxa"/>
            <w:tcBorders>
              <w:top w:val="single" w:sz="4" w:space="0" w:color="auto"/>
              <w:bottom w:val="single" w:sz="4" w:space="0" w:color="auto"/>
            </w:tcBorders>
          </w:tcPr>
          <w:p w14:paraId="2DDFD14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E6BD00D" w14:textId="77777777" w:rsidR="00842424" w:rsidRPr="00303623" w:rsidRDefault="00591D44" w:rsidP="00303623">
            <w:pPr>
              <w:rPr>
                <w:rFonts w:cs="Arial"/>
                <w:noProof/>
                <w:lang w:val="de-CH"/>
              </w:rPr>
            </w:pPr>
            <w:r>
              <w:rPr>
                <w:lang w:val="de-CH"/>
              </w:rPr>
              <w:t>Juillard</w:t>
            </w:r>
            <w:r w:rsidR="00303623">
              <w:rPr>
                <w:lang w:val="de-CH"/>
              </w:rPr>
              <w:t xml:space="preserve"> </w:t>
            </w:r>
          </w:p>
        </w:tc>
        <w:tc>
          <w:tcPr>
            <w:tcW w:w="885" w:type="dxa"/>
            <w:tcBorders>
              <w:top w:val="single" w:sz="4" w:space="0" w:color="auto"/>
              <w:bottom w:val="single" w:sz="4" w:space="0" w:color="auto"/>
            </w:tcBorders>
          </w:tcPr>
          <w:p w14:paraId="09198554" w14:textId="77777777" w:rsidR="00842424" w:rsidRPr="00303623" w:rsidRDefault="00842424" w:rsidP="00842424">
            <w:pPr>
              <w:tabs>
                <w:tab w:val="left" w:pos="6804"/>
              </w:tabs>
              <w:rPr>
                <w:rFonts w:cs="Arial"/>
                <w:noProof/>
                <w:lang w:val="de-CH"/>
              </w:rPr>
            </w:pPr>
          </w:p>
        </w:tc>
      </w:tr>
      <w:tr w:rsidR="009F4FDD" w14:paraId="06459CB3" w14:textId="77777777" w:rsidTr="00F31798">
        <w:trPr>
          <w:gridAfter w:val="1"/>
          <w:wAfter w:w="40" w:type="dxa"/>
          <w:cantSplit/>
        </w:trPr>
        <w:tc>
          <w:tcPr>
            <w:tcW w:w="490" w:type="dxa"/>
            <w:tcBorders>
              <w:top w:val="single" w:sz="4" w:space="0" w:color="auto"/>
              <w:bottom w:val="single" w:sz="4" w:space="0" w:color="auto"/>
            </w:tcBorders>
          </w:tcPr>
          <w:p w14:paraId="69286E5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1D629C" w14:textId="77777777" w:rsidR="00842424" w:rsidRPr="00303623" w:rsidRDefault="00591D44" w:rsidP="00842424">
            <w:pPr>
              <w:tabs>
                <w:tab w:val="left" w:pos="6804"/>
              </w:tabs>
              <w:rPr>
                <w:rFonts w:cs="Arial"/>
                <w:noProof/>
                <w:lang w:val="de-CH"/>
              </w:rPr>
            </w:pPr>
            <w:r>
              <w:rPr>
                <w:rStyle w:val="Lienhypertexte"/>
                <w:b/>
                <w:bCs/>
                <w:color w:val="auto"/>
                <w:u w:val="none"/>
                <w:lang w:val="de-CH"/>
              </w:rPr>
              <w:t>17.314</w:t>
            </w:r>
          </w:p>
        </w:tc>
        <w:tc>
          <w:tcPr>
            <w:tcW w:w="538" w:type="dxa"/>
            <w:tcBorders>
              <w:top w:val="single" w:sz="4" w:space="0" w:color="auto"/>
              <w:bottom w:val="single" w:sz="4" w:space="0" w:color="auto"/>
            </w:tcBorders>
          </w:tcPr>
          <w:p w14:paraId="355CC933"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439F6ACA" w14:textId="77777777" w:rsidR="00842424" w:rsidRPr="005A506D" w:rsidRDefault="00865678" w:rsidP="00842424">
            <w:pPr>
              <w:rPr>
                <w:sz w:val="16"/>
                <w:szCs w:val="16"/>
                <w:lang w:val="de-CH"/>
              </w:rPr>
            </w:pPr>
            <w:hyperlink r:id="rId294">
              <w:r w:rsidR="00591D44">
                <w:rPr>
                  <w:rStyle w:val="Lienhypertexte"/>
                </w:rPr>
                <w:t>DE</w:t>
              </w:r>
            </w:hyperlink>
          </w:p>
          <w:p w14:paraId="55D0A93D" w14:textId="77777777" w:rsidR="00842424" w:rsidRPr="005A506D" w:rsidRDefault="00865678" w:rsidP="00842424">
            <w:pPr>
              <w:rPr>
                <w:sz w:val="16"/>
                <w:szCs w:val="16"/>
                <w:lang w:val="de-CH"/>
              </w:rPr>
            </w:pPr>
            <w:hyperlink r:id="rId295">
              <w:r w:rsidR="00591D44">
                <w:rPr>
                  <w:rStyle w:val="Lienhypertexte"/>
                </w:rPr>
                <w:t>FR</w:t>
              </w:r>
            </w:hyperlink>
          </w:p>
          <w:p w14:paraId="40F96B8B" w14:textId="77777777" w:rsidR="00842424" w:rsidRPr="00303623" w:rsidRDefault="00865678" w:rsidP="00842424">
            <w:pPr>
              <w:tabs>
                <w:tab w:val="left" w:pos="6804"/>
              </w:tabs>
              <w:rPr>
                <w:rFonts w:cs="Arial"/>
                <w:noProof/>
                <w:lang w:val="de-CH"/>
              </w:rPr>
            </w:pPr>
            <w:hyperlink r:id="rId296">
              <w:r w:rsidR="00591D44">
                <w:rPr>
                  <w:rStyle w:val="Lienhypertexte"/>
                </w:rPr>
                <w:t>IT</w:t>
              </w:r>
            </w:hyperlink>
          </w:p>
        </w:tc>
        <w:tc>
          <w:tcPr>
            <w:tcW w:w="4638" w:type="dxa"/>
            <w:gridSpan w:val="2"/>
            <w:tcBorders>
              <w:top w:val="single" w:sz="4" w:space="0" w:color="auto"/>
              <w:bottom w:val="single" w:sz="4" w:space="0" w:color="auto"/>
            </w:tcBorders>
          </w:tcPr>
          <w:p w14:paraId="3B9F79EE" w14:textId="77777777" w:rsidR="00842424" w:rsidRDefault="00591D44" w:rsidP="00842424">
            <w:pPr>
              <w:rPr>
                <w:noProof/>
                <w:lang w:val="de-DE"/>
              </w:rPr>
            </w:pPr>
            <w:r>
              <w:rPr>
                <w:noProof/>
                <w:lang w:val="de-DE"/>
              </w:rPr>
              <w:t>Kt.Iv. JU. Verbesserung des Poststellennetzes und Stärkung der Rolle der Gemeindebehörden bei der geografischen Verteilung der Postämter</w:t>
            </w:r>
          </w:p>
          <w:p w14:paraId="70156F68" w14:textId="77777777" w:rsidR="00842424" w:rsidRPr="00C66140" w:rsidRDefault="00591D44" w:rsidP="00842424">
            <w:pPr>
              <w:rPr>
                <w:noProof/>
                <w:lang w:val="fr-CH"/>
              </w:rPr>
            </w:pPr>
            <w:r w:rsidRPr="00C66140">
              <w:rPr>
                <w:noProof/>
                <w:lang w:val="fr-CH"/>
              </w:rPr>
              <w:t>Iv.ct. JU. Offices de poste. Améliorer la qualité du réseau et renforcer le rôle des autorités communales dans la distribution territoriale</w:t>
            </w:r>
          </w:p>
          <w:p w14:paraId="015FE1B8" w14:textId="77777777" w:rsidR="00842424" w:rsidRPr="00C66140" w:rsidRDefault="00591D44" w:rsidP="00842424">
            <w:pPr>
              <w:tabs>
                <w:tab w:val="left" w:pos="6804"/>
              </w:tabs>
              <w:rPr>
                <w:rFonts w:cs="Arial"/>
                <w:noProof/>
                <w:lang w:val="it-IT"/>
              </w:rPr>
            </w:pPr>
            <w:r w:rsidRPr="00C66140">
              <w:rPr>
                <w:noProof/>
                <w:lang w:val="it-IT"/>
              </w:rPr>
              <w:t>Iv.ct. JU. Migliorare la qualità della rete di uffici postali e rafforzare il ruolo delle autorità comunali in relazione alla distribuzione territoriale degli uffici postali</w:t>
            </w:r>
          </w:p>
        </w:tc>
        <w:tc>
          <w:tcPr>
            <w:tcW w:w="713" w:type="dxa"/>
            <w:gridSpan w:val="2"/>
            <w:tcBorders>
              <w:top w:val="single" w:sz="4" w:space="0" w:color="auto"/>
              <w:bottom w:val="single" w:sz="4" w:space="0" w:color="auto"/>
            </w:tcBorders>
          </w:tcPr>
          <w:p w14:paraId="566309EA"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30802715" w14:textId="77777777" w:rsidR="009F4FDD" w:rsidRDefault="00591D44">
            <w:pPr>
              <w:rPr>
                <w:lang w:val="de-CH"/>
              </w:rPr>
            </w:pPr>
            <w:r>
              <w:rPr>
                <w:lang w:val="de-CH"/>
              </w:rPr>
              <w:t>Fristverlängerung</w:t>
            </w:r>
          </w:p>
          <w:p w14:paraId="3F682419" w14:textId="77777777" w:rsidR="009F4FDD" w:rsidRDefault="00591D44">
            <w:pPr>
              <w:rPr>
                <w:lang w:val="de-CH"/>
              </w:rPr>
            </w:pPr>
            <w:r>
              <w:rPr>
                <w:lang w:val="de-CH"/>
              </w:rPr>
              <w:t>Prolongation du délai</w:t>
            </w:r>
          </w:p>
          <w:p w14:paraId="193DBA43" w14:textId="77777777" w:rsidR="009F4FDD" w:rsidRDefault="00591D44">
            <w:pPr>
              <w:rPr>
                <w:rFonts w:cs="Arial"/>
                <w:noProof/>
                <w:lang w:val="de-CH"/>
              </w:rPr>
            </w:pPr>
            <w:r>
              <w:rPr>
                <w:lang w:val="de-CH"/>
              </w:rPr>
              <w:t>Proroga dei termini</w:t>
            </w:r>
          </w:p>
        </w:tc>
        <w:tc>
          <w:tcPr>
            <w:tcW w:w="943" w:type="dxa"/>
            <w:tcBorders>
              <w:top w:val="single" w:sz="4" w:space="0" w:color="auto"/>
              <w:bottom w:val="single" w:sz="4" w:space="0" w:color="auto"/>
            </w:tcBorders>
          </w:tcPr>
          <w:p w14:paraId="701F5462" w14:textId="77777777" w:rsidR="00842424" w:rsidRDefault="00591D44" w:rsidP="00842424">
            <w:pPr>
              <w:rPr>
                <w:lang w:val="de-CH"/>
              </w:rPr>
            </w:pPr>
            <w:r>
              <w:rPr>
                <w:lang w:val="de-CH"/>
              </w:rPr>
              <w:t>KVF</w:t>
            </w:r>
          </w:p>
          <w:p w14:paraId="7CF52EB5" w14:textId="77777777" w:rsidR="00842424" w:rsidRDefault="00591D44" w:rsidP="00842424">
            <w:pPr>
              <w:rPr>
                <w:lang w:val="de-CH"/>
              </w:rPr>
            </w:pPr>
            <w:r>
              <w:rPr>
                <w:lang w:val="de-CH"/>
              </w:rPr>
              <w:t>CTT</w:t>
            </w:r>
          </w:p>
          <w:p w14:paraId="650DC060" w14:textId="77777777" w:rsidR="00842424" w:rsidRPr="00303623" w:rsidRDefault="00591D44"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5B9A0EFF" w14:textId="77777777" w:rsidR="00842424" w:rsidRDefault="00591D44" w:rsidP="00842424">
            <w:pPr>
              <w:rPr>
                <w:lang w:val="de-CH"/>
              </w:rPr>
            </w:pPr>
            <w:r>
              <w:rPr>
                <w:lang w:val="de-CH"/>
              </w:rPr>
              <w:t>UVEK</w:t>
            </w:r>
          </w:p>
          <w:p w14:paraId="403E2A99" w14:textId="77777777" w:rsidR="00842424" w:rsidRDefault="00591D44" w:rsidP="00842424">
            <w:pPr>
              <w:rPr>
                <w:lang w:val="de-CH"/>
              </w:rPr>
            </w:pPr>
            <w:r>
              <w:rPr>
                <w:lang w:val="de-CH"/>
              </w:rPr>
              <w:t>DETEC</w:t>
            </w:r>
          </w:p>
          <w:p w14:paraId="2BF500E1"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12F94A6" w14:textId="0BDE690B" w:rsidR="00842424" w:rsidRPr="00303623" w:rsidRDefault="00591D44" w:rsidP="00842424">
            <w:pPr>
              <w:tabs>
                <w:tab w:val="left" w:pos="6804"/>
              </w:tabs>
              <w:rPr>
                <w:rFonts w:cs="Arial"/>
                <w:noProof/>
                <w:lang w:val="de-CH"/>
              </w:rPr>
            </w:pPr>
            <w:r>
              <w:rPr>
                <w:lang w:val="de-CH"/>
              </w:rPr>
              <w:t>Maret Marianne</w:t>
            </w:r>
          </w:p>
        </w:tc>
        <w:tc>
          <w:tcPr>
            <w:tcW w:w="1089" w:type="dxa"/>
            <w:tcBorders>
              <w:top w:val="single" w:sz="4" w:space="0" w:color="auto"/>
              <w:bottom w:val="single" w:sz="4" w:space="0" w:color="auto"/>
            </w:tcBorders>
          </w:tcPr>
          <w:p w14:paraId="4966872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D5B13A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A0E6BAD" w14:textId="77777777" w:rsidR="00842424" w:rsidRPr="00303623" w:rsidRDefault="00842424" w:rsidP="00842424">
            <w:pPr>
              <w:tabs>
                <w:tab w:val="left" w:pos="6804"/>
              </w:tabs>
              <w:rPr>
                <w:rFonts w:cs="Arial"/>
                <w:noProof/>
                <w:lang w:val="de-CH"/>
              </w:rPr>
            </w:pPr>
          </w:p>
        </w:tc>
      </w:tr>
      <w:tr w:rsidR="009F4FDD" w14:paraId="5E79CE1E" w14:textId="77777777" w:rsidTr="00F31798">
        <w:trPr>
          <w:gridAfter w:val="1"/>
          <w:wAfter w:w="40" w:type="dxa"/>
          <w:cantSplit/>
        </w:trPr>
        <w:tc>
          <w:tcPr>
            <w:tcW w:w="490" w:type="dxa"/>
            <w:tcBorders>
              <w:top w:val="single" w:sz="4" w:space="0" w:color="auto"/>
              <w:bottom w:val="single" w:sz="4" w:space="0" w:color="auto"/>
            </w:tcBorders>
          </w:tcPr>
          <w:p w14:paraId="3799322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B24F12F"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22.3260</w:t>
            </w:r>
          </w:p>
        </w:tc>
        <w:tc>
          <w:tcPr>
            <w:tcW w:w="538" w:type="dxa"/>
            <w:tcBorders>
              <w:top w:val="single" w:sz="4" w:space="0" w:color="auto"/>
              <w:bottom w:val="single" w:sz="4" w:space="0" w:color="auto"/>
            </w:tcBorders>
          </w:tcPr>
          <w:p w14:paraId="23455FB5"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37756F1B" w14:textId="77777777" w:rsidR="00842424" w:rsidRPr="005A506D" w:rsidRDefault="00865678" w:rsidP="00842424">
            <w:pPr>
              <w:rPr>
                <w:sz w:val="16"/>
                <w:szCs w:val="16"/>
                <w:lang w:val="de-CH"/>
              </w:rPr>
            </w:pPr>
            <w:hyperlink r:id="rId297">
              <w:r w:rsidR="00591D44">
                <w:rPr>
                  <w:rStyle w:val="Lienhypertexte"/>
                </w:rPr>
                <w:t>DE</w:t>
              </w:r>
            </w:hyperlink>
          </w:p>
          <w:p w14:paraId="2F343C2C" w14:textId="77777777" w:rsidR="00842424" w:rsidRPr="005A506D" w:rsidRDefault="00865678" w:rsidP="00842424">
            <w:pPr>
              <w:rPr>
                <w:sz w:val="16"/>
                <w:szCs w:val="16"/>
                <w:lang w:val="de-CH"/>
              </w:rPr>
            </w:pPr>
            <w:hyperlink r:id="rId298">
              <w:r w:rsidR="00591D44">
                <w:rPr>
                  <w:rStyle w:val="Lienhypertexte"/>
                </w:rPr>
                <w:t>FR</w:t>
              </w:r>
            </w:hyperlink>
          </w:p>
          <w:p w14:paraId="01F523E7" w14:textId="77777777" w:rsidR="00842424" w:rsidRPr="00303623" w:rsidRDefault="00865678" w:rsidP="00842424">
            <w:pPr>
              <w:tabs>
                <w:tab w:val="left" w:pos="6804"/>
              </w:tabs>
              <w:rPr>
                <w:rFonts w:cs="Arial"/>
                <w:noProof/>
                <w:lang w:val="de-CH"/>
              </w:rPr>
            </w:pPr>
            <w:hyperlink r:id="rId299">
              <w:r w:rsidR="00591D44">
                <w:rPr>
                  <w:rStyle w:val="Lienhypertexte"/>
                </w:rPr>
                <w:t>IT</w:t>
              </w:r>
            </w:hyperlink>
          </w:p>
        </w:tc>
        <w:tc>
          <w:tcPr>
            <w:tcW w:w="4638" w:type="dxa"/>
            <w:gridSpan w:val="2"/>
            <w:tcBorders>
              <w:top w:val="single" w:sz="4" w:space="0" w:color="auto"/>
              <w:bottom w:val="single" w:sz="4" w:space="0" w:color="auto"/>
            </w:tcBorders>
          </w:tcPr>
          <w:p w14:paraId="346F0612" w14:textId="77777777" w:rsidR="00842424" w:rsidRDefault="00591D44" w:rsidP="00842424">
            <w:pPr>
              <w:rPr>
                <w:noProof/>
                <w:lang w:val="de-DE"/>
              </w:rPr>
            </w:pPr>
            <w:r>
              <w:rPr>
                <w:noProof/>
                <w:lang w:val="de-DE"/>
              </w:rPr>
              <w:t>Mo. Schaffner. Ostral 2. Eine Strommangellage mit marktwirtschaftlichen Mechanismen effizient bekämpfen</w:t>
            </w:r>
          </w:p>
          <w:p w14:paraId="2248C060" w14:textId="77777777" w:rsidR="00842424" w:rsidRPr="00C66140" w:rsidRDefault="00591D44" w:rsidP="00842424">
            <w:pPr>
              <w:rPr>
                <w:noProof/>
                <w:lang w:val="fr-CH"/>
              </w:rPr>
            </w:pPr>
            <w:r w:rsidRPr="00C66140">
              <w:rPr>
                <w:noProof/>
                <w:lang w:val="fr-CH"/>
              </w:rPr>
              <w:t>Mo. Schaffner. Ostral 2. Lutter efficacement contre les pénuries d'électricité grâce à des mécanismes de marché</w:t>
            </w:r>
          </w:p>
          <w:p w14:paraId="5C08F991" w14:textId="77777777" w:rsidR="00842424" w:rsidRPr="00C66140" w:rsidRDefault="00591D44" w:rsidP="00842424">
            <w:pPr>
              <w:tabs>
                <w:tab w:val="left" w:pos="6804"/>
              </w:tabs>
              <w:rPr>
                <w:rFonts w:cs="Arial"/>
                <w:noProof/>
                <w:lang w:val="it-IT"/>
              </w:rPr>
            </w:pPr>
            <w:r w:rsidRPr="00C66140">
              <w:rPr>
                <w:noProof/>
                <w:lang w:val="it-IT"/>
              </w:rPr>
              <w:t>Mo. Schaffner. Ostral 2. Far fronte a una penuria di elettricità in maniera efficiente grazie a meccanismi basati sul mercato</w:t>
            </w:r>
          </w:p>
        </w:tc>
        <w:tc>
          <w:tcPr>
            <w:tcW w:w="713" w:type="dxa"/>
            <w:gridSpan w:val="2"/>
            <w:tcBorders>
              <w:top w:val="single" w:sz="4" w:space="0" w:color="auto"/>
              <w:bottom w:val="single" w:sz="4" w:space="0" w:color="auto"/>
            </w:tcBorders>
          </w:tcPr>
          <w:p w14:paraId="5F5B0F95"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4371B426" w14:textId="77777777" w:rsidR="009F4FDD" w:rsidRPr="00C66140" w:rsidRDefault="009F4FDD">
            <w:pPr>
              <w:rPr>
                <w:lang w:val="it-IT"/>
              </w:rPr>
            </w:pPr>
          </w:p>
          <w:p w14:paraId="7C18FAA8" w14:textId="77777777" w:rsidR="009F4FDD" w:rsidRPr="00C66140" w:rsidRDefault="009F4FDD">
            <w:pPr>
              <w:rPr>
                <w:lang w:val="it-IT"/>
              </w:rPr>
            </w:pPr>
          </w:p>
          <w:p w14:paraId="6554EB9A"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5DF546E" w14:textId="77777777" w:rsidR="00842424" w:rsidRDefault="00591D44" w:rsidP="00842424">
            <w:pPr>
              <w:rPr>
                <w:lang w:val="de-CH"/>
              </w:rPr>
            </w:pPr>
            <w:r>
              <w:rPr>
                <w:lang w:val="de-CH"/>
              </w:rPr>
              <w:t>UREK</w:t>
            </w:r>
          </w:p>
          <w:p w14:paraId="63B6BF80" w14:textId="77777777" w:rsidR="00842424" w:rsidRDefault="00591D44" w:rsidP="00842424">
            <w:pPr>
              <w:rPr>
                <w:lang w:val="de-CH"/>
              </w:rPr>
            </w:pPr>
            <w:r>
              <w:rPr>
                <w:lang w:val="de-CH"/>
              </w:rPr>
              <w:t>CEATE</w:t>
            </w:r>
          </w:p>
          <w:p w14:paraId="74DD6C89" w14:textId="77777777" w:rsidR="00842424" w:rsidRPr="00303623" w:rsidRDefault="00591D4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D99B835" w14:textId="77777777" w:rsidR="00842424" w:rsidRDefault="00591D44" w:rsidP="00842424">
            <w:pPr>
              <w:rPr>
                <w:lang w:val="de-CH"/>
              </w:rPr>
            </w:pPr>
            <w:r>
              <w:rPr>
                <w:lang w:val="de-CH"/>
              </w:rPr>
              <w:t>UVEK</w:t>
            </w:r>
          </w:p>
          <w:p w14:paraId="3D3CAD95" w14:textId="77777777" w:rsidR="00842424" w:rsidRDefault="00591D44" w:rsidP="00842424">
            <w:pPr>
              <w:rPr>
                <w:lang w:val="de-CH"/>
              </w:rPr>
            </w:pPr>
            <w:r>
              <w:rPr>
                <w:lang w:val="de-CH"/>
              </w:rPr>
              <w:t>DETEC</w:t>
            </w:r>
          </w:p>
          <w:p w14:paraId="5BDC0F5C"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4461B48" w14:textId="77777777" w:rsidR="00842424" w:rsidRPr="00303623" w:rsidRDefault="00591D44"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3091715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6B6352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722007F" w14:textId="77777777" w:rsidR="00842424" w:rsidRPr="00303623" w:rsidRDefault="00842424" w:rsidP="00842424">
            <w:pPr>
              <w:tabs>
                <w:tab w:val="left" w:pos="6804"/>
              </w:tabs>
              <w:rPr>
                <w:rFonts w:cs="Arial"/>
                <w:noProof/>
                <w:lang w:val="de-CH"/>
              </w:rPr>
            </w:pPr>
          </w:p>
        </w:tc>
      </w:tr>
      <w:tr w:rsidR="009F4FDD" w14:paraId="0A2703F4" w14:textId="77777777" w:rsidTr="00F31798">
        <w:trPr>
          <w:gridAfter w:val="1"/>
          <w:wAfter w:w="40" w:type="dxa"/>
          <w:cantSplit/>
        </w:trPr>
        <w:tc>
          <w:tcPr>
            <w:tcW w:w="490" w:type="dxa"/>
            <w:tcBorders>
              <w:top w:val="single" w:sz="4" w:space="0" w:color="auto"/>
              <w:bottom w:val="single" w:sz="4" w:space="0" w:color="auto"/>
            </w:tcBorders>
          </w:tcPr>
          <w:p w14:paraId="01E547C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3FEEF23"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22.3321</w:t>
            </w:r>
          </w:p>
        </w:tc>
        <w:tc>
          <w:tcPr>
            <w:tcW w:w="538" w:type="dxa"/>
            <w:tcBorders>
              <w:top w:val="single" w:sz="4" w:space="0" w:color="auto"/>
              <w:bottom w:val="single" w:sz="4" w:space="0" w:color="auto"/>
            </w:tcBorders>
          </w:tcPr>
          <w:p w14:paraId="7628EFC0"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1B828805" w14:textId="77777777" w:rsidR="00842424" w:rsidRPr="005A506D" w:rsidRDefault="00865678" w:rsidP="00842424">
            <w:pPr>
              <w:rPr>
                <w:sz w:val="16"/>
                <w:szCs w:val="16"/>
                <w:lang w:val="de-CH"/>
              </w:rPr>
            </w:pPr>
            <w:hyperlink r:id="rId300">
              <w:r w:rsidR="00591D44">
                <w:rPr>
                  <w:rStyle w:val="Lienhypertexte"/>
                </w:rPr>
                <w:t>DE</w:t>
              </w:r>
            </w:hyperlink>
          </w:p>
          <w:p w14:paraId="79A8F79D" w14:textId="77777777" w:rsidR="00842424" w:rsidRPr="005A506D" w:rsidRDefault="00865678" w:rsidP="00842424">
            <w:pPr>
              <w:rPr>
                <w:sz w:val="16"/>
                <w:szCs w:val="16"/>
                <w:lang w:val="de-CH"/>
              </w:rPr>
            </w:pPr>
            <w:hyperlink r:id="rId301">
              <w:r w:rsidR="00591D44">
                <w:rPr>
                  <w:rStyle w:val="Lienhypertexte"/>
                </w:rPr>
                <w:t>FR</w:t>
              </w:r>
            </w:hyperlink>
          </w:p>
          <w:p w14:paraId="62302D08" w14:textId="77777777" w:rsidR="00842424" w:rsidRPr="00303623" w:rsidRDefault="00865678" w:rsidP="00842424">
            <w:pPr>
              <w:tabs>
                <w:tab w:val="left" w:pos="6804"/>
              </w:tabs>
              <w:rPr>
                <w:rFonts w:cs="Arial"/>
                <w:noProof/>
                <w:lang w:val="de-CH"/>
              </w:rPr>
            </w:pPr>
            <w:hyperlink r:id="rId302">
              <w:r w:rsidR="00591D44">
                <w:rPr>
                  <w:rStyle w:val="Lienhypertexte"/>
                </w:rPr>
                <w:t>IT</w:t>
              </w:r>
            </w:hyperlink>
          </w:p>
        </w:tc>
        <w:tc>
          <w:tcPr>
            <w:tcW w:w="4638" w:type="dxa"/>
            <w:gridSpan w:val="2"/>
            <w:tcBorders>
              <w:top w:val="single" w:sz="4" w:space="0" w:color="auto"/>
              <w:bottom w:val="single" w:sz="4" w:space="0" w:color="auto"/>
            </w:tcBorders>
          </w:tcPr>
          <w:p w14:paraId="6D3C746E" w14:textId="77777777" w:rsidR="00842424" w:rsidRDefault="00591D44" w:rsidP="00842424">
            <w:pPr>
              <w:rPr>
                <w:noProof/>
                <w:lang w:val="de-DE"/>
              </w:rPr>
            </w:pPr>
            <w:r>
              <w:rPr>
                <w:noProof/>
                <w:lang w:val="de-DE"/>
              </w:rPr>
              <w:t>Mo. Grossen Jürg. Strommnetzstabilität zu geringen Kosten durch Einbindung von mittleren und kleinen Teilnehmern im Regelenergiemarkt</w:t>
            </w:r>
          </w:p>
          <w:p w14:paraId="434B88B6" w14:textId="77777777" w:rsidR="00842424" w:rsidRPr="00C66140" w:rsidRDefault="00591D44" w:rsidP="00842424">
            <w:pPr>
              <w:rPr>
                <w:noProof/>
                <w:lang w:val="fr-CH"/>
              </w:rPr>
            </w:pPr>
            <w:r w:rsidRPr="00C66140">
              <w:rPr>
                <w:noProof/>
                <w:lang w:val="fr-CH"/>
              </w:rPr>
              <w:t>Mo. Grossen Jürg. Assurer la stabilité du réseau électrique à moindre coût grâce à l'intégration des acteurs de taille petite ou moyenne sur le marché de l'énergie de réglage</w:t>
            </w:r>
          </w:p>
          <w:p w14:paraId="43C8858F" w14:textId="77777777" w:rsidR="00842424" w:rsidRPr="00C66140" w:rsidRDefault="00591D44" w:rsidP="00842424">
            <w:pPr>
              <w:tabs>
                <w:tab w:val="left" w:pos="6804"/>
              </w:tabs>
              <w:rPr>
                <w:rFonts w:cs="Arial"/>
                <w:noProof/>
                <w:lang w:val="it-IT"/>
              </w:rPr>
            </w:pPr>
            <w:r w:rsidRPr="00C66140">
              <w:rPr>
                <w:noProof/>
                <w:lang w:val="it-IT"/>
              </w:rPr>
              <w:t>Mo. Grossen Jürg. Stabilità della rete elettrica a costi contenuti grazie all'integrazione di attori di piccola e media taglia nel mercato dell'energia di regolazione</w:t>
            </w:r>
          </w:p>
        </w:tc>
        <w:tc>
          <w:tcPr>
            <w:tcW w:w="713" w:type="dxa"/>
            <w:gridSpan w:val="2"/>
            <w:tcBorders>
              <w:top w:val="single" w:sz="4" w:space="0" w:color="auto"/>
              <w:bottom w:val="single" w:sz="4" w:space="0" w:color="auto"/>
            </w:tcBorders>
          </w:tcPr>
          <w:p w14:paraId="7EB897D0"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0AA4F0BD" w14:textId="77777777" w:rsidR="009F4FDD" w:rsidRPr="00C66140" w:rsidRDefault="009F4FDD">
            <w:pPr>
              <w:rPr>
                <w:lang w:val="it-IT"/>
              </w:rPr>
            </w:pPr>
          </w:p>
          <w:p w14:paraId="74B444F8" w14:textId="77777777" w:rsidR="009F4FDD" w:rsidRPr="00C66140" w:rsidRDefault="009F4FDD">
            <w:pPr>
              <w:rPr>
                <w:lang w:val="it-IT"/>
              </w:rPr>
            </w:pPr>
          </w:p>
          <w:p w14:paraId="42C6D4C8"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60DDCBB4" w14:textId="77777777" w:rsidR="00842424" w:rsidRDefault="00591D44" w:rsidP="00842424">
            <w:pPr>
              <w:rPr>
                <w:lang w:val="de-CH"/>
              </w:rPr>
            </w:pPr>
            <w:r>
              <w:rPr>
                <w:lang w:val="de-CH"/>
              </w:rPr>
              <w:t>UREK</w:t>
            </w:r>
          </w:p>
          <w:p w14:paraId="37DCAA6F" w14:textId="77777777" w:rsidR="00842424" w:rsidRDefault="00591D44" w:rsidP="00842424">
            <w:pPr>
              <w:rPr>
                <w:lang w:val="de-CH"/>
              </w:rPr>
            </w:pPr>
            <w:r>
              <w:rPr>
                <w:lang w:val="de-CH"/>
              </w:rPr>
              <w:t>CEATE</w:t>
            </w:r>
          </w:p>
          <w:p w14:paraId="27832956" w14:textId="77777777" w:rsidR="00842424" w:rsidRPr="00303623" w:rsidRDefault="00591D4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DD586E1" w14:textId="77777777" w:rsidR="00842424" w:rsidRDefault="00591D44" w:rsidP="00842424">
            <w:pPr>
              <w:rPr>
                <w:lang w:val="de-CH"/>
              </w:rPr>
            </w:pPr>
            <w:r>
              <w:rPr>
                <w:lang w:val="de-CH"/>
              </w:rPr>
              <w:t>UVEK</w:t>
            </w:r>
          </w:p>
          <w:p w14:paraId="33A4603F" w14:textId="77777777" w:rsidR="00842424" w:rsidRDefault="00591D44" w:rsidP="00842424">
            <w:pPr>
              <w:rPr>
                <w:lang w:val="de-CH"/>
              </w:rPr>
            </w:pPr>
            <w:r>
              <w:rPr>
                <w:lang w:val="de-CH"/>
              </w:rPr>
              <w:t>DETEC</w:t>
            </w:r>
          </w:p>
          <w:p w14:paraId="440D2A20"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815F447" w14:textId="77777777" w:rsidR="00842424" w:rsidRPr="00303623" w:rsidRDefault="00591D44"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0D491BC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8BBDF9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7E4B98" w14:textId="77777777" w:rsidR="00842424" w:rsidRPr="00303623" w:rsidRDefault="00842424" w:rsidP="00842424">
            <w:pPr>
              <w:tabs>
                <w:tab w:val="left" w:pos="6804"/>
              </w:tabs>
              <w:rPr>
                <w:rFonts w:cs="Arial"/>
                <w:noProof/>
                <w:lang w:val="de-CH"/>
              </w:rPr>
            </w:pPr>
          </w:p>
        </w:tc>
      </w:tr>
      <w:tr w:rsidR="009F4FDD" w14:paraId="3588B25D" w14:textId="77777777" w:rsidTr="00F31798">
        <w:trPr>
          <w:gridAfter w:val="1"/>
          <w:wAfter w:w="40" w:type="dxa"/>
          <w:cantSplit/>
        </w:trPr>
        <w:tc>
          <w:tcPr>
            <w:tcW w:w="490" w:type="dxa"/>
            <w:tcBorders>
              <w:top w:val="single" w:sz="4" w:space="0" w:color="auto"/>
              <w:bottom w:val="single" w:sz="4" w:space="0" w:color="auto"/>
            </w:tcBorders>
          </w:tcPr>
          <w:p w14:paraId="15CF532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DB6AD47" w14:textId="77777777" w:rsidR="00842424" w:rsidRPr="00303623" w:rsidRDefault="00591D44" w:rsidP="00842424">
            <w:pPr>
              <w:tabs>
                <w:tab w:val="left" w:pos="6804"/>
              </w:tabs>
              <w:rPr>
                <w:rFonts w:cs="Arial"/>
                <w:noProof/>
                <w:lang w:val="de-CH"/>
              </w:rPr>
            </w:pPr>
            <w:r>
              <w:rPr>
                <w:rStyle w:val="Lienhypertexte"/>
                <w:b/>
                <w:bCs/>
                <w:color w:val="auto"/>
                <w:u w:val="none"/>
                <w:lang w:val="de-CH"/>
              </w:rPr>
              <w:t>22.4025</w:t>
            </w:r>
          </w:p>
        </w:tc>
        <w:tc>
          <w:tcPr>
            <w:tcW w:w="538" w:type="dxa"/>
            <w:tcBorders>
              <w:top w:val="single" w:sz="4" w:space="0" w:color="auto"/>
              <w:bottom w:val="single" w:sz="4" w:space="0" w:color="auto"/>
            </w:tcBorders>
          </w:tcPr>
          <w:p w14:paraId="7422650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668A3DB1" w14:textId="77777777" w:rsidR="00842424" w:rsidRPr="005A506D" w:rsidRDefault="00865678" w:rsidP="00842424">
            <w:pPr>
              <w:rPr>
                <w:sz w:val="16"/>
                <w:szCs w:val="16"/>
                <w:lang w:val="de-CH"/>
              </w:rPr>
            </w:pPr>
            <w:hyperlink r:id="rId303">
              <w:r w:rsidR="00591D44">
                <w:rPr>
                  <w:rStyle w:val="Lienhypertexte"/>
                </w:rPr>
                <w:t>DE</w:t>
              </w:r>
            </w:hyperlink>
          </w:p>
          <w:p w14:paraId="606D973A" w14:textId="77777777" w:rsidR="00842424" w:rsidRPr="005A506D" w:rsidRDefault="00865678" w:rsidP="00842424">
            <w:pPr>
              <w:rPr>
                <w:sz w:val="16"/>
                <w:szCs w:val="16"/>
                <w:lang w:val="de-CH"/>
              </w:rPr>
            </w:pPr>
            <w:hyperlink r:id="rId304">
              <w:r w:rsidR="00591D44">
                <w:rPr>
                  <w:rStyle w:val="Lienhypertexte"/>
                </w:rPr>
                <w:t>FR</w:t>
              </w:r>
            </w:hyperlink>
          </w:p>
          <w:p w14:paraId="674F636F" w14:textId="77777777" w:rsidR="00842424" w:rsidRPr="00303623" w:rsidRDefault="00865678" w:rsidP="00842424">
            <w:pPr>
              <w:tabs>
                <w:tab w:val="left" w:pos="6804"/>
              </w:tabs>
              <w:rPr>
                <w:rFonts w:cs="Arial"/>
                <w:noProof/>
                <w:lang w:val="de-CH"/>
              </w:rPr>
            </w:pPr>
            <w:hyperlink r:id="rId305">
              <w:r w:rsidR="00591D44">
                <w:rPr>
                  <w:rStyle w:val="Lienhypertexte"/>
                </w:rPr>
                <w:t>IT</w:t>
              </w:r>
            </w:hyperlink>
          </w:p>
        </w:tc>
        <w:tc>
          <w:tcPr>
            <w:tcW w:w="4638" w:type="dxa"/>
            <w:gridSpan w:val="2"/>
            <w:tcBorders>
              <w:top w:val="single" w:sz="4" w:space="0" w:color="auto"/>
              <w:bottom w:val="single" w:sz="4" w:space="0" w:color="auto"/>
            </w:tcBorders>
          </w:tcPr>
          <w:p w14:paraId="6BA69195" w14:textId="77777777" w:rsidR="00842424" w:rsidRDefault="00591D44" w:rsidP="00842424">
            <w:pPr>
              <w:rPr>
                <w:noProof/>
                <w:lang w:val="de-DE"/>
              </w:rPr>
            </w:pPr>
            <w:r>
              <w:rPr>
                <w:noProof/>
                <w:lang w:val="de-DE"/>
              </w:rPr>
              <w:t>Mo. Storni. Durchschnittlicher Kapitalkostensatz (WACC), der die Netznutzungstarife bestimmt, gemäss den Empfehlungen des Gutachtens der IFBC 2021 überprüfen</w:t>
            </w:r>
          </w:p>
          <w:p w14:paraId="702BEF6C" w14:textId="77777777" w:rsidR="00842424" w:rsidRPr="00C66140" w:rsidRDefault="00591D44" w:rsidP="00842424">
            <w:pPr>
              <w:rPr>
                <w:noProof/>
                <w:lang w:val="fr-CH"/>
              </w:rPr>
            </w:pPr>
            <w:r w:rsidRPr="00C66140">
              <w:rPr>
                <w:noProof/>
                <w:lang w:val="fr-CH"/>
              </w:rPr>
              <w:t>Mo. Storni. Vérifier le coût moyen pondéré du capital (WACC) qui détermine les tarifs d'utilisation du réseau électrique, comme le recommande le rapport IFBC 2021</w:t>
            </w:r>
          </w:p>
          <w:p w14:paraId="608CEA75" w14:textId="77777777" w:rsidR="00842424" w:rsidRPr="00C66140" w:rsidRDefault="00591D44" w:rsidP="00842424">
            <w:pPr>
              <w:tabs>
                <w:tab w:val="left" w:pos="6804"/>
              </w:tabs>
              <w:rPr>
                <w:rFonts w:cs="Arial"/>
                <w:noProof/>
                <w:lang w:val="it-IT"/>
              </w:rPr>
            </w:pPr>
            <w:r w:rsidRPr="00C66140">
              <w:rPr>
                <w:noProof/>
                <w:lang w:val="it-IT"/>
              </w:rPr>
              <w:t>Mo. Storni. Verificare il costo medio ponderato del capitale che determina le tariffe utilizzazione della rete elettrica secondo le raccomandazioni della perizia IFBC 2021</w:t>
            </w:r>
          </w:p>
        </w:tc>
        <w:tc>
          <w:tcPr>
            <w:tcW w:w="713" w:type="dxa"/>
            <w:gridSpan w:val="2"/>
            <w:tcBorders>
              <w:top w:val="single" w:sz="4" w:space="0" w:color="auto"/>
              <w:bottom w:val="single" w:sz="4" w:space="0" w:color="auto"/>
            </w:tcBorders>
          </w:tcPr>
          <w:p w14:paraId="190B7DD2"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68E6A9AB" w14:textId="77777777" w:rsidR="009F4FDD" w:rsidRPr="00C66140" w:rsidRDefault="009F4FDD">
            <w:pPr>
              <w:rPr>
                <w:lang w:val="it-IT"/>
              </w:rPr>
            </w:pPr>
          </w:p>
          <w:p w14:paraId="7407F0CA" w14:textId="77777777" w:rsidR="009F4FDD" w:rsidRPr="00C66140" w:rsidRDefault="009F4FDD">
            <w:pPr>
              <w:rPr>
                <w:lang w:val="it-IT"/>
              </w:rPr>
            </w:pPr>
          </w:p>
          <w:p w14:paraId="6FAD7642"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6C9EABFF" w14:textId="77777777" w:rsidR="00842424" w:rsidRDefault="00591D44" w:rsidP="00842424">
            <w:pPr>
              <w:rPr>
                <w:lang w:val="de-CH"/>
              </w:rPr>
            </w:pPr>
            <w:r>
              <w:rPr>
                <w:lang w:val="de-CH"/>
              </w:rPr>
              <w:t>UREK</w:t>
            </w:r>
          </w:p>
          <w:p w14:paraId="1E3956BE" w14:textId="77777777" w:rsidR="00842424" w:rsidRDefault="00591D44" w:rsidP="00842424">
            <w:pPr>
              <w:rPr>
                <w:lang w:val="de-CH"/>
              </w:rPr>
            </w:pPr>
            <w:r>
              <w:rPr>
                <w:lang w:val="de-CH"/>
              </w:rPr>
              <w:t>CEATE</w:t>
            </w:r>
          </w:p>
          <w:p w14:paraId="18C1694E" w14:textId="77777777" w:rsidR="00842424" w:rsidRPr="00303623" w:rsidRDefault="00591D4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EF1843E" w14:textId="77777777" w:rsidR="00842424" w:rsidRDefault="00591D44" w:rsidP="00842424">
            <w:pPr>
              <w:rPr>
                <w:lang w:val="de-CH"/>
              </w:rPr>
            </w:pPr>
            <w:r>
              <w:rPr>
                <w:lang w:val="de-CH"/>
              </w:rPr>
              <w:t>UVEK</w:t>
            </w:r>
          </w:p>
          <w:p w14:paraId="226B0D20" w14:textId="77777777" w:rsidR="00842424" w:rsidRDefault="00591D44" w:rsidP="00842424">
            <w:pPr>
              <w:rPr>
                <w:lang w:val="de-CH"/>
              </w:rPr>
            </w:pPr>
            <w:r>
              <w:rPr>
                <w:lang w:val="de-CH"/>
              </w:rPr>
              <w:t>DETEC</w:t>
            </w:r>
          </w:p>
          <w:p w14:paraId="7FE34CDA"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E084B4B" w14:textId="77777777" w:rsidR="00842424" w:rsidRPr="00303623" w:rsidRDefault="00591D44" w:rsidP="00842424">
            <w:pPr>
              <w:tabs>
                <w:tab w:val="left" w:pos="6804"/>
              </w:tabs>
              <w:rPr>
                <w:rFonts w:cs="Arial"/>
                <w:noProof/>
                <w:lang w:val="de-CH"/>
              </w:rPr>
            </w:pPr>
            <w:r>
              <w:rPr>
                <w:lang w:val="de-CH"/>
              </w:rPr>
              <w:t>Crevoisier Crelier</w:t>
            </w:r>
          </w:p>
        </w:tc>
        <w:tc>
          <w:tcPr>
            <w:tcW w:w="1089" w:type="dxa"/>
            <w:tcBorders>
              <w:top w:val="single" w:sz="4" w:space="0" w:color="auto"/>
              <w:bottom w:val="single" w:sz="4" w:space="0" w:color="auto"/>
            </w:tcBorders>
          </w:tcPr>
          <w:p w14:paraId="2F3D5F1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0754C2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EF70508" w14:textId="77777777" w:rsidR="00842424" w:rsidRPr="00303623" w:rsidRDefault="00842424" w:rsidP="00842424">
            <w:pPr>
              <w:tabs>
                <w:tab w:val="left" w:pos="6804"/>
              </w:tabs>
              <w:rPr>
                <w:rFonts w:cs="Arial"/>
                <w:noProof/>
                <w:lang w:val="de-CH"/>
              </w:rPr>
            </w:pPr>
          </w:p>
        </w:tc>
      </w:tr>
      <w:tr w:rsidR="009F4FDD" w14:paraId="25249C01" w14:textId="77777777" w:rsidTr="00F31798">
        <w:trPr>
          <w:gridAfter w:val="1"/>
          <w:wAfter w:w="40" w:type="dxa"/>
          <w:cantSplit/>
        </w:trPr>
        <w:tc>
          <w:tcPr>
            <w:tcW w:w="490" w:type="dxa"/>
            <w:tcBorders>
              <w:top w:val="single" w:sz="4" w:space="0" w:color="auto"/>
              <w:bottom w:val="single" w:sz="4" w:space="0" w:color="auto"/>
            </w:tcBorders>
          </w:tcPr>
          <w:p w14:paraId="582F64F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402C25" w14:textId="77777777" w:rsidR="00842424" w:rsidRPr="00303623" w:rsidRDefault="00591D44" w:rsidP="00842424">
            <w:pPr>
              <w:tabs>
                <w:tab w:val="left" w:pos="6804"/>
              </w:tabs>
              <w:rPr>
                <w:rFonts w:cs="Arial"/>
                <w:noProof/>
                <w:lang w:val="de-CH"/>
              </w:rPr>
            </w:pPr>
            <w:r>
              <w:rPr>
                <w:rStyle w:val="Lienhypertexte"/>
                <w:b/>
                <w:bCs/>
                <w:color w:val="auto"/>
                <w:u w:val="none"/>
                <w:lang w:val="de-CH"/>
              </w:rPr>
              <w:t>21.4596</w:t>
            </w:r>
          </w:p>
        </w:tc>
        <w:tc>
          <w:tcPr>
            <w:tcW w:w="538" w:type="dxa"/>
            <w:tcBorders>
              <w:top w:val="single" w:sz="4" w:space="0" w:color="auto"/>
              <w:bottom w:val="single" w:sz="4" w:space="0" w:color="auto"/>
            </w:tcBorders>
          </w:tcPr>
          <w:p w14:paraId="11EA62EF"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67E215FB" w14:textId="77777777" w:rsidR="00842424" w:rsidRPr="005A506D" w:rsidRDefault="00865678" w:rsidP="00842424">
            <w:pPr>
              <w:rPr>
                <w:sz w:val="16"/>
                <w:szCs w:val="16"/>
                <w:lang w:val="de-CH"/>
              </w:rPr>
            </w:pPr>
            <w:hyperlink r:id="rId306">
              <w:r w:rsidR="00591D44">
                <w:rPr>
                  <w:rStyle w:val="Lienhypertexte"/>
                </w:rPr>
                <w:t>DE</w:t>
              </w:r>
            </w:hyperlink>
          </w:p>
          <w:p w14:paraId="67722FFF" w14:textId="77777777" w:rsidR="00842424" w:rsidRPr="005A506D" w:rsidRDefault="00865678" w:rsidP="00842424">
            <w:pPr>
              <w:rPr>
                <w:sz w:val="16"/>
                <w:szCs w:val="16"/>
                <w:lang w:val="de-CH"/>
              </w:rPr>
            </w:pPr>
            <w:hyperlink r:id="rId307">
              <w:r w:rsidR="00591D44">
                <w:rPr>
                  <w:rStyle w:val="Lienhypertexte"/>
                </w:rPr>
                <w:t>FR</w:t>
              </w:r>
            </w:hyperlink>
          </w:p>
          <w:p w14:paraId="22A84678" w14:textId="77777777" w:rsidR="00842424" w:rsidRPr="00303623" w:rsidRDefault="00865678" w:rsidP="00842424">
            <w:pPr>
              <w:tabs>
                <w:tab w:val="left" w:pos="6804"/>
              </w:tabs>
              <w:rPr>
                <w:rFonts w:cs="Arial"/>
                <w:noProof/>
                <w:lang w:val="de-CH"/>
              </w:rPr>
            </w:pPr>
            <w:hyperlink r:id="rId308">
              <w:r w:rsidR="00591D44">
                <w:rPr>
                  <w:rStyle w:val="Lienhypertexte"/>
                </w:rPr>
                <w:t>IT</w:t>
              </w:r>
            </w:hyperlink>
          </w:p>
        </w:tc>
        <w:tc>
          <w:tcPr>
            <w:tcW w:w="4638" w:type="dxa"/>
            <w:gridSpan w:val="2"/>
            <w:tcBorders>
              <w:top w:val="single" w:sz="4" w:space="0" w:color="auto"/>
              <w:bottom w:val="single" w:sz="4" w:space="0" w:color="auto"/>
            </w:tcBorders>
          </w:tcPr>
          <w:p w14:paraId="2CA43499" w14:textId="77777777" w:rsidR="00842424" w:rsidRDefault="00591D44" w:rsidP="00842424">
            <w:pPr>
              <w:rPr>
                <w:noProof/>
                <w:lang w:val="de-DE"/>
              </w:rPr>
            </w:pPr>
            <w:r>
              <w:rPr>
                <w:noProof/>
                <w:lang w:val="de-DE"/>
              </w:rPr>
              <w:t>Mo. Fischer Roland. Ausrichtung der Kompensation der Treibhausgasemissionen der Bundesverwaltung auf das Netto-null-Ziel</w:t>
            </w:r>
          </w:p>
          <w:p w14:paraId="3282A49B" w14:textId="77777777" w:rsidR="00842424" w:rsidRPr="00C66140" w:rsidRDefault="00591D44" w:rsidP="00842424">
            <w:pPr>
              <w:rPr>
                <w:noProof/>
                <w:lang w:val="fr-CH"/>
              </w:rPr>
            </w:pPr>
            <w:r w:rsidRPr="00C66140">
              <w:rPr>
                <w:noProof/>
                <w:lang w:val="fr-CH"/>
              </w:rPr>
              <w:t>Mo. Fischer Roland. Axer la compensation des émissions de gaz à effet de serre de l'administration fédérale sur l'objectif zéro émission nette</w:t>
            </w:r>
          </w:p>
          <w:p w14:paraId="58F18BAC" w14:textId="77777777" w:rsidR="00842424" w:rsidRPr="00C66140" w:rsidRDefault="00591D44" w:rsidP="00842424">
            <w:pPr>
              <w:tabs>
                <w:tab w:val="left" w:pos="6804"/>
              </w:tabs>
              <w:rPr>
                <w:rFonts w:cs="Arial"/>
                <w:noProof/>
                <w:lang w:val="it-IT"/>
              </w:rPr>
            </w:pPr>
            <w:r w:rsidRPr="00C66140">
              <w:rPr>
                <w:noProof/>
                <w:lang w:val="it-IT"/>
              </w:rPr>
              <w:t>Mo. Fischer Roland. Orientare la compensazione delle emissioni di gas serra dell'Amministrazione federale verso l'obiettivo delle emissioni nette pari a zero</w:t>
            </w:r>
          </w:p>
        </w:tc>
        <w:tc>
          <w:tcPr>
            <w:tcW w:w="713" w:type="dxa"/>
            <w:gridSpan w:val="2"/>
            <w:tcBorders>
              <w:top w:val="single" w:sz="4" w:space="0" w:color="auto"/>
              <w:bottom w:val="single" w:sz="4" w:space="0" w:color="auto"/>
            </w:tcBorders>
          </w:tcPr>
          <w:p w14:paraId="45883C9F"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168A7243" w14:textId="77777777" w:rsidR="009F4FDD" w:rsidRPr="00C66140" w:rsidRDefault="009F4FDD">
            <w:pPr>
              <w:rPr>
                <w:lang w:val="it-IT"/>
              </w:rPr>
            </w:pPr>
          </w:p>
          <w:p w14:paraId="584E274A" w14:textId="77777777" w:rsidR="009F4FDD" w:rsidRPr="00C66140" w:rsidRDefault="009F4FDD">
            <w:pPr>
              <w:rPr>
                <w:lang w:val="it-IT"/>
              </w:rPr>
            </w:pPr>
          </w:p>
          <w:p w14:paraId="49462F81"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249937BD" w14:textId="77777777" w:rsidR="00842424" w:rsidRDefault="00591D44" w:rsidP="00842424">
            <w:pPr>
              <w:rPr>
                <w:lang w:val="de-CH"/>
              </w:rPr>
            </w:pPr>
            <w:r>
              <w:rPr>
                <w:lang w:val="de-CH"/>
              </w:rPr>
              <w:t>UREK</w:t>
            </w:r>
          </w:p>
          <w:p w14:paraId="24FC1944" w14:textId="77777777" w:rsidR="00842424" w:rsidRDefault="00591D44" w:rsidP="00842424">
            <w:pPr>
              <w:rPr>
                <w:lang w:val="de-CH"/>
              </w:rPr>
            </w:pPr>
            <w:r>
              <w:rPr>
                <w:lang w:val="de-CH"/>
              </w:rPr>
              <w:t>CEATE</w:t>
            </w:r>
          </w:p>
          <w:p w14:paraId="766203BE" w14:textId="77777777" w:rsidR="00842424" w:rsidRPr="00303623" w:rsidRDefault="00591D4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9367926" w14:textId="77777777" w:rsidR="00842424" w:rsidRDefault="00591D44" w:rsidP="00842424">
            <w:pPr>
              <w:rPr>
                <w:lang w:val="de-CH"/>
              </w:rPr>
            </w:pPr>
            <w:r>
              <w:rPr>
                <w:lang w:val="de-CH"/>
              </w:rPr>
              <w:t>UVEK</w:t>
            </w:r>
          </w:p>
          <w:p w14:paraId="29D27AA7" w14:textId="77777777" w:rsidR="00842424" w:rsidRDefault="00591D44" w:rsidP="00842424">
            <w:pPr>
              <w:rPr>
                <w:lang w:val="de-CH"/>
              </w:rPr>
            </w:pPr>
            <w:r>
              <w:rPr>
                <w:lang w:val="de-CH"/>
              </w:rPr>
              <w:t>DETEC</w:t>
            </w:r>
          </w:p>
          <w:p w14:paraId="0AB815F7"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32F482C" w14:textId="77777777" w:rsidR="00842424" w:rsidRPr="00303623" w:rsidRDefault="00591D44"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57F0969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3CE6AE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0E7513E" w14:textId="77777777" w:rsidR="00842424" w:rsidRPr="00303623" w:rsidRDefault="00842424" w:rsidP="00842424">
            <w:pPr>
              <w:tabs>
                <w:tab w:val="left" w:pos="6804"/>
              </w:tabs>
              <w:rPr>
                <w:rFonts w:cs="Arial"/>
                <w:noProof/>
                <w:lang w:val="de-CH"/>
              </w:rPr>
            </w:pPr>
          </w:p>
        </w:tc>
      </w:tr>
      <w:tr w:rsidR="009F4FDD" w14:paraId="63E5B81E" w14:textId="77777777" w:rsidTr="00F31798">
        <w:trPr>
          <w:gridAfter w:val="1"/>
          <w:wAfter w:w="40" w:type="dxa"/>
          <w:cantSplit/>
        </w:trPr>
        <w:tc>
          <w:tcPr>
            <w:tcW w:w="490" w:type="dxa"/>
            <w:tcBorders>
              <w:top w:val="single" w:sz="4" w:space="0" w:color="auto"/>
              <w:bottom w:val="single" w:sz="4" w:space="0" w:color="auto"/>
            </w:tcBorders>
          </w:tcPr>
          <w:p w14:paraId="08819C1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F4E145D"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22.3727</w:t>
            </w:r>
          </w:p>
        </w:tc>
        <w:tc>
          <w:tcPr>
            <w:tcW w:w="538" w:type="dxa"/>
            <w:tcBorders>
              <w:top w:val="single" w:sz="4" w:space="0" w:color="auto"/>
              <w:bottom w:val="single" w:sz="4" w:space="0" w:color="auto"/>
            </w:tcBorders>
          </w:tcPr>
          <w:p w14:paraId="21703736"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6902DD2B" w14:textId="77777777" w:rsidR="00842424" w:rsidRPr="005A506D" w:rsidRDefault="00865678" w:rsidP="00842424">
            <w:pPr>
              <w:rPr>
                <w:sz w:val="16"/>
                <w:szCs w:val="16"/>
                <w:lang w:val="de-CH"/>
              </w:rPr>
            </w:pPr>
            <w:hyperlink r:id="rId309">
              <w:r w:rsidR="00591D44">
                <w:rPr>
                  <w:rStyle w:val="Lienhypertexte"/>
                </w:rPr>
                <w:t>DE</w:t>
              </w:r>
            </w:hyperlink>
          </w:p>
          <w:p w14:paraId="2DEBB08F" w14:textId="77777777" w:rsidR="00842424" w:rsidRPr="005A506D" w:rsidRDefault="00865678" w:rsidP="00842424">
            <w:pPr>
              <w:rPr>
                <w:sz w:val="16"/>
                <w:szCs w:val="16"/>
                <w:lang w:val="de-CH"/>
              </w:rPr>
            </w:pPr>
            <w:hyperlink r:id="rId310">
              <w:r w:rsidR="00591D44">
                <w:rPr>
                  <w:rStyle w:val="Lienhypertexte"/>
                </w:rPr>
                <w:t>FR</w:t>
              </w:r>
            </w:hyperlink>
          </w:p>
          <w:p w14:paraId="45E1340B" w14:textId="77777777" w:rsidR="00842424" w:rsidRPr="00303623" w:rsidRDefault="00865678" w:rsidP="00842424">
            <w:pPr>
              <w:tabs>
                <w:tab w:val="left" w:pos="6804"/>
              </w:tabs>
              <w:rPr>
                <w:rFonts w:cs="Arial"/>
                <w:noProof/>
                <w:lang w:val="de-CH"/>
              </w:rPr>
            </w:pPr>
            <w:hyperlink r:id="rId311">
              <w:r w:rsidR="00591D44">
                <w:rPr>
                  <w:rStyle w:val="Lienhypertexte"/>
                </w:rPr>
                <w:t>IT</w:t>
              </w:r>
            </w:hyperlink>
          </w:p>
        </w:tc>
        <w:tc>
          <w:tcPr>
            <w:tcW w:w="4638" w:type="dxa"/>
            <w:gridSpan w:val="2"/>
            <w:tcBorders>
              <w:top w:val="single" w:sz="4" w:space="0" w:color="auto"/>
              <w:bottom w:val="single" w:sz="4" w:space="0" w:color="auto"/>
            </w:tcBorders>
          </w:tcPr>
          <w:p w14:paraId="6B965885" w14:textId="77777777" w:rsidR="00842424" w:rsidRDefault="00591D44" w:rsidP="00842424">
            <w:pPr>
              <w:rPr>
                <w:noProof/>
                <w:lang w:val="de-DE"/>
              </w:rPr>
            </w:pPr>
            <w:r>
              <w:rPr>
                <w:noProof/>
                <w:lang w:val="de-DE"/>
              </w:rPr>
              <w:t>Mo. Bregy. Parkgebührenbefreiung für gehbehinderte Personen (Art. 20a Abs. 1 Bst. b VRV)</w:t>
            </w:r>
          </w:p>
          <w:p w14:paraId="01CECDF2" w14:textId="77777777" w:rsidR="00842424" w:rsidRPr="00C66140" w:rsidRDefault="00591D44" w:rsidP="00842424">
            <w:pPr>
              <w:rPr>
                <w:noProof/>
                <w:lang w:val="fr-CH"/>
              </w:rPr>
            </w:pPr>
            <w:r w:rsidRPr="00C66140">
              <w:rPr>
                <w:noProof/>
                <w:lang w:val="fr-CH"/>
              </w:rPr>
              <w:t>Mo. Bregy. Exempter les personnes handicapées des taxes de stationnement (art. 20a al. 1 let. b OCR)</w:t>
            </w:r>
          </w:p>
          <w:p w14:paraId="75BF787B" w14:textId="77777777" w:rsidR="00842424" w:rsidRPr="00C66140" w:rsidRDefault="00591D44" w:rsidP="00842424">
            <w:pPr>
              <w:tabs>
                <w:tab w:val="left" w:pos="6804"/>
              </w:tabs>
              <w:rPr>
                <w:rFonts w:cs="Arial"/>
                <w:noProof/>
                <w:lang w:val="it-IT"/>
              </w:rPr>
            </w:pPr>
            <w:r w:rsidRPr="00C66140">
              <w:rPr>
                <w:noProof/>
                <w:lang w:val="it-IT"/>
              </w:rPr>
              <w:t>Mo. Bregy. Esentare dal pagamento della sosta le persone disabili (art. 20a cpv. 1 lett. b ONC)</w:t>
            </w:r>
          </w:p>
        </w:tc>
        <w:tc>
          <w:tcPr>
            <w:tcW w:w="713" w:type="dxa"/>
            <w:gridSpan w:val="2"/>
            <w:tcBorders>
              <w:top w:val="single" w:sz="4" w:space="0" w:color="auto"/>
              <w:bottom w:val="single" w:sz="4" w:space="0" w:color="auto"/>
            </w:tcBorders>
          </w:tcPr>
          <w:p w14:paraId="4D7DF009"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736E62A8" w14:textId="77777777" w:rsidR="009F4FDD" w:rsidRPr="00C66140" w:rsidRDefault="009F4FDD">
            <w:pPr>
              <w:rPr>
                <w:lang w:val="it-IT"/>
              </w:rPr>
            </w:pPr>
          </w:p>
          <w:p w14:paraId="6CCBBB9E" w14:textId="77777777" w:rsidR="009F4FDD" w:rsidRPr="00C66140" w:rsidRDefault="009F4FDD">
            <w:pPr>
              <w:rPr>
                <w:lang w:val="it-IT"/>
              </w:rPr>
            </w:pPr>
          </w:p>
          <w:p w14:paraId="5EE98E83"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410D2A01" w14:textId="77777777" w:rsidR="00842424" w:rsidRDefault="00591D44" w:rsidP="00842424">
            <w:pPr>
              <w:rPr>
                <w:lang w:val="de-CH"/>
              </w:rPr>
            </w:pPr>
            <w:r>
              <w:rPr>
                <w:lang w:val="de-CH"/>
              </w:rPr>
              <w:t>KVF</w:t>
            </w:r>
          </w:p>
          <w:p w14:paraId="31115037" w14:textId="77777777" w:rsidR="00842424" w:rsidRDefault="00591D44" w:rsidP="00842424">
            <w:pPr>
              <w:rPr>
                <w:lang w:val="de-CH"/>
              </w:rPr>
            </w:pPr>
            <w:r>
              <w:rPr>
                <w:lang w:val="de-CH"/>
              </w:rPr>
              <w:t>CTT</w:t>
            </w:r>
          </w:p>
          <w:p w14:paraId="003F1E62" w14:textId="77777777" w:rsidR="00842424" w:rsidRPr="00303623" w:rsidRDefault="00591D44"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107D4542" w14:textId="77777777" w:rsidR="00842424" w:rsidRDefault="00591D44" w:rsidP="00842424">
            <w:pPr>
              <w:rPr>
                <w:lang w:val="de-CH"/>
              </w:rPr>
            </w:pPr>
            <w:r>
              <w:rPr>
                <w:lang w:val="de-CH"/>
              </w:rPr>
              <w:t>UVEK</w:t>
            </w:r>
          </w:p>
          <w:p w14:paraId="30D6BC89" w14:textId="77777777" w:rsidR="00842424" w:rsidRDefault="00591D44" w:rsidP="00842424">
            <w:pPr>
              <w:rPr>
                <w:lang w:val="de-CH"/>
              </w:rPr>
            </w:pPr>
            <w:r>
              <w:rPr>
                <w:lang w:val="de-CH"/>
              </w:rPr>
              <w:t>DETEC</w:t>
            </w:r>
          </w:p>
          <w:p w14:paraId="390BA785"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F267DE0" w14:textId="77777777" w:rsidR="00842424" w:rsidRPr="00303623" w:rsidRDefault="00591D44"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52B7A4B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A36A5A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D7D8860" w14:textId="77777777" w:rsidR="00842424" w:rsidRPr="00303623" w:rsidRDefault="00842424" w:rsidP="00842424">
            <w:pPr>
              <w:tabs>
                <w:tab w:val="left" w:pos="6804"/>
              </w:tabs>
              <w:rPr>
                <w:rFonts w:cs="Arial"/>
                <w:noProof/>
                <w:lang w:val="de-CH"/>
              </w:rPr>
            </w:pPr>
          </w:p>
        </w:tc>
      </w:tr>
      <w:tr w:rsidR="009F4FDD" w14:paraId="656A7D9F" w14:textId="77777777" w:rsidTr="00F31798">
        <w:trPr>
          <w:gridAfter w:val="1"/>
          <w:wAfter w:w="40" w:type="dxa"/>
          <w:cantSplit/>
        </w:trPr>
        <w:tc>
          <w:tcPr>
            <w:tcW w:w="490" w:type="dxa"/>
            <w:tcBorders>
              <w:top w:val="single" w:sz="4" w:space="0" w:color="auto"/>
              <w:bottom w:val="single" w:sz="4" w:space="0" w:color="auto"/>
            </w:tcBorders>
          </w:tcPr>
          <w:p w14:paraId="7ED550A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841D3D"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22.3827</w:t>
            </w:r>
          </w:p>
        </w:tc>
        <w:tc>
          <w:tcPr>
            <w:tcW w:w="538" w:type="dxa"/>
            <w:tcBorders>
              <w:top w:val="single" w:sz="4" w:space="0" w:color="auto"/>
              <w:bottom w:val="single" w:sz="4" w:space="0" w:color="auto"/>
            </w:tcBorders>
          </w:tcPr>
          <w:p w14:paraId="5F628FB0"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632F4DAB" w14:textId="77777777" w:rsidR="00842424" w:rsidRPr="005A506D" w:rsidRDefault="00865678" w:rsidP="00842424">
            <w:pPr>
              <w:rPr>
                <w:sz w:val="16"/>
                <w:szCs w:val="16"/>
                <w:lang w:val="de-CH"/>
              </w:rPr>
            </w:pPr>
            <w:hyperlink r:id="rId312">
              <w:r w:rsidR="00591D44">
                <w:rPr>
                  <w:rStyle w:val="Lienhypertexte"/>
                </w:rPr>
                <w:t>DE</w:t>
              </w:r>
            </w:hyperlink>
          </w:p>
          <w:p w14:paraId="28C38731" w14:textId="77777777" w:rsidR="00842424" w:rsidRPr="005A506D" w:rsidRDefault="00865678" w:rsidP="00842424">
            <w:pPr>
              <w:rPr>
                <w:sz w:val="16"/>
                <w:szCs w:val="16"/>
                <w:lang w:val="de-CH"/>
              </w:rPr>
            </w:pPr>
            <w:hyperlink r:id="rId313">
              <w:r w:rsidR="00591D44">
                <w:rPr>
                  <w:rStyle w:val="Lienhypertexte"/>
                </w:rPr>
                <w:t>FR</w:t>
              </w:r>
            </w:hyperlink>
          </w:p>
          <w:p w14:paraId="7026361E" w14:textId="77777777" w:rsidR="00842424" w:rsidRPr="00303623" w:rsidRDefault="00865678" w:rsidP="00842424">
            <w:pPr>
              <w:tabs>
                <w:tab w:val="left" w:pos="6804"/>
              </w:tabs>
              <w:rPr>
                <w:rFonts w:cs="Arial"/>
                <w:noProof/>
                <w:lang w:val="de-CH"/>
              </w:rPr>
            </w:pPr>
            <w:hyperlink r:id="rId314">
              <w:r w:rsidR="00591D44">
                <w:rPr>
                  <w:rStyle w:val="Lienhypertexte"/>
                </w:rPr>
                <w:t>IT</w:t>
              </w:r>
            </w:hyperlink>
          </w:p>
        </w:tc>
        <w:tc>
          <w:tcPr>
            <w:tcW w:w="4638" w:type="dxa"/>
            <w:gridSpan w:val="2"/>
            <w:tcBorders>
              <w:top w:val="single" w:sz="4" w:space="0" w:color="auto"/>
              <w:bottom w:val="single" w:sz="4" w:space="0" w:color="auto"/>
            </w:tcBorders>
          </w:tcPr>
          <w:p w14:paraId="04F71C81" w14:textId="77777777" w:rsidR="00842424" w:rsidRDefault="00591D44" w:rsidP="00842424">
            <w:pPr>
              <w:rPr>
                <w:noProof/>
                <w:lang w:val="de-DE"/>
              </w:rPr>
            </w:pPr>
            <w:r>
              <w:rPr>
                <w:noProof/>
                <w:lang w:val="de-DE"/>
              </w:rPr>
              <w:t>Mo. (Binder) Meier Andreas. Gegen die Verringerung des Stellenwertes der Regionen Baden und Brugg bei der Fahrplangestaltung im Step 2035. Gegen einen Ausbau mit Abbau. Weniger Züge sind mehr</w:t>
            </w:r>
          </w:p>
          <w:p w14:paraId="170D413B" w14:textId="77777777" w:rsidR="00842424" w:rsidRPr="00C66140" w:rsidRDefault="00591D44" w:rsidP="00842424">
            <w:pPr>
              <w:rPr>
                <w:noProof/>
                <w:lang w:val="fr-CH"/>
              </w:rPr>
            </w:pPr>
            <w:r>
              <w:rPr>
                <w:noProof/>
                <w:lang w:val="de-DE"/>
              </w:rPr>
              <w:t xml:space="preserve">Mo. (Binder) Meier Andreas. </w:t>
            </w:r>
            <w:r w:rsidRPr="00C66140">
              <w:rPr>
                <w:noProof/>
                <w:lang w:val="fr-CH"/>
              </w:rPr>
              <w:t>Contre la dévalorisation des régions de Baden et de Brugg dans le Prodes 2035. Contre une extension par démantèlement. Privilégier la qualité plutôt que la quantité</w:t>
            </w:r>
          </w:p>
          <w:p w14:paraId="728C2908" w14:textId="77777777" w:rsidR="00842424" w:rsidRPr="00C66140" w:rsidRDefault="00591D44" w:rsidP="00842424">
            <w:pPr>
              <w:tabs>
                <w:tab w:val="left" w:pos="6804"/>
              </w:tabs>
              <w:rPr>
                <w:rFonts w:cs="Arial"/>
                <w:noProof/>
                <w:lang w:val="it-IT"/>
              </w:rPr>
            </w:pPr>
            <w:r w:rsidRPr="00C66140">
              <w:rPr>
                <w:noProof/>
                <w:lang w:val="it-IT"/>
              </w:rPr>
              <w:t>Mo. (Binder) Meier Andreas. Contro il declassamento delle regioni di Baden e Brugg nella definizione dell'orario nel Prossif 2035. Contro un ampliamento che implichi un peggioramento. Meno treni, più qualità.</w:t>
            </w:r>
          </w:p>
        </w:tc>
        <w:tc>
          <w:tcPr>
            <w:tcW w:w="713" w:type="dxa"/>
            <w:gridSpan w:val="2"/>
            <w:tcBorders>
              <w:top w:val="single" w:sz="4" w:space="0" w:color="auto"/>
              <w:bottom w:val="single" w:sz="4" w:space="0" w:color="auto"/>
            </w:tcBorders>
          </w:tcPr>
          <w:p w14:paraId="060F0561"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094E1C41" w14:textId="77777777" w:rsidR="009F4FDD" w:rsidRPr="00C66140" w:rsidRDefault="009F4FDD">
            <w:pPr>
              <w:rPr>
                <w:lang w:val="it-IT"/>
              </w:rPr>
            </w:pPr>
          </w:p>
          <w:p w14:paraId="149E9E11" w14:textId="77777777" w:rsidR="009F4FDD" w:rsidRPr="00C66140" w:rsidRDefault="009F4FDD">
            <w:pPr>
              <w:rPr>
                <w:lang w:val="it-IT"/>
              </w:rPr>
            </w:pPr>
          </w:p>
          <w:p w14:paraId="2422AB59"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61143F82" w14:textId="77777777" w:rsidR="00842424" w:rsidRDefault="00591D44" w:rsidP="00842424">
            <w:pPr>
              <w:rPr>
                <w:lang w:val="de-CH"/>
              </w:rPr>
            </w:pPr>
            <w:r>
              <w:rPr>
                <w:lang w:val="de-CH"/>
              </w:rPr>
              <w:t>KVF</w:t>
            </w:r>
          </w:p>
          <w:p w14:paraId="60D557AF" w14:textId="77777777" w:rsidR="00842424" w:rsidRDefault="00591D44" w:rsidP="00842424">
            <w:pPr>
              <w:rPr>
                <w:lang w:val="de-CH"/>
              </w:rPr>
            </w:pPr>
            <w:r>
              <w:rPr>
                <w:lang w:val="de-CH"/>
              </w:rPr>
              <w:t>CTT</w:t>
            </w:r>
          </w:p>
          <w:p w14:paraId="7391BF45" w14:textId="77777777" w:rsidR="00842424" w:rsidRPr="00303623" w:rsidRDefault="00591D44"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3963AD15" w14:textId="77777777" w:rsidR="00842424" w:rsidRDefault="00591D44" w:rsidP="00842424">
            <w:pPr>
              <w:rPr>
                <w:lang w:val="de-CH"/>
              </w:rPr>
            </w:pPr>
            <w:r>
              <w:rPr>
                <w:lang w:val="de-CH"/>
              </w:rPr>
              <w:t>UVEK</w:t>
            </w:r>
          </w:p>
          <w:p w14:paraId="3FF3D193" w14:textId="77777777" w:rsidR="00842424" w:rsidRDefault="00591D44" w:rsidP="00842424">
            <w:pPr>
              <w:rPr>
                <w:lang w:val="de-CH"/>
              </w:rPr>
            </w:pPr>
            <w:r>
              <w:rPr>
                <w:lang w:val="de-CH"/>
              </w:rPr>
              <w:t>DETEC</w:t>
            </w:r>
          </w:p>
          <w:p w14:paraId="07BBD12B"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B540D27" w14:textId="77777777" w:rsidR="00842424" w:rsidRPr="00303623" w:rsidRDefault="00591D44" w:rsidP="00842424">
            <w:pPr>
              <w:tabs>
                <w:tab w:val="left" w:pos="6804"/>
              </w:tabs>
              <w:rPr>
                <w:rFonts w:cs="Arial"/>
                <w:noProof/>
                <w:lang w:val="de-CH"/>
              </w:rPr>
            </w:pPr>
            <w:r>
              <w:rPr>
                <w:lang w:val="de-CH"/>
              </w:rPr>
              <w:t>Maret Marianne</w:t>
            </w:r>
          </w:p>
        </w:tc>
        <w:tc>
          <w:tcPr>
            <w:tcW w:w="1089" w:type="dxa"/>
            <w:tcBorders>
              <w:top w:val="single" w:sz="4" w:space="0" w:color="auto"/>
              <w:bottom w:val="single" w:sz="4" w:space="0" w:color="auto"/>
            </w:tcBorders>
          </w:tcPr>
          <w:p w14:paraId="7289634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BB2EAB9" w14:textId="77777777" w:rsidR="00842424" w:rsidRPr="00303623" w:rsidRDefault="00591D44" w:rsidP="00303623">
            <w:pPr>
              <w:rPr>
                <w:rFonts w:cs="Arial"/>
                <w:noProof/>
                <w:lang w:val="de-CH"/>
              </w:rPr>
            </w:pPr>
            <w:r>
              <w:rPr>
                <w:lang w:val="de-CH"/>
              </w:rPr>
              <w:t>Burkart</w:t>
            </w:r>
            <w:r w:rsidR="00303623">
              <w:rPr>
                <w:lang w:val="de-CH"/>
              </w:rPr>
              <w:t xml:space="preserve"> </w:t>
            </w:r>
          </w:p>
        </w:tc>
        <w:tc>
          <w:tcPr>
            <w:tcW w:w="885" w:type="dxa"/>
            <w:tcBorders>
              <w:top w:val="single" w:sz="4" w:space="0" w:color="auto"/>
              <w:bottom w:val="single" w:sz="4" w:space="0" w:color="auto"/>
            </w:tcBorders>
          </w:tcPr>
          <w:p w14:paraId="39E370C8" w14:textId="77777777" w:rsidR="00842424" w:rsidRPr="00303623" w:rsidRDefault="00842424" w:rsidP="00842424">
            <w:pPr>
              <w:tabs>
                <w:tab w:val="left" w:pos="6804"/>
              </w:tabs>
              <w:rPr>
                <w:rFonts w:cs="Arial"/>
                <w:noProof/>
                <w:lang w:val="de-CH"/>
              </w:rPr>
            </w:pPr>
          </w:p>
        </w:tc>
      </w:tr>
      <w:tr w:rsidR="009F4FDD" w14:paraId="208425C1" w14:textId="77777777" w:rsidTr="00F31798">
        <w:trPr>
          <w:gridAfter w:val="1"/>
          <w:wAfter w:w="40" w:type="dxa"/>
          <w:cantSplit/>
        </w:trPr>
        <w:tc>
          <w:tcPr>
            <w:tcW w:w="490" w:type="dxa"/>
            <w:tcBorders>
              <w:top w:val="single" w:sz="4" w:space="0" w:color="auto"/>
              <w:bottom w:val="single" w:sz="4" w:space="0" w:color="auto"/>
            </w:tcBorders>
          </w:tcPr>
          <w:p w14:paraId="41623C3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ACE2B1" w14:textId="77777777" w:rsidR="00842424" w:rsidRPr="00303623" w:rsidRDefault="00591D44" w:rsidP="00842424">
            <w:pPr>
              <w:tabs>
                <w:tab w:val="left" w:pos="6804"/>
              </w:tabs>
              <w:rPr>
                <w:rFonts w:cs="Arial"/>
                <w:noProof/>
                <w:lang w:val="de-CH"/>
              </w:rPr>
            </w:pPr>
            <w:r>
              <w:rPr>
                <w:rStyle w:val="Lienhypertexte"/>
                <w:b/>
                <w:bCs/>
                <w:color w:val="auto"/>
                <w:u w:val="none"/>
                <w:lang w:val="de-CH"/>
              </w:rPr>
              <w:t>20.3485</w:t>
            </w:r>
          </w:p>
        </w:tc>
        <w:tc>
          <w:tcPr>
            <w:tcW w:w="538" w:type="dxa"/>
            <w:tcBorders>
              <w:top w:val="single" w:sz="4" w:space="0" w:color="auto"/>
              <w:bottom w:val="single" w:sz="4" w:space="0" w:color="auto"/>
            </w:tcBorders>
          </w:tcPr>
          <w:p w14:paraId="3381A2E7"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0F53427A" w14:textId="77777777" w:rsidR="00842424" w:rsidRPr="005A506D" w:rsidRDefault="00865678" w:rsidP="00842424">
            <w:pPr>
              <w:rPr>
                <w:sz w:val="16"/>
                <w:szCs w:val="16"/>
                <w:lang w:val="de-CH"/>
              </w:rPr>
            </w:pPr>
            <w:hyperlink r:id="rId315">
              <w:r w:rsidR="00591D44">
                <w:rPr>
                  <w:rStyle w:val="Lienhypertexte"/>
                </w:rPr>
                <w:t>DE</w:t>
              </w:r>
            </w:hyperlink>
          </w:p>
          <w:p w14:paraId="0829EB89" w14:textId="77777777" w:rsidR="00842424" w:rsidRPr="005A506D" w:rsidRDefault="00865678" w:rsidP="00842424">
            <w:pPr>
              <w:rPr>
                <w:sz w:val="16"/>
                <w:szCs w:val="16"/>
                <w:lang w:val="de-CH"/>
              </w:rPr>
            </w:pPr>
            <w:hyperlink r:id="rId316">
              <w:r w:rsidR="00591D44">
                <w:rPr>
                  <w:rStyle w:val="Lienhypertexte"/>
                </w:rPr>
                <w:t>FR</w:t>
              </w:r>
            </w:hyperlink>
          </w:p>
          <w:p w14:paraId="4B3D9680" w14:textId="77777777" w:rsidR="00842424" w:rsidRPr="00303623" w:rsidRDefault="00865678" w:rsidP="00842424">
            <w:pPr>
              <w:tabs>
                <w:tab w:val="left" w:pos="6804"/>
              </w:tabs>
              <w:rPr>
                <w:rFonts w:cs="Arial"/>
                <w:noProof/>
                <w:lang w:val="de-CH"/>
              </w:rPr>
            </w:pPr>
            <w:hyperlink r:id="rId317">
              <w:r w:rsidR="00591D44">
                <w:rPr>
                  <w:rStyle w:val="Lienhypertexte"/>
                </w:rPr>
                <w:t>IT</w:t>
              </w:r>
            </w:hyperlink>
          </w:p>
        </w:tc>
        <w:tc>
          <w:tcPr>
            <w:tcW w:w="4638" w:type="dxa"/>
            <w:gridSpan w:val="2"/>
            <w:tcBorders>
              <w:top w:val="single" w:sz="4" w:space="0" w:color="auto"/>
              <w:bottom w:val="single" w:sz="4" w:space="0" w:color="auto"/>
            </w:tcBorders>
          </w:tcPr>
          <w:p w14:paraId="14C37B07" w14:textId="77777777" w:rsidR="00842424" w:rsidRDefault="00591D44" w:rsidP="00842424">
            <w:pPr>
              <w:rPr>
                <w:noProof/>
                <w:lang w:val="de-DE"/>
              </w:rPr>
            </w:pPr>
            <w:r>
              <w:rPr>
                <w:noProof/>
                <w:lang w:val="de-DE"/>
              </w:rPr>
              <w:t>Mo. Fässler Daniel. Biomasseanlagen in der Schweiz nicht gefährden, sondern erhalten und ausbauen</w:t>
            </w:r>
          </w:p>
          <w:p w14:paraId="2A537CCF" w14:textId="77777777" w:rsidR="00842424" w:rsidRPr="00C66140" w:rsidRDefault="00591D44" w:rsidP="00842424">
            <w:pPr>
              <w:rPr>
                <w:noProof/>
                <w:lang w:val="fr-CH"/>
              </w:rPr>
            </w:pPr>
            <w:r w:rsidRPr="00C66140">
              <w:rPr>
                <w:noProof/>
                <w:lang w:val="fr-CH"/>
              </w:rPr>
              <w:t>Mo. Fässler Daniel. Il ne faut pas mettre en danger les installations de biomasse en Suisse, mais les maintenir et les développer</w:t>
            </w:r>
          </w:p>
          <w:p w14:paraId="5FE7CCB1" w14:textId="77777777" w:rsidR="00842424" w:rsidRPr="00C66140" w:rsidRDefault="00591D44" w:rsidP="00842424">
            <w:pPr>
              <w:tabs>
                <w:tab w:val="left" w:pos="6804"/>
              </w:tabs>
              <w:rPr>
                <w:rFonts w:cs="Arial"/>
                <w:noProof/>
                <w:lang w:val="it-IT"/>
              </w:rPr>
            </w:pPr>
            <w:r w:rsidRPr="00C66140">
              <w:rPr>
                <w:noProof/>
                <w:lang w:val="it-IT"/>
              </w:rPr>
              <w:t>Mo. Fässler Daniel. Impianti a biomassa in Svizzera. Non bisogna minacciarne l'esistenza, ma mantenerli in esercizio e potenziarli</w:t>
            </w:r>
          </w:p>
        </w:tc>
        <w:tc>
          <w:tcPr>
            <w:tcW w:w="713" w:type="dxa"/>
            <w:gridSpan w:val="2"/>
            <w:tcBorders>
              <w:top w:val="single" w:sz="4" w:space="0" w:color="auto"/>
              <w:bottom w:val="single" w:sz="4" w:space="0" w:color="auto"/>
            </w:tcBorders>
          </w:tcPr>
          <w:p w14:paraId="5AA484AE"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7482F401" w14:textId="77777777" w:rsidR="009F4FDD" w:rsidRDefault="00591D44">
            <w:pPr>
              <w:rPr>
                <w:lang w:val="de-CH"/>
              </w:rPr>
            </w:pPr>
            <w:r>
              <w:rPr>
                <w:lang w:val="de-CH"/>
              </w:rPr>
              <w:t>Abschreibung</w:t>
            </w:r>
          </w:p>
          <w:p w14:paraId="5ED7C0AC" w14:textId="77777777" w:rsidR="009F4FDD" w:rsidRDefault="00591D44">
            <w:pPr>
              <w:rPr>
                <w:lang w:val="de-CH"/>
              </w:rPr>
            </w:pPr>
            <w:r>
              <w:rPr>
                <w:lang w:val="de-CH"/>
              </w:rPr>
              <w:t>Classement</w:t>
            </w:r>
          </w:p>
          <w:p w14:paraId="16077F7F" w14:textId="77777777" w:rsidR="009F4FDD" w:rsidRDefault="00591D44">
            <w:pPr>
              <w:rPr>
                <w:rFonts w:cs="Arial"/>
                <w:noProof/>
                <w:lang w:val="de-CH"/>
              </w:rPr>
            </w:pPr>
            <w:r>
              <w:rPr>
                <w:lang w:val="de-CH"/>
              </w:rPr>
              <w:t>Stralcio</w:t>
            </w:r>
          </w:p>
        </w:tc>
        <w:tc>
          <w:tcPr>
            <w:tcW w:w="943" w:type="dxa"/>
            <w:tcBorders>
              <w:top w:val="single" w:sz="4" w:space="0" w:color="auto"/>
              <w:bottom w:val="single" w:sz="4" w:space="0" w:color="auto"/>
            </w:tcBorders>
          </w:tcPr>
          <w:p w14:paraId="38B2EC07" w14:textId="77777777" w:rsidR="00842424" w:rsidRDefault="00591D44" w:rsidP="00842424">
            <w:pPr>
              <w:rPr>
                <w:lang w:val="de-CH"/>
              </w:rPr>
            </w:pPr>
            <w:r>
              <w:rPr>
                <w:lang w:val="de-CH"/>
              </w:rPr>
              <w:t>UREK</w:t>
            </w:r>
          </w:p>
          <w:p w14:paraId="4315878F" w14:textId="77777777" w:rsidR="00842424" w:rsidRDefault="00591D44" w:rsidP="00842424">
            <w:pPr>
              <w:rPr>
                <w:lang w:val="de-CH"/>
              </w:rPr>
            </w:pPr>
            <w:r>
              <w:rPr>
                <w:lang w:val="de-CH"/>
              </w:rPr>
              <w:t>CEATE</w:t>
            </w:r>
          </w:p>
          <w:p w14:paraId="2BFE4993" w14:textId="77777777" w:rsidR="00842424" w:rsidRPr="00303623" w:rsidRDefault="00591D4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55950F6" w14:textId="77777777" w:rsidR="00842424" w:rsidRDefault="00591D44" w:rsidP="00842424">
            <w:pPr>
              <w:rPr>
                <w:lang w:val="de-CH"/>
              </w:rPr>
            </w:pPr>
            <w:r>
              <w:rPr>
                <w:lang w:val="de-CH"/>
              </w:rPr>
              <w:t>UVEK</w:t>
            </w:r>
          </w:p>
          <w:p w14:paraId="5E83CEEC" w14:textId="77777777" w:rsidR="00842424" w:rsidRDefault="00591D44" w:rsidP="00842424">
            <w:pPr>
              <w:rPr>
                <w:lang w:val="de-CH"/>
              </w:rPr>
            </w:pPr>
            <w:r>
              <w:rPr>
                <w:lang w:val="de-CH"/>
              </w:rPr>
              <w:t>DETEC</w:t>
            </w:r>
          </w:p>
          <w:p w14:paraId="01A6209C"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D3DB139" w14:textId="77777777" w:rsidR="00842424" w:rsidRPr="00303623" w:rsidRDefault="00591D44"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22C4CC8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2E6F66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8904A6" w14:textId="77777777" w:rsidR="00842424" w:rsidRPr="00303623" w:rsidRDefault="00842424" w:rsidP="00842424">
            <w:pPr>
              <w:tabs>
                <w:tab w:val="left" w:pos="6804"/>
              </w:tabs>
              <w:rPr>
                <w:rFonts w:cs="Arial"/>
                <w:noProof/>
                <w:lang w:val="de-CH"/>
              </w:rPr>
            </w:pPr>
          </w:p>
        </w:tc>
      </w:tr>
      <w:tr w:rsidR="009F4FDD" w14:paraId="201DC574" w14:textId="77777777" w:rsidTr="00F31798">
        <w:trPr>
          <w:gridAfter w:val="1"/>
          <w:wAfter w:w="40" w:type="dxa"/>
          <w:cantSplit/>
        </w:trPr>
        <w:tc>
          <w:tcPr>
            <w:tcW w:w="490" w:type="dxa"/>
            <w:tcBorders>
              <w:top w:val="single" w:sz="4" w:space="0" w:color="auto"/>
              <w:bottom w:val="single" w:sz="4" w:space="0" w:color="auto"/>
            </w:tcBorders>
          </w:tcPr>
          <w:p w14:paraId="08A9219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7AC52B"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24.4469</w:t>
            </w:r>
          </w:p>
        </w:tc>
        <w:tc>
          <w:tcPr>
            <w:tcW w:w="538" w:type="dxa"/>
            <w:tcBorders>
              <w:top w:val="single" w:sz="4" w:space="0" w:color="auto"/>
              <w:bottom w:val="single" w:sz="4" w:space="0" w:color="auto"/>
            </w:tcBorders>
          </w:tcPr>
          <w:p w14:paraId="0FEAF39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4390A494" w14:textId="77777777" w:rsidR="00842424" w:rsidRPr="005A506D" w:rsidRDefault="00865678" w:rsidP="00842424">
            <w:pPr>
              <w:rPr>
                <w:sz w:val="16"/>
                <w:szCs w:val="16"/>
                <w:lang w:val="de-CH"/>
              </w:rPr>
            </w:pPr>
            <w:hyperlink r:id="rId318">
              <w:r w:rsidR="00591D44">
                <w:rPr>
                  <w:rStyle w:val="Lienhypertexte"/>
                </w:rPr>
                <w:t>DE</w:t>
              </w:r>
            </w:hyperlink>
          </w:p>
          <w:p w14:paraId="1F0693BD" w14:textId="77777777" w:rsidR="00842424" w:rsidRPr="005A506D" w:rsidRDefault="00865678" w:rsidP="00842424">
            <w:pPr>
              <w:rPr>
                <w:sz w:val="16"/>
                <w:szCs w:val="16"/>
                <w:lang w:val="de-CH"/>
              </w:rPr>
            </w:pPr>
            <w:hyperlink r:id="rId319">
              <w:r w:rsidR="00591D44">
                <w:rPr>
                  <w:rStyle w:val="Lienhypertexte"/>
                </w:rPr>
                <w:t>FR</w:t>
              </w:r>
            </w:hyperlink>
          </w:p>
          <w:p w14:paraId="5A5E888F" w14:textId="77777777" w:rsidR="00842424" w:rsidRPr="00303623" w:rsidRDefault="00865678" w:rsidP="00842424">
            <w:pPr>
              <w:tabs>
                <w:tab w:val="left" w:pos="6804"/>
              </w:tabs>
              <w:rPr>
                <w:rFonts w:cs="Arial"/>
                <w:noProof/>
                <w:lang w:val="de-CH"/>
              </w:rPr>
            </w:pPr>
            <w:hyperlink r:id="rId320">
              <w:r w:rsidR="00591D44">
                <w:rPr>
                  <w:rStyle w:val="Lienhypertexte"/>
                </w:rPr>
                <w:t>IT</w:t>
              </w:r>
            </w:hyperlink>
          </w:p>
        </w:tc>
        <w:tc>
          <w:tcPr>
            <w:tcW w:w="4638" w:type="dxa"/>
            <w:gridSpan w:val="2"/>
            <w:tcBorders>
              <w:top w:val="single" w:sz="4" w:space="0" w:color="auto"/>
              <w:bottom w:val="single" w:sz="4" w:space="0" w:color="auto"/>
            </w:tcBorders>
          </w:tcPr>
          <w:p w14:paraId="77A9BA0D" w14:textId="77777777" w:rsidR="00842424" w:rsidRDefault="00591D44" w:rsidP="00842424">
            <w:pPr>
              <w:rPr>
                <w:noProof/>
                <w:lang w:val="de-DE"/>
              </w:rPr>
            </w:pPr>
            <w:r>
              <w:rPr>
                <w:noProof/>
                <w:lang w:val="de-DE"/>
              </w:rPr>
              <w:t>Mo. Engler. Am Herdenschutz sollen alle mitbezahlen. Keine weitere Abwälzung der Kosten im Zusammenhang mit dem Schutz von und vor Wölfen und anderen Grossraubtieren auf die Kantone!</w:t>
            </w:r>
          </w:p>
          <w:p w14:paraId="45537856" w14:textId="77777777" w:rsidR="00842424" w:rsidRPr="00C66140" w:rsidRDefault="00591D44" w:rsidP="00842424">
            <w:pPr>
              <w:rPr>
                <w:noProof/>
                <w:lang w:val="fr-CH"/>
              </w:rPr>
            </w:pPr>
            <w:r w:rsidRPr="00C66140">
              <w:rPr>
                <w:noProof/>
                <w:lang w:val="fr-CH"/>
              </w:rPr>
              <w:t>Mo. Engler. Le financement de la protection des troupeaux est l’affaire de tous. Il ne faut plus reporter les coûts de protection des loups et autres grands prédateurs ni des dégâts qu’ils causent sur les cantons</w:t>
            </w:r>
          </w:p>
          <w:p w14:paraId="2E3C5F93" w14:textId="77777777" w:rsidR="00842424" w:rsidRPr="00C66140" w:rsidRDefault="00591D44" w:rsidP="00842424">
            <w:pPr>
              <w:tabs>
                <w:tab w:val="left" w:pos="6804"/>
              </w:tabs>
              <w:rPr>
                <w:rFonts w:cs="Arial"/>
                <w:noProof/>
                <w:lang w:val="it-IT"/>
              </w:rPr>
            </w:pPr>
            <w:r w:rsidRPr="00C66140">
              <w:rPr>
                <w:noProof/>
                <w:lang w:val="it-IT"/>
              </w:rPr>
              <w:t>Mo. Engler. Tutti dovrebbero contribuire a finanziare la protezione del bestiame. Basta scaricare ai Cantoni i costi per la protezione dei e dai lupi e altri grandi predatori!</w:t>
            </w:r>
          </w:p>
        </w:tc>
        <w:tc>
          <w:tcPr>
            <w:tcW w:w="713" w:type="dxa"/>
            <w:gridSpan w:val="2"/>
            <w:tcBorders>
              <w:top w:val="single" w:sz="4" w:space="0" w:color="auto"/>
              <w:bottom w:val="single" w:sz="4" w:space="0" w:color="auto"/>
            </w:tcBorders>
          </w:tcPr>
          <w:p w14:paraId="5D2B4632"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6030C40E" w14:textId="77777777" w:rsidR="009F4FDD" w:rsidRPr="00C66140" w:rsidRDefault="009F4FDD">
            <w:pPr>
              <w:rPr>
                <w:lang w:val="it-IT"/>
              </w:rPr>
            </w:pPr>
          </w:p>
          <w:p w14:paraId="49DE2966" w14:textId="77777777" w:rsidR="009F4FDD" w:rsidRPr="00C66140" w:rsidRDefault="009F4FDD">
            <w:pPr>
              <w:rPr>
                <w:lang w:val="it-IT"/>
              </w:rPr>
            </w:pPr>
          </w:p>
          <w:p w14:paraId="6AE6FF80"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3AE4BC59" w14:textId="77777777" w:rsidR="00842424" w:rsidRPr="00C66140" w:rsidRDefault="00842424" w:rsidP="00842424">
            <w:pPr>
              <w:rPr>
                <w:lang w:val="it-IT"/>
              </w:rPr>
            </w:pPr>
          </w:p>
          <w:p w14:paraId="741A7D11" w14:textId="77777777" w:rsidR="00842424" w:rsidRPr="00C66140" w:rsidRDefault="00842424" w:rsidP="00842424">
            <w:pPr>
              <w:rPr>
                <w:lang w:val="it-IT"/>
              </w:rPr>
            </w:pPr>
          </w:p>
          <w:p w14:paraId="373CF41B"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86D7E42" w14:textId="77777777" w:rsidR="00842424" w:rsidRDefault="00591D44" w:rsidP="00842424">
            <w:pPr>
              <w:rPr>
                <w:lang w:val="de-CH"/>
              </w:rPr>
            </w:pPr>
            <w:r>
              <w:rPr>
                <w:lang w:val="de-CH"/>
              </w:rPr>
              <w:t>UVEK</w:t>
            </w:r>
          </w:p>
          <w:p w14:paraId="5B918AA2" w14:textId="77777777" w:rsidR="00842424" w:rsidRDefault="00591D44" w:rsidP="00842424">
            <w:pPr>
              <w:rPr>
                <w:lang w:val="de-CH"/>
              </w:rPr>
            </w:pPr>
            <w:r>
              <w:rPr>
                <w:lang w:val="de-CH"/>
              </w:rPr>
              <w:t>DETEC</w:t>
            </w:r>
          </w:p>
          <w:p w14:paraId="79804ED3"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A5CFD0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C63992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3F691E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5484220" w14:textId="77777777" w:rsidR="00842424" w:rsidRPr="00303623" w:rsidRDefault="00842424" w:rsidP="00842424">
            <w:pPr>
              <w:tabs>
                <w:tab w:val="left" w:pos="6804"/>
              </w:tabs>
              <w:rPr>
                <w:rFonts w:cs="Arial"/>
                <w:noProof/>
                <w:lang w:val="de-CH"/>
              </w:rPr>
            </w:pPr>
          </w:p>
        </w:tc>
      </w:tr>
      <w:tr w:rsidR="009F4FDD" w14:paraId="13C4FB4F" w14:textId="77777777" w:rsidTr="00F31798">
        <w:trPr>
          <w:gridAfter w:val="1"/>
          <w:wAfter w:w="40" w:type="dxa"/>
          <w:cantSplit/>
        </w:trPr>
        <w:tc>
          <w:tcPr>
            <w:tcW w:w="490" w:type="dxa"/>
            <w:tcBorders>
              <w:top w:val="single" w:sz="4" w:space="0" w:color="auto"/>
              <w:bottom w:val="single" w:sz="4" w:space="0" w:color="auto"/>
            </w:tcBorders>
          </w:tcPr>
          <w:p w14:paraId="312CC85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0E52E0"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24.4317</w:t>
            </w:r>
          </w:p>
        </w:tc>
        <w:tc>
          <w:tcPr>
            <w:tcW w:w="538" w:type="dxa"/>
            <w:tcBorders>
              <w:top w:val="single" w:sz="4" w:space="0" w:color="auto"/>
              <w:bottom w:val="single" w:sz="4" w:space="0" w:color="auto"/>
            </w:tcBorders>
          </w:tcPr>
          <w:p w14:paraId="268E27BB"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696E7EF" w14:textId="77777777" w:rsidR="00842424" w:rsidRPr="005A506D" w:rsidRDefault="00865678" w:rsidP="00842424">
            <w:pPr>
              <w:rPr>
                <w:sz w:val="16"/>
                <w:szCs w:val="16"/>
                <w:lang w:val="de-CH"/>
              </w:rPr>
            </w:pPr>
            <w:hyperlink r:id="rId321">
              <w:r w:rsidR="00591D44">
                <w:rPr>
                  <w:rStyle w:val="Lienhypertexte"/>
                </w:rPr>
                <w:t>DE</w:t>
              </w:r>
            </w:hyperlink>
          </w:p>
          <w:p w14:paraId="564C7BBD" w14:textId="77777777" w:rsidR="00842424" w:rsidRPr="005A506D" w:rsidRDefault="00865678" w:rsidP="00842424">
            <w:pPr>
              <w:rPr>
                <w:sz w:val="16"/>
                <w:szCs w:val="16"/>
                <w:lang w:val="de-CH"/>
              </w:rPr>
            </w:pPr>
            <w:hyperlink r:id="rId322">
              <w:r w:rsidR="00591D44">
                <w:rPr>
                  <w:rStyle w:val="Lienhypertexte"/>
                </w:rPr>
                <w:t>FR</w:t>
              </w:r>
            </w:hyperlink>
          </w:p>
          <w:p w14:paraId="4F33D92D" w14:textId="77777777" w:rsidR="00842424" w:rsidRPr="00303623" w:rsidRDefault="00865678" w:rsidP="00842424">
            <w:pPr>
              <w:tabs>
                <w:tab w:val="left" w:pos="6804"/>
              </w:tabs>
              <w:rPr>
                <w:rFonts w:cs="Arial"/>
                <w:noProof/>
                <w:lang w:val="de-CH"/>
              </w:rPr>
            </w:pPr>
            <w:hyperlink r:id="rId323">
              <w:r w:rsidR="00591D44">
                <w:rPr>
                  <w:rStyle w:val="Lienhypertexte"/>
                </w:rPr>
                <w:t>IT</w:t>
              </w:r>
            </w:hyperlink>
          </w:p>
        </w:tc>
        <w:tc>
          <w:tcPr>
            <w:tcW w:w="4638" w:type="dxa"/>
            <w:gridSpan w:val="2"/>
            <w:tcBorders>
              <w:top w:val="single" w:sz="4" w:space="0" w:color="auto"/>
              <w:bottom w:val="single" w:sz="4" w:space="0" w:color="auto"/>
            </w:tcBorders>
          </w:tcPr>
          <w:p w14:paraId="131F732F" w14:textId="77777777" w:rsidR="00842424" w:rsidRDefault="00591D44" w:rsidP="00842424">
            <w:pPr>
              <w:rPr>
                <w:noProof/>
                <w:lang w:val="de-DE"/>
              </w:rPr>
            </w:pPr>
            <w:r>
              <w:rPr>
                <w:noProof/>
                <w:lang w:val="de-DE"/>
              </w:rPr>
              <w:t>Mo. Vara. Fische. Damit unsere Flüsse, Seen und Teiche lebendig bleiben</w:t>
            </w:r>
          </w:p>
          <w:p w14:paraId="389291C4" w14:textId="77777777" w:rsidR="00842424" w:rsidRPr="00C66140" w:rsidRDefault="00591D44" w:rsidP="00842424">
            <w:pPr>
              <w:rPr>
                <w:noProof/>
                <w:lang w:val="fr-CH"/>
              </w:rPr>
            </w:pPr>
            <w:r w:rsidRPr="00C66140">
              <w:rPr>
                <w:noProof/>
                <w:lang w:val="fr-CH"/>
              </w:rPr>
              <w:t>Mo. Vara. Poissons. Pour que nos rivières, lacs et étangs restent vivants</w:t>
            </w:r>
          </w:p>
          <w:p w14:paraId="69EECED0" w14:textId="77777777" w:rsidR="00842424" w:rsidRPr="00C66140" w:rsidRDefault="00591D44" w:rsidP="00842424">
            <w:pPr>
              <w:tabs>
                <w:tab w:val="left" w:pos="6804"/>
              </w:tabs>
              <w:rPr>
                <w:rFonts w:cs="Arial"/>
                <w:noProof/>
                <w:lang w:val="it-IT"/>
              </w:rPr>
            </w:pPr>
            <w:r w:rsidRPr="00C66140">
              <w:rPr>
                <w:noProof/>
                <w:lang w:val="it-IT"/>
              </w:rPr>
              <w:t>Mo. Vara. Pesci. Mantenere vivi i nostri fiumi, laghi e stagni</w:t>
            </w:r>
          </w:p>
        </w:tc>
        <w:tc>
          <w:tcPr>
            <w:tcW w:w="713" w:type="dxa"/>
            <w:gridSpan w:val="2"/>
            <w:tcBorders>
              <w:top w:val="single" w:sz="4" w:space="0" w:color="auto"/>
              <w:bottom w:val="single" w:sz="4" w:space="0" w:color="auto"/>
            </w:tcBorders>
          </w:tcPr>
          <w:p w14:paraId="0980EDC3"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322E1068" w14:textId="77777777" w:rsidR="009F4FDD" w:rsidRPr="00C66140" w:rsidRDefault="009F4FDD">
            <w:pPr>
              <w:rPr>
                <w:lang w:val="it-IT"/>
              </w:rPr>
            </w:pPr>
          </w:p>
          <w:p w14:paraId="2C3832F5" w14:textId="77777777" w:rsidR="009F4FDD" w:rsidRPr="00C66140" w:rsidRDefault="009F4FDD">
            <w:pPr>
              <w:rPr>
                <w:lang w:val="it-IT"/>
              </w:rPr>
            </w:pPr>
          </w:p>
          <w:p w14:paraId="0307BE4B"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5B1BFC31" w14:textId="77777777" w:rsidR="00842424" w:rsidRPr="00C66140" w:rsidRDefault="00842424" w:rsidP="00842424">
            <w:pPr>
              <w:rPr>
                <w:lang w:val="it-IT"/>
              </w:rPr>
            </w:pPr>
          </w:p>
          <w:p w14:paraId="5BA6BF70" w14:textId="77777777" w:rsidR="00842424" w:rsidRPr="00C66140" w:rsidRDefault="00842424" w:rsidP="00842424">
            <w:pPr>
              <w:rPr>
                <w:lang w:val="it-IT"/>
              </w:rPr>
            </w:pPr>
          </w:p>
          <w:p w14:paraId="270B2227"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129EC4F" w14:textId="77777777" w:rsidR="00842424" w:rsidRDefault="00591D44" w:rsidP="00842424">
            <w:pPr>
              <w:rPr>
                <w:lang w:val="de-CH"/>
              </w:rPr>
            </w:pPr>
            <w:r>
              <w:rPr>
                <w:lang w:val="de-CH"/>
              </w:rPr>
              <w:t>UVEK</w:t>
            </w:r>
          </w:p>
          <w:p w14:paraId="705B911A" w14:textId="77777777" w:rsidR="00842424" w:rsidRDefault="00591D44" w:rsidP="00842424">
            <w:pPr>
              <w:rPr>
                <w:lang w:val="de-CH"/>
              </w:rPr>
            </w:pPr>
            <w:r>
              <w:rPr>
                <w:lang w:val="de-CH"/>
              </w:rPr>
              <w:t>DETEC</w:t>
            </w:r>
          </w:p>
          <w:p w14:paraId="03DA7CC6"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FF161D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A42570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E10B7A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2633A6B" w14:textId="77777777" w:rsidR="00842424" w:rsidRPr="00303623" w:rsidRDefault="00842424" w:rsidP="00842424">
            <w:pPr>
              <w:tabs>
                <w:tab w:val="left" w:pos="6804"/>
              </w:tabs>
              <w:rPr>
                <w:rFonts w:cs="Arial"/>
                <w:noProof/>
                <w:lang w:val="de-CH"/>
              </w:rPr>
            </w:pPr>
          </w:p>
        </w:tc>
      </w:tr>
      <w:tr w:rsidR="009F4FDD" w14:paraId="3693F5EB" w14:textId="77777777" w:rsidTr="00F31798">
        <w:trPr>
          <w:gridAfter w:val="1"/>
          <w:wAfter w:w="40" w:type="dxa"/>
          <w:cantSplit/>
        </w:trPr>
        <w:tc>
          <w:tcPr>
            <w:tcW w:w="490" w:type="dxa"/>
            <w:tcBorders>
              <w:top w:val="single" w:sz="4" w:space="0" w:color="auto"/>
              <w:bottom w:val="single" w:sz="4" w:space="0" w:color="auto"/>
            </w:tcBorders>
          </w:tcPr>
          <w:p w14:paraId="06E9B06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E217426"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24.4357</w:t>
            </w:r>
          </w:p>
        </w:tc>
        <w:tc>
          <w:tcPr>
            <w:tcW w:w="538" w:type="dxa"/>
            <w:tcBorders>
              <w:top w:val="single" w:sz="4" w:space="0" w:color="auto"/>
              <w:bottom w:val="single" w:sz="4" w:space="0" w:color="auto"/>
            </w:tcBorders>
          </w:tcPr>
          <w:p w14:paraId="7471C4FF"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4B9F59C1" w14:textId="77777777" w:rsidR="00842424" w:rsidRPr="005A506D" w:rsidRDefault="00865678" w:rsidP="00842424">
            <w:pPr>
              <w:rPr>
                <w:sz w:val="16"/>
                <w:szCs w:val="16"/>
                <w:lang w:val="de-CH"/>
              </w:rPr>
            </w:pPr>
            <w:hyperlink r:id="rId324">
              <w:r w:rsidR="00591D44">
                <w:rPr>
                  <w:rStyle w:val="Lienhypertexte"/>
                </w:rPr>
                <w:t>DE</w:t>
              </w:r>
            </w:hyperlink>
          </w:p>
          <w:p w14:paraId="3B432957" w14:textId="77777777" w:rsidR="00842424" w:rsidRPr="005A506D" w:rsidRDefault="00865678" w:rsidP="00842424">
            <w:pPr>
              <w:rPr>
                <w:sz w:val="16"/>
                <w:szCs w:val="16"/>
                <w:lang w:val="de-CH"/>
              </w:rPr>
            </w:pPr>
            <w:hyperlink r:id="rId325">
              <w:r w:rsidR="00591D44">
                <w:rPr>
                  <w:rStyle w:val="Lienhypertexte"/>
                </w:rPr>
                <w:t>FR</w:t>
              </w:r>
            </w:hyperlink>
          </w:p>
          <w:p w14:paraId="1A95BB7C" w14:textId="77777777" w:rsidR="00842424" w:rsidRPr="00303623" w:rsidRDefault="00865678" w:rsidP="00842424">
            <w:pPr>
              <w:tabs>
                <w:tab w:val="left" w:pos="6804"/>
              </w:tabs>
              <w:rPr>
                <w:rFonts w:cs="Arial"/>
                <w:noProof/>
                <w:lang w:val="de-CH"/>
              </w:rPr>
            </w:pPr>
            <w:hyperlink r:id="rId326">
              <w:r w:rsidR="00591D44">
                <w:rPr>
                  <w:rStyle w:val="Lienhypertexte"/>
                </w:rPr>
                <w:t>IT</w:t>
              </w:r>
            </w:hyperlink>
          </w:p>
        </w:tc>
        <w:tc>
          <w:tcPr>
            <w:tcW w:w="4638" w:type="dxa"/>
            <w:gridSpan w:val="2"/>
            <w:tcBorders>
              <w:top w:val="single" w:sz="4" w:space="0" w:color="auto"/>
              <w:bottom w:val="single" w:sz="4" w:space="0" w:color="auto"/>
            </w:tcBorders>
          </w:tcPr>
          <w:p w14:paraId="7D464575" w14:textId="77777777" w:rsidR="00842424" w:rsidRPr="00C66140" w:rsidRDefault="00591D44" w:rsidP="00842424">
            <w:pPr>
              <w:rPr>
                <w:noProof/>
                <w:lang w:val="fr-CH"/>
              </w:rPr>
            </w:pPr>
            <w:r>
              <w:rPr>
                <w:noProof/>
                <w:lang w:val="de-DE"/>
              </w:rPr>
              <w:t xml:space="preserve">Po. Vara. Leadership im Kampf gegen Umweltverschmutzung durch Plastik. </w:t>
            </w:r>
            <w:r w:rsidRPr="00C66140">
              <w:rPr>
                <w:noProof/>
                <w:lang w:val="fr-CH"/>
              </w:rPr>
              <w:t>Wie kommt die Schweiz voran?</w:t>
            </w:r>
          </w:p>
          <w:p w14:paraId="0BE3894D" w14:textId="77777777" w:rsidR="00842424" w:rsidRPr="00C66140" w:rsidRDefault="00591D44" w:rsidP="00842424">
            <w:pPr>
              <w:rPr>
                <w:noProof/>
                <w:lang w:val="it-IT"/>
              </w:rPr>
            </w:pPr>
            <w:r w:rsidRPr="00C66140">
              <w:rPr>
                <w:noProof/>
                <w:lang w:val="fr-CH"/>
              </w:rPr>
              <w:t xml:space="preserve">Po. Vara. Leadership dans la lutte contre la pollution plastique. </w:t>
            </w:r>
            <w:r w:rsidRPr="00C66140">
              <w:rPr>
                <w:noProof/>
                <w:lang w:val="it-IT"/>
              </w:rPr>
              <w:t>Comment avance la Suisse?</w:t>
            </w:r>
          </w:p>
          <w:p w14:paraId="331702C0" w14:textId="77777777" w:rsidR="00842424" w:rsidRPr="00303623" w:rsidRDefault="00591D44" w:rsidP="00842424">
            <w:pPr>
              <w:tabs>
                <w:tab w:val="left" w:pos="6804"/>
              </w:tabs>
              <w:rPr>
                <w:rFonts w:cs="Arial"/>
                <w:noProof/>
                <w:lang w:val="de-CH"/>
              </w:rPr>
            </w:pPr>
            <w:r w:rsidRPr="00C66140">
              <w:rPr>
                <w:noProof/>
                <w:lang w:val="it-IT"/>
              </w:rPr>
              <w:t xml:space="preserve">Po. Vara. Leadership nella lotta contro l'inquinamento da plastica. </w:t>
            </w:r>
            <w:r>
              <w:rPr>
                <w:noProof/>
                <w:lang w:val="de-DE"/>
              </w:rPr>
              <w:t>A che punto si trova la Svizzera?</w:t>
            </w:r>
          </w:p>
        </w:tc>
        <w:tc>
          <w:tcPr>
            <w:tcW w:w="713" w:type="dxa"/>
            <w:gridSpan w:val="2"/>
            <w:tcBorders>
              <w:top w:val="single" w:sz="4" w:space="0" w:color="auto"/>
              <w:bottom w:val="single" w:sz="4" w:space="0" w:color="auto"/>
            </w:tcBorders>
          </w:tcPr>
          <w:p w14:paraId="14D146EF" w14:textId="77777777" w:rsidR="009F4FDD" w:rsidRDefault="009F4FDD">
            <w:pPr>
              <w:rPr>
                <w:rFonts w:cs="Arial"/>
                <w:noProof/>
                <w:lang w:val="de-CH"/>
              </w:rPr>
            </w:pPr>
          </w:p>
        </w:tc>
        <w:tc>
          <w:tcPr>
            <w:tcW w:w="1551" w:type="dxa"/>
            <w:tcBorders>
              <w:top w:val="single" w:sz="4" w:space="0" w:color="auto"/>
              <w:bottom w:val="single" w:sz="4" w:space="0" w:color="auto"/>
            </w:tcBorders>
          </w:tcPr>
          <w:p w14:paraId="3B9B07BB" w14:textId="77777777" w:rsidR="009F4FDD" w:rsidRDefault="009F4FDD">
            <w:pPr>
              <w:rPr>
                <w:lang w:val="de-CH"/>
              </w:rPr>
            </w:pPr>
          </w:p>
          <w:p w14:paraId="458460A8" w14:textId="77777777" w:rsidR="009F4FDD" w:rsidRDefault="009F4FDD">
            <w:pPr>
              <w:rPr>
                <w:lang w:val="de-CH"/>
              </w:rPr>
            </w:pPr>
          </w:p>
          <w:p w14:paraId="027CF111" w14:textId="77777777" w:rsidR="009F4FDD" w:rsidRDefault="009F4FDD">
            <w:pPr>
              <w:rPr>
                <w:rFonts w:cs="Arial"/>
                <w:noProof/>
                <w:lang w:val="de-CH"/>
              </w:rPr>
            </w:pPr>
          </w:p>
        </w:tc>
        <w:tc>
          <w:tcPr>
            <w:tcW w:w="943" w:type="dxa"/>
            <w:tcBorders>
              <w:top w:val="single" w:sz="4" w:space="0" w:color="auto"/>
              <w:bottom w:val="single" w:sz="4" w:space="0" w:color="auto"/>
            </w:tcBorders>
          </w:tcPr>
          <w:p w14:paraId="0E38B919" w14:textId="77777777" w:rsidR="00842424" w:rsidRDefault="00842424" w:rsidP="00842424">
            <w:pPr>
              <w:rPr>
                <w:lang w:val="de-CH"/>
              </w:rPr>
            </w:pPr>
          </w:p>
          <w:p w14:paraId="3121B619" w14:textId="77777777" w:rsidR="00842424" w:rsidRDefault="00842424" w:rsidP="00842424">
            <w:pPr>
              <w:rPr>
                <w:lang w:val="de-CH"/>
              </w:rPr>
            </w:pPr>
          </w:p>
          <w:p w14:paraId="7553A88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575663D" w14:textId="77777777" w:rsidR="00842424" w:rsidRDefault="00591D44" w:rsidP="00842424">
            <w:pPr>
              <w:rPr>
                <w:lang w:val="de-CH"/>
              </w:rPr>
            </w:pPr>
            <w:r>
              <w:rPr>
                <w:lang w:val="de-CH"/>
              </w:rPr>
              <w:t>UVEK</w:t>
            </w:r>
          </w:p>
          <w:p w14:paraId="23DFFD51" w14:textId="77777777" w:rsidR="00842424" w:rsidRDefault="00591D44" w:rsidP="00842424">
            <w:pPr>
              <w:rPr>
                <w:lang w:val="de-CH"/>
              </w:rPr>
            </w:pPr>
            <w:r>
              <w:rPr>
                <w:lang w:val="de-CH"/>
              </w:rPr>
              <w:t>DETEC</w:t>
            </w:r>
          </w:p>
          <w:p w14:paraId="6305C705"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FB0E64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0800FD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BED36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64BD76B" w14:textId="77777777" w:rsidR="00842424" w:rsidRPr="00303623" w:rsidRDefault="00842424" w:rsidP="00842424">
            <w:pPr>
              <w:tabs>
                <w:tab w:val="left" w:pos="6804"/>
              </w:tabs>
              <w:rPr>
                <w:rFonts w:cs="Arial"/>
                <w:noProof/>
                <w:lang w:val="de-CH"/>
              </w:rPr>
            </w:pPr>
          </w:p>
        </w:tc>
      </w:tr>
      <w:tr w:rsidR="009F4FDD" w14:paraId="154E5F96" w14:textId="77777777" w:rsidTr="00F31798">
        <w:trPr>
          <w:gridAfter w:val="1"/>
          <w:wAfter w:w="40" w:type="dxa"/>
          <w:cantSplit/>
        </w:trPr>
        <w:tc>
          <w:tcPr>
            <w:tcW w:w="490" w:type="dxa"/>
            <w:tcBorders>
              <w:top w:val="single" w:sz="4" w:space="0" w:color="auto"/>
              <w:bottom w:val="single" w:sz="4" w:space="0" w:color="auto"/>
            </w:tcBorders>
          </w:tcPr>
          <w:p w14:paraId="654E0E3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E851A2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24.4411</w:t>
            </w:r>
          </w:p>
        </w:tc>
        <w:tc>
          <w:tcPr>
            <w:tcW w:w="538" w:type="dxa"/>
            <w:tcBorders>
              <w:top w:val="single" w:sz="4" w:space="0" w:color="auto"/>
              <w:bottom w:val="single" w:sz="4" w:space="0" w:color="auto"/>
            </w:tcBorders>
          </w:tcPr>
          <w:p w14:paraId="5348CB11"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AA32BE9" w14:textId="77777777" w:rsidR="00842424" w:rsidRPr="005A506D" w:rsidRDefault="00865678" w:rsidP="00842424">
            <w:pPr>
              <w:rPr>
                <w:sz w:val="16"/>
                <w:szCs w:val="16"/>
                <w:lang w:val="de-CH"/>
              </w:rPr>
            </w:pPr>
            <w:hyperlink r:id="rId327">
              <w:r w:rsidR="00591D44">
                <w:rPr>
                  <w:rStyle w:val="Lienhypertexte"/>
                </w:rPr>
                <w:t>DE</w:t>
              </w:r>
            </w:hyperlink>
          </w:p>
          <w:p w14:paraId="50D8503A" w14:textId="77777777" w:rsidR="00842424" w:rsidRPr="005A506D" w:rsidRDefault="00865678" w:rsidP="00842424">
            <w:pPr>
              <w:rPr>
                <w:sz w:val="16"/>
                <w:szCs w:val="16"/>
                <w:lang w:val="de-CH"/>
              </w:rPr>
            </w:pPr>
            <w:hyperlink r:id="rId328">
              <w:r w:rsidR="00591D44">
                <w:rPr>
                  <w:rStyle w:val="Lienhypertexte"/>
                </w:rPr>
                <w:t>FR</w:t>
              </w:r>
            </w:hyperlink>
          </w:p>
          <w:p w14:paraId="158A9EF5" w14:textId="77777777" w:rsidR="00842424" w:rsidRPr="00303623" w:rsidRDefault="00865678" w:rsidP="00842424">
            <w:pPr>
              <w:tabs>
                <w:tab w:val="left" w:pos="6804"/>
              </w:tabs>
              <w:rPr>
                <w:rFonts w:cs="Arial"/>
                <w:noProof/>
                <w:lang w:val="de-CH"/>
              </w:rPr>
            </w:pPr>
            <w:hyperlink r:id="rId329">
              <w:r w:rsidR="00591D44">
                <w:rPr>
                  <w:rStyle w:val="Lienhypertexte"/>
                </w:rPr>
                <w:t>IT</w:t>
              </w:r>
            </w:hyperlink>
          </w:p>
        </w:tc>
        <w:tc>
          <w:tcPr>
            <w:tcW w:w="4638" w:type="dxa"/>
            <w:gridSpan w:val="2"/>
            <w:tcBorders>
              <w:top w:val="single" w:sz="4" w:space="0" w:color="auto"/>
              <w:bottom w:val="single" w:sz="4" w:space="0" w:color="auto"/>
            </w:tcBorders>
          </w:tcPr>
          <w:p w14:paraId="0200E756" w14:textId="77777777" w:rsidR="00842424" w:rsidRDefault="00591D44" w:rsidP="00842424">
            <w:pPr>
              <w:rPr>
                <w:noProof/>
                <w:lang w:val="de-DE"/>
              </w:rPr>
            </w:pPr>
            <w:r>
              <w:rPr>
                <w:noProof/>
                <w:lang w:val="de-DE"/>
              </w:rPr>
              <w:t>Po. Wicki. In zwei Jahren von der Baueingabe bis zum Spatenstich. Beschleunigung der Bauverfahren in Abstimmung mit dem Aktionsplan gegen Wohnungsknappheit</w:t>
            </w:r>
          </w:p>
          <w:p w14:paraId="77B788E8" w14:textId="77777777" w:rsidR="00842424" w:rsidRPr="00C66140" w:rsidRDefault="00591D44" w:rsidP="00842424">
            <w:pPr>
              <w:rPr>
                <w:noProof/>
                <w:lang w:val="fr-CH"/>
              </w:rPr>
            </w:pPr>
            <w:r>
              <w:rPr>
                <w:noProof/>
                <w:lang w:val="de-DE"/>
              </w:rPr>
              <w:t xml:space="preserve">Po. Wicki. </w:t>
            </w:r>
            <w:r w:rsidRPr="00C66140">
              <w:rPr>
                <w:noProof/>
                <w:lang w:val="fr-CH"/>
              </w:rPr>
              <w:t>De la demande de permis de construire au premier coup de pioche en deux ans. Accélération des procédures conformément au plan d'action sur la pénurie de logements</w:t>
            </w:r>
          </w:p>
          <w:p w14:paraId="570C351A" w14:textId="77777777" w:rsidR="00842424" w:rsidRPr="00C66140" w:rsidRDefault="00591D44" w:rsidP="00842424">
            <w:pPr>
              <w:tabs>
                <w:tab w:val="left" w:pos="6804"/>
              </w:tabs>
              <w:rPr>
                <w:rFonts w:cs="Arial"/>
                <w:noProof/>
                <w:lang w:val="it-IT"/>
              </w:rPr>
            </w:pPr>
            <w:r w:rsidRPr="00C66140">
              <w:rPr>
                <w:noProof/>
                <w:lang w:val="it-IT"/>
              </w:rPr>
              <w:t>Po. Wicki. Dalla presentazione della domanda di costruzione all'inizio dei lavori passano due anni. Accelerazione della procedura di costruzione conformemente al Piano d'intervento contro la penuria di alloggi</w:t>
            </w:r>
          </w:p>
        </w:tc>
        <w:tc>
          <w:tcPr>
            <w:tcW w:w="713" w:type="dxa"/>
            <w:gridSpan w:val="2"/>
            <w:tcBorders>
              <w:top w:val="single" w:sz="4" w:space="0" w:color="auto"/>
              <w:bottom w:val="single" w:sz="4" w:space="0" w:color="auto"/>
            </w:tcBorders>
          </w:tcPr>
          <w:p w14:paraId="0A5E0AEE"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54D5EFD3" w14:textId="77777777" w:rsidR="009F4FDD" w:rsidRPr="00C66140" w:rsidRDefault="009F4FDD">
            <w:pPr>
              <w:rPr>
                <w:lang w:val="it-IT"/>
              </w:rPr>
            </w:pPr>
          </w:p>
          <w:p w14:paraId="2E5E67AA" w14:textId="77777777" w:rsidR="009F4FDD" w:rsidRPr="00C66140" w:rsidRDefault="009F4FDD">
            <w:pPr>
              <w:rPr>
                <w:lang w:val="it-IT"/>
              </w:rPr>
            </w:pPr>
          </w:p>
          <w:p w14:paraId="76BBC1D1"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1C075FB2" w14:textId="77777777" w:rsidR="00842424" w:rsidRPr="00C66140" w:rsidRDefault="00842424" w:rsidP="00842424">
            <w:pPr>
              <w:rPr>
                <w:lang w:val="it-IT"/>
              </w:rPr>
            </w:pPr>
          </w:p>
          <w:p w14:paraId="61EEF160" w14:textId="77777777" w:rsidR="00842424" w:rsidRPr="00C66140" w:rsidRDefault="00842424" w:rsidP="00842424">
            <w:pPr>
              <w:rPr>
                <w:lang w:val="it-IT"/>
              </w:rPr>
            </w:pPr>
          </w:p>
          <w:p w14:paraId="26AED52E"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C350F5E" w14:textId="77777777" w:rsidR="00842424" w:rsidRDefault="00591D44" w:rsidP="00842424">
            <w:pPr>
              <w:rPr>
                <w:lang w:val="de-CH"/>
              </w:rPr>
            </w:pPr>
            <w:r>
              <w:rPr>
                <w:lang w:val="de-CH"/>
              </w:rPr>
              <w:t>UVEK</w:t>
            </w:r>
          </w:p>
          <w:p w14:paraId="3A9B51D4" w14:textId="77777777" w:rsidR="00842424" w:rsidRDefault="00591D44" w:rsidP="00842424">
            <w:pPr>
              <w:rPr>
                <w:lang w:val="de-CH"/>
              </w:rPr>
            </w:pPr>
            <w:r>
              <w:rPr>
                <w:lang w:val="de-CH"/>
              </w:rPr>
              <w:t>DETEC</w:t>
            </w:r>
          </w:p>
          <w:p w14:paraId="739F1332"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8B0558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FCF141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64342C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648BA6" w14:textId="77777777" w:rsidR="00842424" w:rsidRPr="00303623" w:rsidRDefault="00842424" w:rsidP="00842424">
            <w:pPr>
              <w:tabs>
                <w:tab w:val="left" w:pos="6804"/>
              </w:tabs>
              <w:rPr>
                <w:rFonts w:cs="Arial"/>
                <w:noProof/>
                <w:lang w:val="de-CH"/>
              </w:rPr>
            </w:pPr>
          </w:p>
        </w:tc>
      </w:tr>
      <w:tr w:rsidR="009F4FDD" w14:paraId="187AFBB3" w14:textId="77777777" w:rsidTr="00F31798">
        <w:trPr>
          <w:gridAfter w:val="1"/>
          <w:wAfter w:w="40" w:type="dxa"/>
          <w:cantSplit/>
        </w:trPr>
        <w:tc>
          <w:tcPr>
            <w:tcW w:w="490" w:type="dxa"/>
            <w:tcBorders>
              <w:top w:val="single" w:sz="4" w:space="0" w:color="auto"/>
              <w:bottom w:val="single" w:sz="4" w:space="0" w:color="auto"/>
            </w:tcBorders>
          </w:tcPr>
          <w:p w14:paraId="7AB5AFC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24EDD6"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24.4471</w:t>
            </w:r>
          </w:p>
        </w:tc>
        <w:tc>
          <w:tcPr>
            <w:tcW w:w="538" w:type="dxa"/>
            <w:tcBorders>
              <w:top w:val="single" w:sz="4" w:space="0" w:color="auto"/>
              <w:bottom w:val="single" w:sz="4" w:space="0" w:color="auto"/>
            </w:tcBorders>
          </w:tcPr>
          <w:p w14:paraId="4EC4F97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5A42CF0" w14:textId="77777777" w:rsidR="00842424" w:rsidRPr="005A506D" w:rsidRDefault="00865678" w:rsidP="00842424">
            <w:pPr>
              <w:rPr>
                <w:sz w:val="16"/>
                <w:szCs w:val="16"/>
                <w:lang w:val="de-CH"/>
              </w:rPr>
            </w:pPr>
            <w:hyperlink r:id="rId330">
              <w:r w:rsidR="00591D44">
                <w:rPr>
                  <w:rStyle w:val="Lienhypertexte"/>
                </w:rPr>
                <w:t>DE</w:t>
              </w:r>
            </w:hyperlink>
          </w:p>
          <w:p w14:paraId="365CEF0B" w14:textId="77777777" w:rsidR="00842424" w:rsidRPr="005A506D" w:rsidRDefault="00865678" w:rsidP="00842424">
            <w:pPr>
              <w:rPr>
                <w:sz w:val="16"/>
                <w:szCs w:val="16"/>
                <w:lang w:val="de-CH"/>
              </w:rPr>
            </w:pPr>
            <w:hyperlink r:id="rId331">
              <w:r w:rsidR="00591D44">
                <w:rPr>
                  <w:rStyle w:val="Lienhypertexte"/>
                </w:rPr>
                <w:t>FR</w:t>
              </w:r>
            </w:hyperlink>
          </w:p>
          <w:p w14:paraId="264B5C94" w14:textId="77777777" w:rsidR="00842424" w:rsidRPr="00303623" w:rsidRDefault="00865678" w:rsidP="00842424">
            <w:pPr>
              <w:tabs>
                <w:tab w:val="left" w:pos="6804"/>
              </w:tabs>
              <w:rPr>
                <w:rFonts w:cs="Arial"/>
                <w:noProof/>
                <w:lang w:val="de-CH"/>
              </w:rPr>
            </w:pPr>
            <w:hyperlink r:id="rId332">
              <w:r w:rsidR="00591D44">
                <w:rPr>
                  <w:rStyle w:val="Lienhypertexte"/>
                </w:rPr>
                <w:t>IT</w:t>
              </w:r>
            </w:hyperlink>
          </w:p>
        </w:tc>
        <w:tc>
          <w:tcPr>
            <w:tcW w:w="4638" w:type="dxa"/>
            <w:gridSpan w:val="2"/>
            <w:tcBorders>
              <w:top w:val="single" w:sz="4" w:space="0" w:color="auto"/>
              <w:bottom w:val="single" w:sz="4" w:space="0" w:color="auto"/>
            </w:tcBorders>
          </w:tcPr>
          <w:p w14:paraId="342B5C9A" w14:textId="77777777" w:rsidR="00842424" w:rsidRDefault="00591D44" w:rsidP="00842424">
            <w:pPr>
              <w:rPr>
                <w:noProof/>
                <w:lang w:val="de-DE"/>
              </w:rPr>
            </w:pPr>
            <w:r>
              <w:rPr>
                <w:noProof/>
                <w:lang w:val="de-DE"/>
              </w:rPr>
              <w:t>Po. Broulis. Bauprojekte im Mobilitätsbereich. Einen Vergleich durchführen, um die Verzögerungen zu verstehen</w:t>
            </w:r>
          </w:p>
          <w:p w14:paraId="7E8C5AAE" w14:textId="77777777" w:rsidR="00842424" w:rsidRPr="00C66140" w:rsidRDefault="00591D44" w:rsidP="00842424">
            <w:pPr>
              <w:rPr>
                <w:noProof/>
                <w:lang w:val="fr-CH"/>
              </w:rPr>
            </w:pPr>
            <w:r w:rsidRPr="00C66140">
              <w:rPr>
                <w:noProof/>
                <w:lang w:val="fr-CH"/>
              </w:rPr>
              <w:t>Po. Broulis. Projets de mobilité. Réalisons un comparatif pour comprendre les retards</w:t>
            </w:r>
          </w:p>
          <w:p w14:paraId="697FC423" w14:textId="77777777" w:rsidR="00842424" w:rsidRPr="00C66140" w:rsidRDefault="00591D44" w:rsidP="00842424">
            <w:pPr>
              <w:tabs>
                <w:tab w:val="left" w:pos="6804"/>
              </w:tabs>
              <w:rPr>
                <w:rFonts w:cs="Arial"/>
                <w:noProof/>
                <w:lang w:val="it-IT"/>
              </w:rPr>
            </w:pPr>
            <w:r w:rsidRPr="00C66140">
              <w:rPr>
                <w:noProof/>
                <w:lang w:val="it-IT"/>
              </w:rPr>
              <w:t>Po. Broulis. Progetti di mobilità. Facciamo un confronto per capire i ritardi</w:t>
            </w:r>
          </w:p>
        </w:tc>
        <w:tc>
          <w:tcPr>
            <w:tcW w:w="713" w:type="dxa"/>
            <w:gridSpan w:val="2"/>
            <w:tcBorders>
              <w:top w:val="single" w:sz="4" w:space="0" w:color="auto"/>
              <w:bottom w:val="single" w:sz="4" w:space="0" w:color="auto"/>
            </w:tcBorders>
          </w:tcPr>
          <w:p w14:paraId="65946787"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095486B4" w14:textId="77777777" w:rsidR="009F4FDD" w:rsidRPr="00C66140" w:rsidRDefault="009F4FDD">
            <w:pPr>
              <w:rPr>
                <w:lang w:val="it-IT"/>
              </w:rPr>
            </w:pPr>
          </w:p>
          <w:p w14:paraId="0AC06702" w14:textId="77777777" w:rsidR="009F4FDD" w:rsidRPr="00C66140" w:rsidRDefault="009F4FDD">
            <w:pPr>
              <w:rPr>
                <w:lang w:val="it-IT"/>
              </w:rPr>
            </w:pPr>
          </w:p>
          <w:p w14:paraId="123C735F"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3422CD78" w14:textId="77777777" w:rsidR="00842424" w:rsidRPr="00C66140" w:rsidRDefault="00842424" w:rsidP="00842424">
            <w:pPr>
              <w:rPr>
                <w:lang w:val="it-IT"/>
              </w:rPr>
            </w:pPr>
          </w:p>
          <w:p w14:paraId="363132C9" w14:textId="77777777" w:rsidR="00842424" w:rsidRPr="00C66140" w:rsidRDefault="00842424" w:rsidP="00842424">
            <w:pPr>
              <w:rPr>
                <w:lang w:val="it-IT"/>
              </w:rPr>
            </w:pPr>
          </w:p>
          <w:p w14:paraId="187619B8"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5C57360" w14:textId="77777777" w:rsidR="00842424" w:rsidRDefault="00591D44" w:rsidP="00842424">
            <w:pPr>
              <w:rPr>
                <w:lang w:val="de-CH"/>
              </w:rPr>
            </w:pPr>
            <w:r>
              <w:rPr>
                <w:lang w:val="de-CH"/>
              </w:rPr>
              <w:t>UVEK</w:t>
            </w:r>
          </w:p>
          <w:p w14:paraId="02E7E0F4" w14:textId="77777777" w:rsidR="00842424" w:rsidRDefault="00591D44" w:rsidP="00842424">
            <w:pPr>
              <w:rPr>
                <w:lang w:val="de-CH"/>
              </w:rPr>
            </w:pPr>
            <w:r>
              <w:rPr>
                <w:lang w:val="de-CH"/>
              </w:rPr>
              <w:t>DETEC</w:t>
            </w:r>
          </w:p>
          <w:p w14:paraId="14AD912A"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1A6A54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11FFF1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38A152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35B8144" w14:textId="77777777" w:rsidR="00842424" w:rsidRPr="00303623" w:rsidRDefault="00842424" w:rsidP="00842424">
            <w:pPr>
              <w:tabs>
                <w:tab w:val="left" w:pos="6804"/>
              </w:tabs>
              <w:rPr>
                <w:rFonts w:cs="Arial"/>
                <w:noProof/>
                <w:lang w:val="de-CH"/>
              </w:rPr>
            </w:pPr>
          </w:p>
        </w:tc>
      </w:tr>
      <w:tr w:rsidR="009F4FDD" w14:paraId="4437FCE7" w14:textId="77777777" w:rsidTr="00F31798">
        <w:trPr>
          <w:gridAfter w:val="1"/>
          <w:wAfter w:w="40" w:type="dxa"/>
          <w:cantSplit/>
        </w:trPr>
        <w:tc>
          <w:tcPr>
            <w:tcW w:w="490" w:type="dxa"/>
            <w:tcBorders>
              <w:top w:val="single" w:sz="4" w:space="0" w:color="auto"/>
              <w:bottom w:val="single" w:sz="4" w:space="0" w:color="auto"/>
            </w:tcBorders>
          </w:tcPr>
          <w:p w14:paraId="4116CE6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F83C9A"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24.3900</w:t>
            </w:r>
          </w:p>
        </w:tc>
        <w:tc>
          <w:tcPr>
            <w:tcW w:w="538" w:type="dxa"/>
            <w:tcBorders>
              <w:top w:val="single" w:sz="4" w:space="0" w:color="auto"/>
              <w:bottom w:val="single" w:sz="4" w:space="0" w:color="auto"/>
            </w:tcBorders>
          </w:tcPr>
          <w:p w14:paraId="28399FDC"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45B69270" w14:textId="77777777" w:rsidR="00842424" w:rsidRPr="005A506D" w:rsidRDefault="00865678" w:rsidP="00842424">
            <w:pPr>
              <w:rPr>
                <w:sz w:val="16"/>
                <w:szCs w:val="16"/>
                <w:lang w:val="de-CH"/>
              </w:rPr>
            </w:pPr>
            <w:hyperlink r:id="rId333">
              <w:r w:rsidR="00591D44">
                <w:rPr>
                  <w:rStyle w:val="Lienhypertexte"/>
                </w:rPr>
                <w:t>DE</w:t>
              </w:r>
            </w:hyperlink>
          </w:p>
          <w:p w14:paraId="081CB286" w14:textId="77777777" w:rsidR="00842424" w:rsidRPr="005A506D" w:rsidRDefault="00865678" w:rsidP="00842424">
            <w:pPr>
              <w:rPr>
                <w:sz w:val="16"/>
                <w:szCs w:val="16"/>
                <w:lang w:val="de-CH"/>
              </w:rPr>
            </w:pPr>
            <w:hyperlink r:id="rId334">
              <w:r w:rsidR="00591D44">
                <w:rPr>
                  <w:rStyle w:val="Lienhypertexte"/>
                </w:rPr>
                <w:t>FR</w:t>
              </w:r>
            </w:hyperlink>
          </w:p>
          <w:p w14:paraId="4FF97E5E" w14:textId="77777777" w:rsidR="00842424" w:rsidRPr="00303623" w:rsidRDefault="00865678" w:rsidP="00842424">
            <w:pPr>
              <w:tabs>
                <w:tab w:val="left" w:pos="6804"/>
              </w:tabs>
              <w:rPr>
                <w:rFonts w:cs="Arial"/>
                <w:noProof/>
                <w:lang w:val="de-CH"/>
              </w:rPr>
            </w:pPr>
            <w:hyperlink r:id="rId335">
              <w:r w:rsidR="00591D44">
                <w:rPr>
                  <w:rStyle w:val="Lienhypertexte"/>
                </w:rPr>
                <w:t>IT</w:t>
              </w:r>
            </w:hyperlink>
          </w:p>
        </w:tc>
        <w:tc>
          <w:tcPr>
            <w:tcW w:w="4638" w:type="dxa"/>
            <w:gridSpan w:val="2"/>
            <w:tcBorders>
              <w:top w:val="single" w:sz="4" w:space="0" w:color="auto"/>
              <w:bottom w:val="single" w:sz="4" w:space="0" w:color="auto"/>
            </w:tcBorders>
          </w:tcPr>
          <w:p w14:paraId="3171C520" w14:textId="77777777" w:rsidR="00842424" w:rsidRPr="00C66140" w:rsidRDefault="00591D44" w:rsidP="00842424">
            <w:pPr>
              <w:rPr>
                <w:noProof/>
                <w:lang w:val="fr-CH"/>
              </w:rPr>
            </w:pPr>
            <w:r>
              <w:rPr>
                <w:noProof/>
                <w:lang w:val="de-DE"/>
              </w:rPr>
              <w:t xml:space="preserve">Ip. Friedli Esther. Stark zunehmende Wolfsrisse in der Ostschweiz. </w:t>
            </w:r>
            <w:r w:rsidRPr="00C66140">
              <w:rPr>
                <w:noProof/>
                <w:lang w:val="fr-CH"/>
              </w:rPr>
              <w:t>Was unternimmt der Bundesrat?</w:t>
            </w:r>
          </w:p>
          <w:p w14:paraId="74A42275" w14:textId="77777777" w:rsidR="00842424" w:rsidRPr="00C66140" w:rsidRDefault="00591D44" w:rsidP="00842424">
            <w:pPr>
              <w:rPr>
                <w:noProof/>
                <w:lang w:val="fr-CH"/>
              </w:rPr>
            </w:pPr>
            <w:r w:rsidRPr="00C66140">
              <w:rPr>
                <w:noProof/>
                <w:lang w:val="fr-CH"/>
              </w:rPr>
              <w:t>Ip. Friedli Esther. Forte augmentation des attaques de loup. Que fait le Conseil fédéral?</w:t>
            </w:r>
          </w:p>
          <w:p w14:paraId="57CAC76E" w14:textId="77777777" w:rsidR="00842424" w:rsidRPr="00303623" w:rsidRDefault="00591D44" w:rsidP="00842424">
            <w:pPr>
              <w:tabs>
                <w:tab w:val="left" w:pos="6804"/>
              </w:tabs>
              <w:rPr>
                <w:rFonts w:cs="Arial"/>
                <w:noProof/>
                <w:lang w:val="de-CH"/>
              </w:rPr>
            </w:pPr>
            <w:r w:rsidRPr="00C66140">
              <w:rPr>
                <w:noProof/>
                <w:lang w:val="it-IT"/>
              </w:rPr>
              <w:t xml:space="preserve">Ip. Friedli Esther. Forte aumento delle predazioni da lupi nella Svizzera orientale. </w:t>
            </w:r>
            <w:r>
              <w:rPr>
                <w:noProof/>
                <w:lang w:val="de-DE"/>
              </w:rPr>
              <w:t>Cosa intende fare il Consiglio federale?</w:t>
            </w:r>
          </w:p>
        </w:tc>
        <w:tc>
          <w:tcPr>
            <w:tcW w:w="713" w:type="dxa"/>
            <w:gridSpan w:val="2"/>
            <w:tcBorders>
              <w:top w:val="single" w:sz="4" w:space="0" w:color="auto"/>
              <w:bottom w:val="single" w:sz="4" w:space="0" w:color="auto"/>
            </w:tcBorders>
          </w:tcPr>
          <w:p w14:paraId="1951BA94" w14:textId="77777777" w:rsidR="009F4FDD" w:rsidRDefault="009F4FDD">
            <w:pPr>
              <w:rPr>
                <w:rFonts w:cs="Arial"/>
                <w:noProof/>
                <w:lang w:val="de-CH"/>
              </w:rPr>
            </w:pPr>
          </w:p>
        </w:tc>
        <w:tc>
          <w:tcPr>
            <w:tcW w:w="1551" w:type="dxa"/>
            <w:tcBorders>
              <w:top w:val="single" w:sz="4" w:space="0" w:color="auto"/>
              <w:bottom w:val="single" w:sz="4" w:space="0" w:color="auto"/>
            </w:tcBorders>
          </w:tcPr>
          <w:p w14:paraId="6F6F7DA7" w14:textId="77777777" w:rsidR="009F4FDD" w:rsidRDefault="009F4FDD">
            <w:pPr>
              <w:rPr>
                <w:lang w:val="de-CH"/>
              </w:rPr>
            </w:pPr>
          </w:p>
          <w:p w14:paraId="23347139" w14:textId="77777777" w:rsidR="009F4FDD" w:rsidRDefault="009F4FDD">
            <w:pPr>
              <w:rPr>
                <w:lang w:val="de-CH"/>
              </w:rPr>
            </w:pPr>
          </w:p>
          <w:p w14:paraId="2DE84D6F" w14:textId="77777777" w:rsidR="009F4FDD" w:rsidRDefault="009F4FDD">
            <w:pPr>
              <w:rPr>
                <w:rFonts w:cs="Arial"/>
                <w:noProof/>
                <w:lang w:val="de-CH"/>
              </w:rPr>
            </w:pPr>
          </w:p>
        </w:tc>
        <w:tc>
          <w:tcPr>
            <w:tcW w:w="943" w:type="dxa"/>
            <w:tcBorders>
              <w:top w:val="single" w:sz="4" w:space="0" w:color="auto"/>
              <w:bottom w:val="single" w:sz="4" w:space="0" w:color="auto"/>
            </w:tcBorders>
          </w:tcPr>
          <w:p w14:paraId="43EF57DE" w14:textId="77777777" w:rsidR="00842424" w:rsidRDefault="00842424" w:rsidP="00842424">
            <w:pPr>
              <w:rPr>
                <w:lang w:val="de-CH"/>
              </w:rPr>
            </w:pPr>
          </w:p>
          <w:p w14:paraId="500AB07F" w14:textId="77777777" w:rsidR="00842424" w:rsidRDefault="00842424" w:rsidP="00842424">
            <w:pPr>
              <w:rPr>
                <w:lang w:val="de-CH"/>
              </w:rPr>
            </w:pPr>
          </w:p>
          <w:p w14:paraId="4521D19A"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D72D624" w14:textId="77777777" w:rsidR="00842424" w:rsidRDefault="00591D44" w:rsidP="00842424">
            <w:pPr>
              <w:rPr>
                <w:lang w:val="de-CH"/>
              </w:rPr>
            </w:pPr>
            <w:r>
              <w:rPr>
                <w:lang w:val="de-CH"/>
              </w:rPr>
              <w:t>UVEK</w:t>
            </w:r>
          </w:p>
          <w:p w14:paraId="798DEAB5" w14:textId="77777777" w:rsidR="00842424" w:rsidRDefault="00591D44" w:rsidP="00842424">
            <w:pPr>
              <w:rPr>
                <w:lang w:val="de-CH"/>
              </w:rPr>
            </w:pPr>
            <w:r>
              <w:rPr>
                <w:lang w:val="de-CH"/>
              </w:rPr>
              <w:t>DETEC</w:t>
            </w:r>
          </w:p>
          <w:p w14:paraId="54721478"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7881D0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BCE82C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C7C52C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8807C94" w14:textId="77777777" w:rsidR="00842424" w:rsidRPr="00303623" w:rsidRDefault="00842424" w:rsidP="00842424">
            <w:pPr>
              <w:tabs>
                <w:tab w:val="left" w:pos="6804"/>
              </w:tabs>
              <w:rPr>
                <w:rFonts w:cs="Arial"/>
                <w:noProof/>
                <w:lang w:val="de-CH"/>
              </w:rPr>
            </w:pPr>
          </w:p>
        </w:tc>
      </w:tr>
      <w:tr w:rsidR="009F4FDD" w14:paraId="6ADF7029" w14:textId="77777777" w:rsidTr="00F31798">
        <w:trPr>
          <w:gridAfter w:val="1"/>
          <w:wAfter w:w="40" w:type="dxa"/>
          <w:cantSplit/>
        </w:trPr>
        <w:tc>
          <w:tcPr>
            <w:tcW w:w="490" w:type="dxa"/>
            <w:tcBorders>
              <w:top w:val="single" w:sz="4" w:space="0" w:color="auto"/>
              <w:bottom w:val="single" w:sz="4" w:space="0" w:color="auto"/>
            </w:tcBorders>
          </w:tcPr>
          <w:p w14:paraId="32EDFA2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EA30BB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24.3879</w:t>
            </w:r>
          </w:p>
        </w:tc>
        <w:tc>
          <w:tcPr>
            <w:tcW w:w="538" w:type="dxa"/>
            <w:tcBorders>
              <w:top w:val="single" w:sz="4" w:space="0" w:color="auto"/>
              <w:bottom w:val="single" w:sz="4" w:space="0" w:color="auto"/>
            </w:tcBorders>
          </w:tcPr>
          <w:p w14:paraId="0004C832"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280C482" w14:textId="77777777" w:rsidR="00842424" w:rsidRPr="005A506D" w:rsidRDefault="00865678" w:rsidP="00842424">
            <w:pPr>
              <w:rPr>
                <w:sz w:val="16"/>
                <w:szCs w:val="16"/>
                <w:lang w:val="de-CH"/>
              </w:rPr>
            </w:pPr>
            <w:hyperlink r:id="rId336">
              <w:r w:rsidR="00591D44">
                <w:rPr>
                  <w:rStyle w:val="Lienhypertexte"/>
                </w:rPr>
                <w:t>DE</w:t>
              </w:r>
            </w:hyperlink>
          </w:p>
          <w:p w14:paraId="30FF9EB9" w14:textId="77777777" w:rsidR="00842424" w:rsidRPr="005A506D" w:rsidRDefault="00865678" w:rsidP="00842424">
            <w:pPr>
              <w:rPr>
                <w:sz w:val="16"/>
                <w:szCs w:val="16"/>
                <w:lang w:val="de-CH"/>
              </w:rPr>
            </w:pPr>
            <w:hyperlink r:id="rId337">
              <w:r w:rsidR="00591D44">
                <w:rPr>
                  <w:rStyle w:val="Lienhypertexte"/>
                </w:rPr>
                <w:t>FR</w:t>
              </w:r>
            </w:hyperlink>
          </w:p>
          <w:p w14:paraId="5978EB55" w14:textId="77777777" w:rsidR="00842424" w:rsidRPr="00303623" w:rsidRDefault="00865678" w:rsidP="00842424">
            <w:pPr>
              <w:tabs>
                <w:tab w:val="left" w:pos="6804"/>
              </w:tabs>
              <w:rPr>
                <w:rFonts w:cs="Arial"/>
                <w:noProof/>
                <w:lang w:val="de-CH"/>
              </w:rPr>
            </w:pPr>
            <w:hyperlink r:id="rId338">
              <w:r w:rsidR="00591D44">
                <w:rPr>
                  <w:rStyle w:val="Lienhypertexte"/>
                </w:rPr>
                <w:t>IT</w:t>
              </w:r>
            </w:hyperlink>
          </w:p>
        </w:tc>
        <w:tc>
          <w:tcPr>
            <w:tcW w:w="4638" w:type="dxa"/>
            <w:gridSpan w:val="2"/>
            <w:tcBorders>
              <w:top w:val="single" w:sz="4" w:space="0" w:color="auto"/>
              <w:bottom w:val="single" w:sz="4" w:space="0" w:color="auto"/>
            </w:tcBorders>
          </w:tcPr>
          <w:p w14:paraId="0EE90AB3" w14:textId="77777777" w:rsidR="00842424" w:rsidRDefault="00591D44" w:rsidP="00842424">
            <w:pPr>
              <w:rPr>
                <w:noProof/>
                <w:lang w:val="de-DE"/>
              </w:rPr>
            </w:pPr>
            <w:r>
              <w:rPr>
                <w:noProof/>
                <w:lang w:val="de-DE"/>
              </w:rPr>
              <w:t>Ip. Broulis. Wie kann verhindert werden, dass die Fotovoltaikinvestitionen im Jahr 2025 absacken?</w:t>
            </w:r>
          </w:p>
          <w:p w14:paraId="1D4C414F" w14:textId="77777777" w:rsidR="00842424" w:rsidRPr="00C66140" w:rsidRDefault="00591D44" w:rsidP="00842424">
            <w:pPr>
              <w:rPr>
                <w:noProof/>
                <w:lang w:val="fr-CH"/>
              </w:rPr>
            </w:pPr>
            <w:r w:rsidRPr="00C66140">
              <w:rPr>
                <w:noProof/>
                <w:lang w:val="fr-CH"/>
              </w:rPr>
              <w:t>Ip. Broulis. Comment éviter un effondrement des investissements dans l'énergie photovoltaïque en 2025?</w:t>
            </w:r>
          </w:p>
          <w:p w14:paraId="117223BB" w14:textId="77777777" w:rsidR="00842424" w:rsidRPr="00C66140" w:rsidRDefault="00591D44" w:rsidP="00842424">
            <w:pPr>
              <w:tabs>
                <w:tab w:val="left" w:pos="6804"/>
              </w:tabs>
              <w:rPr>
                <w:rFonts w:cs="Arial"/>
                <w:noProof/>
                <w:lang w:val="it-IT"/>
              </w:rPr>
            </w:pPr>
            <w:r w:rsidRPr="00C66140">
              <w:rPr>
                <w:noProof/>
                <w:lang w:val="it-IT"/>
              </w:rPr>
              <w:t>Ip. Broulis. Come evitare un crollo degli investimenti nel fotovoltaico nel 2025?</w:t>
            </w:r>
          </w:p>
        </w:tc>
        <w:tc>
          <w:tcPr>
            <w:tcW w:w="713" w:type="dxa"/>
            <w:gridSpan w:val="2"/>
            <w:tcBorders>
              <w:top w:val="single" w:sz="4" w:space="0" w:color="auto"/>
              <w:bottom w:val="single" w:sz="4" w:space="0" w:color="auto"/>
            </w:tcBorders>
          </w:tcPr>
          <w:p w14:paraId="62D180F7"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1A4D813D" w14:textId="77777777" w:rsidR="009F4FDD" w:rsidRPr="00C66140" w:rsidRDefault="009F4FDD">
            <w:pPr>
              <w:rPr>
                <w:lang w:val="it-IT"/>
              </w:rPr>
            </w:pPr>
          </w:p>
          <w:p w14:paraId="2A63BE27" w14:textId="77777777" w:rsidR="009F4FDD" w:rsidRPr="00C66140" w:rsidRDefault="009F4FDD">
            <w:pPr>
              <w:rPr>
                <w:lang w:val="it-IT"/>
              </w:rPr>
            </w:pPr>
          </w:p>
          <w:p w14:paraId="4F82B276"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64053FF7" w14:textId="77777777" w:rsidR="00842424" w:rsidRPr="00C66140" w:rsidRDefault="00842424" w:rsidP="00842424">
            <w:pPr>
              <w:rPr>
                <w:lang w:val="it-IT"/>
              </w:rPr>
            </w:pPr>
          </w:p>
          <w:p w14:paraId="3873E489" w14:textId="77777777" w:rsidR="00842424" w:rsidRPr="00C66140" w:rsidRDefault="00842424" w:rsidP="00842424">
            <w:pPr>
              <w:rPr>
                <w:lang w:val="it-IT"/>
              </w:rPr>
            </w:pPr>
          </w:p>
          <w:p w14:paraId="511334A2"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8D71506" w14:textId="77777777" w:rsidR="00842424" w:rsidRDefault="00591D44" w:rsidP="00842424">
            <w:pPr>
              <w:rPr>
                <w:lang w:val="de-CH"/>
              </w:rPr>
            </w:pPr>
            <w:r>
              <w:rPr>
                <w:lang w:val="de-CH"/>
              </w:rPr>
              <w:t>UVEK</w:t>
            </w:r>
          </w:p>
          <w:p w14:paraId="1E4E6FC8" w14:textId="77777777" w:rsidR="00842424" w:rsidRDefault="00591D44" w:rsidP="00842424">
            <w:pPr>
              <w:rPr>
                <w:lang w:val="de-CH"/>
              </w:rPr>
            </w:pPr>
            <w:r>
              <w:rPr>
                <w:lang w:val="de-CH"/>
              </w:rPr>
              <w:t>DETEC</w:t>
            </w:r>
          </w:p>
          <w:p w14:paraId="42231503"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6E9E74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659C0A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C40427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842EF33" w14:textId="77777777" w:rsidR="00842424" w:rsidRPr="00303623" w:rsidRDefault="00842424" w:rsidP="00842424">
            <w:pPr>
              <w:tabs>
                <w:tab w:val="left" w:pos="6804"/>
              </w:tabs>
              <w:rPr>
                <w:rFonts w:cs="Arial"/>
                <w:noProof/>
                <w:lang w:val="de-CH"/>
              </w:rPr>
            </w:pPr>
          </w:p>
        </w:tc>
      </w:tr>
      <w:tr w:rsidR="009F4FDD" w14:paraId="5FB1219A" w14:textId="77777777" w:rsidTr="00F31798">
        <w:trPr>
          <w:gridAfter w:val="1"/>
          <w:wAfter w:w="40" w:type="dxa"/>
          <w:cantSplit/>
        </w:trPr>
        <w:tc>
          <w:tcPr>
            <w:tcW w:w="490" w:type="dxa"/>
            <w:tcBorders>
              <w:top w:val="single" w:sz="4" w:space="0" w:color="auto"/>
              <w:bottom w:val="single" w:sz="4" w:space="0" w:color="auto"/>
            </w:tcBorders>
          </w:tcPr>
          <w:p w14:paraId="18DEBFA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46BD6D1"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24.3896</w:t>
            </w:r>
          </w:p>
        </w:tc>
        <w:tc>
          <w:tcPr>
            <w:tcW w:w="538" w:type="dxa"/>
            <w:tcBorders>
              <w:top w:val="single" w:sz="4" w:space="0" w:color="auto"/>
              <w:bottom w:val="single" w:sz="4" w:space="0" w:color="auto"/>
            </w:tcBorders>
          </w:tcPr>
          <w:p w14:paraId="281CE5A5"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7A2BCFC" w14:textId="77777777" w:rsidR="00842424" w:rsidRPr="005A506D" w:rsidRDefault="00865678" w:rsidP="00842424">
            <w:pPr>
              <w:rPr>
                <w:sz w:val="16"/>
                <w:szCs w:val="16"/>
                <w:lang w:val="de-CH"/>
              </w:rPr>
            </w:pPr>
            <w:hyperlink r:id="rId339">
              <w:r w:rsidR="00591D44">
                <w:rPr>
                  <w:rStyle w:val="Lienhypertexte"/>
                </w:rPr>
                <w:t>DE</w:t>
              </w:r>
            </w:hyperlink>
          </w:p>
          <w:p w14:paraId="39390BC7" w14:textId="77777777" w:rsidR="00842424" w:rsidRPr="005A506D" w:rsidRDefault="00865678" w:rsidP="00842424">
            <w:pPr>
              <w:rPr>
                <w:sz w:val="16"/>
                <w:szCs w:val="16"/>
                <w:lang w:val="de-CH"/>
              </w:rPr>
            </w:pPr>
            <w:hyperlink r:id="rId340">
              <w:r w:rsidR="00591D44">
                <w:rPr>
                  <w:rStyle w:val="Lienhypertexte"/>
                </w:rPr>
                <w:t>FR</w:t>
              </w:r>
            </w:hyperlink>
          </w:p>
          <w:p w14:paraId="5C85B16D" w14:textId="77777777" w:rsidR="00842424" w:rsidRPr="00303623" w:rsidRDefault="00865678" w:rsidP="00842424">
            <w:pPr>
              <w:tabs>
                <w:tab w:val="left" w:pos="6804"/>
              </w:tabs>
              <w:rPr>
                <w:rFonts w:cs="Arial"/>
                <w:noProof/>
                <w:lang w:val="de-CH"/>
              </w:rPr>
            </w:pPr>
            <w:hyperlink r:id="rId341">
              <w:r w:rsidR="00591D44">
                <w:rPr>
                  <w:rStyle w:val="Lienhypertexte"/>
                </w:rPr>
                <w:t>IT</w:t>
              </w:r>
            </w:hyperlink>
          </w:p>
        </w:tc>
        <w:tc>
          <w:tcPr>
            <w:tcW w:w="4638" w:type="dxa"/>
            <w:gridSpan w:val="2"/>
            <w:tcBorders>
              <w:top w:val="single" w:sz="4" w:space="0" w:color="auto"/>
              <w:bottom w:val="single" w:sz="4" w:space="0" w:color="auto"/>
            </w:tcBorders>
          </w:tcPr>
          <w:p w14:paraId="0FF47E2A" w14:textId="77777777" w:rsidR="00842424" w:rsidRDefault="00591D44" w:rsidP="00842424">
            <w:pPr>
              <w:rPr>
                <w:noProof/>
                <w:lang w:val="de-DE"/>
              </w:rPr>
            </w:pPr>
            <w:r>
              <w:rPr>
                <w:noProof/>
                <w:lang w:val="de-DE"/>
              </w:rPr>
              <w:t>Ip. Maret Marianne. Umsetzung des Veloweggesetzes</w:t>
            </w:r>
          </w:p>
          <w:p w14:paraId="3198C363" w14:textId="77777777" w:rsidR="00842424" w:rsidRPr="00C66140" w:rsidRDefault="00591D44" w:rsidP="00842424">
            <w:pPr>
              <w:rPr>
                <w:noProof/>
                <w:lang w:val="fr-CH"/>
              </w:rPr>
            </w:pPr>
            <w:r w:rsidRPr="00C66140">
              <w:rPr>
                <w:noProof/>
                <w:lang w:val="fr-CH"/>
              </w:rPr>
              <w:t>Ip. Maret Marianne. Application de la loi fédérale sur les voies cyclables</w:t>
            </w:r>
          </w:p>
          <w:p w14:paraId="4C8C744C" w14:textId="77777777" w:rsidR="00842424" w:rsidRPr="00C66140" w:rsidRDefault="00591D44" w:rsidP="00842424">
            <w:pPr>
              <w:tabs>
                <w:tab w:val="left" w:pos="6804"/>
              </w:tabs>
              <w:rPr>
                <w:rFonts w:cs="Arial"/>
                <w:noProof/>
                <w:lang w:val="it-IT"/>
              </w:rPr>
            </w:pPr>
            <w:r w:rsidRPr="00C66140">
              <w:rPr>
                <w:noProof/>
                <w:lang w:val="it-IT"/>
              </w:rPr>
              <w:t>Ip. Maret Marianne. Applicazione della legge federale sulle vie ciclabili</w:t>
            </w:r>
          </w:p>
        </w:tc>
        <w:tc>
          <w:tcPr>
            <w:tcW w:w="713" w:type="dxa"/>
            <w:gridSpan w:val="2"/>
            <w:tcBorders>
              <w:top w:val="single" w:sz="4" w:space="0" w:color="auto"/>
              <w:bottom w:val="single" w:sz="4" w:space="0" w:color="auto"/>
            </w:tcBorders>
          </w:tcPr>
          <w:p w14:paraId="43565E74"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63724F9F" w14:textId="77777777" w:rsidR="009F4FDD" w:rsidRPr="00C66140" w:rsidRDefault="009F4FDD">
            <w:pPr>
              <w:rPr>
                <w:lang w:val="it-IT"/>
              </w:rPr>
            </w:pPr>
          </w:p>
          <w:p w14:paraId="33656B8B" w14:textId="77777777" w:rsidR="009F4FDD" w:rsidRPr="00C66140" w:rsidRDefault="009F4FDD">
            <w:pPr>
              <w:rPr>
                <w:lang w:val="it-IT"/>
              </w:rPr>
            </w:pPr>
          </w:p>
          <w:p w14:paraId="54DB72BC"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1CD7BD4" w14:textId="77777777" w:rsidR="00842424" w:rsidRPr="00C66140" w:rsidRDefault="00842424" w:rsidP="00842424">
            <w:pPr>
              <w:rPr>
                <w:lang w:val="it-IT"/>
              </w:rPr>
            </w:pPr>
          </w:p>
          <w:p w14:paraId="43142C36" w14:textId="77777777" w:rsidR="00842424" w:rsidRPr="00C66140" w:rsidRDefault="00842424" w:rsidP="00842424">
            <w:pPr>
              <w:rPr>
                <w:lang w:val="it-IT"/>
              </w:rPr>
            </w:pPr>
          </w:p>
          <w:p w14:paraId="77F0F64C"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225BAEA" w14:textId="77777777" w:rsidR="00842424" w:rsidRDefault="00591D44" w:rsidP="00842424">
            <w:pPr>
              <w:rPr>
                <w:lang w:val="de-CH"/>
              </w:rPr>
            </w:pPr>
            <w:r>
              <w:rPr>
                <w:lang w:val="de-CH"/>
              </w:rPr>
              <w:t>UVEK</w:t>
            </w:r>
          </w:p>
          <w:p w14:paraId="2C80A635" w14:textId="77777777" w:rsidR="00842424" w:rsidRDefault="00591D44" w:rsidP="00842424">
            <w:pPr>
              <w:rPr>
                <w:lang w:val="de-CH"/>
              </w:rPr>
            </w:pPr>
            <w:r>
              <w:rPr>
                <w:lang w:val="de-CH"/>
              </w:rPr>
              <w:t>DETEC</w:t>
            </w:r>
          </w:p>
          <w:p w14:paraId="5E751B30"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DA0FBC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3E78DA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5323EB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9E01A1" w14:textId="77777777" w:rsidR="00842424" w:rsidRPr="00303623" w:rsidRDefault="00842424" w:rsidP="00842424">
            <w:pPr>
              <w:tabs>
                <w:tab w:val="left" w:pos="6804"/>
              </w:tabs>
              <w:rPr>
                <w:rFonts w:cs="Arial"/>
                <w:noProof/>
                <w:lang w:val="de-CH"/>
              </w:rPr>
            </w:pPr>
          </w:p>
        </w:tc>
      </w:tr>
      <w:tr w:rsidR="009F4FDD" w14:paraId="751DACAC" w14:textId="77777777" w:rsidTr="00F31798">
        <w:trPr>
          <w:gridAfter w:val="1"/>
          <w:wAfter w:w="40" w:type="dxa"/>
          <w:cantSplit/>
        </w:trPr>
        <w:tc>
          <w:tcPr>
            <w:tcW w:w="490" w:type="dxa"/>
            <w:tcBorders>
              <w:top w:val="single" w:sz="4" w:space="0" w:color="auto"/>
              <w:bottom w:val="single" w:sz="4" w:space="0" w:color="auto"/>
            </w:tcBorders>
          </w:tcPr>
          <w:p w14:paraId="2962FFE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6008E3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24.3864</w:t>
            </w:r>
          </w:p>
        </w:tc>
        <w:tc>
          <w:tcPr>
            <w:tcW w:w="538" w:type="dxa"/>
            <w:tcBorders>
              <w:top w:val="single" w:sz="4" w:space="0" w:color="auto"/>
              <w:bottom w:val="single" w:sz="4" w:space="0" w:color="auto"/>
            </w:tcBorders>
          </w:tcPr>
          <w:p w14:paraId="6E5CEEDB"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E4432B4" w14:textId="77777777" w:rsidR="00842424" w:rsidRPr="005A506D" w:rsidRDefault="00865678" w:rsidP="00842424">
            <w:pPr>
              <w:rPr>
                <w:sz w:val="16"/>
                <w:szCs w:val="16"/>
                <w:lang w:val="de-CH"/>
              </w:rPr>
            </w:pPr>
            <w:hyperlink r:id="rId342">
              <w:r w:rsidR="00591D44">
                <w:rPr>
                  <w:rStyle w:val="Lienhypertexte"/>
                </w:rPr>
                <w:t>DE</w:t>
              </w:r>
            </w:hyperlink>
          </w:p>
          <w:p w14:paraId="195A1A01" w14:textId="77777777" w:rsidR="00842424" w:rsidRPr="005A506D" w:rsidRDefault="00865678" w:rsidP="00842424">
            <w:pPr>
              <w:rPr>
                <w:sz w:val="16"/>
                <w:szCs w:val="16"/>
                <w:lang w:val="de-CH"/>
              </w:rPr>
            </w:pPr>
            <w:hyperlink r:id="rId343">
              <w:r w:rsidR="00591D44">
                <w:rPr>
                  <w:rStyle w:val="Lienhypertexte"/>
                </w:rPr>
                <w:t>FR</w:t>
              </w:r>
            </w:hyperlink>
          </w:p>
          <w:p w14:paraId="30A46085" w14:textId="77777777" w:rsidR="00842424" w:rsidRPr="00303623" w:rsidRDefault="00865678" w:rsidP="00842424">
            <w:pPr>
              <w:tabs>
                <w:tab w:val="left" w:pos="6804"/>
              </w:tabs>
              <w:rPr>
                <w:rFonts w:cs="Arial"/>
                <w:noProof/>
                <w:lang w:val="de-CH"/>
              </w:rPr>
            </w:pPr>
            <w:hyperlink r:id="rId344">
              <w:r w:rsidR="00591D44">
                <w:rPr>
                  <w:rStyle w:val="Lienhypertexte"/>
                </w:rPr>
                <w:t>IT</w:t>
              </w:r>
            </w:hyperlink>
          </w:p>
        </w:tc>
        <w:tc>
          <w:tcPr>
            <w:tcW w:w="4638" w:type="dxa"/>
            <w:gridSpan w:val="2"/>
            <w:tcBorders>
              <w:top w:val="single" w:sz="4" w:space="0" w:color="auto"/>
              <w:bottom w:val="single" w:sz="4" w:space="0" w:color="auto"/>
            </w:tcBorders>
          </w:tcPr>
          <w:p w14:paraId="2D17A516" w14:textId="77777777" w:rsidR="00842424" w:rsidRDefault="00591D44" w:rsidP="00842424">
            <w:pPr>
              <w:rPr>
                <w:noProof/>
                <w:lang w:val="de-DE"/>
              </w:rPr>
            </w:pPr>
            <w:r>
              <w:rPr>
                <w:noProof/>
                <w:lang w:val="de-DE"/>
              </w:rPr>
              <w:t>Ip. Binder. Eine gut ausgebaute Zulaufstrecke im Fricktal stärkt den nationalen und internationalen Bahnverkehr</w:t>
            </w:r>
          </w:p>
          <w:p w14:paraId="7F24FD80" w14:textId="77777777" w:rsidR="00842424" w:rsidRPr="00591D44" w:rsidRDefault="00591D44" w:rsidP="00842424">
            <w:pPr>
              <w:rPr>
                <w:noProof/>
                <w:lang w:val="fr-CH"/>
              </w:rPr>
            </w:pPr>
            <w:r w:rsidRPr="00591D44">
              <w:rPr>
                <w:noProof/>
                <w:lang w:val="fr-CH"/>
              </w:rPr>
              <w:t>Ip. Binder. La mise en place d'une ligne d'accès bien aménagée dans le Fricktal permet d'améliorer le trafic ferroviaire national et international</w:t>
            </w:r>
          </w:p>
          <w:p w14:paraId="491E26C3" w14:textId="77777777" w:rsidR="00842424" w:rsidRPr="00591D44" w:rsidRDefault="00591D44" w:rsidP="00842424">
            <w:pPr>
              <w:tabs>
                <w:tab w:val="left" w:pos="6804"/>
              </w:tabs>
              <w:rPr>
                <w:rFonts w:cs="Arial"/>
                <w:noProof/>
                <w:lang w:val="it-IT"/>
              </w:rPr>
            </w:pPr>
            <w:r w:rsidRPr="00591D44">
              <w:rPr>
                <w:noProof/>
                <w:lang w:val="it-IT"/>
              </w:rPr>
              <w:t>Ip. Binder. Un buon ampliamento della tratta di accesso nella Fricktal rafforza il traffico ferroviario nazionale e internazionale</w:t>
            </w:r>
          </w:p>
        </w:tc>
        <w:tc>
          <w:tcPr>
            <w:tcW w:w="713" w:type="dxa"/>
            <w:gridSpan w:val="2"/>
            <w:tcBorders>
              <w:top w:val="single" w:sz="4" w:space="0" w:color="auto"/>
              <w:bottom w:val="single" w:sz="4" w:space="0" w:color="auto"/>
            </w:tcBorders>
          </w:tcPr>
          <w:p w14:paraId="24C1EC12"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E8A313A" w14:textId="77777777" w:rsidR="009F4FDD" w:rsidRPr="00591D44" w:rsidRDefault="009F4FDD">
            <w:pPr>
              <w:rPr>
                <w:lang w:val="it-IT"/>
              </w:rPr>
            </w:pPr>
          </w:p>
          <w:p w14:paraId="568F4ADF" w14:textId="77777777" w:rsidR="009F4FDD" w:rsidRPr="00591D44" w:rsidRDefault="009F4FDD">
            <w:pPr>
              <w:rPr>
                <w:lang w:val="it-IT"/>
              </w:rPr>
            </w:pPr>
          </w:p>
          <w:p w14:paraId="52382DD1"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50429ED7" w14:textId="77777777" w:rsidR="00842424" w:rsidRPr="00591D44" w:rsidRDefault="00842424" w:rsidP="00842424">
            <w:pPr>
              <w:rPr>
                <w:lang w:val="it-IT"/>
              </w:rPr>
            </w:pPr>
          </w:p>
          <w:p w14:paraId="26D477DF" w14:textId="77777777" w:rsidR="00842424" w:rsidRPr="00591D44" w:rsidRDefault="00842424" w:rsidP="00842424">
            <w:pPr>
              <w:rPr>
                <w:lang w:val="it-IT"/>
              </w:rPr>
            </w:pPr>
          </w:p>
          <w:p w14:paraId="400770B7"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87BF9FD" w14:textId="77777777" w:rsidR="00842424" w:rsidRDefault="00591D44" w:rsidP="00842424">
            <w:pPr>
              <w:rPr>
                <w:lang w:val="de-CH"/>
              </w:rPr>
            </w:pPr>
            <w:r>
              <w:rPr>
                <w:lang w:val="de-CH"/>
              </w:rPr>
              <w:t>UVEK</w:t>
            </w:r>
          </w:p>
          <w:p w14:paraId="47325320" w14:textId="77777777" w:rsidR="00842424" w:rsidRDefault="00591D44" w:rsidP="00842424">
            <w:pPr>
              <w:rPr>
                <w:lang w:val="de-CH"/>
              </w:rPr>
            </w:pPr>
            <w:r>
              <w:rPr>
                <w:lang w:val="de-CH"/>
              </w:rPr>
              <w:t>DETEC</w:t>
            </w:r>
          </w:p>
          <w:p w14:paraId="70ABC1F9"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83D550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3F308C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DA4154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D128F8" w14:textId="77777777" w:rsidR="00842424" w:rsidRPr="00303623" w:rsidRDefault="00842424" w:rsidP="00842424">
            <w:pPr>
              <w:tabs>
                <w:tab w:val="left" w:pos="6804"/>
              </w:tabs>
              <w:rPr>
                <w:rFonts w:cs="Arial"/>
                <w:noProof/>
                <w:lang w:val="de-CH"/>
              </w:rPr>
            </w:pPr>
          </w:p>
        </w:tc>
      </w:tr>
      <w:tr w:rsidR="009F4FDD" w14:paraId="45CCB373" w14:textId="77777777" w:rsidTr="00F31798">
        <w:trPr>
          <w:gridAfter w:val="1"/>
          <w:wAfter w:w="40" w:type="dxa"/>
          <w:cantSplit/>
        </w:trPr>
        <w:tc>
          <w:tcPr>
            <w:tcW w:w="490" w:type="dxa"/>
            <w:tcBorders>
              <w:top w:val="single" w:sz="4" w:space="0" w:color="auto"/>
              <w:bottom w:val="single" w:sz="4" w:space="0" w:color="auto"/>
            </w:tcBorders>
          </w:tcPr>
          <w:p w14:paraId="0E7648F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DAA0D2"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24.4428</w:t>
            </w:r>
          </w:p>
        </w:tc>
        <w:tc>
          <w:tcPr>
            <w:tcW w:w="538" w:type="dxa"/>
            <w:tcBorders>
              <w:top w:val="single" w:sz="4" w:space="0" w:color="auto"/>
              <w:bottom w:val="single" w:sz="4" w:space="0" w:color="auto"/>
            </w:tcBorders>
          </w:tcPr>
          <w:p w14:paraId="605877BF"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CF6C41C" w14:textId="77777777" w:rsidR="00842424" w:rsidRPr="005A506D" w:rsidRDefault="00865678" w:rsidP="00842424">
            <w:pPr>
              <w:rPr>
                <w:sz w:val="16"/>
                <w:szCs w:val="16"/>
                <w:lang w:val="de-CH"/>
              </w:rPr>
            </w:pPr>
            <w:hyperlink r:id="rId345">
              <w:r w:rsidR="00591D44">
                <w:rPr>
                  <w:rStyle w:val="Lienhypertexte"/>
                </w:rPr>
                <w:t>DE</w:t>
              </w:r>
            </w:hyperlink>
          </w:p>
          <w:p w14:paraId="61CE4B53" w14:textId="77777777" w:rsidR="00842424" w:rsidRPr="005A506D" w:rsidRDefault="00865678" w:rsidP="00842424">
            <w:pPr>
              <w:rPr>
                <w:sz w:val="16"/>
                <w:szCs w:val="16"/>
                <w:lang w:val="de-CH"/>
              </w:rPr>
            </w:pPr>
            <w:hyperlink r:id="rId346">
              <w:r w:rsidR="00591D44">
                <w:rPr>
                  <w:rStyle w:val="Lienhypertexte"/>
                </w:rPr>
                <w:t>FR</w:t>
              </w:r>
            </w:hyperlink>
          </w:p>
          <w:p w14:paraId="422C913C" w14:textId="77777777" w:rsidR="00842424" w:rsidRPr="00303623" w:rsidRDefault="00865678" w:rsidP="00842424">
            <w:pPr>
              <w:tabs>
                <w:tab w:val="left" w:pos="6804"/>
              </w:tabs>
              <w:rPr>
                <w:rFonts w:cs="Arial"/>
                <w:noProof/>
                <w:lang w:val="de-CH"/>
              </w:rPr>
            </w:pPr>
            <w:hyperlink r:id="rId347">
              <w:r w:rsidR="00591D44">
                <w:rPr>
                  <w:rStyle w:val="Lienhypertexte"/>
                </w:rPr>
                <w:t>IT</w:t>
              </w:r>
            </w:hyperlink>
          </w:p>
        </w:tc>
        <w:tc>
          <w:tcPr>
            <w:tcW w:w="4638" w:type="dxa"/>
            <w:gridSpan w:val="2"/>
            <w:tcBorders>
              <w:top w:val="single" w:sz="4" w:space="0" w:color="auto"/>
              <w:bottom w:val="single" w:sz="4" w:space="0" w:color="auto"/>
            </w:tcBorders>
          </w:tcPr>
          <w:p w14:paraId="42CC7BB8" w14:textId="77777777" w:rsidR="00842424" w:rsidRDefault="00591D44" w:rsidP="00842424">
            <w:pPr>
              <w:rPr>
                <w:noProof/>
                <w:lang w:val="de-DE"/>
              </w:rPr>
            </w:pPr>
            <w:r>
              <w:rPr>
                <w:noProof/>
                <w:lang w:val="de-DE"/>
              </w:rPr>
              <w:t>Ip. Gmür-Schönenberger. Realisierung der Grossprojekte am Beispiel Durchgangsbahnhof Luzern planmässig weiterführen</w:t>
            </w:r>
          </w:p>
          <w:p w14:paraId="39B32247" w14:textId="77777777" w:rsidR="00842424" w:rsidRPr="00591D44" w:rsidRDefault="00591D44" w:rsidP="00842424">
            <w:pPr>
              <w:rPr>
                <w:noProof/>
                <w:lang w:val="fr-CH"/>
              </w:rPr>
            </w:pPr>
            <w:r w:rsidRPr="00591D44">
              <w:rPr>
                <w:noProof/>
                <w:lang w:val="fr-CH"/>
              </w:rPr>
              <w:t>Ip. Gmür-Schönenberger. Poursuivre comme prévu la réalisation de grands projets à l'exemple de la gare de passage de Lucerne</w:t>
            </w:r>
          </w:p>
          <w:p w14:paraId="2836CEDE" w14:textId="77777777" w:rsidR="00842424" w:rsidRPr="00591D44" w:rsidRDefault="00591D44" w:rsidP="00842424">
            <w:pPr>
              <w:tabs>
                <w:tab w:val="left" w:pos="6804"/>
              </w:tabs>
              <w:rPr>
                <w:rFonts w:cs="Arial"/>
                <w:noProof/>
                <w:lang w:val="it-IT"/>
              </w:rPr>
            </w:pPr>
            <w:r w:rsidRPr="00591D44">
              <w:rPr>
                <w:noProof/>
                <w:lang w:val="it-IT"/>
              </w:rPr>
              <w:t>Ip. Gmür-Schönenberger. Procedere con la realizzazione dei grandi progetti secondo calendario, sull'esempio della stazione di transito di Lucerna</w:t>
            </w:r>
          </w:p>
        </w:tc>
        <w:tc>
          <w:tcPr>
            <w:tcW w:w="713" w:type="dxa"/>
            <w:gridSpan w:val="2"/>
            <w:tcBorders>
              <w:top w:val="single" w:sz="4" w:space="0" w:color="auto"/>
              <w:bottom w:val="single" w:sz="4" w:space="0" w:color="auto"/>
            </w:tcBorders>
          </w:tcPr>
          <w:p w14:paraId="59AAE2A7"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0BC60FDD" w14:textId="77777777" w:rsidR="009F4FDD" w:rsidRPr="00591D44" w:rsidRDefault="009F4FDD">
            <w:pPr>
              <w:rPr>
                <w:lang w:val="it-IT"/>
              </w:rPr>
            </w:pPr>
          </w:p>
          <w:p w14:paraId="485B5A0A" w14:textId="77777777" w:rsidR="009F4FDD" w:rsidRPr="00591D44" w:rsidRDefault="009F4FDD">
            <w:pPr>
              <w:rPr>
                <w:lang w:val="it-IT"/>
              </w:rPr>
            </w:pPr>
          </w:p>
          <w:p w14:paraId="739A19C8"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79DBF9ED" w14:textId="77777777" w:rsidR="00842424" w:rsidRPr="00591D44" w:rsidRDefault="00842424" w:rsidP="00842424">
            <w:pPr>
              <w:rPr>
                <w:lang w:val="it-IT"/>
              </w:rPr>
            </w:pPr>
          </w:p>
          <w:p w14:paraId="070FE513" w14:textId="77777777" w:rsidR="00842424" w:rsidRPr="00591D44" w:rsidRDefault="00842424" w:rsidP="00842424">
            <w:pPr>
              <w:rPr>
                <w:lang w:val="it-IT"/>
              </w:rPr>
            </w:pPr>
          </w:p>
          <w:p w14:paraId="07D3B3A4"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F9F54B9" w14:textId="77777777" w:rsidR="00842424" w:rsidRDefault="00591D44" w:rsidP="00842424">
            <w:pPr>
              <w:rPr>
                <w:lang w:val="de-CH"/>
              </w:rPr>
            </w:pPr>
            <w:r>
              <w:rPr>
                <w:lang w:val="de-CH"/>
              </w:rPr>
              <w:t>UVEK</w:t>
            </w:r>
          </w:p>
          <w:p w14:paraId="7E82153F" w14:textId="77777777" w:rsidR="00842424" w:rsidRDefault="00591D44" w:rsidP="00842424">
            <w:pPr>
              <w:rPr>
                <w:lang w:val="de-CH"/>
              </w:rPr>
            </w:pPr>
            <w:r>
              <w:rPr>
                <w:lang w:val="de-CH"/>
              </w:rPr>
              <w:t>DETEC</w:t>
            </w:r>
          </w:p>
          <w:p w14:paraId="5F75FC22"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C56941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07B49B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4C7966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7E275C3" w14:textId="77777777" w:rsidR="00842424" w:rsidRPr="00303623" w:rsidRDefault="00842424" w:rsidP="00842424">
            <w:pPr>
              <w:tabs>
                <w:tab w:val="left" w:pos="6804"/>
              </w:tabs>
              <w:rPr>
                <w:rFonts w:cs="Arial"/>
                <w:noProof/>
                <w:lang w:val="de-CH"/>
              </w:rPr>
            </w:pPr>
          </w:p>
        </w:tc>
      </w:tr>
      <w:tr w:rsidR="009F4FDD" w14:paraId="2FCDFD33" w14:textId="77777777" w:rsidTr="00F31798">
        <w:trPr>
          <w:gridAfter w:val="1"/>
          <w:wAfter w:w="40" w:type="dxa"/>
          <w:cantSplit/>
        </w:trPr>
        <w:tc>
          <w:tcPr>
            <w:tcW w:w="490" w:type="dxa"/>
            <w:tcBorders>
              <w:top w:val="single" w:sz="4" w:space="0" w:color="auto"/>
              <w:bottom w:val="single" w:sz="4" w:space="0" w:color="auto"/>
            </w:tcBorders>
          </w:tcPr>
          <w:p w14:paraId="590D151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F03800"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24.3981</w:t>
            </w:r>
          </w:p>
        </w:tc>
        <w:tc>
          <w:tcPr>
            <w:tcW w:w="538" w:type="dxa"/>
            <w:tcBorders>
              <w:top w:val="single" w:sz="4" w:space="0" w:color="auto"/>
              <w:bottom w:val="single" w:sz="4" w:space="0" w:color="auto"/>
            </w:tcBorders>
          </w:tcPr>
          <w:p w14:paraId="4BA14DD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0634E66A" w14:textId="77777777" w:rsidR="00842424" w:rsidRPr="005A506D" w:rsidRDefault="00865678" w:rsidP="00842424">
            <w:pPr>
              <w:rPr>
                <w:sz w:val="16"/>
                <w:szCs w:val="16"/>
                <w:lang w:val="de-CH"/>
              </w:rPr>
            </w:pPr>
            <w:hyperlink r:id="rId348">
              <w:r w:rsidR="00591D44">
                <w:rPr>
                  <w:rStyle w:val="Lienhypertexte"/>
                </w:rPr>
                <w:t>DE</w:t>
              </w:r>
            </w:hyperlink>
          </w:p>
          <w:p w14:paraId="36781CCB" w14:textId="77777777" w:rsidR="00842424" w:rsidRPr="005A506D" w:rsidRDefault="00865678" w:rsidP="00842424">
            <w:pPr>
              <w:rPr>
                <w:sz w:val="16"/>
                <w:szCs w:val="16"/>
                <w:lang w:val="de-CH"/>
              </w:rPr>
            </w:pPr>
            <w:hyperlink r:id="rId349">
              <w:r w:rsidR="00591D44">
                <w:rPr>
                  <w:rStyle w:val="Lienhypertexte"/>
                </w:rPr>
                <w:t>FR</w:t>
              </w:r>
            </w:hyperlink>
          </w:p>
          <w:p w14:paraId="38F558A2" w14:textId="77777777" w:rsidR="00842424" w:rsidRPr="00303623" w:rsidRDefault="00865678" w:rsidP="00842424">
            <w:pPr>
              <w:tabs>
                <w:tab w:val="left" w:pos="6804"/>
              </w:tabs>
              <w:rPr>
                <w:rFonts w:cs="Arial"/>
                <w:noProof/>
                <w:lang w:val="de-CH"/>
              </w:rPr>
            </w:pPr>
            <w:hyperlink r:id="rId350">
              <w:r w:rsidR="00591D44">
                <w:rPr>
                  <w:rStyle w:val="Lienhypertexte"/>
                </w:rPr>
                <w:t>IT</w:t>
              </w:r>
            </w:hyperlink>
          </w:p>
        </w:tc>
        <w:tc>
          <w:tcPr>
            <w:tcW w:w="4638" w:type="dxa"/>
            <w:gridSpan w:val="2"/>
            <w:tcBorders>
              <w:top w:val="single" w:sz="4" w:space="0" w:color="auto"/>
              <w:bottom w:val="single" w:sz="4" w:space="0" w:color="auto"/>
            </w:tcBorders>
          </w:tcPr>
          <w:p w14:paraId="3756243B" w14:textId="77777777" w:rsidR="00842424" w:rsidRDefault="00591D44" w:rsidP="00842424">
            <w:pPr>
              <w:rPr>
                <w:noProof/>
                <w:lang w:val="de-DE"/>
              </w:rPr>
            </w:pPr>
            <w:r>
              <w:rPr>
                <w:noProof/>
                <w:lang w:val="de-DE"/>
              </w:rPr>
              <w:t>Ip. Hegglin Peter. Ist das Kernenergiegesetz genügend innovationsfreundlich?</w:t>
            </w:r>
          </w:p>
          <w:p w14:paraId="7EB8BC0E" w14:textId="77777777" w:rsidR="00842424" w:rsidRPr="00591D44" w:rsidRDefault="00591D44" w:rsidP="00842424">
            <w:pPr>
              <w:rPr>
                <w:noProof/>
                <w:lang w:val="fr-CH"/>
              </w:rPr>
            </w:pPr>
            <w:r w:rsidRPr="00591D44">
              <w:rPr>
                <w:noProof/>
                <w:lang w:val="fr-CH"/>
              </w:rPr>
              <w:t>Ip. Hegglin Peter. La loi sur l'énergie nucléaire favorise-t-elle suffisamment l'innovation?</w:t>
            </w:r>
          </w:p>
          <w:p w14:paraId="10135003" w14:textId="77777777" w:rsidR="00842424" w:rsidRPr="00591D44" w:rsidRDefault="00591D44" w:rsidP="00842424">
            <w:pPr>
              <w:tabs>
                <w:tab w:val="left" w:pos="6804"/>
              </w:tabs>
              <w:rPr>
                <w:rFonts w:cs="Arial"/>
                <w:noProof/>
                <w:lang w:val="it-IT"/>
              </w:rPr>
            </w:pPr>
            <w:r w:rsidRPr="00591D44">
              <w:rPr>
                <w:noProof/>
                <w:lang w:val="it-IT"/>
              </w:rPr>
              <w:t>Ip. Hegglin Peter. La legge sull'energia nucleare promuove sufficientemente l'innovazione?</w:t>
            </w:r>
          </w:p>
        </w:tc>
        <w:tc>
          <w:tcPr>
            <w:tcW w:w="713" w:type="dxa"/>
            <w:gridSpan w:val="2"/>
            <w:tcBorders>
              <w:top w:val="single" w:sz="4" w:space="0" w:color="auto"/>
              <w:bottom w:val="single" w:sz="4" w:space="0" w:color="auto"/>
            </w:tcBorders>
          </w:tcPr>
          <w:p w14:paraId="4FF13E5C"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4F21CE5" w14:textId="77777777" w:rsidR="009F4FDD" w:rsidRPr="00591D44" w:rsidRDefault="009F4FDD">
            <w:pPr>
              <w:rPr>
                <w:lang w:val="it-IT"/>
              </w:rPr>
            </w:pPr>
          </w:p>
          <w:p w14:paraId="074B765B" w14:textId="77777777" w:rsidR="009F4FDD" w:rsidRPr="00591D44" w:rsidRDefault="009F4FDD">
            <w:pPr>
              <w:rPr>
                <w:lang w:val="it-IT"/>
              </w:rPr>
            </w:pPr>
          </w:p>
          <w:p w14:paraId="75082998"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55309052" w14:textId="77777777" w:rsidR="00842424" w:rsidRPr="00591D44" w:rsidRDefault="00842424" w:rsidP="00842424">
            <w:pPr>
              <w:rPr>
                <w:lang w:val="it-IT"/>
              </w:rPr>
            </w:pPr>
          </w:p>
          <w:p w14:paraId="431D8D67" w14:textId="77777777" w:rsidR="00842424" w:rsidRPr="00591D44" w:rsidRDefault="00842424" w:rsidP="00842424">
            <w:pPr>
              <w:rPr>
                <w:lang w:val="it-IT"/>
              </w:rPr>
            </w:pPr>
          </w:p>
          <w:p w14:paraId="5FC68CAC"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F0F7DAC" w14:textId="77777777" w:rsidR="00842424" w:rsidRDefault="00591D44" w:rsidP="00842424">
            <w:pPr>
              <w:rPr>
                <w:lang w:val="de-CH"/>
              </w:rPr>
            </w:pPr>
            <w:r>
              <w:rPr>
                <w:lang w:val="de-CH"/>
              </w:rPr>
              <w:t>UVEK</w:t>
            </w:r>
          </w:p>
          <w:p w14:paraId="70550B7E" w14:textId="77777777" w:rsidR="00842424" w:rsidRDefault="00591D44" w:rsidP="00842424">
            <w:pPr>
              <w:rPr>
                <w:lang w:val="de-CH"/>
              </w:rPr>
            </w:pPr>
            <w:r>
              <w:rPr>
                <w:lang w:val="de-CH"/>
              </w:rPr>
              <w:t>DETEC</w:t>
            </w:r>
          </w:p>
          <w:p w14:paraId="09A6E314"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26224F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A3037F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6E0200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F3A6F55" w14:textId="77777777" w:rsidR="00842424" w:rsidRPr="00303623" w:rsidRDefault="00842424" w:rsidP="00842424">
            <w:pPr>
              <w:tabs>
                <w:tab w:val="left" w:pos="6804"/>
              </w:tabs>
              <w:rPr>
                <w:rFonts w:cs="Arial"/>
                <w:noProof/>
                <w:lang w:val="de-CH"/>
              </w:rPr>
            </w:pPr>
          </w:p>
        </w:tc>
      </w:tr>
      <w:tr w:rsidR="009F4FDD" w14:paraId="7F71CDE6" w14:textId="77777777" w:rsidTr="00F31798">
        <w:trPr>
          <w:gridAfter w:val="1"/>
          <w:wAfter w:w="40" w:type="dxa"/>
          <w:cantSplit/>
        </w:trPr>
        <w:tc>
          <w:tcPr>
            <w:tcW w:w="490" w:type="dxa"/>
            <w:tcBorders>
              <w:top w:val="single" w:sz="4" w:space="0" w:color="auto"/>
              <w:bottom w:val="single" w:sz="4" w:space="0" w:color="auto"/>
            </w:tcBorders>
          </w:tcPr>
          <w:p w14:paraId="0C7767F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DC51C9"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24.4427</w:t>
            </w:r>
          </w:p>
        </w:tc>
        <w:tc>
          <w:tcPr>
            <w:tcW w:w="538" w:type="dxa"/>
            <w:tcBorders>
              <w:top w:val="single" w:sz="4" w:space="0" w:color="auto"/>
              <w:bottom w:val="single" w:sz="4" w:space="0" w:color="auto"/>
            </w:tcBorders>
          </w:tcPr>
          <w:p w14:paraId="2E3A6AC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2203210" w14:textId="77777777" w:rsidR="00842424" w:rsidRPr="005A506D" w:rsidRDefault="00865678" w:rsidP="00842424">
            <w:pPr>
              <w:rPr>
                <w:sz w:val="16"/>
                <w:szCs w:val="16"/>
                <w:lang w:val="de-CH"/>
              </w:rPr>
            </w:pPr>
            <w:hyperlink r:id="rId351">
              <w:r w:rsidR="00591D44">
                <w:rPr>
                  <w:rStyle w:val="Lienhypertexte"/>
                </w:rPr>
                <w:t>DE</w:t>
              </w:r>
            </w:hyperlink>
          </w:p>
          <w:p w14:paraId="782D3F64" w14:textId="77777777" w:rsidR="00842424" w:rsidRPr="005A506D" w:rsidRDefault="00865678" w:rsidP="00842424">
            <w:pPr>
              <w:rPr>
                <w:sz w:val="16"/>
                <w:szCs w:val="16"/>
                <w:lang w:val="de-CH"/>
              </w:rPr>
            </w:pPr>
            <w:hyperlink r:id="rId352">
              <w:r w:rsidR="00591D44">
                <w:rPr>
                  <w:rStyle w:val="Lienhypertexte"/>
                </w:rPr>
                <w:t>FR</w:t>
              </w:r>
            </w:hyperlink>
          </w:p>
          <w:p w14:paraId="7AE5C647" w14:textId="77777777" w:rsidR="00842424" w:rsidRPr="00303623" w:rsidRDefault="00865678" w:rsidP="00842424">
            <w:pPr>
              <w:tabs>
                <w:tab w:val="left" w:pos="6804"/>
              </w:tabs>
              <w:rPr>
                <w:rFonts w:cs="Arial"/>
                <w:noProof/>
                <w:lang w:val="de-CH"/>
              </w:rPr>
            </w:pPr>
            <w:hyperlink r:id="rId353">
              <w:r w:rsidR="00591D44">
                <w:rPr>
                  <w:rStyle w:val="Lienhypertexte"/>
                </w:rPr>
                <w:t>IT</w:t>
              </w:r>
            </w:hyperlink>
          </w:p>
        </w:tc>
        <w:tc>
          <w:tcPr>
            <w:tcW w:w="4638" w:type="dxa"/>
            <w:gridSpan w:val="2"/>
            <w:tcBorders>
              <w:top w:val="single" w:sz="4" w:space="0" w:color="auto"/>
              <w:bottom w:val="single" w:sz="4" w:space="0" w:color="auto"/>
            </w:tcBorders>
          </w:tcPr>
          <w:p w14:paraId="5BF481CF" w14:textId="77777777" w:rsidR="00842424" w:rsidRDefault="00591D44" w:rsidP="00842424">
            <w:pPr>
              <w:rPr>
                <w:noProof/>
                <w:lang w:val="de-DE"/>
              </w:rPr>
            </w:pPr>
            <w:r>
              <w:rPr>
                <w:noProof/>
                <w:lang w:val="de-DE"/>
              </w:rPr>
              <w:t>Ip. Juillard. Atommüll. Was wäre, wenn der Abfall von heute der Brennstoff von morgen wäre?</w:t>
            </w:r>
          </w:p>
          <w:p w14:paraId="4E24D151" w14:textId="77777777" w:rsidR="00842424" w:rsidRPr="00591D44" w:rsidRDefault="00591D44" w:rsidP="00842424">
            <w:pPr>
              <w:rPr>
                <w:noProof/>
                <w:lang w:val="fr-CH"/>
              </w:rPr>
            </w:pPr>
            <w:r w:rsidRPr="00591D44">
              <w:rPr>
                <w:noProof/>
                <w:lang w:val="fr-CH"/>
              </w:rPr>
              <w:t>Ip. Juillard. Déchets nucléaires. Et si les déchets d'aujourd'hui devenaient le combustible de demain?</w:t>
            </w:r>
          </w:p>
          <w:p w14:paraId="757EF893" w14:textId="77777777" w:rsidR="00842424" w:rsidRPr="00591D44" w:rsidRDefault="00591D44" w:rsidP="00842424">
            <w:pPr>
              <w:tabs>
                <w:tab w:val="left" w:pos="6804"/>
              </w:tabs>
              <w:rPr>
                <w:rFonts w:cs="Arial"/>
                <w:noProof/>
                <w:lang w:val="it-IT"/>
              </w:rPr>
            </w:pPr>
            <w:r w:rsidRPr="00591D44">
              <w:rPr>
                <w:noProof/>
                <w:lang w:val="it-IT"/>
              </w:rPr>
              <w:t>Ip. Juillard. Le scorie radioattive di oggi, il combustibile di domani</w:t>
            </w:r>
          </w:p>
        </w:tc>
        <w:tc>
          <w:tcPr>
            <w:tcW w:w="713" w:type="dxa"/>
            <w:gridSpan w:val="2"/>
            <w:tcBorders>
              <w:top w:val="single" w:sz="4" w:space="0" w:color="auto"/>
              <w:bottom w:val="single" w:sz="4" w:space="0" w:color="auto"/>
            </w:tcBorders>
          </w:tcPr>
          <w:p w14:paraId="23130BAD"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2CB3B175" w14:textId="77777777" w:rsidR="009F4FDD" w:rsidRPr="00591D44" w:rsidRDefault="009F4FDD">
            <w:pPr>
              <w:rPr>
                <w:lang w:val="it-IT"/>
              </w:rPr>
            </w:pPr>
          </w:p>
          <w:p w14:paraId="04ABA588" w14:textId="77777777" w:rsidR="009F4FDD" w:rsidRPr="00591D44" w:rsidRDefault="009F4FDD">
            <w:pPr>
              <w:rPr>
                <w:lang w:val="it-IT"/>
              </w:rPr>
            </w:pPr>
          </w:p>
          <w:p w14:paraId="47FA0595"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5DB5014A" w14:textId="77777777" w:rsidR="00842424" w:rsidRPr="00591D44" w:rsidRDefault="00842424" w:rsidP="00842424">
            <w:pPr>
              <w:rPr>
                <w:lang w:val="it-IT"/>
              </w:rPr>
            </w:pPr>
          </w:p>
          <w:p w14:paraId="03FF5DC3" w14:textId="77777777" w:rsidR="00842424" w:rsidRPr="00591D44" w:rsidRDefault="00842424" w:rsidP="00842424">
            <w:pPr>
              <w:rPr>
                <w:lang w:val="it-IT"/>
              </w:rPr>
            </w:pPr>
          </w:p>
          <w:p w14:paraId="76BCA833"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E8DACBB" w14:textId="77777777" w:rsidR="00842424" w:rsidRDefault="00591D44" w:rsidP="00842424">
            <w:pPr>
              <w:rPr>
                <w:lang w:val="de-CH"/>
              </w:rPr>
            </w:pPr>
            <w:r>
              <w:rPr>
                <w:lang w:val="de-CH"/>
              </w:rPr>
              <w:t>UVEK</w:t>
            </w:r>
          </w:p>
          <w:p w14:paraId="5C2853AE" w14:textId="77777777" w:rsidR="00842424" w:rsidRDefault="00591D44" w:rsidP="00842424">
            <w:pPr>
              <w:rPr>
                <w:lang w:val="de-CH"/>
              </w:rPr>
            </w:pPr>
            <w:r>
              <w:rPr>
                <w:lang w:val="de-CH"/>
              </w:rPr>
              <w:t>DETEC</w:t>
            </w:r>
          </w:p>
          <w:p w14:paraId="121F1A92"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E4B1D2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2A9E09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A19097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D8E1969" w14:textId="77777777" w:rsidR="00842424" w:rsidRPr="00303623" w:rsidRDefault="00842424" w:rsidP="00842424">
            <w:pPr>
              <w:tabs>
                <w:tab w:val="left" w:pos="6804"/>
              </w:tabs>
              <w:rPr>
                <w:rFonts w:cs="Arial"/>
                <w:noProof/>
                <w:lang w:val="de-CH"/>
              </w:rPr>
            </w:pPr>
          </w:p>
        </w:tc>
      </w:tr>
      <w:tr w:rsidR="009F4FDD" w14:paraId="2ACA3CDE" w14:textId="77777777" w:rsidTr="00F31798">
        <w:trPr>
          <w:gridAfter w:val="1"/>
          <w:wAfter w:w="40" w:type="dxa"/>
          <w:cantSplit/>
        </w:trPr>
        <w:tc>
          <w:tcPr>
            <w:tcW w:w="490" w:type="dxa"/>
            <w:tcBorders>
              <w:top w:val="single" w:sz="4" w:space="0" w:color="auto"/>
              <w:bottom w:val="single" w:sz="4" w:space="0" w:color="auto"/>
            </w:tcBorders>
          </w:tcPr>
          <w:p w14:paraId="4BF4DB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B8379BB"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24.3990</w:t>
            </w:r>
          </w:p>
        </w:tc>
        <w:tc>
          <w:tcPr>
            <w:tcW w:w="538" w:type="dxa"/>
            <w:tcBorders>
              <w:top w:val="single" w:sz="4" w:space="0" w:color="auto"/>
              <w:bottom w:val="single" w:sz="4" w:space="0" w:color="auto"/>
            </w:tcBorders>
          </w:tcPr>
          <w:p w14:paraId="4DE1BAC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7C70E7A" w14:textId="77777777" w:rsidR="00842424" w:rsidRPr="005A506D" w:rsidRDefault="00865678" w:rsidP="00842424">
            <w:pPr>
              <w:rPr>
                <w:sz w:val="16"/>
                <w:szCs w:val="16"/>
                <w:lang w:val="de-CH"/>
              </w:rPr>
            </w:pPr>
            <w:hyperlink r:id="rId354">
              <w:r w:rsidR="00591D44">
                <w:rPr>
                  <w:rStyle w:val="Lienhypertexte"/>
                </w:rPr>
                <w:t>DE</w:t>
              </w:r>
            </w:hyperlink>
          </w:p>
          <w:p w14:paraId="5A834246" w14:textId="77777777" w:rsidR="00842424" w:rsidRPr="005A506D" w:rsidRDefault="00865678" w:rsidP="00842424">
            <w:pPr>
              <w:rPr>
                <w:sz w:val="16"/>
                <w:szCs w:val="16"/>
                <w:lang w:val="de-CH"/>
              </w:rPr>
            </w:pPr>
            <w:hyperlink r:id="rId355">
              <w:r w:rsidR="00591D44">
                <w:rPr>
                  <w:rStyle w:val="Lienhypertexte"/>
                </w:rPr>
                <w:t>FR</w:t>
              </w:r>
            </w:hyperlink>
          </w:p>
          <w:p w14:paraId="78925D1B" w14:textId="77777777" w:rsidR="00842424" w:rsidRPr="00303623" w:rsidRDefault="00865678" w:rsidP="00842424">
            <w:pPr>
              <w:tabs>
                <w:tab w:val="left" w:pos="6804"/>
              </w:tabs>
              <w:rPr>
                <w:rFonts w:cs="Arial"/>
                <w:noProof/>
                <w:lang w:val="de-CH"/>
              </w:rPr>
            </w:pPr>
            <w:hyperlink r:id="rId356">
              <w:r w:rsidR="00591D44">
                <w:rPr>
                  <w:rStyle w:val="Lienhypertexte"/>
                </w:rPr>
                <w:t>IT</w:t>
              </w:r>
            </w:hyperlink>
          </w:p>
        </w:tc>
        <w:tc>
          <w:tcPr>
            <w:tcW w:w="4638" w:type="dxa"/>
            <w:gridSpan w:val="2"/>
            <w:tcBorders>
              <w:top w:val="single" w:sz="4" w:space="0" w:color="auto"/>
              <w:bottom w:val="single" w:sz="4" w:space="0" w:color="auto"/>
            </w:tcBorders>
          </w:tcPr>
          <w:p w14:paraId="220AC14F" w14:textId="77777777" w:rsidR="00842424" w:rsidRDefault="00591D44" w:rsidP="00842424">
            <w:pPr>
              <w:rPr>
                <w:noProof/>
                <w:lang w:val="de-DE"/>
              </w:rPr>
            </w:pPr>
            <w:r>
              <w:rPr>
                <w:noProof/>
                <w:lang w:val="de-DE"/>
              </w:rPr>
              <w:t>Ip. Dittli. Fahrausweise auf dem Swiss Pass anonymisieren</w:t>
            </w:r>
          </w:p>
          <w:p w14:paraId="11A6A7C7" w14:textId="77777777" w:rsidR="00842424" w:rsidRPr="00591D44" w:rsidRDefault="00591D44" w:rsidP="00842424">
            <w:pPr>
              <w:rPr>
                <w:noProof/>
                <w:lang w:val="fr-CH"/>
              </w:rPr>
            </w:pPr>
            <w:r w:rsidRPr="00591D44">
              <w:rPr>
                <w:noProof/>
                <w:lang w:val="fr-CH"/>
              </w:rPr>
              <w:t>Ip. Dittli. Anonymiser les titres de transport sur le Swisspass</w:t>
            </w:r>
          </w:p>
          <w:p w14:paraId="417F39FC" w14:textId="77777777" w:rsidR="00842424" w:rsidRPr="00591D44" w:rsidRDefault="00591D44" w:rsidP="00842424">
            <w:pPr>
              <w:tabs>
                <w:tab w:val="left" w:pos="6804"/>
              </w:tabs>
              <w:rPr>
                <w:rFonts w:cs="Arial"/>
                <w:noProof/>
                <w:lang w:val="it-IT"/>
              </w:rPr>
            </w:pPr>
            <w:r w:rsidRPr="00591D44">
              <w:rPr>
                <w:noProof/>
                <w:lang w:val="it-IT"/>
              </w:rPr>
              <w:t>Ip. Dittli. Anonimizzare i biglietti sullo Swisspass</w:t>
            </w:r>
          </w:p>
        </w:tc>
        <w:tc>
          <w:tcPr>
            <w:tcW w:w="713" w:type="dxa"/>
            <w:gridSpan w:val="2"/>
            <w:tcBorders>
              <w:top w:val="single" w:sz="4" w:space="0" w:color="auto"/>
              <w:bottom w:val="single" w:sz="4" w:space="0" w:color="auto"/>
            </w:tcBorders>
          </w:tcPr>
          <w:p w14:paraId="48E0575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1832919" w14:textId="77777777" w:rsidR="009F4FDD" w:rsidRPr="00591D44" w:rsidRDefault="009F4FDD">
            <w:pPr>
              <w:rPr>
                <w:lang w:val="it-IT"/>
              </w:rPr>
            </w:pPr>
          </w:p>
          <w:p w14:paraId="7FCCA062" w14:textId="77777777" w:rsidR="009F4FDD" w:rsidRPr="00591D44" w:rsidRDefault="009F4FDD">
            <w:pPr>
              <w:rPr>
                <w:lang w:val="it-IT"/>
              </w:rPr>
            </w:pPr>
          </w:p>
          <w:p w14:paraId="6831DCEA"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5BF4ED06" w14:textId="77777777" w:rsidR="00842424" w:rsidRPr="00591D44" w:rsidRDefault="00842424" w:rsidP="00842424">
            <w:pPr>
              <w:rPr>
                <w:lang w:val="it-IT"/>
              </w:rPr>
            </w:pPr>
          </w:p>
          <w:p w14:paraId="5E35EE39" w14:textId="77777777" w:rsidR="00842424" w:rsidRPr="00591D44" w:rsidRDefault="00842424" w:rsidP="00842424">
            <w:pPr>
              <w:rPr>
                <w:lang w:val="it-IT"/>
              </w:rPr>
            </w:pPr>
          </w:p>
          <w:p w14:paraId="5600E1E3"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AE6B1DB" w14:textId="77777777" w:rsidR="00842424" w:rsidRDefault="00591D44" w:rsidP="00842424">
            <w:pPr>
              <w:rPr>
                <w:lang w:val="de-CH"/>
              </w:rPr>
            </w:pPr>
            <w:r>
              <w:rPr>
                <w:lang w:val="de-CH"/>
              </w:rPr>
              <w:t>UVEK</w:t>
            </w:r>
          </w:p>
          <w:p w14:paraId="7F420A14" w14:textId="77777777" w:rsidR="00842424" w:rsidRDefault="00591D44" w:rsidP="00842424">
            <w:pPr>
              <w:rPr>
                <w:lang w:val="de-CH"/>
              </w:rPr>
            </w:pPr>
            <w:r>
              <w:rPr>
                <w:lang w:val="de-CH"/>
              </w:rPr>
              <w:t>DETEC</w:t>
            </w:r>
          </w:p>
          <w:p w14:paraId="23899448"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00A611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93BFF3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DBA694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36668AB" w14:textId="77777777" w:rsidR="00842424" w:rsidRPr="00303623" w:rsidRDefault="00842424" w:rsidP="00842424">
            <w:pPr>
              <w:tabs>
                <w:tab w:val="left" w:pos="6804"/>
              </w:tabs>
              <w:rPr>
                <w:rFonts w:cs="Arial"/>
                <w:noProof/>
                <w:lang w:val="de-CH"/>
              </w:rPr>
            </w:pPr>
          </w:p>
        </w:tc>
      </w:tr>
      <w:tr w:rsidR="009F4FDD" w14:paraId="43AA0D23" w14:textId="77777777" w:rsidTr="00F31798">
        <w:trPr>
          <w:gridAfter w:val="1"/>
          <w:wAfter w:w="40" w:type="dxa"/>
          <w:cantSplit/>
        </w:trPr>
        <w:tc>
          <w:tcPr>
            <w:tcW w:w="490" w:type="dxa"/>
            <w:tcBorders>
              <w:top w:val="single" w:sz="4" w:space="0" w:color="auto"/>
              <w:bottom w:val="single" w:sz="4" w:space="0" w:color="auto"/>
            </w:tcBorders>
          </w:tcPr>
          <w:p w14:paraId="2B8DD4D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2AD47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24.3998</w:t>
            </w:r>
          </w:p>
        </w:tc>
        <w:tc>
          <w:tcPr>
            <w:tcW w:w="538" w:type="dxa"/>
            <w:tcBorders>
              <w:top w:val="single" w:sz="4" w:space="0" w:color="auto"/>
              <w:bottom w:val="single" w:sz="4" w:space="0" w:color="auto"/>
            </w:tcBorders>
          </w:tcPr>
          <w:p w14:paraId="3525679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704ED70" w14:textId="77777777" w:rsidR="00842424" w:rsidRPr="005A506D" w:rsidRDefault="00865678" w:rsidP="00842424">
            <w:pPr>
              <w:rPr>
                <w:sz w:val="16"/>
                <w:szCs w:val="16"/>
                <w:lang w:val="de-CH"/>
              </w:rPr>
            </w:pPr>
            <w:hyperlink r:id="rId357">
              <w:r w:rsidR="00591D44">
                <w:rPr>
                  <w:rStyle w:val="Lienhypertexte"/>
                </w:rPr>
                <w:t>DE</w:t>
              </w:r>
            </w:hyperlink>
          </w:p>
          <w:p w14:paraId="1315E81D" w14:textId="77777777" w:rsidR="00842424" w:rsidRPr="005A506D" w:rsidRDefault="00865678" w:rsidP="00842424">
            <w:pPr>
              <w:rPr>
                <w:sz w:val="16"/>
                <w:szCs w:val="16"/>
                <w:lang w:val="de-CH"/>
              </w:rPr>
            </w:pPr>
            <w:hyperlink r:id="rId358">
              <w:r w:rsidR="00591D44">
                <w:rPr>
                  <w:rStyle w:val="Lienhypertexte"/>
                </w:rPr>
                <w:t>FR</w:t>
              </w:r>
            </w:hyperlink>
          </w:p>
          <w:p w14:paraId="4A764EEA" w14:textId="77777777" w:rsidR="00842424" w:rsidRPr="00303623" w:rsidRDefault="00865678" w:rsidP="00842424">
            <w:pPr>
              <w:tabs>
                <w:tab w:val="left" w:pos="6804"/>
              </w:tabs>
              <w:rPr>
                <w:rFonts w:cs="Arial"/>
                <w:noProof/>
                <w:lang w:val="de-CH"/>
              </w:rPr>
            </w:pPr>
            <w:hyperlink r:id="rId359">
              <w:r w:rsidR="00591D44">
                <w:rPr>
                  <w:rStyle w:val="Lienhypertexte"/>
                </w:rPr>
                <w:t>IT</w:t>
              </w:r>
            </w:hyperlink>
          </w:p>
        </w:tc>
        <w:tc>
          <w:tcPr>
            <w:tcW w:w="4638" w:type="dxa"/>
            <w:gridSpan w:val="2"/>
            <w:tcBorders>
              <w:top w:val="single" w:sz="4" w:space="0" w:color="auto"/>
              <w:bottom w:val="single" w:sz="4" w:space="0" w:color="auto"/>
            </w:tcBorders>
          </w:tcPr>
          <w:p w14:paraId="37BE518F" w14:textId="77777777" w:rsidR="00842424" w:rsidRDefault="00591D44" w:rsidP="00842424">
            <w:pPr>
              <w:rPr>
                <w:noProof/>
                <w:lang w:val="de-DE"/>
              </w:rPr>
            </w:pPr>
            <w:r>
              <w:rPr>
                <w:noProof/>
                <w:lang w:val="de-DE"/>
              </w:rPr>
              <w:t>Ip. Juillard. Eisenbahninfrastruktur. Kleine Projekte vorantreiben, wenn die grossen blockiert sind</w:t>
            </w:r>
          </w:p>
          <w:p w14:paraId="1B4B99AB" w14:textId="77777777" w:rsidR="00842424" w:rsidRPr="00591D44" w:rsidRDefault="00591D44" w:rsidP="00842424">
            <w:pPr>
              <w:rPr>
                <w:noProof/>
                <w:lang w:val="fr-CH"/>
              </w:rPr>
            </w:pPr>
            <w:r w:rsidRPr="00591D44">
              <w:rPr>
                <w:noProof/>
                <w:lang w:val="fr-CH"/>
              </w:rPr>
              <w:t>Ip. Juillard. Infrastructures ferroviaires. Faire avancer les petits projets quand les grands sont bloqués</w:t>
            </w:r>
          </w:p>
          <w:p w14:paraId="3E52E9DF" w14:textId="77777777" w:rsidR="00842424" w:rsidRPr="00591D44" w:rsidRDefault="00591D44" w:rsidP="00842424">
            <w:pPr>
              <w:tabs>
                <w:tab w:val="left" w:pos="6804"/>
              </w:tabs>
              <w:rPr>
                <w:rFonts w:cs="Arial"/>
                <w:noProof/>
                <w:lang w:val="it-IT"/>
              </w:rPr>
            </w:pPr>
            <w:r w:rsidRPr="00591D44">
              <w:rPr>
                <w:noProof/>
                <w:lang w:val="it-IT"/>
              </w:rPr>
              <w:t>Ip. Juillard. Infrastrutture ferroviarie. Portare avanti i progetti minori mentre quelli di grandi dimensioni sono in stallo</w:t>
            </w:r>
          </w:p>
        </w:tc>
        <w:tc>
          <w:tcPr>
            <w:tcW w:w="713" w:type="dxa"/>
            <w:gridSpan w:val="2"/>
            <w:tcBorders>
              <w:top w:val="single" w:sz="4" w:space="0" w:color="auto"/>
              <w:bottom w:val="single" w:sz="4" w:space="0" w:color="auto"/>
            </w:tcBorders>
          </w:tcPr>
          <w:p w14:paraId="0DE2E50F"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547A2A25" w14:textId="77777777" w:rsidR="009F4FDD" w:rsidRPr="00591D44" w:rsidRDefault="009F4FDD">
            <w:pPr>
              <w:rPr>
                <w:lang w:val="it-IT"/>
              </w:rPr>
            </w:pPr>
          </w:p>
          <w:p w14:paraId="6DAFA208" w14:textId="77777777" w:rsidR="009F4FDD" w:rsidRPr="00591D44" w:rsidRDefault="009F4FDD">
            <w:pPr>
              <w:rPr>
                <w:lang w:val="it-IT"/>
              </w:rPr>
            </w:pPr>
          </w:p>
          <w:p w14:paraId="05E80FE3"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2B6180F" w14:textId="77777777" w:rsidR="00842424" w:rsidRPr="00591D44" w:rsidRDefault="00842424" w:rsidP="00842424">
            <w:pPr>
              <w:rPr>
                <w:lang w:val="it-IT"/>
              </w:rPr>
            </w:pPr>
          </w:p>
          <w:p w14:paraId="0EC5D1D1" w14:textId="77777777" w:rsidR="00842424" w:rsidRPr="00591D44" w:rsidRDefault="00842424" w:rsidP="00842424">
            <w:pPr>
              <w:rPr>
                <w:lang w:val="it-IT"/>
              </w:rPr>
            </w:pPr>
          </w:p>
          <w:p w14:paraId="560EF4A6"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6CC6736" w14:textId="77777777" w:rsidR="00842424" w:rsidRDefault="00591D44" w:rsidP="00842424">
            <w:pPr>
              <w:rPr>
                <w:lang w:val="de-CH"/>
              </w:rPr>
            </w:pPr>
            <w:r>
              <w:rPr>
                <w:lang w:val="de-CH"/>
              </w:rPr>
              <w:t>UVEK</w:t>
            </w:r>
          </w:p>
          <w:p w14:paraId="3AA05377" w14:textId="77777777" w:rsidR="00842424" w:rsidRDefault="00591D44" w:rsidP="00842424">
            <w:pPr>
              <w:rPr>
                <w:lang w:val="de-CH"/>
              </w:rPr>
            </w:pPr>
            <w:r>
              <w:rPr>
                <w:lang w:val="de-CH"/>
              </w:rPr>
              <w:t>DETEC</w:t>
            </w:r>
          </w:p>
          <w:p w14:paraId="33AED5B2"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548E2D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833D98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82DE8F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44E1C8D" w14:textId="77777777" w:rsidR="00842424" w:rsidRPr="00303623" w:rsidRDefault="00842424" w:rsidP="00842424">
            <w:pPr>
              <w:tabs>
                <w:tab w:val="left" w:pos="6804"/>
              </w:tabs>
              <w:rPr>
                <w:rFonts w:cs="Arial"/>
                <w:noProof/>
                <w:lang w:val="de-CH"/>
              </w:rPr>
            </w:pPr>
          </w:p>
        </w:tc>
      </w:tr>
      <w:tr w:rsidR="009F4FDD" w14:paraId="03D8E00B" w14:textId="77777777" w:rsidTr="00F31798">
        <w:trPr>
          <w:gridAfter w:val="1"/>
          <w:wAfter w:w="40" w:type="dxa"/>
          <w:cantSplit/>
        </w:trPr>
        <w:tc>
          <w:tcPr>
            <w:tcW w:w="490" w:type="dxa"/>
            <w:tcBorders>
              <w:top w:val="single" w:sz="4" w:space="0" w:color="auto"/>
              <w:bottom w:val="single" w:sz="4" w:space="0" w:color="auto"/>
            </w:tcBorders>
          </w:tcPr>
          <w:p w14:paraId="6DC6CF3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F08EA4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24.3999</w:t>
            </w:r>
          </w:p>
        </w:tc>
        <w:tc>
          <w:tcPr>
            <w:tcW w:w="538" w:type="dxa"/>
            <w:tcBorders>
              <w:top w:val="single" w:sz="4" w:space="0" w:color="auto"/>
              <w:bottom w:val="single" w:sz="4" w:space="0" w:color="auto"/>
            </w:tcBorders>
          </w:tcPr>
          <w:p w14:paraId="141018D5"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48956D09" w14:textId="77777777" w:rsidR="00842424" w:rsidRPr="005A506D" w:rsidRDefault="00865678" w:rsidP="00842424">
            <w:pPr>
              <w:rPr>
                <w:sz w:val="16"/>
                <w:szCs w:val="16"/>
                <w:lang w:val="de-CH"/>
              </w:rPr>
            </w:pPr>
            <w:hyperlink r:id="rId360">
              <w:r w:rsidR="00591D44">
                <w:rPr>
                  <w:rStyle w:val="Lienhypertexte"/>
                </w:rPr>
                <w:t>DE</w:t>
              </w:r>
            </w:hyperlink>
          </w:p>
          <w:p w14:paraId="2784BAF4" w14:textId="77777777" w:rsidR="00842424" w:rsidRPr="005A506D" w:rsidRDefault="00865678" w:rsidP="00842424">
            <w:pPr>
              <w:rPr>
                <w:sz w:val="16"/>
                <w:szCs w:val="16"/>
                <w:lang w:val="de-CH"/>
              </w:rPr>
            </w:pPr>
            <w:hyperlink r:id="rId361">
              <w:r w:rsidR="00591D44">
                <w:rPr>
                  <w:rStyle w:val="Lienhypertexte"/>
                </w:rPr>
                <w:t>FR</w:t>
              </w:r>
            </w:hyperlink>
          </w:p>
          <w:p w14:paraId="2A04DD76" w14:textId="77777777" w:rsidR="00842424" w:rsidRPr="00303623" w:rsidRDefault="00865678" w:rsidP="00842424">
            <w:pPr>
              <w:tabs>
                <w:tab w:val="left" w:pos="6804"/>
              </w:tabs>
              <w:rPr>
                <w:rFonts w:cs="Arial"/>
                <w:noProof/>
                <w:lang w:val="de-CH"/>
              </w:rPr>
            </w:pPr>
            <w:hyperlink r:id="rId362">
              <w:r w:rsidR="00591D44">
                <w:rPr>
                  <w:rStyle w:val="Lienhypertexte"/>
                </w:rPr>
                <w:t>IT</w:t>
              </w:r>
            </w:hyperlink>
          </w:p>
        </w:tc>
        <w:tc>
          <w:tcPr>
            <w:tcW w:w="4638" w:type="dxa"/>
            <w:gridSpan w:val="2"/>
            <w:tcBorders>
              <w:top w:val="single" w:sz="4" w:space="0" w:color="auto"/>
              <w:bottom w:val="single" w:sz="4" w:space="0" w:color="auto"/>
            </w:tcBorders>
          </w:tcPr>
          <w:p w14:paraId="17B0C1E6" w14:textId="77777777" w:rsidR="00842424" w:rsidRDefault="00591D44" w:rsidP="00842424">
            <w:pPr>
              <w:rPr>
                <w:noProof/>
                <w:lang w:val="de-DE"/>
              </w:rPr>
            </w:pPr>
            <w:r>
              <w:rPr>
                <w:noProof/>
                <w:lang w:val="de-DE"/>
              </w:rPr>
              <w:t>Ip. Vara. Kunststoffrecycling. Vorsicht vor den gesundheitlichen Folgen</w:t>
            </w:r>
          </w:p>
          <w:p w14:paraId="730B59B6" w14:textId="77777777" w:rsidR="00842424" w:rsidRPr="00591D44" w:rsidRDefault="00591D44" w:rsidP="00842424">
            <w:pPr>
              <w:rPr>
                <w:noProof/>
                <w:lang w:val="fr-CH"/>
              </w:rPr>
            </w:pPr>
            <w:r w:rsidRPr="00591D44">
              <w:rPr>
                <w:noProof/>
                <w:lang w:val="fr-CH"/>
              </w:rPr>
              <w:t>Ip. Vara. Recyclage du plastique. Attention à ses conséquences sur la santé</w:t>
            </w:r>
          </w:p>
          <w:p w14:paraId="157D8E0F" w14:textId="77777777" w:rsidR="00842424" w:rsidRPr="00591D44" w:rsidRDefault="00591D44" w:rsidP="00842424">
            <w:pPr>
              <w:tabs>
                <w:tab w:val="left" w:pos="6804"/>
              </w:tabs>
              <w:rPr>
                <w:rFonts w:cs="Arial"/>
                <w:noProof/>
                <w:lang w:val="it-IT"/>
              </w:rPr>
            </w:pPr>
            <w:r w:rsidRPr="00591D44">
              <w:rPr>
                <w:noProof/>
                <w:lang w:val="it-IT"/>
              </w:rPr>
              <w:t>Ip. Vara. Riciclaggio della plastica. Attenzione alle conseguenze per la salute</w:t>
            </w:r>
          </w:p>
        </w:tc>
        <w:tc>
          <w:tcPr>
            <w:tcW w:w="713" w:type="dxa"/>
            <w:gridSpan w:val="2"/>
            <w:tcBorders>
              <w:top w:val="single" w:sz="4" w:space="0" w:color="auto"/>
              <w:bottom w:val="single" w:sz="4" w:space="0" w:color="auto"/>
            </w:tcBorders>
          </w:tcPr>
          <w:p w14:paraId="0CBFA18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2EA3935A" w14:textId="77777777" w:rsidR="009F4FDD" w:rsidRPr="00591D44" w:rsidRDefault="009F4FDD">
            <w:pPr>
              <w:rPr>
                <w:lang w:val="it-IT"/>
              </w:rPr>
            </w:pPr>
          </w:p>
          <w:p w14:paraId="5458B418" w14:textId="77777777" w:rsidR="009F4FDD" w:rsidRPr="00591D44" w:rsidRDefault="009F4FDD">
            <w:pPr>
              <w:rPr>
                <w:lang w:val="it-IT"/>
              </w:rPr>
            </w:pPr>
          </w:p>
          <w:p w14:paraId="6A01D2BC"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62FE6437" w14:textId="77777777" w:rsidR="00842424" w:rsidRPr="00591D44" w:rsidRDefault="00842424" w:rsidP="00842424">
            <w:pPr>
              <w:rPr>
                <w:lang w:val="it-IT"/>
              </w:rPr>
            </w:pPr>
          </w:p>
          <w:p w14:paraId="54577DBA" w14:textId="77777777" w:rsidR="00842424" w:rsidRPr="00591D44" w:rsidRDefault="00842424" w:rsidP="00842424">
            <w:pPr>
              <w:rPr>
                <w:lang w:val="it-IT"/>
              </w:rPr>
            </w:pPr>
          </w:p>
          <w:p w14:paraId="3B7F2A0D"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87D1AA1" w14:textId="77777777" w:rsidR="00842424" w:rsidRDefault="00591D44" w:rsidP="00842424">
            <w:pPr>
              <w:rPr>
                <w:lang w:val="de-CH"/>
              </w:rPr>
            </w:pPr>
            <w:r>
              <w:rPr>
                <w:lang w:val="de-CH"/>
              </w:rPr>
              <w:t>UVEK</w:t>
            </w:r>
          </w:p>
          <w:p w14:paraId="1273472A" w14:textId="77777777" w:rsidR="00842424" w:rsidRDefault="00591D44" w:rsidP="00842424">
            <w:pPr>
              <w:rPr>
                <w:lang w:val="de-CH"/>
              </w:rPr>
            </w:pPr>
            <w:r>
              <w:rPr>
                <w:lang w:val="de-CH"/>
              </w:rPr>
              <w:t>DETEC</w:t>
            </w:r>
          </w:p>
          <w:p w14:paraId="6B7DE455"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7AD750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47094B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E07242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301B711" w14:textId="77777777" w:rsidR="00842424" w:rsidRPr="00303623" w:rsidRDefault="00842424" w:rsidP="00842424">
            <w:pPr>
              <w:tabs>
                <w:tab w:val="left" w:pos="6804"/>
              </w:tabs>
              <w:rPr>
                <w:rFonts w:cs="Arial"/>
                <w:noProof/>
                <w:lang w:val="de-CH"/>
              </w:rPr>
            </w:pPr>
          </w:p>
        </w:tc>
      </w:tr>
      <w:tr w:rsidR="009F4FDD" w14:paraId="56BCD88C" w14:textId="77777777" w:rsidTr="00F31798">
        <w:trPr>
          <w:gridAfter w:val="1"/>
          <w:wAfter w:w="40" w:type="dxa"/>
          <w:cantSplit/>
        </w:trPr>
        <w:tc>
          <w:tcPr>
            <w:tcW w:w="490" w:type="dxa"/>
            <w:tcBorders>
              <w:top w:val="single" w:sz="4" w:space="0" w:color="auto"/>
              <w:bottom w:val="single" w:sz="4" w:space="0" w:color="auto"/>
            </w:tcBorders>
          </w:tcPr>
          <w:p w14:paraId="3217C9C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A5CC6F"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24.4046</w:t>
            </w:r>
          </w:p>
        </w:tc>
        <w:tc>
          <w:tcPr>
            <w:tcW w:w="538" w:type="dxa"/>
            <w:tcBorders>
              <w:top w:val="single" w:sz="4" w:space="0" w:color="auto"/>
              <w:bottom w:val="single" w:sz="4" w:space="0" w:color="auto"/>
            </w:tcBorders>
          </w:tcPr>
          <w:p w14:paraId="54A0AE0B"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341AF2B" w14:textId="77777777" w:rsidR="00842424" w:rsidRPr="005A506D" w:rsidRDefault="00865678" w:rsidP="00842424">
            <w:pPr>
              <w:rPr>
                <w:sz w:val="16"/>
                <w:szCs w:val="16"/>
                <w:lang w:val="de-CH"/>
              </w:rPr>
            </w:pPr>
            <w:hyperlink r:id="rId363">
              <w:r w:rsidR="00591D44">
                <w:rPr>
                  <w:rStyle w:val="Lienhypertexte"/>
                </w:rPr>
                <w:t>DE</w:t>
              </w:r>
            </w:hyperlink>
          </w:p>
          <w:p w14:paraId="79E9CFEC" w14:textId="77777777" w:rsidR="00842424" w:rsidRPr="005A506D" w:rsidRDefault="00865678" w:rsidP="00842424">
            <w:pPr>
              <w:rPr>
                <w:sz w:val="16"/>
                <w:szCs w:val="16"/>
                <w:lang w:val="de-CH"/>
              </w:rPr>
            </w:pPr>
            <w:hyperlink r:id="rId364">
              <w:r w:rsidR="00591D44">
                <w:rPr>
                  <w:rStyle w:val="Lienhypertexte"/>
                </w:rPr>
                <w:t>FR</w:t>
              </w:r>
            </w:hyperlink>
          </w:p>
          <w:p w14:paraId="19DA7FA2" w14:textId="77777777" w:rsidR="00842424" w:rsidRPr="00303623" w:rsidRDefault="00865678" w:rsidP="00842424">
            <w:pPr>
              <w:tabs>
                <w:tab w:val="left" w:pos="6804"/>
              </w:tabs>
              <w:rPr>
                <w:rFonts w:cs="Arial"/>
                <w:noProof/>
                <w:lang w:val="de-CH"/>
              </w:rPr>
            </w:pPr>
            <w:hyperlink r:id="rId365">
              <w:r w:rsidR="00591D44">
                <w:rPr>
                  <w:rStyle w:val="Lienhypertexte"/>
                </w:rPr>
                <w:t>IT</w:t>
              </w:r>
            </w:hyperlink>
          </w:p>
        </w:tc>
        <w:tc>
          <w:tcPr>
            <w:tcW w:w="4638" w:type="dxa"/>
            <w:gridSpan w:val="2"/>
            <w:tcBorders>
              <w:top w:val="single" w:sz="4" w:space="0" w:color="auto"/>
              <w:bottom w:val="single" w:sz="4" w:space="0" w:color="auto"/>
            </w:tcBorders>
          </w:tcPr>
          <w:p w14:paraId="6E5F16BB" w14:textId="77777777" w:rsidR="00842424" w:rsidRDefault="00591D44" w:rsidP="00842424">
            <w:pPr>
              <w:rPr>
                <w:noProof/>
                <w:lang w:val="de-DE"/>
              </w:rPr>
            </w:pPr>
            <w:r>
              <w:rPr>
                <w:noProof/>
                <w:lang w:val="de-DE"/>
              </w:rPr>
              <w:t>Ip. Maret Marianne. Anerkennung von kantonalen Schutzhunden</w:t>
            </w:r>
          </w:p>
          <w:p w14:paraId="50F7FC91" w14:textId="77777777" w:rsidR="00842424" w:rsidRPr="00591D44" w:rsidRDefault="00591D44" w:rsidP="00842424">
            <w:pPr>
              <w:rPr>
                <w:noProof/>
                <w:lang w:val="fr-CH"/>
              </w:rPr>
            </w:pPr>
            <w:r w:rsidRPr="00591D44">
              <w:rPr>
                <w:noProof/>
                <w:lang w:val="fr-CH"/>
              </w:rPr>
              <w:t>Ip. Maret Marianne. Reconnaissance des chiens de protection cantonaux</w:t>
            </w:r>
          </w:p>
          <w:p w14:paraId="54A13199" w14:textId="77777777" w:rsidR="00842424" w:rsidRPr="00591D44" w:rsidRDefault="00591D44" w:rsidP="00842424">
            <w:pPr>
              <w:tabs>
                <w:tab w:val="left" w:pos="6804"/>
              </w:tabs>
              <w:rPr>
                <w:rFonts w:cs="Arial"/>
                <w:noProof/>
                <w:lang w:val="it-IT"/>
              </w:rPr>
            </w:pPr>
            <w:r w:rsidRPr="00591D44">
              <w:rPr>
                <w:noProof/>
                <w:lang w:val="it-IT"/>
              </w:rPr>
              <w:t>Ip. Maret Marianne. Riconoscimento dei cani da protezione delle greggi cantonali</w:t>
            </w:r>
          </w:p>
        </w:tc>
        <w:tc>
          <w:tcPr>
            <w:tcW w:w="713" w:type="dxa"/>
            <w:gridSpan w:val="2"/>
            <w:tcBorders>
              <w:top w:val="single" w:sz="4" w:space="0" w:color="auto"/>
              <w:bottom w:val="single" w:sz="4" w:space="0" w:color="auto"/>
            </w:tcBorders>
          </w:tcPr>
          <w:p w14:paraId="46F89C23"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4A8AD796" w14:textId="77777777" w:rsidR="009F4FDD" w:rsidRPr="00591D44" w:rsidRDefault="009F4FDD">
            <w:pPr>
              <w:rPr>
                <w:lang w:val="it-IT"/>
              </w:rPr>
            </w:pPr>
          </w:p>
          <w:p w14:paraId="4B7D6C69" w14:textId="77777777" w:rsidR="009F4FDD" w:rsidRPr="00591D44" w:rsidRDefault="009F4FDD">
            <w:pPr>
              <w:rPr>
                <w:lang w:val="it-IT"/>
              </w:rPr>
            </w:pPr>
          </w:p>
          <w:p w14:paraId="25B4C699"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233395E1" w14:textId="77777777" w:rsidR="00842424" w:rsidRPr="00591D44" w:rsidRDefault="00842424" w:rsidP="00842424">
            <w:pPr>
              <w:rPr>
                <w:lang w:val="it-IT"/>
              </w:rPr>
            </w:pPr>
          </w:p>
          <w:p w14:paraId="0D09985B" w14:textId="77777777" w:rsidR="00842424" w:rsidRPr="00591D44" w:rsidRDefault="00842424" w:rsidP="00842424">
            <w:pPr>
              <w:rPr>
                <w:lang w:val="it-IT"/>
              </w:rPr>
            </w:pPr>
          </w:p>
          <w:p w14:paraId="442696B4"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7704159" w14:textId="77777777" w:rsidR="00842424" w:rsidRDefault="00591D44" w:rsidP="00842424">
            <w:pPr>
              <w:rPr>
                <w:lang w:val="de-CH"/>
              </w:rPr>
            </w:pPr>
            <w:r>
              <w:rPr>
                <w:lang w:val="de-CH"/>
              </w:rPr>
              <w:t>UVEK</w:t>
            </w:r>
          </w:p>
          <w:p w14:paraId="4887B186" w14:textId="77777777" w:rsidR="00842424" w:rsidRDefault="00591D44" w:rsidP="00842424">
            <w:pPr>
              <w:rPr>
                <w:lang w:val="de-CH"/>
              </w:rPr>
            </w:pPr>
            <w:r>
              <w:rPr>
                <w:lang w:val="de-CH"/>
              </w:rPr>
              <w:t>DETEC</w:t>
            </w:r>
          </w:p>
          <w:p w14:paraId="18B23261"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7437EC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36302A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869147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242C644" w14:textId="77777777" w:rsidR="00842424" w:rsidRPr="00303623" w:rsidRDefault="00842424" w:rsidP="00842424">
            <w:pPr>
              <w:tabs>
                <w:tab w:val="left" w:pos="6804"/>
              </w:tabs>
              <w:rPr>
                <w:rFonts w:cs="Arial"/>
                <w:noProof/>
                <w:lang w:val="de-CH"/>
              </w:rPr>
            </w:pPr>
          </w:p>
        </w:tc>
      </w:tr>
      <w:tr w:rsidR="009F4FDD" w14:paraId="798788A4" w14:textId="77777777" w:rsidTr="00F31798">
        <w:trPr>
          <w:gridAfter w:val="1"/>
          <w:wAfter w:w="40" w:type="dxa"/>
          <w:cantSplit/>
        </w:trPr>
        <w:tc>
          <w:tcPr>
            <w:tcW w:w="490" w:type="dxa"/>
            <w:tcBorders>
              <w:top w:val="single" w:sz="4" w:space="0" w:color="auto"/>
              <w:bottom w:val="single" w:sz="4" w:space="0" w:color="auto"/>
            </w:tcBorders>
          </w:tcPr>
          <w:p w14:paraId="25CC556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AF4C8B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24.4056</w:t>
            </w:r>
          </w:p>
        </w:tc>
        <w:tc>
          <w:tcPr>
            <w:tcW w:w="538" w:type="dxa"/>
            <w:tcBorders>
              <w:top w:val="single" w:sz="4" w:space="0" w:color="auto"/>
              <w:bottom w:val="single" w:sz="4" w:space="0" w:color="auto"/>
            </w:tcBorders>
          </w:tcPr>
          <w:p w14:paraId="0BC4600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07A4E70E" w14:textId="77777777" w:rsidR="00842424" w:rsidRPr="005A506D" w:rsidRDefault="00865678" w:rsidP="00842424">
            <w:pPr>
              <w:rPr>
                <w:sz w:val="16"/>
                <w:szCs w:val="16"/>
                <w:lang w:val="de-CH"/>
              </w:rPr>
            </w:pPr>
            <w:hyperlink r:id="rId366">
              <w:r w:rsidR="00591D44">
                <w:rPr>
                  <w:rStyle w:val="Lienhypertexte"/>
                </w:rPr>
                <w:t>DE</w:t>
              </w:r>
            </w:hyperlink>
          </w:p>
          <w:p w14:paraId="5C40B6E3" w14:textId="77777777" w:rsidR="00842424" w:rsidRPr="005A506D" w:rsidRDefault="00865678" w:rsidP="00842424">
            <w:pPr>
              <w:rPr>
                <w:sz w:val="16"/>
                <w:szCs w:val="16"/>
                <w:lang w:val="de-CH"/>
              </w:rPr>
            </w:pPr>
            <w:hyperlink r:id="rId367">
              <w:r w:rsidR="00591D44">
                <w:rPr>
                  <w:rStyle w:val="Lienhypertexte"/>
                </w:rPr>
                <w:t>FR</w:t>
              </w:r>
            </w:hyperlink>
          </w:p>
          <w:p w14:paraId="39B50226" w14:textId="77777777" w:rsidR="00842424" w:rsidRPr="00303623" w:rsidRDefault="00865678" w:rsidP="00842424">
            <w:pPr>
              <w:tabs>
                <w:tab w:val="left" w:pos="6804"/>
              </w:tabs>
              <w:rPr>
                <w:rFonts w:cs="Arial"/>
                <w:noProof/>
                <w:lang w:val="de-CH"/>
              </w:rPr>
            </w:pPr>
            <w:hyperlink r:id="rId368">
              <w:r w:rsidR="00591D44">
                <w:rPr>
                  <w:rStyle w:val="Lienhypertexte"/>
                </w:rPr>
                <w:t>IT</w:t>
              </w:r>
            </w:hyperlink>
          </w:p>
        </w:tc>
        <w:tc>
          <w:tcPr>
            <w:tcW w:w="4638" w:type="dxa"/>
            <w:gridSpan w:val="2"/>
            <w:tcBorders>
              <w:top w:val="single" w:sz="4" w:space="0" w:color="auto"/>
              <w:bottom w:val="single" w:sz="4" w:space="0" w:color="auto"/>
            </w:tcBorders>
          </w:tcPr>
          <w:p w14:paraId="702043EB" w14:textId="77777777" w:rsidR="00842424" w:rsidRPr="00591D44" w:rsidRDefault="00591D44" w:rsidP="00842424">
            <w:pPr>
              <w:rPr>
                <w:noProof/>
                <w:lang w:val="fr-CH"/>
              </w:rPr>
            </w:pPr>
            <w:r>
              <w:rPr>
                <w:noProof/>
                <w:lang w:val="de-DE"/>
              </w:rPr>
              <w:t xml:space="preserve">Ip. Moser. Aktionsplan zur Reduktion der Belastung von Mensch und Umwelt durch langlebige Chemikalien wie PFAS. </w:t>
            </w:r>
            <w:r w:rsidRPr="00591D44">
              <w:rPr>
                <w:noProof/>
                <w:lang w:val="fr-CH"/>
              </w:rPr>
              <w:t>Nächste Schritte</w:t>
            </w:r>
          </w:p>
          <w:p w14:paraId="20DA7F97" w14:textId="77777777" w:rsidR="00842424" w:rsidRPr="00591D44" w:rsidRDefault="00591D44" w:rsidP="00842424">
            <w:pPr>
              <w:rPr>
                <w:noProof/>
                <w:lang w:val="it-IT"/>
              </w:rPr>
            </w:pPr>
            <w:r w:rsidRPr="00591D44">
              <w:rPr>
                <w:noProof/>
                <w:lang w:val="fr-CH"/>
              </w:rPr>
              <w:t xml:space="preserve">Ip. Moser. Plan d'action pour la réduction de l'exposition de l'homme et de l'environnement aux substances chimiques persistantes telles que les PFAS. </w:t>
            </w:r>
            <w:r w:rsidRPr="00591D44">
              <w:rPr>
                <w:noProof/>
                <w:lang w:val="it-IT"/>
              </w:rPr>
              <w:t>Suite des travaux</w:t>
            </w:r>
          </w:p>
          <w:p w14:paraId="795D8903" w14:textId="77777777" w:rsidR="00842424" w:rsidRPr="00303623" w:rsidRDefault="00591D44" w:rsidP="00842424">
            <w:pPr>
              <w:tabs>
                <w:tab w:val="left" w:pos="6804"/>
              </w:tabs>
              <w:rPr>
                <w:rFonts w:cs="Arial"/>
                <w:noProof/>
                <w:lang w:val="de-CH"/>
              </w:rPr>
            </w:pPr>
            <w:r w:rsidRPr="00591D44">
              <w:rPr>
                <w:noProof/>
                <w:lang w:val="it-IT"/>
              </w:rPr>
              <w:t xml:space="preserve">Ip. Moser. Piano d'azione per la riduzione dell'esposizione dell'uomo e dell'ambiente ai prodotti chimici persistenti come le PFAS. </w:t>
            </w:r>
            <w:r>
              <w:rPr>
                <w:noProof/>
                <w:lang w:val="de-DE"/>
              </w:rPr>
              <w:t>Prossime fasi</w:t>
            </w:r>
          </w:p>
        </w:tc>
        <w:tc>
          <w:tcPr>
            <w:tcW w:w="713" w:type="dxa"/>
            <w:gridSpan w:val="2"/>
            <w:tcBorders>
              <w:top w:val="single" w:sz="4" w:space="0" w:color="auto"/>
              <w:bottom w:val="single" w:sz="4" w:space="0" w:color="auto"/>
            </w:tcBorders>
          </w:tcPr>
          <w:p w14:paraId="145E2B08" w14:textId="77777777" w:rsidR="009F4FDD" w:rsidRDefault="009F4FDD">
            <w:pPr>
              <w:rPr>
                <w:rFonts w:cs="Arial"/>
                <w:noProof/>
                <w:lang w:val="de-CH"/>
              </w:rPr>
            </w:pPr>
          </w:p>
        </w:tc>
        <w:tc>
          <w:tcPr>
            <w:tcW w:w="1551" w:type="dxa"/>
            <w:tcBorders>
              <w:top w:val="single" w:sz="4" w:space="0" w:color="auto"/>
              <w:bottom w:val="single" w:sz="4" w:space="0" w:color="auto"/>
            </w:tcBorders>
          </w:tcPr>
          <w:p w14:paraId="7BA59DF5" w14:textId="77777777" w:rsidR="009F4FDD" w:rsidRDefault="009F4FDD">
            <w:pPr>
              <w:rPr>
                <w:lang w:val="de-CH"/>
              </w:rPr>
            </w:pPr>
          </w:p>
          <w:p w14:paraId="1BA9A7DB" w14:textId="77777777" w:rsidR="009F4FDD" w:rsidRDefault="009F4FDD">
            <w:pPr>
              <w:rPr>
                <w:lang w:val="de-CH"/>
              </w:rPr>
            </w:pPr>
          </w:p>
          <w:p w14:paraId="56994D1B" w14:textId="77777777" w:rsidR="009F4FDD" w:rsidRDefault="009F4FDD">
            <w:pPr>
              <w:rPr>
                <w:rFonts w:cs="Arial"/>
                <w:noProof/>
                <w:lang w:val="de-CH"/>
              </w:rPr>
            </w:pPr>
          </w:p>
        </w:tc>
        <w:tc>
          <w:tcPr>
            <w:tcW w:w="943" w:type="dxa"/>
            <w:tcBorders>
              <w:top w:val="single" w:sz="4" w:space="0" w:color="auto"/>
              <w:bottom w:val="single" w:sz="4" w:space="0" w:color="auto"/>
            </w:tcBorders>
          </w:tcPr>
          <w:p w14:paraId="522FE8C3" w14:textId="77777777" w:rsidR="00842424" w:rsidRDefault="00842424" w:rsidP="00842424">
            <w:pPr>
              <w:rPr>
                <w:lang w:val="de-CH"/>
              </w:rPr>
            </w:pPr>
          </w:p>
          <w:p w14:paraId="13016685" w14:textId="77777777" w:rsidR="00842424" w:rsidRDefault="00842424" w:rsidP="00842424">
            <w:pPr>
              <w:rPr>
                <w:lang w:val="de-CH"/>
              </w:rPr>
            </w:pPr>
          </w:p>
          <w:p w14:paraId="37C6C27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F1E9037" w14:textId="77777777" w:rsidR="00842424" w:rsidRDefault="00591D44" w:rsidP="00842424">
            <w:pPr>
              <w:rPr>
                <w:lang w:val="de-CH"/>
              </w:rPr>
            </w:pPr>
            <w:r>
              <w:rPr>
                <w:lang w:val="de-CH"/>
              </w:rPr>
              <w:t>UVEK</w:t>
            </w:r>
          </w:p>
          <w:p w14:paraId="328F7109" w14:textId="77777777" w:rsidR="00842424" w:rsidRDefault="00591D44" w:rsidP="00842424">
            <w:pPr>
              <w:rPr>
                <w:lang w:val="de-CH"/>
              </w:rPr>
            </w:pPr>
            <w:r>
              <w:rPr>
                <w:lang w:val="de-CH"/>
              </w:rPr>
              <w:t>DETEC</w:t>
            </w:r>
          </w:p>
          <w:p w14:paraId="43F0450E"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395FB4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BD6DBA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CB5099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83E4FC9" w14:textId="77777777" w:rsidR="00842424" w:rsidRPr="00303623" w:rsidRDefault="00842424" w:rsidP="00842424">
            <w:pPr>
              <w:tabs>
                <w:tab w:val="left" w:pos="6804"/>
              </w:tabs>
              <w:rPr>
                <w:rFonts w:cs="Arial"/>
                <w:noProof/>
                <w:lang w:val="de-CH"/>
              </w:rPr>
            </w:pPr>
          </w:p>
        </w:tc>
      </w:tr>
      <w:tr w:rsidR="009F4FDD" w14:paraId="76F9E3B4" w14:textId="77777777" w:rsidTr="00F31798">
        <w:trPr>
          <w:gridAfter w:val="1"/>
          <w:wAfter w:w="40" w:type="dxa"/>
          <w:cantSplit/>
        </w:trPr>
        <w:tc>
          <w:tcPr>
            <w:tcW w:w="490" w:type="dxa"/>
            <w:tcBorders>
              <w:top w:val="single" w:sz="4" w:space="0" w:color="auto"/>
              <w:bottom w:val="single" w:sz="4" w:space="0" w:color="auto"/>
            </w:tcBorders>
          </w:tcPr>
          <w:p w14:paraId="5F91E56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197FFE"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24.4301</w:t>
            </w:r>
          </w:p>
        </w:tc>
        <w:tc>
          <w:tcPr>
            <w:tcW w:w="538" w:type="dxa"/>
            <w:tcBorders>
              <w:top w:val="single" w:sz="4" w:space="0" w:color="auto"/>
              <w:bottom w:val="single" w:sz="4" w:space="0" w:color="auto"/>
            </w:tcBorders>
          </w:tcPr>
          <w:p w14:paraId="1C50379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4C71BA07" w14:textId="77777777" w:rsidR="00842424" w:rsidRPr="005A506D" w:rsidRDefault="00865678" w:rsidP="00842424">
            <w:pPr>
              <w:rPr>
                <w:sz w:val="16"/>
                <w:szCs w:val="16"/>
                <w:lang w:val="de-CH"/>
              </w:rPr>
            </w:pPr>
            <w:hyperlink r:id="rId369">
              <w:r w:rsidR="00591D44">
                <w:rPr>
                  <w:rStyle w:val="Lienhypertexte"/>
                </w:rPr>
                <w:t>DE</w:t>
              </w:r>
            </w:hyperlink>
          </w:p>
          <w:p w14:paraId="41FA8964" w14:textId="77777777" w:rsidR="00842424" w:rsidRPr="005A506D" w:rsidRDefault="00865678" w:rsidP="00842424">
            <w:pPr>
              <w:rPr>
                <w:sz w:val="16"/>
                <w:szCs w:val="16"/>
                <w:lang w:val="de-CH"/>
              </w:rPr>
            </w:pPr>
            <w:hyperlink r:id="rId370">
              <w:r w:rsidR="00591D44">
                <w:rPr>
                  <w:rStyle w:val="Lienhypertexte"/>
                </w:rPr>
                <w:t>FR</w:t>
              </w:r>
            </w:hyperlink>
          </w:p>
          <w:p w14:paraId="43759BEB" w14:textId="77777777" w:rsidR="00842424" w:rsidRPr="00303623" w:rsidRDefault="00865678" w:rsidP="00842424">
            <w:pPr>
              <w:tabs>
                <w:tab w:val="left" w:pos="6804"/>
              </w:tabs>
              <w:rPr>
                <w:rFonts w:cs="Arial"/>
                <w:noProof/>
                <w:lang w:val="de-CH"/>
              </w:rPr>
            </w:pPr>
            <w:hyperlink r:id="rId371">
              <w:r w:rsidR="00591D44">
                <w:rPr>
                  <w:rStyle w:val="Lienhypertexte"/>
                </w:rPr>
                <w:t>IT</w:t>
              </w:r>
            </w:hyperlink>
          </w:p>
        </w:tc>
        <w:tc>
          <w:tcPr>
            <w:tcW w:w="4638" w:type="dxa"/>
            <w:gridSpan w:val="2"/>
            <w:tcBorders>
              <w:top w:val="single" w:sz="4" w:space="0" w:color="auto"/>
              <w:bottom w:val="single" w:sz="4" w:space="0" w:color="auto"/>
            </w:tcBorders>
          </w:tcPr>
          <w:p w14:paraId="11EB5101" w14:textId="77777777" w:rsidR="00842424" w:rsidRDefault="00591D44" w:rsidP="00842424">
            <w:pPr>
              <w:rPr>
                <w:noProof/>
                <w:lang w:val="de-DE"/>
              </w:rPr>
            </w:pPr>
            <w:r>
              <w:rPr>
                <w:noProof/>
                <w:lang w:val="de-DE"/>
              </w:rPr>
              <w:t>Ip. Stocker. Partnerschaftliches Miteinander von Bund und Gemeinden und Berücksichtigung städtebaulicher Kriterien beim Autobahnausbau</w:t>
            </w:r>
          </w:p>
          <w:p w14:paraId="0B8F438C" w14:textId="77777777" w:rsidR="00842424" w:rsidRPr="00591D44" w:rsidRDefault="00591D44" w:rsidP="00842424">
            <w:pPr>
              <w:rPr>
                <w:noProof/>
                <w:lang w:val="fr-CH"/>
              </w:rPr>
            </w:pPr>
            <w:r w:rsidRPr="00591D44">
              <w:rPr>
                <w:noProof/>
                <w:lang w:val="fr-CH"/>
              </w:rPr>
              <w:t>Ip. Stocker. Aménagements autoroutiers. Collaboration constructive entre la Confédération et les communes et prise en compte de critères urbanistiques</w:t>
            </w:r>
          </w:p>
          <w:p w14:paraId="121EFD79" w14:textId="77777777" w:rsidR="00842424" w:rsidRPr="00591D44" w:rsidRDefault="00591D44" w:rsidP="00842424">
            <w:pPr>
              <w:tabs>
                <w:tab w:val="left" w:pos="6804"/>
              </w:tabs>
              <w:rPr>
                <w:rFonts w:cs="Arial"/>
                <w:noProof/>
                <w:lang w:val="it-IT"/>
              </w:rPr>
            </w:pPr>
            <w:r w:rsidRPr="00591D44">
              <w:rPr>
                <w:noProof/>
                <w:lang w:val="it-IT"/>
              </w:rPr>
              <w:t>Ip. Stocker. Potenziamento autostradale: collaborazione costruttiva tra Confederazione e Comuni e criteri urbanistici</w:t>
            </w:r>
          </w:p>
        </w:tc>
        <w:tc>
          <w:tcPr>
            <w:tcW w:w="713" w:type="dxa"/>
            <w:gridSpan w:val="2"/>
            <w:tcBorders>
              <w:top w:val="single" w:sz="4" w:space="0" w:color="auto"/>
              <w:bottom w:val="single" w:sz="4" w:space="0" w:color="auto"/>
            </w:tcBorders>
          </w:tcPr>
          <w:p w14:paraId="49EEB37E"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568CCE0" w14:textId="77777777" w:rsidR="009F4FDD" w:rsidRPr="00591D44" w:rsidRDefault="009F4FDD">
            <w:pPr>
              <w:rPr>
                <w:lang w:val="it-IT"/>
              </w:rPr>
            </w:pPr>
          </w:p>
          <w:p w14:paraId="0088A0FE" w14:textId="77777777" w:rsidR="009F4FDD" w:rsidRPr="00591D44" w:rsidRDefault="009F4FDD">
            <w:pPr>
              <w:rPr>
                <w:lang w:val="it-IT"/>
              </w:rPr>
            </w:pPr>
          </w:p>
          <w:p w14:paraId="1494EE2B"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0819C73" w14:textId="77777777" w:rsidR="00842424" w:rsidRPr="00591D44" w:rsidRDefault="00842424" w:rsidP="00842424">
            <w:pPr>
              <w:rPr>
                <w:lang w:val="it-IT"/>
              </w:rPr>
            </w:pPr>
          </w:p>
          <w:p w14:paraId="775BA8ED" w14:textId="77777777" w:rsidR="00842424" w:rsidRPr="00591D44" w:rsidRDefault="00842424" w:rsidP="00842424">
            <w:pPr>
              <w:rPr>
                <w:lang w:val="it-IT"/>
              </w:rPr>
            </w:pPr>
          </w:p>
          <w:p w14:paraId="126C76B0"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611ED11" w14:textId="77777777" w:rsidR="00842424" w:rsidRDefault="00591D44" w:rsidP="00842424">
            <w:pPr>
              <w:rPr>
                <w:lang w:val="de-CH"/>
              </w:rPr>
            </w:pPr>
            <w:r>
              <w:rPr>
                <w:lang w:val="de-CH"/>
              </w:rPr>
              <w:t>UVEK</w:t>
            </w:r>
          </w:p>
          <w:p w14:paraId="58C088AE" w14:textId="77777777" w:rsidR="00842424" w:rsidRDefault="00591D44" w:rsidP="00842424">
            <w:pPr>
              <w:rPr>
                <w:lang w:val="de-CH"/>
              </w:rPr>
            </w:pPr>
            <w:r>
              <w:rPr>
                <w:lang w:val="de-CH"/>
              </w:rPr>
              <w:t>DETEC</w:t>
            </w:r>
          </w:p>
          <w:p w14:paraId="6D485D71"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C3596E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EEB40F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228E34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5A50693" w14:textId="77777777" w:rsidR="00842424" w:rsidRPr="00303623" w:rsidRDefault="00842424" w:rsidP="00842424">
            <w:pPr>
              <w:tabs>
                <w:tab w:val="left" w:pos="6804"/>
              </w:tabs>
              <w:rPr>
                <w:rFonts w:cs="Arial"/>
                <w:noProof/>
                <w:lang w:val="de-CH"/>
              </w:rPr>
            </w:pPr>
          </w:p>
        </w:tc>
      </w:tr>
      <w:tr w:rsidR="009F4FDD" w14:paraId="55E0D6A9" w14:textId="77777777" w:rsidTr="00F31798">
        <w:trPr>
          <w:gridAfter w:val="1"/>
          <w:wAfter w:w="40" w:type="dxa"/>
          <w:cantSplit/>
        </w:trPr>
        <w:tc>
          <w:tcPr>
            <w:tcW w:w="490" w:type="dxa"/>
            <w:tcBorders>
              <w:top w:val="single" w:sz="4" w:space="0" w:color="auto"/>
              <w:bottom w:val="single" w:sz="4" w:space="0" w:color="auto"/>
            </w:tcBorders>
          </w:tcPr>
          <w:p w14:paraId="6BA17A5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DEF82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24.4445</w:t>
            </w:r>
          </w:p>
        </w:tc>
        <w:tc>
          <w:tcPr>
            <w:tcW w:w="538" w:type="dxa"/>
            <w:tcBorders>
              <w:top w:val="single" w:sz="4" w:space="0" w:color="auto"/>
              <w:bottom w:val="single" w:sz="4" w:space="0" w:color="auto"/>
            </w:tcBorders>
          </w:tcPr>
          <w:p w14:paraId="00E2D1F4"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89D32B1" w14:textId="77777777" w:rsidR="00842424" w:rsidRPr="005A506D" w:rsidRDefault="00865678" w:rsidP="00842424">
            <w:pPr>
              <w:rPr>
                <w:sz w:val="16"/>
                <w:szCs w:val="16"/>
                <w:lang w:val="de-CH"/>
              </w:rPr>
            </w:pPr>
            <w:hyperlink r:id="rId372">
              <w:r w:rsidR="00591D44">
                <w:rPr>
                  <w:rStyle w:val="Lienhypertexte"/>
                </w:rPr>
                <w:t>DE</w:t>
              </w:r>
            </w:hyperlink>
          </w:p>
          <w:p w14:paraId="61AE7ADB" w14:textId="77777777" w:rsidR="00842424" w:rsidRPr="005A506D" w:rsidRDefault="00865678" w:rsidP="00842424">
            <w:pPr>
              <w:rPr>
                <w:sz w:val="16"/>
                <w:szCs w:val="16"/>
                <w:lang w:val="de-CH"/>
              </w:rPr>
            </w:pPr>
            <w:hyperlink r:id="rId373">
              <w:r w:rsidR="00591D44">
                <w:rPr>
                  <w:rStyle w:val="Lienhypertexte"/>
                </w:rPr>
                <w:t>FR</w:t>
              </w:r>
            </w:hyperlink>
          </w:p>
          <w:p w14:paraId="7DABFEA1" w14:textId="77777777" w:rsidR="00842424" w:rsidRPr="00303623" w:rsidRDefault="00865678" w:rsidP="00842424">
            <w:pPr>
              <w:tabs>
                <w:tab w:val="left" w:pos="6804"/>
              </w:tabs>
              <w:rPr>
                <w:rFonts w:cs="Arial"/>
                <w:noProof/>
                <w:lang w:val="de-CH"/>
              </w:rPr>
            </w:pPr>
            <w:hyperlink r:id="rId374">
              <w:r w:rsidR="00591D44">
                <w:rPr>
                  <w:rStyle w:val="Lienhypertexte"/>
                </w:rPr>
                <w:t>IT</w:t>
              </w:r>
            </w:hyperlink>
          </w:p>
        </w:tc>
        <w:tc>
          <w:tcPr>
            <w:tcW w:w="4638" w:type="dxa"/>
            <w:gridSpan w:val="2"/>
            <w:tcBorders>
              <w:top w:val="single" w:sz="4" w:space="0" w:color="auto"/>
              <w:bottom w:val="single" w:sz="4" w:space="0" w:color="auto"/>
            </w:tcBorders>
          </w:tcPr>
          <w:p w14:paraId="4A54718E" w14:textId="77777777" w:rsidR="00842424" w:rsidRDefault="00591D44" w:rsidP="00842424">
            <w:pPr>
              <w:rPr>
                <w:noProof/>
                <w:lang w:val="de-DE"/>
              </w:rPr>
            </w:pPr>
            <w:r>
              <w:rPr>
                <w:noProof/>
                <w:lang w:val="de-DE"/>
              </w:rPr>
              <w:t>Ip. Hurni. Sozioökonomische Situation der Fischerinnen und Fischer in der Schweiz. Welche Förderungs- und Unterstützungsmassnahmen?</w:t>
            </w:r>
          </w:p>
          <w:p w14:paraId="24953339" w14:textId="77777777" w:rsidR="00842424" w:rsidRPr="00591D44" w:rsidRDefault="00591D44" w:rsidP="00842424">
            <w:pPr>
              <w:rPr>
                <w:noProof/>
                <w:lang w:val="fr-CH"/>
              </w:rPr>
            </w:pPr>
            <w:r>
              <w:rPr>
                <w:noProof/>
                <w:lang w:val="de-DE"/>
              </w:rPr>
              <w:t xml:space="preserve">Ip. Hurni. Situation socio-économique des pêcheurs en Suisse. </w:t>
            </w:r>
            <w:r w:rsidRPr="00591D44">
              <w:rPr>
                <w:noProof/>
                <w:lang w:val="fr-CH"/>
              </w:rPr>
              <w:t>Quelles mesures d'encouragement et de soutien?</w:t>
            </w:r>
          </w:p>
          <w:p w14:paraId="0ADAD4FF" w14:textId="77777777" w:rsidR="00842424" w:rsidRPr="00591D44" w:rsidRDefault="00591D44" w:rsidP="00842424">
            <w:pPr>
              <w:tabs>
                <w:tab w:val="left" w:pos="6804"/>
              </w:tabs>
              <w:rPr>
                <w:rFonts w:cs="Arial"/>
                <w:noProof/>
                <w:lang w:val="it-IT"/>
              </w:rPr>
            </w:pPr>
            <w:r w:rsidRPr="00591D44">
              <w:rPr>
                <w:noProof/>
                <w:lang w:val="it-IT"/>
              </w:rPr>
              <w:t>Ip. Hurni. Situazione socio-economica dei pescatori in Svizzera: quali incentivi e sostegni sono previsti?</w:t>
            </w:r>
          </w:p>
        </w:tc>
        <w:tc>
          <w:tcPr>
            <w:tcW w:w="713" w:type="dxa"/>
            <w:gridSpan w:val="2"/>
            <w:tcBorders>
              <w:top w:val="single" w:sz="4" w:space="0" w:color="auto"/>
              <w:bottom w:val="single" w:sz="4" w:space="0" w:color="auto"/>
            </w:tcBorders>
          </w:tcPr>
          <w:p w14:paraId="0829F276"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4C4758B5" w14:textId="77777777" w:rsidR="009F4FDD" w:rsidRPr="00591D44" w:rsidRDefault="009F4FDD">
            <w:pPr>
              <w:rPr>
                <w:lang w:val="it-IT"/>
              </w:rPr>
            </w:pPr>
          </w:p>
          <w:p w14:paraId="6822E84D" w14:textId="77777777" w:rsidR="009F4FDD" w:rsidRPr="00591D44" w:rsidRDefault="009F4FDD">
            <w:pPr>
              <w:rPr>
                <w:lang w:val="it-IT"/>
              </w:rPr>
            </w:pPr>
          </w:p>
          <w:p w14:paraId="1E36B5EE"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3EE2AC7" w14:textId="77777777" w:rsidR="00842424" w:rsidRPr="00591D44" w:rsidRDefault="00842424" w:rsidP="00842424">
            <w:pPr>
              <w:rPr>
                <w:lang w:val="it-IT"/>
              </w:rPr>
            </w:pPr>
          </w:p>
          <w:p w14:paraId="52EBDA6D" w14:textId="77777777" w:rsidR="00842424" w:rsidRPr="00591D44" w:rsidRDefault="00842424" w:rsidP="00842424">
            <w:pPr>
              <w:rPr>
                <w:lang w:val="it-IT"/>
              </w:rPr>
            </w:pPr>
          </w:p>
          <w:p w14:paraId="3D276209"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AE8D654" w14:textId="77777777" w:rsidR="00842424" w:rsidRDefault="00591D44" w:rsidP="00842424">
            <w:pPr>
              <w:rPr>
                <w:lang w:val="de-CH"/>
              </w:rPr>
            </w:pPr>
            <w:r>
              <w:rPr>
                <w:lang w:val="de-CH"/>
              </w:rPr>
              <w:t>UVEK</w:t>
            </w:r>
          </w:p>
          <w:p w14:paraId="41730CF0" w14:textId="77777777" w:rsidR="00842424" w:rsidRDefault="00591D44" w:rsidP="00842424">
            <w:pPr>
              <w:rPr>
                <w:lang w:val="de-CH"/>
              </w:rPr>
            </w:pPr>
            <w:r>
              <w:rPr>
                <w:lang w:val="de-CH"/>
              </w:rPr>
              <w:t>DETEC</w:t>
            </w:r>
          </w:p>
          <w:p w14:paraId="75C42468"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0B5A61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3B1810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BAF6D4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4009854" w14:textId="77777777" w:rsidR="00842424" w:rsidRPr="00303623" w:rsidRDefault="00842424" w:rsidP="00842424">
            <w:pPr>
              <w:tabs>
                <w:tab w:val="left" w:pos="6804"/>
              </w:tabs>
              <w:rPr>
                <w:rFonts w:cs="Arial"/>
                <w:noProof/>
                <w:lang w:val="de-CH"/>
              </w:rPr>
            </w:pPr>
          </w:p>
        </w:tc>
      </w:tr>
      <w:tr w:rsidR="009F4FDD" w:rsidRPr="00231AE9" w14:paraId="5D972612" w14:textId="77777777" w:rsidTr="00F31798">
        <w:trPr>
          <w:gridAfter w:val="1"/>
          <w:wAfter w:w="40" w:type="dxa"/>
          <w:cantSplit/>
        </w:trPr>
        <w:tc>
          <w:tcPr>
            <w:tcW w:w="490" w:type="dxa"/>
            <w:tcBorders>
              <w:top w:val="single" w:sz="4" w:space="0" w:color="auto"/>
              <w:bottom w:val="single" w:sz="4" w:space="0" w:color="auto"/>
            </w:tcBorders>
          </w:tcPr>
          <w:p w14:paraId="2D97ECE2" w14:textId="77777777" w:rsidR="00842424" w:rsidRPr="00231AE9"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38676BA0" w14:textId="77777777" w:rsidR="00842424" w:rsidRPr="00231AE9" w:rsidRDefault="00591D44" w:rsidP="00842424">
            <w:pPr>
              <w:tabs>
                <w:tab w:val="left" w:pos="6804"/>
              </w:tabs>
              <w:rPr>
                <w:rFonts w:cs="Arial"/>
                <w:strike/>
                <w:noProof/>
                <w:lang w:val="de-CH"/>
              </w:rPr>
            </w:pPr>
            <w:r w:rsidRPr="00231AE9">
              <w:rPr>
                <w:rStyle w:val="Lienhypertexte"/>
                <w:b/>
                <w:bCs/>
                <w:strike/>
                <w:color w:val="auto"/>
                <w:u w:val="none"/>
                <w:lang w:val="de-CH"/>
              </w:rPr>
              <w:t>24.4306</w:t>
            </w:r>
          </w:p>
        </w:tc>
        <w:tc>
          <w:tcPr>
            <w:tcW w:w="538" w:type="dxa"/>
            <w:tcBorders>
              <w:top w:val="single" w:sz="4" w:space="0" w:color="auto"/>
              <w:bottom w:val="single" w:sz="4" w:space="0" w:color="auto"/>
            </w:tcBorders>
          </w:tcPr>
          <w:p w14:paraId="7298A493" w14:textId="77777777" w:rsidR="009F4FDD" w:rsidRPr="00231AE9" w:rsidRDefault="00591D44">
            <w:pPr>
              <w:rPr>
                <w:rFonts w:cs="Arial"/>
                <w:strike/>
                <w:noProof/>
                <w:lang w:val="de-CH"/>
              </w:rPr>
            </w:pPr>
            <w:r w:rsidRPr="00231AE9">
              <w:rPr>
                <w:b/>
                <w:strike/>
                <w:lang w:val="de-DE"/>
              </w:rPr>
              <w:t>s</w:t>
            </w:r>
          </w:p>
        </w:tc>
        <w:tc>
          <w:tcPr>
            <w:tcW w:w="534" w:type="dxa"/>
            <w:tcBorders>
              <w:top w:val="single" w:sz="4" w:space="0" w:color="auto"/>
              <w:bottom w:val="single" w:sz="4" w:space="0" w:color="auto"/>
            </w:tcBorders>
          </w:tcPr>
          <w:p w14:paraId="64EE983B" w14:textId="77777777" w:rsidR="00842424" w:rsidRPr="00231AE9" w:rsidRDefault="00865678" w:rsidP="00842424">
            <w:pPr>
              <w:rPr>
                <w:strike/>
                <w:sz w:val="16"/>
                <w:szCs w:val="16"/>
                <w:lang w:val="de-CH"/>
              </w:rPr>
            </w:pPr>
            <w:hyperlink r:id="rId375">
              <w:r w:rsidR="00591D44" w:rsidRPr="00231AE9">
                <w:rPr>
                  <w:rStyle w:val="Lienhypertexte"/>
                  <w:strike/>
                </w:rPr>
                <w:t>DE</w:t>
              </w:r>
            </w:hyperlink>
          </w:p>
          <w:p w14:paraId="305300F4" w14:textId="77777777" w:rsidR="00842424" w:rsidRPr="00231AE9" w:rsidRDefault="00865678" w:rsidP="00842424">
            <w:pPr>
              <w:rPr>
                <w:strike/>
                <w:sz w:val="16"/>
                <w:szCs w:val="16"/>
                <w:lang w:val="de-CH"/>
              </w:rPr>
            </w:pPr>
            <w:hyperlink r:id="rId376">
              <w:r w:rsidR="00591D44" w:rsidRPr="00231AE9">
                <w:rPr>
                  <w:rStyle w:val="Lienhypertexte"/>
                  <w:strike/>
                </w:rPr>
                <w:t>FR</w:t>
              </w:r>
            </w:hyperlink>
          </w:p>
          <w:p w14:paraId="7B584B3B" w14:textId="77777777" w:rsidR="00842424" w:rsidRPr="00231AE9" w:rsidRDefault="00865678" w:rsidP="00842424">
            <w:pPr>
              <w:tabs>
                <w:tab w:val="left" w:pos="6804"/>
              </w:tabs>
              <w:rPr>
                <w:rFonts w:cs="Arial"/>
                <w:strike/>
                <w:noProof/>
                <w:lang w:val="de-CH"/>
              </w:rPr>
            </w:pPr>
            <w:hyperlink r:id="rId377">
              <w:r w:rsidR="00591D44" w:rsidRPr="00231AE9">
                <w:rPr>
                  <w:rStyle w:val="Lienhypertexte"/>
                  <w:strike/>
                </w:rPr>
                <w:t>IT</w:t>
              </w:r>
            </w:hyperlink>
          </w:p>
        </w:tc>
        <w:tc>
          <w:tcPr>
            <w:tcW w:w="4638" w:type="dxa"/>
            <w:gridSpan w:val="2"/>
            <w:tcBorders>
              <w:top w:val="single" w:sz="4" w:space="0" w:color="auto"/>
              <w:bottom w:val="single" w:sz="4" w:space="0" w:color="auto"/>
            </w:tcBorders>
          </w:tcPr>
          <w:p w14:paraId="054B184A" w14:textId="77777777" w:rsidR="00842424" w:rsidRPr="00231AE9" w:rsidRDefault="00591D44" w:rsidP="00842424">
            <w:pPr>
              <w:rPr>
                <w:strike/>
                <w:noProof/>
                <w:lang w:val="fr-CH"/>
              </w:rPr>
            </w:pPr>
            <w:r w:rsidRPr="00231AE9">
              <w:rPr>
                <w:strike/>
                <w:noProof/>
                <w:lang w:val="de-DE"/>
              </w:rPr>
              <w:t xml:space="preserve">Ip. Graf Maya. Die asiatische Hornisse ist dramatisch im Vormarsch. </w:t>
            </w:r>
            <w:r w:rsidRPr="00231AE9">
              <w:rPr>
                <w:strike/>
                <w:noProof/>
                <w:lang w:val="fr-CH"/>
              </w:rPr>
              <w:t>Der Bund muss jetzt handeln!</w:t>
            </w:r>
          </w:p>
          <w:p w14:paraId="2CEF7A1E" w14:textId="77777777" w:rsidR="00842424" w:rsidRPr="00231AE9" w:rsidRDefault="00591D44" w:rsidP="00842424">
            <w:pPr>
              <w:rPr>
                <w:strike/>
                <w:noProof/>
                <w:lang w:val="fr-CH"/>
              </w:rPr>
            </w:pPr>
            <w:r w:rsidRPr="00231AE9">
              <w:rPr>
                <w:strike/>
                <w:noProof/>
                <w:lang w:val="fr-CH"/>
              </w:rPr>
              <w:t>Ip. Graf Maya. Propagation dramatique du frelon asiatique. La Confédération doit agir maintenant!</w:t>
            </w:r>
          </w:p>
          <w:p w14:paraId="7A2CA351" w14:textId="77777777" w:rsidR="00842424" w:rsidRPr="00231AE9" w:rsidRDefault="00591D44" w:rsidP="00842424">
            <w:pPr>
              <w:tabs>
                <w:tab w:val="left" w:pos="6804"/>
              </w:tabs>
              <w:rPr>
                <w:rFonts w:cs="Arial"/>
                <w:strike/>
                <w:noProof/>
                <w:lang w:val="de-CH"/>
              </w:rPr>
            </w:pPr>
            <w:r w:rsidRPr="00231AE9">
              <w:rPr>
                <w:strike/>
                <w:noProof/>
                <w:lang w:val="it-IT"/>
              </w:rPr>
              <w:t xml:space="preserve">Ip. Graf Maya. Il calabrone asiatico si sta diffondendo drammaticamente. </w:t>
            </w:r>
            <w:r w:rsidRPr="00231AE9">
              <w:rPr>
                <w:strike/>
                <w:noProof/>
                <w:lang w:val="de-DE"/>
              </w:rPr>
              <w:t>La Confederazione deve agire subito!</w:t>
            </w:r>
          </w:p>
        </w:tc>
        <w:tc>
          <w:tcPr>
            <w:tcW w:w="713" w:type="dxa"/>
            <w:gridSpan w:val="2"/>
            <w:tcBorders>
              <w:top w:val="single" w:sz="4" w:space="0" w:color="auto"/>
              <w:bottom w:val="single" w:sz="4" w:space="0" w:color="auto"/>
            </w:tcBorders>
          </w:tcPr>
          <w:p w14:paraId="1D825323" w14:textId="77777777" w:rsidR="009F4FDD" w:rsidRPr="00231AE9" w:rsidRDefault="009F4FDD">
            <w:pPr>
              <w:rPr>
                <w:rFonts w:cs="Arial"/>
                <w:strike/>
                <w:noProof/>
                <w:lang w:val="de-CH"/>
              </w:rPr>
            </w:pPr>
          </w:p>
        </w:tc>
        <w:tc>
          <w:tcPr>
            <w:tcW w:w="1551" w:type="dxa"/>
            <w:tcBorders>
              <w:top w:val="single" w:sz="4" w:space="0" w:color="auto"/>
              <w:bottom w:val="single" w:sz="4" w:space="0" w:color="auto"/>
            </w:tcBorders>
          </w:tcPr>
          <w:p w14:paraId="2BBC312B" w14:textId="77777777" w:rsidR="009F4FDD" w:rsidRPr="00231AE9" w:rsidRDefault="009F4FDD">
            <w:pPr>
              <w:rPr>
                <w:strike/>
                <w:lang w:val="de-CH"/>
              </w:rPr>
            </w:pPr>
          </w:p>
          <w:p w14:paraId="6DB71516" w14:textId="77777777" w:rsidR="009F4FDD" w:rsidRPr="00231AE9" w:rsidRDefault="009F4FDD">
            <w:pPr>
              <w:rPr>
                <w:strike/>
                <w:lang w:val="de-CH"/>
              </w:rPr>
            </w:pPr>
          </w:p>
          <w:p w14:paraId="23B0DE5C" w14:textId="77777777" w:rsidR="009F4FDD" w:rsidRPr="00231AE9" w:rsidRDefault="009F4FDD">
            <w:pPr>
              <w:rPr>
                <w:rFonts w:cs="Arial"/>
                <w:strike/>
                <w:noProof/>
                <w:lang w:val="de-CH"/>
              </w:rPr>
            </w:pPr>
          </w:p>
        </w:tc>
        <w:tc>
          <w:tcPr>
            <w:tcW w:w="943" w:type="dxa"/>
            <w:tcBorders>
              <w:top w:val="single" w:sz="4" w:space="0" w:color="auto"/>
              <w:bottom w:val="single" w:sz="4" w:space="0" w:color="auto"/>
            </w:tcBorders>
          </w:tcPr>
          <w:p w14:paraId="534F4284" w14:textId="77777777" w:rsidR="00842424" w:rsidRPr="00231AE9" w:rsidRDefault="00842424" w:rsidP="00842424">
            <w:pPr>
              <w:rPr>
                <w:strike/>
                <w:lang w:val="de-CH"/>
              </w:rPr>
            </w:pPr>
          </w:p>
          <w:p w14:paraId="22B7ACA7" w14:textId="77777777" w:rsidR="00842424" w:rsidRPr="00231AE9" w:rsidRDefault="00842424" w:rsidP="00842424">
            <w:pPr>
              <w:rPr>
                <w:strike/>
                <w:lang w:val="de-CH"/>
              </w:rPr>
            </w:pPr>
          </w:p>
          <w:p w14:paraId="7B674F51" w14:textId="77777777" w:rsidR="00842424" w:rsidRPr="00231AE9" w:rsidRDefault="00842424" w:rsidP="00842424">
            <w:pPr>
              <w:tabs>
                <w:tab w:val="left" w:pos="6804"/>
              </w:tabs>
              <w:rPr>
                <w:rFonts w:cs="Arial"/>
                <w:strike/>
                <w:noProof/>
                <w:lang w:val="de-CH"/>
              </w:rPr>
            </w:pPr>
          </w:p>
        </w:tc>
        <w:tc>
          <w:tcPr>
            <w:tcW w:w="677" w:type="dxa"/>
            <w:tcBorders>
              <w:top w:val="single" w:sz="4" w:space="0" w:color="auto"/>
              <w:bottom w:val="single" w:sz="4" w:space="0" w:color="auto"/>
            </w:tcBorders>
          </w:tcPr>
          <w:p w14:paraId="455ACFA9" w14:textId="77777777" w:rsidR="00842424" w:rsidRPr="00231AE9" w:rsidRDefault="00591D44" w:rsidP="00842424">
            <w:pPr>
              <w:rPr>
                <w:strike/>
                <w:lang w:val="de-CH"/>
              </w:rPr>
            </w:pPr>
            <w:r w:rsidRPr="00231AE9">
              <w:rPr>
                <w:strike/>
                <w:lang w:val="de-CH"/>
              </w:rPr>
              <w:t>UVEK</w:t>
            </w:r>
          </w:p>
          <w:p w14:paraId="47DD5C56" w14:textId="77777777" w:rsidR="00842424" w:rsidRPr="00231AE9" w:rsidRDefault="00591D44" w:rsidP="00842424">
            <w:pPr>
              <w:rPr>
                <w:strike/>
                <w:lang w:val="de-CH"/>
              </w:rPr>
            </w:pPr>
            <w:r w:rsidRPr="00231AE9">
              <w:rPr>
                <w:strike/>
                <w:lang w:val="de-CH"/>
              </w:rPr>
              <w:t>DETEC</w:t>
            </w:r>
          </w:p>
          <w:p w14:paraId="122C3632" w14:textId="77777777" w:rsidR="00842424" w:rsidRPr="00231AE9" w:rsidRDefault="00591D44" w:rsidP="00842424">
            <w:pPr>
              <w:tabs>
                <w:tab w:val="left" w:pos="6804"/>
              </w:tabs>
              <w:rPr>
                <w:rFonts w:cs="Arial"/>
                <w:strike/>
                <w:noProof/>
                <w:lang w:val="de-CH"/>
              </w:rPr>
            </w:pPr>
            <w:r w:rsidRPr="00231AE9">
              <w:rPr>
                <w:strike/>
                <w:lang w:val="de-CH"/>
              </w:rPr>
              <w:t>DATEC</w:t>
            </w:r>
          </w:p>
        </w:tc>
        <w:tc>
          <w:tcPr>
            <w:tcW w:w="1471" w:type="dxa"/>
            <w:tcBorders>
              <w:top w:val="single" w:sz="4" w:space="0" w:color="auto"/>
              <w:bottom w:val="single" w:sz="4" w:space="0" w:color="auto"/>
            </w:tcBorders>
          </w:tcPr>
          <w:p w14:paraId="4527E5AB" w14:textId="77777777" w:rsidR="00842424" w:rsidRPr="00231AE9" w:rsidRDefault="00842424" w:rsidP="00842424">
            <w:pPr>
              <w:tabs>
                <w:tab w:val="left" w:pos="6804"/>
              </w:tabs>
              <w:rPr>
                <w:rFonts w:cs="Arial"/>
                <w:strike/>
                <w:noProof/>
                <w:lang w:val="de-CH"/>
              </w:rPr>
            </w:pPr>
          </w:p>
        </w:tc>
        <w:tc>
          <w:tcPr>
            <w:tcW w:w="1089" w:type="dxa"/>
            <w:tcBorders>
              <w:top w:val="single" w:sz="4" w:space="0" w:color="auto"/>
              <w:bottom w:val="single" w:sz="4" w:space="0" w:color="auto"/>
            </w:tcBorders>
          </w:tcPr>
          <w:p w14:paraId="26A2B23B" w14:textId="77777777" w:rsidR="00842424" w:rsidRPr="00231AE9"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4A9C447E" w14:textId="77777777" w:rsidR="00842424" w:rsidRPr="00231AE9" w:rsidRDefault="00303623" w:rsidP="00303623">
            <w:pPr>
              <w:rPr>
                <w:rFonts w:cs="Arial"/>
                <w:strike/>
                <w:noProof/>
                <w:lang w:val="de-CH"/>
              </w:rPr>
            </w:pPr>
            <w:r w:rsidRPr="00231AE9">
              <w:rPr>
                <w:strike/>
                <w:lang w:val="de-CH"/>
              </w:rPr>
              <w:t xml:space="preserve"> </w:t>
            </w:r>
          </w:p>
        </w:tc>
        <w:tc>
          <w:tcPr>
            <w:tcW w:w="885" w:type="dxa"/>
            <w:tcBorders>
              <w:top w:val="single" w:sz="4" w:space="0" w:color="auto"/>
              <w:bottom w:val="single" w:sz="4" w:space="0" w:color="auto"/>
            </w:tcBorders>
          </w:tcPr>
          <w:p w14:paraId="67FC856A" w14:textId="77777777" w:rsidR="00842424" w:rsidRPr="00231AE9" w:rsidRDefault="00842424" w:rsidP="00842424">
            <w:pPr>
              <w:tabs>
                <w:tab w:val="left" w:pos="6804"/>
              </w:tabs>
              <w:rPr>
                <w:rFonts w:cs="Arial"/>
                <w:strike/>
                <w:noProof/>
                <w:lang w:val="de-CH"/>
              </w:rPr>
            </w:pPr>
          </w:p>
        </w:tc>
      </w:tr>
      <w:tr w:rsidR="009F4FDD" w:rsidRPr="00231AE9" w14:paraId="5EC177A2" w14:textId="77777777" w:rsidTr="00F31798">
        <w:trPr>
          <w:gridAfter w:val="1"/>
          <w:wAfter w:w="40" w:type="dxa"/>
          <w:cantSplit/>
        </w:trPr>
        <w:tc>
          <w:tcPr>
            <w:tcW w:w="490" w:type="dxa"/>
            <w:tcBorders>
              <w:top w:val="single" w:sz="4" w:space="0" w:color="auto"/>
              <w:bottom w:val="single" w:sz="4" w:space="0" w:color="auto"/>
            </w:tcBorders>
          </w:tcPr>
          <w:p w14:paraId="0A9C7654" w14:textId="77777777" w:rsidR="00842424" w:rsidRPr="00231AE9"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2F743CAC" w14:textId="77777777" w:rsidR="00842424" w:rsidRPr="00231AE9" w:rsidRDefault="00591D44" w:rsidP="00842424">
            <w:pPr>
              <w:tabs>
                <w:tab w:val="left" w:pos="6804"/>
              </w:tabs>
              <w:rPr>
                <w:rFonts w:cs="Arial"/>
                <w:strike/>
                <w:noProof/>
                <w:lang w:val="de-CH"/>
              </w:rPr>
            </w:pPr>
            <w:r w:rsidRPr="00231AE9">
              <w:rPr>
                <w:rStyle w:val="Lienhypertexte"/>
                <w:b/>
                <w:bCs/>
                <w:strike/>
                <w:color w:val="auto"/>
                <w:u w:val="none"/>
                <w:lang w:val="de-CH"/>
              </w:rPr>
              <w:t>24.4328</w:t>
            </w:r>
          </w:p>
        </w:tc>
        <w:tc>
          <w:tcPr>
            <w:tcW w:w="538" w:type="dxa"/>
            <w:tcBorders>
              <w:top w:val="single" w:sz="4" w:space="0" w:color="auto"/>
              <w:bottom w:val="single" w:sz="4" w:space="0" w:color="auto"/>
            </w:tcBorders>
          </w:tcPr>
          <w:p w14:paraId="19486941" w14:textId="77777777" w:rsidR="009F4FDD" w:rsidRPr="00231AE9" w:rsidRDefault="00591D44">
            <w:pPr>
              <w:rPr>
                <w:rFonts w:cs="Arial"/>
                <w:strike/>
                <w:noProof/>
                <w:lang w:val="de-CH"/>
              </w:rPr>
            </w:pPr>
            <w:r w:rsidRPr="00231AE9">
              <w:rPr>
                <w:b/>
                <w:strike/>
                <w:lang w:val="de-DE"/>
              </w:rPr>
              <w:t>s</w:t>
            </w:r>
          </w:p>
        </w:tc>
        <w:tc>
          <w:tcPr>
            <w:tcW w:w="534" w:type="dxa"/>
            <w:tcBorders>
              <w:top w:val="single" w:sz="4" w:space="0" w:color="auto"/>
              <w:bottom w:val="single" w:sz="4" w:space="0" w:color="auto"/>
            </w:tcBorders>
          </w:tcPr>
          <w:p w14:paraId="09FAA321" w14:textId="77777777" w:rsidR="00842424" w:rsidRPr="00231AE9" w:rsidRDefault="00865678" w:rsidP="00842424">
            <w:pPr>
              <w:rPr>
                <w:strike/>
                <w:sz w:val="16"/>
                <w:szCs w:val="16"/>
                <w:lang w:val="de-CH"/>
              </w:rPr>
            </w:pPr>
            <w:hyperlink r:id="rId378">
              <w:r w:rsidR="00591D44" w:rsidRPr="00231AE9">
                <w:rPr>
                  <w:rStyle w:val="Lienhypertexte"/>
                  <w:strike/>
                </w:rPr>
                <w:t>DE</w:t>
              </w:r>
            </w:hyperlink>
          </w:p>
          <w:p w14:paraId="6F50EB86" w14:textId="77777777" w:rsidR="00842424" w:rsidRPr="00231AE9" w:rsidRDefault="00865678" w:rsidP="00842424">
            <w:pPr>
              <w:rPr>
                <w:strike/>
                <w:sz w:val="16"/>
                <w:szCs w:val="16"/>
                <w:lang w:val="de-CH"/>
              </w:rPr>
            </w:pPr>
            <w:hyperlink r:id="rId379">
              <w:r w:rsidR="00591D44" w:rsidRPr="00231AE9">
                <w:rPr>
                  <w:rStyle w:val="Lienhypertexte"/>
                  <w:strike/>
                </w:rPr>
                <w:t>FR</w:t>
              </w:r>
            </w:hyperlink>
          </w:p>
          <w:p w14:paraId="0E6858E9" w14:textId="77777777" w:rsidR="00842424" w:rsidRPr="00231AE9" w:rsidRDefault="00865678" w:rsidP="00842424">
            <w:pPr>
              <w:tabs>
                <w:tab w:val="left" w:pos="6804"/>
              </w:tabs>
              <w:rPr>
                <w:rFonts w:cs="Arial"/>
                <w:strike/>
                <w:noProof/>
                <w:lang w:val="de-CH"/>
              </w:rPr>
            </w:pPr>
            <w:hyperlink r:id="rId380">
              <w:r w:rsidR="00591D44" w:rsidRPr="00231AE9">
                <w:rPr>
                  <w:rStyle w:val="Lienhypertexte"/>
                  <w:strike/>
                </w:rPr>
                <w:t>IT</w:t>
              </w:r>
            </w:hyperlink>
          </w:p>
        </w:tc>
        <w:tc>
          <w:tcPr>
            <w:tcW w:w="4638" w:type="dxa"/>
            <w:gridSpan w:val="2"/>
            <w:tcBorders>
              <w:top w:val="single" w:sz="4" w:space="0" w:color="auto"/>
              <w:bottom w:val="single" w:sz="4" w:space="0" w:color="auto"/>
            </w:tcBorders>
          </w:tcPr>
          <w:p w14:paraId="5427A568" w14:textId="77777777" w:rsidR="00842424" w:rsidRPr="00231AE9" w:rsidRDefault="00591D44" w:rsidP="00842424">
            <w:pPr>
              <w:rPr>
                <w:strike/>
                <w:noProof/>
                <w:lang w:val="de-DE"/>
              </w:rPr>
            </w:pPr>
            <w:r w:rsidRPr="00231AE9">
              <w:rPr>
                <w:strike/>
                <w:noProof/>
                <w:lang w:val="de-DE"/>
              </w:rPr>
              <w:t>Ip. Broulis. SBB-Kapital zur Anschaffung internationaler Züge. Warum wird die Westschweiz ständig vergessen?</w:t>
            </w:r>
          </w:p>
          <w:p w14:paraId="10015A8E" w14:textId="77777777" w:rsidR="00842424" w:rsidRPr="00231AE9" w:rsidRDefault="00591D44" w:rsidP="00842424">
            <w:pPr>
              <w:rPr>
                <w:strike/>
                <w:noProof/>
                <w:lang w:val="fr-CH"/>
              </w:rPr>
            </w:pPr>
            <w:r w:rsidRPr="00231AE9">
              <w:rPr>
                <w:strike/>
                <w:noProof/>
                <w:lang w:val="fr-CH"/>
              </w:rPr>
              <w:t>Ip. Broulis. Capital des CFF pour acquérir des trains internationaux. Pourquoi la Suisse occidentale est-elle continuellement oubliée?</w:t>
            </w:r>
          </w:p>
          <w:p w14:paraId="1EFBAFE9" w14:textId="77777777" w:rsidR="00842424" w:rsidRPr="00231AE9" w:rsidRDefault="00591D44" w:rsidP="00842424">
            <w:pPr>
              <w:tabs>
                <w:tab w:val="left" w:pos="6804"/>
              </w:tabs>
              <w:rPr>
                <w:rFonts w:cs="Arial"/>
                <w:strike/>
                <w:noProof/>
                <w:lang w:val="de-CH"/>
              </w:rPr>
            </w:pPr>
            <w:r w:rsidRPr="00231AE9">
              <w:rPr>
                <w:strike/>
                <w:noProof/>
                <w:lang w:val="fr-CH"/>
              </w:rPr>
              <w:t xml:space="preserve">Ip. Broulis. </w:t>
            </w:r>
            <w:r w:rsidRPr="00231AE9">
              <w:rPr>
                <w:strike/>
                <w:noProof/>
                <w:lang w:val="it-IT"/>
              </w:rPr>
              <w:t xml:space="preserve">Capitale delle FFS per l’acquisto di treni internazionali. </w:t>
            </w:r>
            <w:r w:rsidRPr="00231AE9">
              <w:rPr>
                <w:strike/>
                <w:noProof/>
                <w:lang w:val="de-DE"/>
              </w:rPr>
              <w:t>Perché si trascura sempre la Svizzera occidentale?</w:t>
            </w:r>
          </w:p>
        </w:tc>
        <w:tc>
          <w:tcPr>
            <w:tcW w:w="713" w:type="dxa"/>
            <w:gridSpan w:val="2"/>
            <w:tcBorders>
              <w:top w:val="single" w:sz="4" w:space="0" w:color="auto"/>
              <w:bottom w:val="single" w:sz="4" w:space="0" w:color="auto"/>
            </w:tcBorders>
          </w:tcPr>
          <w:p w14:paraId="38984B92" w14:textId="77777777" w:rsidR="009F4FDD" w:rsidRPr="00231AE9" w:rsidRDefault="009F4FDD">
            <w:pPr>
              <w:rPr>
                <w:rFonts w:cs="Arial"/>
                <w:strike/>
                <w:noProof/>
                <w:lang w:val="de-CH"/>
              </w:rPr>
            </w:pPr>
          </w:p>
        </w:tc>
        <w:tc>
          <w:tcPr>
            <w:tcW w:w="1551" w:type="dxa"/>
            <w:tcBorders>
              <w:top w:val="single" w:sz="4" w:space="0" w:color="auto"/>
              <w:bottom w:val="single" w:sz="4" w:space="0" w:color="auto"/>
            </w:tcBorders>
          </w:tcPr>
          <w:p w14:paraId="4597F648" w14:textId="77777777" w:rsidR="009F4FDD" w:rsidRPr="00231AE9" w:rsidRDefault="009F4FDD">
            <w:pPr>
              <w:rPr>
                <w:strike/>
                <w:lang w:val="de-CH"/>
              </w:rPr>
            </w:pPr>
          </w:p>
          <w:p w14:paraId="71D0049D" w14:textId="77777777" w:rsidR="009F4FDD" w:rsidRPr="00231AE9" w:rsidRDefault="009F4FDD">
            <w:pPr>
              <w:rPr>
                <w:strike/>
                <w:lang w:val="de-CH"/>
              </w:rPr>
            </w:pPr>
          </w:p>
          <w:p w14:paraId="544E00C8" w14:textId="77777777" w:rsidR="009F4FDD" w:rsidRPr="00231AE9" w:rsidRDefault="009F4FDD">
            <w:pPr>
              <w:rPr>
                <w:rFonts w:cs="Arial"/>
                <w:strike/>
                <w:noProof/>
                <w:lang w:val="de-CH"/>
              </w:rPr>
            </w:pPr>
          </w:p>
        </w:tc>
        <w:tc>
          <w:tcPr>
            <w:tcW w:w="943" w:type="dxa"/>
            <w:tcBorders>
              <w:top w:val="single" w:sz="4" w:space="0" w:color="auto"/>
              <w:bottom w:val="single" w:sz="4" w:space="0" w:color="auto"/>
            </w:tcBorders>
          </w:tcPr>
          <w:p w14:paraId="4F80DB56" w14:textId="77777777" w:rsidR="00842424" w:rsidRPr="00231AE9" w:rsidRDefault="00842424" w:rsidP="00842424">
            <w:pPr>
              <w:rPr>
                <w:strike/>
                <w:lang w:val="de-CH"/>
              </w:rPr>
            </w:pPr>
          </w:p>
          <w:p w14:paraId="1D6B548D" w14:textId="77777777" w:rsidR="00842424" w:rsidRPr="00231AE9" w:rsidRDefault="00842424" w:rsidP="00842424">
            <w:pPr>
              <w:rPr>
                <w:strike/>
                <w:lang w:val="de-CH"/>
              </w:rPr>
            </w:pPr>
          </w:p>
          <w:p w14:paraId="399764B0" w14:textId="77777777" w:rsidR="00842424" w:rsidRPr="00231AE9" w:rsidRDefault="00842424" w:rsidP="00842424">
            <w:pPr>
              <w:tabs>
                <w:tab w:val="left" w:pos="6804"/>
              </w:tabs>
              <w:rPr>
                <w:rFonts w:cs="Arial"/>
                <w:strike/>
                <w:noProof/>
                <w:lang w:val="de-CH"/>
              </w:rPr>
            </w:pPr>
          </w:p>
        </w:tc>
        <w:tc>
          <w:tcPr>
            <w:tcW w:w="677" w:type="dxa"/>
            <w:tcBorders>
              <w:top w:val="single" w:sz="4" w:space="0" w:color="auto"/>
              <w:bottom w:val="single" w:sz="4" w:space="0" w:color="auto"/>
            </w:tcBorders>
          </w:tcPr>
          <w:p w14:paraId="7FFE8801" w14:textId="77777777" w:rsidR="00842424" w:rsidRPr="00231AE9" w:rsidRDefault="00591D44" w:rsidP="00842424">
            <w:pPr>
              <w:rPr>
                <w:strike/>
                <w:lang w:val="de-CH"/>
              </w:rPr>
            </w:pPr>
            <w:r w:rsidRPr="00231AE9">
              <w:rPr>
                <w:strike/>
                <w:lang w:val="de-CH"/>
              </w:rPr>
              <w:t>UVEK</w:t>
            </w:r>
          </w:p>
          <w:p w14:paraId="62B486EC" w14:textId="77777777" w:rsidR="00842424" w:rsidRPr="00231AE9" w:rsidRDefault="00591D44" w:rsidP="00842424">
            <w:pPr>
              <w:rPr>
                <w:strike/>
                <w:lang w:val="de-CH"/>
              </w:rPr>
            </w:pPr>
            <w:r w:rsidRPr="00231AE9">
              <w:rPr>
                <w:strike/>
                <w:lang w:val="de-CH"/>
              </w:rPr>
              <w:t>DETEC</w:t>
            </w:r>
          </w:p>
          <w:p w14:paraId="42A8EF9D" w14:textId="77777777" w:rsidR="00842424" w:rsidRPr="00231AE9" w:rsidRDefault="00591D44" w:rsidP="00842424">
            <w:pPr>
              <w:tabs>
                <w:tab w:val="left" w:pos="6804"/>
              </w:tabs>
              <w:rPr>
                <w:rFonts w:cs="Arial"/>
                <w:strike/>
                <w:noProof/>
                <w:lang w:val="de-CH"/>
              </w:rPr>
            </w:pPr>
            <w:r w:rsidRPr="00231AE9">
              <w:rPr>
                <w:strike/>
                <w:lang w:val="de-CH"/>
              </w:rPr>
              <w:t>DATEC</w:t>
            </w:r>
          </w:p>
        </w:tc>
        <w:tc>
          <w:tcPr>
            <w:tcW w:w="1471" w:type="dxa"/>
            <w:tcBorders>
              <w:top w:val="single" w:sz="4" w:space="0" w:color="auto"/>
              <w:bottom w:val="single" w:sz="4" w:space="0" w:color="auto"/>
            </w:tcBorders>
          </w:tcPr>
          <w:p w14:paraId="65FD38BE" w14:textId="77777777" w:rsidR="00842424" w:rsidRPr="00231AE9" w:rsidRDefault="00842424" w:rsidP="00842424">
            <w:pPr>
              <w:tabs>
                <w:tab w:val="left" w:pos="6804"/>
              </w:tabs>
              <w:rPr>
                <w:rFonts w:cs="Arial"/>
                <w:strike/>
                <w:noProof/>
                <w:lang w:val="de-CH"/>
              </w:rPr>
            </w:pPr>
          </w:p>
        </w:tc>
        <w:tc>
          <w:tcPr>
            <w:tcW w:w="1089" w:type="dxa"/>
            <w:tcBorders>
              <w:top w:val="single" w:sz="4" w:space="0" w:color="auto"/>
              <w:bottom w:val="single" w:sz="4" w:space="0" w:color="auto"/>
            </w:tcBorders>
          </w:tcPr>
          <w:p w14:paraId="3E76C1A4" w14:textId="77777777" w:rsidR="00842424" w:rsidRPr="00231AE9"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6CEF8AA4" w14:textId="77777777" w:rsidR="00842424" w:rsidRPr="00231AE9" w:rsidRDefault="00303623" w:rsidP="00303623">
            <w:pPr>
              <w:rPr>
                <w:rFonts w:cs="Arial"/>
                <w:strike/>
                <w:noProof/>
                <w:lang w:val="de-CH"/>
              </w:rPr>
            </w:pPr>
            <w:r w:rsidRPr="00231AE9">
              <w:rPr>
                <w:strike/>
                <w:lang w:val="de-CH"/>
              </w:rPr>
              <w:t xml:space="preserve"> </w:t>
            </w:r>
          </w:p>
        </w:tc>
        <w:tc>
          <w:tcPr>
            <w:tcW w:w="885" w:type="dxa"/>
            <w:tcBorders>
              <w:top w:val="single" w:sz="4" w:space="0" w:color="auto"/>
              <w:bottom w:val="single" w:sz="4" w:space="0" w:color="auto"/>
            </w:tcBorders>
          </w:tcPr>
          <w:p w14:paraId="3CA69C28" w14:textId="77777777" w:rsidR="00842424" w:rsidRPr="00231AE9" w:rsidRDefault="00842424" w:rsidP="00842424">
            <w:pPr>
              <w:tabs>
                <w:tab w:val="left" w:pos="6804"/>
              </w:tabs>
              <w:rPr>
                <w:rFonts w:cs="Arial"/>
                <w:strike/>
                <w:noProof/>
                <w:lang w:val="de-CH"/>
              </w:rPr>
            </w:pPr>
          </w:p>
        </w:tc>
      </w:tr>
      <w:tr w:rsidR="009F4FDD" w14:paraId="07896021" w14:textId="77777777" w:rsidTr="00F31798">
        <w:trPr>
          <w:gridAfter w:val="1"/>
          <w:wAfter w:w="40" w:type="dxa"/>
          <w:cantSplit/>
        </w:trPr>
        <w:tc>
          <w:tcPr>
            <w:tcW w:w="490" w:type="dxa"/>
            <w:tcBorders>
              <w:top w:val="single" w:sz="4" w:space="0" w:color="auto"/>
              <w:bottom w:val="single" w:sz="4" w:space="0" w:color="auto"/>
            </w:tcBorders>
          </w:tcPr>
          <w:p w14:paraId="3F17582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D9E4D0C"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24.4381</w:t>
            </w:r>
          </w:p>
        </w:tc>
        <w:tc>
          <w:tcPr>
            <w:tcW w:w="538" w:type="dxa"/>
            <w:tcBorders>
              <w:top w:val="single" w:sz="4" w:space="0" w:color="auto"/>
              <w:bottom w:val="single" w:sz="4" w:space="0" w:color="auto"/>
            </w:tcBorders>
          </w:tcPr>
          <w:p w14:paraId="3CFEC6FC"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52494AE" w14:textId="77777777" w:rsidR="00842424" w:rsidRPr="005A506D" w:rsidRDefault="00865678" w:rsidP="00842424">
            <w:pPr>
              <w:rPr>
                <w:sz w:val="16"/>
                <w:szCs w:val="16"/>
                <w:lang w:val="de-CH"/>
              </w:rPr>
            </w:pPr>
            <w:hyperlink r:id="rId381">
              <w:r w:rsidR="00591D44">
                <w:rPr>
                  <w:rStyle w:val="Lienhypertexte"/>
                </w:rPr>
                <w:t>DE</w:t>
              </w:r>
            </w:hyperlink>
          </w:p>
          <w:p w14:paraId="3768969A" w14:textId="77777777" w:rsidR="00842424" w:rsidRPr="005A506D" w:rsidRDefault="00865678" w:rsidP="00842424">
            <w:pPr>
              <w:rPr>
                <w:sz w:val="16"/>
                <w:szCs w:val="16"/>
                <w:lang w:val="de-CH"/>
              </w:rPr>
            </w:pPr>
            <w:hyperlink r:id="rId382">
              <w:r w:rsidR="00591D44">
                <w:rPr>
                  <w:rStyle w:val="Lienhypertexte"/>
                </w:rPr>
                <w:t>FR</w:t>
              </w:r>
            </w:hyperlink>
          </w:p>
          <w:p w14:paraId="42665F0C" w14:textId="77777777" w:rsidR="00842424" w:rsidRPr="00303623" w:rsidRDefault="00865678" w:rsidP="00842424">
            <w:pPr>
              <w:tabs>
                <w:tab w:val="left" w:pos="6804"/>
              </w:tabs>
              <w:rPr>
                <w:rFonts w:cs="Arial"/>
                <w:noProof/>
                <w:lang w:val="de-CH"/>
              </w:rPr>
            </w:pPr>
            <w:hyperlink r:id="rId383">
              <w:r w:rsidR="00591D44">
                <w:rPr>
                  <w:rStyle w:val="Lienhypertexte"/>
                </w:rPr>
                <w:t>IT</w:t>
              </w:r>
            </w:hyperlink>
          </w:p>
        </w:tc>
        <w:tc>
          <w:tcPr>
            <w:tcW w:w="4638" w:type="dxa"/>
            <w:gridSpan w:val="2"/>
            <w:tcBorders>
              <w:top w:val="single" w:sz="4" w:space="0" w:color="auto"/>
              <w:bottom w:val="single" w:sz="4" w:space="0" w:color="auto"/>
            </w:tcBorders>
          </w:tcPr>
          <w:p w14:paraId="6C5925AD" w14:textId="77777777" w:rsidR="00842424" w:rsidRDefault="00591D44" w:rsidP="00842424">
            <w:pPr>
              <w:rPr>
                <w:noProof/>
                <w:lang w:val="de-DE"/>
              </w:rPr>
            </w:pPr>
            <w:r>
              <w:rPr>
                <w:noProof/>
                <w:lang w:val="de-DE"/>
              </w:rPr>
              <w:t>Ip. Herzog Eva. Neue Kostenmethodik bremst Bahnausbau</w:t>
            </w:r>
          </w:p>
          <w:p w14:paraId="33074147" w14:textId="77777777" w:rsidR="00842424" w:rsidRPr="00591D44" w:rsidRDefault="00591D44" w:rsidP="00842424">
            <w:pPr>
              <w:rPr>
                <w:noProof/>
                <w:lang w:val="fr-CH"/>
              </w:rPr>
            </w:pPr>
            <w:r w:rsidRPr="00591D44">
              <w:rPr>
                <w:noProof/>
                <w:lang w:val="fr-CH"/>
              </w:rPr>
              <w:t>Ip. Herzog Eva. La nouvelle méthode de calcul des coûts retarde les projets d'aménagement de l'infrastructure ferroviaire</w:t>
            </w:r>
          </w:p>
          <w:p w14:paraId="38601C22" w14:textId="77777777" w:rsidR="00842424" w:rsidRPr="00591D44" w:rsidRDefault="00591D44" w:rsidP="00842424">
            <w:pPr>
              <w:tabs>
                <w:tab w:val="left" w:pos="6804"/>
              </w:tabs>
              <w:rPr>
                <w:rFonts w:cs="Arial"/>
                <w:noProof/>
                <w:lang w:val="it-IT"/>
              </w:rPr>
            </w:pPr>
            <w:r w:rsidRPr="00591D44">
              <w:rPr>
                <w:noProof/>
                <w:lang w:val="it-IT"/>
              </w:rPr>
              <w:t>Ip. Herzog Eva. La nuova metodologia di determinazione dei costi rallenta l'ampliamento ferroviario</w:t>
            </w:r>
          </w:p>
        </w:tc>
        <w:tc>
          <w:tcPr>
            <w:tcW w:w="713" w:type="dxa"/>
            <w:gridSpan w:val="2"/>
            <w:tcBorders>
              <w:top w:val="single" w:sz="4" w:space="0" w:color="auto"/>
              <w:bottom w:val="single" w:sz="4" w:space="0" w:color="auto"/>
            </w:tcBorders>
          </w:tcPr>
          <w:p w14:paraId="5A2407F0"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35155E2" w14:textId="77777777" w:rsidR="009F4FDD" w:rsidRPr="00591D44" w:rsidRDefault="009F4FDD">
            <w:pPr>
              <w:rPr>
                <w:lang w:val="it-IT"/>
              </w:rPr>
            </w:pPr>
          </w:p>
          <w:p w14:paraId="525894D2" w14:textId="77777777" w:rsidR="009F4FDD" w:rsidRPr="00591D44" w:rsidRDefault="009F4FDD">
            <w:pPr>
              <w:rPr>
                <w:lang w:val="it-IT"/>
              </w:rPr>
            </w:pPr>
          </w:p>
          <w:p w14:paraId="2B520E56"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5FCCF1D" w14:textId="77777777" w:rsidR="00842424" w:rsidRPr="00591D44" w:rsidRDefault="00842424" w:rsidP="00842424">
            <w:pPr>
              <w:rPr>
                <w:lang w:val="it-IT"/>
              </w:rPr>
            </w:pPr>
          </w:p>
          <w:p w14:paraId="4EA24528" w14:textId="77777777" w:rsidR="00842424" w:rsidRPr="00591D44" w:rsidRDefault="00842424" w:rsidP="00842424">
            <w:pPr>
              <w:rPr>
                <w:lang w:val="it-IT"/>
              </w:rPr>
            </w:pPr>
          </w:p>
          <w:p w14:paraId="4243DD28"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0882844" w14:textId="77777777" w:rsidR="00842424" w:rsidRDefault="00591D44" w:rsidP="00842424">
            <w:pPr>
              <w:rPr>
                <w:lang w:val="de-CH"/>
              </w:rPr>
            </w:pPr>
            <w:r>
              <w:rPr>
                <w:lang w:val="de-CH"/>
              </w:rPr>
              <w:t>UVEK</w:t>
            </w:r>
          </w:p>
          <w:p w14:paraId="427D7F49" w14:textId="77777777" w:rsidR="00842424" w:rsidRDefault="00591D44" w:rsidP="00842424">
            <w:pPr>
              <w:rPr>
                <w:lang w:val="de-CH"/>
              </w:rPr>
            </w:pPr>
            <w:r>
              <w:rPr>
                <w:lang w:val="de-CH"/>
              </w:rPr>
              <w:t>DETEC</w:t>
            </w:r>
          </w:p>
          <w:p w14:paraId="6388F167"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7A1ED1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A122C3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636A95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A0B88BB" w14:textId="77777777" w:rsidR="00842424" w:rsidRPr="00303623" w:rsidRDefault="00842424" w:rsidP="00842424">
            <w:pPr>
              <w:tabs>
                <w:tab w:val="left" w:pos="6804"/>
              </w:tabs>
              <w:rPr>
                <w:rFonts w:cs="Arial"/>
                <w:noProof/>
                <w:lang w:val="de-CH"/>
              </w:rPr>
            </w:pPr>
          </w:p>
        </w:tc>
      </w:tr>
      <w:tr w:rsidR="009F4FDD" w14:paraId="07A76FED" w14:textId="77777777" w:rsidTr="00F31798">
        <w:trPr>
          <w:gridAfter w:val="1"/>
          <w:wAfter w:w="40" w:type="dxa"/>
          <w:cantSplit/>
        </w:trPr>
        <w:tc>
          <w:tcPr>
            <w:tcW w:w="490" w:type="dxa"/>
            <w:tcBorders>
              <w:top w:val="single" w:sz="4" w:space="0" w:color="auto"/>
              <w:bottom w:val="single" w:sz="4" w:space="0" w:color="auto"/>
            </w:tcBorders>
          </w:tcPr>
          <w:p w14:paraId="3C397E9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4B983CE"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24.4410</w:t>
            </w:r>
          </w:p>
        </w:tc>
        <w:tc>
          <w:tcPr>
            <w:tcW w:w="538" w:type="dxa"/>
            <w:tcBorders>
              <w:top w:val="single" w:sz="4" w:space="0" w:color="auto"/>
              <w:bottom w:val="single" w:sz="4" w:space="0" w:color="auto"/>
            </w:tcBorders>
          </w:tcPr>
          <w:p w14:paraId="5C02245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939FC45" w14:textId="77777777" w:rsidR="00842424" w:rsidRPr="005A506D" w:rsidRDefault="00865678" w:rsidP="00842424">
            <w:pPr>
              <w:rPr>
                <w:sz w:val="16"/>
                <w:szCs w:val="16"/>
                <w:lang w:val="de-CH"/>
              </w:rPr>
            </w:pPr>
            <w:hyperlink r:id="rId384">
              <w:r w:rsidR="00591D44">
                <w:rPr>
                  <w:rStyle w:val="Lienhypertexte"/>
                </w:rPr>
                <w:t>DE</w:t>
              </w:r>
            </w:hyperlink>
          </w:p>
          <w:p w14:paraId="208FBFE8" w14:textId="77777777" w:rsidR="00842424" w:rsidRPr="005A506D" w:rsidRDefault="00865678" w:rsidP="00842424">
            <w:pPr>
              <w:rPr>
                <w:sz w:val="16"/>
                <w:szCs w:val="16"/>
                <w:lang w:val="de-CH"/>
              </w:rPr>
            </w:pPr>
            <w:hyperlink r:id="rId385">
              <w:r w:rsidR="00591D44">
                <w:rPr>
                  <w:rStyle w:val="Lienhypertexte"/>
                </w:rPr>
                <w:t>FR</w:t>
              </w:r>
            </w:hyperlink>
          </w:p>
          <w:p w14:paraId="45C1DCC8" w14:textId="77777777" w:rsidR="00842424" w:rsidRPr="00303623" w:rsidRDefault="00865678" w:rsidP="00842424">
            <w:pPr>
              <w:tabs>
                <w:tab w:val="left" w:pos="6804"/>
              </w:tabs>
              <w:rPr>
                <w:rFonts w:cs="Arial"/>
                <w:noProof/>
                <w:lang w:val="de-CH"/>
              </w:rPr>
            </w:pPr>
            <w:hyperlink r:id="rId386">
              <w:r w:rsidR="00591D44">
                <w:rPr>
                  <w:rStyle w:val="Lienhypertexte"/>
                </w:rPr>
                <w:t>IT</w:t>
              </w:r>
            </w:hyperlink>
          </w:p>
        </w:tc>
        <w:tc>
          <w:tcPr>
            <w:tcW w:w="4638" w:type="dxa"/>
            <w:gridSpan w:val="2"/>
            <w:tcBorders>
              <w:top w:val="single" w:sz="4" w:space="0" w:color="auto"/>
              <w:bottom w:val="single" w:sz="4" w:space="0" w:color="auto"/>
            </w:tcBorders>
          </w:tcPr>
          <w:p w14:paraId="393FB2A8" w14:textId="77777777" w:rsidR="00842424" w:rsidRDefault="00591D44" w:rsidP="00842424">
            <w:pPr>
              <w:rPr>
                <w:noProof/>
                <w:lang w:val="de-DE"/>
              </w:rPr>
            </w:pPr>
            <w:r>
              <w:rPr>
                <w:noProof/>
                <w:lang w:val="de-DE"/>
              </w:rPr>
              <w:t>Ip. Wicki. SBB im Spannungsfeld zwischen Planung und Betrieb</w:t>
            </w:r>
          </w:p>
          <w:p w14:paraId="5BB5B43E" w14:textId="77777777" w:rsidR="00842424" w:rsidRPr="00591D44" w:rsidRDefault="00591D44" w:rsidP="00842424">
            <w:pPr>
              <w:rPr>
                <w:noProof/>
                <w:lang w:val="fr-CH"/>
              </w:rPr>
            </w:pPr>
            <w:r w:rsidRPr="00591D44">
              <w:rPr>
                <w:noProof/>
                <w:lang w:val="fr-CH"/>
              </w:rPr>
              <w:t>Ip. Wicki. Les CFF, tiraillés entre planification et exploitation</w:t>
            </w:r>
          </w:p>
          <w:p w14:paraId="64D086DD" w14:textId="77777777" w:rsidR="00842424" w:rsidRPr="00591D44" w:rsidRDefault="00591D44" w:rsidP="00842424">
            <w:pPr>
              <w:tabs>
                <w:tab w:val="left" w:pos="6804"/>
              </w:tabs>
              <w:rPr>
                <w:rFonts w:cs="Arial"/>
                <w:noProof/>
                <w:lang w:val="it-IT"/>
              </w:rPr>
            </w:pPr>
            <w:r w:rsidRPr="00591D44">
              <w:rPr>
                <w:noProof/>
                <w:lang w:val="it-IT"/>
              </w:rPr>
              <w:t>Ip. Wicki. Conflitto FFS tra pianificazione ed esercizio</w:t>
            </w:r>
          </w:p>
        </w:tc>
        <w:tc>
          <w:tcPr>
            <w:tcW w:w="713" w:type="dxa"/>
            <w:gridSpan w:val="2"/>
            <w:tcBorders>
              <w:top w:val="single" w:sz="4" w:space="0" w:color="auto"/>
              <w:bottom w:val="single" w:sz="4" w:space="0" w:color="auto"/>
            </w:tcBorders>
          </w:tcPr>
          <w:p w14:paraId="2ED2AC0B"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31F0114" w14:textId="77777777" w:rsidR="009F4FDD" w:rsidRPr="00591D44" w:rsidRDefault="009F4FDD">
            <w:pPr>
              <w:rPr>
                <w:lang w:val="it-IT"/>
              </w:rPr>
            </w:pPr>
          </w:p>
          <w:p w14:paraId="3779495D" w14:textId="77777777" w:rsidR="009F4FDD" w:rsidRPr="00591D44" w:rsidRDefault="009F4FDD">
            <w:pPr>
              <w:rPr>
                <w:lang w:val="it-IT"/>
              </w:rPr>
            </w:pPr>
          </w:p>
          <w:p w14:paraId="43003A3E"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7AC744F8" w14:textId="77777777" w:rsidR="00842424" w:rsidRPr="00591D44" w:rsidRDefault="00842424" w:rsidP="00842424">
            <w:pPr>
              <w:rPr>
                <w:lang w:val="it-IT"/>
              </w:rPr>
            </w:pPr>
          </w:p>
          <w:p w14:paraId="49ADE63D" w14:textId="77777777" w:rsidR="00842424" w:rsidRPr="00591D44" w:rsidRDefault="00842424" w:rsidP="00842424">
            <w:pPr>
              <w:rPr>
                <w:lang w:val="it-IT"/>
              </w:rPr>
            </w:pPr>
          </w:p>
          <w:p w14:paraId="2F668DA6"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C54EAD5" w14:textId="77777777" w:rsidR="00842424" w:rsidRDefault="00591D44" w:rsidP="00842424">
            <w:pPr>
              <w:rPr>
                <w:lang w:val="de-CH"/>
              </w:rPr>
            </w:pPr>
            <w:r>
              <w:rPr>
                <w:lang w:val="de-CH"/>
              </w:rPr>
              <w:t>UVEK</w:t>
            </w:r>
          </w:p>
          <w:p w14:paraId="30C19278" w14:textId="77777777" w:rsidR="00842424" w:rsidRDefault="00591D44" w:rsidP="00842424">
            <w:pPr>
              <w:rPr>
                <w:lang w:val="de-CH"/>
              </w:rPr>
            </w:pPr>
            <w:r>
              <w:rPr>
                <w:lang w:val="de-CH"/>
              </w:rPr>
              <w:t>DETEC</w:t>
            </w:r>
          </w:p>
          <w:p w14:paraId="0D1CDC10" w14:textId="77777777" w:rsidR="00842424" w:rsidRPr="00303623" w:rsidRDefault="00591D4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7331CD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EE550F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E5F37A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5E685CA" w14:textId="77777777" w:rsidR="00842424" w:rsidRPr="00303623" w:rsidRDefault="00842424" w:rsidP="00842424">
            <w:pPr>
              <w:tabs>
                <w:tab w:val="left" w:pos="6804"/>
              </w:tabs>
              <w:rPr>
                <w:rFonts w:cs="Arial"/>
                <w:noProof/>
                <w:lang w:val="de-CH"/>
              </w:rPr>
            </w:pPr>
          </w:p>
        </w:tc>
      </w:tr>
      <w:tr w:rsidR="009F4FDD" w:rsidRPr="00231AE9" w14:paraId="74C501CB" w14:textId="77777777" w:rsidTr="00F31798">
        <w:trPr>
          <w:gridAfter w:val="1"/>
          <w:wAfter w:w="40" w:type="dxa"/>
          <w:cantSplit/>
        </w:trPr>
        <w:tc>
          <w:tcPr>
            <w:tcW w:w="490" w:type="dxa"/>
            <w:tcBorders>
              <w:top w:val="single" w:sz="4" w:space="0" w:color="auto"/>
              <w:bottom w:val="single" w:sz="4" w:space="0" w:color="auto"/>
            </w:tcBorders>
          </w:tcPr>
          <w:p w14:paraId="3D7D8CE6" w14:textId="77777777" w:rsidR="00842424" w:rsidRPr="00231AE9"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14931711" w14:textId="77777777" w:rsidR="00842424" w:rsidRPr="00231AE9" w:rsidRDefault="00591D44" w:rsidP="00842424">
            <w:pPr>
              <w:tabs>
                <w:tab w:val="left" w:pos="6804"/>
              </w:tabs>
              <w:rPr>
                <w:rFonts w:cs="Arial"/>
                <w:strike/>
                <w:noProof/>
                <w:lang w:val="de-CH"/>
              </w:rPr>
            </w:pPr>
            <w:r w:rsidRPr="00231AE9">
              <w:rPr>
                <w:rStyle w:val="Lienhypertexte"/>
                <w:b/>
                <w:bCs/>
                <w:strike/>
                <w:color w:val="auto"/>
                <w:u w:val="none"/>
                <w:lang w:val="de-CH"/>
              </w:rPr>
              <w:t>24.4360</w:t>
            </w:r>
          </w:p>
        </w:tc>
        <w:tc>
          <w:tcPr>
            <w:tcW w:w="538" w:type="dxa"/>
            <w:tcBorders>
              <w:top w:val="single" w:sz="4" w:space="0" w:color="auto"/>
              <w:bottom w:val="single" w:sz="4" w:space="0" w:color="auto"/>
            </w:tcBorders>
          </w:tcPr>
          <w:p w14:paraId="69E8B3E6" w14:textId="77777777" w:rsidR="009F4FDD" w:rsidRPr="00231AE9" w:rsidRDefault="00591D44">
            <w:pPr>
              <w:rPr>
                <w:rFonts w:cs="Arial"/>
                <w:strike/>
                <w:noProof/>
                <w:lang w:val="de-CH"/>
              </w:rPr>
            </w:pPr>
            <w:r w:rsidRPr="00231AE9">
              <w:rPr>
                <w:b/>
                <w:strike/>
                <w:lang w:val="de-DE"/>
              </w:rPr>
              <w:t>s</w:t>
            </w:r>
          </w:p>
        </w:tc>
        <w:tc>
          <w:tcPr>
            <w:tcW w:w="534" w:type="dxa"/>
            <w:tcBorders>
              <w:top w:val="single" w:sz="4" w:space="0" w:color="auto"/>
              <w:bottom w:val="single" w:sz="4" w:space="0" w:color="auto"/>
            </w:tcBorders>
          </w:tcPr>
          <w:p w14:paraId="1F4A7EC2" w14:textId="77777777" w:rsidR="00842424" w:rsidRPr="00231AE9" w:rsidRDefault="00865678" w:rsidP="00842424">
            <w:pPr>
              <w:rPr>
                <w:strike/>
                <w:sz w:val="16"/>
                <w:szCs w:val="16"/>
                <w:lang w:val="de-CH"/>
              </w:rPr>
            </w:pPr>
            <w:hyperlink r:id="rId387">
              <w:r w:rsidR="00591D44" w:rsidRPr="00231AE9">
                <w:rPr>
                  <w:rStyle w:val="Lienhypertexte"/>
                  <w:strike/>
                </w:rPr>
                <w:t>DE</w:t>
              </w:r>
            </w:hyperlink>
          </w:p>
          <w:p w14:paraId="07EDAA27" w14:textId="77777777" w:rsidR="00842424" w:rsidRPr="00231AE9" w:rsidRDefault="00865678" w:rsidP="00842424">
            <w:pPr>
              <w:rPr>
                <w:strike/>
                <w:sz w:val="16"/>
                <w:szCs w:val="16"/>
                <w:lang w:val="de-CH"/>
              </w:rPr>
            </w:pPr>
            <w:hyperlink r:id="rId388">
              <w:r w:rsidR="00591D44" w:rsidRPr="00231AE9">
                <w:rPr>
                  <w:rStyle w:val="Lienhypertexte"/>
                  <w:strike/>
                </w:rPr>
                <w:t>FR</w:t>
              </w:r>
            </w:hyperlink>
          </w:p>
          <w:p w14:paraId="43A54D32" w14:textId="77777777" w:rsidR="00842424" w:rsidRPr="00231AE9" w:rsidRDefault="00865678" w:rsidP="00842424">
            <w:pPr>
              <w:tabs>
                <w:tab w:val="left" w:pos="6804"/>
              </w:tabs>
              <w:rPr>
                <w:rFonts w:cs="Arial"/>
                <w:strike/>
                <w:noProof/>
                <w:lang w:val="de-CH"/>
              </w:rPr>
            </w:pPr>
            <w:hyperlink r:id="rId389">
              <w:r w:rsidR="00591D44" w:rsidRPr="00231AE9">
                <w:rPr>
                  <w:rStyle w:val="Lienhypertexte"/>
                  <w:strike/>
                </w:rPr>
                <w:t>IT</w:t>
              </w:r>
            </w:hyperlink>
          </w:p>
        </w:tc>
        <w:tc>
          <w:tcPr>
            <w:tcW w:w="4638" w:type="dxa"/>
            <w:gridSpan w:val="2"/>
            <w:tcBorders>
              <w:top w:val="single" w:sz="4" w:space="0" w:color="auto"/>
              <w:bottom w:val="single" w:sz="4" w:space="0" w:color="auto"/>
            </w:tcBorders>
          </w:tcPr>
          <w:p w14:paraId="378F4564" w14:textId="77777777" w:rsidR="00842424" w:rsidRPr="00231AE9" w:rsidRDefault="00591D44" w:rsidP="00842424">
            <w:pPr>
              <w:rPr>
                <w:strike/>
                <w:noProof/>
                <w:lang w:val="de-DE"/>
              </w:rPr>
            </w:pPr>
            <w:r w:rsidRPr="00231AE9">
              <w:rPr>
                <w:strike/>
                <w:noProof/>
                <w:lang w:val="de-DE"/>
              </w:rPr>
              <w:t>Ip. Chassot. Auslandsauftrag der SRG. Warum will der Bundesrat sich und die Schweiz um eine starke Präsenz im Ausland bringen?</w:t>
            </w:r>
          </w:p>
          <w:p w14:paraId="0E65D915" w14:textId="77777777" w:rsidR="00842424" w:rsidRPr="00231AE9" w:rsidRDefault="00591D44" w:rsidP="00842424">
            <w:pPr>
              <w:rPr>
                <w:strike/>
                <w:noProof/>
                <w:lang w:val="fr-CH"/>
              </w:rPr>
            </w:pPr>
            <w:r w:rsidRPr="00231AE9">
              <w:rPr>
                <w:strike/>
                <w:noProof/>
                <w:lang w:val="fr-CH"/>
              </w:rPr>
              <w:t>Ip. Chassot. Mandat pour l'étranger de la SSR. Pourquoi le Conseil fédéral veut-il se priver et priver la Suisse d'une présence forte à l’étranger?</w:t>
            </w:r>
          </w:p>
          <w:p w14:paraId="7445C69A" w14:textId="77777777" w:rsidR="00842424" w:rsidRPr="00231AE9" w:rsidRDefault="00591D44" w:rsidP="00842424">
            <w:pPr>
              <w:tabs>
                <w:tab w:val="left" w:pos="6804"/>
              </w:tabs>
              <w:rPr>
                <w:rFonts w:cs="Arial"/>
                <w:strike/>
                <w:noProof/>
                <w:lang w:val="it-IT"/>
              </w:rPr>
            </w:pPr>
            <w:r w:rsidRPr="00231AE9">
              <w:rPr>
                <w:strike/>
                <w:noProof/>
                <w:lang w:val="it-IT"/>
              </w:rPr>
              <w:t>Ip. Chassot. Mandato estero della SSR. Perché il Consiglio federale vuole privarsi, e privare la Svizzera, di una forte presenza all'estero?</w:t>
            </w:r>
          </w:p>
        </w:tc>
        <w:tc>
          <w:tcPr>
            <w:tcW w:w="713" w:type="dxa"/>
            <w:gridSpan w:val="2"/>
            <w:tcBorders>
              <w:top w:val="single" w:sz="4" w:space="0" w:color="auto"/>
              <w:bottom w:val="single" w:sz="4" w:space="0" w:color="auto"/>
            </w:tcBorders>
          </w:tcPr>
          <w:p w14:paraId="33E10931" w14:textId="77777777" w:rsidR="009F4FDD" w:rsidRPr="00231AE9" w:rsidRDefault="009F4FDD">
            <w:pPr>
              <w:rPr>
                <w:rFonts w:cs="Arial"/>
                <w:strike/>
                <w:noProof/>
                <w:lang w:val="it-IT"/>
              </w:rPr>
            </w:pPr>
          </w:p>
        </w:tc>
        <w:tc>
          <w:tcPr>
            <w:tcW w:w="1551" w:type="dxa"/>
            <w:tcBorders>
              <w:top w:val="single" w:sz="4" w:space="0" w:color="auto"/>
              <w:bottom w:val="single" w:sz="4" w:space="0" w:color="auto"/>
            </w:tcBorders>
          </w:tcPr>
          <w:p w14:paraId="5B2A7165" w14:textId="77777777" w:rsidR="009F4FDD" w:rsidRPr="00231AE9" w:rsidRDefault="009F4FDD">
            <w:pPr>
              <w:rPr>
                <w:strike/>
                <w:lang w:val="it-IT"/>
              </w:rPr>
            </w:pPr>
          </w:p>
          <w:p w14:paraId="064D0C4E" w14:textId="77777777" w:rsidR="009F4FDD" w:rsidRPr="00231AE9" w:rsidRDefault="009F4FDD">
            <w:pPr>
              <w:rPr>
                <w:strike/>
                <w:lang w:val="it-IT"/>
              </w:rPr>
            </w:pPr>
          </w:p>
          <w:p w14:paraId="54DDD34B" w14:textId="77777777" w:rsidR="009F4FDD" w:rsidRPr="00231AE9" w:rsidRDefault="009F4FDD">
            <w:pPr>
              <w:rPr>
                <w:rFonts w:cs="Arial"/>
                <w:strike/>
                <w:noProof/>
                <w:lang w:val="it-IT"/>
              </w:rPr>
            </w:pPr>
          </w:p>
        </w:tc>
        <w:tc>
          <w:tcPr>
            <w:tcW w:w="943" w:type="dxa"/>
            <w:tcBorders>
              <w:top w:val="single" w:sz="4" w:space="0" w:color="auto"/>
              <w:bottom w:val="single" w:sz="4" w:space="0" w:color="auto"/>
            </w:tcBorders>
          </w:tcPr>
          <w:p w14:paraId="5CFFBE9C" w14:textId="77777777" w:rsidR="00842424" w:rsidRPr="00231AE9" w:rsidRDefault="00842424" w:rsidP="00842424">
            <w:pPr>
              <w:rPr>
                <w:strike/>
                <w:lang w:val="it-IT"/>
              </w:rPr>
            </w:pPr>
          </w:p>
          <w:p w14:paraId="5A4042C2" w14:textId="77777777" w:rsidR="00842424" w:rsidRPr="00231AE9" w:rsidRDefault="00842424" w:rsidP="00842424">
            <w:pPr>
              <w:rPr>
                <w:strike/>
                <w:lang w:val="it-IT"/>
              </w:rPr>
            </w:pPr>
          </w:p>
          <w:p w14:paraId="6E4DEF61" w14:textId="77777777" w:rsidR="00842424" w:rsidRPr="00231AE9" w:rsidRDefault="00842424" w:rsidP="00842424">
            <w:pPr>
              <w:tabs>
                <w:tab w:val="left" w:pos="6804"/>
              </w:tabs>
              <w:rPr>
                <w:rFonts w:cs="Arial"/>
                <w:strike/>
                <w:noProof/>
                <w:lang w:val="it-IT"/>
              </w:rPr>
            </w:pPr>
          </w:p>
        </w:tc>
        <w:tc>
          <w:tcPr>
            <w:tcW w:w="677" w:type="dxa"/>
            <w:tcBorders>
              <w:top w:val="single" w:sz="4" w:space="0" w:color="auto"/>
              <w:bottom w:val="single" w:sz="4" w:space="0" w:color="auto"/>
            </w:tcBorders>
          </w:tcPr>
          <w:p w14:paraId="3EE55373" w14:textId="77777777" w:rsidR="00842424" w:rsidRPr="00231AE9" w:rsidRDefault="00591D44" w:rsidP="00842424">
            <w:pPr>
              <w:rPr>
                <w:strike/>
                <w:lang w:val="de-CH"/>
              </w:rPr>
            </w:pPr>
            <w:r w:rsidRPr="00231AE9">
              <w:rPr>
                <w:strike/>
                <w:lang w:val="de-CH"/>
              </w:rPr>
              <w:t>UVEK</w:t>
            </w:r>
          </w:p>
          <w:p w14:paraId="7EBF3C50" w14:textId="77777777" w:rsidR="00842424" w:rsidRPr="00231AE9" w:rsidRDefault="00591D44" w:rsidP="00842424">
            <w:pPr>
              <w:rPr>
                <w:strike/>
                <w:lang w:val="de-CH"/>
              </w:rPr>
            </w:pPr>
            <w:r w:rsidRPr="00231AE9">
              <w:rPr>
                <w:strike/>
                <w:lang w:val="de-CH"/>
              </w:rPr>
              <w:t>DETEC</w:t>
            </w:r>
          </w:p>
          <w:p w14:paraId="0979CB97" w14:textId="77777777" w:rsidR="00842424" w:rsidRPr="00231AE9" w:rsidRDefault="00591D44" w:rsidP="00842424">
            <w:pPr>
              <w:tabs>
                <w:tab w:val="left" w:pos="6804"/>
              </w:tabs>
              <w:rPr>
                <w:rFonts w:cs="Arial"/>
                <w:strike/>
                <w:noProof/>
                <w:lang w:val="de-CH"/>
              </w:rPr>
            </w:pPr>
            <w:r w:rsidRPr="00231AE9">
              <w:rPr>
                <w:strike/>
                <w:lang w:val="de-CH"/>
              </w:rPr>
              <w:t>DATEC</w:t>
            </w:r>
          </w:p>
        </w:tc>
        <w:tc>
          <w:tcPr>
            <w:tcW w:w="1471" w:type="dxa"/>
            <w:tcBorders>
              <w:top w:val="single" w:sz="4" w:space="0" w:color="auto"/>
              <w:bottom w:val="single" w:sz="4" w:space="0" w:color="auto"/>
            </w:tcBorders>
          </w:tcPr>
          <w:p w14:paraId="20842385" w14:textId="77777777" w:rsidR="00842424" w:rsidRPr="00231AE9" w:rsidRDefault="00842424" w:rsidP="00842424">
            <w:pPr>
              <w:tabs>
                <w:tab w:val="left" w:pos="6804"/>
              </w:tabs>
              <w:rPr>
                <w:rFonts w:cs="Arial"/>
                <w:strike/>
                <w:noProof/>
                <w:lang w:val="de-CH"/>
              </w:rPr>
            </w:pPr>
          </w:p>
        </w:tc>
        <w:tc>
          <w:tcPr>
            <w:tcW w:w="1089" w:type="dxa"/>
            <w:tcBorders>
              <w:top w:val="single" w:sz="4" w:space="0" w:color="auto"/>
              <w:bottom w:val="single" w:sz="4" w:space="0" w:color="auto"/>
            </w:tcBorders>
          </w:tcPr>
          <w:p w14:paraId="0853599F" w14:textId="77777777" w:rsidR="00842424" w:rsidRPr="00231AE9"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00A1D400" w14:textId="77777777" w:rsidR="00842424" w:rsidRPr="00231AE9" w:rsidRDefault="00303623" w:rsidP="00303623">
            <w:pPr>
              <w:rPr>
                <w:rFonts w:cs="Arial"/>
                <w:strike/>
                <w:noProof/>
                <w:lang w:val="de-CH"/>
              </w:rPr>
            </w:pPr>
            <w:r w:rsidRPr="00231AE9">
              <w:rPr>
                <w:strike/>
                <w:lang w:val="de-CH"/>
              </w:rPr>
              <w:t xml:space="preserve"> </w:t>
            </w:r>
          </w:p>
        </w:tc>
        <w:tc>
          <w:tcPr>
            <w:tcW w:w="885" w:type="dxa"/>
            <w:tcBorders>
              <w:top w:val="single" w:sz="4" w:space="0" w:color="auto"/>
              <w:bottom w:val="single" w:sz="4" w:space="0" w:color="auto"/>
            </w:tcBorders>
          </w:tcPr>
          <w:p w14:paraId="5B4EB00E" w14:textId="77777777" w:rsidR="00842424" w:rsidRPr="00231AE9" w:rsidRDefault="00842424" w:rsidP="00842424">
            <w:pPr>
              <w:tabs>
                <w:tab w:val="left" w:pos="6804"/>
              </w:tabs>
              <w:rPr>
                <w:rFonts w:cs="Arial"/>
                <w:strike/>
                <w:noProof/>
                <w:lang w:val="de-CH"/>
              </w:rPr>
            </w:pPr>
          </w:p>
        </w:tc>
      </w:tr>
      <w:tr w:rsidR="009F4FDD" w:rsidRPr="00231AE9" w14:paraId="6FBEEAC5" w14:textId="77777777" w:rsidTr="00F31798">
        <w:trPr>
          <w:gridAfter w:val="1"/>
          <w:wAfter w:w="40" w:type="dxa"/>
          <w:cantSplit/>
        </w:trPr>
        <w:tc>
          <w:tcPr>
            <w:tcW w:w="490" w:type="dxa"/>
            <w:tcBorders>
              <w:top w:val="single" w:sz="4" w:space="0" w:color="auto"/>
              <w:bottom w:val="single" w:sz="4" w:space="0" w:color="auto"/>
            </w:tcBorders>
          </w:tcPr>
          <w:p w14:paraId="44E2C5F4" w14:textId="77777777" w:rsidR="00842424" w:rsidRPr="00231AE9"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4AD0E932" w14:textId="77777777" w:rsidR="00842424" w:rsidRPr="00231AE9" w:rsidRDefault="00591D44" w:rsidP="00842424">
            <w:pPr>
              <w:tabs>
                <w:tab w:val="left" w:pos="6804"/>
              </w:tabs>
              <w:rPr>
                <w:rFonts w:cs="Arial"/>
                <w:strike/>
                <w:noProof/>
                <w:lang w:val="de-CH"/>
              </w:rPr>
            </w:pPr>
            <w:r w:rsidRPr="00231AE9">
              <w:rPr>
                <w:rStyle w:val="Lienhypertexte"/>
                <w:b/>
                <w:bCs/>
                <w:strike/>
                <w:color w:val="auto"/>
                <w:u w:val="none"/>
                <w:lang w:val="de-CH"/>
              </w:rPr>
              <w:t>24.4388</w:t>
            </w:r>
          </w:p>
        </w:tc>
        <w:tc>
          <w:tcPr>
            <w:tcW w:w="538" w:type="dxa"/>
            <w:tcBorders>
              <w:top w:val="single" w:sz="4" w:space="0" w:color="auto"/>
              <w:bottom w:val="single" w:sz="4" w:space="0" w:color="auto"/>
            </w:tcBorders>
          </w:tcPr>
          <w:p w14:paraId="4B8F0EE9" w14:textId="77777777" w:rsidR="009F4FDD" w:rsidRPr="00231AE9" w:rsidRDefault="00591D44">
            <w:pPr>
              <w:rPr>
                <w:rFonts w:cs="Arial"/>
                <w:strike/>
                <w:noProof/>
                <w:lang w:val="de-CH"/>
              </w:rPr>
            </w:pPr>
            <w:r w:rsidRPr="00231AE9">
              <w:rPr>
                <w:b/>
                <w:strike/>
                <w:lang w:val="de-DE"/>
              </w:rPr>
              <w:t>s</w:t>
            </w:r>
          </w:p>
        </w:tc>
        <w:tc>
          <w:tcPr>
            <w:tcW w:w="534" w:type="dxa"/>
            <w:tcBorders>
              <w:top w:val="single" w:sz="4" w:space="0" w:color="auto"/>
              <w:bottom w:val="single" w:sz="4" w:space="0" w:color="auto"/>
            </w:tcBorders>
          </w:tcPr>
          <w:p w14:paraId="4A3BE220" w14:textId="77777777" w:rsidR="00842424" w:rsidRPr="00231AE9" w:rsidRDefault="00865678" w:rsidP="00842424">
            <w:pPr>
              <w:rPr>
                <w:strike/>
                <w:sz w:val="16"/>
                <w:szCs w:val="16"/>
                <w:lang w:val="de-CH"/>
              </w:rPr>
            </w:pPr>
            <w:hyperlink r:id="rId390">
              <w:r w:rsidR="00591D44" w:rsidRPr="00231AE9">
                <w:rPr>
                  <w:rStyle w:val="Lienhypertexte"/>
                  <w:strike/>
                </w:rPr>
                <w:t>DE</w:t>
              </w:r>
            </w:hyperlink>
          </w:p>
          <w:p w14:paraId="765ECB86" w14:textId="77777777" w:rsidR="00842424" w:rsidRPr="00231AE9" w:rsidRDefault="00865678" w:rsidP="00842424">
            <w:pPr>
              <w:rPr>
                <w:strike/>
                <w:sz w:val="16"/>
                <w:szCs w:val="16"/>
                <w:lang w:val="de-CH"/>
              </w:rPr>
            </w:pPr>
            <w:hyperlink r:id="rId391">
              <w:r w:rsidR="00591D44" w:rsidRPr="00231AE9">
                <w:rPr>
                  <w:rStyle w:val="Lienhypertexte"/>
                  <w:strike/>
                </w:rPr>
                <w:t>FR</w:t>
              </w:r>
            </w:hyperlink>
          </w:p>
          <w:p w14:paraId="2DB2D515" w14:textId="77777777" w:rsidR="00842424" w:rsidRPr="00231AE9" w:rsidRDefault="00865678" w:rsidP="00842424">
            <w:pPr>
              <w:tabs>
                <w:tab w:val="left" w:pos="6804"/>
              </w:tabs>
              <w:rPr>
                <w:rFonts w:cs="Arial"/>
                <w:strike/>
                <w:noProof/>
                <w:lang w:val="de-CH"/>
              </w:rPr>
            </w:pPr>
            <w:hyperlink r:id="rId392">
              <w:r w:rsidR="00591D44" w:rsidRPr="00231AE9">
                <w:rPr>
                  <w:rStyle w:val="Lienhypertexte"/>
                  <w:strike/>
                </w:rPr>
                <w:t>IT</w:t>
              </w:r>
            </w:hyperlink>
          </w:p>
        </w:tc>
        <w:tc>
          <w:tcPr>
            <w:tcW w:w="4638" w:type="dxa"/>
            <w:gridSpan w:val="2"/>
            <w:tcBorders>
              <w:top w:val="single" w:sz="4" w:space="0" w:color="auto"/>
              <w:bottom w:val="single" w:sz="4" w:space="0" w:color="auto"/>
            </w:tcBorders>
          </w:tcPr>
          <w:p w14:paraId="40A554C8" w14:textId="77777777" w:rsidR="00842424" w:rsidRPr="00231AE9" w:rsidRDefault="00591D44" w:rsidP="00842424">
            <w:pPr>
              <w:rPr>
                <w:strike/>
                <w:noProof/>
                <w:lang w:val="de-DE"/>
              </w:rPr>
            </w:pPr>
            <w:r w:rsidRPr="00231AE9">
              <w:rPr>
                <w:strike/>
                <w:noProof/>
                <w:lang w:val="de-DE"/>
              </w:rPr>
              <w:t>Ip. Ettlin Erich. Vorzeitige Übernahme von EU-Regeln durch die Verwaltung</w:t>
            </w:r>
          </w:p>
          <w:p w14:paraId="21B24171" w14:textId="77777777" w:rsidR="00842424" w:rsidRPr="00231AE9" w:rsidRDefault="00591D44" w:rsidP="00842424">
            <w:pPr>
              <w:rPr>
                <w:strike/>
                <w:noProof/>
                <w:lang w:val="fr-CH"/>
              </w:rPr>
            </w:pPr>
            <w:r w:rsidRPr="00231AE9">
              <w:rPr>
                <w:strike/>
                <w:noProof/>
                <w:lang w:val="fr-CH"/>
              </w:rPr>
              <w:t>Ip. Ettlin Erich. Reprise du droit européen avant qu’il ne soit promulgué</w:t>
            </w:r>
          </w:p>
          <w:p w14:paraId="4E855C26" w14:textId="77777777" w:rsidR="00842424" w:rsidRPr="00231AE9" w:rsidRDefault="00591D44" w:rsidP="00842424">
            <w:pPr>
              <w:tabs>
                <w:tab w:val="left" w:pos="6804"/>
              </w:tabs>
              <w:rPr>
                <w:rFonts w:cs="Arial"/>
                <w:strike/>
                <w:noProof/>
                <w:lang w:val="it-IT"/>
              </w:rPr>
            </w:pPr>
            <w:r w:rsidRPr="00231AE9">
              <w:rPr>
                <w:strike/>
                <w:noProof/>
                <w:lang w:val="it-IT"/>
              </w:rPr>
              <w:t>Ip. Ettlin Erich. Recepimento prematuro di norme UE da parte dell’Amministrazione federale</w:t>
            </w:r>
          </w:p>
        </w:tc>
        <w:tc>
          <w:tcPr>
            <w:tcW w:w="713" w:type="dxa"/>
            <w:gridSpan w:val="2"/>
            <w:tcBorders>
              <w:top w:val="single" w:sz="4" w:space="0" w:color="auto"/>
              <w:bottom w:val="single" w:sz="4" w:space="0" w:color="auto"/>
            </w:tcBorders>
          </w:tcPr>
          <w:p w14:paraId="6D2CFE4F" w14:textId="77777777" w:rsidR="009F4FDD" w:rsidRPr="00231AE9" w:rsidRDefault="009F4FDD">
            <w:pPr>
              <w:rPr>
                <w:rFonts w:cs="Arial"/>
                <w:strike/>
                <w:noProof/>
                <w:lang w:val="it-IT"/>
              </w:rPr>
            </w:pPr>
          </w:p>
        </w:tc>
        <w:tc>
          <w:tcPr>
            <w:tcW w:w="1551" w:type="dxa"/>
            <w:tcBorders>
              <w:top w:val="single" w:sz="4" w:space="0" w:color="auto"/>
              <w:bottom w:val="single" w:sz="4" w:space="0" w:color="auto"/>
            </w:tcBorders>
          </w:tcPr>
          <w:p w14:paraId="72251B1A" w14:textId="77777777" w:rsidR="009F4FDD" w:rsidRPr="00231AE9" w:rsidRDefault="009F4FDD">
            <w:pPr>
              <w:rPr>
                <w:strike/>
                <w:lang w:val="it-IT"/>
              </w:rPr>
            </w:pPr>
          </w:p>
          <w:p w14:paraId="148D9EC6" w14:textId="77777777" w:rsidR="009F4FDD" w:rsidRPr="00231AE9" w:rsidRDefault="009F4FDD">
            <w:pPr>
              <w:rPr>
                <w:strike/>
                <w:lang w:val="it-IT"/>
              </w:rPr>
            </w:pPr>
          </w:p>
          <w:p w14:paraId="1810BBD1" w14:textId="77777777" w:rsidR="009F4FDD" w:rsidRPr="00231AE9" w:rsidRDefault="009F4FDD">
            <w:pPr>
              <w:rPr>
                <w:rFonts w:cs="Arial"/>
                <w:strike/>
                <w:noProof/>
                <w:lang w:val="it-IT"/>
              </w:rPr>
            </w:pPr>
          </w:p>
        </w:tc>
        <w:tc>
          <w:tcPr>
            <w:tcW w:w="943" w:type="dxa"/>
            <w:tcBorders>
              <w:top w:val="single" w:sz="4" w:space="0" w:color="auto"/>
              <w:bottom w:val="single" w:sz="4" w:space="0" w:color="auto"/>
            </w:tcBorders>
          </w:tcPr>
          <w:p w14:paraId="55020901" w14:textId="77777777" w:rsidR="00842424" w:rsidRPr="00231AE9" w:rsidRDefault="00842424" w:rsidP="00842424">
            <w:pPr>
              <w:rPr>
                <w:strike/>
                <w:lang w:val="it-IT"/>
              </w:rPr>
            </w:pPr>
          </w:p>
          <w:p w14:paraId="4A206186" w14:textId="77777777" w:rsidR="00842424" w:rsidRPr="00231AE9" w:rsidRDefault="00842424" w:rsidP="00842424">
            <w:pPr>
              <w:rPr>
                <w:strike/>
                <w:lang w:val="it-IT"/>
              </w:rPr>
            </w:pPr>
          </w:p>
          <w:p w14:paraId="574A3CAD" w14:textId="77777777" w:rsidR="00842424" w:rsidRPr="00231AE9" w:rsidRDefault="00842424" w:rsidP="00842424">
            <w:pPr>
              <w:tabs>
                <w:tab w:val="left" w:pos="6804"/>
              </w:tabs>
              <w:rPr>
                <w:rFonts w:cs="Arial"/>
                <w:strike/>
                <w:noProof/>
                <w:lang w:val="it-IT"/>
              </w:rPr>
            </w:pPr>
          </w:p>
        </w:tc>
        <w:tc>
          <w:tcPr>
            <w:tcW w:w="677" w:type="dxa"/>
            <w:tcBorders>
              <w:top w:val="single" w:sz="4" w:space="0" w:color="auto"/>
              <w:bottom w:val="single" w:sz="4" w:space="0" w:color="auto"/>
            </w:tcBorders>
          </w:tcPr>
          <w:p w14:paraId="5606A15F" w14:textId="77777777" w:rsidR="00842424" w:rsidRPr="00231AE9" w:rsidRDefault="00591D44" w:rsidP="00842424">
            <w:pPr>
              <w:rPr>
                <w:strike/>
                <w:lang w:val="de-CH"/>
              </w:rPr>
            </w:pPr>
            <w:r w:rsidRPr="00231AE9">
              <w:rPr>
                <w:strike/>
                <w:lang w:val="de-CH"/>
              </w:rPr>
              <w:t>UVEK</w:t>
            </w:r>
          </w:p>
          <w:p w14:paraId="5769A243" w14:textId="77777777" w:rsidR="00842424" w:rsidRPr="00231AE9" w:rsidRDefault="00591D44" w:rsidP="00842424">
            <w:pPr>
              <w:rPr>
                <w:strike/>
                <w:lang w:val="de-CH"/>
              </w:rPr>
            </w:pPr>
            <w:r w:rsidRPr="00231AE9">
              <w:rPr>
                <w:strike/>
                <w:lang w:val="de-CH"/>
              </w:rPr>
              <w:t>DETEC</w:t>
            </w:r>
          </w:p>
          <w:p w14:paraId="0A82BBA3" w14:textId="77777777" w:rsidR="00842424" w:rsidRPr="00231AE9" w:rsidRDefault="00591D44" w:rsidP="00842424">
            <w:pPr>
              <w:tabs>
                <w:tab w:val="left" w:pos="6804"/>
              </w:tabs>
              <w:rPr>
                <w:rFonts w:cs="Arial"/>
                <w:strike/>
                <w:noProof/>
                <w:lang w:val="de-CH"/>
              </w:rPr>
            </w:pPr>
            <w:r w:rsidRPr="00231AE9">
              <w:rPr>
                <w:strike/>
                <w:lang w:val="de-CH"/>
              </w:rPr>
              <w:t>DATEC</w:t>
            </w:r>
          </w:p>
        </w:tc>
        <w:tc>
          <w:tcPr>
            <w:tcW w:w="1471" w:type="dxa"/>
            <w:tcBorders>
              <w:top w:val="single" w:sz="4" w:space="0" w:color="auto"/>
              <w:bottom w:val="single" w:sz="4" w:space="0" w:color="auto"/>
            </w:tcBorders>
          </w:tcPr>
          <w:p w14:paraId="546500C7" w14:textId="77777777" w:rsidR="00842424" w:rsidRPr="00231AE9" w:rsidRDefault="00842424" w:rsidP="00842424">
            <w:pPr>
              <w:tabs>
                <w:tab w:val="left" w:pos="6804"/>
              </w:tabs>
              <w:rPr>
                <w:rFonts w:cs="Arial"/>
                <w:strike/>
                <w:noProof/>
                <w:lang w:val="de-CH"/>
              </w:rPr>
            </w:pPr>
          </w:p>
        </w:tc>
        <w:tc>
          <w:tcPr>
            <w:tcW w:w="1089" w:type="dxa"/>
            <w:tcBorders>
              <w:top w:val="single" w:sz="4" w:space="0" w:color="auto"/>
              <w:bottom w:val="single" w:sz="4" w:space="0" w:color="auto"/>
            </w:tcBorders>
          </w:tcPr>
          <w:p w14:paraId="41DBC4B5" w14:textId="77777777" w:rsidR="00842424" w:rsidRPr="00231AE9"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27163B9B" w14:textId="77777777" w:rsidR="00842424" w:rsidRPr="00231AE9" w:rsidRDefault="00303623" w:rsidP="00303623">
            <w:pPr>
              <w:rPr>
                <w:rFonts w:cs="Arial"/>
                <w:strike/>
                <w:noProof/>
                <w:lang w:val="de-CH"/>
              </w:rPr>
            </w:pPr>
            <w:r w:rsidRPr="00231AE9">
              <w:rPr>
                <w:strike/>
                <w:lang w:val="de-CH"/>
              </w:rPr>
              <w:t xml:space="preserve"> </w:t>
            </w:r>
          </w:p>
        </w:tc>
        <w:tc>
          <w:tcPr>
            <w:tcW w:w="885" w:type="dxa"/>
            <w:tcBorders>
              <w:top w:val="single" w:sz="4" w:space="0" w:color="auto"/>
              <w:bottom w:val="single" w:sz="4" w:space="0" w:color="auto"/>
            </w:tcBorders>
          </w:tcPr>
          <w:p w14:paraId="1AF979B6" w14:textId="77777777" w:rsidR="00842424" w:rsidRPr="00231AE9" w:rsidRDefault="00842424" w:rsidP="00842424">
            <w:pPr>
              <w:tabs>
                <w:tab w:val="left" w:pos="6804"/>
              </w:tabs>
              <w:rPr>
                <w:rFonts w:cs="Arial"/>
                <w:strike/>
                <w:noProof/>
                <w:lang w:val="de-CH"/>
              </w:rPr>
            </w:pPr>
          </w:p>
        </w:tc>
      </w:tr>
      <w:tr w:rsidR="009F4FDD" w:rsidRPr="00231AE9" w14:paraId="55C704CD" w14:textId="77777777" w:rsidTr="00F31798">
        <w:trPr>
          <w:gridAfter w:val="1"/>
          <w:wAfter w:w="40" w:type="dxa"/>
          <w:cantSplit/>
        </w:trPr>
        <w:tc>
          <w:tcPr>
            <w:tcW w:w="490" w:type="dxa"/>
            <w:tcBorders>
              <w:top w:val="single" w:sz="4" w:space="0" w:color="auto"/>
              <w:bottom w:val="single" w:sz="4" w:space="0" w:color="auto"/>
            </w:tcBorders>
          </w:tcPr>
          <w:p w14:paraId="0A41757D" w14:textId="77777777" w:rsidR="00842424" w:rsidRPr="00231AE9"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0C4501DF" w14:textId="77777777" w:rsidR="00842424" w:rsidRPr="00231AE9" w:rsidRDefault="00591D44" w:rsidP="00842424">
            <w:pPr>
              <w:tabs>
                <w:tab w:val="left" w:pos="6804"/>
              </w:tabs>
              <w:rPr>
                <w:rFonts w:cs="Arial"/>
                <w:strike/>
                <w:noProof/>
                <w:lang w:val="de-CH"/>
              </w:rPr>
            </w:pPr>
            <w:r w:rsidRPr="00231AE9">
              <w:rPr>
                <w:rStyle w:val="Lienhypertexte"/>
                <w:b/>
                <w:bCs/>
                <w:strike/>
                <w:color w:val="auto"/>
                <w:u w:val="none"/>
                <w:lang w:val="de-CH"/>
              </w:rPr>
              <w:t>24.4422</w:t>
            </w:r>
          </w:p>
        </w:tc>
        <w:tc>
          <w:tcPr>
            <w:tcW w:w="538" w:type="dxa"/>
            <w:tcBorders>
              <w:top w:val="single" w:sz="4" w:space="0" w:color="auto"/>
              <w:bottom w:val="single" w:sz="4" w:space="0" w:color="auto"/>
            </w:tcBorders>
          </w:tcPr>
          <w:p w14:paraId="4E658A19" w14:textId="77777777" w:rsidR="009F4FDD" w:rsidRPr="00231AE9" w:rsidRDefault="00591D44">
            <w:pPr>
              <w:rPr>
                <w:rFonts w:cs="Arial"/>
                <w:strike/>
                <w:noProof/>
                <w:lang w:val="de-CH"/>
              </w:rPr>
            </w:pPr>
            <w:r w:rsidRPr="00231AE9">
              <w:rPr>
                <w:b/>
                <w:strike/>
                <w:lang w:val="de-DE"/>
              </w:rPr>
              <w:t>s</w:t>
            </w:r>
          </w:p>
        </w:tc>
        <w:tc>
          <w:tcPr>
            <w:tcW w:w="534" w:type="dxa"/>
            <w:tcBorders>
              <w:top w:val="single" w:sz="4" w:space="0" w:color="auto"/>
              <w:bottom w:val="single" w:sz="4" w:space="0" w:color="auto"/>
            </w:tcBorders>
          </w:tcPr>
          <w:p w14:paraId="286FC2DD" w14:textId="77777777" w:rsidR="00842424" w:rsidRPr="00231AE9" w:rsidRDefault="00865678" w:rsidP="00842424">
            <w:pPr>
              <w:rPr>
                <w:strike/>
                <w:sz w:val="16"/>
                <w:szCs w:val="16"/>
                <w:lang w:val="de-CH"/>
              </w:rPr>
            </w:pPr>
            <w:hyperlink r:id="rId393">
              <w:r w:rsidR="00591D44" w:rsidRPr="00231AE9">
                <w:rPr>
                  <w:rStyle w:val="Lienhypertexte"/>
                  <w:strike/>
                </w:rPr>
                <w:t>DE</w:t>
              </w:r>
            </w:hyperlink>
          </w:p>
          <w:p w14:paraId="629373B2" w14:textId="77777777" w:rsidR="00842424" w:rsidRPr="00231AE9" w:rsidRDefault="00865678" w:rsidP="00842424">
            <w:pPr>
              <w:rPr>
                <w:strike/>
                <w:sz w:val="16"/>
                <w:szCs w:val="16"/>
                <w:lang w:val="de-CH"/>
              </w:rPr>
            </w:pPr>
            <w:hyperlink r:id="rId394">
              <w:r w:rsidR="00591D44" w:rsidRPr="00231AE9">
                <w:rPr>
                  <w:rStyle w:val="Lienhypertexte"/>
                  <w:strike/>
                </w:rPr>
                <w:t>FR</w:t>
              </w:r>
            </w:hyperlink>
          </w:p>
          <w:p w14:paraId="4DCA6495" w14:textId="77777777" w:rsidR="00842424" w:rsidRPr="00231AE9" w:rsidRDefault="00865678" w:rsidP="00842424">
            <w:pPr>
              <w:tabs>
                <w:tab w:val="left" w:pos="6804"/>
              </w:tabs>
              <w:rPr>
                <w:rFonts w:cs="Arial"/>
                <w:strike/>
                <w:noProof/>
                <w:lang w:val="de-CH"/>
              </w:rPr>
            </w:pPr>
            <w:hyperlink r:id="rId395">
              <w:r w:rsidR="00591D44" w:rsidRPr="00231AE9">
                <w:rPr>
                  <w:rStyle w:val="Lienhypertexte"/>
                  <w:strike/>
                </w:rPr>
                <w:t>IT</w:t>
              </w:r>
            </w:hyperlink>
          </w:p>
        </w:tc>
        <w:tc>
          <w:tcPr>
            <w:tcW w:w="4638" w:type="dxa"/>
            <w:gridSpan w:val="2"/>
            <w:tcBorders>
              <w:top w:val="single" w:sz="4" w:space="0" w:color="auto"/>
              <w:bottom w:val="single" w:sz="4" w:space="0" w:color="auto"/>
            </w:tcBorders>
          </w:tcPr>
          <w:p w14:paraId="688177B3" w14:textId="77777777" w:rsidR="00842424" w:rsidRPr="00231AE9" w:rsidRDefault="00591D44" w:rsidP="00842424">
            <w:pPr>
              <w:rPr>
                <w:strike/>
                <w:noProof/>
                <w:lang w:val="de-DE"/>
              </w:rPr>
            </w:pPr>
            <w:r w:rsidRPr="00231AE9">
              <w:rPr>
                <w:strike/>
                <w:noProof/>
                <w:lang w:val="de-DE"/>
              </w:rPr>
              <w:t>Ip. Burkart. Starke Zunahme von KI- und Blockchain-Anwendungen. Auswirkungen auf die Energieperspektiven</w:t>
            </w:r>
          </w:p>
          <w:p w14:paraId="49DA0A7C" w14:textId="77777777" w:rsidR="00842424" w:rsidRPr="00231AE9" w:rsidRDefault="00591D44" w:rsidP="00842424">
            <w:pPr>
              <w:rPr>
                <w:strike/>
                <w:noProof/>
                <w:lang w:val="fr-CH"/>
              </w:rPr>
            </w:pPr>
            <w:r w:rsidRPr="00231AE9">
              <w:rPr>
                <w:strike/>
                <w:noProof/>
                <w:lang w:val="de-DE"/>
              </w:rPr>
              <w:t xml:space="preserve">Ip. Burkart. </w:t>
            </w:r>
            <w:r w:rsidRPr="00231AE9">
              <w:rPr>
                <w:strike/>
                <w:noProof/>
                <w:lang w:val="fr-CH"/>
              </w:rPr>
              <w:t>Applications de l'intelligence artificielle et de la blockchain toujours plus nombreuses. Quelles seront les conséquences sur les perspectives énergétiques?</w:t>
            </w:r>
          </w:p>
          <w:p w14:paraId="4CD10592" w14:textId="77777777" w:rsidR="00842424" w:rsidRPr="00231AE9" w:rsidRDefault="00591D44" w:rsidP="00842424">
            <w:pPr>
              <w:tabs>
                <w:tab w:val="left" w:pos="6804"/>
              </w:tabs>
              <w:rPr>
                <w:rFonts w:cs="Arial"/>
                <w:strike/>
                <w:noProof/>
                <w:lang w:val="de-CH"/>
              </w:rPr>
            </w:pPr>
            <w:r w:rsidRPr="00231AE9">
              <w:rPr>
                <w:strike/>
                <w:noProof/>
                <w:lang w:val="fr-CH"/>
              </w:rPr>
              <w:t xml:space="preserve">Ip. Burkart. </w:t>
            </w:r>
            <w:r w:rsidRPr="00231AE9">
              <w:rPr>
                <w:strike/>
                <w:noProof/>
                <w:lang w:val="it-IT"/>
              </w:rPr>
              <w:t xml:space="preserve">Forte aumento delle applicazioni IA e blockchain. </w:t>
            </w:r>
            <w:r w:rsidRPr="00231AE9">
              <w:rPr>
                <w:strike/>
                <w:noProof/>
                <w:lang w:val="de-DE"/>
              </w:rPr>
              <w:t>Impatto sulle Prospettive energetiche</w:t>
            </w:r>
          </w:p>
        </w:tc>
        <w:tc>
          <w:tcPr>
            <w:tcW w:w="713" w:type="dxa"/>
            <w:gridSpan w:val="2"/>
            <w:tcBorders>
              <w:top w:val="single" w:sz="4" w:space="0" w:color="auto"/>
              <w:bottom w:val="single" w:sz="4" w:space="0" w:color="auto"/>
            </w:tcBorders>
          </w:tcPr>
          <w:p w14:paraId="09CF99AB" w14:textId="77777777" w:rsidR="009F4FDD" w:rsidRPr="00231AE9" w:rsidRDefault="009F4FDD">
            <w:pPr>
              <w:rPr>
                <w:rFonts w:cs="Arial"/>
                <w:strike/>
                <w:noProof/>
                <w:lang w:val="de-CH"/>
              </w:rPr>
            </w:pPr>
          </w:p>
        </w:tc>
        <w:tc>
          <w:tcPr>
            <w:tcW w:w="1551" w:type="dxa"/>
            <w:tcBorders>
              <w:top w:val="single" w:sz="4" w:space="0" w:color="auto"/>
              <w:bottom w:val="single" w:sz="4" w:space="0" w:color="auto"/>
            </w:tcBorders>
          </w:tcPr>
          <w:p w14:paraId="7C46F09C" w14:textId="77777777" w:rsidR="009F4FDD" w:rsidRPr="00231AE9" w:rsidRDefault="009F4FDD">
            <w:pPr>
              <w:rPr>
                <w:strike/>
                <w:lang w:val="de-CH"/>
              </w:rPr>
            </w:pPr>
          </w:p>
          <w:p w14:paraId="4889996A" w14:textId="77777777" w:rsidR="009F4FDD" w:rsidRPr="00231AE9" w:rsidRDefault="009F4FDD">
            <w:pPr>
              <w:rPr>
                <w:strike/>
                <w:lang w:val="de-CH"/>
              </w:rPr>
            </w:pPr>
          </w:p>
          <w:p w14:paraId="61CF6460" w14:textId="77777777" w:rsidR="009F4FDD" w:rsidRPr="00231AE9" w:rsidRDefault="009F4FDD">
            <w:pPr>
              <w:rPr>
                <w:rFonts w:cs="Arial"/>
                <w:strike/>
                <w:noProof/>
                <w:lang w:val="de-CH"/>
              </w:rPr>
            </w:pPr>
          </w:p>
        </w:tc>
        <w:tc>
          <w:tcPr>
            <w:tcW w:w="943" w:type="dxa"/>
            <w:tcBorders>
              <w:top w:val="single" w:sz="4" w:space="0" w:color="auto"/>
              <w:bottom w:val="single" w:sz="4" w:space="0" w:color="auto"/>
            </w:tcBorders>
          </w:tcPr>
          <w:p w14:paraId="6C4AB427" w14:textId="77777777" w:rsidR="00842424" w:rsidRPr="00231AE9" w:rsidRDefault="00842424" w:rsidP="00842424">
            <w:pPr>
              <w:rPr>
                <w:strike/>
                <w:lang w:val="de-CH"/>
              </w:rPr>
            </w:pPr>
          </w:p>
          <w:p w14:paraId="08EE30FC" w14:textId="77777777" w:rsidR="00842424" w:rsidRPr="00231AE9" w:rsidRDefault="00842424" w:rsidP="00842424">
            <w:pPr>
              <w:rPr>
                <w:strike/>
                <w:lang w:val="de-CH"/>
              </w:rPr>
            </w:pPr>
          </w:p>
          <w:p w14:paraId="34D9EDEB" w14:textId="77777777" w:rsidR="00842424" w:rsidRPr="00231AE9" w:rsidRDefault="00842424" w:rsidP="00842424">
            <w:pPr>
              <w:tabs>
                <w:tab w:val="left" w:pos="6804"/>
              </w:tabs>
              <w:rPr>
                <w:rFonts w:cs="Arial"/>
                <w:strike/>
                <w:noProof/>
                <w:lang w:val="de-CH"/>
              </w:rPr>
            </w:pPr>
          </w:p>
        </w:tc>
        <w:tc>
          <w:tcPr>
            <w:tcW w:w="677" w:type="dxa"/>
            <w:tcBorders>
              <w:top w:val="single" w:sz="4" w:space="0" w:color="auto"/>
              <w:bottom w:val="single" w:sz="4" w:space="0" w:color="auto"/>
            </w:tcBorders>
          </w:tcPr>
          <w:p w14:paraId="278916F5" w14:textId="77777777" w:rsidR="00842424" w:rsidRPr="00231AE9" w:rsidRDefault="00591D44" w:rsidP="00842424">
            <w:pPr>
              <w:rPr>
                <w:strike/>
                <w:lang w:val="de-CH"/>
              </w:rPr>
            </w:pPr>
            <w:r w:rsidRPr="00231AE9">
              <w:rPr>
                <w:strike/>
                <w:lang w:val="de-CH"/>
              </w:rPr>
              <w:t>UVEK</w:t>
            </w:r>
          </w:p>
          <w:p w14:paraId="51426C86" w14:textId="77777777" w:rsidR="00842424" w:rsidRPr="00231AE9" w:rsidRDefault="00591D44" w:rsidP="00842424">
            <w:pPr>
              <w:rPr>
                <w:strike/>
                <w:lang w:val="de-CH"/>
              </w:rPr>
            </w:pPr>
            <w:r w:rsidRPr="00231AE9">
              <w:rPr>
                <w:strike/>
                <w:lang w:val="de-CH"/>
              </w:rPr>
              <w:t>DETEC</w:t>
            </w:r>
          </w:p>
          <w:p w14:paraId="7C4A415E" w14:textId="77777777" w:rsidR="00842424" w:rsidRPr="00231AE9" w:rsidRDefault="00591D44" w:rsidP="00842424">
            <w:pPr>
              <w:tabs>
                <w:tab w:val="left" w:pos="6804"/>
              </w:tabs>
              <w:rPr>
                <w:rFonts w:cs="Arial"/>
                <w:strike/>
                <w:noProof/>
                <w:lang w:val="de-CH"/>
              </w:rPr>
            </w:pPr>
            <w:r w:rsidRPr="00231AE9">
              <w:rPr>
                <w:strike/>
                <w:lang w:val="de-CH"/>
              </w:rPr>
              <w:t>DATEC</w:t>
            </w:r>
          </w:p>
        </w:tc>
        <w:tc>
          <w:tcPr>
            <w:tcW w:w="1471" w:type="dxa"/>
            <w:tcBorders>
              <w:top w:val="single" w:sz="4" w:space="0" w:color="auto"/>
              <w:bottom w:val="single" w:sz="4" w:space="0" w:color="auto"/>
            </w:tcBorders>
          </w:tcPr>
          <w:p w14:paraId="47BABA8B" w14:textId="77777777" w:rsidR="00842424" w:rsidRPr="00231AE9" w:rsidRDefault="00842424" w:rsidP="00842424">
            <w:pPr>
              <w:tabs>
                <w:tab w:val="left" w:pos="6804"/>
              </w:tabs>
              <w:rPr>
                <w:rFonts w:cs="Arial"/>
                <w:strike/>
                <w:noProof/>
                <w:lang w:val="de-CH"/>
              </w:rPr>
            </w:pPr>
          </w:p>
        </w:tc>
        <w:tc>
          <w:tcPr>
            <w:tcW w:w="1089" w:type="dxa"/>
            <w:tcBorders>
              <w:top w:val="single" w:sz="4" w:space="0" w:color="auto"/>
              <w:bottom w:val="single" w:sz="4" w:space="0" w:color="auto"/>
            </w:tcBorders>
          </w:tcPr>
          <w:p w14:paraId="61934906" w14:textId="77777777" w:rsidR="00842424" w:rsidRPr="00231AE9"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6A6565E9" w14:textId="77777777" w:rsidR="00842424" w:rsidRPr="00231AE9" w:rsidRDefault="00303623" w:rsidP="00303623">
            <w:pPr>
              <w:rPr>
                <w:rFonts w:cs="Arial"/>
                <w:strike/>
                <w:noProof/>
                <w:lang w:val="de-CH"/>
              </w:rPr>
            </w:pPr>
            <w:r w:rsidRPr="00231AE9">
              <w:rPr>
                <w:strike/>
                <w:lang w:val="de-CH"/>
              </w:rPr>
              <w:t xml:space="preserve"> </w:t>
            </w:r>
          </w:p>
        </w:tc>
        <w:tc>
          <w:tcPr>
            <w:tcW w:w="885" w:type="dxa"/>
            <w:tcBorders>
              <w:top w:val="single" w:sz="4" w:space="0" w:color="auto"/>
              <w:bottom w:val="single" w:sz="4" w:space="0" w:color="auto"/>
            </w:tcBorders>
          </w:tcPr>
          <w:p w14:paraId="4F0389B7" w14:textId="77777777" w:rsidR="00842424" w:rsidRPr="00231AE9" w:rsidRDefault="00842424" w:rsidP="00842424">
            <w:pPr>
              <w:tabs>
                <w:tab w:val="left" w:pos="6804"/>
              </w:tabs>
              <w:rPr>
                <w:rFonts w:cs="Arial"/>
                <w:strike/>
                <w:noProof/>
                <w:lang w:val="de-CH"/>
              </w:rPr>
            </w:pPr>
          </w:p>
        </w:tc>
      </w:tr>
      <w:tr w:rsidR="009F4FDD" w14:paraId="186EA4D3" w14:textId="77777777" w:rsidTr="00F31798">
        <w:trPr>
          <w:gridAfter w:val="1"/>
          <w:wAfter w:w="40" w:type="dxa"/>
          <w:cantSplit/>
        </w:trPr>
        <w:tc>
          <w:tcPr>
            <w:tcW w:w="2552" w:type="dxa"/>
            <w:gridSpan w:val="6"/>
            <w:tcBorders>
              <w:top w:val="single" w:sz="4" w:space="0" w:color="auto"/>
            </w:tcBorders>
          </w:tcPr>
          <w:p w14:paraId="4F1005B6" w14:textId="77777777" w:rsidR="00842424" w:rsidRPr="00303623" w:rsidRDefault="00842424" w:rsidP="00591D44">
            <w:pPr>
              <w:tabs>
                <w:tab w:val="left" w:pos="6804"/>
              </w:tabs>
              <w:rPr>
                <w:rFonts w:cs="Arial"/>
                <w:noProof/>
                <w:lang w:val="de-CH"/>
              </w:rPr>
            </w:pPr>
          </w:p>
        </w:tc>
        <w:tc>
          <w:tcPr>
            <w:tcW w:w="12917" w:type="dxa"/>
            <w:gridSpan w:val="12"/>
            <w:tcBorders>
              <w:top w:val="single" w:sz="4" w:space="0" w:color="auto"/>
            </w:tcBorders>
          </w:tcPr>
          <w:p w14:paraId="34B7FDC5" w14:textId="77777777" w:rsidR="00842424" w:rsidRPr="0016398D" w:rsidRDefault="00842424" w:rsidP="00591D44">
            <w:pPr>
              <w:keepLines/>
              <w:rPr>
                <w:rFonts w:cs="Arial"/>
                <w:lang w:val="de-CH"/>
              </w:rPr>
            </w:pPr>
          </w:p>
          <w:p w14:paraId="118F4290" w14:textId="77777777" w:rsidR="00842424" w:rsidRPr="00C655F0" w:rsidRDefault="00842424" w:rsidP="00591D44">
            <w:pPr>
              <w:keepLines/>
              <w:rPr>
                <w:lang w:val="de-CH"/>
              </w:rPr>
            </w:pPr>
            <w:r>
              <w:rPr>
                <w:noProof/>
                <w:vertAlign w:val="superscript"/>
                <w:lang w:val="de-CH"/>
              </w:rPr>
              <w:t xml:space="preserve"> </w:t>
            </w:r>
            <w:r w:rsidRPr="0084366D">
              <w:rPr>
                <w:noProof/>
                <w:vertAlign w:val="superscript"/>
                <w:lang w:val="de-CH"/>
              </w:rPr>
              <w:t xml:space="preserve"> </w:t>
            </w:r>
          </w:p>
          <w:p w14:paraId="3FF9598A" w14:textId="77777777" w:rsidR="00842424" w:rsidRPr="004E5C86" w:rsidRDefault="00842424" w:rsidP="00591D44">
            <w:pPr>
              <w:keepLines/>
              <w:rPr>
                <w:lang w:val="fr-CH"/>
              </w:rPr>
            </w:pPr>
            <w:r w:rsidRPr="00303623">
              <w:rPr>
                <w:noProof/>
                <w:vertAlign w:val="superscript"/>
                <w:lang w:val="de-CH"/>
              </w:rPr>
              <w:t xml:space="preserve"> </w:t>
            </w:r>
            <w:r w:rsidRPr="0084366D">
              <w:rPr>
                <w:noProof/>
                <w:vertAlign w:val="superscript"/>
                <w:lang w:val="fr-CH"/>
              </w:rPr>
              <w:t xml:space="preserve"> </w:t>
            </w:r>
          </w:p>
          <w:p w14:paraId="5BECEB0F" w14:textId="77777777" w:rsidR="00842424" w:rsidRPr="0084366D" w:rsidRDefault="00842424" w:rsidP="00591D44">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2B0275D1" w14:textId="77777777" w:rsidR="00842424" w:rsidRDefault="00842424" w:rsidP="00591D44">
            <w:pPr>
              <w:tabs>
                <w:tab w:val="left" w:pos="6804"/>
              </w:tabs>
              <w:rPr>
                <w:rFonts w:cs="Arial"/>
                <w:noProof/>
                <w:lang w:val="it-IT"/>
              </w:rPr>
            </w:pPr>
          </w:p>
        </w:tc>
      </w:tr>
    </w:tbl>
    <w:p w14:paraId="67B5FA95"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9F4FDD" w14:paraId="221DA587" w14:textId="77777777">
        <w:trPr>
          <w:cantSplit/>
          <w:trHeight w:val="340"/>
          <w:tblHeader/>
        </w:trPr>
        <w:tc>
          <w:tcPr>
            <w:tcW w:w="1073" w:type="dxa"/>
            <w:gridSpan w:val="2"/>
          </w:tcPr>
          <w:p w14:paraId="4B5B0E5B"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7F4285EE" w14:textId="77777777" w:rsidR="009F4FDD" w:rsidRDefault="00591D44">
            <w:pPr>
              <w:rPr>
                <w:rFonts w:cs="Arial"/>
                <w:noProof/>
                <w:spacing w:val="30"/>
                <w:lang w:val="it-IT"/>
              </w:rPr>
            </w:pPr>
            <w:r>
              <w:rPr>
                <w:noProof/>
                <w:spacing w:val="30"/>
                <w:sz w:val="16"/>
                <w:szCs w:val="16"/>
                <w:lang w:val="de-CH"/>
              </w:rPr>
              <w:t>Mittwoch, 12. März 2025, 08:00 - 13:00</w:t>
            </w:r>
          </w:p>
        </w:tc>
        <w:tc>
          <w:tcPr>
            <w:tcW w:w="5953" w:type="dxa"/>
            <w:gridSpan w:val="7"/>
          </w:tcPr>
          <w:p w14:paraId="3619099A" w14:textId="77777777" w:rsidR="009F4FDD" w:rsidRDefault="009F4FDD">
            <w:pPr>
              <w:rPr>
                <w:noProof/>
                <w:spacing w:val="30"/>
                <w:sz w:val="16"/>
                <w:szCs w:val="16"/>
              </w:rPr>
            </w:pPr>
          </w:p>
        </w:tc>
        <w:tc>
          <w:tcPr>
            <w:tcW w:w="142" w:type="dxa"/>
          </w:tcPr>
          <w:p w14:paraId="79922272"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764076E2"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9F4FDD" w14:paraId="4601DFD0" w14:textId="77777777">
        <w:trPr>
          <w:cantSplit/>
          <w:trHeight w:val="340"/>
          <w:tblHeader/>
        </w:trPr>
        <w:tc>
          <w:tcPr>
            <w:tcW w:w="1073" w:type="dxa"/>
            <w:gridSpan w:val="2"/>
          </w:tcPr>
          <w:p w14:paraId="6663F565"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23CA1D3A" w14:textId="77777777" w:rsidR="009F4FDD" w:rsidRDefault="00591D44">
            <w:pPr>
              <w:rPr>
                <w:b/>
                <w:bCs/>
                <w:noProof/>
                <w:spacing w:val="30"/>
                <w:sz w:val="16"/>
                <w:szCs w:val="16"/>
                <w:lang w:val="fr-CH"/>
              </w:rPr>
            </w:pPr>
            <w:r>
              <w:rPr>
                <w:b/>
                <w:bCs/>
                <w:noProof/>
                <w:spacing w:val="30"/>
                <w:sz w:val="16"/>
                <w:szCs w:val="16"/>
                <w:lang w:val="de-CH"/>
              </w:rPr>
              <w:t>Mercredi, 12 mars 2025, 08h00 - 13h00</w:t>
            </w:r>
          </w:p>
        </w:tc>
        <w:tc>
          <w:tcPr>
            <w:tcW w:w="5953" w:type="dxa"/>
            <w:gridSpan w:val="7"/>
          </w:tcPr>
          <w:p w14:paraId="1BD00560" w14:textId="77777777" w:rsidR="009F4FDD" w:rsidRDefault="009F4FDD">
            <w:pPr>
              <w:rPr>
                <w:b/>
                <w:bCs/>
                <w:noProof/>
                <w:spacing w:val="30"/>
                <w:sz w:val="16"/>
                <w:szCs w:val="16"/>
                <w:lang w:val="fr-CH"/>
              </w:rPr>
            </w:pPr>
          </w:p>
        </w:tc>
        <w:tc>
          <w:tcPr>
            <w:tcW w:w="142" w:type="dxa"/>
          </w:tcPr>
          <w:p w14:paraId="166AFC69"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2161F507"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9F4FDD" w14:paraId="4CBC7137" w14:textId="77777777">
        <w:trPr>
          <w:cantSplit/>
          <w:trHeight w:val="340"/>
          <w:tblHeader/>
        </w:trPr>
        <w:tc>
          <w:tcPr>
            <w:tcW w:w="1073" w:type="dxa"/>
            <w:gridSpan w:val="2"/>
          </w:tcPr>
          <w:p w14:paraId="50F41956"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3F7CCBDD" w14:textId="77777777" w:rsidR="009F4FDD" w:rsidRDefault="00591D44">
            <w:pPr>
              <w:rPr>
                <w:noProof/>
                <w:spacing w:val="30"/>
                <w:sz w:val="16"/>
                <w:szCs w:val="16"/>
                <w:lang w:val="it-CH"/>
              </w:rPr>
            </w:pPr>
            <w:r>
              <w:rPr>
                <w:noProof/>
                <w:spacing w:val="30"/>
                <w:sz w:val="16"/>
                <w:szCs w:val="16"/>
                <w:lang w:val="de-CH"/>
              </w:rPr>
              <w:t>Mercoledì, 12 marzo 2025, 08.00 - 13.00</w:t>
            </w:r>
          </w:p>
        </w:tc>
        <w:tc>
          <w:tcPr>
            <w:tcW w:w="5953" w:type="dxa"/>
            <w:gridSpan w:val="7"/>
          </w:tcPr>
          <w:p w14:paraId="31A5AC09" w14:textId="77777777" w:rsidR="009F4FDD" w:rsidRDefault="009F4FDD">
            <w:pPr>
              <w:rPr>
                <w:noProof/>
                <w:spacing w:val="30"/>
                <w:sz w:val="16"/>
                <w:szCs w:val="16"/>
                <w:lang w:val="it-CH"/>
              </w:rPr>
            </w:pPr>
          </w:p>
        </w:tc>
        <w:tc>
          <w:tcPr>
            <w:tcW w:w="142" w:type="dxa"/>
          </w:tcPr>
          <w:p w14:paraId="3BC5AB70"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294EBD2F"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9F4FDD" w14:paraId="72AA2958" w14:textId="77777777">
        <w:trPr>
          <w:cantSplit/>
          <w:trHeight w:val="397"/>
          <w:tblHeader/>
        </w:trPr>
        <w:tc>
          <w:tcPr>
            <w:tcW w:w="1073" w:type="dxa"/>
            <w:gridSpan w:val="2"/>
            <w:tcBorders>
              <w:bottom w:val="single" w:sz="4" w:space="0" w:color="auto"/>
            </w:tcBorders>
          </w:tcPr>
          <w:p w14:paraId="74502D35"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42E34F7A"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256CD3AA"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5B00DA27"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4ABDE940" w14:textId="77777777" w:rsidR="00D33C98" w:rsidRDefault="00D33C98" w:rsidP="00591D44">
            <w:pPr>
              <w:tabs>
                <w:tab w:val="left" w:pos="6804"/>
              </w:tabs>
              <w:spacing w:before="20" w:after="20" w:line="240" w:lineRule="auto"/>
              <w:ind w:right="0"/>
              <w:rPr>
                <w:rFonts w:cs="Arial"/>
                <w:noProof/>
                <w:lang w:val="it-IT"/>
              </w:rPr>
            </w:pPr>
          </w:p>
        </w:tc>
      </w:tr>
      <w:tr w:rsidR="009F4FDD" w14:paraId="1FFFD9A8" w14:textId="77777777">
        <w:trPr>
          <w:cantSplit/>
          <w:trHeight w:val="329"/>
          <w:tblHeader/>
        </w:trPr>
        <w:tc>
          <w:tcPr>
            <w:tcW w:w="490" w:type="dxa"/>
            <w:tcBorders>
              <w:top w:val="single" w:sz="4" w:space="0" w:color="auto"/>
              <w:bottom w:val="single" w:sz="4" w:space="0" w:color="auto"/>
            </w:tcBorders>
          </w:tcPr>
          <w:p w14:paraId="050100CB"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2882DE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D56060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8323833"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9A2C77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4CA9F8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C57F284"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4FF630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48702C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A8229E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E8DDFF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3D7477A"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4DDE75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63DA8" w14:paraId="03557597" w14:textId="77777777" w:rsidTr="00963DA8">
        <w:trPr>
          <w:cantSplit/>
        </w:trPr>
        <w:tc>
          <w:tcPr>
            <w:tcW w:w="490" w:type="dxa"/>
            <w:gridSpan w:val="18"/>
            <w:tcBorders>
              <w:top w:val="single" w:sz="4" w:space="0" w:color="auto"/>
              <w:bottom w:val="single" w:sz="4" w:space="0" w:color="auto"/>
            </w:tcBorders>
            <w:shd w:val="clear" w:color="auto" w:fill="DDDDDD"/>
          </w:tcPr>
          <w:p w14:paraId="354DC398" w14:textId="77777777" w:rsidR="00842424" w:rsidRPr="00591D44" w:rsidRDefault="00591D44" w:rsidP="00842424">
            <w:pPr>
              <w:tabs>
                <w:tab w:val="left" w:pos="6804"/>
              </w:tabs>
              <w:jc w:val="center"/>
              <w:rPr>
                <w:rFonts w:cs="Arial"/>
                <w:noProof/>
                <w:lang w:val="fr-CH"/>
              </w:rPr>
            </w:pPr>
            <w:r w:rsidRPr="00591D44">
              <w:rPr>
                <w:rFonts w:cs="Arial"/>
                <w:b/>
                <w:lang w:val="fr-CH" w:eastAsia="de-CH"/>
              </w:rPr>
              <w:t>08:00-13:00 VEREINIGTE BUNDESVERSAMMLUNG – ASSEMBLÉE FÉDÉRALE (CHAMBRES RÉUNIES) – ASSEMBLEA FEDERALE</w:t>
            </w:r>
          </w:p>
        </w:tc>
      </w:tr>
      <w:tr w:rsidR="009F4FDD" w14:paraId="4333A411" w14:textId="77777777">
        <w:trPr>
          <w:cantSplit/>
        </w:trPr>
        <w:tc>
          <w:tcPr>
            <w:tcW w:w="490" w:type="dxa"/>
            <w:tcBorders>
              <w:top w:val="single" w:sz="4" w:space="0" w:color="auto"/>
              <w:bottom w:val="single" w:sz="4" w:space="0" w:color="auto"/>
            </w:tcBorders>
            <w:shd w:val="clear" w:color="auto" w:fill="F0F0F0"/>
          </w:tcPr>
          <w:p w14:paraId="008CCD65" w14:textId="77777777" w:rsidR="00842424" w:rsidRPr="00591D44"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shd w:val="clear" w:color="auto" w:fill="F0F0F0"/>
          </w:tcPr>
          <w:p w14:paraId="34B03D43" w14:textId="77777777" w:rsidR="00842424" w:rsidRPr="00303623" w:rsidRDefault="00591D44" w:rsidP="00842424">
            <w:pPr>
              <w:tabs>
                <w:tab w:val="left" w:pos="6804"/>
              </w:tabs>
              <w:rPr>
                <w:rFonts w:cs="Arial"/>
                <w:noProof/>
                <w:lang w:val="de-CH"/>
              </w:rPr>
            </w:pPr>
            <w:r>
              <w:rPr>
                <w:rStyle w:val="Lienhypertexte"/>
                <w:b/>
                <w:bCs/>
                <w:color w:val="auto"/>
                <w:u w:val="none"/>
                <w:lang w:val="de-CH"/>
              </w:rPr>
              <w:t>25.201</w:t>
            </w:r>
          </w:p>
        </w:tc>
        <w:tc>
          <w:tcPr>
            <w:tcW w:w="538" w:type="dxa"/>
            <w:tcBorders>
              <w:top w:val="single" w:sz="4" w:space="0" w:color="auto"/>
              <w:bottom w:val="single" w:sz="4" w:space="0" w:color="auto"/>
            </w:tcBorders>
            <w:shd w:val="clear" w:color="auto" w:fill="F0F0F0"/>
          </w:tcPr>
          <w:p w14:paraId="682AF533" w14:textId="77777777" w:rsidR="009F4FDD" w:rsidRDefault="00591D44">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530DA445" w14:textId="77777777" w:rsidR="00842424" w:rsidRPr="005A506D" w:rsidRDefault="00865678" w:rsidP="00842424">
            <w:pPr>
              <w:rPr>
                <w:sz w:val="16"/>
                <w:szCs w:val="16"/>
                <w:lang w:val="de-CH"/>
              </w:rPr>
            </w:pPr>
            <w:hyperlink r:id="rId396">
              <w:r w:rsidR="00591D44">
                <w:rPr>
                  <w:rStyle w:val="Lienhypertexte"/>
                </w:rPr>
                <w:t>DE</w:t>
              </w:r>
            </w:hyperlink>
          </w:p>
          <w:p w14:paraId="4D63BB17" w14:textId="77777777" w:rsidR="00842424" w:rsidRPr="005A506D" w:rsidRDefault="00865678" w:rsidP="00842424">
            <w:pPr>
              <w:rPr>
                <w:sz w:val="16"/>
                <w:szCs w:val="16"/>
                <w:lang w:val="de-CH"/>
              </w:rPr>
            </w:pPr>
            <w:hyperlink r:id="rId397">
              <w:r w:rsidR="00591D44">
                <w:rPr>
                  <w:rStyle w:val="Lienhypertexte"/>
                </w:rPr>
                <w:t>FR</w:t>
              </w:r>
            </w:hyperlink>
          </w:p>
          <w:p w14:paraId="060D3AE6" w14:textId="77777777" w:rsidR="00842424" w:rsidRPr="00303623" w:rsidRDefault="00865678" w:rsidP="00842424">
            <w:pPr>
              <w:tabs>
                <w:tab w:val="left" w:pos="6804"/>
              </w:tabs>
              <w:rPr>
                <w:rFonts w:cs="Arial"/>
                <w:noProof/>
                <w:lang w:val="de-CH"/>
              </w:rPr>
            </w:pPr>
            <w:hyperlink r:id="rId398">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44993F5A" w14:textId="77777777" w:rsidR="00842424" w:rsidRDefault="00591D44" w:rsidP="00842424">
            <w:pPr>
              <w:rPr>
                <w:noProof/>
                <w:lang w:val="de-DE"/>
              </w:rPr>
            </w:pPr>
            <w:r>
              <w:rPr>
                <w:noProof/>
                <w:lang w:val="de-DE"/>
              </w:rPr>
              <w:t>PAG. Bundesrat. Wahl eines Mitglieds</w:t>
            </w:r>
          </w:p>
          <w:p w14:paraId="46204992" w14:textId="77777777" w:rsidR="00842424" w:rsidRPr="00591D44" w:rsidRDefault="00591D44" w:rsidP="00842424">
            <w:pPr>
              <w:rPr>
                <w:noProof/>
                <w:lang w:val="it-IT"/>
              </w:rPr>
            </w:pPr>
            <w:r>
              <w:rPr>
                <w:noProof/>
                <w:lang w:val="de-DE"/>
              </w:rPr>
              <w:t xml:space="preserve">OP. Conseil fédéral. </w:t>
            </w:r>
            <w:r w:rsidRPr="00591D44">
              <w:rPr>
                <w:noProof/>
                <w:lang w:val="it-IT"/>
              </w:rPr>
              <w:t>Election d'un membre</w:t>
            </w:r>
          </w:p>
          <w:p w14:paraId="5FB332C4" w14:textId="77777777" w:rsidR="00842424" w:rsidRPr="00303623" w:rsidRDefault="00591D44" w:rsidP="00842424">
            <w:pPr>
              <w:tabs>
                <w:tab w:val="left" w:pos="6804"/>
              </w:tabs>
              <w:rPr>
                <w:rFonts w:cs="Arial"/>
                <w:noProof/>
                <w:lang w:val="de-CH"/>
              </w:rPr>
            </w:pPr>
            <w:r w:rsidRPr="00591D44">
              <w:rPr>
                <w:noProof/>
                <w:lang w:val="it-IT"/>
              </w:rPr>
              <w:t xml:space="preserve">OP. Consiglio federale. </w:t>
            </w:r>
            <w:r>
              <w:rPr>
                <w:noProof/>
                <w:lang w:val="de-DE"/>
              </w:rPr>
              <w:t>Elezioni di un membro</w:t>
            </w:r>
          </w:p>
        </w:tc>
        <w:tc>
          <w:tcPr>
            <w:tcW w:w="713" w:type="dxa"/>
            <w:gridSpan w:val="2"/>
            <w:tcBorders>
              <w:top w:val="single" w:sz="4" w:space="0" w:color="auto"/>
              <w:bottom w:val="single" w:sz="4" w:space="0" w:color="auto"/>
            </w:tcBorders>
            <w:shd w:val="clear" w:color="auto" w:fill="F0F0F0"/>
          </w:tcPr>
          <w:p w14:paraId="78AF630A"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F0F0F0"/>
          </w:tcPr>
          <w:p w14:paraId="7B776EAA" w14:textId="77777777" w:rsidR="009F4FDD" w:rsidRDefault="009F4FDD">
            <w:pPr>
              <w:rPr>
                <w:lang w:val="de-CH"/>
              </w:rPr>
            </w:pPr>
          </w:p>
          <w:p w14:paraId="2FDD6FA9" w14:textId="77777777" w:rsidR="009F4FDD" w:rsidRDefault="009F4FDD">
            <w:pPr>
              <w:rPr>
                <w:lang w:val="de-CH"/>
              </w:rPr>
            </w:pPr>
          </w:p>
          <w:p w14:paraId="5D1182A1"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F0F0F0"/>
          </w:tcPr>
          <w:p w14:paraId="03CD4B56" w14:textId="77777777" w:rsidR="00842424" w:rsidRDefault="00591D44" w:rsidP="00842424">
            <w:pPr>
              <w:rPr>
                <w:lang w:val="de-CH"/>
              </w:rPr>
            </w:pPr>
            <w:r>
              <w:rPr>
                <w:lang w:val="de-CH"/>
              </w:rPr>
              <w:t>Bü</w:t>
            </w:r>
          </w:p>
          <w:p w14:paraId="75CFC47B" w14:textId="77777777" w:rsidR="00842424" w:rsidRDefault="00591D44" w:rsidP="00842424">
            <w:pPr>
              <w:rPr>
                <w:lang w:val="de-CH"/>
              </w:rPr>
            </w:pPr>
            <w:r>
              <w:rPr>
                <w:lang w:val="de-CH"/>
              </w:rPr>
              <w:t>Bu</w:t>
            </w:r>
          </w:p>
          <w:p w14:paraId="3EB1A343" w14:textId="77777777" w:rsidR="00842424" w:rsidRPr="00303623" w:rsidRDefault="00591D44"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shd w:val="clear" w:color="auto" w:fill="F0F0F0"/>
          </w:tcPr>
          <w:p w14:paraId="3FD10F7E" w14:textId="77777777" w:rsidR="00842424" w:rsidRDefault="00591D44" w:rsidP="00842424">
            <w:pPr>
              <w:rPr>
                <w:lang w:val="de-CH"/>
              </w:rPr>
            </w:pPr>
            <w:r>
              <w:rPr>
                <w:lang w:val="de-CH"/>
              </w:rPr>
              <w:t>VBV</w:t>
            </w:r>
          </w:p>
          <w:p w14:paraId="524C198F" w14:textId="77777777" w:rsidR="00842424" w:rsidRDefault="00591D44" w:rsidP="00842424">
            <w:pPr>
              <w:rPr>
                <w:lang w:val="de-CH"/>
              </w:rPr>
            </w:pPr>
            <w:r>
              <w:rPr>
                <w:lang w:val="de-CH"/>
              </w:rPr>
              <w:t>CR</w:t>
            </w:r>
          </w:p>
          <w:p w14:paraId="4C7D530C" w14:textId="77777777" w:rsidR="00842424" w:rsidRPr="00303623" w:rsidRDefault="00591D44" w:rsidP="00842424">
            <w:pPr>
              <w:tabs>
                <w:tab w:val="left" w:pos="6804"/>
              </w:tabs>
              <w:rPr>
                <w:rFonts w:cs="Arial"/>
                <w:noProof/>
                <w:lang w:val="de-CH"/>
              </w:rPr>
            </w:pPr>
            <w:r>
              <w:rPr>
                <w:lang w:val="de-CH"/>
              </w:rPr>
              <w:t>AF</w:t>
            </w:r>
          </w:p>
        </w:tc>
        <w:tc>
          <w:tcPr>
            <w:tcW w:w="1471" w:type="dxa"/>
            <w:tcBorders>
              <w:top w:val="single" w:sz="4" w:space="0" w:color="auto"/>
              <w:bottom w:val="single" w:sz="4" w:space="0" w:color="auto"/>
            </w:tcBorders>
            <w:shd w:val="clear" w:color="auto" w:fill="F0F0F0"/>
          </w:tcPr>
          <w:p w14:paraId="7EE7D3D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1EB7C3B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ADB214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397D784" w14:textId="77777777" w:rsidR="00842424" w:rsidRPr="00303623" w:rsidRDefault="00842424" w:rsidP="00842424">
            <w:pPr>
              <w:tabs>
                <w:tab w:val="left" w:pos="6804"/>
              </w:tabs>
              <w:rPr>
                <w:rFonts w:cs="Arial"/>
                <w:noProof/>
                <w:lang w:val="de-CH"/>
              </w:rPr>
            </w:pPr>
          </w:p>
        </w:tc>
      </w:tr>
      <w:tr w:rsidR="009F4FDD" w14:paraId="6F9B70BA" w14:textId="77777777">
        <w:trPr>
          <w:cantSplit/>
        </w:trPr>
        <w:tc>
          <w:tcPr>
            <w:tcW w:w="2552" w:type="dxa"/>
            <w:gridSpan w:val="6"/>
            <w:tcBorders>
              <w:top w:val="single" w:sz="4" w:space="0" w:color="auto"/>
            </w:tcBorders>
          </w:tcPr>
          <w:p w14:paraId="2F29F419" w14:textId="77777777" w:rsidR="00842424" w:rsidRPr="00303623" w:rsidRDefault="00842424" w:rsidP="00591D44">
            <w:pPr>
              <w:tabs>
                <w:tab w:val="left" w:pos="6804"/>
              </w:tabs>
              <w:rPr>
                <w:rFonts w:cs="Arial"/>
                <w:noProof/>
                <w:lang w:val="de-CH"/>
              </w:rPr>
            </w:pPr>
          </w:p>
        </w:tc>
        <w:tc>
          <w:tcPr>
            <w:tcW w:w="12917" w:type="dxa"/>
            <w:gridSpan w:val="12"/>
            <w:tcBorders>
              <w:top w:val="single" w:sz="4" w:space="0" w:color="auto"/>
            </w:tcBorders>
          </w:tcPr>
          <w:p w14:paraId="77862757" w14:textId="77777777" w:rsidR="00842424" w:rsidRPr="0016398D" w:rsidRDefault="00842424" w:rsidP="00591D44">
            <w:pPr>
              <w:keepLines/>
              <w:rPr>
                <w:rFonts w:cs="Arial"/>
                <w:lang w:val="de-CH"/>
              </w:rPr>
            </w:pPr>
          </w:p>
          <w:p w14:paraId="70A020A6" w14:textId="77777777" w:rsidR="00842424" w:rsidRPr="00C655F0" w:rsidRDefault="00842424" w:rsidP="00591D44">
            <w:pPr>
              <w:keepLines/>
              <w:rPr>
                <w:lang w:val="de-CH"/>
              </w:rPr>
            </w:pPr>
            <w:r>
              <w:rPr>
                <w:noProof/>
                <w:vertAlign w:val="superscript"/>
                <w:lang w:val="de-CH"/>
              </w:rPr>
              <w:t xml:space="preserve"> </w:t>
            </w:r>
            <w:r w:rsidRPr="0084366D">
              <w:rPr>
                <w:noProof/>
                <w:vertAlign w:val="superscript"/>
                <w:lang w:val="de-CH"/>
              </w:rPr>
              <w:t xml:space="preserve"> </w:t>
            </w:r>
          </w:p>
          <w:p w14:paraId="4A117DCF" w14:textId="77777777" w:rsidR="00842424" w:rsidRPr="004E5C86" w:rsidRDefault="00842424" w:rsidP="00591D44">
            <w:pPr>
              <w:keepLines/>
              <w:rPr>
                <w:lang w:val="fr-CH"/>
              </w:rPr>
            </w:pPr>
            <w:r w:rsidRPr="00303623">
              <w:rPr>
                <w:noProof/>
                <w:vertAlign w:val="superscript"/>
                <w:lang w:val="de-CH"/>
              </w:rPr>
              <w:t xml:space="preserve"> </w:t>
            </w:r>
            <w:r w:rsidRPr="0084366D">
              <w:rPr>
                <w:noProof/>
                <w:vertAlign w:val="superscript"/>
                <w:lang w:val="fr-CH"/>
              </w:rPr>
              <w:t xml:space="preserve"> </w:t>
            </w:r>
          </w:p>
          <w:p w14:paraId="1C1451A2" w14:textId="77777777" w:rsidR="00842424" w:rsidRPr="0084366D" w:rsidRDefault="00842424" w:rsidP="00591D44">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528C68C0" w14:textId="77777777" w:rsidR="00842424" w:rsidRDefault="00842424" w:rsidP="00591D44">
            <w:pPr>
              <w:tabs>
                <w:tab w:val="left" w:pos="6804"/>
              </w:tabs>
              <w:rPr>
                <w:rFonts w:cs="Arial"/>
                <w:noProof/>
                <w:lang w:val="it-IT"/>
              </w:rPr>
            </w:pPr>
          </w:p>
        </w:tc>
      </w:tr>
    </w:tbl>
    <w:p w14:paraId="39408DC0"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9F4FDD" w14:paraId="2B7EB8B5" w14:textId="77777777">
        <w:trPr>
          <w:cantSplit/>
          <w:trHeight w:val="340"/>
          <w:tblHeader/>
        </w:trPr>
        <w:tc>
          <w:tcPr>
            <w:tcW w:w="1073" w:type="dxa"/>
            <w:gridSpan w:val="2"/>
          </w:tcPr>
          <w:p w14:paraId="7C8AD417"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74F77249" w14:textId="77777777" w:rsidR="009F4FDD" w:rsidRDefault="00591D44">
            <w:pPr>
              <w:rPr>
                <w:rFonts w:cs="Arial"/>
                <w:noProof/>
                <w:spacing w:val="30"/>
                <w:lang w:val="it-IT"/>
              </w:rPr>
            </w:pPr>
            <w:r>
              <w:rPr>
                <w:noProof/>
                <w:spacing w:val="30"/>
                <w:sz w:val="16"/>
                <w:szCs w:val="16"/>
                <w:lang w:val="de-CH"/>
              </w:rPr>
              <w:t>Donnerstag, 13. März 2025, 08:15 - 13:00</w:t>
            </w:r>
          </w:p>
        </w:tc>
        <w:tc>
          <w:tcPr>
            <w:tcW w:w="5953" w:type="dxa"/>
            <w:gridSpan w:val="7"/>
          </w:tcPr>
          <w:p w14:paraId="53E84524" w14:textId="77777777" w:rsidR="009F4FDD" w:rsidRDefault="009F4FDD">
            <w:pPr>
              <w:rPr>
                <w:noProof/>
                <w:spacing w:val="30"/>
                <w:sz w:val="16"/>
                <w:szCs w:val="16"/>
              </w:rPr>
            </w:pPr>
          </w:p>
        </w:tc>
        <w:tc>
          <w:tcPr>
            <w:tcW w:w="142" w:type="dxa"/>
          </w:tcPr>
          <w:p w14:paraId="10B16234"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00111C7E"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9F4FDD" w14:paraId="3593730C" w14:textId="77777777">
        <w:trPr>
          <w:cantSplit/>
          <w:trHeight w:val="340"/>
          <w:tblHeader/>
        </w:trPr>
        <w:tc>
          <w:tcPr>
            <w:tcW w:w="1073" w:type="dxa"/>
            <w:gridSpan w:val="2"/>
          </w:tcPr>
          <w:p w14:paraId="3780D4AB"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646B6E39" w14:textId="77777777" w:rsidR="009F4FDD" w:rsidRDefault="00591D44">
            <w:pPr>
              <w:rPr>
                <w:b/>
                <w:bCs/>
                <w:noProof/>
                <w:spacing w:val="30"/>
                <w:sz w:val="16"/>
                <w:szCs w:val="16"/>
                <w:lang w:val="fr-CH"/>
              </w:rPr>
            </w:pPr>
            <w:r>
              <w:rPr>
                <w:b/>
                <w:bCs/>
                <w:noProof/>
                <w:spacing w:val="30"/>
                <w:sz w:val="16"/>
                <w:szCs w:val="16"/>
                <w:lang w:val="de-CH"/>
              </w:rPr>
              <w:t>Jeudi, 13 mars 2025, 08h15 - 13h00</w:t>
            </w:r>
          </w:p>
        </w:tc>
        <w:tc>
          <w:tcPr>
            <w:tcW w:w="5953" w:type="dxa"/>
            <w:gridSpan w:val="7"/>
          </w:tcPr>
          <w:p w14:paraId="08707334" w14:textId="77777777" w:rsidR="009F4FDD" w:rsidRDefault="009F4FDD">
            <w:pPr>
              <w:rPr>
                <w:b/>
                <w:bCs/>
                <w:noProof/>
                <w:spacing w:val="30"/>
                <w:sz w:val="16"/>
                <w:szCs w:val="16"/>
                <w:lang w:val="fr-CH"/>
              </w:rPr>
            </w:pPr>
          </w:p>
        </w:tc>
        <w:tc>
          <w:tcPr>
            <w:tcW w:w="142" w:type="dxa"/>
          </w:tcPr>
          <w:p w14:paraId="5D0033FB"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6BD716D2"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9F4FDD" w14:paraId="59A77617" w14:textId="77777777">
        <w:trPr>
          <w:cantSplit/>
          <w:trHeight w:val="340"/>
          <w:tblHeader/>
        </w:trPr>
        <w:tc>
          <w:tcPr>
            <w:tcW w:w="1073" w:type="dxa"/>
            <w:gridSpan w:val="2"/>
          </w:tcPr>
          <w:p w14:paraId="74B15777"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527574B4" w14:textId="77777777" w:rsidR="009F4FDD" w:rsidRDefault="00591D44">
            <w:pPr>
              <w:rPr>
                <w:noProof/>
                <w:spacing w:val="30"/>
                <w:sz w:val="16"/>
                <w:szCs w:val="16"/>
                <w:lang w:val="it-CH"/>
              </w:rPr>
            </w:pPr>
            <w:r>
              <w:rPr>
                <w:noProof/>
                <w:spacing w:val="30"/>
                <w:sz w:val="16"/>
                <w:szCs w:val="16"/>
                <w:lang w:val="de-CH"/>
              </w:rPr>
              <w:t>Giovedì, 13 marzo 2025, 08.15 - 13.00</w:t>
            </w:r>
          </w:p>
        </w:tc>
        <w:tc>
          <w:tcPr>
            <w:tcW w:w="5953" w:type="dxa"/>
            <w:gridSpan w:val="7"/>
          </w:tcPr>
          <w:p w14:paraId="7F0AFC9F" w14:textId="77777777" w:rsidR="009F4FDD" w:rsidRDefault="009F4FDD">
            <w:pPr>
              <w:rPr>
                <w:noProof/>
                <w:spacing w:val="30"/>
                <w:sz w:val="16"/>
                <w:szCs w:val="16"/>
                <w:lang w:val="it-CH"/>
              </w:rPr>
            </w:pPr>
          </w:p>
        </w:tc>
        <w:tc>
          <w:tcPr>
            <w:tcW w:w="142" w:type="dxa"/>
          </w:tcPr>
          <w:p w14:paraId="638A5ACB"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4DCA017A"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9F4FDD" w14:paraId="02445A74" w14:textId="77777777">
        <w:trPr>
          <w:cantSplit/>
          <w:trHeight w:val="397"/>
          <w:tblHeader/>
        </w:trPr>
        <w:tc>
          <w:tcPr>
            <w:tcW w:w="1073" w:type="dxa"/>
            <w:gridSpan w:val="2"/>
            <w:tcBorders>
              <w:bottom w:val="single" w:sz="4" w:space="0" w:color="auto"/>
            </w:tcBorders>
          </w:tcPr>
          <w:p w14:paraId="086A4938"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70879C4B"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1D83D6DE"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5D6D298"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7D5A0A26" w14:textId="77777777" w:rsidR="00D33C98" w:rsidRDefault="00D33C98" w:rsidP="00591D44">
            <w:pPr>
              <w:tabs>
                <w:tab w:val="left" w:pos="6804"/>
              </w:tabs>
              <w:spacing w:before="20" w:after="20" w:line="240" w:lineRule="auto"/>
              <w:ind w:right="0"/>
              <w:rPr>
                <w:rFonts w:cs="Arial"/>
                <w:noProof/>
                <w:lang w:val="it-IT"/>
              </w:rPr>
            </w:pPr>
          </w:p>
        </w:tc>
      </w:tr>
      <w:tr w:rsidR="009F4FDD" w14:paraId="5CFA6179" w14:textId="77777777">
        <w:trPr>
          <w:cantSplit/>
          <w:trHeight w:val="329"/>
          <w:tblHeader/>
        </w:trPr>
        <w:tc>
          <w:tcPr>
            <w:tcW w:w="490" w:type="dxa"/>
            <w:tcBorders>
              <w:top w:val="single" w:sz="4" w:space="0" w:color="auto"/>
              <w:bottom w:val="single" w:sz="4" w:space="0" w:color="auto"/>
            </w:tcBorders>
          </w:tcPr>
          <w:p w14:paraId="134ED75B"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2A86EE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2B3E1F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9F0D490"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5717809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3BADDAE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7B2CD65"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17E657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9088FC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87FB80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6C4BBD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467F1C4"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2B2B5E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rsidRPr="00CF5492" w14:paraId="54065831" w14:textId="77777777">
        <w:trPr>
          <w:cantSplit/>
        </w:trPr>
        <w:tc>
          <w:tcPr>
            <w:tcW w:w="490" w:type="dxa"/>
            <w:tcBorders>
              <w:top w:val="single" w:sz="4" w:space="0" w:color="auto"/>
              <w:bottom w:val="single" w:sz="4" w:space="0" w:color="auto"/>
            </w:tcBorders>
          </w:tcPr>
          <w:p w14:paraId="0C7A3C05" w14:textId="2B0B3373" w:rsidR="00842424" w:rsidRPr="00CF5492"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85D5638" w14:textId="77777777" w:rsidR="00842424" w:rsidRPr="00CF5492" w:rsidRDefault="00591D44" w:rsidP="00842424">
            <w:pPr>
              <w:tabs>
                <w:tab w:val="left" w:pos="6804"/>
              </w:tabs>
              <w:rPr>
                <w:rFonts w:cs="Arial"/>
                <w:noProof/>
                <w:lang w:val="de-CH"/>
              </w:rPr>
            </w:pPr>
            <w:r w:rsidRPr="00CF5492">
              <w:rPr>
                <w:rStyle w:val="Lienhypertexte"/>
                <w:b/>
                <w:bCs/>
                <w:color w:val="auto"/>
                <w:u w:val="none"/>
                <w:lang w:val="de-CH"/>
              </w:rPr>
              <w:t>24.038</w:t>
            </w:r>
          </w:p>
        </w:tc>
        <w:tc>
          <w:tcPr>
            <w:tcW w:w="538" w:type="dxa"/>
            <w:tcBorders>
              <w:top w:val="single" w:sz="4" w:space="0" w:color="auto"/>
              <w:bottom w:val="single" w:sz="4" w:space="0" w:color="auto"/>
            </w:tcBorders>
          </w:tcPr>
          <w:p w14:paraId="3FC18A58" w14:textId="77777777" w:rsidR="009F4FDD" w:rsidRPr="00CF5492" w:rsidRDefault="00591D44">
            <w:pPr>
              <w:rPr>
                <w:rFonts w:cs="Arial"/>
                <w:noProof/>
                <w:lang w:val="de-CH"/>
              </w:rPr>
            </w:pPr>
            <w:r w:rsidRPr="00CF5492">
              <w:rPr>
                <w:b/>
                <w:lang w:val="de-DE"/>
              </w:rPr>
              <w:t>n</w:t>
            </w:r>
          </w:p>
        </w:tc>
        <w:tc>
          <w:tcPr>
            <w:tcW w:w="534" w:type="dxa"/>
            <w:tcBorders>
              <w:top w:val="single" w:sz="4" w:space="0" w:color="auto"/>
              <w:bottom w:val="single" w:sz="4" w:space="0" w:color="auto"/>
            </w:tcBorders>
          </w:tcPr>
          <w:p w14:paraId="7EE5304D" w14:textId="77777777" w:rsidR="00842424" w:rsidRPr="00CF5492" w:rsidRDefault="00865678" w:rsidP="00842424">
            <w:pPr>
              <w:rPr>
                <w:sz w:val="16"/>
                <w:szCs w:val="16"/>
                <w:lang w:val="de-CH"/>
              </w:rPr>
            </w:pPr>
            <w:hyperlink r:id="rId399">
              <w:r w:rsidR="00591D44" w:rsidRPr="00CF5492">
                <w:rPr>
                  <w:rStyle w:val="Lienhypertexte"/>
                </w:rPr>
                <w:t>DE</w:t>
              </w:r>
            </w:hyperlink>
          </w:p>
          <w:p w14:paraId="397AEE1D" w14:textId="77777777" w:rsidR="00842424" w:rsidRPr="00CF5492" w:rsidRDefault="00865678" w:rsidP="00842424">
            <w:pPr>
              <w:rPr>
                <w:sz w:val="16"/>
                <w:szCs w:val="16"/>
                <w:lang w:val="de-CH"/>
              </w:rPr>
            </w:pPr>
            <w:hyperlink r:id="rId400">
              <w:r w:rsidR="00591D44" w:rsidRPr="00CF5492">
                <w:rPr>
                  <w:rStyle w:val="Lienhypertexte"/>
                </w:rPr>
                <w:t>FR</w:t>
              </w:r>
            </w:hyperlink>
          </w:p>
          <w:p w14:paraId="3C0D96FE" w14:textId="77777777" w:rsidR="00842424" w:rsidRPr="00CF5492" w:rsidRDefault="00865678" w:rsidP="00842424">
            <w:pPr>
              <w:tabs>
                <w:tab w:val="left" w:pos="6804"/>
              </w:tabs>
              <w:rPr>
                <w:rFonts w:cs="Arial"/>
                <w:noProof/>
                <w:lang w:val="de-CH"/>
              </w:rPr>
            </w:pPr>
            <w:hyperlink r:id="rId401">
              <w:r w:rsidR="00591D44" w:rsidRPr="00CF5492">
                <w:rPr>
                  <w:rStyle w:val="Lienhypertexte"/>
                </w:rPr>
                <w:t>IT</w:t>
              </w:r>
            </w:hyperlink>
          </w:p>
        </w:tc>
        <w:tc>
          <w:tcPr>
            <w:tcW w:w="4638" w:type="dxa"/>
            <w:tcBorders>
              <w:top w:val="single" w:sz="4" w:space="0" w:color="auto"/>
              <w:bottom w:val="single" w:sz="4" w:space="0" w:color="auto"/>
            </w:tcBorders>
          </w:tcPr>
          <w:p w14:paraId="70665A8C" w14:textId="77777777" w:rsidR="00842424" w:rsidRPr="00CF5492" w:rsidRDefault="00591D44" w:rsidP="00842424">
            <w:pPr>
              <w:rPr>
                <w:noProof/>
                <w:lang w:val="fr-CH"/>
              </w:rPr>
            </w:pPr>
            <w:r w:rsidRPr="00CF5492">
              <w:rPr>
                <w:noProof/>
                <w:lang w:val="de-DE"/>
              </w:rPr>
              <w:t xml:space="preserve">BRG. Asylgesetz (Sicherheit und Betrieb in den Zentren des Bundes). </w:t>
            </w:r>
            <w:r w:rsidRPr="00CF5492">
              <w:rPr>
                <w:noProof/>
                <w:lang w:val="fr-CH"/>
              </w:rPr>
              <w:t>Änderung</w:t>
            </w:r>
          </w:p>
          <w:p w14:paraId="21ACA99E" w14:textId="77777777" w:rsidR="00842424" w:rsidRPr="00CF5492" w:rsidRDefault="00591D44" w:rsidP="00842424">
            <w:pPr>
              <w:rPr>
                <w:noProof/>
                <w:lang w:val="it-IT"/>
              </w:rPr>
            </w:pPr>
            <w:r w:rsidRPr="00CF5492">
              <w:rPr>
                <w:noProof/>
                <w:lang w:val="fr-CH"/>
              </w:rPr>
              <w:t xml:space="preserve">OCF. Loi sur l'asile (Sécurité et fonctionnement des centres de la Confédération). </w:t>
            </w:r>
            <w:r w:rsidRPr="00CF5492">
              <w:rPr>
                <w:noProof/>
                <w:lang w:val="it-IT"/>
              </w:rPr>
              <w:t>Modification</w:t>
            </w:r>
          </w:p>
          <w:p w14:paraId="77F3D681" w14:textId="77777777" w:rsidR="00842424" w:rsidRPr="00CF5492" w:rsidRDefault="00591D44" w:rsidP="00842424">
            <w:pPr>
              <w:tabs>
                <w:tab w:val="left" w:pos="6804"/>
              </w:tabs>
              <w:rPr>
                <w:rFonts w:cs="Arial"/>
                <w:noProof/>
                <w:lang w:val="de-CH"/>
              </w:rPr>
            </w:pPr>
            <w:r w:rsidRPr="00CF5492">
              <w:rPr>
                <w:noProof/>
                <w:lang w:val="it-IT"/>
              </w:rPr>
              <w:t xml:space="preserve">OCF. Legge sull’asilo (Sicurezza ed esercizio nei centri della Confederazione). </w:t>
            </w:r>
            <w:r w:rsidRPr="00CF5492">
              <w:rPr>
                <w:noProof/>
                <w:lang w:val="de-DE"/>
              </w:rPr>
              <w:t>Modifica</w:t>
            </w:r>
          </w:p>
        </w:tc>
        <w:tc>
          <w:tcPr>
            <w:tcW w:w="713" w:type="dxa"/>
            <w:gridSpan w:val="2"/>
            <w:tcBorders>
              <w:top w:val="single" w:sz="4" w:space="0" w:color="auto"/>
              <w:bottom w:val="single" w:sz="4" w:space="0" w:color="auto"/>
            </w:tcBorders>
          </w:tcPr>
          <w:p w14:paraId="60791756" w14:textId="77777777" w:rsidR="009F4FDD" w:rsidRPr="00CF5492" w:rsidRDefault="009F4FDD">
            <w:pPr>
              <w:rPr>
                <w:rFonts w:cs="Arial"/>
                <w:noProof/>
                <w:lang w:val="de-CH"/>
              </w:rPr>
            </w:pPr>
          </w:p>
        </w:tc>
        <w:tc>
          <w:tcPr>
            <w:tcW w:w="1551" w:type="dxa"/>
            <w:tcBorders>
              <w:top w:val="single" w:sz="4" w:space="0" w:color="auto"/>
              <w:bottom w:val="single" w:sz="4" w:space="0" w:color="auto"/>
            </w:tcBorders>
          </w:tcPr>
          <w:p w14:paraId="20811D7A" w14:textId="77777777" w:rsidR="009F4FDD" w:rsidRPr="00CF5492" w:rsidRDefault="00591D44">
            <w:pPr>
              <w:rPr>
                <w:lang w:val="de-CH"/>
              </w:rPr>
            </w:pPr>
            <w:r w:rsidRPr="00CF5492">
              <w:rPr>
                <w:lang w:val="de-CH"/>
              </w:rPr>
              <w:t>Differenzen</w:t>
            </w:r>
          </w:p>
          <w:p w14:paraId="1454A5FE" w14:textId="77777777" w:rsidR="009F4FDD" w:rsidRPr="00CF5492" w:rsidRDefault="00591D44">
            <w:pPr>
              <w:rPr>
                <w:lang w:val="de-CH"/>
              </w:rPr>
            </w:pPr>
            <w:r w:rsidRPr="00CF5492">
              <w:rPr>
                <w:lang w:val="de-CH"/>
              </w:rPr>
              <w:t>Divergences</w:t>
            </w:r>
          </w:p>
          <w:p w14:paraId="0E70BE7E" w14:textId="77777777" w:rsidR="009F4FDD" w:rsidRPr="00CF5492" w:rsidRDefault="00591D44">
            <w:pPr>
              <w:rPr>
                <w:rFonts w:cs="Arial"/>
                <w:noProof/>
                <w:lang w:val="de-CH"/>
              </w:rPr>
            </w:pPr>
            <w:r w:rsidRPr="00CF5492">
              <w:rPr>
                <w:lang w:val="de-CH"/>
              </w:rPr>
              <w:t>Divergenze</w:t>
            </w:r>
          </w:p>
        </w:tc>
        <w:tc>
          <w:tcPr>
            <w:tcW w:w="943" w:type="dxa"/>
            <w:tcBorders>
              <w:top w:val="single" w:sz="4" w:space="0" w:color="auto"/>
              <w:bottom w:val="single" w:sz="4" w:space="0" w:color="auto"/>
            </w:tcBorders>
          </w:tcPr>
          <w:p w14:paraId="1648AA9D" w14:textId="77777777" w:rsidR="00842424" w:rsidRPr="00CF5492" w:rsidRDefault="00591D44" w:rsidP="00842424">
            <w:pPr>
              <w:rPr>
                <w:lang w:val="de-CH"/>
              </w:rPr>
            </w:pPr>
            <w:r w:rsidRPr="00CF5492">
              <w:rPr>
                <w:lang w:val="de-CH"/>
              </w:rPr>
              <w:t>SPK</w:t>
            </w:r>
          </w:p>
          <w:p w14:paraId="7CC5FD68" w14:textId="77777777" w:rsidR="00842424" w:rsidRPr="00CF5492" w:rsidRDefault="00591D44" w:rsidP="00842424">
            <w:pPr>
              <w:rPr>
                <w:lang w:val="de-CH"/>
              </w:rPr>
            </w:pPr>
            <w:r w:rsidRPr="00CF5492">
              <w:rPr>
                <w:lang w:val="de-CH"/>
              </w:rPr>
              <w:t>CIP</w:t>
            </w:r>
          </w:p>
          <w:p w14:paraId="52977DB5" w14:textId="77777777" w:rsidR="00842424" w:rsidRPr="00CF5492" w:rsidRDefault="00591D44" w:rsidP="00842424">
            <w:pPr>
              <w:tabs>
                <w:tab w:val="left" w:pos="6804"/>
              </w:tabs>
              <w:rPr>
                <w:rFonts w:cs="Arial"/>
                <w:noProof/>
                <w:lang w:val="de-CH"/>
              </w:rPr>
            </w:pPr>
            <w:r w:rsidRPr="00CF5492">
              <w:rPr>
                <w:lang w:val="de-CH"/>
              </w:rPr>
              <w:t>CIP</w:t>
            </w:r>
          </w:p>
        </w:tc>
        <w:tc>
          <w:tcPr>
            <w:tcW w:w="677" w:type="dxa"/>
            <w:tcBorders>
              <w:top w:val="single" w:sz="4" w:space="0" w:color="auto"/>
              <w:bottom w:val="single" w:sz="4" w:space="0" w:color="auto"/>
            </w:tcBorders>
          </w:tcPr>
          <w:p w14:paraId="18BE7D92" w14:textId="77777777" w:rsidR="00842424" w:rsidRPr="00CF5492" w:rsidRDefault="00591D44" w:rsidP="00842424">
            <w:pPr>
              <w:rPr>
                <w:lang w:val="de-CH"/>
              </w:rPr>
            </w:pPr>
            <w:r w:rsidRPr="00CF5492">
              <w:rPr>
                <w:lang w:val="de-CH"/>
              </w:rPr>
              <w:t>EJPD</w:t>
            </w:r>
          </w:p>
          <w:p w14:paraId="5EE40455" w14:textId="77777777" w:rsidR="00842424" w:rsidRPr="00CF5492" w:rsidRDefault="00591D44" w:rsidP="00842424">
            <w:pPr>
              <w:rPr>
                <w:lang w:val="de-CH"/>
              </w:rPr>
            </w:pPr>
            <w:r w:rsidRPr="00CF5492">
              <w:rPr>
                <w:lang w:val="de-CH"/>
              </w:rPr>
              <w:t>DFJP</w:t>
            </w:r>
          </w:p>
          <w:p w14:paraId="6C8716DB" w14:textId="77777777" w:rsidR="00842424" w:rsidRPr="00CF5492" w:rsidRDefault="00591D44" w:rsidP="00842424">
            <w:pPr>
              <w:tabs>
                <w:tab w:val="left" w:pos="6804"/>
              </w:tabs>
              <w:rPr>
                <w:rFonts w:cs="Arial"/>
                <w:noProof/>
                <w:lang w:val="de-CH"/>
              </w:rPr>
            </w:pPr>
            <w:r w:rsidRPr="00CF5492">
              <w:rPr>
                <w:lang w:val="de-CH"/>
              </w:rPr>
              <w:t>DFGP</w:t>
            </w:r>
          </w:p>
        </w:tc>
        <w:tc>
          <w:tcPr>
            <w:tcW w:w="1471" w:type="dxa"/>
            <w:tcBorders>
              <w:top w:val="single" w:sz="4" w:space="0" w:color="auto"/>
              <w:bottom w:val="single" w:sz="4" w:space="0" w:color="auto"/>
            </w:tcBorders>
          </w:tcPr>
          <w:p w14:paraId="1584B191" w14:textId="77777777" w:rsidR="00842424" w:rsidRPr="00CF5492" w:rsidRDefault="00591D44" w:rsidP="00842424">
            <w:pPr>
              <w:tabs>
                <w:tab w:val="left" w:pos="6804"/>
              </w:tabs>
              <w:rPr>
                <w:rFonts w:cs="Arial"/>
                <w:noProof/>
                <w:lang w:val="de-CH"/>
              </w:rPr>
            </w:pPr>
            <w:r w:rsidRPr="00CF5492">
              <w:rPr>
                <w:lang w:val="de-CH"/>
              </w:rPr>
              <w:t>Fässler Daniel</w:t>
            </w:r>
          </w:p>
        </w:tc>
        <w:tc>
          <w:tcPr>
            <w:tcW w:w="1089" w:type="dxa"/>
            <w:tcBorders>
              <w:top w:val="single" w:sz="4" w:space="0" w:color="auto"/>
              <w:bottom w:val="single" w:sz="4" w:space="0" w:color="auto"/>
            </w:tcBorders>
          </w:tcPr>
          <w:p w14:paraId="1E9CD1A2" w14:textId="77777777" w:rsidR="00842424" w:rsidRPr="00CF5492" w:rsidRDefault="00842424" w:rsidP="00303623">
            <w:pPr>
              <w:rPr>
                <w:rFonts w:cs="Arial"/>
                <w:noProof/>
                <w:lang w:val="de-CH"/>
              </w:rPr>
            </w:pPr>
          </w:p>
        </w:tc>
        <w:tc>
          <w:tcPr>
            <w:tcW w:w="1049" w:type="dxa"/>
            <w:gridSpan w:val="3"/>
            <w:tcBorders>
              <w:top w:val="single" w:sz="4" w:space="0" w:color="auto"/>
              <w:bottom w:val="single" w:sz="4" w:space="0" w:color="auto"/>
            </w:tcBorders>
          </w:tcPr>
          <w:p w14:paraId="0122F20C" w14:textId="77777777" w:rsidR="00842424" w:rsidRPr="00CF5492" w:rsidRDefault="00303623" w:rsidP="00303623">
            <w:pPr>
              <w:rPr>
                <w:rFonts w:cs="Arial"/>
                <w:noProof/>
                <w:lang w:val="de-CH"/>
              </w:rPr>
            </w:pPr>
            <w:r w:rsidRPr="00CF5492">
              <w:rPr>
                <w:lang w:val="de-CH"/>
              </w:rPr>
              <w:t xml:space="preserve"> </w:t>
            </w:r>
          </w:p>
        </w:tc>
        <w:tc>
          <w:tcPr>
            <w:tcW w:w="885" w:type="dxa"/>
            <w:tcBorders>
              <w:top w:val="single" w:sz="4" w:space="0" w:color="auto"/>
              <w:bottom w:val="single" w:sz="4" w:space="0" w:color="auto"/>
            </w:tcBorders>
          </w:tcPr>
          <w:p w14:paraId="34AC60B2" w14:textId="77777777" w:rsidR="00842424" w:rsidRPr="00CF5492" w:rsidRDefault="00842424" w:rsidP="00842424">
            <w:pPr>
              <w:tabs>
                <w:tab w:val="left" w:pos="6804"/>
              </w:tabs>
              <w:rPr>
                <w:rFonts w:cs="Arial"/>
                <w:noProof/>
                <w:lang w:val="de-CH"/>
              </w:rPr>
            </w:pPr>
          </w:p>
        </w:tc>
      </w:tr>
      <w:tr w:rsidR="009F4FDD" w14:paraId="2C24387B" w14:textId="77777777">
        <w:trPr>
          <w:cantSplit/>
        </w:trPr>
        <w:tc>
          <w:tcPr>
            <w:tcW w:w="490" w:type="dxa"/>
            <w:tcBorders>
              <w:top w:val="single" w:sz="4" w:space="0" w:color="auto"/>
              <w:bottom w:val="single" w:sz="4" w:space="0" w:color="auto"/>
            </w:tcBorders>
          </w:tcPr>
          <w:p w14:paraId="04BB665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452EBB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24.085</w:t>
            </w:r>
          </w:p>
        </w:tc>
        <w:tc>
          <w:tcPr>
            <w:tcW w:w="538" w:type="dxa"/>
            <w:tcBorders>
              <w:top w:val="single" w:sz="4" w:space="0" w:color="auto"/>
              <w:bottom w:val="single" w:sz="4" w:space="0" w:color="auto"/>
            </w:tcBorders>
          </w:tcPr>
          <w:p w14:paraId="1C294424" w14:textId="77777777" w:rsidR="009F4FDD" w:rsidRDefault="00591D44">
            <w:pPr>
              <w:rPr>
                <w:rFonts w:cs="Arial"/>
                <w:noProof/>
                <w:lang w:val="de-CH"/>
              </w:rPr>
            </w:pPr>
            <w:r>
              <w:rPr>
                <w:b/>
                <w:lang w:val="de-DE"/>
              </w:rPr>
              <w:t>sn</w:t>
            </w:r>
          </w:p>
        </w:tc>
        <w:tc>
          <w:tcPr>
            <w:tcW w:w="534" w:type="dxa"/>
            <w:tcBorders>
              <w:top w:val="single" w:sz="4" w:space="0" w:color="auto"/>
              <w:bottom w:val="single" w:sz="4" w:space="0" w:color="auto"/>
            </w:tcBorders>
          </w:tcPr>
          <w:p w14:paraId="7627D432" w14:textId="77777777" w:rsidR="00842424" w:rsidRPr="005A506D" w:rsidRDefault="00865678" w:rsidP="00842424">
            <w:pPr>
              <w:rPr>
                <w:sz w:val="16"/>
                <w:szCs w:val="16"/>
                <w:lang w:val="de-CH"/>
              </w:rPr>
            </w:pPr>
            <w:hyperlink r:id="rId402">
              <w:r w:rsidR="00591D44">
                <w:rPr>
                  <w:rStyle w:val="Lienhypertexte"/>
                </w:rPr>
                <w:t>DE</w:t>
              </w:r>
            </w:hyperlink>
          </w:p>
          <w:p w14:paraId="71046810" w14:textId="77777777" w:rsidR="00842424" w:rsidRPr="005A506D" w:rsidRDefault="00865678" w:rsidP="00842424">
            <w:pPr>
              <w:rPr>
                <w:sz w:val="16"/>
                <w:szCs w:val="16"/>
                <w:lang w:val="de-CH"/>
              </w:rPr>
            </w:pPr>
            <w:hyperlink r:id="rId403">
              <w:r w:rsidR="00591D44">
                <w:rPr>
                  <w:rStyle w:val="Lienhypertexte"/>
                </w:rPr>
                <w:t>FR</w:t>
              </w:r>
            </w:hyperlink>
          </w:p>
          <w:p w14:paraId="51192F37" w14:textId="77777777" w:rsidR="00842424" w:rsidRPr="00303623" w:rsidRDefault="00865678" w:rsidP="00842424">
            <w:pPr>
              <w:tabs>
                <w:tab w:val="left" w:pos="6804"/>
              </w:tabs>
              <w:rPr>
                <w:rFonts w:cs="Arial"/>
                <w:noProof/>
                <w:lang w:val="de-CH"/>
              </w:rPr>
            </w:pPr>
            <w:hyperlink r:id="rId404">
              <w:r w:rsidR="00591D44">
                <w:rPr>
                  <w:rStyle w:val="Lienhypertexte"/>
                </w:rPr>
                <w:t>IT</w:t>
              </w:r>
            </w:hyperlink>
          </w:p>
        </w:tc>
        <w:tc>
          <w:tcPr>
            <w:tcW w:w="4638" w:type="dxa"/>
            <w:tcBorders>
              <w:top w:val="single" w:sz="4" w:space="0" w:color="auto"/>
              <w:bottom w:val="single" w:sz="4" w:space="0" w:color="auto"/>
            </w:tcBorders>
          </w:tcPr>
          <w:p w14:paraId="4E351F21" w14:textId="77777777" w:rsidR="00842424" w:rsidRPr="00C66140" w:rsidRDefault="00591D44" w:rsidP="00842424">
            <w:pPr>
              <w:rPr>
                <w:noProof/>
                <w:lang w:val="fr-CH"/>
              </w:rPr>
            </w:pPr>
            <w:r>
              <w:rPr>
                <w:noProof/>
                <w:lang w:val="de-DE"/>
              </w:rPr>
              <w:t xml:space="preserve">BRG. Geänderten Verfassungen der Kantone Zürich, Bern, Freiburg, Basel-Landschaft, Appenzell Ausserrhoden, Aargau und Genf. </w:t>
            </w:r>
            <w:r w:rsidRPr="00C66140">
              <w:rPr>
                <w:noProof/>
                <w:lang w:val="fr-CH"/>
              </w:rPr>
              <w:t>Gewährleistung</w:t>
            </w:r>
          </w:p>
          <w:p w14:paraId="66F82022" w14:textId="77777777" w:rsidR="00842424" w:rsidRPr="00C66140" w:rsidRDefault="00591D44" w:rsidP="00842424">
            <w:pPr>
              <w:rPr>
                <w:noProof/>
                <w:lang w:val="it-IT"/>
              </w:rPr>
            </w:pPr>
            <w:r w:rsidRPr="00C66140">
              <w:rPr>
                <w:noProof/>
                <w:lang w:val="fr-CH"/>
              </w:rPr>
              <w:t xml:space="preserve">OCF. Constitutions révisées des cantons de Zurich, de Berne, de Fribourg, de Bâle-Campagne, d’Appenzell Rhodes-Extérieures, d’Argovie et de Genève. </w:t>
            </w:r>
            <w:r w:rsidRPr="00C66140">
              <w:rPr>
                <w:noProof/>
                <w:lang w:val="it-IT"/>
              </w:rPr>
              <w:t>Garantie</w:t>
            </w:r>
          </w:p>
          <w:p w14:paraId="57F5AED0" w14:textId="77777777" w:rsidR="00842424" w:rsidRPr="00303623" w:rsidRDefault="00591D44" w:rsidP="00842424">
            <w:pPr>
              <w:tabs>
                <w:tab w:val="left" w:pos="6804"/>
              </w:tabs>
              <w:rPr>
                <w:rFonts w:cs="Arial"/>
                <w:noProof/>
                <w:lang w:val="de-CH"/>
              </w:rPr>
            </w:pPr>
            <w:r w:rsidRPr="00C66140">
              <w:rPr>
                <w:noProof/>
                <w:lang w:val="it-IT"/>
              </w:rPr>
              <w:t xml:space="preserve">OCF. Costituzioni rivedute dei Cantoni di Zurigo, Berna, Friburgo, Basilea Campagna, Appenzello Esterno, Argovia e Ginevra. </w:t>
            </w:r>
            <w:r>
              <w:rPr>
                <w:noProof/>
                <w:lang w:val="de-DE"/>
              </w:rPr>
              <w:t>Garanzia</w:t>
            </w:r>
          </w:p>
        </w:tc>
        <w:tc>
          <w:tcPr>
            <w:tcW w:w="713" w:type="dxa"/>
            <w:gridSpan w:val="2"/>
            <w:tcBorders>
              <w:top w:val="single" w:sz="4" w:space="0" w:color="auto"/>
              <w:bottom w:val="single" w:sz="4" w:space="0" w:color="auto"/>
            </w:tcBorders>
          </w:tcPr>
          <w:p w14:paraId="07404213" w14:textId="77777777" w:rsidR="009F4FDD" w:rsidRDefault="009F4FDD">
            <w:pPr>
              <w:rPr>
                <w:rFonts w:cs="Arial"/>
                <w:noProof/>
                <w:lang w:val="de-CH"/>
              </w:rPr>
            </w:pPr>
          </w:p>
        </w:tc>
        <w:tc>
          <w:tcPr>
            <w:tcW w:w="1551" w:type="dxa"/>
            <w:tcBorders>
              <w:top w:val="single" w:sz="4" w:space="0" w:color="auto"/>
              <w:bottom w:val="single" w:sz="4" w:space="0" w:color="auto"/>
            </w:tcBorders>
          </w:tcPr>
          <w:p w14:paraId="47338494" w14:textId="77777777" w:rsidR="009F4FDD" w:rsidRDefault="009F4FDD">
            <w:pPr>
              <w:rPr>
                <w:lang w:val="de-CH"/>
              </w:rPr>
            </w:pPr>
          </w:p>
          <w:p w14:paraId="1E720C04" w14:textId="77777777" w:rsidR="009F4FDD" w:rsidRDefault="009F4FDD">
            <w:pPr>
              <w:rPr>
                <w:lang w:val="de-CH"/>
              </w:rPr>
            </w:pPr>
          </w:p>
          <w:p w14:paraId="1843BEA9" w14:textId="77777777" w:rsidR="009F4FDD" w:rsidRDefault="009F4FDD">
            <w:pPr>
              <w:rPr>
                <w:rFonts w:cs="Arial"/>
                <w:noProof/>
                <w:lang w:val="de-CH"/>
              </w:rPr>
            </w:pPr>
          </w:p>
        </w:tc>
        <w:tc>
          <w:tcPr>
            <w:tcW w:w="943" w:type="dxa"/>
            <w:tcBorders>
              <w:top w:val="single" w:sz="4" w:space="0" w:color="auto"/>
              <w:bottom w:val="single" w:sz="4" w:space="0" w:color="auto"/>
            </w:tcBorders>
          </w:tcPr>
          <w:p w14:paraId="79F61EA0" w14:textId="77777777" w:rsidR="00842424" w:rsidRDefault="00591D44" w:rsidP="00842424">
            <w:pPr>
              <w:rPr>
                <w:lang w:val="de-CH"/>
              </w:rPr>
            </w:pPr>
            <w:r>
              <w:rPr>
                <w:lang w:val="de-CH"/>
              </w:rPr>
              <w:t>SPK</w:t>
            </w:r>
          </w:p>
          <w:p w14:paraId="7201DA08" w14:textId="77777777" w:rsidR="00842424" w:rsidRDefault="00591D44" w:rsidP="00842424">
            <w:pPr>
              <w:rPr>
                <w:lang w:val="de-CH"/>
              </w:rPr>
            </w:pPr>
            <w:r>
              <w:rPr>
                <w:lang w:val="de-CH"/>
              </w:rPr>
              <w:t>CIP</w:t>
            </w:r>
          </w:p>
          <w:p w14:paraId="4C165320" w14:textId="77777777" w:rsidR="00842424" w:rsidRPr="00303623" w:rsidRDefault="00591D44"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F7FD3F6" w14:textId="77777777" w:rsidR="00842424" w:rsidRDefault="00591D44" w:rsidP="00842424">
            <w:pPr>
              <w:rPr>
                <w:lang w:val="de-CH"/>
              </w:rPr>
            </w:pPr>
            <w:r>
              <w:rPr>
                <w:lang w:val="de-CH"/>
              </w:rPr>
              <w:t>EJPD</w:t>
            </w:r>
          </w:p>
          <w:p w14:paraId="35F335F8" w14:textId="77777777" w:rsidR="00842424" w:rsidRDefault="00591D44" w:rsidP="00842424">
            <w:pPr>
              <w:rPr>
                <w:lang w:val="de-CH"/>
              </w:rPr>
            </w:pPr>
            <w:r>
              <w:rPr>
                <w:lang w:val="de-CH"/>
              </w:rPr>
              <w:t>DFJP</w:t>
            </w:r>
          </w:p>
          <w:p w14:paraId="4E6A4E60"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F4D8633" w14:textId="77777777" w:rsidR="00842424" w:rsidRPr="00303623" w:rsidRDefault="00591D44"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3C223DC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8A7C5D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75CBF50" w14:textId="77777777" w:rsidR="00842424" w:rsidRPr="00303623" w:rsidRDefault="00842424" w:rsidP="00842424">
            <w:pPr>
              <w:tabs>
                <w:tab w:val="left" w:pos="6804"/>
              </w:tabs>
              <w:rPr>
                <w:rFonts w:cs="Arial"/>
                <w:noProof/>
                <w:lang w:val="de-CH"/>
              </w:rPr>
            </w:pPr>
          </w:p>
        </w:tc>
      </w:tr>
      <w:tr w:rsidR="009F4FDD" w14:paraId="54E0868B" w14:textId="77777777">
        <w:trPr>
          <w:cantSplit/>
        </w:trPr>
        <w:tc>
          <w:tcPr>
            <w:tcW w:w="490" w:type="dxa"/>
            <w:tcBorders>
              <w:top w:val="single" w:sz="4" w:space="0" w:color="auto"/>
              <w:bottom w:val="single" w:sz="4" w:space="0" w:color="auto"/>
            </w:tcBorders>
          </w:tcPr>
          <w:p w14:paraId="0497870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424B253" w14:textId="77777777" w:rsidR="00842424" w:rsidRPr="00303623" w:rsidRDefault="00591D44" w:rsidP="00842424">
            <w:pPr>
              <w:tabs>
                <w:tab w:val="left" w:pos="6804"/>
              </w:tabs>
              <w:rPr>
                <w:rFonts w:cs="Arial"/>
                <w:noProof/>
                <w:lang w:val="de-CH"/>
              </w:rPr>
            </w:pPr>
            <w:r>
              <w:rPr>
                <w:rStyle w:val="Lienhypertexte"/>
                <w:b/>
                <w:bCs/>
                <w:color w:val="auto"/>
                <w:u w:val="none"/>
                <w:lang w:val="de-CH"/>
              </w:rPr>
              <w:t>19.300</w:t>
            </w:r>
          </w:p>
        </w:tc>
        <w:tc>
          <w:tcPr>
            <w:tcW w:w="538" w:type="dxa"/>
            <w:tcBorders>
              <w:top w:val="single" w:sz="4" w:space="0" w:color="auto"/>
              <w:bottom w:val="single" w:sz="4" w:space="0" w:color="auto"/>
            </w:tcBorders>
          </w:tcPr>
          <w:p w14:paraId="4ED9E142"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7A38948" w14:textId="77777777" w:rsidR="00842424" w:rsidRPr="005A506D" w:rsidRDefault="00865678" w:rsidP="00842424">
            <w:pPr>
              <w:rPr>
                <w:sz w:val="16"/>
                <w:szCs w:val="16"/>
                <w:lang w:val="de-CH"/>
              </w:rPr>
            </w:pPr>
            <w:hyperlink r:id="rId405">
              <w:r w:rsidR="00591D44">
                <w:rPr>
                  <w:rStyle w:val="Lienhypertexte"/>
                </w:rPr>
                <w:t>DE</w:t>
              </w:r>
            </w:hyperlink>
          </w:p>
          <w:p w14:paraId="77D63CA2" w14:textId="77777777" w:rsidR="00842424" w:rsidRPr="005A506D" w:rsidRDefault="00865678" w:rsidP="00842424">
            <w:pPr>
              <w:rPr>
                <w:sz w:val="16"/>
                <w:szCs w:val="16"/>
                <w:lang w:val="de-CH"/>
              </w:rPr>
            </w:pPr>
            <w:hyperlink r:id="rId406">
              <w:r w:rsidR="00591D44">
                <w:rPr>
                  <w:rStyle w:val="Lienhypertexte"/>
                </w:rPr>
                <w:t>FR</w:t>
              </w:r>
            </w:hyperlink>
          </w:p>
          <w:p w14:paraId="70E11CDE" w14:textId="77777777" w:rsidR="00842424" w:rsidRPr="00303623" w:rsidRDefault="00865678" w:rsidP="00842424">
            <w:pPr>
              <w:tabs>
                <w:tab w:val="left" w:pos="6804"/>
              </w:tabs>
              <w:rPr>
                <w:rFonts w:cs="Arial"/>
                <w:noProof/>
                <w:lang w:val="de-CH"/>
              </w:rPr>
            </w:pPr>
            <w:hyperlink r:id="rId407">
              <w:r w:rsidR="00591D44">
                <w:rPr>
                  <w:rStyle w:val="Lienhypertexte"/>
                </w:rPr>
                <w:t>IT</w:t>
              </w:r>
            </w:hyperlink>
          </w:p>
        </w:tc>
        <w:tc>
          <w:tcPr>
            <w:tcW w:w="4638" w:type="dxa"/>
            <w:tcBorders>
              <w:top w:val="single" w:sz="4" w:space="0" w:color="auto"/>
              <w:bottom w:val="single" w:sz="4" w:space="0" w:color="auto"/>
            </w:tcBorders>
          </w:tcPr>
          <w:p w14:paraId="071D60F8" w14:textId="77777777" w:rsidR="00842424" w:rsidRDefault="00591D44" w:rsidP="00842424">
            <w:pPr>
              <w:rPr>
                <w:noProof/>
                <w:lang w:val="de-DE"/>
              </w:rPr>
            </w:pPr>
            <w:r>
              <w:rPr>
                <w:noProof/>
                <w:lang w:val="de-DE"/>
              </w:rPr>
              <w:t>Kt.Iv. SG. Keine Verjährungsfristen für Schwerstverbrecher</w:t>
            </w:r>
          </w:p>
          <w:p w14:paraId="0D1DC85D" w14:textId="77777777" w:rsidR="00842424" w:rsidRPr="00C66140" w:rsidRDefault="00591D44" w:rsidP="00842424">
            <w:pPr>
              <w:rPr>
                <w:noProof/>
                <w:lang w:val="fr-CH"/>
              </w:rPr>
            </w:pPr>
            <w:r w:rsidRPr="00C66140">
              <w:rPr>
                <w:noProof/>
                <w:lang w:val="fr-CH"/>
              </w:rPr>
              <w:t>Iv.ct. SG. Pas de prescription pour les crimes les plus graves</w:t>
            </w:r>
          </w:p>
          <w:p w14:paraId="4A9C4916" w14:textId="77777777" w:rsidR="00842424" w:rsidRPr="00C66140" w:rsidRDefault="00591D44" w:rsidP="00842424">
            <w:pPr>
              <w:tabs>
                <w:tab w:val="left" w:pos="6804"/>
              </w:tabs>
              <w:rPr>
                <w:rFonts w:cs="Arial"/>
                <w:noProof/>
                <w:lang w:val="it-IT"/>
              </w:rPr>
            </w:pPr>
            <w:r w:rsidRPr="00C66140">
              <w:rPr>
                <w:noProof/>
                <w:lang w:val="it-IT"/>
              </w:rPr>
              <w:t>Iv.ct. SG. Nessun termine di prescrizione per chi ha commesso un reato grave</w:t>
            </w:r>
          </w:p>
        </w:tc>
        <w:tc>
          <w:tcPr>
            <w:tcW w:w="713" w:type="dxa"/>
            <w:gridSpan w:val="2"/>
            <w:tcBorders>
              <w:top w:val="single" w:sz="4" w:space="0" w:color="auto"/>
              <w:bottom w:val="single" w:sz="4" w:space="0" w:color="auto"/>
            </w:tcBorders>
          </w:tcPr>
          <w:p w14:paraId="68ACBEC3"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461F1CA6" w14:textId="77777777" w:rsidR="009F4FDD" w:rsidRPr="00C66140" w:rsidRDefault="009F4FDD">
            <w:pPr>
              <w:rPr>
                <w:lang w:val="it-IT"/>
              </w:rPr>
            </w:pPr>
          </w:p>
          <w:p w14:paraId="329AF608" w14:textId="77777777" w:rsidR="009F4FDD" w:rsidRPr="00C66140" w:rsidRDefault="009F4FDD">
            <w:pPr>
              <w:rPr>
                <w:lang w:val="it-IT"/>
              </w:rPr>
            </w:pPr>
          </w:p>
          <w:p w14:paraId="7DDD4FB1"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2E4741BF" w14:textId="77777777" w:rsidR="00842424" w:rsidRDefault="00591D44" w:rsidP="00842424">
            <w:pPr>
              <w:rPr>
                <w:lang w:val="de-CH"/>
              </w:rPr>
            </w:pPr>
            <w:r>
              <w:rPr>
                <w:lang w:val="de-CH"/>
              </w:rPr>
              <w:t>RK</w:t>
            </w:r>
          </w:p>
          <w:p w14:paraId="7EB20D61" w14:textId="77777777" w:rsidR="00842424" w:rsidRDefault="00591D44" w:rsidP="00842424">
            <w:pPr>
              <w:rPr>
                <w:lang w:val="de-CH"/>
              </w:rPr>
            </w:pPr>
            <w:r>
              <w:rPr>
                <w:lang w:val="de-CH"/>
              </w:rPr>
              <w:t>CAJ</w:t>
            </w:r>
          </w:p>
          <w:p w14:paraId="0FB85002"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CE20351" w14:textId="77777777" w:rsidR="00842424" w:rsidRDefault="00591D44" w:rsidP="00842424">
            <w:pPr>
              <w:rPr>
                <w:lang w:val="de-CH"/>
              </w:rPr>
            </w:pPr>
            <w:r>
              <w:rPr>
                <w:lang w:val="de-CH"/>
              </w:rPr>
              <w:t>EJPD</w:t>
            </w:r>
          </w:p>
          <w:p w14:paraId="75A602CE" w14:textId="77777777" w:rsidR="00842424" w:rsidRDefault="00591D44" w:rsidP="00842424">
            <w:pPr>
              <w:rPr>
                <w:lang w:val="de-CH"/>
              </w:rPr>
            </w:pPr>
            <w:r>
              <w:rPr>
                <w:lang w:val="de-CH"/>
              </w:rPr>
              <w:t>DFJP</w:t>
            </w:r>
          </w:p>
          <w:p w14:paraId="7CC68481"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6D649D0" w14:textId="77777777" w:rsidR="00842424" w:rsidRPr="00303623" w:rsidRDefault="00591D44"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45DAA1A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F777AF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5B67CD9" w14:textId="77777777" w:rsidR="00842424" w:rsidRPr="00303623" w:rsidRDefault="00842424" w:rsidP="00842424">
            <w:pPr>
              <w:tabs>
                <w:tab w:val="left" w:pos="6804"/>
              </w:tabs>
              <w:rPr>
                <w:rFonts w:cs="Arial"/>
                <w:noProof/>
                <w:lang w:val="de-CH"/>
              </w:rPr>
            </w:pPr>
          </w:p>
        </w:tc>
      </w:tr>
      <w:tr w:rsidR="009F4FDD" w14:paraId="7CAD790A" w14:textId="77777777">
        <w:trPr>
          <w:cantSplit/>
        </w:trPr>
        <w:tc>
          <w:tcPr>
            <w:tcW w:w="490" w:type="dxa"/>
            <w:tcBorders>
              <w:top w:val="single" w:sz="4" w:space="0" w:color="auto"/>
              <w:bottom w:val="single" w:sz="4" w:space="0" w:color="auto"/>
            </w:tcBorders>
          </w:tcPr>
          <w:p w14:paraId="44966A0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96F293F" w14:textId="77777777" w:rsidR="00842424" w:rsidRPr="00303623" w:rsidRDefault="00591D44" w:rsidP="00842424">
            <w:pPr>
              <w:tabs>
                <w:tab w:val="left" w:pos="6804"/>
              </w:tabs>
              <w:rPr>
                <w:rFonts w:cs="Arial"/>
                <w:noProof/>
                <w:lang w:val="de-CH"/>
              </w:rPr>
            </w:pPr>
            <w:r>
              <w:rPr>
                <w:rStyle w:val="Lienhypertexte"/>
                <w:b/>
                <w:bCs/>
                <w:color w:val="auto"/>
                <w:u w:val="none"/>
                <w:lang w:val="de-CH"/>
              </w:rPr>
              <w:t>23.4009</w:t>
            </w:r>
          </w:p>
        </w:tc>
        <w:tc>
          <w:tcPr>
            <w:tcW w:w="538" w:type="dxa"/>
            <w:tcBorders>
              <w:top w:val="single" w:sz="4" w:space="0" w:color="auto"/>
              <w:bottom w:val="single" w:sz="4" w:space="0" w:color="auto"/>
            </w:tcBorders>
          </w:tcPr>
          <w:p w14:paraId="188E3C6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23AF8E63" w14:textId="77777777" w:rsidR="00842424" w:rsidRPr="005A506D" w:rsidRDefault="00865678" w:rsidP="00842424">
            <w:pPr>
              <w:rPr>
                <w:sz w:val="16"/>
                <w:szCs w:val="16"/>
                <w:lang w:val="de-CH"/>
              </w:rPr>
            </w:pPr>
            <w:hyperlink r:id="rId408">
              <w:r w:rsidR="00591D44">
                <w:rPr>
                  <w:rStyle w:val="Lienhypertexte"/>
                </w:rPr>
                <w:t>DE</w:t>
              </w:r>
            </w:hyperlink>
          </w:p>
          <w:p w14:paraId="20F63F70" w14:textId="77777777" w:rsidR="00842424" w:rsidRPr="005A506D" w:rsidRDefault="00865678" w:rsidP="00842424">
            <w:pPr>
              <w:rPr>
                <w:sz w:val="16"/>
                <w:szCs w:val="16"/>
                <w:lang w:val="de-CH"/>
              </w:rPr>
            </w:pPr>
            <w:hyperlink r:id="rId409">
              <w:r w:rsidR="00591D44">
                <w:rPr>
                  <w:rStyle w:val="Lienhypertexte"/>
                </w:rPr>
                <w:t>FR</w:t>
              </w:r>
            </w:hyperlink>
          </w:p>
          <w:p w14:paraId="21EC6C81" w14:textId="77777777" w:rsidR="00842424" w:rsidRPr="00303623" w:rsidRDefault="00865678" w:rsidP="00842424">
            <w:pPr>
              <w:tabs>
                <w:tab w:val="left" w:pos="6804"/>
              </w:tabs>
              <w:rPr>
                <w:rFonts w:cs="Arial"/>
                <w:noProof/>
                <w:lang w:val="de-CH"/>
              </w:rPr>
            </w:pPr>
            <w:hyperlink r:id="rId410">
              <w:r w:rsidR="00591D44">
                <w:rPr>
                  <w:rStyle w:val="Lienhypertexte"/>
                </w:rPr>
                <w:t>IT</w:t>
              </w:r>
            </w:hyperlink>
          </w:p>
        </w:tc>
        <w:tc>
          <w:tcPr>
            <w:tcW w:w="4638" w:type="dxa"/>
            <w:tcBorders>
              <w:top w:val="single" w:sz="4" w:space="0" w:color="auto"/>
              <w:bottom w:val="single" w:sz="4" w:space="0" w:color="auto"/>
            </w:tcBorders>
          </w:tcPr>
          <w:p w14:paraId="060B48EA" w14:textId="77777777" w:rsidR="00842424" w:rsidRDefault="00591D44" w:rsidP="00842424">
            <w:pPr>
              <w:rPr>
                <w:noProof/>
                <w:lang w:val="de-DE"/>
              </w:rPr>
            </w:pPr>
            <w:r>
              <w:rPr>
                <w:noProof/>
                <w:lang w:val="de-DE"/>
              </w:rPr>
              <w:t>Mo. Egger Mike. Ausweitung der Unverjährbarkeit von sexuellem Missbrauch von Minderjährigen</w:t>
            </w:r>
          </w:p>
          <w:p w14:paraId="79F8E763" w14:textId="77777777" w:rsidR="00842424" w:rsidRPr="00C66140" w:rsidRDefault="00591D44" w:rsidP="00842424">
            <w:pPr>
              <w:rPr>
                <w:noProof/>
                <w:lang w:val="fr-CH"/>
              </w:rPr>
            </w:pPr>
            <w:r w:rsidRPr="00C66140">
              <w:rPr>
                <w:noProof/>
                <w:lang w:val="fr-CH"/>
              </w:rPr>
              <w:t>Mo. Egger Mike. Abus sexuels sur des mineurs. Étendre l'imprescriptibilité</w:t>
            </w:r>
          </w:p>
          <w:p w14:paraId="65BFB2CA" w14:textId="77777777" w:rsidR="00842424" w:rsidRDefault="00591D44" w:rsidP="00842424">
            <w:pPr>
              <w:tabs>
                <w:tab w:val="left" w:pos="6804"/>
              </w:tabs>
              <w:rPr>
                <w:noProof/>
                <w:lang w:val="it-IT"/>
              </w:rPr>
            </w:pPr>
            <w:r w:rsidRPr="00C66140">
              <w:rPr>
                <w:noProof/>
                <w:lang w:val="fr-CH"/>
              </w:rPr>
              <w:t xml:space="preserve">Mo. Egger Mike. </w:t>
            </w:r>
            <w:r w:rsidRPr="00C66140">
              <w:rPr>
                <w:noProof/>
                <w:lang w:val="it-IT"/>
              </w:rPr>
              <w:t>Estendere l'imprescrittibilità per gli abusi sessuali su minorenni</w:t>
            </w:r>
          </w:p>
          <w:p w14:paraId="584175D4" w14:textId="77777777" w:rsidR="006949DB" w:rsidRDefault="006949DB" w:rsidP="00842424">
            <w:pPr>
              <w:tabs>
                <w:tab w:val="left" w:pos="6804"/>
              </w:tabs>
              <w:rPr>
                <w:noProof/>
                <w:lang w:val="it-IT"/>
              </w:rPr>
            </w:pPr>
          </w:p>
          <w:p w14:paraId="2D6E6FC2" w14:textId="77777777" w:rsidR="006949DB" w:rsidRDefault="006949DB" w:rsidP="00842424">
            <w:pPr>
              <w:tabs>
                <w:tab w:val="left" w:pos="6804"/>
              </w:tabs>
              <w:rPr>
                <w:noProof/>
                <w:lang w:val="it-IT"/>
              </w:rPr>
            </w:pPr>
          </w:p>
          <w:p w14:paraId="1B7DCA2D" w14:textId="77777777" w:rsidR="006949DB" w:rsidRDefault="006949DB" w:rsidP="00842424">
            <w:pPr>
              <w:tabs>
                <w:tab w:val="left" w:pos="6804"/>
              </w:tabs>
              <w:rPr>
                <w:noProof/>
                <w:lang w:val="it-IT"/>
              </w:rPr>
            </w:pPr>
          </w:p>
          <w:p w14:paraId="5CD1AB83" w14:textId="06B6523E" w:rsidR="006949DB" w:rsidRPr="00C66140" w:rsidRDefault="006949DB" w:rsidP="00842424">
            <w:pPr>
              <w:tabs>
                <w:tab w:val="left" w:pos="6804"/>
              </w:tabs>
              <w:rPr>
                <w:rFonts w:cs="Arial"/>
                <w:noProof/>
                <w:lang w:val="it-IT"/>
              </w:rPr>
            </w:pPr>
          </w:p>
        </w:tc>
        <w:tc>
          <w:tcPr>
            <w:tcW w:w="713" w:type="dxa"/>
            <w:gridSpan w:val="2"/>
            <w:tcBorders>
              <w:top w:val="single" w:sz="4" w:space="0" w:color="auto"/>
              <w:bottom w:val="single" w:sz="4" w:space="0" w:color="auto"/>
            </w:tcBorders>
          </w:tcPr>
          <w:p w14:paraId="72ADA5D1"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0ABF2BFB" w14:textId="77777777" w:rsidR="009F4FDD" w:rsidRPr="00C66140" w:rsidRDefault="009F4FDD">
            <w:pPr>
              <w:rPr>
                <w:lang w:val="it-IT"/>
              </w:rPr>
            </w:pPr>
          </w:p>
          <w:p w14:paraId="6306E2C5" w14:textId="77777777" w:rsidR="009F4FDD" w:rsidRPr="00C66140" w:rsidRDefault="009F4FDD">
            <w:pPr>
              <w:rPr>
                <w:lang w:val="it-IT"/>
              </w:rPr>
            </w:pPr>
          </w:p>
          <w:p w14:paraId="1A368E50"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39FE585F" w14:textId="77777777" w:rsidR="00842424" w:rsidRDefault="00591D44" w:rsidP="00842424">
            <w:pPr>
              <w:rPr>
                <w:lang w:val="de-CH"/>
              </w:rPr>
            </w:pPr>
            <w:r>
              <w:rPr>
                <w:lang w:val="de-CH"/>
              </w:rPr>
              <w:t>RK</w:t>
            </w:r>
          </w:p>
          <w:p w14:paraId="6D910F06" w14:textId="77777777" w:rsidR="00842424" w:rsidRDefault="00591D44" w:rsidP="00842424">
            <w:pPr>
              <w:rPr>
                <w:lang w:val="de-CH"/>
              </w:rPr>
            </w:pPr>
            <w:r>
              <w:rPr>
                <w:lang w:val="de-CH"/>
              </w:rPr>
              <w:t>CAJ</w:t>
            </w:r>
          </w:p>
          <w:p w14:paraId="70FA4333"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BF0FCA1" w14:textId="77777777" w:rsidR="00842424" w:rsidRDefault="00591D44" w:rsidP="00842424">
            <w:pPr>
              <w:rPr>
                <w:lang w:val="de-CH"/>
              </w:rPr>
            </w:pPr>
            <w:r>
              <w:rPr>
                <w:lang w:val="de-CH"/>
              </w:rPr>
              <w:t>EJPD</w:t>
            </w:r>
          </w:p>
          <w:p w14:paraId="77188520" w14:textId="77777777" w:rsidR="00842424" w:rsidRDefault="00591D44" w:rsidP="00842424">
            <w:pPr>
              <w:rPr>
                <w:lang w:val="de-CH"/>
              </w:rPr>
            </w:pPr>
            <w:r>
              <w:rPr>
                <w:lang w:val="de-CH"/>
              </w:rPr>
              <w:t>DFJP</w:t>
            </w:r>
          </w:p>
          <w:p w14:paraId="02B81843"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B876AB9" w14:textId="77777777" w:rsidR="00842424" w:rsidRPr="00303623" w:rsidRDefault="00591D44"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451637B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0653A3C" w14:textId="77777777" w:rsidR="00842424" w:rsidRPr="00303623" w:rsidRDefault="00591D44" w:rsidP="00303623">
            <w:pPr>
              <w:rPr>
                <w:rFonts w:cs="Arial"/>
                <w:noProof/>
                <w:lang w:val="de-CH"/>
              </w:rPr>
            </w:pPr>
            <w:r>
              <w:rPr>
                <w:lang w:val="de-CH"/>
              </w:rPr>
              <w:t>Schwander</w:t>
            </w:r>
            <w:r w:rsidR="00303623">
              <w:rPr>
                <w:lang w:val="de-CH"/>
              </w:rPr>
              <w:t xml:space="preserve"> </w:t>
            </w:r>
          </w:p>
        </w:tc>
        <w:tc>
          <w:tcPr>
            <w:tcW w:w="885" w:type="dxa"/>
            <w:tcBorders>
              <w:top w:val="single" w:sz="4" w:space="0" w:color="auto"/>
              <w:bottom w:val="single" w:sz="4" w:space="0" w:color="auto"/>
            </w:tcBorders>
          </w:tcPr>
          <w:p w14:paraId="4677CAD7" w14:textId="77777777" w:rsidR="00842424" w:rsidRPr="00303623" w:rsidRDefault="00842424" w:rsidP="00842424">
            <w:pPr>
              <w:tabs>
                <w:tab w:val="left" w:pos="6804"/>
              </w:tabs>
              <w:rPr>
                <w:rFonts w:cs="Arial"/>
                <w:noProof/>
                <w:lang w:val="de-CH"/>
              </w:rPr>
            </w:pPr>
          </w:p>
        </w:tc>
      </w:tr>
      <w:tr w:rsidR="009F4FDD" w:rsidRPr="006949DB" w14:paraId="46AE631B" w14:textId="77777777">
        <w:trPr>
          <w:cantSplit/>
        </w:trPr>
        <w:tc>
          <w:tcPr>
            <w:tcW w:w="490" w:type="dxa"/>
            <w:tcBorders>
              <w:top w:val="single" w:sz="4" w:space="0" w:color="auto"/>
              <w:bottom w:val="single" w:sz="4" w:space="0" w:color="auto"/>
            </w:tcBorders>
            <w:shd w:val="clear" w:color="auto" w:fill="DDDDDD"/>
          </w:tcPr>
          <w:p w14:paraId="2609622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10847C4"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5B607DD"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73588512" w14:textId="77777777" w:rsidR="00842424" w:rsidRPr="005A506D" w:rsidRDefault="00842424" w:rsidP="00842424">
            <w:pPr>
              <w:rPr>
                <w:sz w:val="16"/>
                <w:szCs w:val="16"/>
                <w:lang w:val="de-CH"/>
              </w:rPr>
            </w:pPr>
          </w:p>
          <w:p w14:paraId="25F5F0F0" w14:textId="77777777" w:rsidR="00842424" w:rsidRPr="005A506D" w:rsidRDefault="00842424" w:rsidP="00842424">
            <w:pPr>
              <w:rPr>
                <w:sz w:val="16"/>
                <w:szCs w:val="16"/>
                <w:lang w:val="de-CH"/>
              </w:rPr>
            </w:pPr>
          </w:p>
          <w:p w14:paraId="6728E227"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2678F080" w14:textId="7261725E" w:rsidR="00842424" w:rsidRPr="006949DB" w:rsidRDefault="006949DB" w:rsidP="00842424">
            <w:pPr>
              <w:rPr>
                <w:noProof/>
                <w:lang w:val="fr-CH"/>
              </w:rPr>
            </w:pPr>
            <w:r>
              <w:rPr>
                <w:b/>
                <w:noProof/>
                <w:lang w:val="fr-CH"/>
              </w:rPr>
              <w:t>Ausserordentliche Session «Asyl</w:t>
            </w:r>
            <w:r w:rsidR="00591D44" w:rsidRPr="006949DB">
              <w:rPr>
                <w:b/>
                <w:noProof/>
                <w:lang w:val="fr-CH"/>
              </w:rPr>
              <w:t>»</w:t>
            </w:r>
          </w:p>
          <w:p w14:paraId="08AF1B6C" w14:textId="396FC344" w:rsidR="00842424" w:rsidRPr="00C66140" w:rsidRDefault="00591D44" w:rsidP="00842424">
            <w:pPr>
              <w:rPr>
                <w:noProof/>
                <w:lang w:val="fr-CH"/>
              </w:rPr>
            </w:pPr>
            <w:r w:rsidRPr="00C66140">
              <w:rPr>
                <w:b/>
                <w:noProof/>
                <w:lang w:val="fr-CH"/>
              </w:rPr>
              <w:t>Session extraordinaire «Asile</w:t>
            </w:r>
            <w:r w:rsidR="006949DB">
              <w:rPr>
                <w:b/>
                <w:noProof/>
                <w:lang w:val="fr-CH"/>
              </w:rPr>
              <w:t>»</w:t>
            </w:r>
          </w:p>
          <w:p w14:paraId="40BBA533" w14:textId="431A3781" w:rsidR="00842424" w:rsidRPr="00C66140" w:rsidRDefault="00591D44" w:rsidP="006949DB">
            <w:pPr>
              <w:tabs>
                <w:tab w:val="left" w:pos="6804"/>
              </w:tabs>
              <w:rPr>
                <w:rFonts w:cs="Arial"/>
                <w:noProof/>
                <w:lang w:val="it-IT"/>
              </w:rPr>
            </w:pPr>
            <w:r w:rsidRPr="00C66140">
              <w:rPr>
                <w:b/>
                <w:noProof/>
                <w:lang w:val="it-IT"/>
              </w:rPr>
              <w:t xml:space="preserve">Sessione straordinaria </w:t>
            </w:r>
            <w:r w:rsidR="006949DB">
              <w:rPr>
                <w:b/>
                <w:noProof/>
                <w:lang w:val="it-IT"/>
              </w:rPr>
              <w:t>«Asilio</w:t>
            </w:r>
            <w:r w:rsidRPr="00C66140">
              <w:rPr>
                <w:b/>
                <w:noProof/>
                <w:lang w:val="it-IT"/>
              </w:rPr>
              <w:t>»</w:t>
            </w:r>
          </w:p>
        </w:tc>
        <w:tc>
          <w:tcPr>
            <w:tcW w:w="713" w:type="dxa"/>
            <w:gridSpan w:val="2"/>
            <w:tcBorders>
              <w:top w:val="single" w:sz="4" w:space="0" w:color="auto"/>
              <w:bottom w:val="single" w:sz="4" w:space="0" w:color="auto"/>
            </w:tcBorders>
            <w:shd w:val="clear" w:color="auto" w:fill="DDDDDD"/>
          </w:tcPr>
          <w:p w14:paraId="79BD5A62"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DDDDDD"/>
          </w:tcPr>
          <w:p w14:paraId="70415F07" w14:textId="77777777" w:rsidR="009F4FDD" w:rsidRPr="00C66140" w:rsidRDefault="009F4FDD">
            <w:pPr>
              <w:rPr>
                <w:lang w:val="it-IT"/>
              </w:rPr>
            </w:pPr>
          </w:p>
          <w:p w14:paraId="16E79272" w14:textId="77777777" w:rsidR="009F4FDD" w:rsidRPr="00C66140" w:rsidRDefault="009F4FDD">
            <w:pPr>
              <w:rPr>
                <w:lang w:val="it-IT"/>
              </w:rPr>
            </w:pPr>
          </w:p>
          <w:p w14:paraId="4CE9DF7A"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DDDDDD"/>
          </w:tcPr>
          <w:p w14:paraId="432F30C6" w14:textId="77777777" w:rsidR="00842424" w:rsidRPr="00C66140" w:rsidRDefault="00842424" w:rsidP="00842424">
            <w:pPr>
              <w:rPr>
                <w:lang w:val="it-IT"/>
              </w:rPr>
            </w:pPr>
          </w:p>
          <w:p w14:paraId="046EF386" w14:textId="77777777" w:rsidR="00842424" w:rsidRPr="00C66140" w:rsidRDefault="00842424" w:rsidP="00842424">
            <w:pPr>
              <w:rPr>
                <w:lang w:val="it-IT"/>
              </w:rPr>
            </w:pPr>
          </w:p>
          <w:p w14:paraId="2F811C1F"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DDDDDD"/>
          </w:tcPr>
          <w:p w14:paraId="07208CD5" w14:textId="77777777" w:rsidR="00842424" w:rsidRPr="00C66140" w:rsidRDefault="00842424" w:rsidP="00842424">
            <w:pPr>
              <w:rPr>
                <w:lang w:val="it-IT"/>
              </w:rPr>
            </w:pPr>
          </w:p>
          <w:p w14:paraId="06C78A5E" w14:textId="77777777" w:rsidR="00842424" w:rsidRPr="00C66140" w:rsidRDefault="00842424" w:rsidP="00842424">
            <w:pPr>
              <w:rPr>
                <w:lang w:val="it-IT"/>
              </w:rPr>
            </w:pPr>
          </w:p>
          <w:p w14:paraId="3013FA76" w14:textId="77777777" w:rsidR="00842424" w:rsidRPr="00C66140" w:rsidRDefault="00842424" w:rsidP="00842424">
            <w:pPr>
              <w:tabs>
                <w:tab w:val="left" w:pos="6804"/>
              </w:tabs>
              <w:rPr>
                <w:rFonts w:cs="Arial"/>
                <w:noProof/>
                <w:lang w:val="it-IT"/>
              </w:rPr>
            </w:pPr>
          </w:p>
        </w:tc>
        <w:tc>
          <w:tcPr>
            <w:tcW w:w="1471" w:type="dxa"/>
            <w:tcBorders>
              <w:top w:val="single" w:sz="4" w:space="0" w:color="auto"/>
              <w:bottom w:val="single" w:sz="4" w:space="0" w:color="auto"/>
            </w:tcBorders>
            <w:shd w:val="clear" w:color="auto" w:fill="DDDDDD"/>
          </w:tcPr>
          <w:p w14:paraId="097C5132" w14:textId="77777777" w:rsidR="00842424" w:rsidRPr="00C66140" w:rsidRDefault="00842424" w:rsidP="00842424">
            <w:pPr>
              <w:tabs>
                <w:tab w:val="left" w:pos="6804"/>
              </w:tabs>
              <w:rPr>
                <w:rFonts w:cs="Arial"/>
                <w:noProof/>
                <w:lang w:val="it-IT"/>
              </w:rPr>
            </w:pPr>
          </w:p>
        </w:tc>
        <w:tc>
          <w:tcPr>
            <w:tcW w:w="1089" w:type="dxa"/>
            <w:tcBorders>
              <w:top w:val="single" w:sz="4" w:space="0" w:color="auto"/>
              <w:bottom w:val="single" w:sz="4" w:space="0" w:color="auto"/>
            </w:tcBorders>
            <w:shd w:val="clear" w:color="auto" w:fill="DDDDDD"/>
          </w:tcPr>
          <w:p w14:paraId="014393DB" w14:textId="77777777" w:rsidR="00842424" w:rsidRPr="00C66140" w:rsidRDefault="00842424" w:rsidP="00303623">
            <w:pPr>
              <w:rPr>
                <w:rFonts w:cs="Arial"/>
                <w:noProof/>
                <w:lang w:val="it-IT"/>
              </w:rPr>
            </w:pPr>
          </w:p>
        </w:tc>
        <w:tc>
          <w:tcPr>
            <w:tcW w:w="1049" w:type="dxa"/>
            <w:gridSpan w:val="3"/>
            <w:tcBorders>
              <w:top w:val="single" w:sz="4" w:space="0" w:color="auto"/>
              <w:bottom w:val="single" w:sz="4" w:space="0" w:color="auto"/>
            </w:tcBorders>
            <w:shd w:val="clear" w:color="auto" w:fill="DDDDDD"/>
          </w:tcPr>
          <w:p w14:paraId="188BDDE0" w14:textId="77777777" w:rsidR="00842424" w:rsidRPr="00C66140" w:rsidRDefault="00303623" w:rsidP="00303623">
            <w:pPr>
              <w:rPr>
                <w:rFonts w:cs="Arial"/>
                <w:noProof/>
                <w:lang w:val="it-IT"/>
              </w:rPr>
            </w:pPr>
            <w:r w:rsidRPr="00C66140">
              <w:rPr>
                <w:lang w:val="it-IT"/>
              </w:rPr>
              <w:t xml:space="preserve"> </w:t>
            </w:r>
          </w:p>
        </w:tc>
        <w:tc>
          <w:tcPr>
            <w:tcW w:w="885" w:type="dxa"/>
            <w:tcBorders>
              <w:top w:val="single" w:sz="4" w:space="0" w:color="auto"/>
              <w:bottom w:val="single" w:sz="4" w:space="0" w:color="auto"/>
            </w:tcBorders>
            <w:shd w:val="clear" w:color="auto" w:fill="DDDDDD"/>
          </w:tcPr>
          <w:p w14:paraId="48CB9F63" w14:textId="77777777" w:rsidR="00842424" w:rsidRPr="00C66140" w:rsidRDefault="00842424" w:rsidP="00842424">
            <w:pPr>
              <w:tabs>
                <w:tab w:val="left" w:pos="6804"/>
              </w:tabs>
              <w:rPr>
                <w:rFonts w:cs="Arial"/>
                <w:noProof/>
                <w:lang w:val="it-IT"/>
              </w:rPr>
            </w:pPr>
          </w:p>
        </w:tc>
      </w:tr>
      <w:tr w:rsidR="009F4FDD" w14:paraId="5F395447" w14:textId="77777777">
        <w:trPr>
          <w:cantSplit/>
        </w:trPr>
        <w:tc>
          <w:tcPr>
            <w:tcW w:w="490" w:type="dxa"/>
            <w:tcBorders>
              <w:top w:val="single" w:sz="4" w:space="0" w:color="auto"/>
              <w:bottom w:val="single" w:sz="4" w:space="0" w:color="auto"/>
            </w:tcBorders>
            <w:shd w:val="clear" w:color="auto" w:fill="F0F0F0"/>
          </w:tcPr>
          <w:p w14:paraId="2B1CE59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E9FAE97"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24.4444</w:t>
            </w:r>
          </w:p>
        </w:tc>
        <w:tc>
          <w:tcPr>
            <w:tcW w:w="538" w:type="dxa"/>
            <w:tcBorders>
              <w:top w:val="single" w:sz="4" w:space="0" w:color="auto"/>
              <w:bottom w:val="single" w:sz="4" w:space="0" w:color="auto"/>
            </w:tcBorders>
            <w:shd w:val="clear" w:color="auto" w:fill="F0F0F0"/>
          </w:tcPr>
          <w:p w14:paraId="1EF99233"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76A82F8" w14:textId="77777777" w:rsidR="00842424" w:rsidRPr="005A506D" w:rsidRDefault="00865678" w:rsidP="00842424">
            <w:pPr>
              <w:rPr>
                <w:sz w:val="16"/>
                <w:szCs w:val="16"/>
                <w:lang w:val="de-CH"/>
              </w:rPr>
            </w:pPr>
            <w:hyperlink r:id="rId411">
              <w:r w:rsidR="00591D44">
                <w:rPr>
                  <w:rStyle w:val="Lienhypertexte"/>
                </w:rPr>
                <w:t>DE</w:t>
              </w:r>
            </w:hyperlink>
          </w:p>
          <w:p w14:paraId="7C2F5921" w14:textId="77777777" w:rsidR="00842424" w:rsidRPr="005A506D" w:rsidRDefault="00865678" w:rsidP="00842424">
            <w:pPr>
              <w:rPr>
                <w:sz w:val="16"/>
                <w:szCs w:val="16"/>
                <w:lang w:val="de-CH"/>
              </w:rPr>
            </w:pPr>
            <w:hyperlink r:id="rId412">
              <w:r w:rsidR="00591D44">
                <w:rPr>
                  <w:rStyle w:val="Lienhypertexte"/>
                </w:rPr>
                <w:t>FR</w:t>
              </w:r>
            </w:hyperlink>
          </w:p>
          <w:p w14:paraId="3F7B3C8D" w14:textId="77777777" w:rsidR="00842424" w:rsidRPr="00303623" w:rsidRDefault="00865678" w:rsidP="00842424">
            <w:pPr>
              <w:tabs>
                <w:tab w:val="left" w:pos="6804"/>
              </w:tabs>
              <w:rPr>
                <w:rFonts w:cs="Arial"/>
                <w:noProof/>
                <w:lang w:val="de-CH"/>
              </w:rPr>
            </w:pPr>
            <w:hyperlink r:id="rId413">
              <w:r w:rsidR="00591D44">
                <w:rPr>
                  <w:rStyle w:val="Lienhypertexte"/>
                </w:rPr>
                <w:t>IT</w:t>
              </w:r>
            </w:hyperlink>
          </w:p>
        </w:tc>
        <w:tc>
          <w:tcPr>
            <w:tcW w:w="4638" w:type="dxa"/>
            <w:tcBorders>
              <w:top w:val="single" w:sz="4" w:space="0" w:color="auto"/>
              <w:bottom w:val="single" w:sz="4" w:space="0" w:color="auto"/>
            </w:tcBorders>
            <w:shd w:val="clear" w:color="auto" w:fill="F0F0F0"/>
          </w:tcPr>
          <w:p w14:paraId="75CEC6E9" w14:textId="77777777" w:rsidR="00842424" w:rsidRDefault="00591D44" w:rsidP="00842424">
            <w:pPr>
              <w:rPr>
                <w:noProof/>
                <w:lang w:val="de-DE"/>
              </w:rPr>
            </w:pPr>
            <w:r>
              <w:rPr>
                <w:noProof/>
                <w:lang w:val="de-DE"/>
              </w:rPr>
              <w:t>Mo. Stark. Von Dänemark und Schweden lernen. Familiennachzug auf die Interessen der Schweiz ausrichten</w:t>
            </w:r>
          </w:p>
          <w:p w14:paraId="18B1C2BF" w14:textId="77777777" w:rsidR="00842424" w:rsidRPr="00C66140" w:rsidRDefault="00591D44" w:rsidP="00842424">
            <w:pPr>
              <w:rPr>
                <w:noProof/>
                <w:lang w:val="fr-CH"/>
              </w:rPr>
            </w:pPr>
            <w:r w:rsidRPr="00C66140">
              <w:rPr>
                <w:noProof/>
                <w:lang w:val="fr-CH"/>
              </w:rPr>
              <w:t>Mo. Stark. S'inspirer du Danemark et de la Suède pour gérer le regroupement familial dans l'intérêt de la Suisse</w:t>
            </w:r>
          </w:p>
          <w:p w14:paraId="7688D4A7" w14:textId="77777777" w:rsidR="00842424" w:rsidRPr="00C66140" w:rsidRDefault="00591D44" w:rsidP="00842424">
            <w:pPr>
              <w:tabs>
                <w:tab w:val="left" w:pos="6804"/>
              </w:tabs>
              <w:rPr>
                <w:rFonts w:cs="Arial"/>
                <w:noProof/>
                <w:lang w:val="it-IT"/>
              </w:rPr>
            </w:pPr>
            <w:r w:rsidRPr="00C66140">
              <w:rPr>
                <w:noProof/>
                <w:lang w:val="it-IT"/>
              </w:rPr>
              <w:t>Mo. Stark. Imparare dalla Danimarca e dalla Svezia. Impostare il ricongiungimento familiare in funzione degli interessi della Svizzera</w:t>
            </w:r>
          </w:p>
        </w:tc>
        <w:tc>
          <w:tcPr>
            <w:tcW w:w="713" w:type="dxa"/>
            <w:gridSpan w:val="2"/>
            <w:tcBorders>
              <w:top w:val="single" w:sz="4" w:space="0" w:color="auto"/>
              <w:bottom w:val="single" w:sz="4" w:space="0" w:color="auto"/>
            </w:tcBorders>
            <w:shd w:val="clear" w:color="auto" w:fill="F0F0F0"/>
          </w:tcPr>
          <w:p w14:paraId="7A52FE81"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5CFA942C" w14:textId="77777777" w:rsidR="009F4FDD" w:rsidRPr="00C66140" w:rsidRDefault="009F4FDD">
            <w:pPr>
              <w:rPr>
                <w:lang w:val="it-IT"/>
              </w:rPr>
            </w:pPr>
          </w:p>
          <w:p w14:paraId="141338D3" w14:textId="77777777" w:rsidR="009F4FDD" w:rsidRPr="00C66140" w:rsidRDefault="009F4FDD">
            <w:pPr>
              <w:rPr>
                <w:lang w:val="it-IT"/>
              </w:rPr>
            </w:pPr>
          </w:p>
          <w:p w14:paraId="4077AC27"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4A14222B" w14:textId="77777777" w:rsidR="00842424" w:rsidRPr="00C66140" w:rsidRDefault="00842424" w:rsidP="00842424">
            <w:pPr>
              <w:rPr>
                <w:lang w:val="it-IT"/>
              </w:rPr>
            </w:pPr>
          </w:p>
          <w:p w14:paraId="016FA8D6" w14:textId="77777777" w:rsidR="00842424" w:rsidRPr="00C66140" w:rsidRDefault="00842424" w:rsidP="00842424">
            <w:pPr>
              <w:rPr>
                <w:lang w:val="it-IT"/>
              </w:rPr>
            </w:pPr>
          </w:p>
          <w:p w14:paraId="33ACCBB8"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710319B" w14:textId="77777777" w:rsidR="00842424" w:rsidRDefault="00591D44" w:rsidP="00842424">
            <w:pPr>
              <w:rPr>
                <w:lang w:val="de-CH"/>
              </w:rPr>
            </w:pPr>
            <w:r>
              <w:rPr>
                <w:lang w:val="de-CH"/>
              </w:rPr>
              <w:t>EJPD</w:t>
            </w:r>
          </w:p>
          <w:p w14:paraId="134BCB89" w14:textId="77777777" w:rsidR="00842424" w:rsidRDefault="00591D44" w:rsidP="00842424">
            <w:pPr>
              <w:rPr>
                <w:lang w:val="de-CH"/>
              </w:rPr>
            </w:pPr>
            <w:r>
              <w:rPr>
                <w:lang w:val="de-CH"/>
              </w:rPr>
              <w:t>DFJP</w:t>
            </w:r>
          </w:p>
          <w:p w14:paraId="5DCBF5C9"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74A10C4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15FEEE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85C22D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1B1DB5D" w14:textId="77777777" w:rsidR="00842424" w:rsidRPr="00303623" w:rsidRDefault="00842424" w:rsidP="00842424">
            <w:pPr>
              <w:tabs>
                <w:tab w:val="left" w:pos="6804"/>
              </w:tabs>
              <w:rPr>
                <w:rFonts w:cs="Arial"/>
                <w:noProof/>
                <w:lang w:val="de-CH"/>
              </w:rPr>
            </w:pPr>
          </w:p>
        </w:tc>
      </w:tr>
      <w:tr w:rsidR="009F4FDD" w14:paraId="27E851B0" w14:textId="77777777">
        <w:trPr>
          <w:cantSplit/>
        </w:trPr>
        <w:tc>
          <w:tcPr>
            <w:tcW w:w="490" w:type="dxa"/>
            <w:tcBorders>
              <w:top w:val="single" w:sz="4" w:space="0" w:color="auto"/>
              <w:bottom w:val="single" w:sz="4" w:space="0" w:color="auto"/>
            </w:tcBorders>
            <w:shd w:val="clear" w:color="auto" w:fill="F0F0F0"/>
          </w:tcPr>
          <w:p w14:paraId="35630B4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3B544D7"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24.4318</w:t>
            </w:r>
          </w:p>
        </w:tc>
        <w:tc>
          <w:tcPr>
            <w:tcW w:w="538" w:type="dxa"/>
            <w:tcBorders>
              <w:top w:val="single" w:sz="4" w:space="0" w:color="auto"/>
              <w:bottom w:val="single" w:sz="4" w:space="0" w:color="auto"/>
            </w:tcBorders>
            <w:shd w:val="clear" w:color="auto" w:fill="F0F0F0"/>
          </w:tcPr>
          <w:p w14:paraId="4C1ECAF7"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45D3DEC" w14:textId="77777777" w:rsidR="00842424" w:rsidRPr="005A506D" w:rsidRDefault="00865678" w:rsidP="00842424">
            <w:pPr>
              <w:rPr>
                <w:sz w:val="16"/>
                <w:szCs w:val="16"/>
                <w:lang w:val="de-CH"/>
              </w:rPr>
            </w:pPr>
            <w:hyperlink r:id="rId414">
              <w:r w:rsidR="00591D44">
                <w:rPr>
                  <w:rStyle w:val="Lienhypertexte"/>
                </w:rPr>
                <w:t>DE</w:t>
              </w:r>
            </w:hyperlink>
          </w:p>
          <w:p w14:paraId="181D588F" w14:textId="77777777" w:rsidR="00842424" w:rsidRPr="005A506D" w:rsidRDefault="00865678" w:rsidP="00842424">
            <w:pPr>
              <w:rPr>
                <w:sz w:val="16"/>
                <w:szCs w:val="16"/>
                <w:lang w:val="de-CH"/>
              </w:rPr>
            </w:pPr>
            <w:hyperlink r:id="rId415">
              <w:r w:rsidR="00591D44">
                <w:rPr>
                  <w:rStyle w:val="Lienhypertexte"/>
                </w:rPr>
                <w:t>FR</w:t>
              </w:r>
            </w:hyperlink>
          </w:p>
          <w:p w14:paraId="38DB26EA" w14:textId="77777777" w:rsidR="00842424" w:rsidRPr="00303623" w:rsidRDefault="00865678" w:rsidP="00842424">
            <w:pPr>
              <w:tabs>
                <w:tab w:val="left" w:pos="6804"/>
              </w:tabs>
              <w:rPr>
                <w:rFonts w:cs="Arial"/>
                <w:noProof/>
                <w:lang w:val="de-CH"/>
              </w:rPr>
            </w:pPr>
            <w:hyperlink r:id="rId416">
              <w:r w:rsidR="00591D44">
                <w:rPr>
                  <w:rStyle w:val="Lienhypertexte"/>
                </w:rPr>
                <w:t>IT</w:t>
              </w:r>
            </w:hyperlink>
          </w:p>
        </w:tc>
        <w:tc>
          <w:tcPr>
            <w:tcW w:w="4638" w:type="dxa"/>
            <w:tcBorders>
              <w:top w:val="single" w:sz="4" w:space="0" w:color="auto"/>
              <w:bottom w:val="single" w:sz="4" w:space="0" w:color="auto"/>
            </w:tcBorders>
            <w:shd w:val="clear" w:color="auto" w:fill="F0F0F0"/>
          </w:tcPr>
          <w:p w14:paraId="4A70A4FE" w14:textId="77777777" w:rsidR="00842424" w:rsidRDefault="00591D44" w:rsidP="00842424">
            <w:pPr>
              <w:rPr>
                <w:noProof/>
                <w:lang w:val="de-DE"/>
              </w:rPr>
            </w:pPr>
            <w:r>
              <w:rPr>
                <w:noProof/>
                <w:lang w:val="de-DE"/>
              </w:rPr>
              <w:t>Mo. Chiesa. Wer über sichere Drittstaaten einreist, wird an der Grenze zurückgewiesen</w:t>
            </w:r>
          </w:p>
          <w:p w14:paraId="5E7670C6" w14:textId="77777777" w:rsidR="00842424" w:rsidRPr="00C66140" w:rsidRDefault="00591D44" w:rsidP="00842424">
            <w:pPr>
              <w:rPr>
                <w:noProof/>
                <w:lang w:val="fr-CH"/>
              </w:rPr>
            </w:pPr>
            <w:r w:rsidRPr="00C66140">
              <w:rPr>
                <w:noProof/>
                <w:lang w:val="fr-CH"/>
              </w:rPr>
              <w:t>Mo. Chiesa. Refouler à la frontière les personnes qui arrivent par des pays tiers sûrs</w:t>
            </w:r>
          </w:p>
          <w:p w14:paraId="00D1473B" w14:textId="77777777" w:rsidR="00842424" w:rsidRPr="00C66140" w:rsidRDefault="00591D44" w:rsidP="00842424">
            <w:pPr>
              <w:tabs>
                <w:tab w:val="left" w:pos="6804"/>
              </w:tabs>
              <w:rPr>
                <w:rFonts w:cs="Arial"/>
                <w:noProof/>
                <w:lang w:val="it-IT"/>
              </w:rPr>
            </w:pPr>
            <w:r w:rsidRPr="00C66140">
              <w:rPr>
                <w:noProof/>
                <w:lang w:val="it-IT"/>
              </w:rPr>
              <w:t>Mo. Chiesa. Chi entra passando da Paesi terzi sicuri è respinto alla frontiera</w:t>
            </w:r>
          </w:p>
        </w:tc>
        <w:tc>
          <w:tcPr>
            <w:tcW w:w="713" w:type="dxa"/>
            <w:gridSpan w:val="2"/>
            <w:tcBorders>
              <w:top w:val="single" w:sz="4" w:space="0" w:color="auto"/>
              <w:bottom w:val="single" w:sz="4" w:space="0" w:color="auto"/>
            </w:tcBorders>
            <w:shd w:val="clear" w:color="auto" w:fill="F0F0F0"/>
          </w:tcPr>
          <w:p w14:paraId="77A65A1A"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43DB9613" w14:textId="77777777" w:rsidR="009F4FDD" w:rsidRPr="00C66140" w:rsidRDefault="009F4FDD">
            <w:pPr>
              <w:rPr>
                <w:lang w:val="it-IT"/>
              </w:rPr>
            </w:pPr>
          </w:p>
          <w:p w14:paraId="5A193B3B" w14:textId="77777777" w:rsidR="009F4FDD" w:rsidRPr="00C66140" w:rsidRDefault="009F4FDD">
            <w:pPr>
              <w:rPr>
                <w:lang w:val="it-IT"/>
              </w:rPr>
            </w:pPr>
          </w:p>
          <w:p w14:paraId="15022898"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0EDC00C0" w14:textId="77777777" w:rsidR="00842424" w:rsidRPr="00C66140" w:rsidRDefault="00842424" w:rsidP="00842424">
            <w:pPr>
              <w:rPr>
                <w:lang w:val="it-IT"/>
              </w:rPr>
            </w:pPr>
          </w:p>
          <w:p w14:paraId="29157BB3" w14:textId="77777777" w:rsidR="00842424" w:rsidRPr="00C66140" w:rsidRDefault="00842424" w:rsidP="00842424">
            <w:pPr>
              <w:rPr>
                <w:lang w:val="it-IT"/>
              </w:rPr>
            </w:pPr>
          </w:p>
          <w:p w14:paraId="3837537A"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3D8A33CE" w14:textId="77777777" w:rsidR="00842424" w:rsidRDefault="00591D44" w:rsidP="00842424">
            <w:pPr>
              <w:rPr>
                <w:lang w:val="de-CH"/>
              </w:rPr>
            </w:pPr>
            <w:r>
              <w:rPr>
                <w:lang w:val="de-CH"/>
              </w:rPr>
              <w:t>EJPD</w:t>
            </w:r>
          </w:p>
          <w:p w14:paraId="79F2406C" w14:textId="77777777" w:rsidR="00842424" w:rsidRDefault="00591D44" w:rsidP="00842424">
            <w:pPr>
              <w:rPr>
                <w:lang w:val="de-CH"/>
              </w:rPr>
            </w:pPr>
            <w:r>
              <w:rPr>
                <w:lang w:val="de-CH"/>
              </w:rPr>
              <w:t>DFJP</w:t>
            </w:r>
          </w:p>
          <w:p w14:paraId="5D9E603A"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1FDE679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239C40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D214FA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1F8913B" w14:textId="77777777" w:rsidR="00842424" w:rsidRPr="00303623" w:rsidRDefault="00842424" w:rsidP="00842424">
            <w:pPr>
              <w:tabs>
                <w:tab w:val="left" w:pos="6804"/>
              </w:tabs>
              <w:rPr>
                <w:rFonts w:cs="Arial"/>
                <w:noProof/>
                <w:lang w:val="de-CH"/>
              </w:rPr>
            </w:pPr>
          </w:p>
        </w:tc>
      </w:tr>
      <w:tr w:rsidR="009F4FDD" w14:paraId="7E99563A" w14:textId="77777777">
        <w:trPr>
          <w:cantSplit/>
        </w:trPr>
        <w:tc>
          <w:tcPr>
            <w:tcW w:w="490" w:type="dxa"/>
            <w:tcBorders>
              <w:top w:val="single" w:sz="4" w:space="0" w:color="auto"/>
              <w:bottom w:val="single" w:sz="4" w:space="0" w:color="auto"/>
            </w:tcBorders>
            <w:shd w:val="clear" w:color="auto" w:fill="F0F0F0"/>
          </w:tcPr>
          <w:p w14:paraId="16928AD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EE4C23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24.4429</w:t>
            </w:r>
          </w:p>
        </w:tc>
        <w:tc>
          <w:tcPr>
            <w:tcW w:w="538" w:type="dxa"/>
            <w:tcBorders>
              <w:top w:val="single" w:sz="4" w:space="0" w:color="auto"/>
              <w:bottom w:val="single" w:sz="4" w:space="0" w:color="auto"/>
            </w:tcBorders>
            <w:shd w:val="clear" w:color="auto" w:fill="F0F0F0"/>
          </w:tcPr>
          <w:p w14:paraId="78FB20E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52A19DB" w14:textId="77777777" w:rsidR="00842424" w:rsidRPr="005A506D" w:rsidRDefault="00865678" w:rsidP="00842424">
            <w:pPr>
              <w:rPr>
                <w:sz w:val="16"/>
                <w:szCs w:val="16"/>
                <w:lang w:val="de-CH"/>
              </w:rPr>
            </w:pPr>
            <w:hyperlink r:id="rId417">
              <w:r w:rsidR="00591D44">
                <w:rPr>
                  <w:rStyle w:val="Lienhypertexte"/>
                </w:rPr>
                <w:t>DE</w:t>
              </w:r>
            </w:hyperlink>
          </w:p>
          <w:p w14:paraId="4B2EBB9A" w14:textId="77777777" w:rsidR="00842424" w:rsidRPr="005A506D" w:rsidRDefault="00865678" w:rsidP="00842424">
            <w:pPr>
              <w:rPr>
                <w:sz w:val="16"/>
                <w:szCs w:val="16"/>
                <w:lang w:val="de-CH"/>
              </w:rPr>
            </w:pPr>
            <w:hyperlink r:id="rId418">
              <w:r w:rsidR="00591D44">
                <w:rPr>
                  <w:rStyle w:val="Lienhypertexte"/>
                </w:rPr>
                <w:t>FR</w:t>
              </w:r>
            </w:hyperlink>
          </w:p>
          <w:p w14:paraId="5ADFE301" w14:textId="77777777" w:rsidR="00842424" w:rsidRPr="00303623" w:rsidRDefault="00865678" w:rsidP="00842424">
            <w:pPr>
              <w:tabs>
                <w:tab w:val="left" w:pos="6804"/>
              </w:tabs>
              <w:rPr>
                <w:rFonts w:cs="Arial"/>
                <w:noProof/>
                <w:lang w:val="de-CH"/>
              </w:rPr>
            </w:pPr>
            <w:hyperlink r:id="rId419">
              <w:r w:rsidR="00591D44">
                <w:rPr>
                  <w:rStyle w:val="Lienhypertexte"/>
                </w:rPr>
                <w:t>IT</w:t>
              </w:r>
            </w:hyperlink>
          </w:p>
        </w:tc>
        <w:tc>
          <w:tcPr>
            <w:tcW w:w="4638" w:type="dxa"/>
            <w:tcBorders>
              <w:top w:val="single" w:sz="4" w:space="0" w:color="auto"/>
              <w:bottom w:val="single" w:sz="4" w:space="0" w:color="auto"/>
            </w:tcBorders>
            <w:shd w:val="clear" w:color="auto" w:fill="F0F0F0"/>
          </w:tcPr>
          <w:p w14:paraId="5A1471F5" w14:textId="77777777" w:rsidR="00842424" w:rsidRDefault="00591D44" w:rsidP="00842424">
            <w:pPr>
              <w:rPr>
                <w:noProof/>
                <w:lang w:val="de-DE"/>
              </w:rPr>
            </w:pPr>
            <w:r>
              <w:rPr>
                <w:noProof/>
                <w:lang w:val="de-DE"/>
              </w:rPr>
              <w:t>Mo. Friedli Esther. Kein Asylverfahren und kein Bleiberecht für Verbrecher. Bevölkerung endlich schützen!</w:t>
            </w:r>
          </w:p>
          <w:p w14:paraId="5D64A09D" w14:textId="77777777" w:rsidR="00842424" w:rsidRPr="00C66140" w:rsidRDefault="00591D44" w:rsidP="00842424">
            <w:pPr>
              <w:rPr>
                <w:noProof/>
                <w:lang w:val="fr-CH"/>
              </w:rPr>
            </w:pPr>
            <w:r>
              <w:rPr>
                <w:noProof/>
                <w:lang w:val="de-DE"/>
              </w:rPr>
              <w:t xml:space="preserve">Mo. Friedli Esther. Protéger enfin la population. </w:t>
            </w:r>
            <w:r w:rsidRPr="00C66140">
              <w:rPr>
                <w:noProof/>
                <w:lang w:val="fr-CH"/>
              </w:rPr>
              <w:t>Pas de procédure d'asile ni de droit de rester sur le territoire pour les criminels</w:t>
            </w:r>
          </w:p>
          <w:p w14:paraId="7872945A" w14:textId="77777777" w:rsidR="00842424" w:rsidRPr="00C66140" w:rsidRDefault="00591D44" w:rsidP="00842424">
            <w:pPr>
              <w:tabs>
                <w:tab w:val="left" w:pos="6804"/>
              </w:tabs>
              <w:rPr>
                <w:rFonts w:cs="Arial"/>
                <w:noProof/>
                <w:lang w:val="it-IT"/>
              </w:rPr>
            </w:pPr>
            <w:r w:rsidRPr="00C66140">
              <w:rPr>
                <w:noProof/>
                <w:lang w:val="it-IT"/>
              </w:rPr>
              <w:t>Mo. Friedli Esther. Proteggere finalmente la popolazione escludendo i criminali dalla procedura d'asilo e dal diritto di restare in Svizzera</w:t>
            </w:r>
          </w:p>
        </w:tc>
        <w:tc>
          <w:tcPr>
            <w:tcW w:w="713" w:type="dxa"/>
            <w:gridSpan w:val="2"/>
            <w:tcBorders>
              <w:top w:val="single" w:sz="4" w:space="0" w:color="auto"/>
              <w:bottom w:val="single" w:sz="4" w:space="0" w:color="auto"/>
            </w:tcBorders>
            <w:shd w:val="clear" w:color="auto" w:fill="F0F0F0"/>
          </w:tcPr>
          <w:p w14:paraId="5EB2416C"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7784A878" w14:textId="77777777" w:rsidR="009F4FDD" w:rsidRPr="00C66140" w:rsidRDefault="009F4FDD">
            <w:pPr>
              <w:rPr>
                <w:lang w:val="it-IT"/>
              </w:rPr>
            </w:pPr>
          </w:p>
          <w:p w14:paraId="373FF470" w14:textId="77777777" w:rsidR="009F4FDD" w:rsidRPr="00C66140" w:rsidRDefault="009F4FDD">
            <w:pPr>
              <w:rPr>
                <w:lang w:val="it-IT"/>
              </w:rPr>
            </w:pPr>
          </w:p>
          <w:p w14:paraId="2B913572"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7CBC1833" w14:textId="77777777" w:rsidR="00842424" w:rsidRPr="00C66140" w:rsidRDefault="00842424" w:rsidP="00842424">
            <w:pPr>
              <w:rPr>
                <w:lang w:val="it-IT"/>
              </w:rPr>
            </w:pPr>
          </w:p>
          <w:p w14:paraId="56F948CC" w14:textId="77777777" w:rsidR="00842424" w:rsidRPr="00C66140" w:rsidRDefault="00842424" w:rsidP="00842424">
            <w:pPr>
              <w:rPr>
                <w:lang w:val="it-IT"/>
              </w:rPr>
            </w:pPr>
          </w:p>
          <w:p w14:paraId="346AA615"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7A7243A6" w14:textId="77777777" w:rsidR="00842424" w:rsidRDefault="00591D44" w:rsidP="00842424">
            <w:pPr>
              <w:rPr>
                <w:lang w:val="de-CH"/>
              </w:rPr>
            </w:pPr>
            <w:r>
              <w:rPr>
                <w:lang w:val="de-CH"/>
              </w:rPr>
              <w:t>EJPD</w:t>
            </w:r>
          </w:p>
          <w:p w14:paraId="0C9A3736" w14:textId="77777777" w:rsidR="00842424" w:rsidRDefault="00591D44" w:rsidP="00842424">
            <w:pPr>
              <w:rPr>
                <w:lang w:val="de-CH"/>
              </w:rPr>
            </w:pPr>
            <w:r>
              <w:rPr>
                <w:lang w:val="de-CH"/>
              </w:rPr>
              <w:t>DFJP</w:t>
            </w:r>
          </w:p>
          <w:p w14:paraId="1344C87E"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50CC544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49C90A3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099E08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A489C19" w14:textId="77777777" w:rsidR="00842424" w:rsidRPr="00303623" w:rsidRDefault="00842424" w:rsidP="00842424">
            <w:pPr>
              <w:tabs>
                <w:tab w:val="left" w:pos="6804"/>
              </w:tabs>
              <w:rPr>
                <w:rFonts w:cs="Arial"/>
                <w:noProof/>
                <w:lang w:val="de-CH"/>
              </w:rPr>
            </w:pPr>
          </w:p>
        </w:tc>
      </w:tr>
      <w:tr w:rsidR="009F4FDD" w14:paraId="0D2E6473" w14:textId="77777777">
        <w:trPr>
          <w:cantSplit/>
        </w:trPr>
        <w:tc>
          <w:tcPr>
            <w:tcW w:w="490" w:type="dxa"/>
            <w:tcBorders>
              <w:top w:val="single" w:sz="4" w:space="0" w:color="auto"/>
              <w:bottom w:val="single" w:sz="4" w:space="0" w:color="auto"/>
            </w:tcBorders>
            <w:shd w:val="clear" w:color="auto" w:fill="F0F0F0"/>
          </w:tcPr>
          <w:p w14:paraId="5B8DE58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DAB72FD"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24.4495</w:t>
            </w:r>
          </w:p>
        </w:tc>
        <w:tc>
          <w:tcPr>
            <w:tcW w:w="538" w:type="dxa"/>
            <w:tcBorders>
              <w:top w:val="single" w:sz="4" w:space="0" w:color="auto"/>
              <w:bottom w:val="single" w:sz="4" w:space="0" w:color="auto"/>
            </w:tcBorders>
            <w:shd w:val="clear" w:color="auto" w:fill="F0F0F0"/>
          </w:tcPr>
          <w:p w14:paraId="656732EB"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3194780" w14:textId="77777777" w:rsidR="00842424" w:rsidRPr="005A506D" w:rsidRDefault="00865678" w:rsidP="00842424">
            <w:pPr>
              <w:rPr>
                <w:sz w:val="16"/>
                <w:szCs w:val="16"/>
                <w:lang w:val="de-CH"/>
              </w:rPr>
            </w:pPr>
            <w:hyperlink r:id="rId420">
              <w:r w:rsidR="00591D44">
                <w:rPr>
                  <w:rStyle w:val="Lienhypertexte"/>
                </w:rPr>
                <w:t>DE</w:t>
              </w:r>
            </w:hyperlink>
          </w:p>
          <w:p w14:paraId="3BD8C315" w14:textId="77777777" w:rsidR="00842424" w:rsidRPr="005A506D" w:rsidRDefault="00865678" w:rsidP="00842424">
            <w:pPr>
              <w:rPr>
                <w:sz w:val="16"/>
                <w:szCs w:val="16"/>
                <w:lang w:val="de-CH"/>
              </w:rPr>
            </w:pPr>
            <w:hyperlink r:id="rId421">
              <w:r w:rsidR="00591D44">
                <w:rPr>
                  <w:rStyle w:val="Lienhypertexte"/>
                </w:rPr>
                <w:t>FR</w:t>
              </w:r>
            </w:hyperlink>
          </w:p>
          <w:p w14:paraId="05C0BE58" w14:textId="77777777" w:rsidR="00842424" w:rsidRPr="00303623" w:rsidRDefault="00865678" w:rsidP="00842424">
            <w:pPr>
              <w:tabs>
                <w:tab w:val="left" w:pos="6804"/>
              </w:tabs>
              <w:rPr>
                <w:rFonts w:cs="Arial"/>
                <w:noProof/>
                <w:lang w:val="de-CH"/>
              </w:rPr>
            </w:pPr>
            <w:hyperlink r:id="rId422">
              <w:r w:rsidR="00591D44">
                <w:rPr>
                  <w:rStyle w:val="Lienhypertexte"/>
                </w:rPr>
                <w:t>IT</w:t>
              </w:r>
            </w:hyperlink>
          </w:p>
        </w:tc>
        <w:tc>
          <w:tcPr>
            <w:tcW w:w="4638" w:type="dxa"/>
            <w:tcBorders>
              <w:top w:val="single" w:sz="4" w:space="0" w:color="auto"/>
              <w:bottom w:val="single" w:sz="4" w:space="0" w:color="auto"/>
            </w:tcBorders>
            <w:shd w:val="clear" w:color="auto" w:fill="F0F0F0"/>
          </w:tcPr>
          <w:p w14:paraId="4E52F4E8" w14:textId="77777777" w:rsidR="00842424" w:rsidRDefault="00591D44" w:rsidP="00842424">
            <w:pPr>
              <w:rPr>
                <w:noProof/>
                <w:lang w:val="de-DE"/>
              </w:rPr>
            </w:pPr>
            <w:r>
              <w:rPr>
                <w:noProof/>
                <w:lang w:val="de-DE"/>
              </w:rPr>
              <w:t>Mo. Schwander. Bevölkerung schützen. Bewegungsfreiheit von Asylkriminellen konsequent einschränken</w:t>
            </w:r>
          </w:p>
          <w:p w14:paraId="5F8A584C" w14:textId="77777777" w:rsidR="00842424" w:rsidRPr="00C66140" w:rsidRDefault="00591D44" w:rsidP="00842424">
            <w:pPr>
              <w:rPr>
                <w:noProof/>
                <w:lang w:val="fr-CH"/>
              </w:rPr>
            </w:pPr>
            <w:r w:rsidRPr="00C66140">
              <w:rPr>
                <w:noProof/>
                <w:lang w:val="fr-CH"/>
              </w:rPr>
              <w:t>Mo. Schwander. Protéger la population. Limiter systématiquement la liberté de mouvement des requérants d'asile criminels</w:t>
            </w:r>
          </w:p>
          <w:p w14:paraId="596A4AA7" w14:textId="77777777" w:rsidR="00842424" w:rsidRPr="00C66140" w:rsidRDefault="00591D44" w:rsidP="00842424">
            <w:pPr>
              <w:tabs>
                <w:tab w:val="left" w:pos="6804"/>
              </w:tabs>
              <w:rPr>
                <w:rFonts w:cs="Arial"/>
                <w:noProof/>
                <w:lang w:val="it-IT"/>
              </w:rPr>
            </w:pPr>
            <w:r w:rsidRPr="00C66140">
              <w:rPr>
                <w:noProof/>
                <w:lang w:val="it-IT"/>
              </w:rPr>
              <w:t>Mo. Schwander. Proteggere la popolazione limitando sistematicamente la libertà di movimento dei richiedenti l'asilo criminali</w:t>
            </w:r>
          </w:p>
        </w:tc>
        <w:tc>
          <w:tcPr>
            <w:tcW w:w="713" w:type="dxa"/>
            <w:gridSpan w:val="2"/>
            <w:tcBorders>
              <w:top w:val="single" w:sz="4" w:space="0" w:color="auto"/>
              <w:bottom w:val="single" w:sz="4" w:space="0" w:color="auto"/>
            </w:tcBorders>
            <w:shd w:val="clear" w:color="auto" w:fill="F0F0F0"/>
          </w:tcPr>
          <w:p w14:paraId="5DBEC9D9"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7B527A39" w14:textId="77777777" w:rsidR="009F4FDD" w:rsidRPr="00C66140" w:rsidRDefault="009F4FDD">
            <w:pPr>
              <w:rPr>
                <w:lang w:val="it-IT"/>
              </w:rPr>
            </w:pPr>
          </w:p>
          <w:p w14:paraId="2627C83B" w14:textId="77777777" w:rsidR="009F4FDD" w:rsidRPr="00C66140" w:rsidRDefault="009F4FDD">
            <w:pPr>
              <w:rPr>
                <w:lang w:val="it-IT"/>
              </w:rPr>
            </w:pPr>
          </w:p>
          <w:p w14:paraId="5F394C15"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3428BADD" w14:textId="77777777" w:rsidR="00842424" w:rsidRPr="00C66140" w:rsidRDefault="00842424" w:rsidP="00842424">
            <w:pPr>
              <w:rPr>
                <w:lang w:val="it-IT"/>
              </w:rPr>
            </w:pPr>
          </w:p>
          <w:p w14:paraId="19958615" w14:textId="77777777" w:rsidR="00842424" w:rsidRPr="00C66140" w:rsidRDefault="00842424" w:rsidP="00842424">
            <w:pPr>
              <w:rPr>
                <w:lang w:val="it-IT"/>
              </w:rPr>
            </w:pPr>
          </w:p>
          <w:p w14:paraId="18458648"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3E3D49E7" w14:textId="77777777" w:rsidR="00842424" w:rsidRDefault="00591D44" w:rsidP="00842424">
            <w:pPr>
              <w:rPr>
                <w:lang w:val="de-CH"/>
              </w:rPr>
            </w:pPr>
            <w:r>
              <w:rPr>
                <w:lang w:val="de-CH"/>
              </w:rPr>
              <w:t>EJPD</w:t>
            </w:r>
          </w:p>
          <w:p w14:paraId="50490346" w14:textId="77777777" w:rsidR="00842424" w:rsidRDefault="00591D44" w:rsidP="00842424">
            <w:pPr>
              <w:rPr>
                <w:lang w:val="de-CH"/>
              </w:rPr>
            </w:pPr>
            <w:r>
              <w:rPr>
                <w:lang w:val="de-CH"/>
              </w:rPr>
              <w:t>DFJP</w:t>
            </w:r>
          </w:p>
          <w:p w14:paraId="1C0F84E6"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1A6A37A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77E6FD0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385E82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329299D" w14:textId="77777777" w:rsidR="00842424" w:rsidRPr="00303623" w:rsidRDefault="00842424" w:rsidP="00842424">
            <w:pPr>
              <w:tabs>
                <w:tab w:val="left" w:pos="6804"/>
              </w:tabs>
              <w:rPr>
                <w:rFonts w:cs="Arial"/>
                <w:noProof/>
                <w:lang w:val="de-CH"/>
              </w:rPr>
            </w:pPr>
          </w:p>
        </w:tc>
      </w:tr>
      <w:tr w:rsidR="00BF1279" w14:paraId="40A93899" w14:textId="77777777" w:rsidTr="00866804">
        <w:trPr>
          <w:cantSplit/>
        </w:trPr>
        <w:tc>
          <w:tcPr>
            <w:tcW w:w="490" w:type="dxa"/>
            <w:tcBorders>
              <w:top w:val="single" w:sz="4" w:space="0" w:color="auto"/>
              <w:bottom w:val="single" w:sz="4" w:space="0" w:color="auto"/>
            </w:tcBorders>
            <w:shd w:val="clear" w:color="auto" w:fill="F0F0F0"/>
          </w:tcPr>
          <w:p w14:paraId="523F0F29" w14:textId="77777777" w:rsidR="00BF1279" w:rsidRDefault="00BF1279" w:rsidP="0086680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8357195" w14:textId="77777777" w:rsidR="00BF1279" w:rsidRPr="00303623" w:rsidRDefault="00BF1279" w:rsidP="00866804">
            <w:pPr>
              <w:tabs>
                <w:tab w:val="left" w:pos="6804"/>
              </w:tabs>
              <w:rPr>
                <w:rFonts w:cs="Arial"/>
                <w:noProof/>
                <w:lang w:val="de-CH"/>
              </w:rPr>
            </w:pPr>
            <w:r>
              <w:rPr>
                <w:rStyle w:val="Lienhypertexte"/>
                <w:b/>
                <w:bCs/>
                <w:color w:val="auto"/>
                <w:u w:val="none"/>
                <w:lang w:val="de-CH"/>
              </w:rPr>
              <w:t>25.3021</w:t>
            </w:r>
          </w:p>
        </w:tc>
        <w:tc>
          <w:tcPr>
            <w:tcW w:w="538" w:type="dxa"/>
            <w:tcBorders>
              <w:top w:val="single" w:sz="4" w:space="0" w:color="auto"/>
              <w:bottom w:val="single" w:sz="4" w:space="0" w:color="auto"/>
            </w:tcBorders>
            <w:shd w:val="clear" w:color="auto" w:fill="F0F0F0"/>
          </w:tcPr>
          <w:p w14:paraId="15534B3B" w14:textId="77777777" w:rsidR="00BF1279" w:rsidRDefault="00BF1279" w:rsidP="0086680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779D1B4" w14:textId="77777777" w:rsidR="00BF1279" w:rsidRPr="005A506D" w:rsidRDefault="00865678" w:rsidP="00866804">
            <w:pPr>
              <w:rPr>
                <w:sz w:val="16"/>
                <w:szCs w:val="16"/>
                <w:lang w:val="de-CH"/>
              </w:rPr>
            </w:pPr>
            <w:hyperlink r:id="rId423">
              <w:r w:rsidR="00BF1279">
                <w:rPr>
                  <w:rStyle w:val="Lienhypertexte"/>
                </w:rPr>
                <w:t>DE</w:t>
              </w:r>
            </w:hyperlink>
          </w:p>
          <w:p w14:paraId="576EB3DE" w14:textId="77777777" w:rsidR="00BF1279" w:rsidRPr="005A506D" w:rsidRDefault="00865678" w:rsidP="00866804">
            <w:pPr>
              <w:rPr>
                <w:sz w:val="16"/>
                <w:szCs w:val="16"/>
                <w:lang w:val="de-CH"/>
              </w:rPr>
            </w:pPr>
            <w:hyperlink r:id="rId424">
              <w:r w:rsidR="00BF1279">
                <w:rPr>
                  <w:rStyle w:val="Lienhypertexte"/>
                </w:rPr>
                <w:t>FR</w:t>
              </w:r>
            </w:hyperlink>
          </w:p>
          <w:p w14:paraId="4CF71E72" w14:textId="77777777" w:rsidR="00BF1279" w:rsidRPr="00303623" w:rsidRDefault="00865678" w:rsidP="00866804">
            <w:pPr>
              <w:tabs>
                <w:tab w:val="left" w:pos="6804"/>
              </w:tabs>
              <w:rPr>
                <w:rFonts w:cs="Arial"/>
                <w:noProof/>
                <w:lang w:val="de-CH"/>
              </w:rPr>
            </w:pPr>
            <w:hyperlink r:id="rId425">
              <w:r w:rsidR="00BF1279">
                <w:rPr>
                  <w:rStyle w:val="Lienhypertexte"/>
                </w:rPr>
                <w:t>IT</w:t>
              </w:r>
            </w:hyperlink>
          </w:p>
        </w:tc>
        <w:tc>
          <w:tcPr>
            <w:tcW w:w="4638" w:type="dxa"/>
            <w:tcBorders>
              <w:top w:val="single" w:sz="4" w:space="0" w:color="auto"/>
              <w:bottom w:val="single" w:sz="4" w:space="0" w:color="auto"/>
            </w:tcBorders>
            <w:shd w:val="clear" w:color="auto" w:fill="F0F0F0"/>
          </w:tcPr>
          <w:p w14:paraId="3F57CA3D" w14:textId="77777777" w:rsidR="00BF1279" w:rsidRDefault="00BF1279" w:rsidP="00866804">
            <w:pPr>
              <w:rPr>
                <w:noProof/>
                <w:lang w:val="de-DE"/>
              </w:rPr>
            </w:pPr>
            <w:r>
              <w:rPr>
                <w:noProof/>
                <w:lang w:val="de-DE"/>
              </w:rPr>
              <w:t>Mo. SPK-S. Intensivierung der Grenzkontrollen an der Schweizer Landesgrenze</w:t>
            </w:r>
          </w:p>
          <w:p w14:paraId="25F6634C" w14:textId="77777777" w:rsidR="00BF1279" w:rsidRPr="00C66140" w:rsidRDefault="00BF1279" w:rsidP="00866804">
            <w:pPr>
              <w:rPr>
                <w:noProof/>
                <w:lang w:val="fr-CH"/>
              </w:rPr>
            </w:pPr>
            <w:r w:rsidRPr="00C66140">
              <w:rPr>
                <w:noProof/>
                <w:lang w:val="fr-CH"/>
              </w:rPr>
              <w:t>Mo. CIP-E. Intensification des contrôles aux frontières de la Suisse</w:t>
            </w:r>
          </w:p>
          <w:p w14:paraId="784C2BFA" w14:textId="77777777" w:rsidR="00BF1279" w:rsidRPr="00C66140" w:rsidRDefault="00BF1279" w:rsidP="00866804">
            <w:pPr>
              <w:tabs>
                <w:tab w:val="left" w:pos="6804"/>
              </w:tabs>
              <w:rPr>
                <w:rFonts w:cs="Arial"/>
                <w:noProof/>
                <w:lang w:val="it-IT"/>
              </w:rPr>
            </w:pPr>
            <w:r w:rsidRPr="00C66140">
              <w:rPr>
                <w:noProof/>
                <w:lang w:val="it-IT"/>
              </w:rPr>
              <w:t>Mo. CIP-S. Intensificare i controlli ai confini della Svizzera</w:t>
            </w:r>
          </w:p>
        </w:tc>
        <w:tc>
          <w:tcPr>
            <w:tcW w:w="713" w:type="dxa"/>
            <w:gridSpan w:val="2"/>
            <w:tcBorders>
              <w:top w:val="single" w:sz="4" w:space="0" w:color="auto"/>
              <w:bottom w:val="single" w:sz="4" w:space="0" w:color="auto"/>
            </w:tcBorders>
            <w:shd w:val="clear" w:color="auto" w:fill="F0F0F0"/>
          </w:tcPr>
          <w:p w14:paraId="1D402011" w14:textId="77777777" w:rsidR="00BF1279" w:rsidRPr="00C66140" w:rsidRDefault="00BF1279" w:rsidP="00866804">
            <w:pPr>
              <w:rPr>
                <w:rFonts w:cs="Arial"/>
                <w:noProof/>
                <w:lang w:val="it-IT"/>
              </w:rPr>
            </w:pPr>
          </w:p>
        </w:tc>
        <w:tc>
          <w:tcPr>
            <w:tcW w:w="1551" w:type="dxa"/>
            <w:tcBorders>
              <w:top w:val="single" w:sz="4" w:space="0" w:color="auto"/>
              <w:bottom w:val="single" w:sz="4" w:space="0" w:color="auto"/>
            </w:tcBorders>
            <w:shd w:val="clear" w:color="auto" w:fill="F0F0F0"/>
          </w:tcPr>
          <w:p w14:paraId="401AE499" w14:textId="77777777" w:rsidR="00BF1279" w:rsidRPr="00C66140" w:rsidRDefault="00BF1279" w:rsidP="00866804">
            <w:pPr>
              <w:rPr>
                <w:lang w:val="it-IT"/>
              </w:rPr>
            </w:pPr>
          </w:p>
          <w:p w14:paraId="62C092CD" w14:textId="77777777" w:rsidR="00BF1279" w:rsidRPr="00C66140" w:rsidRDefault="00BF1279" w:rsidP="00866804">
            <w:pPr>
              <w:rPr>
                <w:lang w:val="it-IT"/>
              </w:rPr>
            </w:pPr>
          </w:p>
          <w:p w14:paraId="10CCBEC8" w14:textId="77777777" w:rsidR="00BF1279" w:rsidRPr="00C66140" w:rsidRDefault="00BF1279" w:rsidP="00866804">
            <w:pPr>
              <w:rPr>
                <w:rFonts w:cs="Arial"/>
                <w:noProof/>
                <w:lang w:val="it-IT"/>
              </w:rPr>
            </w:pPr>
          </w:p>
        </w:tc>
        <w:tc>
          <w:tcPr>
            <w:tcW w:w="943" w:type="dxa"/>
            <w:tcBorders>
              <w:top w:val="single" w:sz="4" w:space="0" w:color="auto"/>
              <w:bottom w:val="single" w:sz="4" w:space="0" w:color="auto"/>
            </w:tcBorders>
            <w:shd w:val="clear" w:color="auto" w:fill="F0F0F0"/>
          </w:tcPr>
          <w:p w14:paraId="19BFBF3F" w14:textId="77777777" w:rsidR="00BF1279" w:rsidRDefault="00BF1279" w:rsidP="00866804">
            <w:pPr>
              <w:rPr>
                <w:lang w:val="de-CH"/>
              </w:rPr>
            </w:pPr>
            <w:r>
              <w:rPr>
                <w:lang w:val="de-CH"/>
              </w:rPr>
              <w:t>SPK</w:t>
            </w:r>
          </w:p>
          <w:p w14:paraId="6C189D64" w14:textId="77777777" w:rsidR="00BF1279" w:rsidRDefault="00BF1279" w:rsidP="00866804">
            <w:pPr>
              <w:rPr>
                <w:lang w:val="de-CH"/>
              </w:rPr>
            </w:pPr>
            <w:r>
              <w:rPr>
                <w:lang w:val="de-CH"/>
              </w:rPr>
              <w:t>CIP</w:t>
            </w:r>
          </w:p>
          <w:p w14:paraId="075AE670" w14:textId="77777777" w:rsidR="00BF1279" w:rsidRPr="00303623" w:rsidRDefault="00BF1279" w:rsidP="0086680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454719C0" w14:textId="77777777" w:rsidR="00BF1279" w:rsidRDefault="00BF1279" w:rsidP="00866804">
            <w:pPr>
              <w:rPr>
                <w:lang w:val="de-CH"/>
              </w:rPr>
            </w:pPr>
            <w:r>
              <w:rPr>
                <w:lang w:val="de-CH"/>
              </w:rPr>
              <w:t>EFD</w:t>
            </w:r>
          </w:p>
          <w:p w14:paraId="53B3A407" w14:textId="77777777" w:rsidR="00BF1279" w:rsidRDefault="00BF1279" w:rsidP="00866804">
            <w:pPr>
              <w:rPr>
                <w:lang w:val="de-CH"/>
              </w:rPr>
            </w:pPr>
            <w:r>
              <w:rPr>
                <w:lang w:val="de-CH"/>
              </w:rPr>
              <w:t>DFF</w:t>
            </w:r>
          </w:p>
          <w:p w14:paraId="2DA8931C" w14:textId="77777777" w:rsidR="00BF1279" w:rsidRPr="00303623" w:rsidRDefault="00BF1279" w:rsidP="0086680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37206899" w14:textId="77777777" w:rsidR="00BF1279" w:rsidRPr="00303623" w:rsidRDefault="00BF1279" w:rsidP="00866804">
            <w:pPr>
              <w:tabs>
                <w:tab w:val="left" w:pos="6804"/>
              </w:tabs>
              <w:rPr>
                <w:rFonts w:cs="Arial"/>
                <w:noProof/>
                <w:lang w:val="de-CH"/>
              </w:rPr>
            </w:pPr>
            <w:r>
              <w:rPr>
                <w:lang w:val="de-CH"/>
              </w:rPr>
              <w:t>Zopfi</w:t>
            </w:r>
          </w:p>
        </w:tc>
        <w:tc>
          <w:tcPr>
            <w:tcW w:w="1089" w:type="dxa"/>
            <w:tcBorders>
              <w:top w:val="single" w:sz="4" w:space="0" w:color="auto"/>
              <w:bottom w:val="single" w:sz="4" w:space="0" w:color="auto"/>
            </w:tcBorders>
            <w:shd w:val="clear" w:color="auto" w:fill="F0F0F0"/>
          </w:tcPr>
          <w:p w14:paraId="71597DBC" w14:textId="77777777" w:rsidR="00BF1279" w:rsidRPr="00303623" w:rsidRDefault="00BF1279" w:rsidP="00866804">
            <w:pPr>
              <w:rPr>
                <w:rFonts w:cs="Arial"/>
                <w:noProof/>
                <w:lang w:val="de-CH"/>
              </w:rPr>
            </w:pPr>
          </w:p>
        </w:tc>
        <w:tc>
          <w:tcPr>
            <w:tcW w:w="1049" w:type="dxa"/>
            <w:gridSpan w:val="3"/>
            <w:tcBorders>
              <w:top w:val="single" w:sz="4" w:space="0" w:color="auto"/>
              <w:bottom w:val="single" w:sz="4" w:space="0" w:color="auto"/>
            </w:tcBorders>
            <w:shd w:val="clear" w:color="auto" w:fill="F0F0F0"/>
          </w:tcPr>
          <w:p w14:paraId="1139926E" w14:textId="77777777" w:rsidR="00BF1279" w:rsidRPr="00303623" w:rsidRDefault="00BF1279" w:rsidP="00866804">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8B3469F" w14:textId="77777777" w:rsidR="00BF1279" w:rsidRPr="00303623" w:rsidRDefault="00BF1279" w:rsidP="00866804">
            <w:pPr>
              <w:tabs>
                <w:tab w:val="left" w:pos="6804"/>
              </w:tabs>
              <w:rPr>
                <w:rFonts w:cs="Arial"/>
                <w:noProof/>
                <w:lang w:val="de-CH"/>
              </w:rPr>
            </w:pPr>
          </w:p>
        </w:tc>
      </w:tr>
      <w:tr w:rsidR="00BF1279" w14:paraId="417E6BBE" w14:textId="77777777" w:rsidTr="00866804">
        <w:trPr>
          <w:cantSplit/>
        </w:trPr>
        <w:tc>
          <w:tcPr>
            <w:tcW w:w="490" w:type="dxa"/>
            <w:tcBorders>
              <w:top w:val="single" w:sz="4" w:space="0" w:color="auto"/>
              <w:bottom w:val="single" w:sz="4" w:space="0" w:color="auto"/>
            </w:tcBorders>
            <w:shd w:val="clear" w:color="auto" w:fill="F0F0F0"/>
          </w:tcPr>
          <w:p w14:paraId="3E55B907" w14:textId="77777777" w:rsidR="00BF1279" w:rsidRDefault="00BF1279" w:rsidP="0086680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9A82246" w14:textId="77777777" w:rsidR="00BF1279" w:rsidRPr="00303623" w:rsidRDefault="00BF1279" w:rsidP="00866804">
            <w:pPr>
              <w:tabs>
                <w:tab w:val="left" w:pos="6804"/>
              </w:tabs>
              <w:rPr>
                <w:rFonts w:cs="Arial"/>
                <w:noProof/>
                <w:lang w:val="de-CH"/>
              </w:rPr>
            </w:pPr>
            <w:r>
              <w:rPr>
                <w:rStyle w:val="Lienhypertexte"/>
                <w:b/>
                <w:bCs/>
                <w:color w:val="auto"/>
                <w:u w:val="none"/>
                <w:lang w:val="de-CH"/>
              </w:rPr>
              <w:t>23.4448</w:t>
            </w:r>
          </w:p>
        </w:tc>
        <w:tc>
          <w:tcPr>
            <w:tcW w:w="538" w:type="dxa"/>
            <w:tcBorders>
              <w:top w:val="single" w:sz="4" w:space="0" w:color="auto"/>
              <w:bottom w:val="single" w:sz="4" w:space="0" w:color="auto"/>
            </w:tcBorders>
            <w:shd w:val="clear" w:color="auto" w:fill="F0F0F0"/>
          </w:tcPr>
          <w:p w14:paraId="4237DB61" w14:textId="77777777" w:rsidR="00BF1279" w:rsidRDefault="00BF1279" w:rsidP="0086680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3E7ED21" w14:textId="77777777" w:rsidR="00BF1279" w:rsidRPr="005A506D" w:rsidRDefault="00865678" w:rsidP="00866804">
            <w:pPr>
              <w:rPr>
                <w:sz w:val="16"/>
                <w:szCs w:val="16"/>
                <w:lang w:val="de-CH"/>
              </w:rPr>
            </w:pPr>
            <w:hyperlink r:id="rId426">
              <w:r w:rsidR="00BF1279">
                <w:rPr>
                  <w:rStyle w:val="Lienhypertexte"/>
                </w:rPr>
                <w:t>DE</w:t>
              </w:r>
            </w:hyperlink>
          </w:p>
          <w:p w14:paraId="2381037A" w14:textId="77777777" w:rsidR="00BF1279" w:rsidRPr="005A506D" w:rsidRDefault="00865678" w:rsidP="00866804">
            <w:pPr>
              <w:rPr>
                <w:sz w:val="16"/>
                <w:szCs w:val="16"/>
                <w:lang w:val="de-CH"/>
              </w:rPr>
            </w:pPr>
            <w:hyperlink r:id="rId427">
              <w:r w:rsidR="00BF1279">
                <w:rPr>
                  <w:rStyle w:val="Lienhypertexte"/>
                </w:rPr>
                <w:t>FR</w:t>
              </w:r>
            </w:hyperlink>
          </w:p>
          <w:p w14:paraId="276F15CC" w14:textId="77777777" w:rsidR="00BF1279" w:rsidRPr="00303623" w:rsidRDefault="00865678" w:rsidP="00866804">
            <w:pPr>
              <w:tabs>
                <w:tab w:val="left" w:pos="6804"/>
              </w:tabs>
              <w:rPr>
                <w:rFonts w:cs="Arial"/>
                <w:noProof/>
                <w:lang w:val="de-CH"/>
              </w:rPr>
            </w:pPr>
            <w:hyperlink r:id="rId428">
              <w:r w:rsidR="00BF1279">
                <w:rPr>
                  <w:rStyle w:val="Lienhypertexte"/>
                </w:rPr>
                <w:t>IT</w:t>
              </w:r>
            </w:hyperlink>
          </w:p>
        </w:tc>
        <w:tc>
          <w:tcPr>
            <w:tcW w:w="4638" w:type="dxa"/>
            <w:tcBorders>
              <w:top w:val="single" w:sz="4" w:space="0" w:color="auto"/>
              <w:bottom w:val="single" w:sz="4" w:space="0" w:color="auto"/>
            </w:tcBorders>
            <w:shd w:val="clear" w:color="auto" w:fill="F0F0F0"/>
          </w:tcPr>
          <w:p w14:paraId="6BA3E89B" w14:textId="77777777" w:rsidR="00BF1279" w:rsidRDefault="00BF1279" w:rsidP="00866804">
            <w:pPr>
              <w:rPr>
                <w:noProof/>
                <w:lang w:val="de-DE"/>
              </w:rPr>
            </w:pPr>
            <w:r>
              <w:rPr>
                <w:noProof/>
                <w:lang w:val="de-DE"/>
              </w:rPr>
              <w:t>Mo. Chiesa. Schutz der Schweizer Landesgrenzen</w:t>
            </w:r>
          </w:p>
          <w:p w14:paraId="0A1F76AD" w14:textId="77777777" w:rsidR="00BF1279" w:rsidRPr="00C66140" w:rsidRDefault="00BF1279" w:rsidP="00866804">
            <w:pPr>
              <w:rPr>
                <w:noProof/>
                <w:lang w:val="fr-CH"/>
              </w:rPr>
            </w:pPr>
            <w:r w:rsidRPr="00C66140">
              <w:rPr>
                <w:noProof/>
                <w:lang w:val="fr-CH"/>
              </w:rPr>
              <w:t>Mo. Chiesa. Protection des frontières nationales suisses</w:t>
            </w:r>
          </w:p>
          <w:p w14:paraId="741881C4" w14:textId="77777777" w:rsidR="00BF1279" w:rsidRPr="00C66140" w:rsidRDefault="00BF1279" w:rsidP="00866804">
            <w:pPr>
              <w:tabs>
                <w:tab w:val="left" w:pos="6804"/>
              </w:tabs>
              <w:rPr>
                <w:rFonts w:cs="Arial"/>
                <w:noProof/>
                <w:lang w:val="it-IT"/>
              </w:rPr>
            </w:pPr>
            <w:r w:rsidRPr="00C66140">
              <w:rPr>
                <w:noProof/>
                <w:lang w:val="it-IT"/>
              </w:rPr>
              <w:t>Mo. Chiesa. Protezione delle frontiere nazionali svizzere</w:t>
            </w:r>
          </w:p>
        </w:tc>
        <w:tc>
          <w:tcPr>
            <w:tcW w:w="713" w:type="dxa"/>
            <w:gridSpan w:val="2"/>
            <w:tcBorders>
              <w:top w:val="single" w:sz="4" w:space="0" w:color="auto"/>
              <w:bottom w:val="single" w:sz="4" w:space="0" w:color="auto"/>
            </w:tcBorders>
            <w:shd w:val="clear" w:color="auto" w:fill="F0F0F0"/>
          </w:tcPr>
          <w:p w14:paraId="6B3741DF" w14:textId="77777777" w:rsidR="00BF1279" w:rsidRPr="00C66140" w:rsidRDefault="00BF1279" w:rsidP="00866804">
            <w:pPr>
              <w:rPr>
                <w:rFonts w:cs="Arial"/>
                <w:noProof/>
                <w:lang w:val="it-IT"/>
              </w:rPr>
            </w:pPr>
          </w:p>
        </w:tc>
        <w:tc>
          <w:tcPr>
            <w:tcW w:w="1551" w:type="dxa"/>
            <w:tcBorders>
              <w:top w:val="single" w:sz="4" w:space="0" w:color="auto"/>
              <w:bottom w:val="single" w:sz="4" w:space="0" w:color="auto"/>
            </w:tcBorders>
            <w:shd w:val="clear" w:color="auto" w:fill="F0F0F0"/>
          </w:tcPr>
          <w:p w14:paraId="41E70A03" w14:textId="77777777" w:rsidR="00BF1279" w:rsidRPr="00C66140" w:rsidRDefault="00BF1279" w:rsidP="00866804">
            <w:pPr>
              <w:rPr>
                <w:lang w:val="it-IT"/>
              </w:rPr>
            </w:pPr>
          </w:p>
          <w:p w14:paraId="5777F49F" w14:textId="77777777" w:rsidR="00BF1279" w:rsidRPr="00C66140" w:rsidRDefault="00BF1279" w:rsidP="00866804">
            <w:pPr>
              <w:rPr>
                <w:lang w:val="it-IT"/>
              </w:rPr>
            </w:pPr>
          </w:p>
          <w:p w14:paraId="2FF0684E" w14:textId="77777777" w:rsidR="00BF1279" w:rsidRPr="00C66140" w:rsidRDefault="00BF1279" w:rsidP="00866804">
            <w:pPr>
              <w:rPr>
                <w:rFonts w:cs="Arial"/>
                <w:noProof/>
                <w:lang w:val="it-IT"/>
              </w:rPr>
            </w:pPr>
          </w:p>
        </w:tc>
        <w:tc>
          <w:tcPr>
            <w:tcW w:w="943" w:type="dxa"/>
            <w:tcBorders>
              <w:top w:val="single" w:sz="4" w:space="0" w:color="auto"/>
              <w:bottom w:val="single" w:sz="4" w:space="0" w:color="auto"/>
            </w:tcBorders>
            <w:shd w:val="clear" w:color="auto" w:fill="F0F0F0"/>
          </w:tcPr>
          <w:p w14:paraId="34DE4B6F" w14:textId="77777777" w:rsidR="00BF1279" w:rsidRDefault="00BF1279" w:rsidP="00866804">
            <w:pPr>
              <w:rPr>
                <w:lang w:val="de-CH"/>
              </w:rPr>
            </w:pPr>
            <w:r>
              <w:rPr>
                <w:lang w:val="de-CH"/>
              </w:rPr>
              <w:t>SPK</w:t>
            </w:r>
          </w:p>
          <w:p w14:paraId="4F00A5A9" w14:textId="77777777" w:rsidR="00BF1279" w:rsidRDefault="00BF1279" w:rsidP="00866804">
            <w:pPr>
              <w:rPr>
                <w:lang w:val="de-CH"/>
              </w:rPr>
            </w:pPr>
            <w:r>
              <w:rPr>
                <w:lang w:val="de-CH"/>
              </w:rPr>
              <w:t>CIP</w:t>
            </w:r>
          </w:p>
          <w:p w14:paraId="66E0110B" w14:textId="77777777" w:rsidR="00BF1279" w:rsidRPr="00303623" w:rsidRDefault="00BF1279" w:rsidP="0086680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3CFACC3B" w14:textId="77777777" w:rsidR="00BF1279" w:rsidRDefault="00BF1279" w:rsidP="00866804">
            <w:pPr>
              <w:rPr>
                <w:lang w:val="de-CH"/>
              </w:rPr>
            </w:pPr>
            <w:r>
              <w:rPr>
                <w:lang w:val="de-CH"/>
              </w:rPr>
              <w:t>EJPD</w:t>
            </w:r>
          </w:p>
          <w:p w14:paraId="7C79C939" w14:textId="77777777" w:rsidR="00BF1279" w:rsidRDefault="00BF1279" w:rsidP="00866804">
            <w:pPr>
              <w:rPr>
                <w:lang w:val="de-CH"/>
              </w:rPr>
            </w:pPr>
            <w:r>
              <w:rPr>
                <w:lang w:val="de-CH"/>
              </w:rPr>
              <w:t>DFJP</w:t>
            </w:r>
          </w:p>
          <w:p w14:paraId="67298F15" w14:textId="77777777" w:rsidR="00BF1279" w:rsidRPr="00303623" w:rsidRDefault="00BF1279" w:rsidP="0086680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406310BD" w14:textId="77777777" w:rsidR="00BF1279" w:rsidRPr="00303623" w:rsidRDefault="00BF1279" w:rsidP="00866804">
            <w:pPr>
              <w:tabs>
                <w:tab w:val="left" w:pos="6804"/>
              </w:tabs>
              <w:rPr>
                <w:rFonts w:cs="Arial"/>
                <w:noProof/>
                <w:lang w:val="de-CH"/>
              </w:rPr>
            </w:pPr>
            <w:r>
              <w:rPr>
                <w:lang w:val="de-CH"/>
              </w:rPr>
              <w:t>Zopfi</w:t>
            </w:r>
          </w:p>
        </w:tc>
        <w:tc>
          <w:tcPr>
            <w:tcW w:w="1089" w:type="dxa"/>
            <w:tcBorders>
              <w:top w:val="single" w:sz="4" w:space="0" w:color="auto"/>
              <w:bottom w:val="single" w:sz="4" w:space="0" w:color="auto"/>
            </w:tcBorders>
            <w:shd w:val="clear" w:color="auto" w:fill="F0F0F0"/>
          </w:tcPr>
          <w:p w14:paraId="33860305" w14:textId="77777777" w:rsidR="00BF1279" w:rsidRPr="00303623" w:rsidRDefault="00BF1279" w:rsidP="00866804">
            <w:pPr>
              <w:rPr>
                <w:rFonts w:cs="Arial"/>
                <w:noProof/>
                <w:lang w:val="de-CH"/>
              </w:rPr>
            </w:pPr>
          </w:p>
        </w:tc>
        <w:tc>
          <w:tcPr>
            <w:tcW w:w="1049" w:type="dxa"/>
            <w:gridSpan w:val="3"/>
            <w:tcBorders>
              <w:top w:val="single" w:sz="4" w:space="0" w:color="auto"/>
              <w:bottom w:val="single" w:sz="4" w:space="0" w:color="auto"/>
            </w:tcBorders>
            <w:shd w:val="clear" w:color="auto" w:fill="F0F0F0"/>
          </w:tcPr>
          <w:p w14:paraId="372EA0EC" w14:textId="77777777" w:rsidR="00BF1279" w:rsidRPr="00303623" w:rsidRDefault="00BF1279" w:rsidP="00866804">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2E049DD" w14:textId="77777777" w:rsidR="00BF1279" w:rsidRPr="00303623" w:rsidRDefault="00BF1279" w:rsidP="00866804">
            <w:pPr>
              <w:tabs>
                <w:tab w:val="left" w:pos="6804"/>
              </w:tabs>
              <w:rPr>
                <w:rFonts w:cs="Arial"/>
                <w:noProof/>
                <w:lang w:val="de-CH"/>
              </w:rPr>
            </w:pPr>
          </w:p>
        </w:tc>
      </w:tr>
      <w:tr w:rsidR="009F4FDD" w14:paraId="38B7535A" w14:textId="77777777">
        <w:trPr>
          <w:cantSplit/>
        </w:trPr>
        <w:tc>
          <w:tcPr>
            <w:tcW w:w="490" w:type="dxa"/>
            <w:tcBorders>
              <w:top w:val="single" w:sz="4" w:space="0" w:color="auto"/>
              <w:bottom w:val="single" w:sz="4" w:space="0" w:color="auto"/>
            </w:tcBorders>
            <w:shd w:val="clear" w:color="auto" w:fill="F0F0F0"/>
          </w:tcPr>
          <w:p w14:paraId="47D03F5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B1B6D03" w14:textId="77777777" w:rsidR="00842424" w:rsidRPr="00303623" w:rsidRDefault="00591D44" w:rsidP="00842424">
            <w:pPr>
              <w:tabs>
                <w:tab w:val="left" w:pos="6804"/>
              </w:tabs>
              <w:rPr>
                <w:rFonts w:cs="Arial"/>
                <w:noProof/>
                <w:lang w:val="de-CH"/>
              </w:rPr>
            </w:pPr>
            <w:r>
              <w:rPr>
                <w:rStyle w:val="Lienhypertexte"/>
                <w:b/>
                <w:bCs/>
                <w:color w:val="auto"/>
                <w:u w:val="none"/>
                <w:lang w:val="de-CH"/>
              </w:rPr>
              <w:t>23.3886</w:t>
            </w:r>
          </w:p>
        </w:tc>
        <w:tc>
          <w:tcPr>
            <w:tcW w:w="538" w:type="dxa"/>
            <w:tcBorders>
              <w:top w:val="single" w:sz="4" w:space="0" w:color="auto"/>
              <w:bottom w:val="single" w:sz="4" w:space="0" w:color="auto"/>
            </w:tcBorders>
            <w:shd w:val="clear" w:color="auto" w:fill="F0F0F0"/>
          </w:tcPr>
          <w:p w14:paraId="0631D599"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0DC0953" w14:textId="77777777" w:rsidR="00842424" w:rsidRPr="005A506D" w:rsidRDefault="00865678" w:rsidP="00842424">
            <w:pPr>
              <w:rPr>
                <w:sz w:val="16"/>
                <w:szCs w:val="16"/>
                <w:lang w:val="de-CH"/>
              </w:rPr>
            </w:pPr>
            <w:hyperlink r:id="rId429">
              <w:r w:rsidR="00591D44">
                <w:rPr>
                  <w:rStyle w:val="Lienhypertexte"/>
                </w:rPr>
                <w:t>DE</w:t>
              </w:r>
            </w:hyperlink>
          </w:p>
          <w:p w14:paraId="545E9E93" w14:textId="77777777" w:rsidR="00842424" w:rsidRPr="005A506D" w:rsidRDefault="00865678" w:rsidP="00842424">
            <w:pPr>
              <w:rPr>
                <w:sz w:val="16"/>
                <w:szCs w:val="16"/>
                <w:lang w:val="de-CH"/>
              </w:rPr>
            </w:pPr>
            <w:hyperlink r:id="rId430">
              <w:r w:rsidR="00591D44">
                <w:rPr>
                  <w:rStyle w:val="Lienhypertexte"/>
                </w:rPr>
                <w:t>FR</w:t>
              </w:r>
            </w:hyperlink>
          </w:p>
          <w:p w14:paraId="4CF65D0C" w14:textId="77777777" w:rsidR="00842424" w:rsidRPr="00303623" w:rsidRDefault="00865678" w:rsidP="00842424">
            <w:pPr>
              <w:tabs>
                <w:tab w:val="left" w:pos="6804"/>
              </w:tabs>
              <w:rPr>
                <w:rFonts w:cs="Arial"/>
                <w:noProof/>
                <w:lang w:val="de-CH"/>
              </w:rPr>
            </w:pPr>
            <w:hyperlink r:id="rId431">
              <w:r w:rsidR="00591D44">
                <w:rPr>
                  <w:rStyle w:val="Lienhypertexte"/>
                </w:rPr>
                <w:t>IT</w:t>
              </w:r>
            </w:hyperlink>
          </w:p>
        </w:tc>
        <w:tc>
          <w:tcPr>
            <w:tcW w:w="4638" w:type="dxa"/>
            <w:tcBorders>
              <w:top w:val="single" w:sz="4" w:space="0" w:color="auto"/>
              <w:bottom w:val="single" w:sz="4" w:space="0" w:color="auto"/>
            </w:tcBorders>
            <w:shd w:val="clear" w:color="auto" w:fill="F0F0F0"/>
          </w:tcPr>
          <w:p w14:paraId="225C6190" w14:textId="77777777" w:rsidR="00842424" w:rsidRDefault="00591D44" w:rsidP="00842424">
            <w:pPr>
              <w:rPr>
                <w:noProof/>
                <w:lang w:val="de-DE"/>
              </w:rPr>
            </w:pPr>
            <w:r>
              <w:rPr>
                <w:noProof/>
                <w:lang w:val="de-DE"/>
              </w:rPr>
              <w:t>Mo. de Quattro. Die Schweiz braucht eine Taskforce "Asyl"</w:t>
            </w:r>
          </w:p>
          <w:p w14:paraId="4D17A0BC" w14:textId="77777777" w:rsidR="00842424" w:rsidRPr="00C66140" w:rsidRDefault="00591D44" w:rsidP="00842424">
            <w:pPr>
              <w:rPr>
                <w:noProof/>
                <w:lang w:val="fr-CH"/>
              </w:rPr>
            </w:pPr>
            <w:r w:rsidRPr="00C66140">
              <w:rPr>
                <w:noProof/>
                <w:lang w:val="fr-CH"/>
              </w:rPr>
              <w:t>Mo. de Quattro. La Suisse a besoin d'une task force "Asile"</w:t>
            </w:r>
          </w:p>
          <w:p w14:paraId="1E7E3AD2" w14:textId="77777777" w:rsidR="00842424" w:rsidRPr="00C66140" w:rsidRDefault="00591D44" w:rsidP="00842424">
            <w:pPr>
              <w:tabs>
                <w:tab w:val="left" w:pos="6804"/>
              </w:tabs>
              <w:rPr>
                <w:rFonts w:cs="Arial"/>
                <w:noProof/>
                <w:lang w:val="it-IT"/>
              </w:rPr>
            </w:pPr>
            <w:r w:rsidRPr="00C66140">
              <w:rPr>
                <w:noProof/>
                <w:lang w:val="it-IT"/>
              </w:rPr>
              <w:t>Mo. de Quattro. La Svizzera necessita di una Taskforce "Asilo"</w:t>
            </w:r>
          </w:p>
        </w:tc>
        <w:tc>
          <w:tcPr>
            <w:tcW w:w="713" w:type="dxa"/>
            <w:gridSpan w:val="2"/>
            <w:tcBorders>
              <w:top w:val="single" w:sz="4" w:space="0" w:color="auto"/>
              <w:bottom w:val="single" w:sz="4" w:space="0" w:color="auto"/>
            </w:tcBorders>
            <w:shd w:val="clear" w:color="auto" w:fill="F0F0F0"/>
          </w:tcPr>
          <w:p w14:paraId="6BA33AB1"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700F7F2D" w14:textId="77777777" w:rsidR="009F4FDD" w:rsidRPr="00C66140" w:rsidRDefault="009F4FDD">
            <w:pPr>
              <w:rPr>
                <w:lang w:val="it-IT"/>
              </w:rPr>
            </w:pPr>
          </w:p>
          <w:p w14:paraId="1D8ECA53" w14:textId="77777777" w:rsidR="009F4FDD" w:rsidRPr="00C66140" w:rsidRDefault="009F4FDD">
            <w:pPr>
              <w:rPr>
                <w:lang w:val="it-IT"/>
              </w:rPr>
            </w:pPr>
          </w:p>
          <w:p w14:paraId="09F49810"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077A635A" w14:textId="77777777" w:rsidR="00842424" w:rsidRDefault="00591D44" w:rsidP="00842424">
            <w:pPr>
              <w:rPr>
                <w:lang w:val="de-CH"/>
              </w:rPr>
            </w:pPr>
            <w:r>
              <w:rPr>
                <w:lang w:val="de-CH"/>
              </w:rPr>
              <w:t>SPK</w:t>
            </w:r>
          </w:p>
          <w:p w14:paraId="7D421662" w14:textId="77777777" w:rsidR="00842424" w:rsidRDefault="00591D44" w:rsidP="00842424">
            <w:pPr>
              <w:rPr>
                <w:lang w:val="de-CH"/>
              </w:rPr>
            </w:pPr>
            <w:r>
              <w:rPr>
                <w:lang w:val="de-CH"/>
              </w:rPr>
              <w:t>CIP</w:t>
            </w:r>
          </w:p>
          <w:p w14:paraId="6B61B19F" w14:textId="77777777" w:rsidR="00842424" w:rsidRPr="00303623" w:rsidRDefault="00591D44"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1DE82310" w14:textId="77777777" w:rsidR="00842424" w:rsidRDefault="00591D44" w:rsidP="00842424">
            <w:pPr>
              <w:rPr>
                <w:lang w:val="de-CH"/>
              </w:rPr>
            </w:pPr>
            <w:r>
              <w:rPr>
                <w:lang w:val="de-CH"/>
              </w:rPr>
              <w:t>EJPD</w:t>
            </w:r>
          </w:p>
          <w:p w14:paraId="6D95F1DB" w14:textId="77777777" w:rsidR="00842424" w:rsidRDefault="00591D44" w:rsidP="00842424">
            <w:pPr>
              <w:rPr>
                <w:lang w:val="de-CH"/>
              </w:rPr>
            </w:pPr>
            <w:r>
              <w:rPr>
                <w:lang w:val="de-CH"/>
              </w:rPr>
              <w:t>DFJP</w:t>
            </w:r>
          </w:p>
          <w:p w14:paraId="2C6C3E9E"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4FAB0824" w14:textId="77777777" w:rsidR="00842424" w:rsidRPr="00303623" w:rsidRDefault="00591D44"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shd w:val="clear" w:color="auto" w:fill="F0F0F0"/>
          </w:tcPr>
          <w:p w14:paraId="6F6437A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2B6DA33" w14:textId="77777777" w:rsidR="00842424" w:rsidRPr="00303623" w:rsidRDefault="00591D44" w:rsidP="00303623">
            <w:pPr>
              <w:rPr>
                <w:rFonts w:cs="Arial"/>
                <w:noProof/>
                <w:lang w:val="de-CH"/>
              </w:rPr>
            </w:pPr>
            <w:r>
              <w:rPr>
                <w:lang w:val="de-CH"/>
              </w:rPr>
              <w:t>Gössi</w:t>
            </w:r>
            <w:r w:rsidR="00303623">
              <w:rPr>
                <w:lang w:val="de-CH"/>
              </w:rPr>
              <w:t xml:space="preserve"> </w:t>
            </w:r>
          </w:p>
        </w:tc>
        <w:tc>
          <w:tcPr>
            <w:tcW w:w="885" w:type="dxa"/>
            <w:tcBorders>
              <w:top w:val="single" w:sz="4" w:space="0" w:color="auto"/>
              <w:bottom w:val="single" w:sz="4" w:space="0" w:color="auto"/>
            </w:tcBorders>
            <w:shd w:val="clear" w:color="auto" w:fill="F0F0F0"/>
          </w:tcPr>
          <w:p w14:paraId="6BDDD813" w14:textId="77777777" w:rsidR="00842424" w:rsidRPr="00303623" w:rsidRDefault="00842424" w:rsidP="00842424">
            <w:pPr>
              <w:tabs>
                <w:tab w:val="left" w:pos="6804"/>
              </w:tabs>
              <w:rPr>
                <w:rFonts w:cs="Arial"/>
                <w:noProof/>
                <w:lang w:val="de-CH"/>
              </w:rPr>
            </w:pPr>
          </w:p>
        </w:tc>
      </w:tr>
      <w:tr w:rsidR="009F4FDD" w14:paraId="6CAC8F90" w14:textId="77777777">
        <w:trPr>
          <w:cantSplit/>
        </w:trPr>
        <w:tc>
          <w:tcPr>
            <w:tcW w:w="490" w:type="dxa"/>
            <w:tcBorders>
              <w:top w:val="single" w:sz="4" w:space="0" w:color="auto"/>
              <w:bottom w:val="single" w:sz="4" w:space="0" w:color="auto"/>
            </w:tcBorders>
            <w:shd w:val="clear" w:color="auto" w:fill="F0F0F0"/>
          </w:tcPr>
          <w:p w14:paraId="6C0586A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B0C72AA"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24.3516</w:t>
            </w:r>
          </w:p>
        </w:tc>
        <w:tc>
          <w:tcPr>
            <w:tcW w:w="538" w:type="dxa"/>
            <w:tcBorders>
              <w:top w:val="single" w:sz="4" w:space="0" w:color="auto"/>
              <w:bottom w:val="single" w:sz="4" w:space="0" w:color="auto"/>
            </w:tcBorders>
            <w:shd w:val="clear" w:color="auto" w:fill="F0F0F0"/>
          </w:tcPr>
          <w:p w14:paraId="1797B91B"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2A4F004" w14:textId="77777777" w:rsidR="00842424" w:rsidRPr="005A506D" w:rsidRDefault="00865678" w:rsidP="00842424">
            <w:pPr>
              <w:rPr>
                <w:sz w:val="16"/>
                <w:szCs w:val="16"/>
                <w:lang w:val="de-CH"/>
              </w:rPr>
            </w:pPr>
            <w:hyperlink r:id="rId432">
              <w:r w:rsidR="00591D44">
                <w:rPr>
                  <w:rStyle w:val="Lienhypertexte"/>
                </w:rPr>
                <w:t>DE</w:t>
              </w:r>
            </w:hyperlink>
          </w:p>
          <w:p w14:paraId="7C988D8F" w14:textId="77777777" w:rsidR="00842424" w:rsidRPr="005A506D" w:rsidRDefault="00865678" w:rsidP="00842424">
            <w:pPr>
              <w:rPr>
                <w:sz w:val="16"/>
                <w:szCs w:val="16"/>
                <w:lang w:val="de-CH"/>
              </w:rPr>
            </w:pPr>
            <w:hyperlink r:id="rId433">
              <w:r w:rsidR="00591D44">
                <w:rPr>
                  <w:rStyle w:val="Lienhypertexte"/>
                </w:rPr>
                <w:t>FR</w:t>
              </w:r>
            </w:hyperlink>
          </w:p>
          <w:p w14:paraId="037BAB6D" w14:textId="77777777" w:rsidR="00842424" w:rsidRPr="00303623" w:rsidRDefault="00865678" w:rsidP="00842424">
            <w:pPr>
              <w:tabs>
                <w:tab w:val="left" w:pos="6804"/>
              </w:tabs>
              <w:rPr>
                <w:rFonts w:cs="Arial"/>
                <w:noProof/>
                <w:lang w:val="de-CH"/>
              </w:rPr>
            </w:pPr>
            <w:hyperlink r:id="rId434">
              <w:r w:rsidR="00591D44">
                <w:rPr>
                  <w:rStyle w:val="Lienhypertexte"/>
                </w:rPr>
                <w:t>IT</w:t>
              </w:r>
            </w:hyperlink>
          </w:p>
        </w:tc>
        <w:tc>
          <w:tcPr>
            <w:tcW w:w="4638" w:type="dxa"/>
            <w:tcBorders>
              <w:top w:val="single" w:sz="4" w:space="0" w:color="auto"/>
              <w:bottom w:val="single" w:sz="4" w:space="0" w:color="auto"/>
            </w:tcBorders>
            <w:shd w:val="clear" w:color="auto" w:fill="F0F0F0"/>
          </w:tcPr>
          <w:p w14:paraId="3A6C2D78" w14:textId="77777777" w:rsidR="00842424" w:rsidRDefault="00591D44" w:rsidP="00842424">
            <w:pPr>
              <w:rPr>
                <w:noProof/>
                <w:lang w:val="de-DE"/>
              </w:rPr>
            </w:pPr>
            <w:r>
              <w:rPr>
                <w:noProof/>
                <w:lang w:val="de-DE"/>
              </w:rPr>
              <w:t>Mo. Germann. Schaffung von Transitzonen zur Durchführung sämtlicher Asylverfahren gemäss Artikel 22 AsylG</w:t>
            </w:r>
          </w:p>
          <w:p w14:paraId="63192943" w14:textId="77777777" w:rsidR="00842424" w:rsidRPr="00C66140" w:rsidRDefault="00591D44" w:rsidP="00842424">
            <w:pPr>
              <w:rPr>
                <w:noProof/>
                <w:lang w:val="fr-CH"/>
              </w:rPr>
            </w:pPr>
            <w:r w:rsidRPr="00C66140">
              <w:rPr>
                <w:noProof/>
                <w:lang w:val="fr-CH"/>
              </w:rPr>
              <w:t>Mo. Germann. Traitement de toutes les procédures d’asile au sens de l’art. 22 LAsi dans des zones de transit</w:t>
            </w:r>
          </w:p>
          <w:p w14:paraId="5750D2EB" w14:textId="77777777" w:rsidR="00842424" w:rsidRPr="00C66140" w:rsidRDefault="00591D44" w:rsidP="00842424">
            <w:pPr>
              <w:tabs>
                <w:tab w:val="left" w:pos="6804"/>
              </w:tabs>
              <w:rPr>
                <w:rFonts w:cs="Arial"/>
                <w:noProof/>
                <w:lang w:val="it-IT"/>
              </w:rPr>
            </w:pPr>
            <w:r w:rsidRPr="00C66140">
              <w:rPr>
                <w:noProof/>
                <w:lang w:val="it-IT"/>
              </w:rPr>
              <w:t>Mo. Germann. Creare zone di transito per lo svolgimento di tutte le procedure d'asilo conformemente all'articolo 22 LAsi</w:t>
            </w:r>
          </w:p>
        </w:tc>
        <w:tc>
          <w:tcPr>
            <w:tcW w:w="713" w:type="dxa"/>
            <w:gridSpan w:val="2"/>
            <w:tcBorders>
              <w:top w:val="single" w:sz="4" w:space="0" w:color="auto"/>
              <w:bottom w:val="single" w:sz="4" w:space="0" w:color="auto"/>
            </w:tcBorders>
            <w:shd w:val="clear" w:color="auto" w:fill="F0F0F0"/>
          </w:tcPr>
          <w:p w14:paraId="52B86A92"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07DD3DC8" w14:textId="77777777" w:rsidR="009F4FDD" w:rsidRPr="00C66140" w:rsidRDefault="009F4FDD">
            <w:pPr>
              <w:rPr>
                <w:lang w:val="it-IT"/>
              </w:rPr>
            </w:pPr>
          </w:p>
          <w:p w14:paraId="4D97D3DC" w14:textId="77777777" w:rsidR="009F4FDD" w:rsidRPr="00C66140" w:rsidRDefault="009F4FDD">
            <w:pPr>
              <w:rPr>
                <w:lang w:val="it-IT"/>
              </w:rPr>
            </w:pPr>
          </w:p>
          <w:p w14:paraId="54A76D39"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3615F66E" w14:textId="77777777" w:rsidR="00842424" w:rsidRDefault="00591D44" w:rsidP="00842424">
            <w:pPr>
              <w:rPr>
                <w:lang w:val="de-CH"/>
              </w:rPr>
            </w:pPr>
            <w:r>
              <w:rPr>
                <w:lang w:val="de-CH"/>
              </w:rPr>
              <w:t>SPK</w:t>
            </w:r>
          </w:p>
          <w:p w14:paraId="039BA1D2" w14:textId="77777777" w:rsidR="00842424" w:rsidRDefault="00591D44" w:rsidP="00842424">
            <w:pPr>
              <w:rPr>
                <w:lang w:val="de-CH"/>
              </w:rPr>
            </w:pPr>
            <w:r>
              <w:rPr>
                <w:lang w:val="de-CH"/>
              </w:rPr>
              <w:t>CIP</w:t>
            </w:r>
          </w:p>
          <w:p w14:paraId="049BB030" w14:textId="77777777" w:rsidR="00842424" w:rsidRPr="00303623" w:rsidRDefault="00591D44"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63C2CC12" w14:textId="77777777" w:rsidR="00842424" w:rsidRDefault="00591D44" w:rsidP="00842424">
            <w:pPr>
              <w:rPr>
                <w:lang w:val="de-CH"/>
              </w:rPr>
            </w:pPr>
            <w:r>
              <w:rPr>
                <w:lang w:val="de-CH"/>
              </w:rPr>
              <w:t>EJPD</w:t>
            </w:r>
          </w:p>
          <w:p w14:paraId="431BB5F1" w14:textId="77777777" w:rsidR="00842424" w:rsidRDefault="00591D44" w:rsidP="00842424">
            <w:pPr>
              <w:rPr>
                <w:lang w:val="de-CH"/>
              </w:rPr>
            </w:pPr>
            <w:r>
              <w:rPr>
                <w:lang w:val="de-CH"/>
              </w:rPr>
              <w:t>DFJP</w:t>
            </w:r>
          </w:p>
          <w:p w14:paraId="191FAB81"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6F033C3E" w14:textId="77777777" w:rsidR="00842424" w:rsidRPr="00303623" w:rsidRDefault="00591D44"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shd w:val="clear" w:color="auto" w:fill="F0F0F0"/>
          </w:tcPr>
          <w:p w14:paraId="6A2B023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F0012C1" w14:textId="77777777" w:rsidR="00842424" w:rsidRPr="00303623" w:rsidRDefault="00591D44" w:rsidP="00303623">
            <w:pPr>
              <w:rPr>
                <w:rFonts w:cs="Arial"/>
                <w:noProof/>
                <w:lang w:val="de-CH"/>
              </w:rPr>
            </w:pPr>
            <w:r>
              <w:rPr>
                <w:lang w:val="de-CH"/>
              </w:rPr>
              <w:t>Schwander</w:t>
            </w:r>
            <w:r w:rsidR="00303623">
              <w:rPr>
                <w:lang w:val="de-CH"/>
              </w:rPr>
              <w:t xml:space="preserve"> </w:t>
            </w:r>
          </w:p>
        </w:tc>
        <w:tc>
          <w:tcPr>
            <w:tcW w:w="885" w:type="dxa"/>
            <w:tcBorders>
              <w:top w:val="single" w:sz="4" w:space="0" w:color="auto"/>
              <w:bottom w:val="single" w:sz="4" w:space="0" w:color="auto"/>
            </w:tcBorders>
            <w:shd w:val="clear" w:color="auto" w:fill="F0F0F0"/>
          </w:tcPr>
          <w:p w14:paraId="10DC40BF" w14:textId="77777777" w:rsidR="00842424" w:rsidRPr="00303623" w:rsidRDefault="00842424" w:rsidP="00842424">
            <w:pPr>
              <w:tabs>
                <w:tab w:val="left" w:pos="6804"/>
              </w:tabs>
              <w:rPr>
                <w:rFonts w:cs="Arial"/>
                <w:noProof/>
                <w:lang w:val="de-CH"/>
              </w:rPr>
            </w:pPr>
          </w:p>
        </w:tc>
      </w:tr>
      <w:tr w:rsidR="005823B3" w14:paraId="77F15ABC" w14:textId="77777777" w:rsidTr="00764143">
        <w:trPr>
          <w:cantSplit/>
        </w:trPr>
        <w:tc>
          <w:tcPr>
            <w:tcW w:w="490" w:type="dxa"/>
            <w:tcBorders>
              <w:top w:val="single" w:sz="4" w:space="0" w:color="auto"/>
              <w:bottom w:val="single" w:sz="4" w:space="0" w:color="auto"/>
            </w:tcBorders>
            <w:shd w:val="clear" w:color="auto" w:fill="F0F0F0"/>
          </w:tcPr>
          <w:p w14:paraId="6157C8DB" w14:textId="77777777" w:rsidR="005823B3" w:rsidRDefault="005823B3" w:rsidP="0076414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FC158C8" w14:textId="77777777" w:rsidR="005823B3" w:rsidRPr="00303623" w:rsidRDefault="005823B3" w:rsidP="00764143">
            <w:pPr>
              <w:tabs>
                <w:tab w:val="left" w:pos="6804"/>
              </w:tabs>
              <w:rPr>
                <w:rFonts w:cs="Arial"/>
                <w:noProof/>
                <w:lang w:val="de-CH"/>
              </w:rPr>
            </w:pPr>
            <w:r>
              <w:rPr>
                <w:rStyle w:val="Lienhypertexte"/>
                <w:b/>
                <w:bCs/>
                <w:color w:val="auto"/>
                <w:u w:val="none"/>
                <w:lang w:val="de-CH"/>
              </w:rPr>
              <w:t>24.4271</w:t>
            </w:r>
          </w:p>
        </w:tc>
        <w:tc>
          <w:tcPr>
            <w:tcW w:w="538" w:type="dxa"/>
            <w:tcBorders>
              <w:top w:val="single" w:sz="4" w:space="0" w:color="auto"/>
              <w:bottom w:val="single" w:sz="4" w:space="0" w:color="auto"/>
            </w:tcBorders>
            <w:shd w:val="clear" w:color="auto" w:fill="F0F0F0"/>
          </w:tcPr>
          <w:p w14:paraId="3777DC67" w14:textId="77777777" w:rsidR="005823B3" w:rsidRDefault="005823B3" w:rsidP="00764143">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C4F3D0E" w14:textId="77777777" w:rsidR="005823B3" w:rsidRPr="005A506D" w:rsidRDefault="00865678" w:rsidP="00764143">
            <w:pPr>
              <w:rPr>
                <w:sz w:val="16"/>
                <w:szCs w:val="16"/>
                <w:lang w:val="de-CH"/>
              </w:rPr>
            </w:pPr>
            <w:hyperlink r:id="rId435">
              <w:r w:rsidR="005823B3">
                <w:rPr>
                  <w:rStyle w:val="Lienhypertexte"/>
                </w:rPr>
                <w:t>DE</w:t>
              </w:r>
            </w:hyperlink>
          </w:p>
          <w:p w14:paraId="56E5E933" w14:textId="77777777" w:rsidR="005823B3" w:rsidRPr="005A506D" w:rsidRDefault="00865678" w:rsidP="00764143">
            <w:pPr>
              <w:rPr>
                <w:sz w:val="16"/>
                <w:szCs w:val="16"/>
                <w:lang w:val="de-CH"/>
              </w:rPr>
            </w:pPr>
            <w:hyperlink r:id="rId436">
              <w:r w:rsidR="005823B3">
                <w:rPr>
                  <w:rStyle w:val="Lienhypertexte"/>
                </w:rPr>
                <w:t>FR</w:t>
              </w:r>
            </w:hyperlink>
          </w:p>
          <w:p w14:paraId="4D301C53" w14:textId="77777777" w:rsidR="005823B3" w:rsidRPr="00303623" w:rsidRDefault="00865678" w:rsidP="00764143">
            <w:pPr>
              <w:tabs>
                <w:tab w:val="left" w:pos="6804"/>
              </w:tabs>
              <w:rPr>
                <w:rFonts w:cs="Arial"/>
                <w:noProof/>
                <w:lang w:val="de-CH"/>
              </w:rPr>
            </w:pPr>
            <w:hyperlink r:id="rId437">
              <w:r w:rsidR="005823B3">
                <w:rPr>
                  <w:rStyle w:val="Lienhypertexte"/>
                </w:rPr>
                <w:t>IT</w:t>
              </w:r>
            </w:hyperlink>
          </w:p>
        </w:tc>
        <w:tc>
          <w:tcPr>
            <w:tcW w:w="4638" w:type="dxa"/>
            <w:tcBorders>
              <w:top w:val="single" w:sz="4" w:space="0" w:color="auto"/>
              <w:bottom w:val="single" w:sz="4" w:space="0" w:color="auto"/>
            </w:tcBorders>
            <w:shd w:val="clear" w:color="auto" w:fill="F0F0F0"/>
          </w:tcPr>
          <w:p w14:paraId="49BB6AFA" w14:textId="77777777" w:rsidR="005823B3" w:rsidRDefault="005823B3" w:rsidP="00764143">
            <w:pPr>
              <w:rPr>
                <w:noProof/>
                <w:lang w:val="de-DE"/>
              </w:rPr>
            </w:pPr>
            <w:r>
              <w:rPr>
                <w:noProof/>
                <w:lang w:val="de-DE"/>
              </w:rPr>
              <w:t>Mo. FK-S. Beschleunigungspaket für das Asylwesen</w:t>
            </w:r>
          </w:p>
          <w:p w14:paraId="3603D5F5" w14:textId="77777777" w:rsidR="005823B3" w:rsidRPr="00C66140" w:rsidRDefault="005823B3" w:rsidP="00764143">
            <w:pPr>
              <w:rPr>
                <w:noProof/>
                <w:lang w:val="fr-CH"/>
              </w:rPr>
            </w:pPr>
            <w:r w:rsidRPr="00C66140">
              <w:rPr>
                <w:noProof/>
                <w:lang w:val="fr-CH"/>
              </w:rPr>
              <w:t>Mo. CdF-E. Train de mesures visant à accélérer les procédures d'asile</w:t>
            </w:r>
          </w:p>
          <w:p w14:paraId="4C33E960" w14:textId="77777777" w:rsidR="005823B3" w:rsidRPr="00C66140" w:rsidRDefault="005823B3" w:rsidP="00764143">
            <w:pPr>
              <w:tabs>
                <w:tab w:val="left" w:pos="6804"/>
              </w:tabs>
              <w:rPr>
                <w:rFonts w:cs="Arial"/>
                <w:noProof/>
                <w:lang w:val="it-IT"/>
              </w:rPr>
            </w:pPr>
            <w:r w:rsidRPr="00C66140">
              <w:rPr>
                <w:noProof/>
                <w:lang w:val="it-IT"/>
              </w:rPr>
              <w:t>Mo. CdF-S. Pacchetto di misure per l'accelerazione delle procedure nel settore dell'asilo</w:t>
            </w:r>
          </w:p>
        </w:tc>
        <w:tc>
          <w:tcPr>
            <w:tcW w:w="713" w:type="dxa"/>
            <w:gridSpan w:val="2"/>
            <w:tcBorders>
              <w:top w:val="single" w:sz="4" w:space="0" w:color="auto"/>
              <w:bottom w:val="single" w:sz="4" w:space="0" w:color="auto"/>
            </w:tcBorders>
            <w:shd w:val="clear" w:color="auto" w:fill="F0F0F0"/>
          </w:tcPr>
          <w:p w14:paraId="7E8CEBC0" w14:textId="77777777" w:rsidR="005823B3" w:rsidRPr="00C66140" w:rsidRDefault="005823B3" w:rsidP="00764143">
            <w:pPr>
              <w:rPr>
                <w:rFonts w:cs="Arial"/>
                <w:noProof/>
                <w:lang w:val="it-IT"/>
              </w:rPr>
            </w:pPr>
          </w:p>
        </w:tc>
        <w:tc>
          <w:tcPr>
            <w:tcW w:w="1551" w:type="dxa"/>
            <w:tcBorders>
              <w:top w:val="single" w:sz="4" w:space="0" w:color="auto"/>
              <w:bottom w:val="single" w:sz="4" w:space="0" w:color="auto"/>
            </w:tcBorders>
            <w:shd w:val="clear" w:color="auto" w:fill="F0F0F0"/>
          </w:tcPr>
          <w:p w14:paraId="7F3D29D2" w14:textId="77777777" w:rsidR="005823B3" w:rsidRPr="00C66140" w:rsidRDefault="005823B3" w:rsidP="00764143">
            <w:pPr>
              <w:rPr>
                <w:lang w:val="it-IT"/>
              </w:rPr>
            </w:pPr>
          </w:p>
          <w:p w14:paraId="687A4DE7" w14:textId="77777777" w:rsidR="005823B3" w:rsidRPr="00C66140" w:rsidRDefault="005823B3" w:rsidP="00764143">
            <w:pPr>
              <w:rPr>
                <w:lang w:val="it-IT"/>
              </w:rPr>
            </w:pPr>
          </w:p>
          <w:p w14:paraId="370B976C" w14:textId="77777777" w:rsidR="005823B3" w:rsidRPr="00C66140" w:rsidRDefault="005823B3" w:rsidP="00764143">
            <w:pPr>
              <w:rPr>
                <w:rFonts w:cs="Arial"/>
                <w:noProof/>
                <w:lang w:val="it-IT"/>
              </w:rPr>
            </w:pPr>
          </w:p>
        </w:tc>
        <w:tc>
          <w:tcPr>
            <w:tcW w:w="943" w:type="dxa"/>
            <w:tcBorders>
              <w:top w:val="single" w:sz="4" w:space="0" w:color="auto"/>
              <w:bottom w:val="single" w:sz="4" w:space="0" w:color="auto"/>
            </w:tcBorders>
            <w:shd w:val="clear" w:color="auto" w:fill="F0F0F0"/>
          </w:tcPr>
          <w:p w14:paraId="52BCD16A" w14:textId="77777777" w:rsidR="005823B3" w:rsidRDefault="005823B3" w:rsidP="00764143">
            <w:pPr>
              <w:rPr>
                <w:lang w:val="de-CH"/>
              </w:rPr>
            </w:pPr>
            <w:r>
              <w:rPr>
                <w:lang w:val="de-CH"/>
              </w:rPr>
              <w:t>FK</w:t>
            </w:r>
          </w:p>
          <w:p w14:paraId="30BABEC7" w14:textId="77777777" w:rsidR="005823B3" w:rsidRDefault="005823B3" w:rsidP="00764143">
            <w:pPr>
              <w:rPr>
                <w:lang w:val="de-CH"/>
              </w:rPr>
            </w:pPr>
            <w:r>
              <w:rPr>
                <w:lang w:val="de-CH"/>
              </w:rPr>
              <w:t>CdF</w:t>
            </w:r>
          </w:p>
          <w:p w14:paraId="0735A805" w14:textId="77777777" w:rsidR="005823B3" w:rsidRPr="00303623" w:rsidRDefault="005823B3" w:rsidP="00764143">
            <w:pPr>
              <w:tabs>
                <w:tab w:val="left" w:pos="6804"/>
              </w:tabs>
              <w:rPr>
                <w:rFonts w:cs="Arial"/>
                <w:noProof/>
                <w:lang w:val="de-CH"/>
              </w:rPr>
            </w:pPr>
            <w:r>
              <w:rPr>
                <w:lang w:val="de-CH"/>
              </w:rPr>
              <w:t>CdF</w:t>
            </w:r>
          </w:p>
        </w:tc>
        <w:tc>
          <w:tcPr>
            <w:tcW w:w="677" w:type="dxa"/>
            <w:tcBorders>
              <w:top w:val="single" w:sz="4" w:space="0" w:color="auto"/>
              <w:bottom w:val="single" w:sz="4" w:space="0" w:color="auto"/>
            </w:tcBorders>
            <w:shd w:val="clear" w:color="auto" w:fill="F0F0F0"/>
          </w:tcPr>
          <w:p w14:paraId="307B857C" w14:textId="77777777" w:rsidR="005823B3" w:rsidRDefault="005823B3" w:rsidP="00764143">
            <w:pPr>
              <w:rPr>
                <w:lang w:val="de-CH"/>
              </w:rPr>
            </w:pPr>
            <w:r>
              <w:rPr>
                <w:lang w:val="de-CH"/>
              </w:rPr>
              <w:t>EJPD</w:t>
            </w:r>
          </w:p>
          <w:p w14:paraId="0DBCAC55" w14:textId="77777777" w:rsidR="005823B3" w:rsidRDefault="005823B3" w:rsidP="00764143">
            <w:pPr>
              <w:rPr>
                <w:lang w:val="de-CH"/>
              </w:rPr>
            </w:pPr>
            <w:r>
              <w:rPr>
                <w:lang w:val="de-CH"/>
              </w:rPr>
              <w:t>DFJP</w:t>
            </w:r>
          </w:p>
          <w:p w14:paraId="1A2BFAE5" w14:textId="77777777" w:rsidR="005823B3" w:rsidRPr="00303623" w:rsidRDefault="005823B3" w:rsidP="00764143">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2444D7A5" w14:textId="77777777" w:rsidR="005823B3" w:rsidRPr="00303623" w:rsidRDefault="005823B3" w:rsidP="00764143">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shd w:val="clear" w:color="auto" w:fill="F0F0F0"/>
          </w:tcPr>
          <w:p w14:paraId="00118E1E" w14:textId="77777777" w:rsidR="005823B3" w:rsidRPr="00303623" w:rsidRDefault="005823B3" w:rsidP="00764143">
            <w:pPr>
              <w:rPr>
                <w:rFonts w:cs="Arial"/>
                <w:noProof/>
                <w:lang w:val="de-CH"/>
              </w:rPr>
            </w:pPr>
          </w:p>
        </w:tc>
        <w:tc>
          <w:tcPr>
            <w:tcW w:w="1049" w:type="dxa"/>
            <w:gridSpan w:val="3"/>
            <w:tcBorders>
              <w:top w:val="single" w:sz="4" w:space="0" w:color="auto"/>
              <w:bottom w:val="single" w:sz="4" w:space="0" w:color="auto"/>
            </w:tcBorders>
            <w:shd w:val="clear" w:color="auto" w:fill="F0F0F0"/>
          </w:tcPr>
          <w:p w14:paraId="3C85B8B7" w14:textId="77777777" w:rsidR="005823B3" w:rsidRPr="00303623" w:rsidRDefault="005823B3" w:rsidP="0076414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10C1793" w14:textId="77777777" w:rsidR="005823B3" w:rsidRPr="00303623" w:rsidRDefault="005823B3" w:rsidP="00764143">
            <w:pPr>
              <w:tabs>
                <w:tab w:val="left" w:pos="6804"/>
              </w:tabs>
              <w:rPr>
                <w:rFonts w:cs="Arial"/>
                <w:noProof/>
                <w:lang w:val="de-CH"/>
              </w:rPr>
            </w:pPr>
          </w:p>
        </w:tc>
      </w:tr>
      <w:tr w:rsidR="005823B3" w14:paraId="3A113EF6" w14:textId="77777777" w:rsidTr="00764143">
        <w:trPr>
          <w:cantSplit/>
        </w:trPr>
        <w:tc>
          <w:tcPr>
            <w:tcW w:w="490" w:type="dxa"/>
            <w:tcBorders>
              <w:top w:val="single" w:sz="4" w:space="0" w:color="auto"/>
              <w:bottom w:val="single" w:sz="4" w:space="0" w:color="auto"/>
            </w:tcBorders>
            <w:shd w:val="clear" w:color="auto" w:fill="F0F0F0"/>
          </w:tcPr>
          <w:p w14:paraId="0ED6B9B0" w14:textId="77777777" w:rsidR="005823B3" w:rsidRDefault="005823B3" w:rsidP="0076414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E9E5573" w14:textId="77777777" w:rsidR="005823B3" w:rsidRPr="00303623" w:rsidRDefault="005823B3" w:rsidP="00764143">
            <w:pPr>
              <w:tabs>
                <w:tab w:val="left" w:pos="6804"/>
              </w:tabs>
              <w:rPr>
                <w:rFonts w:cs="Arial"/>
                <w:noProof/>
                <w:lang w:val="de-CH"/>
              </w:rPr>
            </w:pPr>
            <w:r>
              <w:rPr>
                <w:rStyle w:val="Lienhypertexte"/>
                <w:b/>
                <w:bCs/>
                <w:color w:val="auto"/>
                <w:u w:val="none"/>
                <w:lang w:val="de-CH"/>
              </w:rPr>
              <w:t>24.3498</w:t>
            </w:r>
          </w:p>
        </w:tc>
        <w:tc>
          <w:tcPr>
            <w:tcW w:w="538" w:type="dxa"/>
            <w:tcBorders>
              <w:top w:val="single" w:sz="4" w:space="0" w:color="auto"/>
              <w:bottom w:val="single" w:sz="4" w:space="0" w:color="auto"/>
            </w:tcBorders>
            <w:shd w:val="clear" w:color="auto" w:fill="F0F0F0"/>
          </w:tcPr>
          <w:p w14:paraId="7B4105AC" w14:textId="77777777" w:rsidR="005823B3" w:rsidRDefault="005823B3" w:rsidP="00764143">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883A314" w14:textId="77777777" w:rsidR="005823B3" w:rsidRPr="005A506D" w:rsidRDefault="00865678" w:rsidP="00764143">
            <w:pPr>
              <w:rPr>
                <w:sz w:val="16"/>
                <w:szCs w:val="16"/>
                <w:lang w:val="de-CH"/>
              </w:rPr>
            </w:pPr>
            <w:hyperlink r:id="rId438">
              <w:r w:rsidR="005823B3">
                <w:rPr>
                  <w:rStyle w:val="Lienhypertexte"/>
                </w:rPr>
                <w:t>DE</w:t>
              </w:r>
            </w:hyperlink>
          </w:p>
          <w:p w14:paraId="3D13F907" w14:textId="77777777" w:rsidR="005823B3" w:rsidRPr="005A506D" w:rsidRDefault="00865678" w:rsidP="00764143">
            <w:pPr>
              <w:rPr>
                <w:sz w:val="16"/>
                <w:szCs w:val="16"/>
                <w:lang w:val="de-CH"/>
              </w:rPr>
            </w:pPr>
            <w:hyperlink r:id="rId439">
              <w:r w:rsidR="005823B3">
                <w:rPr>
                  <w:rStyle w:val="Lienhypertexte"/>
                </w:rPr>
                <w:t>FR</w:t>
              </w:r>
            </w:hyperlink>
          </w:p>
          <w:p w14:paraId="42455550" w14:textId="77777777" w:rsidR="005823B3" w:rsidRPr="00303623" w:rsidRDefault="00865678" w:rsidP="00764143">
            <w:pPr>
              <w:tabs>
                <w:tab w:val="left" w:pos="6804"/>
              </w:tabs>
              <w:rPr>
                <w:rFonts w:cs="Arial"/>
                <w:noProof/>
                <w:lang w:val="de-CH"/>
              </w:rPr>
            </w:pPr>
            <w:hyperlink r:id="rId440">
              <w:r w:rsidR="005823B3">
                <w:rPr>
                  <w:rStyle w:val="Lienhypertexte"/>
                </w:rPr>
                <w:t>IT</w:t>
              </w:r>
            </w:hyperlink>
          </w:p>
        </w:tc>
        <w:tc>
          <w:tcPr>
            <w:tcW w:w="4638" w:type="dxa"/>
            <w:tcBorders>
              <w:top w:val="single" w:sz="4" w:space="0" w:color="auto"/>
              <w:bottom w:val="single" w:sz="4" w:space="0" w:color="auto"/>
            </w:tcBorders>
            <w:shd w:val="clear" w:color="auto" w:fill="F0F0F0"/>
          </w:tcPr>
          <w:p w14:paraId="78E6BABF" w14:textId="77777777" w:rsidR="005823B3" w:rsidRDefault="005823B3" w:rsidP="00764143">
            <w:pPr>
              <w:rPr>
                <w:noProof/>
                <w:lang w:val="de-DE"/>
              </w:rPr>
            </w:pPr>
            <w:r>
              <w:rPr>
                <w:noProof/>
                <w:lang w:val="de-DE"/>
              </w:rPr>
              <w:t>Mo. Salzmann. Datenaustausch bei illegalen Migranten systematisieren</w:t>
            </w:r>
          </w:p>
          <w:p w14:paraId="469725AD" w14:textId="77777777" w:rsidR="005823B3" w:rsidRPr="00C66140" w:rsidRDefault="005823B3" w:rsidP="00764143">
            <w:pPr>
              <w:rPr>
                <w:noProof/>
                <w:lang w:val="fr-CH"/>
              </w:rPr>
            </w:pPr>
            <w:r w:rsidRPr="00C66140">
              <w:rPr>
                <w:noProof/>
                <w:lang w:val="fr-CH"/>
              </w:rPr>
              <w:t>Mo. Salzmann. Systématiser l’échange de données sur les migrants en situation illégale</w:t>
            </w:r>
          </w:p>
          <w:p w14:paraId="2F8D3417" w14:textId="77777777" w:rsidR="005823B3" w:rsidRPr="00C66140" w:rsidRDefault="005823B3" w:rsidP="00764143">
            <w:pPr>
              <w:tabs>
                <w:tab w:val="left" w:pos="6804"/>
              </w:tabs>
              <w:rPr>
                <w:rFonts w:cs="Arial"/>
                <w:noProof/>
                <w:lang w:val="it-IT"/>
              </w:rPr>
            </w:pPr>
            <w:r w:rsidRPr="00C66140">
              <w:rPr>
                <w:noProof/>
                <w:lang w:val="it-IT"/>
              </w:rPr>
              <w:t>Mo. Salzmann. Rendere sistematico lo scambio di dati sui migranti illegali</w:t>
            </w:r>
          </w:p>
        </w:tc>
        <w:tc>
          <w:tcPr>
            <w:tcW w:w="713" w:type="dxa"/>
            <w:gridSpan w:val="2"/>
            <w:tcBorders>
              <w:top w:val="single" w:sz="4" w:space="0" w:color="auto"/>
              <w:bottom w:val="single" w:sz="4" w:space="0" w:color="auto"/>
            </w:tcBorders>
            <w:shd w:val="clear" w:color="auto" w:fill="F0F0F0"/>
          </w:tcPr>
          <w:p w14:paraId="571432D1" w14:textId="77777777" w:rsidR="005823B3" w:rsidRPr="00C66140" w:rsidRDefault="005823B3" w:rsidP="00764143">
            <w:pPr>
              <w:rPr>
                <w:rFonts w:cs="Arial"/>
                <w:noProof/>
                <w:lang w:val="it-IT"/>
              </w:rPr>
            </w:pPr>
          </w:p>
        </w:tc>
        <w:tc>
          <w:tcPr>
            <w:tcW w:w="1551" w:type="dxa"/>
            <w:tcBorders>
              <w:top w:val="single" w:sz="4" w:space="0" w:color="auto"/>
              <w:bottom w:val="single" w:sz="4" w:space="0" w:color="auto"/>
            </w:tcBorders>
            <w:shd w:val="clear" w:color="auto" w:fill="F0F0F0"/>
          </w:tcPr>
          <w:p w14:paraId="3CEE5B4F" w14:textId="77777777" w:rsidR="005823B3" w:rsidRPr="00C66140" w:rsidRDefault="005823B3" w:rsidP="00764143">
            <w:pPr>
              <w:rPr>
                <w:lang w:val="it-IT"/>
              </w:rPr>
            </w:pPr>
          </w:p>
          <w:p w14:paraId="1F31C84F" w14:textId="77777777" w:rsidR="005823B3" w:rsidRPr="00C66140" w:rsidRDefault="005823B3" w:rsidP="00764143">
            <w:pPr>
              <w:rPr>
                <w:lang w:val="it-IT"/>
              </w:rPr>
            </w:pPr>
          </w:p>
          <w:p w14:paraId="53DE33AC" w14:textId="77777777" w:rsidR="005823B3" w:rsidRPr="00C66140" w:rsidRDefault="005823B3" w:rsidP="00764143">
            <w:pPr>
              <w:rPr>
                <w:rFonts w:cs="Arial"/>
                <w:noProof/>
                <w:lang w:val="it-IT"/>
              </w:rPr>
            </w:pPr>
          </w:p>
        </w:tc>
        <w:tc>
          <w:tcPr>
            <w:tcW w:w="943" w:type="dxa"/>
            <w:tcBorders>
              <w:top w:val="single" w:sz="4" w:space="0" w:color="auto"/>
              <w:bottom w:val="single" w:sz="4" w:space="0" w:color="auto"/>
            </w:tcBorders>
            <w:shd w:val="clear" w:color="auto" w:fill="F0F0F0"/>
          </w:tcPr>
          <w:p w14:paraId="0E713770" w14:textId="77777777" w:rsidR="005823B3" w:rsidRDefault="005823B3" w:rsidP="00764143">
            <w:pPr>
              <w:rPr>
                <w:lang w:val="de-CH"/>
              </w:rPr>
            </w:pPr>
            <w:r>
              <w:rPr>
                <w:lang w:val="de-CH"/>
              </w:rPr>
              <w:t>SPK</w:t>
            </w:r>
          </w:p>
          <w:p w14:paraId="28687105" w14:textId="77777777" w:rsidR="005823B3" w:rsidRDefault="005823B3" w:rsidP="00764143">
            <w:pPr>
              <w:rPr>
                <w:lang w:val="de-CH"/>
              </w:rPr>
            </w:pPr>
            <w:r>
              <w:rPr>
                <w:lang w:val="de-CH"/>
              </w:rPr>
              <w:t>CIP</w:t>
            </w:r>
          </w:p>
          <w:p w14:paraId="49C4A289" w14:textId="77777777" w:rsidR="005823B3" w:rsidRPr="00303623" w:rsidRDefault="005823B3" w:rsidP="00764143">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179C33D2" w14:textId="77777777" w:rsidR="005823B3" w:rsidRDefault="005823B3" w:rsidP="00764143">
            <w:pPr>
              <w:rPr>
                <w:lang w:val="de-CH"/>
              </w:rPr>
            </w:pPr>
            <w:r>
              <w:rPr>
                <w:lang w:val="de-CH"/>
              </w:rPr>
              <w:t>EJPD</w:t>
            </w:r>
          </w:p>
          <w:p w14:paraId="5E7CAECB" w14:textId="77777777" w:rsidR="005823B3" w:rsidRDefault="005823B3" w:rsidP="00764143">
            <w:pPr>
              <w:rPr>
                <w:lang w:val="de-CH"/>
              </w:rPr>
            </w:pPr>
            <w:r>
              <w:rPr>
                <w:lang w:val="de-CH"/>
              </w:rPr>
              <w:t>DFJP</w:t>
            </w:r>
          </w:p>
          <w:p w14:paraId="704A81BA" w14:textId="77777777" w:rsidR="005823B3" w:rsidRPr="00303623" w:rsidRDefault="005823B3" w:rsidP="00764143">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755FB08E" w14:textId="77777777" w:rsidR="005823B3" w:rsidRPr="00303623" w:rsidRDefault="005823B3" w:rsidP="00764143">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shd w:val="clear" w:color="auto" w:fill="F0F0F0"/>
          </w:tcPr>
          <w:p w14:paraId="73053EAE" w14:textId="77777777" w:rsidR="005823B3" w:rsidRPr="00303623" w:rsidRDefault="005823B3" w:rsidP="00764143">
            <w:pPr>
              <w:rPr>
                <w:rFonts w:cs="Arial"/>
                <w:noProof/>
                <w:lang w:val="de-CH"/>
              </w:rPr>
            </w:pPr>
          </w:p>
        </w:tc>
        <w:tc>
          <w:tcPr>
            <w:tcW w:w="1049" w:type="dxa"/>
            <w:gridSpan w:val="3"/>
            <w:tcBorders>
              <w:top w:val="single" w:sz="4" w:space="0" w:color="auto"/>
              <w:bottom w:val="single" w:sz="4" w:space="0" w:color="auto"/>
            </w:tcBorders>
            <w:shd w:val="clear" w:color="auto" w:fill="F0F0F0"/>
          </w:tcPr>
          <w:p w14:paraId="2B42863C" w14:textId="77777777" w:rsidR="005823B3" w:rsidRPr="00303623" w:rsidRDefault="005823B3" w:rsidP="00764143">
            <w:pPr>
              <w:rPr>
                <w:rFonts w:cs="Arial"/>
                <w:noProof/>
                <w:lang w:val="de-CH"/>
              </w:rPr>
            </w:pPr>
            <w:r>
              <w:rPr>
                <w:lang w:val="de-CH"/>
              </w:rPr>
              <w:t xml:space="preserve">Maillard </w:t>
            </w:r>
          </w:p>
        </w:tc>
        <w:tc>
          <w:tcPr>
            <w:tcW w:w="885" w:type="dxa"/>
            <w:tcBorders>
              <w:top w:val="single" w:sz="4" w:space="0" w:color="auto"/>
              <w:bottom w:val="single" w:sz="4" w:space="0" w:color="auto"/>
            </w:tcBorders>
            <w:shd w:val="clear" w:color="auto" w:fill="F0F0F0"/>
          </w:tcPr>
          <w:p w14:paraId="32246A5D" w14:textId="77777777" w:rsidR="005823B3" w:rsidRPr="00303623" w:rsidRDefault="005823B3" w:rsidP="00764143">
            <w:pPr>
              <w:tabs>
                <w:tab w:val="left" w:pos="6804"/>
              </w:tabs>
              <w:rPr>
                <w:rFonts w:cs="Arial"/>
                <w:noProof/>
                <w:lang w:val="de-CH"/>
              </w:rPr>
            </w:pPr>
          </w:p>
        </w:tc>
      </w:tr>
      <w:tr w:rsidR="009F4FDD" w14:paraId="79A20D52" w14:textId="77777777">
        <w:trPr>
          <w:cantSplit/>
        </w:trPr>
        <w:tc>
          <w:tcPr>
            <w:tcW w:w="490" w:type="dxa"/>
            <w:tcBorders>
              <w:top w:val="single" w:sz="4" w:space="0" w:color="auto"/>
              <w:bottom w:val="single" w:sz="4" w:space="0" w:color="auto"/>
            </w:tcBorders>
            <w:shd w:val="clear" w:color="auto" w:fill="F0F0F0"/>
          </w:tcPr>
          <w:p w14:paraId="1F45756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6B66CB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24.3059</w:t>
            </w:r>
          </w:p>
        </w:tc>
        <w:tc>
          <w:tcPr>
            <w:tcW w:w="538" w:type="dxa"/>
            <w:tcBorders>
              <w:top w:val="single" w:sz="4" w:space="0" w:color="auto"/>
              <w:bottom w:val="single" w:sz="4" w:space="0" w:color="auto"/>
            </w:tcBorders>
            <w:shd w:val="clear" w:color="auto" w:fill="F0F0F0"/>
          </w:tcPr>
          <w:p w14:paraId="5F74FF45"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671D7A7" w14:textId="77777777" w:rsidR="00842424" w:rsidRPr="005A506D" w:rsidRDefault="00865678" w:rsidP="00842424">
            <w:pPr>
              <w:rPr>
                <w:sz w:val="16"/>
                <w:szCs w:val="16"/>
                <w:lang w:val="de-CH"/>
              </w:rPr>
            </w:pPr>
            <w:hyperlink r:id="rId441">
              <w:r w:rsidR="00591D44">
                <w:rPr>
                  <w:rStyle w:val="Lienhypertexte"/>
                </w:rPr>
                <w:t>DE</w:t>
              </w:r>
            </w:hyperlink>
          </w:p>
          <w:p w14:paraId="786AF67C" w14:textId="77777777" w:rsidR="00842424" w:rsidRPr="005A506D" w:rsidRDefault="00865678" w:rsidP="00842424">
            <w:pPr>
              <w:rPr>
                <w:sz w:val="16"/>
                <w:szCs w:val="16"/>
                <w:lang w:val="de-CH"/>
              </w:rPr>
            </w:pPr>
            <w:hyperlink r:id="rId442">
              <w:r w:rsidR="00591D44">
                <w:rPr>
                  <w:rStyle w:val="Lienhypertexte"/>
                </w:rPr>
                <w:t>FR</w:t>
              </w:r>
            </w:hyperlink>
          </w:p>
          <w:p w14:paraId="3A7EE490" w14:textId="77777777" w:rsidR="00842424" w:rsidRPr="00303623" w:rsidRDefault="00865678" w:rsidP="00842424">
            <w:pPr>
              <w:tabs>
                <w:tab w:val="left" w:pos="6804"/>
              </w:tabs>
              <w:rPr>
                <w:rFonts w:cs="Arial"/>
                <w:noProof/>
                <w:lang w:val="de-CH"/>
              </w:rPr>
            </w:pPr>
            <w:hyperlink r:id="rId443">
              <w:r w:rsidR="00591D44">
                <w:rPr>
                  <w:rStyle w:val="Lienhypertexte"/>
                </w:rPr>
                <w:t>IT</w:t>
              </w:r>
            </w:hyperlink>
          </w:p>
        </w:tc>
        <w:tc>
          <w:tcPr>
            <w:tcW w:w="4638" w:type="dxa"/>
            <w:tcBorders>
              <w:top w:val="single" w:sz="4" w:space="0" w:color="auto"/>
              <w:bottom w:val="single" w:sz="4" w:space="0" w:color="auto"/>
            </w:tcBorders>
            <w:shd w:val="clear" w:color="auto" w:fill="F0F0F0"/>
          </w:tcPr>
          <w:p w14:paraId="31134959" w14:textId="77777777" w:rsidR="00842424" w:rsidRDefault="00591D44" w:rsidP="00842424">
            <w:pPr>
              <w:rPr>
                <w:noProof/>
                <w:lang w:val="de-DE"/>
              </w:rPr>
            </w:pPr>
            <w:r>
              <w:rPr>
                <w:noProof/>
                <w:lang w:val="de-DE"/>
              </w:rPr>
              <w:t>Mo. Fraktion V. Datenaustausch bei illegalen Migranten systematisieren</w:t>
            </w:r>
          </w:p>
          <w:p w14:paraId="4BF1976D" w14:textId="77777777" w:rsidR="00842424" w:rsidRPr="00C66140" w:rsidRDefault="00591D44" w:rsidP="00842424">
            <w:pPr>
              <w:rPr>
                <w:noProof/>
                <w:lang w:val="fr-CH"/>
              </w:rPr>
            </w:pPr>
            <w:r w:rsidRPr="00C66140">
              <w:rPr>
                <w:noProof/>
                <w:lang w:val="fr-CH"/>
              </w:rPr>
              <w:t>Mo. Groupe V. Systématiser l'échange des données concernant les immigrés illégaux</w:t>
            </w:r>
          </w:p>
          <w:p w14:paraId="0E4AFE00" w14:textId="77777777" w:rsidR="00842424" w:rsidRPr="00C66140" w:rsidRDefault="00591D44" w:rsidP="00842424">
            <w:pPr>
              <w:tabs>
                <w:tab w:val="left" w:pos="6804"/>
              </w:tabs>
              <w:rPr>
                <w:rFonts w:cs="Arial"/>
                <w:noProof/>
                <w:lang w:val="it-IT"/>
              </w:rPr>
            </w:pPr>
            <w:r w:rsidRPr="00C66140">
              <w:rPr>
                <w:noProof/>
                <w:lang w:val="it-IT"/>
              </w:rPr>
              <w:t>Mo. Gruppo V. Rendere sistematico lo scambio di dati in caso di migranti illegali</w:t>
            </w:r>
          </w:p>
        </w:tc>
        <w:tc>
          <w:tcPr>
            <w:tcW w:w="713" w:type="dxa"/>
            <w:gridSpan w:val="2"/>
            <w:tcBorders>
              <w:top w:val="single" w:sz="4" w:space="0" w:color="auto"/>
              <w:bottom w:val="single" w:sz="4" w:space="0" w:color="auto"/>
            </w:tcBorders>
            <w:shd w:val="clear" w:color="auto" w:fill="F0F0F0"/>
          </w:tcPr>
          <w:p w14:paraId="6DFF11D3"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6D5BC4F5" w14:textId="77777777" w:rsidR="009F4FDD" w:rsidRPr="00C66140" w:rsidRDefault="009F4FDD">
            <w:pPr>
              <w:rPr>
                <w:lang w:val="it-IT"/>
              </w:rPr>
            </w:pPr>
          </w:p>
          <w:p w14:paraId="749FEE33" w14:textId="77777777" w:rsidR="009F4FDD" w:rsidRPr="00C66140" w:rsidRDefault="009F4FDD">
            <w:pPr>
              <w:rPr>
                <w:lang w:val="it-IT"/>
              </w:rPr>
            </w:pPr>
          </w:p>
          <w:p w14:paraId="36821CD4"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3898C60F" w14:textId="77777777" w:rsidR="00842424" w:rsidRDefault="00591D44" w:rsidP="00842424">
            <w:pPr>
              <w:rPr>
                <w:lang w:val="de-CH"/>
              </w:rPr>
            </w:pPr>
            <w:r>
              <w:rPr>
                <w:lang w:val="de-CH"/>
              </w:rPr>
              <w:t>SPK</w:t>
            </w:r>
          </w:p>
          <w:p w14:paraId="57F30D82" w14:textId="77777777" w:rsidR="00842424" w:rsidRDefault="00591D44" w:rsidP="00842424">
            <w:pPr>
              <w:rPr>
                <w:lang w:val="de-CH"/>
              </w:rPr>
            </w:pPr>
            <w:r>
              <w:rPr>
                <w:lang w:val="de-CH"/>
              </w:rPr>
              <w:t>CIP</w:t>
            </w:r>
          </w:p>
          <w:p w14:paraId="225A08D3" w14:textId="77777777" w:rsidR="00842424" w:rsidRPr="00303623" w:rsidRDefault="00591D44"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73113CE6" w14:textId="77777777" w:rsidR="00842424" w:rsidRDefault="00591D44" w:rsidP="00842424">
            <w:pPr>
              <w:rPr>
                <w:lang w:val="de-CH"/>
              </w:rPr>
            </w:pPr>
            <w:r>
              <w:rPr>
                <w:lang w:val="de-CH"/>
              </w:rPr>
              <w:t>EJPD</w:t>
            </w:r>
          </w:p>
          <w:p w14:paraId="775A30DF" w14:textId="77777777" w:rsidR="00842424" w:rsidRDefault="00591D44" w:rsidP="00842424">
            <w:pPr>
              <w:rPr>
                <w:lang w:val="de-CH"/>
              </w:rPr>
            </w:pPr>
            <w:r>
              <w:rPr>
                <w:lang w:val="de-CH"/>
              </w:rPr>
              <w:t>DFJP</w:t>
            </w:r>
          </w:p>
          <w:p w14:paraId="5A11DBD0"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7A2A9DB0" w14:textId="77777777" w:rsidR="00842424" w:rsidRPr="00303623" w:rsidRDefault="00591D44" w:rsidP="00842424">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shd w:val="clear" w:color="auto" w:fill="F0F0F0"/>
          </w:tcPr>
          <w:p w14:paraId="4FF0750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56C76756" w14:textId="77777777" w:rsidR="00842424" w:rsidRPr="00303623" w:rsidRDefault="00591D44" w:rsidP="00303623">
            <w:pPr>
              <w:rPr>
                <w:rFonts w:cs="Arial"/>
                <w:noProof/>
                <w:lang w:val="de-CH"/>
              </w:rPr>
            </w:pPr>
            <w:r>
              <w:rPr>
                <w:lang w:val="de-CH"/>
              </w:rPr>
              <w:t>Maillard</w:t>
            </w:r>
            <w:r w:rsidR="00303623">
              <w:rPr>
                <w:lang w:val="de-CH"/>
              </w:rPr>
              <w:t xml:space="preserve"> </w:t>
            </w:r>
          </w:p>
        </w:tc>
        <w:tc>
          <w:tcPr>
            <w:tcW w:w="885" w:type="dxa"/>
            <w:tcBorders>
              <w:top w:val="single" w:sz="4" w:space="0" w:color="auto"/>
              <w:bottom w:val="single" w:sz="4" w:space="0" w:color="auto"/>
            </w:tcBorders>
            <w:shd w:val="clear" w:color="auto" w:fill="F0F0F0"/>
          </w:tcPr>
          <w:p w14:paraId="3AD4327F" w14:textId="77777777" w:rsidR="00842424" w:rsidRPr="00303623" w:rsidRDefault="00842424" w:rsidP="00842424">
            <w:pPr>
              <w:tabs>
                <w:tab w:val="left" w:pos="6804"/>
              </w:tabs>
              <w:rPr>
                <w:rFonts w:cs="Arial"/>
                <w:noProof/>
                <w:lang w:val="de-CH"/>
              </w:rPr>
            </w:pPr>
          </w:p>
        </w:tc>
      </w:tr>
      <w:tr w:rsidR="009F4FDD" w14:paraId="426FFDB1" w14:textId="77777777">
        <w:trPr>
          <w:cantSplit/>
        </w:trPr>
        <w:tc>
          <w:tcPr>
            <w:tcW w:w="490" w:type="dxa"/>
            <w:tcBorders>
              <w:top w:val="single" w:sz="4" w:space="0" w:color="auto"/>
              <w:bottom w:val="single" w:sz="4" w:space="0" w:color="auto"/>
            </w:tcBorders>
            <w:shd w:val="clear" w:color="auto" w:fill="F0F0F0"/>
          </w:tcPr>
          <w:p w14:paraId="0B14471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3F8502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24.3515</w:t>
            </w:r>
          </w:p>
        </w:tc>
        <w:tc>
          <w:tcPr>
            <w:tcW w:w="538" w:type="dxa"/>
            <w:tcBorders>
              <w:top w:val="single" w:sz="4" w:space="0" w:color="auto"/>
              <w:bottom w:val="single" w:sz="4" w:space="0" w:color="auto"/>
            </w:tcBorders>
            <w:shd w:val="clear" w:color="auto" w:fill="F0F0F0"/>
          </w:tcPr>
          <w:p w14:paraId="0827488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6170A09" w14:textId="77777777" w:rsidR="00842424" w:rsidRPr="005A506D" w:rsidRDefault="00865678" w:rsidP="00842424">
            <w:pPr>
              <w:rPr>
                <w:sz w:val="16"/>
                <w:szCs w:val="16"/>
                <w:lang w:val="de-CH"/>
              </w:rPr>
            </w:pPr>
            <w:hyperlink r:id="rId444">
              <w:r w:rsidR="00591D44">
                <w:rPr>
                  <w:rStyle w:val="Lienhypertexte"/>
                </w:rPr>
                <w:t>DE</w:t>
              </w:r>
            </w:hyperlink>
          </w:p>
          <w:p w14:paraId="1CE8D9AF" w14:textId="77777777" w:rsidR="00842424" w:rsidRPr="005A506D" w:rsidRDefault="00865678" w:rsidP="00842424">
            <w:pPr>
              <w:rPr>
                <w:sz w:val="16"/>
                <w:szCs w:val="16"/>
                <w:lang w:val="de-CH"/>
              </w:rPr>
            </w:pPr>
            <w:hyperlink r:id="rId445">
              <w:r w:rsidR="00591D44">
                <w:rPr>
                  <w:rStyle w:val="Lienhypertexte"/>
                </w:rPr>
                <w:t>FR</w:t>
              </w:r>
            </w:hyperlink>
          </w:p>
          <w:p w14:paraId="2BF3BCF5" w14:textId="77777777" w:rsidR="00842424" w:rsidRPr="00303623" w:rsidRDefault="00865678" w:rsidP="00842424">
            <w:pPr>
              <w:tabs>
                <w:tab w:val="left" w:pos="6804"/>
              </w:tabs>
              <w:rPr>
                <w:rFonts w:cs="Arial"/>
                <w:noProof/>
                <w:lang w:val="de-CH"/>
              </w:rPr>
            </w:pPr>
            <w:hyperlink r:id="rId446">
              <w:r w:rsidR="00591D44">
                <w:rPr>
                  <w:rStyle w:val="Lienhypertexte"/>
                </w:rPr>
                <w:t>IT</w:t>
              </w:r>
            </w:hyperlink>
          </w:p>
        </w:tc>
        <w:tc>
          <w:tcPr>
            <w:tcW w:w="4638" w:type="dxa"/>
            <w:tcBorders>
              <w:top w:val="single" w:sz="4" w:space="0" w:color="auto"/>
              <w:bottom w:val="single" w:sz="4" w:space="0" w:color="auto"/>
            </w:tcBorders>
            <w:shd w:val="clear" w:color="auto" w:fill="F0F0F0"/>
          </w:tcPr>
          <w:p w14:paraId="40A4C730" w14:textId="77777777" w:rsidR="00842424" w:rsidRDefault="00591D44" w:rsidP="00842424">
            <w:pPr>
              <w:rPr>
                <w:noProof/>
                <w:lang w:val="de-DE"/>
              </w:rPr>
            </w:pPr>
            <w:r>
              <w:rPr>
                <w:noProof/>
                <w:lang w:val="de-DE"/>
              </w:rPr>
              <w:t>Mo. Schwander. Asylsuchende, die ein sicheres Land durchqueren, sind keine Flüchtlinge</w:t>
            </w:r>
          </w:p>
          <w:p w14:paraId="0C7A6185" w14:textId="77777777" w:rsidR="00842424" w:rsidRPr="00C66140" w:rsidRDefault="00591D44" w:rsidP="00842424">
            <w:pPr>
              <w:rPr>
                <w:noProof/>
                <w:lang w:val="fr-CH"/>
              </w:rPr>
            </w:pPr>
            <w:r w:rsidRPr="00C66140">
              <w:rPr>
                <w:noProof/>
                <w:lang w:val="fr-CH"/>
              </w:rPr>
              <w:t>Mo. Schwander. Les requérants d'asile qui transitent par un pays sûr ne sont pas des réfugiés</w:t>
            </w:r>
          </w:p>
          <w:p w14:paraId="4DFBE011" w14:textId="77777777" w:rsidR="00842424" w:rsidRPr="00C66140" w:rsidRDefault="00591D44" w:rsidP="00842424">
            <w:pPr>
              <w:tabs>
                <w:tab w:val="left" w:pos="6804"/>
              </w:tabs>
              <w:rPr>
                <w:rFonts w:cs="Arial"/>
                <w:noProof/>
                <w:lang w:val="it-IT"/>
              </w:rPr>
            </w:pPr>
            <w:r w:rsidRPr="00C66140">
              <w:rPr>
                <w:noProof/>
                <w:lang w:val="it-IT"/>
              </w:rPr>
              <w:t>Mo. Schwander. I richiedenti l’asilo che transitano attraverso un Paese sicuro non sono rifugiati</w:t>
            </w:r>
          </w:p>
        </w:tc>
        <w:tc>
          <w:tcPr>
            <w:tcW w:w="713" w:type="dxa"/>
            <w:gridSpan w:val="2"/>
            <w:tcBorders>
              <w:top w:val="single" w:sz="4" w:space="0" w:color="auto"/>
              <w:bottom w:val="single" w:sz="4" w:space="0" w:color="auto"/>
            </w:tcBorders>
            <w:shd w:val="clear" w:color="auto" w:fill="F0F0F0"/>
          </w:tcPr>
          <w:p w14:paraId="52CFC138"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07346168" w14:textId="77777777" w:rsidR="009F4FDD" w:rsidRPr="00C66140" w:rsidRDefault="009F4FDD">
            <w:pPr>
              <w:rPr>
                <w:lang w:val="it-IT"/>
              </w:rPr>
            </w:pPr>
          </w:p>
          <w:p w14:paraId="7F898102" w14:textId="77777777" w:rsidR="009F4FDD" w:rsidRPr="00C66140" w:rsidRDefault="009F4FDD">
            <w:pPr>
              <w:rPr>
                <w:lang w:val="it-IT"/>
              </w:rPr>
            </w:pPr>
          </w:p>
          <w:p w14:paraId="59272CB3"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4EEABC59" w14:textId="77777777" w:rsidR="00842424" w:rsidRDefault="00591D44" w:rsidP="00842424">
            <w:pPr>
              <w:rPr>
                <w:lang w:val="de-CH"/>
              </w:rPr>
            </w:pPr>
            <w:r>
              <w:rPr>
                <w:lang w:val="de-CH"/>
              </w:rPr>
              <w:t>SPK</w:t>
            </w:r>
          </w:p>
          <w:p w14:paraId="1E487CB3" w14:textId="77777777" w:rsidR="00842424" w:rsidRDefault="00591D44" w:rsidP="00842424">
            <w:pPr>
              <w:rPr>
                <w:lang w:val="de-CH"/>
              </w:rPr>
            </w:pPr>
            <w:r>
              <w:rPr>
                <w:lang w:val="de-CH"/>
              </w:rPr>
              <w:t>CIP</w:t>
            </w:r>
          </w:p>
          <w:p w14:paraId="5DE494C0" w14:textId="77777777" w:rsidR="00842424" w:rsidRPr="00303623" w:rsidRDefault="00591D44"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252B6CA8" w14:textId="77777777" w:rsidR="00842424" w:rsidRDefault="00591D44" w:rsidP="00842424">
            <w:pPr>
              <w:rPr>
                <w:lang w:val="de-CH"/>
              </w:rPr>
            </w:pPr>
            <w:r>
              <w:rPr>
                <w:lang w:val="de-CH"/>
              </w:rPr>
              <w:t>EJPD</w:t>
            </w:r>
          </w:p>
          <w:p w14:paraId="0DF439E2" w14:textId="77777777" w:rsidR="00842424" w:rsidRDefault="00591D44" w:rsidP="00842424">
            <w:pPr>
              <w:rPr>
                <w:lang w:val="de-CH"/>
              </w:rPr>
            </w:pPr>
            <w:r>
              <w:rPr>
                <w:lang w:val="de-CH"/>
              </w:rPr>
              <w:t>DFJP</w:t>
            </w:r>
          </w:p>
          <w:p w14:paraId="6D5D4633"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2E5B0E16" w14:textId="77777777" w:rsidR="00842424" w:rsidRPr="00303623" w:rsidRDefault="00591D44" w:rsidP="00842424">
            <w:pPr>
              <w:tabs>
                <w:tab w:val="left" w:pos="6804"/>
              </w:tabs>
              <w:rPr>
                <w:rFonts w:cs="Arial"/>
                <w:noProof/>
                <w:lang w:val="de-CH"/>
              </w:rPr>
            </w:pPr>
            <w:r>
              <w:rPr>
                <w:lang w:val="de-CH"/>
              </w:rPr>
              <w:t>Binder</w:t>
            </w:r>
          </w:p>
        </w:tc>
        <w:tc>
          <w:tcPr>
            <w:tcW w:w="1089" w:type="dxa"/>
            <w:tcBorders>
              <w:top w:val="single" w:sz="4" w:space="0" w:color="auto"/>
              <w:bottom w:val="single" w:sz="4" w:space="0" w:color="auto"/>
            </w:tcBorders>
            <w:shd w:val="clear" w:color="auto" w:fill="F0F0F0"/>
          </w:tcPr>
          <w:p w14:paraId="763829B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3A48B59" w14:textId="77777777" w:rsidR="00842424" w:rsidRPr="00303623" w:rsidRDefault="00591D44" w:rsidP="00303623">
            <w:pPr>
              <w:rPr>
                <w:rFonts w:cs="Arial"/>
                <w:noProof/>
                <w:lang w:val="de-CH"/>
              </w:rPr>
            </w:pPr>
            <w:r>
              <w:rPr>
                <w:lang w:val="de-CH"/>
              </w:rPr>
              <w:t>Schwander</w:t>
            </w:r>
            <w:r w:rsidR="00303623">
              <w:rPr>
                <w:lang w:val="de-CH"/>
              </w:rPr>
              <w:t xml:space="preserve"> </w:t>
            </w:r>
          </w:p>
        </w:tc>
        <w:tc>
          <w:tcPr>
            <w:tcW w:w="885" w:type="dxa"/>
            <w:tcBorders>
              <w:top w:val="single" w:sz="4" w:space="0" w:color="auto"/>
              <w:bottom w:val="single" w:sz="4" w:space="0" w:color="auto"/>
            </w:tcBorders>
            <w:shd w:val="clear" w:color="auto" w:fill="F0F0F0"/>
          </w:tcPr>
          <w:p w14:paraId="3A82AE93" w14:textId="77777777" w:rsidR="00842424" w:rsidRPr="00303623" w:rsidRDefault="00842424" w:rsidP="00842424">
            <w:pPr>
              <w:tabs>
                <w:tab w:val="left" w:pos="6804"/>
              </w:tabs>
              <w:rPr>
                <w:rFonts w:cs="Arial"/>
                <w:noProof/>
                <w:lang w:val="de-CH"/>
              </w:rPr>
            </w:pPr>
          </w:p>
        </w:tc>
      </w:tr>
      <w:tr w:rsidR="009F4FDD" w14:paraId="4C13E9CA" w14:textId="77777777">
        <w:trPr>
          <w:cantSplit/>
        </w:trPr>
        <w:tc>
          <w:tcPr>
            <w:tcW w:w="490" w:type="dxa"/>
            <w:tcBorders>
              <w:top w:val="single" w:sz="4" w:space="0" w:color="auto"/>
              <w:bottom w:val="single" w:sz="4" w:space="0" w:color="auto"/>
            </w:tcBorders>
            <w:shd w:val="clear" w:color="auto" w:fill="F0F0F0"/>
          </w:tcPr>
          <w:p w14:paraId="45B720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D640FE1"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24.3937</w:t>
            </w:r>
          </w:p>
        </w:tc>
        <w:tc>
          <w:tcPr>
            <w:tcW w:w="538" w:type="dxa"/>
            <w:tcBorders>
              <w:top w:val="single" w:sz="4" w:space="0" w:color="auto"/>
              <w:bottom w:val="single" w:sz="4" w:space="0" w:color="auto"/>
            </w:tcBorders>
            <w:shd w:val="clear" w:color="auto" w:fill="F0F0F0"/>
          </w:tcPr>
          <w:p w14:paraId="22C1DE24"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273D5C9" w14:textId="77777777" w:rsidR="00842424" w:rsidRPr="005A506D" w:rsidRDefault="00865678" w:rsidP="00842424">
            <w:pPr>
              <w:rPr>
                <w:sz w:val="16"/>
                <w:szCs w:val="16"/>
                <w:lang w:val="de-CH"/>
              </w:rPr>
            </w:pPr>
            <w:hyperlink r:id="rId447">
              <w:r w:rsidR="00591D44">
                <w:rPr>
                  <w:rStyle w:val="Lienhypertexte"/>
                </w:rPr>
                <w:t>DE</w:t>
              </w:r>
            </w:hyperlink>
          </w:p>
          <w:p w14:paraId="30DD372B" w14:textId="77777777" w:rsidR="00842424" w:rsidRPr="005A506D" w:rsidRDefault="00865678" w:rsidP="00842424">
            <w:pPr>
              <w:rPr>
                <w:sz w:val="16"/>
                <w:szCs w:val="16"/>
                <w:lang w:val="de-CH"/>
              </w:rPr>
            </w:pPr>
            <w:hyperlink r:id="rId448">
              <w:r w:rsidR="00591D44">
                <w:rPr>
                  <w:rStyle w:val="Lienhypertexte"/>
                </w:rPr>
                <w:t>FR</w:t>
              </w:r>
            </w:hyperlink>
          </w:p>
          <w:p w14:paraId="319A3A7A" w14:textId="77777777" w:rsidR="00842424" w:rsidRPr="00303623" w:rsidRDefault="00865678" w:rsidP="00842424">
            <w:pPr>
              <w:tabs>
                <w:tab w:val="left" w:pos="6804"/>
              </w:tabs>
              <w:rPr>
                <w:rFonts w:cs="Arial"/>
                <w:noProof/>
                <w:lang w:val="de-CH"/>
              </w:rPr>
            </w:pPr>
            <w:hyperlink r:id="rId449">
              <w:r w:rsidR="00591D44">
                <w:rPr>
                  <w:rStyle w:val="Lienhypertexte"/>
                </w:rPr>
                <w:t>IT</w:t>
              </w:r>
            </w:hyperlink>
          </w:p>
        </w:tc>
        <w:tc>
          <w:tcPr>
            <w:tcW w:w="4638" w:type="dxa"/>
            <w:tcBorders>
              <w:top w:val="single" w:sz="4" w:space="0" w:color="auto"/>
              <w:bottom w:val="single" w:sz="4" w:space="0" w:color="auto"/>
            </w:tcBorders>
            <w:shd w:val="clear" w:color="auto" w:fill="F0F0F0"/>
          </w:tcPr>
          <w:p w14:paraId="04C21A3D" w14:textId="77777777" w:rsidR="00842424" w:rsidRDefault="00591D44" w:rsidP="00842424">
            <w:pPr>
              <w:rPr>
                <w:noProof/>
                <w:lang w:val="de-DE"/>
              </w:rPr>
            </w:pPr>
            <w:r>
              <w:rPr>
                <w:noProof/>
                <w:lang w:val="de-DE"/>
              </w:rPr>
              <w:t>Mo. Fässler Daniel. Wegweisungsverfügungen sind rascher und konsequenter zu vollziehen</w:t>
            </w:r>
          </w:p>
          <w:p w14:paraId="25754751" w14:textId="77777777" w:rsidR="00842424" w:rsidRPr="00C66140" w:rsidRDefault="00591D44" w:rsidP="00842424">
            <w:pPr>
              <w:rPr>
                <w:noProof/>
                <w:lang w:val="fr-CH"/>
              </w:rPr>
            </w:pPr>
            <w:r w:rsidRPr="00C66140">
              <w:rPr>
                <w:noProof/>
                <w:lang w:val="fr-CH"/>
              </w:rPr>
              <w:t>Mo. Fässler Daniel. Les décisions de renvoi doivent être exécutées plus rapidement et plus systématiquement</w:t>
            </w:r>
          </w:p>
          <w:p w14:paraId="1F3DA7E6" w14:textId="77777777" w:rsidR="00842424" w:rsidRPr="00C66140" w:rsidRDefault="00591D44" w:rsidP="00842424">
            <w:pPr>
              <w:tabs>
                <w:tab w:val="left" w:pos="6804"/>
              </w:tabs>
              <w:rPr>
                <w:rFonts w:cs="Arial"/>
                <w:noProof/>
                <w:lang w:val="it-IT"/>
              </w:rPr>
            </w:pPr>
            <w:r w:rsidRPr="00C66140">
              <w:rPr>
                <w:noProof/>
                <w:lang w:val="it-IT"/>
              </w:rPr>
              <w:t>Mo. Fässler Daniel. Esecuzione più rapida e sistematica delle decisioni di allontanamento</w:t>
            </w:r>
          </w:p>
        </w:tc>
        <w:tc>
          <w:tcPr>
            <w:tcW w:w="713" w:type="dxa"/>
            <w:gridSpan w:val="2"/>
            <w:tcBorders>
              <w:top w:val="single" w:sz="4" w:space="0" w:color="auto"/>
              <w:bottom w:val="single" w:sz="4" w:space="0" w:color="auto"/>
            </w:tcBorders>
            <w:shd w:val="clear" w:color="auto" w:fill="F0F0F0"/>
          </w:tcPr>
          <w:p w14:paraId="1B5EE23F"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221A4D80" w14:textId="77777777" w:rsidR="009F4FDD" w:rsidRPr="00C66140" w:rsidRDefault="009F4FDD">
            <w:pPr>
              <w:rPr>
                <w:lang w:val="it-IT"/>
              </w:rPr>
            </w:pPr>
          </w:p>
          <w:p w14:paraId="661BED55" w14:textId="77777777" w:rsidR="009F4FDD" w:rsidRPr="00C66140" w:rsidRDefault="009F4FDD">
            <w:pPr>
              <w:rPr>
                <w:lang w:val="it-IT"/>
              </w:rPr>
            </w:pPr>
          </w:p>
          <w:p w14:paraId="586CBACE"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5E476460" w14:textId="77777777" w:rsidR="00842424" w:rsidRPr="00C66140" w:rsidRDefault="00842424" w:rsidP="00842424">
            <w:pPr>
              <w:rPr>
                <w:lang w:val="it-IT"/>
              </w:rPr>
            </w:pPr>
          </w:p>
          <w:p w14:paraId="73E29428" w14:textId="77777777" w:rsidR="00842424" w:rsidRPr="00C66140" w:rsidRDefault="00842424" w:rsidP="00842424">
            <w:pPr>
              <w:rPr>
                <w:lang w:val="it-IT"/>
              </w:rPr>
            </w:pPr>
          </w:p>
          <w:p w14:paraId="565AC834"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73BF4E86" w14:textId="77777777" w:rsidR="00842424" w:rsidRDefault="00591D44" w:rsidP="00842424">
            <w:pPr>
              <w:rPr>
                <w:lang w:val="de-CH"/>
              </w:rPr>
            </w:pPr>
            <w:r>
              <w:rPr>
                <w:lang w:val="de-CH"/>
              </w:rPr>
              <w:t>EJPD</w:t>
            </w:r>
          </w:p>
          <w:p w14:paraId="0D347081" w14:textId="77777777" w:rsidR="00842424" w:rsidRDefault="00591D44" w:rsidP="00842424">
            <w:pPr>
              <w:rPr>
                <w:lang w:val="de-CH"/>
              </w:rPr>
            </w:pPr>
            <w:r>
              <w:rPr>
                <w:lang w:val="de-CH"/>
              </w:rPr>
              <w:t>DFJP</w:t>
            </w:r>
          </w:p>
          <w:p w14:paraId="2FCCC83A"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5E2A17D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0FE2350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418384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03428F3" w14:textId="77777777" w:rsidR="00842424" w:rsidRPr="00303623" w:rsidRDefault="00842424" w:rsidP="00842424">
            <w:pPr>
              <w:tabs>
                <w:tab w:val="left" w:pos="6804"/>
              </w:tabs>
              <w:rPr>
                <w:rFonts w:cs="Arial"/>
                <w:noProof/>
                <w:lang w:val="de-CH"/>
              </w:rPr>
            </w:pPr>
          </w:p>
        </w:tc>
      </w:tr>
      <w:tr w:rsidR="009F4FDD" w14:paraId="69EEF383" w14:textId="77777777">
        <w:trPr>
          <w:cantSplit/>
        </w:trPr>
        <w:tc>
          <w:tcPr>
            <w:tcW w:w="490" w:type="dxa"/>
            <w:tcBorders>
              <w:top w:val="single" w:sz="4" w:space="0" w:color="auto"/>
              <w:bottom w:val="single" w:sz="4" w:space="0" w:color="auto"/>
            </w:tcBorders>
            <w:shd w:val="clear" w:color="auto" w:fill="F0F0F0"/>
          </w:tcPr>
          <w:p w14:paraId="32FCB95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45FC322"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24.3938</w:t>
            </w:r>
          </w:p>
        </w:tc>
        <w:tc>
          <w:tcPr>
            <w:tcW w:w="538" w:type="dxa"/>
            <w:tcBorders>
              <w:top w:val="single" w:sz="4" w:space="0" w:color="auto"/>
              <w:bottom w:val="single" w:sz="4" w:space="0" w:color="auto"/>
            </w:tcBorders>
            <w:shd w:val="clear" w:color="auto" w:fill="F0F0F0"/>
          </w:tcPr>
          <w:p w14:paraId="08CDB87C"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72B2B50" w14:textId="77777777" w:rsidR="00842424" w:rsidRPr="005A506D" w:rsidRDefault="00865678" w:rsidP="00842424">
            <w:pPr>
              <w:rPr>
                <w:sz w:val="16"/>
                <w:szCs w:val="16"/>
                <w:lang w:val="de-CH"/>
              </w:rPr>
            </w:pPr>
            <w:hyperlink r:id="rId450">
              <w:r w:rsidR="00591D44">
                <w:rPr>
                  <w:rStyle w:val="Lienhypertexte"/>
                </w:rPr>
                <w:t>DE</w:t>
              </w:r>
            </w:hyperlink>
          </w:p>
          <w:p w14:paraId="2E2973BB" w14:textId="77777777" w:rsidR="00842424" w:rsidRPr="005A506D" w:rsidRDefault="00865678" w:rsidP="00842424">
            <w:pPr>
              <w:rPr>
                <w:sz w:val="16"/>
                <w:szCs w:val="16"/>
                <w:lang w:val="de-CH"/>
              </w:rPr>
            </w:pPr>
            <w:hyperlink r:id="rId451">
              <w:r w:rsidR="00591D44">
                <w:rPr>
                  <w:rStyle w:val="Lienhypertexte"/>
                </w:rPr>
                <w:t>FR</w:t>
              </w:r>
            </w:hyperlink>
          </w:p>
          <w:p w14:paraId="07499458" w14:textId="77777777" w:rsidR="00842424" w:rsidRPr="00303623" w:rsidRDefault="00865678" w:rsidP="00842424">
            <w:pPr>
              <w:tabs>
                <w:tab w:val="left" w:pos="6804"/>
              </w:tabs>
              <w:rPr>
                <w:rFonts w:cs="Arial"/>
                <w:noProof/>
                <w:lang w:val="de-CH"/>
              </w:rPr>
            </w:pPr>
            <w:hyperlink r:id="rId452">
              <w:r w:rsidR="00591D44">
                <w:rPr>
                  <w:rStyle w:val="Lienhypertexte"/>
                </w:rPr>
                <w:t>IT</w:t>
              </w:r>
            </w:hyperlink>
          </w:p>
        </w:tc>
        <w:tc>
          <w:tcPr>
            <w:tcW w:w="4638" w:type="dxa"/>
            <w:tcBorders>
              <w:top w:val="single" w:sz="4" w:space="0" w:color="auto"/>
              <w:bottom w:val="single" w:sz="4" w:space="0" w:color="auto"/>
            </w:tcBorders>
            <w:shd w:val="clear" w:color="auto" w:fill="F0F0F0"/>
          </w:tcPr>
          <w:p w14:paraId="2CCCAB6B" w14:textId="77777777" w:rsidR="00842424" w:rsidRPr="00C66140" w:rsidRDefault="00591D44" w:rsidP="00842424">
            <w:pPr>
              <w:rPr>
                <w:noProof/>
                <w:lang w:val="fr-CH"/>
              </w:rPr>
            </w:pPr>
            <w:r>
              <w:rPr>
                <w:noProof/>
                <w:lang w:val="de-DE"/>
              </w:rPr>
              <w:t xml:space="preserve">Po. Binder. Umgang mit kriminellen Asylsuchenden und rechtsstaatsfeindlichen Gruppierungen. </w:t>
            </w:r>
            <w:r w:rsidRPr="00C66140">
              <w:rPr>
                <w:noProof/>
                <w:lang w:val="fr-CH"/>
              </w:rPr>
              <w:t>Bessere Koordination der Behörden</w:t>
            </w:r>
          </w:p>
          <w:p w14:paraId="42D8EB3B" w14:textId="77777777" w:rsidR="00842424" w:rsidRPr="00C66140" w:rsidRDefault="00591D44" w:rsidP="00842424">
            <w:pPr>
              <w:rPr>
                <w:noProof/>
                <w:lang w:val="it-IT"/>
              </w:rPr>
            </w:pPr>
            <w:r w:rsidRPr="00C66140">
              <w:rPr>
                <w:noProof/>
                <w:lang w:val="fr-CH"/>
              </w:rPr>
              <w:t xml:space="preserve">Po. Binder. Gestion des requérants d'asile criminels et des groupes hostiles à l'État de droit. </w:t>
            </w:r>
            <w:r w:rsidRPr="00C66140">
              <w:rPr>
                <w:noProof/>
                <w:lang w:val="it-IT"/>
              </w:rPr>
              <w:t>Mieux coordonner l'action des autorités</w:t>
            </w:r>
          </w:p>
          <w:p w14:paraId="16C51B97" w14:textId="77777777" w:rsidR="00842424" w:rsidRPr="00303623" w:rsidRDefault="00591D44" w:rsidP="00842424">
            <w:pPr>
              <w:tabs>
                <w:tab w:val="left" w:pos="6804"/>
              </w:tabs>
              <w:rPr>
                <w:rFonts w:cs="Arial"/>
                <w:noProof/>
                <w:lang w:val="de-CH"/>
              </w:rPr>
            </w:pPr>
            <w:r w:rsidRPr="00C66140">
              <w:rPr>
                <w:noProof/>
                <w:lang w:val="it-IT"/>
              </w:rPr>
              <w:t xml:space="preserve">Po. Binder. Prassi applicata ai richiedenti l'asilo criminali e i gruppi ostili allo Stato di diritto. </w:t>
            </w:r>
            <w:r>
              <w:rPr>
                <w:noProof/>
                <w:lang w:val="de-DE"/>
              </w:rPr>
              <w:t>Migliorare il coordinamento tra le autorità</w:t>
            </w:r>
          </w:p>
        </w:tc>
        <w:tc>
          <w:tcPr>
            <w:tcW w:w="713" w:type="dxa"/>
            <w:gridSpan w:val="2"/>
            <w:tcBorders>
              <w:top w:val="single" w:sz="4" w:space="0" w:color="auto"/>
              <w:bottom w:val="single" w:sz="4" w:space="0" w:color="auto"/>
            </w:tcBorders>
            <w:shd w:val="clear" w:color="auto" w:fill="F0F0F0"/>
          </w:tcPr>
          <w:p w14:paraId="22C02B93"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F0F0F0"/>
          </w:tcPr>
          <w:p w14:paraId="41547753" w14:textId="77777777" w:rsidR="009F4FDD" w:rsidRDefault="009F4FDD">
            <w:pPr>
              <w:rPr>
                <w:lang w:val="de-CH"/>
              </w:rPr>
            </w:pPr>
          </w:p>
          <w:p w14:paraId="60728B95" w14:textId="77777777" w:rsidR="009F4FDD" w:rsidRDefault="009F4FDD">
            <w:pPr>
              <w:rPr>
                <w:lang w:val="de-CH"/>
              </w:rPr>
            </w:pPr>
          </w:p>
          <w:p w14:paraId="2561CA91"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F0F0F0"/>
          </w:tcPr>
          <w:p w14:paraId="33A4E4AF" w14:textId="77777777" w:rsidR="00842424" w:rsidRDefault="00842424" w:rsidP="00842424">
            <w:pPr>
              <w:rPr>
                <w:lang w:val="de-CH"/>
              </w:rPr>
            </w:pPr>
          </w:p>
          <w:p w14:paraId="57E5D667" w14:textId="77777777" w:rsidR="00842424" w:rsidRDefault="00842424" w:rsidP="00842424">
            <w:pPr>
              <w:rPr>
                <w:lang w:val="de-CH"/>
              </w:rPr>
            </w:pPr>
          </w:p>
          <w:p w14:paraId="275F1C8A"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F0F0F0"/>
          </w:tcPr>
          <w:p w14:paraId="06D69BEC" w14:textId="77777777" w:rsidR="00842424" w:rsidRDefault="00591D44" w:rsidP="00842424">
            <w:pPr>
              <w:rPr>
                <w:lang w:val="de-CH"/>
              </w:rPr>
            </w:pPr>
            <w:r>
              <w:rPr>
                <w:lang w:val="de-CH"/>
              </w:rPr>
              <w:t>EJPD</w:t>
            </w:r>
          </w:p>
          <w:p w14:paraId="722872A4" w14:textId="77777777" w:rsidR="00842424" w:rsidRDefault="00591D44" w:rsidP="00842424">
            <w:pPr>
              <w:rPr>
                <w:lang w:val="de-CH"/>
              </w:rPr>
            </w:pPr>
            <w:r>
              <w:rPr>
                <w:lang w:val="de-CH"/>
              </w:rPr>
              <w:t>DFJP</w:t>
            </w:r>
          </w:p>
          <w:p w14:paraId="14C2E97A"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1483B66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1BF85E8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24F898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05CF9FB" w14:textId="77777777" w:rsidR="00842424" w:rsidRPr="00303623" w:rsidRDefault="00842424" w:rsidP="00842424">
            <w:pPr>
              <w:tabs>
                <w:tab w:val="left" w:pos="6804"/>
              </w:tabs>
              <w:rPr>
                <w:rFonts w:cs="Arial"/>
                <w:noProof/>
                <w:lang w:val="de-CH"/>
              </w:rPr>
            </w:pPr>
          </w:p>
        </w:tc>
      </w:tr>
      <w:tr w:rsidR="009F4FDD" w14:paraId="14893DD5" w14:textId="77777777">
        <w:trPr>
          <w:cantSplit/>
        </w:trPr>
        <w:tc>
          <w:tcPr>
            <w:tcW w:w="490" w:type="dxa"/>
            <w:tcBorders>
              <w:top w:val="single" w:sz="4" w:space="0" w:color="auto"/>
              <w:bottom w:val="single" w:sz="4" w:space="0" w:color="auto"/>
            </w:tcBorders>
            <w:shd w:val="clear" w:color="auto" w:fill="F0F0F0"/>
          </w:tcPr>
          <w:p w14:paraId="0F00E6E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0A7A8A7"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24.3939</w:t>
            </w:r>
          </w:p>
        </w:tc>
        <w:tc>
          <w:tcPr>
            <w:tcW w:w="538" w:type="dxa"/>
            <w:tcBorders>
              <w:top w:val="single" w:sz="4" w:space="0" w:color="auto"/>
              <w:bottom w:val="single" w:sz="4" w:space="0" w:color="auto"/>
            </w:tcBorders>
            <w:shd w:val="clear" w:color="auto" w:fill="F0F0F0"/>
          </w:tcPr>
          <w:p w14:paraId="2AFDDBFF"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7ED8A7E" w14:textId="77777777" w:rsidR="00842424" w:rsidRPr="005A506D" w:rsidRDefault="00865678" w:rsidP="00842424">
            <w:pPr>
              <w:rPr>
                <w:sz w:val="16"/>
                <w:szCs w:val="16"/>
                <w:lang w:val="de-CH"/>
              </w:rPr>
            </w:pPr>
            <w:hyperlink r:id="rId453">
              <w:r w:rsidR="00591D44">
                <w:rPr>
                  <w:rStyle w:val="Lienhypertexte"/>
                </w:rPr>
                <w:t>DE</w:t>
              </w:r>
            </w:hyperlink>
          </w:p>
          <w:p w14:paraId="1EE70135" w14:textId="77777777" w:rsidR="00842424" w:rsidRPr="005A506D" w:rsidRDefault="00865678" w:rsidP="00842424">
            <w:pPr>
              <w:rPr>
                <w:sz w:val="16"/>
                <w:szCs w:val="16"/>
                <w:lang w:val="de-CH"/>
              </w:rPr>
            </w:pPr>
            <w:hyperlink r:id="rId454">
              <w:r w:rsidR="00591D44">
                <w:rPr>
                  <w:rStyle w:val="Lienhypertexte"/>
                </w:rPr>
                <w:t>FR</w:t>
              </w:r>
            </w:hyperlink>
          </w:p>
          <w:p w14:paraId="1F260448" w14:textId="77777777" w:rsidR="00842424" w:rsidRPr="00303623" w:rsidRDefault="00865678" w:rsidP="00842424">
            <w:pPr>
              <w:tabs>
                <w:tab w:val="left" w:pos="6804"/>
              </w:tabs>
              <w:rPr>
                <w:rFonts w:cs="Arial"/>
                <w:noProof/>
                <w:lang w:val="de-CH"/>
              </w:rPr>
            </w:pPr>
            <w:hyperlink r:id="rId455">
              <w:r w:rsidR="00591D44">
                <w:rPr>
                  <w:rStyle w:val="Lienhypertexte"/>
                </w:rPr>
                <w:t>IT</w:t>
              </w:r>
            </w:hyperlink>
          </w:p>
        </w:tc>
        <w:tc>
          <w:tcPr>
            <w:tcW w:w="4638" w:type="dxa"/>
            <w:tcBorders>
              <w:top w:val="single" w:sz="4" w:space="0" w:color="auto"/>
              <w:bottom w:val="single" w:sz="4" w:space="0" w:color="auto"/>
            </w:tcBorders>
            <w:shd w:val="clear" w:color="auto" w:fill="F0F0F0"/>
          </w:tcPr>
          <w:p w14:paraId="107EF036" w14:textId="77777777" w:rsidR="00842424" w:rsidRDefault="00591D44" w:rsidP="00842424">
            <w:pPr>
              <w:rPr>
                <w:noProof/>
                <w:lang w:val="de-DE"/>
              </w:rPr>
            </w:pPr>
            <w:r>
              <w:rPr>
                <w:noProof/>
                <w:lang w:val="de-DE"/>
              </w:rPr>
              <w:t>Po. Z'graggen. Analyse der Asylverfahren in ausgewählten europäischen Ländern</w:t>
            </w:r>
          </w:p>
          <w:p w14:paraId="70D207FA" w14:textId="77777777" w:rsidR="00842424" w:rsidRPr="00C66140" w:rsidRDefault="00591D44" w:rsidP="00842424">
            <w:pPr>
              <w:rPr>
                <w:noProof/>
                <w:lang w:val="fr-CH"/>
              </w:rPr>
            </w:pPr>
            <w:r w:rsidRPr="00C66140">
              <w:rPr>
                <w:noProof/>
                <w:lang w:val="fr-CH"/>
              </w:rPr>
              <w:t>Po. Z'graggen. Analyse des procédures d'asile dans différents pays européens</w:t>
            </w:r>
          </w:p>
          <w:p w14:paraId="44890326" w14:textId="77777777" w:rsidR="00842424" w:rsidRPr="00C66140" w:rsidRDefault="00591D44" w:rsidP="00842424">
            <w:pPr>
              <w:tabs>
                <w:tab w:val="left" w:pos="6804"/>
              </w:tabs>
              <w:rPr>
                <w:rFonts w:cs="Arial"/>
                <w:noProof/>
                <w:lang w:val="it-IT"/>
              </w:rPr>
            </w:pPr>
            <w:r w:rsidRPr="00C66140">
              <w:rPr>
                <w:noProof/>
                <w:lang w:val="it-IT"/>
              </w:rPr>
              <w:t>Po. Z'graggen. Analisi della procedura d'asilo in alcuni Paesi europei selezionati</w:t>
            </w:r>
          </w:p>
        </w:tc>
        <w:tc>
          <w:tcPr>
            <w:tcW w:w="713" w:type="dxa"/>
            <w:gridSpan w:val="2"/>
            <w:tcBorders>
              <w:top w:val="single" w:sz="4" w:space="0" w:color="auto"/>
              <w:bottom w:val="single" w:sz="4" w:space="0" w:color="auto"/>
            </w:tcBorders>
            <w:shd w:val="clear" w:color="auto" w:fill="F0F0F0"/>
          </w:tcPr>
          <w:p w14:paraId="574A900F"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628585AF" w14:textId="77777777" w:rsidR="009F4FDD" w:rsidRPr="00C66140" w:rsidRDefault="009F4FDD">
            <w:pPr>
              <w:rPr>
                <w:lang w:val="it-IT"/>
              </w:rPr>
            </w:pPr>
          </w:p>
          <w:p w14:paraId="37667C8A" w14:textId="77777777" w:rsidR="009F4FDD" w:rsidRPr="00C66140" w:rsidRDefault="009F4FDD">
            <w:pPr>
              <w:rPr>
                <w:lang w:val="it-IT"/>
              </w:rPr>
            </w:pPr>
          </w:p>
          <w:p w14:paraId="71C49E89"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1F02D6E5" w14:textId="77777777" w:rsidR="00842424" w:rsidRPr="00C66140" w:rsidRDefault="00842424" w:rsidP="00842424">
            <w:pPr>
              <w:rPr>
                <w:lang w:val="it-IT"/>
              </w:rPr>
            </w:pPr>
          </w:p>
          <w:p w14:paraId="4AFAE309" w14:textId="77777777" w:rsidR="00842424" w:rsidRPr="00C66140" w:rsidRDefault="00842424" w:rsidP="00842424">
            <w:pPr>
              <w:rPr>
                <w:lang w:val="it-IT"/>
              </w:rPr>
            </w:pPr>
          </w:p>
          <w:p w14:paraId="15E4B3ED"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1D754E8" w14:textId="77777777" w:rsidR="00842424" w:rsidRDefault="00591D44" w:rsidP="00842424">
            <w:pPr>
              <w:rPr>
                <w:lang w:val="de-CH"/>
              </w:rPr>
            </w:pPr>
            <w:r>
              <w:rPr>
                <w:lang w:val="de-CH"/>
              </w:rPr>
              <w:t>EJPD</w:t>
            </w:r>
          </w:p>
          <w:p w14:paraId="3CE0F889" w14:textId="77777777" w:rsidR="00842424" w:rsidRDefault="00591D44" w:rsidP="00842424">
            <w:pPr>
              <w:rPr>
                <w:lang w:val="de-CH"/>
              </w:rPr>
            </w:pPr>
            <w:r>
              <w:rPr>
                <w:lang w:val="de-CH"/>
              </w:rPr>
              <w:t>DFJP</w:t>
            </w:r>
          </w:p>
          <w:p w14:paraId="1DAB78B7"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5642BFE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59C8B5F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3F9B5A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DBA70E2" w14:textId="77777777" w:rsidR="00842424" w:rsidRPr="00303623" w:rsidRDefault="00842424" w:rsidP="00842424">
            <w:pPr>
              <w:tabs>
                <w:tab w:val="left" w:pos="6804"/>
              </w:tabs>
              <w:rPr>
                <w:rFonts w:cs="Arial"/>
                <w:noProof/>
                <w:lang w:val="de-CH"/>
              </w:rPr>
            </w:pPr>
          </w:p>
        </w:tc>
      </w:tr>
      <w:tr w:rsidR="009F4FDD" w14:paraId="226F3DEC" w14:textId="77777777">
        <w:trPr>
          <w:cantSplit/>
        </w:trPr>
        <w:tc>
          <w:tcPr>
            <w:tcW w:w="490" w:type="dxa"/>
            <w:tcBorders>
              <w:top w:val="single" w:sz="4" w:space="0" w:color="auto"/>
              <w:bottom w:val="single" w:sz="4" w:space="0" w:color="auto"/>
            </w:tcBorders>
          </w:tcPr>
          <w:p w14:paraId="25AC2B4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90647F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24.4081</w:t>
            </w:r>
          </w:p>
        </w:tc>
        <w:tc>
          <w:tcPr>
            <w:tcW w:w="538" w:type="dxa"/>
            <w:tcBorders>
              <w:top w:val="single" w:sz="4" w:space="0" w:color="auto"/>
              <w:bottom w:val="single" w:sz="4" w:space="0" w:color="auto"/>
            </w:tcBorders>
          </w:tcPr>
          <w:p w14:paraId="6103DFD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CB01B44" w14:textId="77777777" w:rsidR="00842424" w:rsidRPr="005A506D" w:rsidRDefault="00865678" w:rsidP="00842424">
            <w:pPr>
              <w:rPr>
                <w:sz w:val="16"/>
                <w:szCs w:val="16"/>
                <w:lang w:val="de-CH"/>
              </w:rPr>
            </w:pPr>
            <w:hyperlink r:id="rId456">
              <w:r w:rsidR="00591D44">
                <w:rPr>
                  <w:rStyle w:val="Lienhypertexte"/>
                </w:rPr>
                <w:t>DE</w:t>
              </w:r>
            </w:hyperlink>
          </w:p>
          <w:p w14:paraId="3B12F4D1" w14:textId="77777777" w:rsidR="00842424" w:rsidRPr="005A506D" w:rsidRDefault="00865678" w:rsidP="00842424">
            <w:pPr>
              <w:rPr>
                <w:sz w:val="16"/>
                <w:szCs w:val="16"/>
                <w:lang w:val="de-CH"/>
              </w:rPr>
            </w:pPr>
            <w:hyperlink r:id="rId457">
              <w:r w:rsidR="00591D44">
                <w:rPr>
                  <w:rStyle w:val="Lienhypertexte"/>
                </w:rPr>
                <w:t>FR</w:t>
              </w:r>
            </w:hyperlink>
          </w:p>
          <w:p w14:paraId="6146CC2B" w14:textId="77777777" w:rsidR="00842424" w:rsidRPr="00303623" w:rsidRDefault="00865678" w:rsidP="00842424">
            <w:pPr>
              <w:tabs>
                <w:tab w:val="left" w:pos="6804"/>
              </w:tabs>
              <w:rPr>
                <w:rFonts w:cs="Arial"/>
                <w:noProof/>
                <w:lang w:val="de-CH"/>
              </w:rPr>
            </w:pPr>
            <w:hyperlink r:id="rId458">
              <w:r w:rsidR="00591D44">
                <w:rPr>
                  <w:rStyle w:val="Lienhypertexte"/>
                </w:rPr>
                <w:t>IT</w:t>
              </w:r>
            </w:hyperlink>
          </w:p>
        </w:tc>
        <w:tc>
          <w:tcPr>
            <w:tcW w:w="4638" w:type="dxa"/>
            <w:tcBorders>
              <w:top w:val="single" w:sz="4" w:space="0" w:color="auto"/>
              <w:bottom w:val="single" w:sz="4" w:space="0" w:color="auto"/>
            </w:tcBorders>
          </w:tcPr>
          <w:p w14:paraId="74136A14" w14:textId="77777777" w:rsidR="00842424" w:rsidRDefault="00591D44" w:rsidP="00842424">
            <w:pPr>
              <w:rPr>
                <w:noProof/>
                <w:lang w:val="de-DE"/>
              </w:rPr>
            </w:pPr>
            <w:r>
              <w:rPr>
                <w:noProof/>
                <w:lang w:val="de-DE"/>
              </w:rPr>
              <w:t>Mo. Rieder. Das Wiederholen von Sexualstraftaten erschweren</w:t>
            </w:r>
          </w:p>
          <w:p w14:paraId="27D98704" w14:textId="77777777" w:rsidR="00842424" w:rsidRPr="00C66140" w:rsidRDefault="00591D44" w:rsidP="00842424">
            <w:pPr>
              <w:rPr>
                <w:noProof/>
                <w:lang w:val="fr-CH"/>
              </w:rPr>
            </w:pPr>
            <w:r w:rsidRPr="00C66140">
              <w:rPr>
                <w:noProof/>
                <w:lang w:val="fr-CH"/>
              </w:rPr>
              <w:t>Mo. Rieder. Infractions contre l'intégrité sexuelle. Lutter contre les récidives</w:t>
            </w:r>
          </w:p>
          <w:p w14:paraId="5F1D60C5" w14:textId="77777777" w:rsidR="00842424" w:rsidRPr="00C66140" w:rsidRDefault="00591D44" w:rsidP="00842424">
            <w:pPr>
              <w:tabs>
                <w:tab w:val="left" w:pos="6804"/>
              </w:tabs>
              <w:rPr>
                <w:rFonts w:cs="Arial"/>
                <w:noProof/>
                <w:lang w:val="it-IT"/>
              </w:rPr>
            </w:pPr>
            <w:r w:rsidRPr="00C66140">
              <w:rPr>
                <w:noProof/>
                <w:lang w:val="fr-CH"/>
              </w:rPr>
              <w:t xml:space="preserve">Mo. Rieder. </w:t>
            </w:r>
            <w:r w:rsidRPr="00C66140">
              <w:rPr>
                <w:noProof/>
                <w:lang w:val="it-IT"/>
              </w:rPr>
              <w:t>Reati sessuali. Prevenire le recidive</w:t>
            </w:r>
          </w:p>
        </w:tc>
        <w:tc>
          <w:tcPr>
            <w:tcW w:w="713" w:type="dxa"/>
            <w:gridSpan w:val="2"/>
            <w:tcBorders>
              <w:top w:val="single" w:sz="4" w:space="0" w:color="auto"/>
              <w:bottom w:val="single" w:sz="4" w:space="0" w:color="auto"/>
            </w:tcBorders>
          </w:tcPr>
          <w:p w14:paraId="051647E0"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42D01BD7" w14:textId="77777777" w:rsidR="009F4FDD" w:rsidRPr="00C66140" w:rsidRDefault="009F4FDD">
            <w:pPr>
              <w:rPr>
                <w:lang w:val="it-IT"/>
              </w:rPr>
            </w:pPr>
          </w:p>
          <w:p w14:paraId="44C8DB2D" w14:textId="77777777" w:rsidR="009F4FDD" w:rsidRPr="00C66140" w:rsidRDefault="009F4FDD">
            <w:pPr>
              <w:rPr>
                <w:lang w:val="it-IT"/>
              </w:rPr>
            </w:pPr>
          </w:p>
          <w:p w14:paraId="688D1F8B"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8FFFB4E" w14:textId="77777777" w:rsidR="00842424" w:rsidRDefault="00591D44" w:rsidP="00842424">
            <w:pPr>
              <w:rPr>
                <w:lang w:val="de-CH"/>
              </w:rPr>
            </w:pPr>
            <w:r>
              <w:rPr>
                <w:lang w:val="de-CH"/>
              </w:rPr>
              <w:t>RK</w:t>
            </w:r>
          </w:p>
          <w:p w14:paraId="5F5890B6" w14:textId="77777777" w:rsidR="00842424" w:rsidRDefault="00591D44" w:rsidP="00842424">
            <w:pPr>
              <w:rPr>
                <w:lang w:val="de-CH"/>
              </w:rPr>
            </w:pPr>
            <w:r>
              <w:rPr>
                <w:lang w:val="de-CH"/>
              </w:rPr>
              <w:t>CAJ</w:t>
            </w:r>
          </w:p>
          <w:p w14:paraId="63B48ADB"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03FCD40" w14:textId="77777777" w:rsidR="00842424" w:rsidRDefault="00591D44" w:rsidP="00842424">
            <w:pPr>
              <w:rPr>
                <w:lang w:val="de-CH"/>
              </w:rPr>
            </w:pPr>
            <w:r>
              <w:rPr>
                <w:lang w:val="de-CH"/>
              </w:rPr>
              <w:t>EJPD</w:t>
            </w:r>
          </w:p>
          <w:p w14:paraId="4AB1D3FC" w14:textId="77777777" w:rsidR="00842424" w:rsidRDefault="00591D44" w:rsidP="00842424">
            <w:pPr>
              <w:rPr>
                <w:lang w:val="de-CH"/>
              </w:rPr>
            </w:pPr>
            <w:r>
              <w:rPr>
                <w:lang w:val="de-CH"/>
              </w:rPr>
              <w:t>DFJP</w:t>
            </w:r>
          </w:p>
          <w:p w14:paraId="231E4C2E"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C5D4E2F" w14:textId="77777777" w:rsidR="00842424" w:rsidRPr="00303623" w:rsidRDefault="00591D44"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028D5A3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3CB7EA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0C576E7" w14:textId="77777777" w:rsidR="00842424" w:rsidRPr="00303623" w:rsidRDefault="00842424" w:rsidP="00842424">
            <w:pPr>
              <w:tabs>
                <w:tab w:val="left" w:pos="6804"/>
              </w:tabs>
              <w:rPr>
                <w:rFonts w:cs="Arial"/>
                <w:noProof/>
                <w:lang w:val="de-CH"/>
              </w:rPr>
            </w:pPr>
          </w:p>
        </w:tc>
      </w:tr>
      <w:tr w:rsidR="009F4FDD" w14:paraId="3F4B6670" w14:textId="77777777">
        <w:trPr>
          <w:cantSplit/>
        </w:trPr>
        <w:tc>
          <w:tcPr>
            <w:tcW w:w="490" w:type="dxa"/>
            <w:tcBorders>
              <w:top w:val="single" w:sz="4" w:space="0" w:color="auto"/>
              <w:bottom w:val="single" w:sz="4" w:space="0" w:color="auto"/>
            </w:tcBorders>
          </w:tcPr>
          <w:p w14:paraId="20A7524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E0D21B6"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24.3819</w:t>
            </w:r>
          </w:p>
        </w:tc>
        <w:tc>
          <w:tcPr>
            <w:tcW w:w="538" w:type="dxa"/>
            <w:tcBorders>
              <w:top w:val="single" w:sz="4" w:space="0" w:color="auto"/>
              <w:bottom w:val="single" w:sz="4" w:space="0" w:color="auto"/>
            </w:tcBorders>
          </w:tcPr>
          <w:p w14:paraId="68D31B1E"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05C447E3" w14:textId="77777777" w:rsidR="00842424" w:rsidRPr="005A506D" w:rsidRDefault="00865678" w:rsidP="00842424">
            <w:pPr>
              <w:rPr>
                <w:sz w:val="16"/>
                <w:szCs w:val="16"/>
                <w:lang w:val="de-CH"/>
              </w:rPr>
            </w:pPr>
            <w:hyperlink r:id="rId459">
              <w:r w:rsidR="00591D44">
                <w:rPr>
                  <w:rStyle w:val="Lienhypertexte"/>
                </w:rPr>
                <w:t>DE</w:t>
              </w:r>
            </w:hyperlink>
          </w:p>
          <w:p w14:paraId="560677DA" w14:textId="77777777" w:rsidR="00842424" w:rsidRPr="005A506D" w:rsidRDefault="00865678" w:rsidP="00842424">
            <w:pPr>
              <w:rPr>
                <w:sz w:val="16"/>
                <w:szCs w:val="16"/>
                <w:lang w:val="de-CH"/>
              </w:rPr>
            </w:pPr>
            <w:hyperlink r:id="rId460">
              <w:r w:rsidR="00591D44">
                <w:rPr>
                  <w:rStyle w:val="Lienhypertexte"/>
                </w:rPr>
                <w:t>FR</w:t>
              </w:r>
            </w:hyperlink>
          </w:p>
          <w:p w14:paraId="5130BC5D" w14:textId="77777777" w:rsidR="00842424" w:rsidRPr="00303623" w:rsidRDefault="00865678" w:rsidP="00842424">
            <w:pPr>
              <w:tabs>
                <w:tab w:val="left" w:pos="6804"/>
              </w:tabs>
              <w:rPr>
                <w:rFonts w:cs="Arial"/>
                <w:noProof/>
                <w:lang w:val="de-CH"/>
              </w:rPr>
            </w:pPr>
            <w:hyperlink r:id="rId461">
              <w:r w:rsidR="00591D44">
                <w:rPr>
                  <w:rStyle w:val="Lienhypertexte"/>
                </w:rPr>
                <w:t>IT</w:t>
              </w:r>
            </w:hyperlink>
          </w:p>
        </w:tc>
        <w:tc>
          <w:tcPr>
            <w:tcW w:w="4638" w:type="dxa"/>
            <w:tcBorders>
              <w:top w:val="single" w:sz="4" w:space="0" w:color="auto"/>
              <w:bottom w:val="single" w:sz="4" w:space="0" w:color="auto"/>
            </w:tcBorders>
          </w:tcPr>
          <w:p w14:paraId="55B71147" w14:textId="77777777" w:rsidR="00842424" w:rsidRPr="00097CB4" w:rsidRDefault="00591D44" w:rsidP="00842424">
            <w:pPr>
              <w:rPr>
                <w:noProof/>
                <w:lang w:val="fr-CH"/>
              </w:rPr>
            </w:pPr>
            <w:r>
              <w:rPr>
                <w:noProof/>
                <w:lang w:val="de-DE"/>
              </w:rPr>
              <w:t xml:space="preserve">Mo. SiK-N. Strafverfahren gegen eine minderjährige Person wegen einer terroristischen Straftat. </w:t>
            </w:r>
            <w:r w:rsidRPr="00097CB4">
              <w:rPr>
                <w:noProof/>
                <w:lang w:val="fr-CH"/>
              </w:rPr>
              <w:t>Einführung einer Meldepflicht</w:t>
            </w:r>
          </w:p>
          <w:p w14:paraId="6B1EB44C" w14:textId="77777777" w:rsidR="00842424" w:rsidRPr="00CF5492" w:rsidRDefault="00591D44" w:rsidP="00842424">
            <w:pPr>
              <w:rPr>
                <w:noProof/>
                <w:lang w:val="fr-CH"/>
              </w:rPr>
            </w:pPr>
            <w:r w:rsidRPr="00097CB4">
              <w:rPr>
                <w:noProof/>
                <w:lang w:val="fr-CH"/>
              </w:rPr>
              <w:t xml:space="preserve">Mo. CPS-N. </w:t>
            </w:r>
            <w:r w:rsidRPr="00C66140">
              <w:rPr>
                <w:noProof/>
                <w:lang w:val="fr-CH"/>
              </w:rPr>
              <w:t xml:space="preserve">Procédure pénale contre une personne mineure pour infraction terroriste. </w:t>
            </w:r>
            <w:r w:rsidRPr="00CF5492">
              <w:rPr>
                <w:noProof/>
                <w:lang w:val="fr-CH"/>
              </w:rPr>
              <w:t>Introduction d’une obligation d’informer</w:t>
            </w:r>
          </w:p>
          <w:p w14:paraId="13F7A9D8" w14:textId="77777777" w:rsidR="00842424" w:rsidRPr="00431BD7" w:rsidRDefault="00591D44" w:rsidP="00842424">
            <w:pPr>
              <w:tabs>
                <w:tab w:val="left" w:pos="6804"/>
              </w:tabs>
              <w:rPr>
                <w:rFonts w:cs="Arial"/>
                <w:noProof/>
                <w:lang w:val="it-IT"/>
              </w:rPr>
            </w:pPr>
            <w:r w:rsidRPr="00097CB4">
              <w:rPr>
                <w:noProof/>
                <w:lang w:val="it-IT"/>
              </w:rPr>
              <w:t xml:space="preserve">Mo. CPS-N. </w:t>
            </w:r>
            <w:r w:rsidRPr="00C66140">
              <w:rPr>
                <w:noProof/>
                <w:lang w:val="it-IT"/>
              </w:rPr>
              <w:t xml:space="preserve">Procedimenti penali contro minorenni per reati di terrorismo. </w:t>
            </w:r>
            <w:r w:rsidRPr="00431BD7">
              <w:rPr>
                <w:noProof/>
                <w:lang w:val="it-IT"/>
              </w:rPr>
              <w:t>Introduzione di un obbligo di notifica</w:t>
            </w:r>
          </w:p>
        </w:tc>
        <w:tc>
          <w:tcPr>
            <w:tcW w:w="713" w:type="dxa"/>
            <w:gridSpan w:val="2"/>
            <w:tcBorders>
              <w:top w:val="single" w:sz="4" w:space="0" w:color="auto"/>
              <w:bottom w:val="single" w:sz="4" w:space="0" w:color="auto"/>
            </w:tcBorders>
          </w:tcPr>
          <w:p w14:paraId="1F3B7C0B" w14:textId="77777777" w:rsidR="009F4FDD" w:rsidRPr="00431BD7" w:rsidRDefault="009F4FDD">
            <w:pPr>
              <w:rPr>
                <w:rFonts w:cs="Arial"/>
                <w:noProof/>
                <w:lang w:val="it-IT"/>
              </w:rPr>
            </w:pPr>
          </w:p>
        </w:tc>
        <w:tc>
          <w:tcPr>
            <w:tcW w:w="1551" w:type="dxa"/>
            <w:tcBorders>
              <w:top w:val="single" w:sz="4" w:space="0" w:color="auto"/>
              <w:bottom w:val="single" w:sz="4" w:space="0" w:color="auto"/>
            </w:tcBorders>
          </w:tcPr>
          <w:p w14:paraId="48126ACB" w14:textId="77777777" w:rsidR="009F4FDD" w:rsidRPr="00431BD7" w:rsidRDefault="009F4FDD">
            <w:pPr>
              <w:rPr>
                <w:lang w:val="it-IT"/>
              </w:rPr>
            </w:pPr>
          </w:p>
          <w:p w14:paraId="0597BB73" w14:textId="77777777" w:rsidR="009F4FDD" w:rsidRPr="00431BD7" w:rsidRDefault="009F4FDD">
            <w:pPr>
              <w:rPr>
                <w:lang w:val="it-IT"/>
              </w:rPr>
            </w:pPr>
          </w:p>
          <w:p w14:paraId="28FEEC1E" w14:textId="77777777" w:rsidR="009F4FDD" w:rsidRPr="00431BD7" w:rsidRDefault="009F4FDD">
            <w:pPr>
              <w:rPr>
                <w:rFonts w:cs="Arial"/>
                <w:noProof/>
                <w:lang w:val="it-IT"/>
              </w:rPr>
            </w:pPr>
          </w:p>
        </w:tc>
        <w:tc>
          <w:tcPr>
            <w:tcW w:w="943" w:type="dxa"/>
            <w:tcBorders>
              <w:top w:val="single" w:sz="4" w:space="0" w:color="auto"/>
              <w:bottom w:val="single" w:sz="4" w:space="0" w:color="auto"/>
            </w:tcBorders>
          </w:tcPr>
          <w:p w14:paraId="56B4FD5C" w14:textId="77777777" w:rsidR="00842424" w:rsidRDefault="00591D44" w:rsidP="00842424">
            <w:pPr>
              <w:rPr>
                <w:lang w:val="de-CH"/>
              </w:rPr>
            </w:pPr>
            <w:r>
              <w:rPr>
                <w:lang w:val="de-CH"/>
              </w:rPr>
              <w:t>SiK</w:t>
            </w:r>
          </w:p>
          <w:p w14:paraId="786890AE" w14:textId="77777777" w:rsidR="00842424" w:rsidRDefault="00591D44" w:rsidP="00842424">
            <w:pPr>
              <w:rPr>
                <w:lang w:val="de-CH"/>
              </w:rPr>
            </w:pPr>
            <w:r>
              <w:rPr>
                <w:lang w:val="de-CH"/>
              </w:rPr>
              <w:t>CPS</w:t>
            </w:r>
          </w:p>
          <w:p w14:paraId="5E835061" w14:textId="77777777" w:rsidR="00842424" w:rsidRPr="00303623" w:rsidRDefault="00591D44"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6EAF8C1A" w14:textId="77777777" w:rsidR="00842424" w:rsidRDefault="00591D44" w:rsidP="00842424">
            <w:pPr>
              <w:rPr>
                <w:lang w:val="de-CH"/>
              </w:rPr>
            </w:pPr>
            <w:r>
              <w:rPr>
                <w:lang w:val="de-CH"/>
              </w:rPr>
              <w:t>EJPD</w:t>
            </w:r>
          </w:p>
          <w:p w14:paraId="5F9EACBE" w14:textId="77777777" w:rsidR="00842424" w:rsidRDefault="00591D44" w:rsidP="00842424">
            <w:pPr>
              <w:rPr>
                <w:lang w:val="de-CH"/>
              </w:rPr>
            </w:pPr>
            <w:r>
              <w:rPr>
                <w:lang w:val="de-CH"/>
              </w:rPr>
              <w:t>DFJP</w:t>
            </w:r>
          </w:p>
          <w:p w14:paraId="6555D30E"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88EBEB7" w14:textId="77777777" w:rsidR="00842424" w:rsidRPr="00303623" w:rsidRDefault="00591D44" w:rsidP="00842424">
            <w:pPr>
              <w:tabs>
                <w:tab w:val="left" w:pos="6804"/>
              </w:tabs>
              <w:rPr>
                <w:rFonts w:cs="Arial"/>
                <w:noProof/>
                <w:lang w:val="de-CH"/>
              </w:rPr>
            </w:pPr>
            <w:r>
              <w:rPr>
                <w:lang w:val="de-CH"/>
              </w:rPr>
              <w:t>Gmür-Schönenberger</w:t>
            </w:r>
          </w:p>
        </w:tc>
        <w:tc>
          <w:tcPr>
            <w:tcW w:w="1089" w:type="dxa"/>
            <w:tcBorders>
              <w:top w:val="single" w:sz="4" w:space="0" w:color="auto"/>
              <w:bottom w:val="single" w:sz="4" w:space="0" w:color="auto"/>
            </w:tcBorders>
          </w:tcPr>
          <w:p w14:paraId="07374B4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F4F794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6EC38C9" w14:textId="77777777" w:rsidR="00842424" w:rsidRPr="00303623" w:rsidRDefault="00842424" w:rsidP="00842424">
            <w:pPr>
              <w:tabs>
                <w:tab w:val="left" w:pos="6804"/>
              </w:tabs>
              <w:rPr>
                <w:rFonts w:cs="Arial"/>
                <w:noProof/>
                <w:lang w:val="de-CH"/>
              </w:rPr>
            </w:pPr>
          </w:p>
        </w:tc>
      </w:tr>
      <w:tr w:rsidR="009F4FDD" w:rsidRPr="00D07864" w14:paraId="271C46F8" w14:textId="77777777">
        <w:trPr>
          <w:cantSplit/>
        </w:trPr>
        <w:tc>
          <w:tcPr>
            <w:tcW w:w="490" w:type="dxa"/>
            <w:tcBorders>
              <w:top w:val="single" w:sz="4" w:space="0" w:color="auto"/>
              <w:bottom w:val="single" w:sz="4" w:space="0" w:color="auto"/>
            </w:tcBorders>
          </w:tcPr>
          <w:p w14:paraId="4AA5B459" w14:textId="77777777" w:rsidR="00842424" w:rsidRPr="00D07864"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5204961E" w14:textId="77777777" w:rsidR="00842424" w:rsidRPr="00D07864" w:rsidRDefault="00591D44" w:rsidP="00842424">
            <w:pPr>
              <w:tabs>
                <w:tab w:val="left" w:pos="6804"/>
              </w:tabs>
              <w:rPr>
                <w:rFonts w:cs="Arial"/>
                <w:strike/>
                <w:noProof/>
                <w:lang w:val="de-CH"/>
              </w:rPr>
            </w:pPr>
            <w:r w:rsidRPr="00D07864">
              <w:rPr>
                <w:rStyle w:val="Lienhypertexte"/>
                <w:b/>
                <w:bCs/>
                <w:strike/>
                <w:color w:val="auto"/>
                <w:u w:val="none"/>
                <w:lang w:val="de-CH"/>
              </w:rPr>
              <w:t>22.406</w:t>
            </w:r>
          </w:p>
        </w:tc>
        <w:tc>
          <w:tcPr>
            <w:tcW w:w="538" w:type="dxa"/>
            <w:tcBorders>
              <w:top w:val="single" w:sz="4" w:space="0" w:color="auto"/>
              <w:bottom w:val="single" w:sz="4" w:space="0" w:color="auto"/>
            </w:tcBorders>
          </w:tcPr>
          <w:p w14:paraId="14FFEA4C" w14:textId="77777777" w:rsidR="009F4FDD" w:rsidRPr="00D07864" w:rsidRDefault="00591D44">
            <w:pPr>
              <w:rPr>
                <w:rFonts w:cs="Arial"/>
                <w:strike/>
                <w:noProof/>
                <w:lang w:val="de-CH"/>
              </w:rPr>
            </w:pPr>
            <w:r w:rsidRPr="00D07864">
              <w:rPr>
                <w:b/>
                <w:strike/>
                <w:lang w:val="de-DE"/>
              </w:rPr>
              <w:t>n</w:t>
            </w:r>
          </w:p>
        </w:tc>
        <w:tc>
          <w:tcPr>
            <w:tcW w:w="534" w:type="dxa"/>
            <w:tcBorders>
              <w:top w:val="single" w:sz="4" w:space="0" w:color="auto"/>
              <w:bottom w:val="single" w:sz="4" w:space="0" w:color="auto"/>
            </w:tcBorders>
          </w:tcPr>
          <w:p w14:paraId="38CC2094" w14:textId="77777777" w:rsidR="00842424" w:rsidRPr="00D07864" w:rsidRDefault="00865678" w:rsidP="00842424">
            <w:pPr>
              <w:rPr>
                <w:strike/>
                <w:sz w:val="16"/>
                <w:szCs w:val="16"/>
                <w:lang w:val="de-CH"/>
              </w:rPr>
            </w:pPr>
            <w:hyperlink r:id="rId462">
              <w:r w:rsidR="00591D44" w:rsidRPr="00D07864">
                <w:rPr>
                  <w:rStyle w:val="Lienhypertexte"/>
                  <w:strike/>
                </w:rPr>
                <w:t>DE</w:t>
              </w:r>
            </w:hyperlink>
          </w:p>
          <w:p w14:paraId="0A0AA5BC" w14:textId="77777777" w:rsidR="00842424" w:rsidRPr="00D07864" w:rsidRDefault="00865678" w:rsidP="00842424">
            <w:pPr>
              <w:rPr>
                <w:strike/>
                <w:sz w:val="16"/>
                <w:szCs w:val="16"/>
                <w:lang w:val="de-CH"/>
              </w:rPr>
            </w:pPr>
            <w:hyperlink r:id="rId463">
              <w:r w:rsidR="00591D44" w:rsidRPr="00D07864">
                <w:rPr>
                  <w:rStyle w:val="Lienhypertexte"/>
                  <w:strike/>
                </w:rPr>
                <w:t>FR</w:t>
              </w:r>
            </w:hyperlink>
          </w:p>
          <w:p w14:paraId="5584DA36" w14:textId="77777777" w:rsidR="00842424" w:rsidRPr="00D07864" w:rsidRDefault="00865678" w:rsidP="00842424">
            <w:pPr>
              <w:tabs>
                <w:tab w:val="left" w:pos="6804"/>
              </w:tabs>
              <w:rPr>
                <w:rFonts w:cs="Arial"/>
                <w:strike/>
                <w:noProof/>
                <w:lang w:val="de-CH"/>
              </w:rPr>
            </w:pPr>
            <w:hyperlink r:id="rId464">
              <w:r w:rsidR="00591D44" w:rsidRPr="00D07864">
                <w:rPr>
                  <w:rStyle w:val="Lienhypertexte"/>
                  <w:strike/>
                </w:rPr>
                <w:t>IT</w:t>
              </w:r>
            </w:hyperlink>
          </w:p>
        </w:tc>
        <w:tc>
          <w:tcPr>
            <w:tcW w:w="4638" w:type="dxa"/>
            <w:tcBorders>
              <w:top w:val="single" w:sz="4" w:space="0" w:color="auto"/>
              <w:bottom w:val="single" w:sz="4" w:space="0" w:color="auto"/>
            </w:tcBorders>
          </w:tcPr>
          <w:p w14:paraId="64B43D4E" w14:textId="77777777" w:rsidR="00842424" w:rsidRPr="00D07864" w:rsidRDefault="00591D44" w:rsidP="00842424">
            <w:pPr>
              <w:rPr>
                <w:strike/>
                <w:noProof/>
                <w:lang w:val="de-DE"/>
              </w:rPr>
            </w:pPr>
            <w:r w:rsidRPr="00D07864">
              <w:rPr>
                <w:strike/>
                <w:noProof/>
                <w:lang w:val="de-DE"/>
              </w:rPr>
              <w:t>pa. Iv. SPK-N. Vorstösse mit mehreren Ratsmitgliedern als Urhebende ermöglichen</w:t>
            </w:r>
          </w:p>
          <w:p w14:paraId="71A0C48E" w14:textId="77777777" w:rsidR="00842424" w:rsidRPr="00D07864" w:rsidRDefault="00591D44" w:rsidP="00842424">
            <w:pPr>
              <w:rPr>
                <w:strike/>
                <w:noProof/>
                <w:lang w:val="fr-CH"/>
              </w:rPr>
            </w:pPr>
            <w:r w:rsidRPr="00D07864">
              <w:rPr>
                <w:strike/>
                <w:noProof/>
                <w:lang w:val="fr-CH"/>
              </w:rPr>
              <w:t>Iv.pa. CIP-N. Une intervention parlementaire, plusieurs coauteurs</w:t>
            </w:r>
          </w:p>
          <w:p w14:paraId="3FA17904" w14:textId="77777777" w:rsidR="00842424" w:rsidRPr="00D07864" w:rsidRDefault="00591D44" w:rsidP="00842424">
            <w:pPr>
              <w:tabs>
                <w:tab w:val="left" w:pos="6804"/>
              </w:tabs>
              <w:rPr>
                <w:rFonts w:cs="Arial"/>
                <w:strike/>
                <w:noProof/>
                <w:lang w:val="it-IT"/>
              </w:rPr>
            </w:pPr>
            <w:r w:rsidRPr="00D07864">
              <w:rPr>
                <w:strike/>
                <w:noProof/>
                <w:lang w:val="it-IT"/>
              </w:rPr>
              <w:t>Iv.pa. CIP-N. Consentire la presentazione di interventi parlamentari da parte di più deputati quali co-autori</w:t>
            </w:r>
          </w:p>
        </w:tc>
        <w:tc>
          <w:tcPr>
            <w:tcW w:w="713" w:type="dxa"/>
            <w:gridSpan w:val="2"/>
            <w:tcBorders>
              <w:top w:val="single" w:sz="4" w:space="0" w:color="auto"/>
              <w:bottom w:val="single" w:sz="4" w:space="0" w:color="auto"/>
            </w:tcBorders>
          </w:tcPr>
          <w:p w14:paraId="30AC6AFE" w14:textId="77777777" w:rsidR="009F4FDD" w:rsidRPr="00D07864" w:rsidRDefault="00591D44">
            <w:pPr>
              <w:rPr>
                <w:rFonts w:cs="Arial"/>
                <w:strike/>
                <w:noProof/>
                <w:lang w:val="de-CH"/>
              </w:rPr>
            </w:pPr>
            <w:r w:rsidRPr="00D07864">
              <w:rPr>
                <w:strike/>
                <w:lang w:val="de-CH"/>
              </w:rPr>
              <w:t>1</w:t>
            </w:r>
          </w:p>
        </w:tc>
        <w:tc>
          <w:tcPr>
            <w:tcW w:w="1551" w:type="dxa"/>
            <w:tcBorders>
              <w:top w:val="single" w:sz="4" w:space="0" w:color="auto"/>
              <w:bottom w:val="single" w:sz="4" w:space="0" w:color="auto"/>
            </w:tcBorders>
          </w:tcPr>
          <w:p w14:paraId="61915243" w14:textId="77777777" w:rsidR="009F4FDD" w:rsidRPr="00D07864" w:rsidRDefault="009F4FDD">
            <w:pPr>
              <w:rPr>
                <w:strike/>
                <w:lang w:val="de-CH"/>
              </w:rPr>
            </w:pPr>
          </w:p>
          <w:p w14:paraId="1F0DB2D4" w14:textId="77777777" w:rsidR="009F4FDD" w:rsidRPr="00D07864" w:rsidRDefault="009F4FDD">
            <w:pPr>
              <w:rPr>
                <w:strike/>
                <w:lang w:val="de-CH"/>
              </w:rPr>
            </w:pPr>
          </w:p>
          <w:p w14:paraId="6B92245D" w14:textId="77777777" w:rsidR="009F4FDD" w:rsidRPr="00D07864" w:rsidRDefault="009F4FDD">
            <w:pPr>
              <w:rPr>
                <w:rFonts w:cs="Arial"/>
                <w:strike/>
                <w:noProof/>
                <w:lang w:val="de-CH"/>
              </w:rPr>
            </w:pPr>
          </w:p>
        </w:tc>
        <w:tc>
          <w:tcPr>
            <w:tcW w:w="943" w:type="dxa"/>
            <w:tcBorders>
              <w:top w:val="single" w:sz="4" w:space="0" w:color="auto"/>
              <w:bottom w:val="single" w:sz="4" w:space="0" w:color="auto"/>
            </w:tcBorders>
          </w:tcPr>
          <w:p w14:paraId="6089EA36" w14:textId="77777777" w:rsidR="00842424" w:rsidRPr="00D07864" w:rsidRDefault="00591D44" w:rsidP="00842424">
            <w:pPr>
              <w:rPr>
                <w:strike/>
                <w:lang w:val="de-CH"/>
              </w:rPr>
            </w:pPr>
            <w:r w:rsidRPr="00D07864">
              <w:rPr>
                <w:strike/>
                <w:lang w:val="de-CH"/>
              </w:rPr>
              <w:t>SPK</w:t>
            </w:r>
          </w:p>
          <w:p w14:paraId="25EAFF26" w14:textId="77777777" w:rsidR="00842424" w:rsidRPr="00D07864" w:rsidRDefault="00591D44" w:rsidP="00842424">
            <w:pPr>
              <w:rPr>
                <w:strike/>
                <w:lang w:val="de-CH"/>
              </w:rPr>
            </w:pPr>
            <w:r w:rsidRPr="00D07864">
              <w:rPr>
                <w:strike/>
                <w:lang w:val="de-CH"/>
              </w:rPr>
              <w:t>CIP</w:t>
            </w:r>
          </w:p>
          <w:p w14:paraId="434B0D00" w14:textId="77777777" w:rsidR="00842424" w:rsidRPr="00D07864" w:rsidRDefault="00591D44" w:rsidP="00842424">
            <w:pPr>
              <w:tabs>
                <w:tab w:val="left" w:pos="6804"/>
              </w:tabs>
              <w:rPr>
                <w:rFonts w:cs="Arial"/>
                <w:strike/>
                <w:noProof/>
                <w:lang w:val="de-CH"/>
              </w:rPr>
            </w:pPr>
            <w:r w:rsidRPr="00D07864">
              <w:rPr>
                <w:strike/>
                <w:lang w:val="de-CH"/>
              </w:rPr>
              <w:t>CIP</w:t>
            </w:r>
          </w:p>
        </w:tc>
        <w:tc>
          <w:tcPr>
            <w:tcW w:w="677" w:type="dxa"/>
            <w:tcBorders>
              <w:top w:val="single" w:sz="4" w:space="0" w:color="auto"/>
              <w:bottom w:val="single" w:sz="4" w:space="0" w:color="auto"/>
            </w:tcBorders>
          </w:tcPr>
          <w:p w14:paraId="543ECB47" w14:textId="77777777" w:rsidR="00C66140" w:rsidRPr="00D07864" w:rsidRDefault="00C66140" w:rsidP="00C66140">
            <w:pPr>
              <w:rPr>
                <w:strike/>
                <w:lang w:val="de-CH"/>
              </w:rPr>
            </w:pPr>
            <w:r w:rsidRPr="00D07864">
              <w:rPr>
                <w:strike/>
                <w:lang w:val="de-CH"/>
              </w:rPr>
              <w:t>Parl</w:t>
            </w:r>
          </w:p>
          <w:p w14:paraId="0809361E" w14:textId="77777777" w:rsidR="00C66140" w:rsidRPr="00D07864" w:rsidRDefault="00C66140" w:rsidP="00C66140">
            <w:pPr>
              <w:rPr>
                <w:strike/>
                <w:lang w:val="de-CH"/>
              </w:rPr>
            </w:pPr>
            <w:r w:rsidRPr="00D07864">
              <w:rPr>
                <w:strike/>
                <w:lang w:val="de-CH"/>
              </w:rPr>
              <w:t>Parl</w:t>
            </w:r>
          </w:p>
          <w:p w14:paraId="483C61C8" w14:textId="646DCFC6" w:rsidR="00842424" w:rsidRPr="00D07864" w:rsidRDefault="00C66140" w:rsidP="00C66140">
            <w:pPr>
              <w:tabs>
                <w:tab w:val="left" w:pos="6804"/>
              </w:tabs>
              <w:rPr>
                <w:rFonts w:cs="Arial"/>
                <w:strike/>
                <w:noProof/>
                <w:lang w:val="de-CH"/>
              </w:rPr>
            </w:pPr>
            <w:r w:rsidRPr="00D07864">
              <w:rPr>
                <w:strike/>
                <w:lang w:val="de-CH"/>
              </w:rPr>
              <w:t>Parl</w:t>
            </w:r>
          </w:p>
        </w:tc>
        <w:tc>
          <w:tcPr>
            <w:tcW w:w="1471" w:type="dxa"/>
            <w:tcBorders>
              <w:top w:val="single" w:sz="4" w:space="0" w:color="auto"/>
              <w:bottom w:val="single" w:sz="4" w:space="0" w:color="auto"/>
            </w:tcBorders>
          </w:tcPr>
          <w:p w14:paraId="4F8009BA" w14:textId="77777777" w:rsidR="00842424" w:rsidRPr="00D07864" w:rsidRDefault="00591D44" w:rsidP="00842424">
            <w:pPr>
              <w:tabs>
                <w:tab w:val="left" w:pos="6804"/>
              </w:tabs>
              <w:rPr>
                <w:rFonts w:cs="Arial"/>
                <w:strike/>
                <w:noProof/>
                <w:lang w:val="de-CH"/>
              </w:rPr>
            </w:pPr>
            <w:r w:rsidRPr="00D07864">
              <w:rPr>
                <w:strike/>
                <w:lang w:val="de-CH"/>
              </w:rPr>
              <w:t>Fässler Daniel</w:t>
            </w:r>
          </w:p>
        </w:tc>
        <w:tc>
          <w:tcPr>
            <w:tcW w:w="1089" w:type="dxa"/>
            <w:tcBorders>
              <w:top w:val="single" w:sz="4" w:space="0" w:color="auto"/>
              <w:bottom w:val="single" w:sz="4" w:space="0" w:color="auto"/>
            </w:tcBorders>
          </w:tcPr>
          <w:p w14:paraId="7E01F6C3" w14:textId="77777777" w:rsidR="00842424" w:rsidRPr="00D07864"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2C64A102" w14:textId="77777777" w:rsidR="00842424" w:rsidRPr="00D07864" w:rsidRDefault="00303623" w:rsidP="00303623">
            <w:pPr>
              <w:rPr>
                <w:rFonts w:cs="Arial"/>
                <w:strike/>
                <w:noProof/>
                <w:lang w:val="de-CH"/>
              </w:rPr>
            </w:pPr>
            <w:r w:rsidRPr="00D07864">
              <w:rPr>
                <w:strike/>
                <w:lang w:val="de-CH"/>
              </w:rPr>
              <w:t xml:space="preserve"> </w:t>
            </w:r>
          </w:p>
        </w:tc>
        <w:tc>
          <w:tcPr>
            <w:tcW w:w="885" w:type="dxa"/>
            <w:tcBorders>
              <w:top w:val="single" w:sz="4" w:space="0" w:color="auto"/>
              <w:bottom w:val="single" w:sz="4" w:space="0" w:color="auto"/>
            </w:tcBorders>
          </w:tcPr>
          <w:p w14:paraId="2B81A178" w14:textId="77777777" w:rsidR="00842424" w:rsidRPr="00D07864" w:rsidRDefault="00842424" w:rsidP="00842424">
            <w:pPr>
              <w:tabs>
                <w:tab w:val="left" w:pos="6804"/>
              </w:tabs>
              <w:rPr>
                <w:rFonts w:cs="Arial"/>
                <w:strike/>
                <w:noProof/>
                <w:lang w:val="de-CH"/>
              </w:rPr>
            </w:pPr>
          </w:p>
        </w:tc>
      </w:tr>
      <w:tr w:rsidR="009F4FDD" w:rsidRPr="00D07864" w14:paraId="34744989" w14:textId="77777777">
        <w:trPr>
          <w:cantSplit/>
        </w:trPr>
        <w:tc>
          <w:tcPr>
            <w:tcW w:w="490" w:type="dxa"/>
            <w:tcBorders>
              <w:top w:val="single" w:sz="4" w:space="0" w:color="auto"/>
              <w:bottom w:val="single" w:sz="4" w:space="0" w:color="auto"/>
            </w:tcBorders>
          </w:tcPr>
          <w:p w14:paraId="02DB71C9" w14:textId="77777777" w:rsidR="00842424" w:rsidRPr="00D07864"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37A8EFC1" w14:textId="77777777" w:rsidR="00842424" w:rsidRPr="00D07864" w:rsidRDefault="00591D44" w:rsidP="00842424">
            <w:pPr>
              <w:tabs>
                <w:tab w:val="left" w:pos="6804"/>
              </w:tabs>
              <w:rPr>
                <w:rFonts w:cs="Arial"/>
                <w:strike/>
                <w:noProof/>
                <w:lang w:val="de-CH"/>
              </w:rPr>
            </w:pPr>
            <w:r w:rsidRPr="00D07864">
              <w:rPr>
                <w:rStyle w:val="Lienhypertexte"/>
                <w:b/>
                <w:bCs/>
                <w:strike/>
                <w:color w:val="auto"/>
                <w:u w:val="none"/>
                <w:lang w:val="de-CH"/>
              </w:rPr>
              <w:t>24.308</w:t>
            </w:r>
          </w:p>
        </w:tc>
        <w:tc>
          <w:tcPr>
            <w:tcW w:w="538" w:type="dxa"/>
            <w:tcBorders>
              <w:top w:val="single" w:sz="4" w:space="0" w:color="auto"/>
              <w:bottom w:val="single" w:sz="4" w:space="0" w:color="auto"/>
            </w:tcBorders>
          </w:tcPr>
          <w:p w14:paraId="6702A0BF" w14:textId="77777777" w:rsidR="009F4FDD" w:rsidRPr="00D07864" w:rsidRDefault="00591D44">
            <w:pPr>
              <w:rPr>
                <w:rFonts w:cs="Arial"/>
                <w:strike/>
                <w:noProof/>
                <w:lang w:val="de-CH"/>
              </w:rPr>
            </w:pPr>
            <w:r w:rsidRPr="00D07864">
              <w:rPr>
                <w:b/>
                <w:strike/>
                <w:lang w:val="de-DE"/>
              </w:rPr>
              <w:t>s</w:t>
            </w:r>
          </w:p>
        </w:tc>
        <w:tc>
          <w:tcPr>
            <w:tcW w:w="534" w:type="dxa"/>
            <w:tcBorders>
              <w:top w:val="single" w:sz="4" w:space="0" w:color="auto"/>
              <w:bottom w:val="single" w:sz="4" w:space="0" w:color="auto"/>
            </w:tcBorders>
          </w:tcPr>
          <w:p w14:paraId="6ADDA3DD" w14:textId="77777777" w:rsidR="00842424" w:rsidRPr="00D07864" w:rsidRDefault="00865678" w:rsidP="00842424">
            <w:pPr>
              <w:rPr>
                <w:strike/>
                <w:sz w:val="16"/>
                <w:szCs w:val="16"/>
                <w:lang w:val="de-CH"/>
              </w:rPr>
            </w:pPr>
            <w:hyperlink r:id="rId465">
              <w:r w:rsidR="00591D44" w:rsidRPr="00D07864">
                <w:rPr>
                  <w:rStyle w:val="Lienhypertexte"/>
                  <w:strike/>
                </w:rPr>
                <w:t>DE</w:t>
              </w:r>
            </w:hyperlink>
          </w:p>
          <w:p w14:paraId="53E44561" w14:textId="77777777" w:rsidR="00842424" w:rsidRPr="00D07864" w:rsidRDefault="00865678" w:rsidP="00842424">
            <w:pPr>
              <w:rPr>
                <w:strike/>
                <w:sz w:val="16"/>
                <w:szCs w:val="16"/>
                <w:lang w:val="de-CH"/>
              </w:rPr>
            </w:pPr>
            <w:hyperlink r:id="rId466">
              <w:r w:rsidR="00591D44" w:rsidRPr="00D07864">
                <w:rPr>
                  <w:rStyle w:val="Lienhypertexte"/>
                  <w:strike/>
                </w:rPr>
                <w:t>FR</w:t>
              </w:r>
            </w:hyperlink>
          </w:p>
          <w:p w14:paraId="774669E2" w14:textId="77777777" w:rsidR="00842424" w:rsidRPr="00D07864" w:rsidRDefault="00865678" w:rsidP="00842424">
            <w:pPr>
              <w:tabs>
                <w:tab w:val="left" w:pos="6804"/>
              </w:tabs>
              <w:rPr>
                <w:rFonts w:cs="Arial"/>
                <w:strike/>
                <w:noProof/>
                <w:lang w:val="de-CH"/>
              </w:rPr>
            </w:pPr>
            <w:hyperlink r:id="rId467">
              <w:r w:rsidR="00591D44" w:rsidRPr="00D07864">
                <w:rPr>
                  <w:rStyle w:val="Lienhypertexte"/>
                  <w:strike/>
                </w:rPr>
                <w:t>IT</w:t>
              </w:r>
            </w:hyperlink>
          </w:p>
        </w:tc>
        <w:tc>
          <w:tcPr>
            <w:tcW w:w="4638" w:type="dxa"/>
            <w:tcBorders>
              <w:top w:val="single" w:sz="4" w:space="0" w:color="auto"/>
              <w:bottom w:val="single" w:sz="4" w:space="0" w:color="auto"/>
            </w:tcBorders>
          </w:tcPr>
          <w:p w14:paraId="63590686" w14:textId="77777777" w:rsidR="00842424" w:rsidRPr="00D07864" w:rsidRDefault="00591D44" w:rsidP="00842424">
            <w:pPr>
              <w:rPr>
                <w:strike/>
                <w:noProof/>
                <w:lang w:val="de-DE"/>
              </w:rPr>
            </w:pPr>
            <w:r w:rsidRPr="00D07864">
              <w:rPr>
                <w:strike/>
                <w:noProof/>
                <w:lang w:val="de-DE"/>
              </w:rPr>
              <w:t>Kt.Iv. GE. Bedingungslose Unterstützung für Frauensport</w:t>
            </w:r>
          </w:p>
          <w:p w14:paraId="695C3398" w14:textId="77777777" w:rsidR="00842424" w:rsidRPr="00D07864" w:rsidRDefault="00591D44" w:rsidP="00842424">
            <w:pPr>
              <w:rPr>
                <w:strike/>
                <w:noProof/>
                <w:lang w:val="fr-CH"/>
              </w:rPr>
            </w:pPr>
            <w:r w:rsidRPr="00D07864">
              <w:rPr>
                <w:strike/>
                <w:noProof/>
                <w:lang w:val="fr-CH"/>
              </w:rPr>
              <w:t>Iv.ct. GE. Pour un soutien inconditionnel à la promotion du sport féminin</w:t>
            </w:r>
          </w:p>
          <w:p w14:paraId="11344429" w14:textId="77777777" w:rsidR="00842424" w:rsidRPr="00D07864" w:rsidRDefault="00591D44" w:rsidP="00842424">
            <w:pPr>
              <w:tabs>
                <w:tab w:val="left" w:pos="6804"/>
              </w:tabs>
              <w:rPr>
                <w:rFonts w:cs="Arial"/>
                <w:strike/>
                <w:noProof/>
                <w:lang w:val="it-IT"/>
              </w:rPr>
            </w:pPr>
            <w:r w:rsidRPr="00D07864">
              <w:rPr>
                <w:strike/>
                <w:noProof/>
                <w:lang w:val="it-IT"/>
              </w:rPr>
              <w:t>Iv.ct. GE. Per un sostegno incondizionato alla promozione dello sport femminile</w:t>
            </w:r>
          </w:p>
        </w:tc>
        <w:tc>
          <w:tcPr>
            <w:tcW w:w="713" w:type="dxa"/>
            <w:gridSpan w:val="2"/>
            <w:tcBorders>
              <w:top w:val="single" w:sz="4" w:space="0" w:color="auto"/>
              <w:bottom w:val="single" w:sz="4" w:space="0" w:color="auto"/>
            </w:tcBorders>
          </w:tcPr>
          <w:p w14:paraId="1D2788A0" w14:textId="77777777" w:rsidR="009F4FDD" w:rsidRPr="00D07864" w:rsidRDefault="009F4FDD">
            <w:pPr>
              <w:rPr>
                <w:rFonts w:cs="Arial"/>
                <w:strike/>
                <w:noProof/>
                <w:lang w:val="it-IT"/>
              </w:rPr>
            </w:pPr>
          </w:p>
        </w:tc>
        <w:tc>
          <w:tcPr>
            <w:tcW w:w="1551" w:type="dxa"/>
            <w:tcBorders>
              <w:top w:val="single" w:sz="4" w:space="0" w:color="auto"/>
              <w:bottom w:val="single" w:sz="4" w:space="0" w:color="auto"/>
            </w:tcBorders>
          </w:tcPr>
          <w:p w14:paraId="10B130A7" w14:textId="77777777" w:rsidR="009F4FDD" w:rsidRPr="00D07864" w:rsidRDefault="009F4FDD">
            <w:pPr>
              <w:rPr>
                <w:strike/>
                <w:lang w:val="it-IT"/>
              </w:rPr>
            </w:pPr>
          </w:p>
          <w:p w14:paraId="78A437ED" w14:textId="77777777" w:rsidR="009F4FDD" w:rsidRPr="00D07864" w:rsidRDefault="009F4FDD">
            <w:pPr>
              <w:rPr>
                <w:strike/>
                <w:lang w:val="it-IT"/>
              </w:rPr>
            </w:pPr>
          </w:p>
          <w:p w14:paraId="4F028751" w14:textId="77777777" w:rsidR="009F4FDD" w:rsidRPr="00D07864" w:rsidRDefault="009F4FDD">
            <w:pPr>
              <w:rPr>
                <w:rFonts w:cs="Arial"/>
                <w:strike/>
                <w:noProof/>
                <w:lang w:val="it-IT"/>
              </w:rPr>
            </w:pPr>
          </w:p>
        </w:tc>
        <w:tc>
          <w:tcPr>
            <w:tcW w:w="943" w:type="dxa"/>
            <w:tcBorders>
              <w:top w:val="single" w:sz="4" w:space="0" w:color="auto"/>
              <w:bottom w:val="single" w:sz="4" w:space="0" w:color="auto"/>
            </w:tcBorders>
          </w:tcPr>
          <w:p w14:paraId="2F0E10F5" w14:textId="77777777" w:rsidR="00842424" w:rsidRPr="00D07864" w:rsidRDefault="00591D44" w:rsidP="00842424">
            <w:pPr>
              <w:rPr>
                <w:strike/>
                <w:lang w:val="de-CH"/>
              </w:rPr>
            </w:pPr>
            <w:r w:rsidRPr="00D07864">
              <w:rPr>
                <w:strike/>
                <w:lang w:val="de-CH"/>
              </w:rPr>
              <w:t>WBK</w:t>
            </w:r>
          </w:p>
          <w:p w14:paraId="49AD5B5F" w14:textId="77777777" w:rsidR="00842424" w:rsidRPr="00D07864" w:rsidRDefault="00591D44" w:rsidP="00842424">
            <w:pPr>
              <w:rPr>
                <w:strike/>
                <w:lang w:val="de-CH"/>
              </w:rPr>
            </w:pPr>
            <w:r w:rsidRPr="00D07864">
              <w:rPr>
                <w:strike/>
                <w:lang w:val="de-CH"/>
              </w:rPr>
              <w:t>CSEC</w:t>
            </w:r>
          </w:p>
          <w:p w14:paraId="1A973996" w14:textId="77777777" w:rsidR="00842424" w:rsidRPr="00D07864" w:rsidRDefault="00591D44" w:rsidP="00842424">
            <w:pPr>
              <w:tabs>
                <w:tab w:val="left" w:pos="6804"/>
              </w:tabs>
              <w:rPr>
                <w:rFonts w:cs="Arial"/>
                <w:strike/>
                <w:noProof/>
                <w:lang w:val="de-CH"/>
              </w:rPr>
            </w:pPr>
            <w:r w:rsidRPr="00D07864">
              <w:rPr>
                <w:strike/>
                <w:lang w:val="de-CH"/>
              </w:rPr>
              <w:t>CSEC</w:t>
            </w:r>
          </w:p>
        </w:tc>
        <w:tc>
          <w:tcPr>
            <w:tcW w:w="677" w:type="dxa"/>
            <w:tcBorders>
              <w:top w:val="single" w:sz="4" w:space="0" w:color="auto"/>
              <w:bottom w:val="single" w:sz="4" w:space="0" w:color="auto"/>
            </w:tcBorders>
          </w:tcPr>
          <w:p w14:paraId="3688DC73" w14:textId="77777777" w:rsidR="00842424" w:rsidRPr="00D07864" w:rsidRDefault="00591D44" w:rsidP="00842424">
            <w:pPr>
              <w:rPr>
                <w:strike/>
                <w:lang w:val="de-CH"/>
              </w:rPr>
            </w:pPr>
            <w:r w:rsidRPr="00D07864">
              <w:rPr>
                <w:strike/>
                <w:lang w:val="de-CH"/>
              </w:rPr>
              <w:t>Parl</w:t>
            </w:r>
          </w:p>
          <w:p w14:paraId="3B7E0104" w14:textId="77777777" w:rsidR="00842424" w:rsidRPr="00D07864" w:rsidRDefault="00591D44" w:rsidP="00842424">
            <w:pPr>
              <w:rPr>
                <w:strike/>
                <w:lang w:val="de-CH"/>
              </w:rPr>
            </w:pPr>
            <w:r w:rsidRPr="00D07864">
              <w:rPr>
                <w:strike/>
                <w:lang w:val="de-CH"/>
              </w:rPr>
              <w:t>Parl</w:t>
            </w:r>
          </w:p>
          <w:p w14:paraId="6BF9DD1A" w14:textId="77777777" w:rsidR="00842424" w:rsidRPr="00D07864" w:rsidRDefault="00591D44" w:rsidP="00842424">
            <w:pPr>
              <w:tabs>
                <w:tab w:val="left" w:pos="6804"/>
              </w:tabs>
              <w:rPr>
                <w:rFonts w:cs="Arial"/>
                <w:strike/>
                <w:noProof/>
                <w:lang w:val="de-CH"/>
              </w:rPr>
            </w:pPr>
            <w:r w:rsidRPr="00D07864">
              <w:rPr>
                <w:strike/>
                <w:lang w:val="de-CH"/>
              </w:rPr>
              <w:t>Parl</w:t>
            </w:r>
          </w:p>
        </w:tc>
        <w:tc>
          <w:tcPr>
            <w:tcW w:w="1471" w:type="dxa"/>
            <w:tcBorders>
              <w:top w:val="single" w:sz="4" w:space="0" w:color="auto"/>
              <w:bottom w:val="single" w:sz="4" w:space="0" w:color="auto"/>
            </w:tcBorders>
          </w:tcPr>
          <w:p w14:paraId="6BA428CD" w14:textId="77777777" w:rsidR="00842424" w:rsidRPr="00D07864" w:rsidRDefault="00591D44" w:rsidP="00842424">
            <w:pPr>
              <w:tabs>
                <w:tab w:val="left" w:pos="6804"/>
              </w:tabs>
              <w:rPr>
                <w:rFonts w:cs="Arial"/>
                <w:strike/>
                <w:noProof/>
                <w:lang w:val="de-CH"/>
              </w:rPr>
            </w:pPr>
            <w:r w:rsidRPr="00D07864">
              <w:rPr>
                <w:strike/>
                <w:lang w:val="de-CH"/>
              </w:rPr>
              <w:t>Wasserfallen Flavia</w:t>
            </w:r>
          </w:p>
        </w:tc>
        <w:tc>
          <w:tcPr>
            <w:tcW w:w="1089" w:type="dxa"/>
            <w:tcBorders>
              <w:top w:val="single" w:sz="4" w:space="0" w:color="auto"/>
              <w:bottom w:val="single" w:sz="4" w:space="0" w:color="auto"/>
            </w:tcBorders>
          </w:tcPr>
          <w:p w14:paraId="13BE3224" w14:textId="77777777" w:rsidR="00842424" w:rsidRPr="00D07864"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029657B0" w14:textId="77777777" w:rsidR="00842424" w:rsidRPr="00D07864" w:rsidRDefault="00303623" w:rsidP="00303623">
            <w:pPr>
              <w:rPr>
                <w:rFonts w:cs="Arial"/>
                <w:strike/>
                <w:noProof/>
                <w:lang w:val="de-CH"/>
              </w:rPr>
            </w:pPr>
            <w:r w:rsidRPr="00D07864">
              <w:rPr>
                <w:strike/>
                <w:lang w:val="de-CH"/>
              </w:rPr>
              <w:t xml:space="preserve"> </w:t>
            </w:r>
          </w:p>
        </w:tc>
        <w:tc>
          <w:tcPr>
            <w:tcW w:w="885" w:type="dxa"/>
            <w:tcBorders>
              <w:top w:val="single" w:sz="4" w:space="0" w:color="auto"/>
              <w:bottom w:val="single" w:sz="4" w:space="0" w:color="auto"/>
            </w:tcBorders>
          </w:tcPr>
          <w:p w14:paraId="5CAEAEC9" w14:textId="77777777" w:rsidR="00842424" w:rsidRPr="00D07864" w:rsidRDefault="00842424" w:rsidP="00842424">
            <w:pPr>
              <w:tabs>
                <w:tab w:val="left" w:pos="6804"/>
              </w:tabs>
              <w:rPr>
                <w:rFonts w:cs="Arial"/>
                <w:strike/>
                <w:noProof/>
                <w:lang w:val="de-CH"/>
              </w:rPr>
            </w:pPr>
          </w:p>
        </w:tc>
      </w:tr>
    </w:tbl>
    <w:p w14:paraId="4CBEA392" w14:textId="77777777" w:rsidR="00842424" w:rsidRDefault="00842424" w:rsidP="00842424">
      <w:pPr>
        <w:rPr>
          <w:rFonts w:cs="Arial"/>
          <w:noProof/>
          <w:lang w:val="it-IT"/>
        </w:rPr>
      </w:pPr>
      <w:r>
        <w:rPr>
          <w:rFonts w:cs="Arial"/>
          <w:noProof/>
          <w:lang w:val="it-IT"/>
        </w:rPr>
        <w:br w:type="page"/>
      </w: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gridCol w:w="40"/>
      </w:tblGrid>
      <w:tr w:rsidR="009F4FDD" w14:paraId="59FCF1F3" w14:textId="77777777" w:rsidTr="00C27E88">
        <w:trPr>
          <w:gridAfter w:val="1"/>
          <w:wAfter w:w="40" w:type="dxa"/>
          <w:cantSplit/>
          <w:trHeight w:val="340"/>
          <w:tblHeader/>
        </w:trPr>
        <w:tc>
          <w:tcPr>
            <w:tcW w:w="1073" w:type="dxa"/>
            <w:gridSpan w:val="2"/>
          </w:tcPr>
          <w:p w14:paraId="4896062F"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3E78135D" w14:textId="77777777" w:rsidR="009F4FDD" w:rsidRDefault="00591D44">
            <w:pPr>
              <w:rPr>
                <w:rFonts w:cs="Arial"/>
                <w:noProof/>
                <w:spacing w:val="30"/>
                <w:lang w:val="it-IT"/>
              </w:rPr>
            </w:pPr>
            <w:r>
              <w:rPr>
                <w:noProof/>
                <w:spacing w:val="30"/>
                <w:sz w:val="16"/>
                <w:szCs w:val="16"/>
                <w:lang w:val="de-CH"/>
              </w:rPr>
              <w:t>Montag, 17. März 2025, 15:15 - 20:00</w:t>
            </w:r>
          </w:p>
        </w:tc>
        <w:tc>
          <w:tcPr>
            <w:tcW w:w="5953" w:type="dxa"/>
            <w:gridSpan w:val="7"/>
          </w:tcPr>
          <w:p w14:paraId="1F8BABE8" w14:textId="77777777" w:rsidR="009F4FDD" w:rsidRDefault="009F4FDD">
            <w:pPr>
              <w:rPr>
                <w:noProof/>
                <w:spacing w:val="30"/>
                <w:sz w:val="16"/>
                <w:szCs w:val="16"/>
              </w:rPr>
            </w:pPr>
          </w:p>
        </w:tc>
        <w:tc>
          <w:tcPr>
            <w:tcW w:w="142" w:type="dxa"/>
          </w:tcPr>
          <w:p w14:paraId="4C4EA3F2"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7FF44B62"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9F4FDD" w14:paraId="2DD3FC0E" w14:textId="77777777" w:rsidTr="00C27E88">
        <w:trPr>
          <w:gridAfter w:val="1"/>
          <w:wAfter w:w="40" w:type="dxa"/>
          <w:cantSplit/>
          <w:trHeight w:val="340"/>
          <w:tblHeader/>
        </w:trPr>
        <w:tc>
          <w:tcPr>
            <w:tcW w:w="1073" w:type="dxa"/>
            <w:gridSpan w:val="2"/>
          </w:tcPr>
          <w:p w14:paraId="57DAE126"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02FC61E6" w14:textId="77777777" w:rsidR="009F4FDD" w:rsidRDefault="00591D44">
            <w:pPr>
              <w:rPr>
                <w:b/>
                <w:bCs/>
                <w:noProof/>
                <w:spacing w:val="30"/>
                <w:sz w:val="16"/>
                <w:szCs w:val="16"/>
                <w:lang w:val="fr-CH"/>
              </w:rPr>
            </w:pPr>
            <w:r>
              <w:rPr>
                <w:b/>
                <w:bCs/>
                <w:noProof/>
                <w:spacing w:val="30"/>
                <w:sz w:val="16"/>
                <w:szCs w:val="16"/>
                <w:lang w:val="de-CH"/>
              </w:rPr>
              <w:t>Lundi, 17 mars 2025, 15h15 - 20h00</w:t>
            </w:r>
          </w:p>
        </w:tc>
        <w:tc>
          <w:tcPr>
            <w:tcW w:w="5953" w:type="dxa"/>
            <w:gridSpan w:val="7"/>
          </w:tcPr>
          <w:p w14:paraId="27446808" w14:textId="77777777" w:rsidR="009F4FDD" w:rsidRDefault="009F4FDD">
            <w:pPr>
              <w:rPr>
                <w:b/>
                <w:bCs/>
                <w:noProof/>
                <w:spacing w:val="30"/>
                <w:sz w:val="16"/>
                <w:szCs w:val="16"/>
                <w:lang w:val="fr-CH"/>
              </w:rPr>
            </w:pPr>
          </w:p>
        </w:tc>
        <w:tc>
          <w:tcPr>
            <w:tcW w:w="142" w:type="dxa"/>
          </w:tcPr>
          <w:p w14:paraId="0657CC96"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71503A28"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9F4FDD" w14:paraId="0AD482E3" w14:textId="77777777" w:rsidTr="00C27E88">
        <w:trPr>
          <w:gridAfter w:val="1"/>
          <w:wAfter w:w="40" w:type="dxa"/>
          <w:cantSplit/>
          <w:trHeight w:val="340"/>
          <w:tblHeader/>
        </w:trPr>
        <w:tc>
          <w:tcPr>
            <w:tcW w:w="1073" w:type="dxa"/>
            <w:gridSpan w:val="2"/>
          </w:tcPr>
          <w:p w14:paraId="387971BD"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260D3288" w14:textId="77777777" w:rsidR="009F4FDD" w:rsidRDefault="00591D44">
            <w:pPr>
              <w:rPr>
                <w:noProof/>
                <w:spacing w:val="30"/>
                <w:sz w:val="16"/>
                <w:szCs w:val="16"/>
                <w:lang w:val="it-CH"/>
              </w:rPr>
            </w:pPr>
            <w:r>
              <w:rPr>
                <w:noProof/>
                <w:spacing w:val="30"/>
                <w:sz w:val="16"/>
                <w:szCs w:val="16"/>
                <w:lang w:val="de-CH"/>
              </w:rPr>
              <w:t>Lunedì, 17 marzo 2025, 15.15 - 20.00</w:t>
            </w:r>
          </w:p>
        </w:tc>
        <w:tc>
          <w:tcPr>
            <w:tcW w:w="5953" w:type="dxa"/>
            <w:gridSpan w:val="7"/>
          </w:tcPr>
          <w:p w14:paraId="63586133" w14:textId="77777777" w:rsidR="009F4FDD" w:rsidRDefault="009F4FDD">
            <w:pPr>
              <w:rPr>
                <w:noProof/>
                <w:spacing w:val="30"/>
                <w:sz w:val="16"/>
                <w:szCs w:val="16"/>
                <w:lang w:val="it-CH"/>
              </w:rPr>
            </w:pPr>
          </w:p>
        </w:tc>
        <w:tc>
          <w:tcPr>
            <w:tcW w:w="142" w:type="dxa"/>
          </w:tcPr>
          <w:p w14:paraId="5095BA8B"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1B22383F"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9F4FDD" w14:paraId="6BFD0AC3" w14:textId="77777777" w:rsidTr="00C27E88">
        <w:trPr>
          <w:gridAfter w:val="1"/>
          <w:wAfter w:w="40" w:type="dxa"/>
          <w:cantSplit/>
          <w:trHeight w:val="397"/>
          <w:tblHeader/>
        </w:trPr>
        <w:tc>
          <w:tcPr>
            <w:tcW w:w="1073" w:type="dxa"/>
            <w:gridSpan w:val="2"/>
            <w:tcBorders>
              <w:bottom w:val="single" w:sz="4" w:space="0" w:color="auto"/>
            </w:tcBorders>
          </w:tcPr>
          <w:p w14:paraId="15ADE235"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4ACBD761"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09129310"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8A072BA"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2E5E1FF7" w14:textId="77777777" w:rsidR="00D33C98" w:rsidRDefault="00D33C98" w:rsidP="00591D44">
            <w:pPr>
              <w:tabs>
                <w:tab w:val="left" w:pos="6804"/>
              </w:tabs>
              <w:spacing w:before="20" w:after="20" w:line="240" w:lineRule="auto"/>
              <w:ind w:right="0"/>
              <w:rPr>
                <w:rFonts w:cs="Arial"/>
                <w:noProof/>
                <w:lang w:val="it-IT"/>
              </w:rPr>
            </w:pPr>
          </w:p>
        </w:tc>
      </w:tr>
      <w:tr w:rsidR="009F4FDD" w14:paraId="359BF462" w14:textId="77777777" w:rsidTr="00C27E88">
        <w:trPr>
          <w:gridAfter w:val="1"/>
          <w:wAfter w:w="40" w:type="dxa"/>
          <w:cantSplit/>
          <w:trHeight w:val="329"/>
          <w:tblHeader/>
        </w:trPr>
        <w:tc>
          <w:tcPr>
            <w:tcW w:w="490" w:type="dxa"/>
            <w:tcBorders>
              <w:top w:val="single" w:sz="4" w:space="0" w:color="auto"/>
              <w:bottom w:val="single" w:sz="4" w:space="0" w:color="auto"/>
            </w:tcBorders>
          </w:tcPr>
          <w:p w14:paraId="6592D858"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D828B6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42AA35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2C83D69"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26E89699"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43E640E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35599AA"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5F4F93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20A2A9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B11D59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63C457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3142D6BB"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C34833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DD69D5" w14:paraId="31ADA6B2" w14:textId="77777777" w:rsidTr="00B0393B">
        <w:trPr>
          <w:cantSplit/>
        </w:trPr>
        <w:tc>
          <w:tcPr>
            <w:tcW w:w="490" w:type="dxa"/>
            <w:tcBorders>
              <w:top w:val="single" w:sz="4" w:space="0" w:color="auto"/>
              <w:bottom w:val="single" w:sz="4" w:space="0" w:color="auto"/>
            </w:tcBorders>
          </w:tcPr>
          <w:p w14:paraId="7CEA5497" w14:textId="77777777" w:rsidR="00DD69D5" w:rsidRDefault="00DD69D5" w:rsidP="00B0393B">
            <w:pPr>
              <w:tabs>
                <w:tab w:val="left" w:pos="6804"/>
              </w:tabs>
              <w:rPr>
                <w:rFonts w:cs="Arial"/>
                <w:noProof/>
                <w:lang w:val="it-IT"/>
              </w:rPr>
            </w:pPr>
          </w:p>
        </w:tc>
        <w:tc>
          <w:tcPr>
            <w:tcW w:w="891" w:type="dxa"/>
            <w:gridSpan w:val="2"/>
            <w:tcBorders>
              <w:top w:val="single" w:sz="4" w:space="0" w:color="auto"/>
              <w:bottom w:val="single" w:sz="4" w:space="0" w:color="auto"/>
            </w:tcBorders>
          </w:tcPr>
          <w:p w14:paraId="44BC1A6B" w14:textId="77777777" w:rsidR="00DD69D5" w:rsidRPr="005F4BF2" w:rsidRDefault="00DD69D5" w:rsidP="00B0393B">
            <w:pPr>
              <w:tabs>
                <w:tab w:val="left" w:pos="6804"/>
              </w:tabs>
              <w:rPr>
                <w:rFonts w:cs="Arial"/>
                <w:noProof/>
                <w:lang w:val="de-CH"/>
              </w:rPr>
            </w:pPr>
            <w:r>
              <w:rPr>
                <w:rStyle w:val="Lienhypertexte"/>
                <w:b/>
                <w:bCs/>
                <w:color w:val="auto"/>
                <w:u w:val="none"/>
                <w:lang w:val="de-CH"/>
              </w:rPr>
              <w:t>24.043</w:t>
            </w:r>
          </w:p>
        </w:tc>
        <w:tc>
          <w:tcPr>
            <w:tcW w:w="538" w:type="dxa"/>
            <w:tcBorders>
              <w:top w:val="single" w:sz="4" w:space="0" w:color="auto"/>
              <w:bottom w:val="single" w:sz="4" w:space="0" w:color="auto"/>
            </w:tcBorders>
          </w:tcPr>
          <w:p w14:paraId="7F4E548F" w14:textId="77777777" w:rsidR="00DD69D5" w:rsidRDefault="00DD69D5" w:rsidP="00B0393B">
            <w:pPr>
              <w:rPr>
                <w:rFonts w:cs="Arial"/>
                <w:noProof/>
                <w:lang w:val="de-CH"/>
              </w:rPr>
            </w:pPr>
            <w:r>
              <w:rPr>
                <w:b/>
                <w:lang w:val="de-DE"/>
              </w:rPr>
              <w:t>s</w:t>
            </w:r>
          </w:p>
        </w:tc>
        <w:tc>
          <w:tcPr>
            <w:tcW w:w="534" w:type="dxa"/>
            <w:tcBorders>
              <w:top w:val="single" w:sz="4" w:space="0" w:color="auto"/>
              <w:bottom w:val="single" w:sz="4" w:space="0" w:color="auto"/>
            </w:tcBorders>
          </w:tcPr>
          <w:p w14:paraId="7B0EDC0B" w14:textId="77777777" w:rsidR="00DD69D5" w:rsidRPr="005A506D" w:rsidRDefault="00865678" w:rsidP="00B0393B">
            <w:pPr>
              <w:rPr>
                <w:sz w:val="16"/>
                <w:szCs w:val="16"/>
                <w:lang w:val="de-CH"/>
              </w:rPr>
            </w:pPr>
            <w:hyperlink r:id="rId468">
              <w:r w:rsidR="00DD69D5">
                <w:rPr>
                  <w:rStyle w:val="Lienhypertexte"/>
                </w:rPr>
                <w:t>DE</w:t>
              </w:r>
            </w:hyperlink>
          </w:p>
          <w:p w14:paraId="041C99FF" w14:textId="77777777" w:rsidR="00DD69D5" w:rsidRPr="005A506D" w:rsidRDefault="00865678" w:rsidP="00B0393B">
            <w:pPr>
              <w:rPr>
                <w:sz w:val="16"/>
                <w:szCs w:val="16"/>
                <w:lang w:val="de-CH"/>
              </w:rPr>
            </w:pPr>
            <w:hyperlink r:id="rId469">
              <w:r w:rsidR="00DD69D5">
                <w:rPr>
                  <w:rStyle w:val="Lienhypertexte"/>
                </w:rPr>
                <w:t>FR</w:t>
              </w:r>
            </w:hyperlink>
          </w:p>
          <w:p w14:paraId="584C72D3" w14:textId="77777777" w:rsidR="00DD69D5" w:rsidRPr="005F4BF2" w:rsidRDefault="00865678" w:rsidP="00B0393B">
            <w:pPr>
              <w:tabs>
                <w:tab w:val="left" w:pos="6804"/>
              </w:tabs>
              <w:rPr>
                <w:rFonts w:cs="Arial"/>
                <w:noProof/>
                <w:lang w:val="de-CH"/>
              </w:rPr>
            </w:pPr>
            <w:hyperlink r:id="rId470">
              <w:r w:rsidR="00DD69D5">
                <w:rPr>
                  <w:rStyle w:val="Lienhypertexte"/>
                </w:rPr>
                <w:t>IT</w:t>
              </w:r>
            </w:hyperlink>
          </w:p>
        </w:tc>
        <w:tc>
          <w:tcPr>
            <w:tcW w:w="4638" w:type="dxa"/>
            <w:tcBorders>
              <w:top w:val="single" w:sz="4" w:space="0" w:color="auto"/>
              <w:bottom w:val="single" w:sz="4" w:space="0" w:color="auto"/>
            </w:tcBorders>
          </w:tcPr>
          <w:p w14:paraId="07DDE26C" w14:textId="77777777" w:rsidR="00DD69D5" w:rsidRPr="00C27E88" w:rsidRDefault="00DD69D5" w:rsidP="00B0393B">
            <w:pPr>
              <w:rPr>
                <w:noProof/>
                <w:lang w:val="fr-CH"/>
              </w:rPr>
            </w:pPr>
            <w:r w:rsidRPr="00C27E88">
              <w:rPr>
                <w:noProof/>
                <w:lang w:val="fr-CH"/>
              </w:rPr>
              <w:t>BRG. Bevölkerungs- und Zivilschutzgesetz. Änderung</w:t>
            </w:r>
          </w:p>
          <w:p w14:paraId="6643ED93" w14:textId="77777777" w:rsidR="00DD69D5" w:rsidRPr="00C27E88" w:rsidRDefault="00DD69D5" w:rsidP="00B0393B">
            <w:pPr>
              <w:rPr>
                <w:noProof/>
                <w:lang w:val="it-IT"/>
              </w:rPr>
            </w:pPr>
            <w:r w:rsidRPr="00C27E88">
              <w:rPr>
                <w:noProof/>
                <w:lang w:val="fr-CH"/>
              </w:rPr>
              <w:t xml:space="preserve">OCF. Loi sur la protection de la population et sur la protection civile. </w:t>
            </w:r>
            <w:r w:rsidRPr="00C27E88">
              <w:rPr>
                <w:noProof/>
                <w:lang w:val="it-IT"/>
              </w:rPr>
              <w:t>Modification</w:t>
            </w:r>
          </w:p>
          <w:p w14:paraId="56FDFDE9" w14:textId="77777777" w:rsidR="00DD69D5" w:rsidRPr="005F4BF2" w:rsidRDefault="00DD69D5" w:rsidP="00B0393B">
            <w:pPr>
              <w:tabs>
                <w:tab w:val="left" w:pos="6804"/>
              </w:tabs>
              <w:rPr>
                <w:rFonts w:cs="Arial"/>
                <w:noProof/>
                <w:lang w:val="de-CH"/>
              </w:rPr>
            </w:pPr>
            <w:r w:rsidRPr="00C27E88">
              <w:rPr>
                <w:noProof/>
                <w:lang w:val="it-IT"/>
              </w:rPr>
              <w:t xml:space="preserve">OCF. Legge federale sulla protezione della popolazione e sulla protezione civile. </w:t>
            </w:r>
            <w:r>
              <w:rPr>
                <w:noProof/>
                <w:lang w:val="de-DE"/>
              </w:rPr>
              <w:t>Modifica</w:t>
            </w:r>
          </w:p>
        </w:tc>
        <w:tc>
          <w:tcPr>
            <w:tcW w:w="713" w:type="dxa"/>
            <w:gridSpan w:val="2"/>
            <w:tcBorders>
              <w:top w:val="single" w:sz="4" w:space="0" w:color="auto"/>
              <w:bottom w:val="single" w:sz="4" w:space="0" w:color="auto"/>
            </w:tcBorders>
          </w:tcPr>
          <w:p w14:paraId="6902C7DB" w14:textId="77777777" w:rsidR="00DD69D5" w:rsidRDefault="00DD69D5" w:rsidP="00B0393B">
            <w:pPr>
              <w:rPr>
                <w:rFonts w:cs="Arial"/>
                <w:noProof/>
                <w:lang w:val="de-CH"/>
              </w:rPr>
            </w:pPr>
          </w:p>
        </w:tc>
        <w:tc>
          <w:tcPr>
            <w:tcW w:w="1551" w:type="dxa"/>
            <w:tcBorders>
              <w:top w:val="single" w:sz="4" w:space="0" w:color="auto"/>
              <w:bottom w:val="single" w:sz="4" w:space="0" w:color="auto"/>
            </w:tcBorders>
          </w:tcPr>
          <w:p w14:paraId="2ABA1233" w14:textId="77777777" w:rsidR="00DD69D5" w:rsidRDefault="00DD69D5" w:rsidP="00B0393B">
            <w:pPr>
              <w:rPr>
                <w:lang w:val="de-CH"/>
              </w:rPr>
            </w:pPr>
            <w:r>
              <w:rPr>
                <w:lang w:val="de-CH"/>
              </w:rPr>
              <w:t>Differenzen</w:t>
            </w:r>
          </w:p>
          <w:p w14:paraId="3F58E8BF" w14:textId="77777777" w:rsidR="00DD69D5" w:rsidRDefault="00DD69D5" w:rsidP="00B0393B">
            <w:pPr>
              <w:rPr>
                <w:lang w:val="de-CH"/>
              </w:rPr>
            </w:pPr>
            <w:r>
              <w:rPr>
                <w:lang w:val="de-CH"/>
              </w:rPr>
              <w:t>Divergences</w:t>
            </w:r>
          </w:p>
          <w:p w14:paraId="50E5C665" w14:textId="77777777" w:rsidR="00DD69D5" w:rsidRDefault="00DD69D5" w:rsidP="00B0393B">
            <w:pPr>
              <w:rPr>
                <w:rFonts w:cs="Arial"/>
                <w:noProof/>
                <w:lang w:val="de-CH"/>
              </w:rPr>
            </w:pPr>
            <w:r>
              <w:rPr>
                <w:lang w:val="de-CH"/>
              </w:rPr>
              <w:t>Divergenze</w:t>
            </w:r>
          </w:p>
        </w:tc>
        <w:tc>
          <w:tcPr>
            <w:tcW w:w="943" w:type="dxa"/>
            <w:tcBorders>
              <w:top w:val="single" w:sz="4" w:space="0" w:color="auto"/>
              <w:bottom w:val="single" w:sz="4" w:space="0" w:color="auto"/>
            </w:tcBorders>
          </w:tcPr>
          <w:p w14:paraId="19F8F6D2" w14:textId="77777777" w:rsidR="00DD69D5" w:rsidRDefault="00DD69D5" w:rsidP="00B0393B">
            <w:pPr>
              <w:rPr>
                <w:lang w:val="de-CH"/>
              </w:rPr>
            </w:pPr>
            <w:r>
              <w:rPr>
                <w:lang w:val="de-CH"/>
              </w:rPr>
              <w:t>SiK</w:t>
            </w:r>
          </w:p>
          <w:p w14:paraId="7F219FDD" w14:textId="77777777" w:rsidR="00DD69D5" w:rsidRDefault="00DD69D5" w:rsidP="00B0393B">
            <w:pPr>
              <w:rPr>
                <w:lang w:val="de-CH"/>
              </w:rPr>
            </w:pPr>
            <w:r>
              <w:rPr>
                <w:lang w:val="de-CH"/>
              </w:rPr>
              <w:t>CPS</w:t>
            </w:r>
          </w:p>
          <w:p w14:paraId="47FEEFB9" w14:textId="77777777" w:rsidR="00DD69D5" w:rsidRPr="005F4BF2" w:rsidRDefault="00DD69D5" w:rsidP="00B0393B">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1A3F7196" w14:textId="77777777" w:rsidR="00DD69D5" w:rsidRDefault="00DD69D5" w:rsidP="00B0393B">
            <w:pPr>
              <w:rPr>
                <w:lang w:val="de-CH"/>
              </w:rPr>
            </w:pPr>
            <w:r>
              <w:rPr>
                <w:lang w:val="de-CH"/>
              </w:rPr>
              <w:t>VBS</w:t>
            </w:r>
          </w:p>
          <w:p w14:paraId="0EF5581E" w14:textId="77777777" w:rsidR="00DD69D5" w:rsidRDefault="00DD69D5" w:rsidP="00B0393B">
            <w:pPr>
              <w:rPr>
                <w:lang w:val="de-CH"/>
              </w:rPr>
            </w:pPr>
            <w:r>
              <w:rPr>
                <w:lang w:val="de-CH"/>
              </w:rPr>
              <w:t>DDPS</w:t>
            </w:r>
          </w:p>
          <w:p w14:paraId="75423B74" w14:textId="77777777" w:rsidR="00DD69D5" w:rsidRPr="005F4BF2" w:rsidRDefault="00DD69D5" w:rsidP="00B0393B">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08EFD910" w14:textId="77777777" w:rsidR="00DD69D5" w:rsidRPr="005F4BF2" w:rsidRDefault="00DD69D5" w:rsidP="00B0393B">
            <w:pPr>
              <w:tabs>
                <w:tab w:val="left" w:pos="6804"/>
              </w:tabs>
              <w:rPr>
                <w:rFonts w:cs="Arial"/>
                <w:noProof/>
                <w:lang w:val="de-CH"/>
              </w:rPr>
            </w:pPr>
            <w:r>
              <w:rPr>
                <w:lang w:val="de-CH"/>
              </w:rPr>
              <w:t>Dittli</w:t>
            </w:r>
          </w:p>
        </w:tc>
        <w:tc>
          <w:tcPr>
            <w:tcW w:w="1089" w:type="dxa"/>
            <w:tcBorders>
              <w:top w:val="single" w:sz="4" w:space="0" w:color="auto"/>
              <w:bottom w:val="single" w:sz="4" w:space="0" w:color="auto"/>
            </w:tcBorders>
          </w:tcPr>
          <w:p w14:paraId="74670178" w14:textId="77777777" w:rsidR="00DD69D5" w:rsidRPr="005F4BF2" w:rsidRDefault="00DD69D5" w:rsidP="00B0393B">
            <w:pPr>
              <w:rPr>
                <w:rFonts w:cs="Arial"/>
                <w:noProof/>
                <w:lang w:val="de-CH"/>
              </w:rPr>
            </w:pPr>
          </w:p>
        </w:tc>
        <w:tc>
          <w:tcPr>
            <w:tcW w:w="1049" w:type="dxa"/>
            <w:gridSpan w:val="3"/>
            <w:tcBorders>
              <w:top w:val="single" w:sz="4" w:space="0" w:color="auto"/>
              <w:bottom w:val="single" w:sz="4" w:space="0" w:color="auto"/>
            </w:tcBorders>
          </w:tcPr>
          <w:p w14:paraId="2EB03D73" w14:textId="77777777" w:rsidR="00DD69D5" w:rsidRPr="005F4BF2" w:rsidRDefault="00DD69D5" w:rsidP="00B0393B">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3A322B23" w14:textId="77777777" w:rsidR="00DD69D5" w:rsidRPr="005F4BF2" w:rsidRDefault="00DD69D5" w:rsidP="00B0393B">
            <w:pPr>
              <w:tabs>
                <w:tab w:val="left" w:pos="6804"/>
              </w:tabs>
              <w:rPr>
                <w:rFonts w:cs="Arial"/>
                <w:noProof/>
                <w:lang w:val="de-CH"/>
              </w:rPr>
            </w:pPr>
          </w:p>
        </w:tc>
      </w:tr>
      <w:tr w:rsidR="00231AE9" w14:paraId="4BBD2707" w14:textId="77777777" w:rsidTr="00B26769">
        <w:trPr>
          <w:gridAfter w:val="1"/>
          <w:wAfter w:w="40" w:type="dxa"/>
          <w:cantSplit/>
        </w:trPr>
        <w:tc>
          <w:tcPr>
            <w:tcW w:w="490" w:type="dxa"/>
            <w:tcBorders>
              <w:top w:val="single" w:sz="4" w:space="0" w:color="auto"/>
              <w:bottom w:val="single" w:sz="4" w:space="0" w:color="auto"/>
            </w:tcBorders>
          </w:tcPr>
          <w:p w14:paraId="1FB919FD" w14:textId="77777777" w:rsidR="00231AE9" w:rsidRDefault="00231AE9" w:rsidP="00B26769">
            <w:pPr>
              <w:tabs>
                <w:tab w:val="left" w:pos="6804"/>
              </w:tabs>
              <w:rPr>
                <w:rFonts w:cs="Arial"/>
                <w:noProof/>
                <w:lang w:val="it-IT"/>
              </w:rPr>
            </w:pPr>
          </w:p>
        </w:tc>
        <w:tc>
          <w:tcPr>
            <w:tcW w:w="891" w:type="dxa"/>
            <w:gridSpan w:val="2"/>
            <w:tcBorders>
              <w:top w:val="single" w:sz="4" w:space="0" w:color="auto"/>
              <w:bottom w:val="single" w:sz="4" w:space="0" w:color="auto"/>
            </w:tcBorders>
          </w:tcPr>
          <w:p w14:paraId="1B26C7BE" w14:textId="77777777" w:rsidR="00231AE9" w:rsidRPr="00303623" w:rsidRDefault="00231AE9" w:rsidP="00B26769">
            <w:pPr>
              <w:tabs>
                <w:tab w:val="left" w:pos="6804"/>
              </w:tabs>
              <w:rPr>
                <w:rFonts w:cs="Arial"/>
                <w:noProof/>
                <w:lang w:val="de-CH"/>
              </w:rPr>
            </w:pPr>
            <w:r>
              <w:rPr>
                <w:rStyle w:val="Lienhypertexte"/>
                <w:b/>
                <w:bCs/>
                <w:color w:val="auto"/>
                <w:u w:val="none"/>
                <w:lang w:val="de-CH"/>
              </w:rPr>
              <w:t>23.3974</w:t>
            </w:r>
          </w:p>
        </w:tc>
        <w:tc>
          <w:tcPr>
            <w:tcW w:w="538" w:type="dxa"/>
            <w:tcBorders>
              <w:top w:val="single" w:sz="4" w:space="0" w:color="auto"/>
              <w:bottom w:val="single" w:sz="4" w:space="0" w:color="auto"/>
            </w:tcBorders>
          </w:tcPr>
          <w:p w14:paraId="39C98CC8" w14:textId="77777777" w:rsidR="00231AE9" w:rsidRDefault="00231AE9" w:rsidP="00B26769">
            <w:pPr>
              <w:rPr>
                <w:rFonts w:cs="Arial"/>
                <w:noProof/>
                <w:lang w:val="de-CH"/>
              </w:rPr>
            </w:pPr>
            <w:r>
              <w:rPr>
                <w:b/>
                <w:lang w:val="de-DE"/>
              </w:rPr>
              <w:t>n</w:t>
            </w:r>
          </w:p>
        </w:tc>
        <w:tc>
          <w:tcPr>
            <w:tcW w:w="534" w:type="dxa"/>
            <w:tcBorders>
              <w:top w:val="single" w:sz="4" w:space="0" w:color="auto"/>
              <w:bottom w:val="single" w:sz="4" w:space="0" w:color="auto"/>
            </w:tcBorders>
          </w:tcPr>
          <w:p w14:paraId="042A9673" w14:textId="77777777" w:rsidR="00231AE9" w:rsidRPr="005A506D" w:rsidRDefault="00865678" w:rsidP="00B26769">
            <w:pPr>
              <w:rPr>
                <w:sz w:val="16"/>
                <w:szCs w:val="16"/>
                <w:lang w:val="de-CH"/>
              </w:rPr>
            </w:pPr>
            <w:hyperlink r:id="rId471">
              <w:r w:rsidR="00231AE9">
                <w:rPr>
                  <w:rStyle w:val="Lienhypertexte"/>
                </w:rPr>
                <w:t>DE</w:t>
              </w:r>
            </w:hyperlink>
          </w:p>
          <w:p w14:paraId="70DA5952" w14:textId="77777777" w:rsidR="00231AE9" w:rsidRPr="005A506D" w:rsidRDefault="00865678" w:rsidP="00B26769">
            <w:pPr>
              <w:rPr>
                <w:sz w:val="16"/>
                <w:szCs w:val="16"/>
                <w:lang w:val="de-CH"/>
              </w:rPr>
            </w:pPr>
            <w:hyperlink r:id="rId472">
              <w:r w:rsidR="00231AE9">
                <w:rPr>
                  <w:rStyle w:val="Lienhypertexte"/>
                </w:rPr>
                <w:t>FR</w:t>
              </w:r>
            </w:hyperlink>
          </w:p>
          <w:p w14:paraId="03A18AB1" w14:textId="77777777" w:rsidR="00231AE9" w:rsidRPr="00303623" w:rsidRDefault="00865678" w:rsidP="00B26769">
            <w:pPr>
              <w:tabs>
                <w:tab w:val="left" w:pos="6804"/>
              </w:tabs>
              <w:rPr>
                <w:rFonts w:cs="Arial"/>
                <w:noProof/>
                <w:lang w:val="de-CH"/>
              </w:rPr>
            </w:pPr>
            <w:hyperlink r:id="rId473">
              <w:r w:rsidR="00231AE9">
                <w:rPr>
                  <w:rStyle w:val="Lienhypertexte"/>
                </w:rPr>
                <w:t>IT</w:t>
              </w:r>
            </w:hyperlink>
          </w:p>
        </w:tc>
        <w:tc>
          <w:tcPr>
            <w:tcW w:w="4638" w:type="dxa"/>
            <w:tcBorders>
              <w:top w:val="single" w:sz="4" w:space="0" w:color="auto"/>
              <w:bottom w:val="single" w:sz="4" w:space="0" w:color="auto"/>
            </w:tcBorders>
          </w:tcPr>
          <w:p w14:paraId="67524AFE" w14:textId="77777777" w:rsidR="00231AE9" w:rsidRDefault="00231AE9" w:rsidP="00B26769">
            <w:pPr>
              <w:rPr>
                <w:noProof/>
                <w:lang w:val="de-DE"/>
              </w:rPr>
            </w:pPr>
            <w:r>
              <w:rPr>
                <w:noProof/>
                <w:lang w:val="de-DE"/>
              </w:rPr>
              <w:t>Mo. Aeschi Thomas. Die Schweizerische Eidgenossenschaft als Eigentümerin des Rütlis verwaltet dieses selbst. Es darf nicht sein, dass ein Parteivertreter (und Nationalratskandidat) über die Auswahl der 1.-August-Redner auf dem Rütli, der "Wiege der Schweiz", entscheidet</w:t>
            </w:r>
          </w:p>
          <w:p w14:paraId="5B13CFEF" w14:textId="77777777" w:rsidR="00231AE9" w:rsidRPr="00C66140" w:rsidRDefault="00231AE9" w:rsidP="00B26769">
            <w:pPr>
              <w:rPr>
                <w:noProof/>
                <w:lang w:val="fr-CH"/>
              </w:rPr>
            </w:pPr>
            <w:r w:rsidRPr="00C66140">
              <w:rPr>
                <w:noProof/>
                <w:lang w:val="fr-CH"/>
              </w:rPr>
              <w:t>Mo. Aeschi Thomas. Faire en sorte que la Confédération suisse, propriétaire du Grütli, administre elle-même celui-ci, et décide notamment elle-même des orateurs admis à s’y exprimer le 1er août</w:t>
            </w:r>
          </w:p>
          <w:p w14:paraId="221CDF9D" w14:textId="77777777" w:rsidR="00231AE9" w:rsidRPr="00C66140" w:rsidRDefault="00231AE9" w:rsidP="00B26769">
            <w:pPr>
              <w:tabs>
                <w:tab w:val="left" w:pos="6804"/>
              </w:tabs>
              <w:rPr>
                <w:rFonts w:cs="Arial"/>
                <w:noProof/>
                <w:lang w:val="it-IT"/>
              </w:rPr>
            </w:pPr>
            <w:r w:rsidRPr="00C66140">
              <w:rPr>
                <w:noProof/>
                <w:lang w:val="it-IT"/>
              </w:rPr>
              <w:t>Mo. Aeschi Thomas. In quanto proprietaria del Rütli, la Confederazione Svizzera deve occuparsi anche della sua amministrazione. È inaccettabile che sia un rappresentante di partito e candidato al Consiglio nazionale a decidere chi terrà il discorso del 1° agosto sul Rütli, "culla della Svizzera"</w:t>
            </w:r>
          </w:p>
        </w:tc>
        <w:tc>
          <w:tcPr>
            <w:tcW w:w="713" w:type="dxa"/>
            <w:gridSpan w:val="2"/>
            <w:tcBorders>
              <w:top w:val="single" w:sz="4" w:space="0" w:color="auto"/>
              <w:bottom w:val="single" w:sz="4" w:space="0" w:color="auto"/>
            </w:tcBorders>
          </w:tcPr>
          <w:p w14:paraId="48BB5111" w14:textId="77777777" w:rsidR="00231AE9" w:rsidRPr="00C66140" w:rsidRDefault="00231AE9" w:rsidP="00B26769">
            <w:pPr>
              <w:rPr>
                <w:rFonts w:cs="Arial"/>
                <w:noProof/>
                <w:lang w:val="it-IT"/>
              </w:rPr>
            </w:pPr>
          </w:p>
        </w:tc>
        <w:tc>
          <w:tcPr>
            <w:tcW w:w="1551" w:type="dxa"/>
            <w:tcBorders>
              <w:top w:val="single" w:sz="4" w:space="0" w:color="auto"/>
              <w:bottom w:val="single" w:sz="4" w:space="0" w:color="auto"/>
            </w:tcBorders>
          </w:tcPr>
          <w:p w14:paraId="5521DA82" w14:textId="77777777" w:rsidR="00231AE9" w:rsidRPr="00C66140" w:rsidRDefault="00231AE9" w:rsidP="00B26769">
            <w:pPr>
              <w:rPr>
                <w:lang w:val="it-IT"/>
              </w:rPr>
            </w:pPr>
          </w:p>
          <w:p w14:paraId="0EC88532" w14:textId="77777777" w:rsidR="00231AE9" w:rsidRPr="00C66140" w:rsidRDefault="00231AE9" w:rsidP="00B26769">
            <w:pPr>
              <w:rPr>
                <w:lang w:val="it-IT"/>
              </w:rPr>
            </w:pPr>
          </w:p>
          <w:p w14:paraId="3DAA8C15" w14:textId="77777777" w:rsidR="00231AE9" w:rsidRPr="00C66140" w:rsidRDefault="00231AE9" w:rsidP="00B26769">
            <w:pPr>
              <w:rPr>
                <w:rFonts w:cs="Arial"/>
                <w:noProof/>
                <w:lang w:val="it-IT"/>
              </w:rPr>
            </w:pPr>
          </w:p>
        </w:tc>
        <w:tc>
          <w:tcPr>
            <w:tcW w:w="943" w:type="dxa"/>
            <w:tcBorders>
              <w:top w:val="single" w:sz="4" w:space="0" w:color="auto"/>
              <w:bottom w:val="single" w:sz="4" w:space="0" w:color="auto"/>
            </w:tcBorders>
          </w:tcPr>
          <w:p w14:paraId="52CCCEF4" w14:textId="77777777" w:rsidR="00231AE9" w:rsidRDefault="00231AE9" w:rsidP="00B26769">
            <w:pPr>
              <w:rPr>
                <w:lang w:val="de-CH"/>
              </w:rPr>
            </w:pPr>
            <w:r>
              <w:rPr>
                <w:lang w:val="de-CH"/>
              </w:rPr>
              <w:t>SPK</w:t>
            </w:r>
          </w:p>
          <w:p w14:paraId="162C51DE" w14:textId="77777777" w:rsidR="00231AE9" w:rsidRDefault="00231AE9" w:rsidP="00B26769">
            <w:pPr>
              <w:rPr>
                <w:lang w:val="de-CH"/>
              </w:rPr>
            </w:pPr>
            <w:r>
              <w:rPr>
                <w:lang w:val="de-CH"/>
              </w:rPr>
              <w:t>CIP</w:t>
            </w:r>
          </w:p>
          <w:p w14:paraId="3D4D625A" w14:textId="77777777" w:rsidR="00231AE9" w:rsidRPr="00303623" w:rsidRDefault="00231AE9" w:rsidP="00B26769">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5CC2F315" w14:textId="77777777" w:rsidR="00231AE9" w:rsidRDefault="00231AE9" w:rsidP="00B26769">
            <w:pPr>
              <w:rPr>
                <w:lang w:val="de-CH"/>
              </w:rPr>
            </w:pPr>
            <w:r>
              <w:rPr>
                <w:lang w:val="de-CH"/>
              </w:rPr>
              <w:t>EFD</w:t>
            </w:r>
          </w:p>
          <w:p w14:paraId="3DF4450B" w14:textId="77777777" w:rsidR="00231AE9" w:rsidRDefault="00231AE9" w:rsidP="00B26769">
            <w:pPr>
              <w:rPr>
                <w:lang w:val="de-CH"/>
              </w:rPr>
            </w:pPr>
            <w:r>
              <w:rPr>
                <w:lang w:val="de-CH"/>
              </w:rPr>
              <w:t>DFF</w:t>
            </w:r>
          </w:p>
          <w:p w14:paraId="5F099DB9" w14:textId="77777777" w:rsidR="00231AE9" w:rsidRPr="00303623" w:rsidRDefault="00231AE9" w:rsidP="00B26769">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EF49D2C" w14:textId="77777777" w:rsidR="00231AE9" w:rsidRPr="00303623" w:rsidRDefault="00231AE9" w:rsidP="00B26769">
            <w:pPr>
              <w:tabs>
                <w:tab w:val="left" w:pos="6804"/>
              </w:tabs>
              <w:rPr>
                <w:rFonts w:cs="Arial"/>
                <w:noProof/>
                <w:lang w:val="de-CH"/>
              </w:rPr>
            </w:pPr>
            <w:r>
              <w:rPr>
                <w:lang w:val="de-CH"/>
              </w:rPr>
              <w:t>Z'graggen</w:t>
            </w:r>
          </w:p>
        </w:tc>
        <w:tc>
          <w:tcPr>
            <w:tcW w:w="1089" w:type="dxa"/>
            <w:tcBorders>
              <w:top w:val="single" w:sz="4" w:space="0" w:color="auto"/>
              <w:bottom w:val="single" w:sz="4" w:space="0" w:color="auto"/>
            </w:tcBorders>
          </w:tcPr>
          <w:p w14:paraId="593E6817" w14:textId="77777777" w:rsidR="00231AE9" w:rsidRPr="00303623" w:rsidRDefault="00231AE9" w:rsidP="00B26769">
            <w:pPr>
              <w:rPr>
                <w:rFonts w:cs="Arial"/>
                <w:noProof/>
                <w:lang w:val="de-CH"/>
              </w:rPr>
            </w:pPr>
          </w:p>
        </w:tc>
        <w:tc>
          <w:tcPr>
            <w:tcW w:w="1049" w:type="dxa"/>
            <w:gridSpan w:val="3"/>
            <w:tcBorders>
              <w:top w:val="single" w:sz="4" w:space="0" w:color="auto"/>
              <w:bottom w:val="single" w:sz="4" w:space="0" w:color="auto"/>
            </w:tcBorders>
          </w:tcPr>
          <w:p w14:paraId="4A2C22A8" w14:textId="77777777" w:rsidR="00231AE9" w:rsidRPr="00303623" w:rsidRDefault="00231AE9" w:rsidP="00B26769">
            <w:pPr>
              <w:rPr>
                <w:rFonts w:cs="Arial"/>
                <w:noProof/>
                <w:lang w:val="de-CH"/>
              </w:rPr>
            </w:pPr>
            <w:r>
              <w:rPr>
                <w:lang w:val="de-CH"/>
              </w:rPr>
              <w:t xml:space="preserve">Schwander </w:t>
            </w:r>
          </w:p>
        </w:tc>
        <w:tc>
          <w:tcPr>
            <w:tcW w:w="885" w:type="dxa"/>
            <w:tcBorders>
              <w:top w:val="single" w:sz="4" w:space="0" w:color="auto"/>
              <w:bottom w:val="single" w:sz="4" w:space="0" w:color="auto"/>
            </w:tcBorders>
          </w:tcPr>
          <w:p w14:paraId="1A3A5AE1" w14:textId="77777777" w:rsidR="00231AE9" w:rsidRPr="00303623" w:rsidRDefault="00231AE9" w:rsidP="00B26769">
            <w:pPr>
              <w:tabs>
                <w:tab w:val="left" w:pos="6804"/>
              </w:tabs>
              <w:rPr>
                <w:rFonts w:cs="Arial"/>
                <w:noProof/>
                <w:lang w:val="de-CH"/>
              </w:rPr>
            </w:pPr>
          </w:p>
        </w:tc>
      </w:tr>
      <w:tr w:rsidR="00231AE9" w14:paraId="15125619" w14:textId="77777777" w:rsidTr="00B26769">
        <w:trPr>
          <w:gridAfter w:val="1"/>
          <w:wAfter w:w="40" w:type="dxa"/>
          <w:cantSplit/>
        </w:trPr>
        <w:tc>
          <w:tcPr>
            <w:tcW w:w="490" w:type="dxa"/>
            <w:tcBorders>
              <w:top w:val="single" w:sz="4" w:space="0" w:color="auto"/>
              <w:bottom w:val="single" w:sz="4" w:space="0" w:color="auto"/>
            </w:tcBorders>
          </w:tcPr>
          <w:p w14:paraId="328F27B6" w14:textId="77777777" w:rsidR="00231AE9" w:rsidRDefault="00231AE9" w:rsidP="00B26769">
            <w:pPr>
              <w:tabs>
                <w:tab w:val="left" w:pos="6804"/>
              </w:tabs>
              <w:rPr>
                <w:rFonts w:cs="Arial"/>
                <w:noProof/>
                <w:lang w:val="it-IT"/>
              </w:rPr>
            </w:pPr>
          </w:p>
        </w:tc>
        <w:tc>
          <w:tcPr>
            <w:tcW w:w="891" w:type="dxa"/>
            <w:gridSpan w:val="2"/>
            <w:tcBorders>
              <w:top w:val="single" w:sz="4" w:space="0" w:color="auto"/>
              <w:bottom w:val="single" w:sz="4" w:space="0" w:color="auto"/>
            </w:tcBorders>
          </w:tcPr>
          <w:p w14:paraId="38F347BC" w14:textId="77777777" w:rsidR="00231AE9" w:rsidRPr="00303623" w:rsidRDefault="00231AE9" w:rsidP="00B26769">
            <w:pPr>
              <w:tabs>
                <w:tab w:val="left" w:pos="6804"/>
              </w:tabs>
              <w:rPr>
                <w:rFonts w:cs="Arial"/>
                <w:noProof/>
                <w:lang w:val="de-CH"/>
              </w:rPr>
            </w:pPr>
            <w:r>
              <w:rPr>
                <w:rStyle w:val="Lienhypertexte"/>
                <w:b/>
                <w:bCs/>
                <w:color w:val="auto"/>
                <w:u w:val="none"/>
                <w:lang w:val="de-CH"/>
              </w:rPr>
              <w:t>24.3481</w:t>
            </w:r>
          </w:p>
        </w:tc>
        <w:tc>
          <w:tcPr>
            <w:tcW w:w="538" w:type="dxa"/>
            <w:tcBorders>
              <w:top w:val="single" w:sz="4" w:space="0" w:color="auto"/>
              <w:bottom w:val="single" w:sz="4" w:space="0" w:color="auto"/>
            </w:tcBorders>
          </w:tcPr>
          <w:p w14:paraId="6813D03C" w14:textId="77777777" w:rsidR="00231AE9" w:rsidRDefault="00231AE9" w:rsidP="00B26769">
            <w:pPr>
              <w:rPr>
                <w:rFonts w:cs="Arial"/>
                <w:noProof/>
                <w:lang w:val="de-CH"/>
              </w:rPr>
            </w:pPr>
            <w:r>
              <w:rPr>
                <w:b/>
                <w:lang w:val="de-DE"/>
              </w:rPr>
              <w:t>n</w:t>
            </w:r>
          </w:p>
        </w:tc>
        <w:tc>
          <w:tcPr>
            <w:tcW w:w="534" w:type="dxa"/>
            <w:tcBorders>
              <w:top w:val="single" w:sz="4" w:space="0" w:color="auto"/>
              <w:bottom w:val="single" w:sz="4" w:space="0" w:color="auto"/>
            </w:tcBorders>
          </w:tcPr>
          <w:p w14:paraId="5B287EF0" w14:textId="77777777" w:rsidR="00231AE9" w:rsidRPr="005A506D" w:rsidRDefault="00865678" w:rsidP="00B26769">
            <w:pPr>
              <w:rPr>
                <w:sz w:val="16"/>
                <w:szCs w:val="16"/>
                <w:lang w:val="de-CH"/>
              </w:rPr>
            </w:pPr>
            <w:hyperlink r:id="rId474">
              <w:r w:rsidR="00231AE9">
                <w:rPr>
                  <w:rStyle w:val="Lienhypertexte"/>
                </w:rPr>
                <w:t>DE</w:t>
              </w:r>
            </w:hyperlink>
          </w:p>
          <w:p w14:paraId="3B9AA1AB" w14:textId="77777777" w:rsidR="00231AE9" w:rsidRPr="005A506D" w:rsidRDefault="00865678" w:rsidP="00B26769">
            <w:pPr>
              <w:rPr>
                <w:sz w:val="16"/>
                <w:szCs w:val="16"/>
                <w:lang w:val="de-CH"/>
              </w:rPr>
            </w:pPr>
            <w:hyperlink r:id="rId475">
              <w:r w:rsidR="00231AE9">
                <w:rPr>
                  <w:rStyle w:val="Lienhypertexte"/>
                </w:rPr>
                <w:t>FR</w:t>
              </w:r>
            </w:hyperlink>
          </w:p>
          <w:p w14:paraId="3638E6DA" w14:textId="77777777" w:rsidR="00231AE9" w:rsidRPr="00303623" w:rsidRDefault="00865678" w:rsidP="00B26769">
            <w:pPr>
              <w:tabs>
                <w:tab w:val="left" w:pos="6804"/>
              </w:tabs>
              <w:rPr>
                <w:rFonts w:cs="Arial"/>
                <w:noProof/>
                <w:lang w:val="de-CH"/>
              </w:rPr>
            </w:pPr>
            <w:hyperlink r:id="rId476">
              <w:r w:rsidR="00231AE9">
                <w:rPr>
                  <w:rStyle w:val="Lienhypertexte"/>
                </w:rPr>
                <w:t>IT</w:t>
              </w:r>
            </w:hyperlink>
          </w:p>
        </w:tc>
        <w:tc>
          <w:tcPr>
            <w:tcW w:w="4638" w:type="dxa"/>
            <w:tcBorders>
              <w:top w:val="single" w:sz="4" w:space="0" w:color="auto"/>
              <w:bottom w:val="single" w:sz="4" w:space="0" w:color="auto"/>
            </w:tcBorders>
          </w:tcPr>
          <w:p w14:paraId="3FFD08D8" w14:textId="77777777" w:rsidR="00231AE9" w:rsidRDefault="00231AE9" w:rsidP="00B26769">
            <w:pPr>
              <w:rPr>
                <w:noProof/>
                <w:lang w:val="de-DE"/>
              </w:rPr>
            </w:pPr>
            <w:r>
              <w:rPr>
                <w:noProof/>
                <w:lang w:val="de-DE"/>
              </w:rPr>
              <w:t>Mo. Golay Roger. Goldenen Fallschirmen in der Bundesverwaltung ein Ende setzen</w:t>
            </w:r>
          </w:p>
          <w:p w14:paraId="69492387" w14:textId="77777777" w:rsidR="00231AE9" w:rsidRPr="00C66140" w:rsidRDefault="00231AE9" w:rsidP="00B26769">
            <w:pPr>
              <w:rPr>
                <w:noProof/>
                <w:lang w:val="fr-CH"/>
              </w:rPr>
            </w:pPr>
            <w:r w:rsidRPr="00C66140">
              <w:rPr>
                <w:noProof/>
                <w:lang w:val="fr-CH"/>
              </w:rPr>
              <w:t>Mo. Golay Roger. Parachutes dorés. Il faut en finir maintenant au sein de l'administration fédérale</w:t>
            </w:r>
          </w:p>
          <w:p w14:paraId="35E4E2D0" w14:textId="77777777" w:rsidR="00231AE9" w:rsidRPr="00C66140" w:rsidRDefault="00231AE9" w:rsidP="00B26769">
            <w:pPr>
              <w:tabs>
                <w:tab w:val="left" w:pos="6804"/>
              </w:tabs>
              <w:rPr>
                <w:rFonts w:cs="Arial"/>
                <w:noProof/>
                <w:lang w:val="it-IT"/>
              </w:rPr>
            </w:pPr>
            <w:r w:rsidRPr="00C66140">
              <w:rPr>
                <w:noProof/>
                <w:lang w:val="it-IT"/>
              </w:rPr>
              <w:t>Mo. Golay Roger. Basta ai paracaduti d'oro in seno all'Amministrazione federale</w:t>
            </w:r>
          </w:p>
        </w:tc>
        <w:tc>
          <w:tcPr>
            <w:tcW w:w="713" w:type="dxa"/>
            <w:gridSpan w:val="2"/>
            <w:tcBorders>
              <w:top w:val="single" w:sz="4" w:space="0" w:color="auto"/>
              <w:bottom w:val="single" w:sz="4" w:space="0" w:color="auto"/>
            </w:tcBorders>
          </w:tcPr>
          <w:p w14:paraId="28DE0734" w14:textId="77777777" w:rsidR="00231AE9" w:rsidRPr="00C66140" w:rsidRDefault="00231AE9" w:rsidP="00B26769">
            <w:pPr>
              <w:rPr>
                <w:rFonts w:cs="Arial"/>
                <w:noProof/>
                <w:lang w:val="it-IT"/>
              </w:rPr>
            </w:pPr>
          </w:p>
        </w:tc>
        <w:tc>
          <w:tcPr>
            <w:tcW w:w="1551" w:type="dxa"/>
            <w:tcBorders>
              <w:top w:val="single" w:sz="4" w:space="0" w:color="auto"/>
              <w:bottom w:val="single" w:sz="4" w:space="0" w:color="auto"/>
            </w:tcBorders>
          </w:tcPr>
          <w:p w14:paraId="68C70DDC" w14:textId="77777777" w:rsidR="00231AE9" w:rsidRPr="00C66140" w:rsidRDefault="00231AE9" w:rsidP="00B26769">
            <w:pPr>
              <w:rPr>
                <w:lang w:val="it-IT"/>
              </w:rPr>
            </w:pPr>
          </w:p>
          <w:p w14:paraId="376BA510" w14:textId="77777777" w:rsidR="00231AE9" w:rsidRPr="00C66140" w:rsidRDefault="00231AE9" w:rsidP="00B26769">
            <w:pPr>
              <w:rPr>
                <w:lang w:val="it-IT"/>
              </w:rPr>
            </w:pPr>
          </w:p>
          <w:p w14:paraId="37A81F1E" w14:textId="77777777" w:rsidR="00231AE9" w:rsidRPr="00C66140" w:rsidRDefault="00231AE9" w:rsidP="00B26769">
            <w:pPr>
              <w:rPr>
                <w:rFonts w:cs="Arial"/>
                <w:noProof/>
                <w:lang w:val="it-IT"/>
              </w:rPr>
            </w:pPr>
          </w:p>
        </w:tc>
        <w:tc>
          <w:tcPr>
            <w:tcW w:w="943" w:type="dxa"/>
            <w:tcBorders>
              <w:top w:val="single" w:sz="4" w:space="0" w:color="auto"/>
              <w:bottom w:val="single" w:sz="4" w:space="0" w:color="auto"/>
            </w:tcBorders>
          </w:tcPr>
          <w:p w14:paraId="47BEA69A" w14:textId="77777777" w:rsidR="00231AE9" w:rsidRDefault="00231AE9" w:rsidP="00B26769">
            <w:pPr>
              <w:rPr>
                <w:lang w:val="de-CH"/>
              </w:rPr>
            </w:pPr>
            <w:r>
              <w:rPr>
                <w:lang w:val="de-CH"/>
              </w:rPr>
              <w:t>SPK</w:t>
            </w:r>
          </w:p>
          <w:p w14:paraId="780A4094" w14:textId="77777777" w:rsidR="00231AE9" w:rsidRDefault="00231AE9" w:rsidP="00B26769">
            <w:pPr>
              <w:rPr>
                <w:lang w:val="de-CH"/>
              </w:rPr>
            </w:pPr>
            <w:r>
              <w:rPr>
                <w:lang w:val="de-CH"/>
              </w:rPr>
              <w:t>CIP</w:t>
            </w:r>
          </w:p>
          <w:p w14:paraId="3C5C576A" w14:textId="77777777" w:rsidR="00231AE9" w:rsidRPr="00303623" w:rsidRDefault="00231AE9" w:rsidP="00B26769">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3D925BD8" w14:textId="77777777" w:rsidR="00231AE9" w:rsidRDefault="00231AE9" w:rsidP="00B26769">
            <w:pPr>
              <w:rPr>
                <w:lang w:val="de-CH"/>
              </w:rPr>
            </w:pPr>
            <w:r>
              <w:rPr>
                <w:lang w:val="de-CH"/>
              </w:rPr>
              <w:t>EFD</w:t>
            </w:r>
          </w:p>
          <w:p w14:paraId="32DA3B3F" w14:textId="77777777" w:rsidR="00231AE9" w:rsidRDefault="00231AE9" w:rsidP="00B26769">
            <w:pPr>
              <w:rPr>
                <w:lang w:val="de-CH"/>
              </w:rPr>
            </w:pPr>
            <w:r>
              <w:rPr>
                <w:lang w:val="de-CH"/>
              </w:rPr>
              <w:t>DFF</w:t>
            </w:r>
          </w:p>
          <w:p w14:paraId="791FA830" w14:textId="77777777" w:rsidR="00231AE9" w:rsidRPr="00303623" w:rsidRDefault="00231AE9" w:rsidP="00B26769">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4E844481" w14:textId="77777777" w:rsidR="00231AE9" w:rsidRPr="00303623" w:rsidRDefault="00231AE9" w:rsidP="00B26769">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4344E77F" w14:textId="77777777" w:rsidR="00231AE9" w:rsidRPr="00303623" w:rsidRDefault="00231AE9" w:rsidP="00B26769">
            <w:pPr>
              <w:rPr>
                <w:rFonts w:cs="Arial"/>
                <w:noProof/>
                <w:lang w:val="de-CH"/>
              </w:rPr>
            </w:pPr>
          </w:p>
        </w:tc>
        <w:tc>
          <w:tcPr>
            <w:tcW w:w="1049" w:type="dxa"/>
            <w:gridSpan w:val="3"/>
            <w:tcBorders>
              <w:top w:val="single" w:sz="4" w:space="0" w:color="auto"/>
              <w:bottom w:val="single" w:sz="4" w:space="0" w:color="auto"/>
            </w:tcBorders>
          </w:tcPr>
          <w:p w14:paraId="4571DCC9" w14:textId="77777777" w:rsidR="00231AE9" w:rsidRPr="00303623" w:rsidRDefault="00231AE9" w:rsidP="00B26769">
            <w:pPr>
              <w:rPr>
                <w:rFonts w:cs="Arial"/>
                <w:noProof/>
                <w:lang w:val="de-CH"/>
              </w:rPr>
            </w:pPr>
            <w:r>
              <w:rPr>
                <w:lang w:val="de-CH"/>
              </w:rPr>
              <w:t xml:space="preserve"> </w:t>
            </w:r>
          </w:p>
        </w:tc>
        <w:tc>
          <w:tcPr>
            <w:tcW w:w="885" w:type="dxa"/>
            <w:tcBorders>
              <w:top w:val="single" w:sz="4" w:space="0" w:color="auto"/>
              <w:bottom w:val="single" w:sz="4" w:space="0" w:color="auto"/>
            </w:tcBorders>
          </w:tcPr>
          <w:p w14:paraId="3C2FE934" w14:textId="77777777" w:rsidR="00231AE9" w:rsidRPr="00303623" w:rsidRDefault="00231AE9" w:rsidP="00B26769">
            <w:pPr>
              <w:tabs>
                <w:tab w:val="left" w:pos="6804"/>
              </w:tabs>
              <w:rPr>
                <w:rFonts w:cs="Arial"/>
                <w:noProof/>
                <w:lang w:val="de-CH"/>
              </w:rPr>
            </w:pPr>
          </w:p>
        </w:tc>
      </w:tr>
      <w:tr w:rsidR="00231AE9" w14:paraId="77826C62" w14:textId="77777777" w:rsidTr="00B26769">
        <w:trPr>
          <w:gridAfter w:val="1"/>
          <w:wAfter w:w="40" w:type="dxa"/>
          <w:cantSplit/>
        </w:trPr>
        <w:tc>
          <w:tcPr>
            <w:tcW w:w="490" w:type="dxa"/>
            <w:tcBorders>
              <w:top w:val="single" w:sz="4" w:space="0" w:color="auto"/>
              <w:bottom w:val="single" w:sz="4" w:space="0" w:color="auto"/>
            </w:tcBorders>
          </w:tcPr>
          <w:p w14:paraId="7B7DA743" w14:textId="77777777" w:rsidR="00231AE9" w:rsidRDefault="00231AE9" w:rsidP="00B26769">
            <w:pPr>
              <w:tabs>
                <w:tab w:val="left" w:pos="6804"/>
              </w:tabs>
              <w:rPr>
                <w:rFonts w:cs="Arial"/>
                <w:noProof/>
                <w:lang w:val="it-IT"/>
              </w:rPr>
            </w:pPr>
          </w:p>
        </w:tc>
        <w:tc>
          <w:tcPr>
            <w:tcW w:w="891" w:type="dxa"/>
            <w:gridSpan w:val="2"/>
            <w:tcBorders>
              <w:top w:val="single" w:sz="4" w:space="0" w:color="auto"/>
              <w:bottom w:val="single" w:sz="4" w:space="0" w:color="auto"/>
            </w:tcBorders>
          </w:tcPr>
          <w:p w14:paraId="1E86BFA9" w14:textId="77777777" w:rsidR="00231AE9" w:rsidRPr="00303623" w:rsidRDefault="00231AE9" w:rsidP="00B26769">
            <w:pPr>
              <w:tabs>
                <w:tab w:val="left" w:pos="6804"/>
              </w:tabs>
              <w:rPr>
                <w:rFonts w:cs="Arial"/>
                <w:noProof/>
                <w:lang w:val="de-CH"/>
              </w:rPr>
            </w:pPr>
            <w:r>
              <w:rPr>
                <w:rStyle w:val="Lienhypertexte"/>
                <w:b/>
                <w:bCs/>
                <w:color w:val="auto"/>
                <w:u w:val="none"/>
                <w:lang w:val="de-CH"/>
              </w:rPr>
              <w:t>24.4496</w:t>
            </w:r>
          </w:p>
        </w:tc>
        <w:tc>
          <w:tcPr>
            <w:tcW w:w="538" w:type="dxa"/>
            <w:tcBorders>
              <w:top w:val="single" w:sz="4" w:space="0" w:color="auto"/>
              <w:bottom w:val="single" w:sz="4" w:space="0" w:color="auto"/>
            </w:tcBorders>
          </w:tcPr>
          <w:p w14:paraId="327375DC" w14:textId="77777777" w:rsidR="00231AE9" w:rsidRDefault="00231AE9" w:rsidP="00B26769">
            <w:pPr>
              <w:rPr>
                <w:rFonts w:cs="Arial"/>
                <w:noProof/>
                <w:lang w:val="de-CH"/>
              </w:rPr>
            </w:pPr>
            <w:r>
              <w:rPr>
                <w:b/>
                <w:lang w:val="de-DE"/>
              </w:rPr>
              <w:t>s</w:t>
            </w:r>
          </w:p>
        </w:tc>
        <w:tc>
          <w:tcPr>
            <w:tcW w:w="534" w:type="dxa"/>
            <w:tcBorders>
              <w:top w:val="single" w:sz="4" w:space="0" w:color="auto"/>
              <w:bottom w:val="single" w:sz="4" w:space="0" w:color="auto"/>
            </w:tcBorders>
          </w:tcPr>
          <w:p w14:paraId="127D4CFF" w14:textId="77777777" w:rsidR="00231AE9" w:rsidRPr="005A506D" w:rsidRDefault="00865678" w:rsidP="00B26769">
            <w:pPr>
              <w:rPr>
                <w:sz w:val="16"/>
                <w:szCs w:val="16"/>
                <w:lang w:val="de-CH"/>
              </w:rPr>
            </w:pPr>
            <w:hyperlink r:id="rId477">
              <w:r w:rsidR="00231AE9">
                <w:rPr>
                  <w:rStyle w:val="Lienhypertexte"/>
                </w:rPr>
                <w:t>DE</w:t>
              </w:r>
            </w:hyperlink>
          </w:p>
          <w:p w14:paraId="6BFF7E78" w14:textId="77777777" w:rsidR="00231AE9" w:rsidRPr="005A506D" w:rsidRDefault="00865678" w:rsidP="00B26769">
            <w:pPr>
              <w:rPr>
                <w:sz w:val="16"/>
                <w:szCs w:val="16"/>
                <w:lang w:val="de-CH"/>
              </w:rPr>
            </w:pPr>
            <w:hyperlink r:id="rId478">
              <w:r w:rsidR="00231AE9">
                <w:rPr>
                  <w:rStyle w:val="Lienhypertexte"/>
                </w:rPr>
                <w:t>FR</w:t>
              </w:r>
            </w:hyperlink>
          </w:p>
          <w:p w14:paraId="43A3A566" w14:textId="77777777" w:rsidR="00231AE9" w:rsidRPr="00303623" w:rsidRDefault="00865678" w:rsidP="00B26769">
            <w:pPr>
              <w:tabs>
                <w:tab w:val="left" w:pos="6804"/>
              </w:tabs>
              <w:rPr>
                <w:rFonts w:cs="Arial"/>
                <w:noProof/>
                <w:lang w:val="de-CH"/>
              </w:rPr>
            </w:pPr>
            <w:hyperlink r:id="rId479">
              <w:r w:rsidR="00231AE9">
                <w:rPr>
                  <w:rStyle w:val="Lienhypertexte"/>
                </w:rPr>
                <w:t>IT</w:t>
              </w:r>
            </w:hyperlink>
          </w:p>
        </w:tc>
        <w:tc>
          <w:tcPr>
            <w:tcW w:w="4638" w:type="dxa"/>
            <w:tcBorders>
              <w:top w:val="single" w:sz="4" w:space="0" w:color="auto"/>
              <w:bottom w:val="single" w:sz="4" w:space="0" w:color="auto"/>
            </w:tcBorders>
          </w:tcPr>
          <w:p w14:paraId="780D11CB" w14:textId="77777777" w:rsidR="00231AE9" w:rsidRDefault="00231AE9" w:rsidP="00B26769">
            <w:pPr>
              <w:rPr>
                <w:noProof/>
                <w:lang w:val="de-DE"/>
              </w:rPr>
            </w:pPr>
            <w:r>
              <w:rPr>
                <w:noProof/>
                <w:lang w:val="de-DE"/>
              </w:rPr>
              <w:t>Mo. Poggia. Um das direkte Forderungsrecht gegenüber dem Haftpflichtversicherer geltend zu machen, muss man diesen ausfindig machen können!</w:t>
            </w:r>
          </w:p>
          <w:p w14:paraId="28708D7C" w14:textId="77777777" w:rsidR="00231AE9" w:rsidRPr="00C66140" w:rsidRDefault="00231AE9" w:rsidP="00B26769">
            <w:pPr>
              <w:rPr>
                <w:noProof/>
                <w:lang w:val="fr-CH"/>
              </w:rPr>
            </w:pPr>
            <w:r w:rsidRPr="00C66140">
              <w:rPr>
                <w:noProof/>
                <w:lang w:val="fr-CH"/>
              </w:rPr>
              <w:t>Mo. Poggia. Pour faire valoir l'action directe contre un assureur responsabilité civile, il faut pouvoir l'identifier!</w:t>
            </w:r>
          </w:p>
          <w:p w14:paraId="00F0A7E4" w14:textId="77777777" w:rsidR="00231AE9" w:rsidRPr="00C66140" w:rsidRDefault="00231AE9" w:rsidP="00B26769">
            <w:pPr>
              <w:tabs>
                <w:tab w:val="left" w:pos="6804"/>
              </w:tabs>
              <w:rPr>
                <w:rFonts w:cs="Arial"/>
                <w:noProof/>
                <w:lang w:val="it-IT"/>
              </w:rPr>
            </w:pPr>
            <w:r w:rsidRPr="00C66140">
              <w:rPr>
                <w:noProof/>
                <w:lang w:val="it-IT"/>
              </w:rPr>
              <w:t>Mo. Poggia. Per far valere il diritto di credito diretto nei confronti di un assicuratore per la responsabilità civile bisogna poterne conoscere il nome</w:t>
            </w:r>
          </w:p>
        </w:tc>
        <w:tc>
          <w:tcPr>
            <w:tcW w:w="713" w:type="dxa"/>
            <w:gridSpan w:val="2"/>
            <w:tcBorders>
              <w:top w:val="single" w:sz="4" w:space="0" w:color="auto"/>
              <w:bottom w:val="single" w:sz="4" w:space="0" w:color="auto"/>
            </w:tcBorders>
          </w:tcPr>
          <w:p w14:paraId="2B658123" w14:textId="77777777" w:rsidR="00231AE9" w:rsidRPr="00C66140" w:rsidRDefault="00231AE9" w:rsidP="00B26769">
            <w:pPr>
              <w:rPr>
                <w:rFonts w:cs="Arial"/>
                <w:noProof/>
                <w:lang w:val="it-IT"/>
              </w:rPr>
            </w:pPr>
          </w:p>
        </w:tc>
        <w:tc>
          <w:tcPr>
            <w:tcW w:w="1551" w:type="dxa"/>
            <w:tcBorders>
              <w:top w:val="single" w:sz="4" w:space="0" w:color="auto"/>
              <w:bottom w:val="single" w:sz="4" w:space="0" w:color="auto"/>
            </w:tcBorders>
          </w:tcPr>
          <w:p w14:paraId="7017F51A" w14:textId="77777777" w:rsidR="00231AE9" w:rsidRPr="00C66140" w:rsidRDefault="00231AE9" w:rsidP="00B26769">
            <w:pPr>
              <w:rPr>
                <w:lang w:val="it-IT"/>
              </w:rPr>
            </w:pPr>
          </w:p>
          <w:p w14:paraId="6222E689" w14:textId="77777777" w:rsidR="00231AE9" w:rsidRPr="00C66140" w:rsidRDefault="00231AE9" w:rsidP="00B26769">
            <w:pPr>
              <w:rPr>
                <w:lang w:val="it-IT"/>
              </w:rPr>
            </w:pPr>
          </w:p>
          <w:p w14:paraId="6FF2F035" w14:textId="77777777" w:rsidR="00231AE9" w:rsidRPr="00C66140" w:rsidRDefault="00231AE9" w:rsidP="00B26769">
            <w:pPr>
              <w:rPr>
                <w:rFonts w:cs="Arial"/>
                <w:noProof/>
                <w:lang w:val="it-IT"/>
              </w:rPr>
            </w:pPr>
          </w:p>
        </w:tc>
        <w:tc>
          <w:tcPr>
            <w:tcW w:w="943" w:type="dxa"/>
            <w:tcBorders>
              <w:top w:val="single" w:sz="4" w:space="0" w:color="auto"/>
              <w:bottom w:val="single" w:sz="4" w:space="0" w:color="auto"/>
            </w:tcBorders>
          </w:tcPr>
          <w:p w14:paraId="55F6044F" w14:textId="77777777" w:rsidR="00231AE9" w:rsidRPr="00C66140" w:rsidRDefault="00231AE9" w:rsidP="00B26769">
            <w:pPr>
              <w:rPr>
                <w:lang w:val="it-IT"/>
              </w:rPr>
            </w:pPr>
          </w:p>
          <w:p w14:paraId="5A1029A2" w14:textId="77777777" w:rsidR="00231AE9" w:rsidRPr="00C66140" w:rsidRDefault="00231AE9" w:rsidP="00B26769">
            <w:pPr>
              <w:rPr>
                <w:lang w:val="it-IT"/>
              </w:rPr>
            </w:pPr>
          </w:p>
          <w:p w14:paraId="391A0B03" w14:textId="77777777" w:rsidR="00231AE9" w:rsidRPr="00C66140" w:rsidRDefault="00231AE9" w:rsidP="00B26769">
            <w:pPr>
              <w:tabs>
                <w:tab w:val="left" w:pos="6804"/>
              </w:tabs>
              <w:rPr>
                <w:rFonts w:cs="Arial"/>
                <w:noProof/>
                <w:lang w:val="it-IT"/>
              </w:rPr>
            </w:pPr>
          </w:p>
        </w:tc>
        <w:tc>
          <w:tcPr>
            <w:tcW w:w="677" w:type="dxa"/>
            <w:tcBorders>
              <w:top w:val="single" w:sz="4" w:space="0" w:color="auto"/>
              <w:bottom w:val="single" w:sz="4" w:space="0" w:color="auto"/>
            </w:tcBorders>
          </w:tcPr>
          <w:p w14:paraId="37253FCB" w14:textId="77777777" w:rsidR="00231AE9" w:rsidRDefault="00231AE9" w:rsidP="00B26769">
            <w:pPr>
              <w:rPr>
                <w:lang w:val="de-CH"/>
              </w:rPr>
            </w:pPr>
            <w:r>
              <w:rPr>
                <w:lang w:val="de-CH"/>
              </w:rPr>
              <w:t>EFD</w:t>
            </w:r>
          </w:p>
          <w:p w14:paraId="2B0D1016" w14:textId="77777777" w:rsidR="00231AE9" w:rsidRDefault="00231AE9" w:rsidP="00B26769">
            <w:pPr>
              <w:rPr>
                <w:lang w:val="de-CH"/>
              </w:rPr>
            </w:pPr>
            <w:r>
              <w:rPr>
                <w:lang w:val="de-CH"/>
              </w:rPr>
              <w:t>DFF</w:t>
            </w:r>
          </w:p>
          <w:p w14:paraId="2F2EDE74" w14:textId="77777777" w:rsidR="00231AE9" w:rsidRPr="00303623" w:rsidRDefault="00231AE9" w:rsidP="00B26769">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3418E667" w14:textId="77777777" w:rsidR="00231AE9" w:rsidRPr="00303623" w:rsidRDefault="00231AE9" w:rsidP="00B26769">
            <w:pPr>
              <w:tabs>
                <w:tab w:val="left" w:pos="6804"/>
              </w:tabs>
              <w:rPr>
                <w:rFonts w:cs="Arial"/>
                <w:noProof/>
                <w:lang w:val="de-CH"/>
              </w:rPr>
            </w:pPr>
          </w:p>
        </w:tc>
        <w:tc>
          <w:tcPr>
            <w:tcW w:w="1089" w:type="dxa"/>
            <w:tcBorders>
              <w:top w:val="single" w:sz="4" w:space="0" w:color="auto"/>
              <w:bottom w:val="single" w:sz="4" w:space="0" w:color="auto"/>
            </w:tcBorders>
          </w:tcPr>
          <w:p w14:paraId="3A4BC43A" w14:textId="77777777" w:rsidR="00231AE9" w:rsidRPr="00303623" w:rsidRDefault="00231AE9" w:rsidP="00B26769">
            <w:pPr>
              <w:rPr>
                <w:rFonts w:cs="Arial"/>
                <w:noProof/>
                <w:lang w:val="de-CH"/>
              </w:rPr>
            </w:pPr>
          </w:p>
        </w:tc>
        <w:tc>
          <w:tcPr>
            <w:tcW w:w="1049" w:type="dxa"/>
            <w:gridSpan w:val="3"/>
            <w:tcBorders>
              <w:top w:val="single" w:sz="4" w:space="0" w:color="auto"/>
              <w:bottom w:val="single" w:sz="4" w:space="0" w:color="auto"/>
            </w:tcBorders>
          </w:tcPr>
          <w:p w14:paraId="07B3B180" w14:textId="77777777" w:rsidR="00231AE9" w:rsidRPr="00303623" w:rsidRDefault="00231AE9" w:rsidP="00B26769">
            <w:pPr>
              <w:rPr>
                <w:rFonts w:cs="Arial"/>
                <w:noProof/>
                <w:lang w:val="de-CH"/>
              </w:rPr>
            </w:pPr>
            <w:r>
              <w:rPr>
                <w:lang w:val="de-CH"/>
              </w:rPr>
              <w:t xml:space="preserve"> </w:t>
            </w:r>
          </w:p>
        </w:tc>
        <w:tc>
          <w:tcPr>
            <w:tcW w:w="885" w:type="dxa"/>
            <w:tcBorders>
              <w:top w:val="single" w:sz="4" w:space="0" w:color="auto"/>
              <w:bottom w:val="single" w:sz="4" w:space="0" w:color="auto"/>
            </w:tcBorders>
          </w:tcPr>
          <w:p w14:paraId="13AD3978" w14:textId="77777777" w:rsidR="00231AE9" w:rsidRPr="00303623" w:rsidRDefault="00231AE9" w:rsidP="00B26769">
            <w:pPr>
              <w:tabs>
                <w:tab w:val="left" w:pos="6804"/>
              </w:tabs>
              <w:rPr>
                <w:rFonts w:cs="Arial"/>
                <w:noProof/>
                <w:lang w:val="de-CH"/>
              </w:rPr>
            </w:pPr>
          </w:p>
        </w:tc>
      </w:tr>
      <w:tr w:rsidR="00231AE9" w:rsidRPr="00AF02A1" w14:paraId="3115AB3B" w14:textId="77777777" w:rsidTr="00B26769">
        <w:trPr>
          <w:cantSplit/>
        </w:trPr>
        <w:tc>
          <w:tcPr>
            <w:tcW w:w="490" w:type="dxa"/>
            <w:tcBorders>
              <w:top w:val="single" w:sz="4" w:space="0" w:color="auto"/>
              <w:bottom w:val="single" w:sz="4" w:space="0" w:color="auto"/>
            </w:tcBorders>
          </w:tcPr>
          <w:p w14:paraId="6184E9DB" w14:textId="77777777" w:rsidR="00231AE9" w:rsidRPr="00AF02A1" w:rsidRDefault="00231AE9" w:rsidP="00B26769">
            <w:pPr>
              <w:tabs>
                <w:tab w:val="left" w:pos="6804"/>
              </w:tabs>
              <w:rPr>
                <w:rFonts w:cs="Arial"/>
                <w:noProof/>
                <w:lang w:val="it-IT"/>
              </w:rPr>
            </w:pPr>
          </w:p>
        </w:tc>
        <w:tc>
          <w:tcPr>
            <w:tcW w:w="891" w:type="dxa"/>
            <w:gridSpan w:val="2"/>
            <w:tcBorders>
              <w:top w:val="single" w:sz="4" w:space="0" w:color="auto"/>
              <w:bottom w:val="single" w:sz="4" w:space="0" w:color="auto"/>
            </w:tcBorders>
          </w:tcPr>
          <w:p w14:paraId="430C52F2" w14:textId="77777777" w:rsidR="00231AE9" w:rsidRPr="00AF02A1" w:rsidRDefault="00231AE9" w:rsidP="00B26769">
            <w:pPr>
              <w:tabs>
                <w:tab w:val="left" w:pos="6804"/>
              </w:tabs>
              <w:rPr>
                <w:rFonts w:cs="Arial"/>
                <w:noProof/>
                <w:lang w:val="de-CH"/>
              </w:rPr>
            </w:pPr>
            <w:r w:rsidRPr="00AF02A1">
              <w:rPr>
                <w:rStyle w:val="Lienhypertexte"/>
                <w:b/>
                <w:bCs/>
                <w:color w:val="auto"/>
                <w:u w:val="none"/>
                <w:lang w:val="de-CH"/>
              </w:rPr>
              <w:t>24.4389</w:t>
            </w:r>
          </w:p>
        </w:tc>
        <w:tc>
          <w:tcPr>
            <w:tcW w:w="538" w:type="dxa"/>
            <w:tcBorders>
              <w:top w:val="single" w:sz="4" w:space="0" w:color="auto"/>
              <w:bottom w:val="single" w:sz="4" w:space="0" w:color="auto"/>
            </w:tcBorders>
          </w:tcPr>
          <w:p w14:paraId="4AD6E654" w14:textId="77777777" w:rsidR="00231AE9" w:rsidRPr="00AF02A1" w:rsidRDefault="00231AE9" w:rsidP="00B26769">
            <w:pPr>
              <w:rPr>
                <w:rFonts w:cs="Arial"/>
                <w:noProof/>
                <w:lang w:val="de-CH"/>
              </w:rPr>
            </w:pPr>
            <w:r w:rsidRPr="00AF02A1">
              <w:rPr>
                <w:b/>
                <w:lang w:val="de-DE"/>
              </w:rPr>
              <w:t>s</w:t>
            </w:r>
          </w:p>
        </w:tc>
        <w:tc>
          <w:tcPr>
            <w:tcW w:w="534" w:type="dxa"/>
            <w:tcBorders>
              <w:top w:val="single" w:sz="4" w:space="0" w:color="auto"/>
              <w:bottom w:val="single" w:sz="4" w:space="0" w:color="auto"/>
            </w:tcBorders>
          </w:tcPr>
          <w:p w14:paraId="314F0B3E" w14:textId="77777777" w:rsidR="00231AE9" w:rsidRPr="00AF02A1" w:rsidRDefault="00865678" w:rsidP="00B26769">
            <w:pPr>
              <w:rPr>
                <w:sz w:val="16"/>
                <w:szCs w:val="16"/>
                <w:lang w:val="de-CH"/>
              </w:rPr>
            </w:pPr>
            <w:hyperlink r:id="rId480">
              <w:r w:rsidR="00231AE9" w:rsidRPr="00AF02A1">
                <w:rPr>
                  <w:rStyle w:val="Lienhypertexte"/>
                  <w:color w:val="auto"/>
                </w:rPr>
                <w:t>DE</w:t>
              </w:r>
            </w:hyperlink>
          </w:p>
          <w:p w14:paraId="406F247D" w14:textId="77777777" w:rsidR="00231AE9" w:rsidRPr="00AF02A1" w:rsidRDefault="00865678" w:rsidP="00B26769">
            <w:pPr>
              <w:rPr>
                <w:sz w:val="16"/>
                <w:szCs w:val="16"/>
                <w:lang w:val="de-CH"/>
              </w:rPr>
            </w:pPr>
            <w:hyperlink r:id="rId481">
              <w:r w:rsidR="00231AE9" w:rsidRPr="00AF02A1">
                <w:rPr>
                  <w:rStyle w:val="Lienhypertexte"/>
                  <w:color w:val="auto"/>
                </w:rPr>
                <w:t>FR</w:t>
              </w:r>
            </w:hyperlink>
          </w:p>
          <w:p w14:paraId="02D79685" w14:textId="77777777" w:rsidR="00231AE9" w:rsidRPr="00AF02A1" w:rsidRDefault="00865678" w:rsidP="00B26769">
            <w:pPr>
              <w:tabs>
                <w:tab w:val="left" w:pos="6804"/>
              </w:tabs>
              <w:rPr>
                <w:rFonts w:cs="Arial"/>
                <w:noProof/>
                <w:lang w:val="de-CH"/>
              </w:rPr>
            </w:pPr>
            <w:hyperlink r:id="rId482">
              <w:r w:rsidR="00231AE9" w:rsidRPr="00AF02A1">
                <w:rPr>
                  <w:rStyle w:val="Lienhypertexte"/>
                  <w:color w:val="auto"/>
                </w:rPr>
                <w:t>IT</w:t>
              </w:r>
            </w:hyperlink>
          </w:p>
        </w:tc>
        <w:tc>
          <w:tcPr>
            <w:tcW w:w="4638" w:type="dxa"/>
            <w:tcBorders>
              <w:top w:val="single" w:sz="4" w:space="0" w:color="auto"/>
              <w:bottom w:val="single" w:sz="4" w:space="0" w:color="auto"/>
            </w:tcBorders>
          </w:tcPr>
          <w:p w14:paraId="23B62E41" w14:textId="77777777" w:rsidR="00231AE9" w:rsidRPr="00AF02A1" w:rsidRDefault="00231AE9" w:rsidP="00B26769">
            <w:pPr>
              <w:rPr>
                <w:noProof/>
                <w:lang w:val="de-DE"/>
              </w:rPr>
            </w:pPr>
            <w:r w:rsidRPr="00AF02A1">
              <w:rPr>
                <w:noProof/>
                <w:lang w:val="de-DE"/>
              </w:rPr>
              <w:t>Ip. Regazzi. Verstösst die von Italien eingeführte Gesundheitssteuer gegen das neue Grenzgängerabkommen?</w:t>
            </w:r>
          </w:p>
          <w:p w14:paraId="1F194776" w14:textId="77777777" w:rsidR="00231AE9" w:rsidRPr="00AF02A1" w:rsidRDefault="00231AE9" w:rsidP="00B26769">
            <w:pPr>
              <w:rPr>
                <w:noProof/>
                <w:lang w:val="fr-CH"/>
              </w:rPr>
            </w:pPr>
            <w:r w:rsidRPr="00AF02A1">
              <w:rPr>
                <w:noProof/>
                <w:lang w:val="fr-CH"/>
              </w:rPr>
              <w:t>Ip. Regazzi. L'impôt sur la santé mis en place par l'Italie viole-t-il le nouvel accord sur l'imposition des frontaliers?</w:t>
            </w:r>
          </w:p>
          <w:p w14:paraId="27D74E2A" w14:textId="77777777" w:rsidR="00231AE9" w:rsidRPr="00AF02A1" w:rsidRDefault="00231AE9" w:rsidP="00B26769">
            <w:pPr>
              <w:tabs>
                <w:tab w:val="left" w:pos="6804"/>
              </w:tabs>
              <w:rPr>
                <w:rFonts w:cs="Arial"/>
                <w:noProof/>
                <w:lang w:val="it-IT"/>
              </w:rPr>
            </w:pPr>
            <w:r w:rsidRPr="00AF02A1">
              <w:rPr>
                <w:noProof/>
                <w:lang w:val="it-IT"/>
              </w:rPr>
              <w:t>Ip. Regazzi. La tassa sanitaria introdotta dall'Italia viola il nuovo accordo sulla fiscalità dei frontalieri?</w:t>
            </w:r>
          </w:p>
        </w:tc>
        <w:tc>
          <w:tcPr>
            <w:tcW w:w="713" w:type="dxa"/>
            <w:gridSpan w:val="2"/>
            <w:tcBorders>
              <w:top w:val="single" w:sz="4" w:space="0" w:color="auto"/>
              <w:bottom w:val="single" w:sz="4" w:space="0" w:color="auto"/>
            </w:tcBorders>
          </w:tcPr>
          <w:p w14:paraId="09DE6200" w14:textId="77777777" w:rsidR="00231AE9" w:rsidRPr="00AF02A1" w:rsidRDefault="00231AE9" w:rsidP="00B26769">
            <w:pPr>
              <w:rPr>
                <w:rFonts w:cs="Arial"/>
                <w:noProof/>
                <w:lang w:val="it-IT"/>
              </w:rPr>
            </w:pPr>
          </w:p>
        </w:tc>
        <w:tc>
          <w:tcPr>
            <w:tcW w:w="1551" w:type="dxa"/>
            <w:tcBorders>
              <w:top w:val="single" w:sz="4" w:space="0" w:color="auto"/>
              <w:bottom w:val="single" w:sz="4" w:space="0" w:color="auto"/>
            </w:tcBorders>
          </w:tcPr>
          <w:p w14:paraId="33624B14" w14:textId="77777777" w:rsidR="00231AE9" w:rsidRPr="00AF02A1" w:rsidRDefault="00231AE9" w:rsidP="00B26769">
            <w:pPr>
              <w:rPr>
                <w:lang w:val="it-IT"/>
              </w:rPr>
            </w:pPr>
          </w:p>
          <w:p w14:paraId="5CE71721" w14:textId="77777777" w:rsidR="00231AE9" w:rsidRPr="00AF02A1" w:rsidRDefault="00231AE9" w:rsidP="00B26769">
            <w:pPr>
              <w:rPr>
                <w:lang w:val="it-IT"/>
              </w:rPr>
            </w:pPr>
          </w:p>
          <w:p w14:paraId="286F372A" w14:textId="77777777" w:rsidR="00231AE9" w:rsidRPr="00AF02A1" w:rsidRDefault="00231AE9" w:rsidP="00B26769">
            <w:pPr>
              <w:rPr>
                <w:rFonts w:cs="Arial"/>
                <w:noProof/>
                <w:lang w:val="it-IT"/>
              </w:rPr>
            </w:pPr>
          </w:p>
        </w:tc>
        <w:tc>
          <w:tcPr>
            <w:tcW w:w="943" w:type="dxa"/>
            <w:tcBorders>
              <w:top w:val="single" w:sz="4" w:space="0" w:color="auto"/>
              <w:bottom w:val="single" w:sz="4" w:space="0" w:color="auto"/>
            </w:tcBorders>
          </w:tcPr>
          <w:p w14:paraId="4DA4087E" w14:textId="77777777" w:rsidR="00231AE9" w:rsidRPr="00AF02A1" w:rsidRDefault="00231AE9" w:rsidP="00B26769">
            <w:pPr>
              <w:rPr>
                <w:lang w:val="it-IT"/>
              </w:rPr>
            </w:pPr>
          </w:p>
          <w:p w14:paraId="28E6B97E" w14:textId="77777777" w:rsidR="00231AE9" w:rsidRPr="00AF02A1" w:rsidRDefault="00231AE9" w:rsidP="00B26769">
            <w:pPr>
              <w:rPr>
                <w:lang w:val="it-IT"/>
              </w:rPr>
            </w:pPr>
          </w:p>
          <w:p w14:paraId="3666E9F2" w14:textId="77777777" w:rsidR="00231AE9" w:rsidRPr="00AF02A1" w:rsidRDefault="00231AE9" w:rsidP="00B26769">
            <w:pPr>
              <w:tabs>
                <w:tab w:val="left" w:pos="6804"/>
              </w:tabs>
              <w:rPr>
                <w:rFonts w:cs="Arial"/>
                <w:noProof/>
                <w:lang w:val="it-IT"/>
              </w:rPr>
            </w:pPr>
          </w:p>
        </w:tc>
        <w:tc>
          <w:tcPr>
            <w:tcW w:w="677" w:type="dxa"/>
            <w:tcBorders>
              <w:top w:val="single" w:sz="4" w:space="0" w:color="auto"/>
              <w:bottom w:val="single" w:sz="4" w:space="0" w:color="auto"/>
            </w:tcBorders>
          </w:tcPr>
          <w:p w14:paraId="2529B438" w14:textId="77777777" w:rsidR="00231AE9" w:rsidRPr="00AF02A1" w:rsidRDefault="00231AE9" w:rsidP="00B26769">
            <w:pPr>
              <w:rPr>
                <w:lang w:val="de-CH"/>
              </w:rPr>
            </w:pPr>
            <w:r w:rsidRPr="00AF02A1">
              <w:rPr>
                <w:lang w:val="de-CH"/>
              </w:rPr>
              <w:t>EFD</w:t>
            </w:r>
          </w:p>
          <w:p w14:paraId="4BF390E0" w14:textId="77777777" w:rsidR="00231AE9" w:rsidRPr="00AF02A1" w:rsidRDefault="00231AE9" w:rsidP="00B26769">
            <w:pPr>
              <w:rPr>
                <w:lang w:val="de-CH"/>
              </w:rPr>
            </w:pPr>
            <w:r w:rsidRPr="00AF02A1">
              <w:rPr>
                <w:lang w:val="de-CH"/>
              </w:rPr>
              <w:t>DFF</w:t>
            </w:r>
          </w:p>
          <w:p w14:paraId="5A09B49E" w14:textId="77777777" w:rsidR="00231AE9" w:rsidRPr="00AF02A1" w:rsidRDefault="00231AE9" w:rsidP="00B26769">
            <w:pPr>
              <w:tabs>
                <w:tab w:val="left" w:pos="6804"/>
              </w:tabs>
              <w:rPr>
                <w:rFonts w:cs="Arial"/>
                <w:noProof/>
                <w:lang w:val="de-CH"/>
              </w:rPr>
            </w:pPr>
            <w:r w:rsidRPr="00AF02A1">
              <w:rPr>
                <w:lang w:val="de-CH"/>
              </w:rPr>
              <w:t>DFF</w:t>
            </w:r>
          </w:p>
        </w:tc>
        <w:tc>
          <w:tcPr>
            <w:tcW w:w="1471" w:type="dxa"/>
            <w:tcBorders>
              <w:top w:val="single" w:sz="4" w:space="0" w:color="auto"/>
              <w:bottom w:val="single" w:sz="4" w:space="0" w:color="auto"/>
            </w:tcBorders>
          </w:tcPr>
          <w:p w14:paraId="41630A09" w14:textId="77777777" w:rsidR="00231AE9" w:rsidRPr="00AF02A1" w:rsidRDefault="00231AE9" w:rsidP="00B26769">
            <w:pPr>
              <w:tabs>
                <w:tab w:val="left" w:pos="6804"/>
              </w:tabs>
              <w:rPr>
                <w:rFonts w:cs="Arial"/>
                <w:noProof/>
                <w:lang w:val="de-CH"/>
              </w:rPr>
            </w:pPr>
          </w:p>
        </w:tc>
        <w:tc>
          <w:tcPr>
            <w:tcW w:w="1089" w:type="dxa"/>
            <w:tcBorders>
              <w:top w:val="single" w:sz="4" w:space="0" w:color="auto"/>
              <w:bottom w:val="single" w:sz="4" w:space="0" w:color="auto"/>
            </w:tcBorders>
          </w:tcPr>
          <w:p w14:paraId="0F84BFAF" w14:textId="77777777" w:rsidR="00231AE9" w:rsidRPr="00AF02A1" w:rsidRDefault="00231AE9" w:rsidP="00B26769">
            <w:pPr>
              <w:rPr>
                <w:rFonts w:cs="Arial"/>
                <w:noProof/>
                <w:lang w:val="de-CH"/>
              </w:rPr>
            </w:pPr>
          </w:p>
        </w:tc>
        <w:tc>
          <w:tcPr>
            <w:tcW w:w="1049" w:type="dxa"/>
            <w:gridSpan w:val="3"/>
            <w:tcBorders>
              <w:top w:val="single" w:sz="4" w:space="0" w:color="auto"/>
              <w:bottom w:val="single" w:sz="4" w:space="0" w:color="auto"/>
            </w:tcBorders>
          </w:tcPr>
          <w:p w14:paraId="72BA49D4" w14:textId="77777777" w:rsidR="00231AE9" w:rsidRPr="00AF02A1" w:rsidRDefault="00231AE9" w:rsidP="00B26769">
            <w:pPr>
              <w:rPr>
                <w:rFonts w:cs="Arial"/>
                <w:noProof/>
                <w:lang w:val="de-CH"/>
              </w:rPr>
            </w:pPr>
            <w:r w:rsidRPr="00AF02A1">
              <w:rPr>
                <w:lang w:val="de-CH"/>
              </w:rPr>
              <w:t xml:space="preserve"> </w:t>
            </w:r>
          </w:p>
        </w:tc>
        <w:tc>
          <w:tcPr>
            <w:tcW w:w="925" w:type="dxa"/>
            <w:gridSpan w:val="2"/>
            <w:tcBorders>
              <w:top w:val="single" w:sz="4" w:space="0" w:color="auto"/>
              <w:bottom w:val="single" w:sz="4" w:space="0" w:color="auto"/>
            </w:tcBorders>
          </w:tcPr>
          <w:p w14:paraId="6FAF3F20" w14:textId="77777777" w:rsidR="00231AE9" w:rsidRPr="00AF02A1" w:rsidRDefault="00231AE9" w:rsidP="00B26769">
            <w:pPr>
              <w:tabs>
                <w:tab w:val="left" w:pos="6804"/>
              </w:tabs>
              <w:rPr>
                <w:rFonts w:cs="Arial"/>
                <w:noProof/>
                <w:lang w:val="de-CH"/>
              </w:rPr>
            </w:pPr>
          </w:p>
        </w:tc>
      </w:tr>
      <w:tr w:rsidR="009F4FDD" w:rsidRPr="000A4BB5" w14:paraId="69A21CF8" w14:textId="77777777" w:rsidTr="00C27E88">
        <w:trPr>
          <w:gridAfter w:val="1"/>
          <w:wAfter w:w="40" w:type="dxa"/>
          <w:cantSplit/>
        </w:trPr>
        <w:tc>
          <w:tcPr>
            <w:tcW w:w="490" w:type="dxa"/>
            <w:tcBorders>
              <w:top w:val="single" w:sz="4" w:space="0" w:color="auto"/>
              <w:bottom w:val="single" w:sz="4" w:space="0" w:color="auto"/>
            </w:tcBorders>
          </w:tcPr>
          <w:p w14:paraId="3AFB2E0A" w14:textId="7778396A" w:rsidR="00842424" w:rsidRPr="000A4BB5"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12218B0" w14:textId="77777777" w:rsidR="00842424" w:rsidRPr="000A4BB5" w:rsidRDefault="00591D44" w:rsidP="00842424">
            <w:pPr>
              <w:tabs>
                <w:tab w:val="left" w:pos="6804"/>
              </w:tabs>
              <w:rPr>
                <w:rFonts w:cs="Arial"/>
                <w:noProof/>
                <w:lang w:val="de-CH"/>
              </w:rPr>
            </w:pPr>
            <w:r w:rsidRPr="000A4BB5">
              <w:rPr>
                <w:rStyle w:val="Lienhypertexte"/>
                <w:b/>
                <w:bCs/>
                <w:color w:val="auto"/>
                <w:u w:val="none"/>
                <w:lang w:val="de-CH"/>
              </w:rPr>
              <w:t>24.075</w:t>
            </w:r>
          </w:p>
        </w:tc>
        <w:tc>
          <w:tcPr>
            <w:tcW w:w="538" w:type="dxa"/>
            <w:tcBorders>
              <w:top w:val="single" w:sz="4" w:space="0" w:color="auto"/>
              <w:bottom w:val="single" w:sz="4" w:space="0" w:color="auto"/>
            </w:tcBorders>
          </w:tcPr>
          <w:p w14:paraId="2419F6B9" w14:textId="77777777" w:rsidR="009F4FDD" w:rsidRPr="000A4BB5" w:rsidRDefault="00591D44">
            <w:pPr>
              <w:rPr>
                <w:rFonts w:cs="Arial"/>
                <w:noProof/>
                <w:lang w:val="de-CH"/>
              </w:rPr>
            </w:pPr>
            <w:r w:rsidRPr="000A4BB5">
              <w:rPr>
                <w:b/>
                <w:lang w:val="de-DE"/>
              </w:rPr>
              <w:t>s</w:t>
            </w:r>
          </w:p>
        </w:tc>
        <w:tc>
          <w:tcPr>
            <w:tcW w:w="534" w:type="dxa"/>
            <w:tcBorders>
              <w:top w:val="single" w:sz="4" w:space="0" w:color="auto"/>
              <w:bottom w:val="single" w:sz="4" w:space="0" w:color="auto"/>
            </w:tcBorders>
          </w:tcPr>
          <w:p w14:paraId="131AE86F" w14:textId="77777777" w:rsidR="00842424" w:rsidRPr="000A4BB5" w:rsidRDefault="00865678" w:rsidP="00842424">
            <w:pPr>
              <w:rPr>
                <w:sz w:val="16"/>
                <w:szCs w:val="16"/>
                <w:lang w:val="de-CH"/>
              </w:rPr>
            </w:pPr>
            <w:hyperlink r:id="rId483">
              <w:r w:rsidR="00591D44" w:rsidRPr="000A4BB5">
                <w:rPr>
                  <w:rStyle w:val="Lienhypertexte"/>
                </w:rPr>
                <w:t>DE</w:t>
              </w:r>
            </w:hyperlink>
          </w:p>
          <w:p w14:paraId="0A5399E8" w14:textId="77777777" w:rsidR="00842424" w:rsidRPr="000A4BB5" w:rsidRDefault="00865678" w:rsidP="00842424">
            <w:pPr>
              <w:rPr>
                <w:sz w:val="16"/>
                <w:szCs w:val="16"/>
                <w:lang w:val="de-CH"/>
              </w:rPr>
            </w:pPr>
            <w:hyperlink r:id="rId484">
              <w:r w:rsidR="00591D44" w:rsidRPr="000A4BB5">
                <w:rPr>
                  <w:rStyle w:val="Lienhypertexte"/>
                </w:rPr>
                <w:t>FR</w:t>
              </w:r>
            </w:hyperlink>
          </w:p>
          <w:p w14:paraId="444419DF" w14:textId="77777777" w:rsidR="00842424" w:rsidRPr="000A4BB5" w:rsidRDefault="00865678" w:rsidP="00842424">
            <w:pPr>
              <w:tabs>
                <w:tab w:val="left" w:pos="6804"/>
              </w:tabs>
              <w:rPr>
                <w:rFonts w:cs="Arial"/>
                <w:noProof/>
                <w:lang w:val="de-CH"/>
              </w:rPr>
            </w:pPr>
            <w:hyperlink r:id="rId485">
              <w:r w:rsidR="00591D44" w:rsidRPr="000A4BB5">
                <w:rPr>
                  <w:rStyle w:val="Lienhypertexte"/>
                </w:rPr>
                <w:t>IT</w:t>
              </w:r>
            </w:hyperlink>
          </w:p>
        </w:tc>
        <w:tc>
          <w:tcPr>
            <w:tcW w:w="4638" w:type="dxa"/>
            <w:tcBorders>
              <w:top w:val="single" w:sz="4" w:space="0" w:color="auto"/>
              <w:bottom w:val="single" w:sz="4" w:space="0" w:color="auto"/>
            </w:tcBorders>
          </w:tcPr>
          <w:p w14:paraId="03A14985" w14:textId="77777777" w:rsidR="00842424" w:rsidRPr="000A4BB5" w:rsidRDefault="00591D44" w:rsidP="00842424">
            <w:pPr>
              <w:rPr>
                <w:noProof/>
                <w:lang w:val="fr-CH"/>
              </w:rPr>
            </w:pPr>
            <w:r w:rsidRPr="000A4BB5">
              <w:rPr>
                <w:noProof/>
                <w:lang w:val="de-DE"/>
              </w:rPr>
              <w:t xml:space="preserve">BRG. Abkommen über Solidaritätsmassnahmen zur Gewährleistung der sicheren Gasversorgung zwischen der Schweiz, Deutschland und Italien. </w:t>
            </w:r>
            <w:r w:rsidRPr="000A4BB5">
              <w:rPr>
                <w:noProof/>
                <w:lang w:val="fr-CH"/>
              </w:rPr>
              <w:t>Genehmigung</w:t>
            </w:r>
          </w:p>
          <w:p w14:paraId="5D8E2E0F" w14:textId="77777777" w:rsidR="00842424" w:rsidRPr="000A4BB5" w:rsidRDefault="00591D44" w:rsidP="00842424">
            <w:pPr>
              <w:rPr>
                <w:noProof/>
                <w:lang w:val="it-IT"/>
              </w:rPr>
            </w:pPr>
            <w:r w:rsidRPr="000A4BB5">
              <w:rPr>
                <w:noProof/>
                <w:lang w:val="fr-CH"/>
              </w:rPr>
              <w:t xml:space="preserve">OCF. Accord entre la Suisse, l’Allemagne et l’Italie concernant des mesures de solidarité visant à assurer la sécurité de l’approvisionnement en gaz. </w:t>
            </w:r>
            <w:r w:rsidRPr="000A4BB5">
              <w:rPr>
                <w:noProof/>
                <w:lang w:val="it-IT"/>
              </w:rPr>
              <w:t>Approbation</w:t>
            </w:r>
          </w:p>
          <w:p w14:paraId="3289DEE0" w14:textId="77777777" w:rsidR="00842424" w:rsidRPr="000A4BB5" w:rsidRDefault="00591D44" w:rsidP="00842424">
            <w:pPr>
              <w:tabs>
                <w:tab w:val="left" w:pos="6804"/>
              </w:tabs>
              <w:rPr>
                <w:rFonts w:cs="Arial"/>
                <w:noProof/>
                <w:lang w:val="de-CH"/>
              </w:rPr>
            </w:pPr>
            <w:r w:rsidRPr="000A4BB5">
              <w:rPr>
                <w:noProof/>
                <w:lang w:val="it-IT"/>
              </w:rPr>
              <w:t xml:space="preserve">OCF. Accordo concernente misure di solidarietà volte a garantire la sicurezza dell’approvvigionamento di gas tra la Svizzera, la Germania e l’Italia. </w:t>
            </w:r>
            <w:r w:rsidRPr="000A4BB5">
              <w:rPr>
                <w:noProof/>
                <w:lang w:val="de-DE"/>
              </w:rPr>
              <w:t>Approvazione</w:t>
            </w:r>
          </w:p>
        </w:tc>
        <w:tc>
          <w:tcPr>
            <w:tcW w:w="713" w:type="dxa"/>
            <w:gridSpan w:val="2"/>
            <w:tcBorders>
              <w:top w:val="single" w:sz="4" w:space="0" w:color="auto"/>
              <w:bottom w:val="single" w:sz="4" w:space="0" w:color="auto"/>
            </w:tcBorders>
          </w:tcPr>
          <w:p w14:paraId="6E3800A7" w14:textId="77777777" w:rsidR="009F4FDD" w:rsidRPr="000A4BB5" w:rsidRDefault="00591D44">
            <w:pPr>
              <w:rPr>
                <w:rFonts w:cs="Arial"/>
                <w:noProof/>
                <w:lang w:val="de-CH"/>
              </w:rPr>
            </w:pPr>
            <w:r w:rsidRPr="000A4BB5">
              <w:rPr>
                <w:lang w:val="de-CH"/>
              </w:rPr>
              <w:t>1</w:t>
            </w:r>
          </w:p>
        </w:tc>
        <w:tc>
          <w:tcPr>
            <w:tcW w:w="1551" w:type="dxa"/>
            <w:tcBorders>
              <w:top w:val="single" w:sz="4" w:space="0" w:color="auto"/>
              <w:bottom w:val="single" w:sz="4" w:space="0" w:color="auto"/>
            </w:tcBorders>
          </w:tcPr>
          <w:p w14:paraId="757DF93B" w14:textId="77777777" w:rsidR="009F4FDD" w:rsidRPr="000A4BB5" w:rsidRDefault="00591D44">
            <w:pPr>
              <w:rPr>
                <w:lang w:val="de-CH"/>
              </w:rPr>
            </w:pPr>
            <w:r w:rsidRPr="000A4BB5">
              <w:rPr>
                <w:lang w:val="de-CH"/>
              </w:rPr>
              <w:t>Differenzen</w:t>
            </w:r>
          </w:p>
          <w:p w14:paraId="7CCF424B" w14:textId="77777777" w:rsidR="009F4FDD" w:rsidRPr="000A4BB5" w:rsidRDefault="00591D44">
            <w:pPr>
              <w:rPr>
                <w:lang w:val="de-CH"/>
              </w:rPr>
            </w:pPr>
            <w:r w:rsidRPr="000A4BB5">
              <w:rPr>
                <w:lang w:val="de-CH"/>
              </w:rPr>
              <w:t>Divergences</w:t>
            </w:r>
          </w:p>
          <w:p w14:paraId="362F2CCF" w14:textId="77777777" w:rsidR="009F4FDD" w:rsidRPr="000A4BB5" w:rsidRDefault="00591D44">
            <w:pPr>
              <w:rPr>
                <w:rFonts w:cs="Arial"/>
                <w:noProof/>
                <w:lang w:val="de-CH"/>
              </w:rPr>
            </w:pPr>
            <w:r w:rsidRPr="000A4BB5">
              <w:rPr>
                <w:lang w:val="de-CH"/>
              </w:rPr>
              <w:t>Divergenze</w:t>
            </w:r>
          </w:p>
        </w:tc>
        <w:tc>
          <w:tcPr>
            <w:tcW w:w="943" w:type="dxa"/>
            <w:tcBorders>
              <w:top w:val="single" w:sz="4" w:space="0" w:color="auto"/>
              <w:bottom w:val="single" w:sz="4" w:space="0" w:color="auto"/>
            </w:tcBorders>
          </w:tcPr>
          <w:p w14:paraId="4AD6DAE3" w14:textId="77777777" w:rsidR="00842424" w:rsidRPr="000A4BB5" w:rsidRDefault="00591D44" w:rsidP="00842424">
            <w:pPr>
              <w:rPr>
                <w:lang w:val="de-CH"/>
              </w:rPr>
            </w:pPr>
            <w:r w:rsidRPr="000A4BB5">
              <w:rPr>
                <w:lang w:val="de-CH"/>
              </w:rPr>
              <w:t>UREK</w:t>
            </w:r>
          </w:p>
          <w:p w14:paraId="2F982091" w14:textId="77777777" w:rsidR="00842424" w:rsidRPr="000A4BB5" w:rsidRDefault="00591D44" w:rsidP="00842424">
            <w:pPr>
              <w:rPr>
                <w:lang w:val="de-CH"/>
              </w:rPr>
            </w:pPr>
            <w:r w:rsidRPr="000A4BB5">
              <w:rPr>
                <w:lang w:val="de-CH"/>
              </w:rPr>
              <w:t>CEATE</w:t>
            </w:r>
          </w:p>
          <w:p w14:paraId="7A2615F1" w14:textId="77777777" w:rsidR="00842424" w:rsidRPr="000A4BB5" w:rsidRDefault="00591D44" w:rsidP="00842424">
            <w:pPr>
              <w:tabs>
                <w:tab w:val="left" w:pos="6804"/>
              </w:tabs>
              <w:rPr>
                <w:rFonts w:cs="Arial"/>
                <w:noProof/>
                <w:lang w:val="de-CH"/>
              </w:rPr>
            </w:pPr>
            <w:r w:rsidRPr="000A4BB5">
              <w:rPr>
                <w:lang w:val="de-CH"/>
              </w:rPr>
              <w:t>CAPTE</w:t>
            </w:r>
          </w:p>
        </w:tc>
        <w:tc>
          <w:tcPr>
            <w:tcW w:w="677" w:type="dxa"/>
            <w:tcBorders>
              <w:top w:val="single" w:sz="4" w:space="0" w:color="auto"/>
              <w:bottom w:val="single" w:sz="4" w:space="0" w:color="auto"/>
            </w:tcBorders>
          </w:tcPr>
          <w:p w14:paraId="2224B264" w14:textId="77777777" w:rsidR="00842424" w:rsidRPr="000A4BB5" w:rsidRDefault="00591D44" w:rsidP="00842424">
            <w:pPr>
              <w:rPr>
                <w:lang w:val="de-CH"/>
              </w:rPr>
            </w:pPr>
            <w:r w:rsidRPr="000A4BB5">
              <w:rPr>
                <w:lang w:val="de-CH"/>
              </w:rPr>
              <w:t>WBF</w:t>
            </w:r>
          </w:p>
          <w:p w14:paraId="74DC7945" w14:textId="77777777" w:rsidR="00842424" w:rsidRPr="000A4BB5" w:rsidRDefault="00591D44" w:rsidP="00842424">
            <w:pPr>
              <w:rPr>
                <w:lang w:val="de-CH"/>
              </w:rPr>
            </w:pPr>
            <w:r w:rsidRPr="000A4BB5">
              <w:rPr>
                <w:lang w:val="de-CH"/>
              </w:rPr>
              <w:t>DEFR</w:t>
            </w:r>
          </w:p>
          <w:p w14:paraId="49254F31" w14:textId="77777777" w:rsidR="00842424" w:rsidRPr="000A4BB5" w:rsidRDefault="00591D44" w:rsidP="00842424">
            <w:pPr>
              <w:tabs>
                <w:tab w:val="left" w:pos="6804"/>
              </w:tabs>
              <w:rPr>
                <w:rFonts w:cs="Arial"/>
                <w:noProof/>
                <w:lang w:val="de-CH"/>
              </w:rPr>
            </w:pPr>
            <w:r w:rsidRPr="000A4BB5">
              <w:rPr>
                <w:lang w:val="de-CH"/>
              </w:rPr>
              <w:t>DEFR</w:t>
            </w:r>
          </w:p>
        </w:tc>
        <w:tc>
          <w:tcPr>
            <w:tcW w:w="1471" w:type="dxa"/>
            <w:tcBorders>
              <w:top w:val="single" w:sz="4" w:space="0" w:color="auto"/>
              <w:bottom w:val="single" w:sz="4" w:space="0" w:color="auto"/>
            </w:tcBorders>
          </w:tcPr>
          <w:p w14:paraId="375BDFD8" w14:textId="77777777" w:rsidR="00842424" w:rsidRPr="000A4BB5" w:rsidRDefault="00591D44" w:rsidP="00842424">
            <w:pPr>
              <w:tabs>
                <w:tab w:val="left" w:pos="6804"/>
              </w:tabs>
              <w:rPr>
                <w:rFonts w:cs="Arial"/>
                <w:noProof/>
                <w:lang w:val="de-CH"/>
              </w:rPr>
            </w:pPr>
            <w:r w:rsidRPr="000A4BB5">
              <w:rPr>
                <w:lang w:val="de-CH"/>
              </w:rPr>
              <w:t>Schmid Martin</w:t>
            </w:r>
          </w:p>
        </w:tc>
        <w:tc>
          <w:tcPr>
            <w:tcW w:w="1089" w:type="dxa"/>
            <w:tcBorders>
              <w:top w:val="single" w:sz="4" w:space="0" w:color="auto"/>
              <w:bottom w:val="single" w:sz="4" w:space="0" w:color="auto"/>
            </w:tcBorders>
          </w:tcPr>
          <w:p w14:paraId="5AA74187" w14:textId="77777777" w:rsidR="00842424" w:rsidRPr="000A4BB5" w:rsidRDefault="00842424" w:rsidP="00303623">
            <w:pPr>
              <w:rPr>
                <w:rFonts w:cs="Arial"/>
                <w:noProof/>
                <w:lang w:val="de-CH"/>
              </w:rPr>
            </w:pPr>
          </w:p>
        </w:tc>
        <w:tc>
          <w:tcPr>
            <w:tcW w:w="1049" w:type="dxa"/>
            <w:gridSpan w:val="3"/>
            <w:tcBorders>
              <w:top w:val="single" w:sz="4" w:space="0" w:color="auto"/>
              <w:bottom w:val="single" w:sz="4" w:space="0" w:color="auto"/>
            </w:tcBorders>
          </w:tcPr>
          <w:p w14:paraId="5D89ACA3" w14:textId="77777777" w:rsidR="00842424" w:rsidRPr="000A4BB5" w:rsidRDefault="00303623" w:rsidP="00303623">
            <w:pPr>
              <w:rPr>
                <w:rFonts w:cs="Arial"/>
                <w:noProof/>
                <w:lang w:val="de-CH"/>
              </w:rPr>
            </w:pPr>
            <w:r w:rsidRPr="000A4BB5">
              <w:rPr>
                <w:lang w:val="de-CH"/>
              </w:rPr>
              <w:t xml:space="preserve"> </w:t>
            </w:r>
          </w:p>
        </w:tc>
        <w:tc>
          <w:tcPr>
            <w:tcW w:w="885" w:type="dxa"/>
            <w:tcBorders>
              <w:top w:val="single" w:sz="4" w:space="0" w:color="auto"/>
              <w:bottom w:val="single" w:sz="4" w:space="0" w:color="auto"/>
            </w:tcBorders>
          </w:tcPr>
          <w:p w14:paraId="05B0C5D5" w14:textId="77777777" w:rsidR="00842424" w:rsidRPr="000A4BB5" w:rsidRDefault="00842424" w:rsidP="00842424">
            <w:pPr>
              <w:tabs>
                <w:tab w:val="left" w:pos="6804"/>
              </w:tabs>
              <w:rPr>
                <w:rFonts w:cs="Arial"/>
                <w:noProof/>
                <w:lang w:val="de-CH"/>
              </w:rPr>
            </w:pPr>
          </w:p>
        </w:tc>
      </w:tr>
      <w:tr w:rsidR="009F4FDD" w14:paraId="3A527C45" w14:textId="77777777" w:rsidTr="00C27E88">
        <w:trPr>
          <w:gridAfter w:val="1"/>
          <w:wAfter w:w="40" w:type="dxa"/>
          <w:cantSplit/>
        </w:trPr>
        <w:tc>
          <w:tcPr>
            <w:tcW w:w="490" w:type="dxa"/>
            <w:tcBorders>
              <w:top w:val="single" w:sz="4" w:space="0" w:color="auto"/>
              <w:bottom w:val="single" w:sz="4" w:space="0" w:color="auto"/>
            </w:tcBorders>
          </w:tcPr>
          <w:p w14:paraId="3E2D6CF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FBA02DD" w14:textId="77777777" w:rsidR="00842424" w:rsidRPr="00303623" w:rsidRDefault="00591D44" w:rsidP="00842424">
            <w:pPr>
              <w:tabs>
                <w:tab w:val="left" w:pos="6804"/>
              </w:tabs>
              <w:rPr>
                <w:rFonts w:cs="Arial"/>
                <w:noProof/>
                <w:lang w:val="de-CH"/>
              </w:rPr>
            </w:pPr>
            <w:r>
              <w:rPr>
                <w:rStyle w:val="Lienhypertexte"/>
                <w:b/>
                <w:bCs/>
                <w:color w:val="auto"/>
                <w:u w:val="none"/>
                <w:lang w:val="de-CH"/>
              </w:rPr>
              <w:t>25.008</w:t>
            </w:r>
          </w:p>
        </w:tc>
        <w:tc>
          <w:tcPr>
            <w:tcW w:w="538" w:type="dxa"/>
            <w:tcBorders>
              <w:top w:val="single" w:sz="4" w:space="0" w:color="auto"/>
              <w:bottom w:val="single" w:sz="4" w:space="0" w:color="auto"/>
            </w:tcBorders>
          </w:tcPr>
          <w:p w14:paraId="4E0CCEE5" w14:textId="77777777" w:rsidR="009F4FDD" w:rsidRDefault="00591D44">
            <w:pPr>
              <w:rPr>
                <w:rFonts w:cs="Arial"/>
                <w:noProof/>
                <w:lang w:val="de-CH"/>
              </w:rPr>
            </w:pPr>
            <w:r>
              <w:rPr>
                <w:b/>
                <w:lang w:val="de-DE"/>
              </w:rPr>
              <w:t>ns</w:t>
            </w:r>
          </w:p>
        </w:tc>
        <w:tc>
          <w:tcPr>
            <w:tcW w:w="534" w:type="dxa"/>
            <w:tcBorders>
              <w:top w:val="single" w:sz="4" w:space="0" w:color="auto"/>
              <w:bottom w:val="single" w:sz="4" w:space="0" w:color="auto"/>
            </w:tcBorders>
          </w:tcPr>
          <w:p w14:paraId="5C6A15B6" w14:textId="77777777" w:rsidR="00842424" w:rsidRPr="005A506D" w:rsidRDefault="00865678" w:rsidP="00842424">
            <w:pPr>
              <w:rPr>
                <w:sz w:val="16"/>
                <w:szCs w:val="16"/>
                <w:lang w:val="de-CH"/>
              </w:rPr>
            </w:pPr>
            <w:hyperlink r:id="rId486">
              <w:r w:rsidR="00591D44">
                <w:rPr>
                  <w:rStyle w:val="Lienhypertexte"/>
                </w:rPr>
                <w:t>DE</w:t>
              </w:r>
            </w:hyperlink>
          </w:p>
          <w:p w14:paraId="6CCFBDE2" w14:textId="77777777" w:rsidR="00842424" w:rsidRPr="005A506D" w:rsidRDefault="00865678" w:rsidP="00842424">
            <w:pPr>
              <w:rPr>
                <w:sz w:val="16"/>
                <w:szCs w:val="16"/>
                <w:lang w:val="de-CH"/>
              </w:rPr>
            </w:pPr>
            <w:hyperlink r:id="rId487">
              <w:r w:rsidR="00591D44">
                <w:rPr>
                  <w:rStyle w:val="Lienhypertexte"/>
                </w:rPr>
                <w:t>FR</w:t>
              </w:r>
            </w:hyperlink>
          </w:p>
          <w:p w14:paraId="78B46DFA" w14:textId="77777777" w:rsidR="00842424" w:rsidRPr="00303623" w:rsidRDefault="00865678" w:rsidP="00842424">
            <w:pPr>
              <w:tabs>
                <w:tab w:val="left" w:pos="6804"/>
              </w:tabs>
              <w:rPr>
                <w:rFonts w:cs="Arial"/>
                <w:noProof/>
                <w:lang w:val="de-CH"/>
              </w:rPr>
            </w:pPr>
            <w:hyperlink r:id="rId488">
              <w:r w:rsidR="00591D44">
                <w:rPr>
                  <w:rStyle w:val="Lienhypertexte"/>
                </w:rPr>
                <w:t>IT</w:t>
              </w:r>
            </w:hyperlink>
          </w:p>
        </w:tc>
        <w:tc>
          <w:tcPr>
            <w:tcW w:w="4638" w:type="dxa"/>
            <w:tcBorders>
              <w:top w:val="single" w:sz="4" w:space="0" w:color="auto"/>
              <w:bottom w:val="single" w:sz="4" w:space="0" w:color="auto"/>
            </w:tcBorders>
          </w:tcPr>
          <w:p w14:paraId="3CEBF8CC" w14:textId="77777777" w:rsidR="00842424" w:rsidRPr="00C66140" w:rsidRDefault="00591D44" w:rsidP="00842424">
            <w:pPr>
              <w:rPr>
                <w:noProof/>
                <w:lang w:val="fr-CH"/>
              </w:rPr>
            </w:pPr>
            <w:r w:rsidRPr="00C66140">
              <w:rPr>
                <w:noProof/>
                <w:lang w:val="fr-CH"/>
              </w:rPr>
              <w:t>BRG. Aussenwirtschaftspolitik 2024. Bericht</w:t>
            </w:r>
          </w:p>
          <w:p w14:paraId="43B47004" w14:textId="77777777" w:rsidR="00842424" w:rsidRPr="00C66140" w:rsidRDefault="00591D44" w:rsidP="00842424">
            <w:pPr>
              <w:rPr>
                <w:noProof/>
                <w:lang w:val="fr-CH"/>
              </w:rPr>
            </w:pPr>
            <w:r w:rsidRPr="00C66140">
              <w:rPr>
                <w:noProof/>
                <w:lang w:val="fr-CH"/>
              </w:rPr>
              <w:t>OCF. Politique économique extérieure 2024. Rapport</w:t>
            </w:r>
          </w:p>
          <w:p w14:paraId="7C3A3559" w14:textId="77777777" w:rsidR="00842424" w:rsidRPr="00C66140" w:rsidRDefault="00591D44" w:rsidP="00842424">
            <w:pPr>
              <w:tabs>
                <w:tab w:val="left" w:pos="6804"/>
              </w:tabs>
              <w:rPr>
                <w:rFonts w:cs="Arial"/>
                <w:noProof/>
                <w:lang w:val="it-IT"/>
              </w:rPr>
            </w:pPr>
            <w:r w:rsidRPr="00C66140">
              <w:rPr>
                <w:noProof/>
                <w:lang w:val="it-IT"/>
              </w:rPr>
              <w:t>OCF. Politica economica esterna. Rapporto 2024</w:t>
            </w:r>
          </w:p>
        </w:tc>
        <w:tc>
          <w:tcPr>
            <w:tcW w:w="713" w:type="dxa"/>
            <w:gridSpan w:val="2"/>
            <w:tcBorders>
              <w:top w:val="single" w:sz="4" w:space="0" w:color="auto"/>
              <w:bottom w:val="single" w:sz="4" w:space="0" w:color="auto"/>
            </w:tcBorders>
          </w:tcPr>
          <w:p w14:paraId="601D86C0"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67C7517C" w14:textId="77777777" w:rsidR="009F4FDD" w:rsidRPr="00C66140" w:rsidRDefault="009F4FDD">
            <w:pPr>
              <w:rPr>
                <w:lang w:val="it-IT"/>
              </w:rPr>
            </w:pPr>
          </w:p>
          <w:p w14:paraId="648DE4CD" w14:textId="77777777" w:rsidR="009F4FDD" w:rsidRPr="00C66140" w:rsidRDefault="009F4FDD">
            <w:pPr>
              <w:rPr>
                <w:lang w:val="it-IT"/>
              </w:rPr>
            </w:pPr>
          </w:p>
          <w:p w14:paraId="328F75C0"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44A50218" w14:textId="77777777" w:rsidR="00842424" w:rsidRDefault="00591D44" w:rsidP="00842424">
            <w:pPr>
              <w:rPr>
                <w:lang w:val="de-CH"/>
              </w:rPr>
            </w:pPr>
            <w:r>
              <w:rPr>
                <w:lang w:val="de-CH"/>
              </w:rPr>
              <w:t>APK</w:t>
            </w:r>
          </w:p>
          <w:p w14:paraId="094E272B" w14:textId="77777777" w:rsidR="00842424" w:rsidRDefault="00591D44" w:rsidP="00842424">
            <w:pPr>
              <w:rPr>
                <w:lang w:val="de-CH"/>
              </w:rPr>
            </w:pPr>
            <w:r>
              <w:rPr>
                <w:lang w:val="de-CH"/>
              </w:rPr>
              <w:t>CPE</w:t>
            </w:r>
          </w:p>
          <w:p w14:paraId="164144EF" w14:textId="77777777" w:rsidR="00842424" w:rsidRPr="00303623" w:rsidRDefault="00591D44"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0FE5406" w14:textId="77777777" w:rsidR="00842424" w:rsidRDefault="00591D44" w:rsidP="00842424">
            <w:pPr>
              <w:rPr>
                <w:lang w:val="de-CH"/>
              </w:rPr>
            </w:pPr>
            <w:r>
              <w:rPr>
                <w:lang w:val="de-CH"/>
              </w:rPr>
              <w:t>WBF</w:t>
            </w:r>
          </w:p>
          <w:p w14:paraId="17EA43CC" w14:textId="77777777" w:rsidR="00842424" w:rsidRDefault="00591D44" w:rsidP="00842424">
            <w:pPr>
              <w:rPr>
                <w:lang w:val="de-CH"/>
              </w:rPr>
            </w:pPr>
            <w:r>
              <w:rPr>
                <w:lang w:val="de-CH"/>
              </w:rPr>
              <w:t>DEFR</w:t>
            </w:r>
          </w:p>
          <w:p w14:paraId="1137A5E1"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1EE36821" w14:textId="77777777" w:rsidR="00842424" w:rsidRPr="00303623" w:rsidRDefault="00591D44" w:rsidP="00842424">
            <w:pPr>
              <w:tabs>
                <w:tab w:val="left" w:pos="6804"/>
              </w:tabs>
              <w:rPr>
                <w:rFonts w:cs="Arial"/>
                <w:noProof/>
                <w:lang w:val="de-CH"/>
              </w:rPr>
            </w:pPr>
            <w:r>
              <w:rPr>
                <w:lang w:val="de-CH"/>
              </w:rPr>
              <w:t>Sommaruga Carlo</w:t>
            </w:r>
          </w:p>
        </w:tc>
        <w:tc>
          <w:tcPr>
            <w:tcW w:w="1089" w:type="dxa"/>
            <w:tcBorders>
              <w:top w:val="single" w:sz="4" w:space="0" w:color="auto"/>
              <w:bottom w:val="single" w:sz="4" w:space="0" w:color="auto"/>
            </w:tcBorders>
          </w:tcPr>
          <w:p w14:paraId="151E871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F3153A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263D0EA" w14:textId="77777777" w:rsidR="00842424" w:rsidRPr="00303623" w:rsidRDefault="00842424" w:rsidP="00842424">
            <w:pPr>
              <w:tabs>
                <w:tab w:val="left" w:pos="6804"/>
              </w:tabs>
              <w:rPr>
                <w:rFonts w:cs="Arial"/>
                <w:noProof/>
                <w:lang w:val="de-CH"/>
              </w:rPr>
            </w:pPr>
          </w:p>
        </w:tc>
      </w:tr>
      <w:tr w:rsidR="009F4FDD" w14:paraId="3A840245" w14:textId="77777777" w:rsidTr="00C27E88">
        <w:trPr>
          <w:gridAfter w:val="1"/>
          <w:wAfter w:w="40" w:type="dxa"/>
          <w:cantSplit/>
        </w:trPr>
        <w:tc>
          <w:tcPr>
            <w:tcW w:w="490" w:type="dxa"/>
            <w:tcBorders>
              <w:top w:val="single" w:sz="4" w:space="0" w:color="auto"/>
              <w:bottom w:val="single" w:sz="4" w:space="0" w:color="auto"/>
            </w:tcBorders>
          </w:tcPr>
          <w:p w14:paraId="12DE06F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BEF1F9" w14:textId="77777777" w:rsidR="00842424" w:rsidRPr="00303623" w:rsidRDefault="00591D44" w:rsidP="00842424">
            <w:pPr>
              <w:tabs>
                <w:tab w:val="left" w:pos="6804"/>
              </w:tabs>
              <w:rPr>
                <w:rFonts w:cs="Arial"/>
                <w:noProof/>
                <w:lang w:val="de-CH"/>
              </w:rPr>
            </w:pPr>
            <w:r>
              <w:rPr>
                <w:rStyle w:val="Lienhypertexte"/>
                <w:b/>
                <w:bCs/>
                <w:color w:val="auto"/>
                <w:u w:val="none"/>
                <w:lang w:val="de-CH"/>
              </w:rPr>
              <w:t>23.086</w:t>
            </w:r>
          </w:p>
        </w:tc>
        <w:tc>
          <w:tcPr>
            <w:tcW w:w="538" w:type="dxa"/>
            <w:tcBorders>
              <w:top w:val="single" w:sz="4" w:space="0" w:color="auto"/>
              <w:bottom w:val="single" w:sz="4" w:space="0" w:color="auto"/>
            </w:tcBorders>
          </w:tcPr>
          <w:p w14:paraId="3A55C409"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074E5A4D" w14:textId="77777777" w:rsidR="00842424" w:rsidRPr="005A506D" w:rsidRDefault="00865678" w:rsidP="00842424">
            <w:pPr>
              <w:rPr>
                <w:sz w:val="16"/>
                <w:szCs w:val="16"/>
                <w:lang w:val="de-CH"/>
              </w:rPr>
            </w:pPr>
            <w:hyperlink r:id="rId489">
              <w:r w:rsidR="00591D44">
                <w:rPr>
                  <w:rStyle w:val="Lienhypertexte"/>
                </w:rPr>
                <w:t>DE</w:t>
              </w:r>
            </w:hyperlink>
          </w:p>
          <w:p w14:paraId="63EAE4F5" w14:textId="77777777" w:rsidR="00842424" w:rsidRPr="005A506D" w:rsidRDefault="00865678" w:rsidP="00842424">
            <w:pPr>
              <w:rPr>
                <w:sz w:val="16"/>
                <w:szCs w:val="16"/>
                <w:lang w:val="de-CH"/>
              </w:rPr>
            </w:pPr>
            <w:hyperlink r:id="rId490">
              <w:r w:rsidR="00591D44">
                <w:rPr>
                  <w:rStyle w:val="Lienhypertexte"/>
                </w:rPr>
                <w:t>FR</w:t>
              </w:r>
            </w:hyperlink>
          </w:p>
          <w:p w14:paraId="455E728E" w14:textId="77777777" w:rsidR="00842424" w:rsidRPr="00303623" w:rsidRDefault="00865678" w:rsidP="00842424">
            <w:pPr>
              <w:tabs>
                <w:tab w:val="left" w:pos="6804"/>
              </w:tabs>
              <w:rPr>
                <w:rFonts w:cs="Arial"/>
                <w:noProof/>
                <w:lang w:val="de-CH"/>
              </w:rPr>
            </w:pPr>
            <w:hyperlink r:id="rId491">
              <w:r w:rsidR="00591D44">
                <w:rPr>
                  <w:rStyle w:val="Lienhypertexte"/>
                </w:rPr>
                <w:t>IT</w:t>
              </w:r>
            </w:hyperlink>
          </w:p>
        </w:tc>
        <w:tc>
          <w:tcPr>
            <w:tcW w:w="4638" w:type="dxa"/>
            <w:tcBorders>
              <w:top w:val="single" w:sz="4" w:space="0" w:color="auto"/>
              <w:bottom w:val="single" w:sz="4" w:space="0" w:color="auto"/>
            </w:tcBorders>
          </w:tcPr>
          <w:p w14:paraId="535D8C79" w14:textId="77777777" w:rsidR="00842424" w:rsidRPr="00C66140" w:rsidRDefault="00591D44" w:rsidP="00842424">
            <w:pPr>
              <w:rPr>
                <w:noProof/>
                <w:lang w:val="fr-CH"/>
              </w:rPr>
            </w:pPr>
            <w:r w:rsidRPr="00C66140">
              <w:rPr>
                <w:noProof/>
                <w:lang w:val="fr-CH"/>
              </w:rPr>
              <w:t>BRG. Investitionsprüfgesetz</w:t>
            </w:r>
          </w:p>
          <w:p w14:paraId="46E2E475" w14:textId="77777777" w:rsidR="00842424" w:rsidRPr="00C66140" w:rsidRDefault="00591D44" w:rsidP="00842424">
            <w:pPr>
              <w:rPr>
                <w:noProof/>
                <w:lang w:val="fr-CH"/>
              </w:rPr>
            </w:pPr>
            <w:r w:rsidRPr="00C66140">
              <w:rPr>
                <w:noProof/>
                <w:lang w:val="fr-CH"/>
              </w:rPr>
              <w:t>OCF. Loi fédérale sur l’examen des investissements étrangers</w:t>
            </w:r>
          </w:p>
          <w:p w14:paraId="096348EE" w14:textId="77777777" w:rsidR="00842424" w:rsidRPr="00C66140" w:rsidRDefault="00591D44" w:rsidP="00842424">
            <w:pPr>
              <w:tabs>
                <w:tab w:val="left" w:pos="6804"/>
              </w:tabs>
              <w:rPr>
                <w:rFonts w:cs="Arial"/>
                <w:noProof/>
                <w:lang w:val="it-IT"/>
              </w:rPr>
            </w:pPr>
            <w:r w:rsidRPr="00C66140">
              <w:rPr>
                <w:noProof/>
                <w:lang w:val="it-IT"/>
              </w:rPr>
              <w:t>OCF. Legge sulla verifica degli investimenti</w:t>
            </w:r>
          </w:p>
        </w:tc>
        <w:tc>
          <w:tcPr>
            <w:tcW w:w="713" w:type="dxa"/>
            <w:gridSpan w:val="2"/>
            <w:tcBorders>
              <w:top w:val="single" w:sz="4" w:space="0" w:color="auto"/>
              <w:bottom w:val="single" w:sz="4" w:space="0" w:color="auto"/>
            </w:tcBorders>
          </w:tcPr>
          <w:p w14:paraId="40F17F91"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0BB7C4DB" w14:textId="77777777" w:rsidR="009F4FDD" w:rsidRDefault="00591D44">
            <w:pPr>
              <w:rPr>
                <w:lang w:val="de-CH"/>
              </w:rPr>
            </w:pPr>
            <w:r>
              <w:rPr>
                <w:lang w:val="de-CH"/>
              </w:rPr>
              <w:t>Nichteintreten</w:t>
            </w:r>
          </w:p>
          <w:p w14:paraId="2407BD9B" w14:textId="77777777" w:rsidR="009F4FDD" w:rsidRDefault="00591D44">
            <w:pPr>
              <w:rPr>
                <w:lang w:val="de-CH"/>
              </w:rPr>
            </w:pPr>
            <w:r>
              <w:rPr>
                <w:lang w:val="de-CH"/>
              </w:rPr>
              <w:t>Refus d’entrer en matière</w:t>
            </w:r>
          </w:p>
          <w:p w14:paraId="5801B80D" w14:textId="77777777" w:rsidR="009F4FDD" w:rsidRDefault="00591D44">
            <w:pPr>
              <w:rPr>
                <w:rFonts w:cs="Arial"/>
                <w:noProof/>
                <w:lang w:val="de-CH"/>
              </w:rPr>
            </w:pPr>
            <w:r>
              <w:rPr>
                <w:lang w:val="de-CH"/>
              </w:rPr>
              <w:t>Non entrata in materia</w:t>
            </w:r>
          </w:p>
        </w:tc>
        <w:tc>
          <w:tcPr>
            <w:tcW w:w="943" w:type="dxa"/>
            <w:tcBorders>
              <w:top w:val="single" w:sz="4" w:space="0" w:color="auto"/>
              <w:bottom w:val="single" w:sz="4" w:space="0" w:color="auto"/>
            </w:tcBorders>
          </w:tcPr>
          <w:p w14:paraId="54FEB545" w14:textId="77777777" w:rsidR="00842424" w:rsidRDefault="00591D44" w:rsidP="00842424">
            <w:pPr>
              <w:rPr>
                <w:lang w:val="de-CH"/>
              </w:rPr>
            </w:pPr>
            <w:r>
              <w:rPr>
                <w:lang w:val="de-CH"/>
              </w:rPr>
              <w:t>WAK</w:t>
            </w:r>
          </w:p>
          <w:p w14:paraId="4A7CFD25" w14:textId="77777777" w:rsidR="00842424" w:rsidRDefault="00591D44" w:rsidP="00842424">
            <w:pPr>
              <w:rPr>
                <w:lang w:val="de-CH"/>
              </w:rPr>
            </w:pPr>
            <w:r>
              <w:rPr>
                <w:lang w:val="de-CH"/>
              </w:rPr>
              <w:t>CER</w:t>
            </w:r>
          </w:p>
          <w:p w14:paraId="38084F8E"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1E0CFA1" w14:textId="77777777" w:rsidR="00842424" w:rsidRDefault="00591D44" w:rsidP="00842424">
            <w:pPr>
              <w:rPr>
                <w:lang w:val="de-CH"/>
              </w:rPr>
            </w:pPr>
            <w:r>
              <w:rPr>
                <w:lang w:val="de-CH"/>
              </w:rPr>
              <w:t>WBF</w:t>
            </w:r>
          </w:p>
          <w:p w14:paraId="188A338D" w14:textId="77777777" w:rsidR="00842424" w:rsidRDefault="00591D44" w:rsidP="00842424">
            <w:pPr>
              <w:rPr>
                <w:lang w:val="de-CH"/>
              </w:rPr>
            </w:pPr>
            <w:r>
              <w:rPr>
                <w:lang w:val="de-CH"/>
              </w:rPr>
              <w:t>DEFR</w:t>
            </w:r>
          </w:p>
          <w:p w14:paraId="08E85675"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4497CC0" w14:textId="77777777" w:rsidR="00842424" w:rsidRPr="00303623" w:rsidRDefault="00591D44" w:rsidP="00842424">
            <w:pPr>
              <w:tabs>
                <w:tab w:val="left" w:pos="6804"/>
              </w:tabs>
              <w:rPr>
                <w:rFonts w:cs="Arial"/>
                <w:noProof/>
                <w:lang w:val="de-CH"/>
              </w:rPr>
            </w:pPr>
            <w:r>
              <w:rPr>
                <w:lang w:val="de-CH"/>
              </w:rPr>
              <w:t>Burkart</w:t>
            </w:r>
          </w:p>
        </w:tc>
        <w:tc>
          <w:tcPr>
            <w:tcW w:w="1089" w:type="dxa"/>
            <w:tcBorders>
              <w:top w:val="single" w:sz="4" w:space="0" w:color="auto"/>
              <w:bottom w:val="single" w:sz="4" w:space="0" w:color="auto"/>
            </w:tcBorders>
          </w:tcPr>
          <w:p w14:paraId="2243BF1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C05EFE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AD14D02" w14:textId="77777777" w:rsidR="00842424" w:rsidRPr="00303623" w:rsidRDefault="00842424" w:rsidP="00842424">
            <w:pPr>
              <w:tabs>
                <w:tab w:val="left" w:pos="6804"/>
              </w:tabs>
              <w:rPr>
                <w:rFonts w:cs="Arial"/>
                <w:noProof/>
                <w:lang w:val="de-CH"/>
              </w:rPr>
            </w:pPr>
          </w:p>
        </w:tc>
      </w:tr>
      <w:tr w:rsidR="009F4FDD" w14:paraId="286261CA" w14:textId="77777777" w:rsidTr="00C27E88">
        <w:trPr>
          <w:gridAfter w:val="1"/>
          <w:wAfter w:w="40" w:type="dxa"/>
          <w:cantSplit/>
        </w:trPr>
        <w:tc>
          <w:tcPr>
            <w:tcW w:w="490" w:type="dxa"/>
            <w:tcBorders>
              <w:top w:val="single" w:sz="4" w:space="0" w:color="auto"/>
              <w:bottom w:val="single" w:sz="4" w:space="0" w:color="auto"/>
            </w:tcBorders>
            <w:shd w:val="clear" w:color="auto" w:fill="DDDDDD"/>
          </w:tcPr>
          <w:p w14:paraId="7557E1E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4782A779"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7A5FA24C"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41E2398A" w14:textId="77777777" w:rsidR="00842424" w:rsidRPr="005A506D" w:rsidRDefault="00842424" w:rsidP="00842424">
            <w:pPr>
              <w:rPr>
                <w:sz w:val="16"/>
                <w:szCs w:val="16"/>
                <w:lang w:val="de-CH"/>
              </w:rPr>
            </w:pPr>
          </w:p>
          <w:p w14:paraId="1EC64DC2" w14:textId="77777777" w:rsidR="00842424" w:rsidRPr="005A506D" w:rsidRDefault="00842424" w:rsidP="00842424">
            <w:pPr>
              <w:rPr>
                <w:sz w:val="16"/>
                <w:szCs w:val="16"/>
                <w:lang w:val="de-CH"/>
              </w:rPr>
            </w:pPr>
          </w:p>
          <w:p w14:paraId="38A1D129"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32E1E8E3" w14:textId="77777777" w:rsidR="00842424" w:rsidRDefault="00591D44" w:rsidP="00842424">
            <w:pPr>
              <w:rPr>
                <w:noProof/>
                <w:lang w:val="de-DE"/>
              </w:rPr>
            </w:pPr>
            <w:r>
              <w:rPr>
                <w:b/>
                <w:noProof/>
                <w:lang w:val="de-DE"/>
              </w:rPr>
              <w:t>Gemeinsame Behandlung</w:t>
            </w:r>
          </w:p>
          <w:p w14:paraId="1FB021E3" w14:textId="77777777" w:rsidR="00842424" w:rsidRDefault="00591D44" w:rsidP="00842424">
            <w:pPr>
              <w:rPr>
                <w:noProof/>
                <w:lang w:val="de-DE"/>
              </w:rPr>
            </w:pPr>
            <w:r>
              <w:rPr>
                <w:b/>
                <w:noProof/>
                <w:lang w:val="de-DE"/>
              </w:rPr>
              <w:t>Examen simultané</w:t>
            </w:r>
          </w:p>
          <w:p w14:paraId="4310B7A3" w14:textId="77777777" w:rsidR="00842424" w:rsidRPr="00303623" w:rsidRDefault="00591D44"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7361CE90"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0A3E6F2A" w14:textId="77777777" w:rsidR="009F4FDD" w:rsidRDefault="009F4FDD">
            <w:pPr>
              <w:rPr>
                <w:lang w:val="de-CH"/>
              </w:rPr>
            </w:pPr>
          </w:p>
          <w:p w14:paraId="183B53AF" w14:textId="77777777" w:rsidR="009F4FDD" w:rsidRDefault="009F4FDD">
            <w:pPr>
              <w:rPr>
                <w:lang w:val="de-CH"/>
              </w:rPr>
            </w:pPr>
          </w:p>
          <w:p w14:paraId="3706279B"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022A46A5" w14:textId="77777777" w:rsidR="00842424" w:rsidRDefault="00842424" w:rsidP="00842424">
            <w:pPr>
              <w:rPr>
                <w:lang w:val="de-CH"/>
              </w:rPr>
            </w:pPr>
          </w:p>
          <w:p w14:paraId="2AE4D98C" w14:textId="77777777" w:rsidR="00842424" w:rsidRDefault="00842424" w:rsidP="00842424">
            <w:pPr>
              <w:rPr>
                <w:lang w:val="de-CH"/>
              </w:rPr>
            </w:pPr>
          </w:p>
          <w:p w14:paraId="287A8CC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007792A0" w14:textId="77777777" w:rsidR="00842424" w:rsidRDefault="00842424" w:rsidP="00842424">
            <w:pPr>
              <w:rPr>
                <w:lang w:val="de-CH"/>
              </w:rPr>
            </w:pPr>
          </w:p>
          <w:p w14:paraId="0640BFEC" w14:textId="77777777" w:rsidR="00842424" w:rsidRDefault="00842424" w:rsidP="00842424">
            <w:pPr>
              <w:rPr>
                <w:lang w:val="de-CH"/>
              </w:rPr>
            </w:pPr>
          </w:p>
          <w:p w14:paraId="7D0F7242"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549F5C2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009EF64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6D5B88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6BA15C64" w14:textId="77777777" w:rsidR="00842424" w:rsidRPr="00303623" w:rsidRDefault="00842424" w:rsidP="00842424">
            <w:pPr>
              <w:tabs>
                <w:tab w:val="left" w:pos="6804"/>
              </w:tabs>
              <w:rPr>
                <w:rFonts w:cs="Arial"/>
                <w:noProof/>
                <w:lang w:val="de-CH"/>
              </w:rPr>
            </w:pPr>
          </w:p>
        </w:tc>
      </w:tr>
      <w:tr w:rsidR="009F4FDD" w14:paraId="09FD51D4" w14:textId="77777777" w:rsidTr="00C27E88">
        <w:trPr>
          <w:gridAfter w:val="1"/>
          <w:wAfter w:w="40" w:type="dxa"/>
          <w:cantSplit/>
        </w:trPr>
        <w:tc>
          <w:tcPr>
            <w:tcW w:w="490" w:type="dxa"/>
            <w:tcBorders>
              <w:top w:val="single" w:sz="4" w:space="0" w:color="auto"/>
              <w:bottom w:val="single" w:sz="4" w:space="0" w:color="auto"/>
            </w:tcBorders>
            <w:shd w:val="clear" w:color="auto" w:fill="F0F0F0"/>
          </w:tcPr>
          <w:p w14:paraId="614E46C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2FEAD5F"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22.3976</w:t>
            </w:r>
          </w:p>
        </w:tc>
        <w:tc>
          <w:tcPr>
            <w:tcW w:w="538" w:type="dxa"/>
            <w:tcBorders>
              <w:top w:val="single" w:sz="4" w:space="0" w:color="auto"/>
              <w:bottom w:val="single" w:sz="4" w:space="0" w:color="auto"/>
            </w:tcBorders>
            <w:shd w:val="clear" w:color="auto" w:fill="F0F0F0"/>
          </w:tcPr>
          <w:p w14:paraId="4F4DBDE6"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47AF6B8" w14:textId="77777777" w:rsidR="00842424" w:rsidRPr="005A506D" w:rsidRDefault="00865678" w:rsidP="00842424">
            <w:pPr>
              <w:rPr>
                <w:sz w:val="16"/>
                <w:szCs w:val="16"/>
                <w:lang w:val="de-CH"/>
              </w:rPr>
            </w:pPr>
            <w:hyperlink r:id="rId492">
              <w:r w:rsidR="00591D44">
                <w:rPr>
                  <w:rStyle w:val="Lienhypertexte"/>
                </w:rPr>
                <w:t>DE</w:t>
              </w:r>
            </w:hyperlink>
          </w:p>
          <w:p w14:paraId="2C57ECB4" w14:textId="77777777" w:rsidR="00842424" w:rsidRPr="005A506D" w:rsidRDefault="00865678" w:rsidP="00842424">
            <w:pPr>
              <w:rPr>
                <w:sz w:val="16"/>
                <w:szCs w:val="16"/>
                <w:lang w:val="de-CH"/>
              </w:rPr>
            </w:pPr>
            <w:hyperlink r:id="rId493">
              <w:r w:rsidR="00591D44">
                <w:rPr>
                  <w:rStyle w:val="Lienhypertexte"/>
                </w:rPr>
                <w:t>FR</w:t>
              </w:r>
            </w:hyperlink>
          </w:p>
          <w:p w14:paraId="4420729B" w14:textId="77777777" w:rsidR="00842424" w:rsidRPr="00303623" w:rsidRDefault="00865678" w:rsidP="00842424">
            <w:pPr>
              <w:tabs>
                <w:tab w:val="left" w:pos="6804"/>
              </w:tabs>
              <w:rPr>
                <w:rFonts w:cs="Arial"/>
                <w:noProof/>
                <w:lang w:val="de-CH"/>
              </w:rPr>
            </w:pPr>
            <w:hyperlink r:id="rId494">
              <w:r w:rsidR="00591D44">
                <w:rPr>
                  <w:rStyle w:val="Lienhypertexte"/>
                </w:rPr>
                <w:t>IT</w:t>
              </w:r>
            </w:hyperlink>
          </w:p>
        </w:tc>
        <w:tc>
          <w:tcPr>
            <w:tcW w:w="4638" w:type="dxa"/>
            <w:tcBorders>
              <w:top w:val="single" w:sz="4" w:space="0" w:color="auto"/>
              <w:bottom w:val="single" w:sz="4" w:space="0" w:color="auto"/>
            </w:tcBorders>
            <w:shd w:val="clear" w:color="auto" w:fill="F0F0F0"/>
          </w:tcPr>
          <w:p w14:paraId="2BD98D82" w14:textId="77777777" w:rsidR="00842424" w:rsidRDefault="00591D44" w:rsidP="00842424">
            <w:pPr>
              <w:rPr>
                <w:noProof/>
                <w:lang w:val="de-DE"/>
              </w:rPr>
            </w:pPr>
            <w:r>
              <w:rPr>
                <w:noProof/>
                <w:lang w:val="de-DE"/>
              </w:rPr>
              <w:t>Mo. Maitre. Interchange Fees für Zahlungen mit Debitkarten verbieten</w:t>
            </w:r>
          </w:p>
          <w:p w14:paraId="54168EF7" w14:textId="77777777" w:rsidR="00842424" w:rsidRPr="00C66140" w:rsidRDefault="00591D44" w:rsidP="00842424">
            <w:pPr>
              <w:rPr>
                <w:noProof/>
                <w:lang w:val="fr-CH"/>
              </w:rPr>
            </w:pPr>
            <w:r w:rsidRPr="00C66140">
              <w:rPr>
                <w:noProof/>
                <w:lang w:val="fr-CH"/>
              </w:rPr>
              <w:t>Mo. Maitre. Supprimer les commissions d'interchange pour les opérations de paiement des cartes de débit</w:t>
            </w:r>
          </w:p>
          <w:p w14:paraId="0077724D" w14:textId="77777777" w:rsidR="00842424" w:rsidRPr="00C66140" w:rsidRDefault="00591D44" w:rsidP="00842424">
            <w:pPr>
              <w:tabs>
                <w:tab w:val="left" w:pos="6804"/>
              </w:tabs>
              <w:rPr>
                <w:rFonts w:cs="Arial"/>
                <w:noProof/>
                <w:lang w:val="it-IT"/>
              </w:rPr>
            </w:pPr>
            <w:r w:rsidRPr="00C66140">
              <w:rPr>
                <w:noProof/>
                <w:lang w:val="it-IT"/>
              </w:rPr>
              <w:t>Mo. Maitre. Eliminare le commissioni interbancarie per le operazioni di pagamento con carta di debito</w:t>
            </w:r>
          </w:p>
        </w:tc>
        <w:tc>
          <w:tcPr>
            <w:tcW w:w="713" w:type="dxa"/>
            <w:gridSpan w:val="2"/>
            <w:tcBorders>
              <w:top w:val="single" w:sz="4" w:space="0" w:color="auto"/>
              <w:bottom w:val="single" w:sz="4" w:space="0" w:color="auto"/>
            </w:tcBorders>
            <w:shd w:val="clear" w:color="auto" w:fill="F0F0F0"/>
          </w:tcPr>
          <w:p w14:paraId="01689BEA"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25320C5E" w14:textId="77777777" w:rsidR="009F4FDD" w:rsidRPr="00C66140" w:rsidRDefault="009F4FDD">
            <w:pPr>
              <w:rPr>
                <w:lang w:val="it-IT"/>
              </w:rPr>
            </w:pPr>
          </w:p>
          <w:p w14:paraId="0C114582" w14:textId="77777777" w:rsidR="009F4FDD" w:rsidRPr="00C66140" w:rsidRDefault="009F4FDD">
            <w:pPr>
              <w:rPr>
                <w:lang w:val="it-IT"/>
              </w:rPr>
            </w:pPr>
          </w:p>
          <w:p w14:paraId="0DA43EC5"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7108BFAD" w14:textId="77777777" w:rsidR="00842424" w:rsidRDefault="00591D44" w:rsidP="00842424">
            <w:pPr>
              <w:rPr>
                <w:lang w:val="de-CH"/>
              </w:rPr>
            </w:pPr>
            <w:r>
              <w:rPr>
                <w:lang w:val="de-CH"/>
              </w:rPr>
              <w:t>WAK</w:t>
            </w:r>
          </w:p>
          <w:p w14:paraId="77AE4991" w14:textId="77777777" w:rsidR="00842424" w:rsidRDefault="00591D44" w:rsidP="00842424">
            <w:pPr>
              <w:rPr>
                <w:lang w:val="de-CH"/>
              </w:rPr>
            </w:pPr>
            <w:r>
              <w:rPr>
                <w:lang w:val="de-CH"/>
              </w:rPr>
              <w:t>CER</w:t>
            </w:r>
          </w:p>
          <w:p w14:paraId="74492FB1"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36B7886C" w14:textId="77777777" w:rsidR="00842424" w:rsidRDefault="00591D44" w:rsidP="00842424">
            <w:pPr>
              <w:rPr>
                <w:lang w:val="de-CH"/>
              </w:rPr>
            </w:pPr>
            <w:r>
              <w:rPr>
                <w:lang w:val="de-CH"/>
              </w:rPr>
              <w:t>WBF</w:t>
            </w:r>
          </w:p>
          <w:p w14:paraId="39F95919" w14:textId="77777777" w:rsidR="00842424" w:rsidRDefault="00591D44" w:rsidP="00842424">
            <w:pPr>
              <w:rPr>
                <w:lang w:val="de-CH"/>
              </w:rPr>
            </w:pPr>
            <w:r>
              <w:rPr>
                <w:lang w:val="de-CH"/>
              </w:rPr>
              <w:t>DEFR</w:t>
            </w:r>
          </w:p>
          <w:p w14:paraId="2DDBE0F6"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shd w:val="clear" w:color="auto" w:fill="F0F0F0"/>
          </w:tcPr>
          <w:p w14:paraId="6751FEC7" w14:textId="77777777" w:rsidR="00842424" w:rsidRPr="00303623" w:rsidRDefault="00591D44"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4FA8081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C4B0E2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669F588" w14:textId="77777777" w:rsidR="00842424" w:rsidRPr="00303623" w:rsidRDefault="00842424" w:rsidP="00842424">
            <w:pPr>
              <w:tabs>
                <w:tab w:val="left" w:pos="6804"/>
              </w:tabs>
              <w:rPr>
                <w:rFonts w:cs="Arial"/>
                <w:noProof/>
                <w:lang w:val="de-CH"/>
              </w:rPr>
            </w:pPr>
          </w:p>
        </w:tc>
      </w:tr>
      <w:tr w:rsidR="009F4FDD" w14:paraId="76D80186" w14:textId="77777777" w:rsidTr="00C27E88">
        <w:trPr>
          <w:gridAfter w:val="1"/>
          <w:wAfter w:w="40" w:type="dxa"/>
          <w:cantSplit/>
        </w:trPr>
        <w:tc>
          <w:tcPr>
            <w:tcW w:w="490" w:type="dxa"/>
            <w:tcBorders>
              <w:top w:val="single" w:sz="4" w:space="0" w:color="auto"/>
              <w:bottom w:val="single" w:sz="4" w:space="0" w:color="auto"/>
            </w:tcBorders>
            <w:shd w:val="clear" w:color="auto" w:fill="F0F0F0"/>
          </w:tcPr>
          <w:p w14:paraId="5638E95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05B7DD9"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22.3977</w:t>
            </w:r>
          </w:p>
        </w:tc>
        <w:tc>
          <w:tcPr>
            <w:tcW w:w="538" w:type="dxa"/>
            <w:tcBorders>
              <w:top w:val="single" w:sz="4" w:space="0" w:color="auto"/>
              <w:bottom w:val="single" w:sz="4" w:space="0" w:color="auto"/>
            </w:tcBorders>
            <w:shd w:val="clear" w:color="auto" w:fill="F0F0F0"/>
          </w:tcPr>
          <w:p w14:paraId="30F7DB3B"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FA22167" w14:textId="77777777" w:rsidR="00842424" w:rsidRPr="005A506D" w:rsidRDefault="00865678" w:rsidP="00842424">
            <w:pPr>
              <w:rPr>
                <w:sz w:val="16"/>
                <w:szCs w:val="16"/>
                <w:lang w:val="de-CH"/>
              </w:rPr>
            </w:pPr>
            <w:hyperlink r:id="rId495">
              <w:r w:rsidR="00591D44">
                <w:rPr>
                  <w:rStyle w:val="Lienhypertexte"/>
                </w:rPr>
                <w:t>DE</w:t>
              </w:r>
            </w:hyperlink>
          </w:p>
          <w:p w14:paraId="79E84461" w14:textId="77777777" w:rsidR="00842424" w:rsidRPr="005A506D" w:rsidRDefault="00865678" w:rsidP="00842424">
            <w:pPr>
              <w:rPr>
                <w:sz w:val="16"/>
                <w:szCs w:val="16"/>
                <w:lang w:val="de-CH"/>
              </w:rPr>
            </w:pPr>
            <w:hyperlink r:id="rId496">
              <w:r w:rsidR="00591D44">
                <w:rPr>
                  <w:rStyle w:val="Lienhypertexte"/>
                </w:rPr>
                <w:t>FR</w:t>
              </w:r>
            </w:hyperlink>
          </w:p>
          <w:p w14:paraId="5E9446E1" w14:textId="77777777" w:rsidR="00842424" w:rsidRPr="00303623" w:rsidRDefault="00865678" w:rsidP="00842424">
            <w:pPr>
              <w:tabs>
                <w:tab w:val="left" w:pos="6804"/>
              </w:tabs>
              <w:rPr>
                <w:rFonts w:cs="Arial"/>
                <w:noProof/>
                <w:lang w:val="de-CH"/>
              </w:rPr>
            </w:pPr>
            <w:hyperlink r:id="rId497">
              <w:r w:rsidR="00591D44">
                <w:rPr>
                  <w:rStyle w:val="Lienhypertexte"/>
                </w:rPr>
                <w:t>IT</w:t>
              </w:r>
            </w:hyperlink>
          </w:p>
        </w:tc>
        <w:tc>
          <w:tcPr>
            <w:tcW w:w="4638" w:type="dxa"/>
            <w:tcBorders>
              <w:top w:val="single" w:sz="4" w:space="0" w:color="auto"/>
              <w:bottom w:val="single" w:sz="4" w:space="0" w:color="auto"/>
            </w:tcBorders>
            <w:shd w:val="clear" w:color="auto" w:fill="F0F0F0"/>
          </w:tcPr>
          <w:p w14:paraId="79701980" w14:textId="77777777" w:rsidR="00842424" w:rsidRDefault="00591D44" w:rsidP="00842424">
            <w:pPr>
              <w:rPr>
                <w:noProof/>
                <w:lang w:val="de-DE"/>
              </w:rPr>
            </w:pPr>
            <w:r>
              <w:rPr>
                <w:noProof/>
                <w:lang w:val="de-DE"/>
              </w:rPr>
              <w:t>Mo. de Quattro. Interchange Fees für Zahlungen mit Debitkarten verbieten</w:t>
            </w:r>
          </w:p>
          <w:p w14:paraId="5C8F35B0" w14:textId="77777777" w:rsidR="00842424" w:rsidRPr="00C66140" w:rsidRDefault="00591D44" w:rsidP="00842424">
            <w:pPr>
              <w:rPr>
                <w:noProof/>
                <w:lang w:val="fr-CH"/>
              </w:rPr>
            </w:pPr>
            <w:r w:rsidRPr="00C66140">
              <w:rPr>
                <w:noProof/>
                <w:lang w:val="fr-CH"/>
              </w:rPr>
              <w:t>Mo. de Quattro. Supprimer les commissions d'interchange pour les opérations de paiement des cartes de débit</w:t>
            </w:r>
          </w:p>
          <w:p w14:paraId="7D0B9A3E" w14:textId="77777777" w:rsidR="00842424" w:rsidRPr="00C66140" w:rsidRDefault="00591D44" w:rsidP="00842424">
            <w:pPr>
              <w:tabs>
                <w:tab w:val="left" w:pos="6804"/>
              </w:tabs>
              <w:rPr>
                <w:rFonts w:cs="Arial"/>
                <w:noProof/>
                <w:lang w:val="it-IT"/>
              </w:rPr>
            </w:pPr>
            <w:r w:rsidRPr="00C66140">
              <w:rPr>
                <w:noProof/>
                <w:lang w:val="it-IT"/>
              </w:rPr>
              <w:t>Mo. de Quattro. Eliminare le commissioni interbancarie per le operazioni di pagamento con carta di debito</w:t>
            </w:r>
          </w:p>
        </w:tc>
        <w:tc>
          <w:tcPr>
            <w:tcW w:w="713" w:type="dxa"/>
            <w:gridSpan w:val="2"/>
            <w:tcBorders>
              <w:top w:val="single" w:sz="4" w:space="0" w:color="auto"/>
              <w:bottom w:val="single" w:sz="4" w:space="0" w:color="auto"/>
            </w:tcBorders>
            <w:shd w:val="clear" w:color="auto" w:fill="F0F0F0"/>
          </w:tcPr>
          <w:p w14:paraId="41293FA6"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667B9859" w14:textId="77777777" w:rsidR="009F4FDD" w:rsidRPr="00C66140" w:rsidRDefault="009F4FDD">
            <w:pPr>
              <w:rPr>
                <w:lang w:val="it-IT"/>
              </w:rPr>
            </w:pPr>
          </w:p>
          <w:p w14:paraId="2E906E64" w14:textId="77777777" w:rsidR="009F4FDD" w:rsidRPr="00C66140" w:rsidRDefault="009F4FDD">
            <w:pPr>
              <w:rPr>
                <w:lang w:val="it-IT"/>
              </w:rPr>
            </w:pPr>
          </w:p>
          <w:p w14:paraId="75E7C6EB"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57C72858" w14:textId="77777777" w:rsidR="00842424" w:rsidRDefault="00591D44" w:rsidP="00842424">
            <w:pPr>
              <w:rPr>
                <w:lang w:val="de-CH"/>
              </w:rPr>
            </w:pPr>
            <w:r>
              <w:rPr>
                <w:lang w:val="de-CH"/>
              </w:rPr>
              <w:t>WAK</w:t>
            </w:r>
          </w:p>
          <w:p w14:paraId="0E63A54B" w14:textId="77777777" w:rsidR="00842424" w:rsidRDefault="00591D44" w:rsidP="00842424">
            <w:pPr>
              <w:rPr>
                <w:lang w:val="de-CH"/>
              </w:rPr>
            </w:pPr>
            <w:r>
              <w:rPr>
                <w:lang w:val="de-CH"/>
              </w:rPr>
              <w:t>CER</w:t>
            </w:r>
          </w:p>
          <w:p w14:paraId="1FC8E240"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789C66F8" w14:textId="77777777" w:rsidR="00842424" w:rsidRDefault="00591D44" w:rsidP="00842424">
            <w:pPr>
              <w:rPr>
                <w:lang w:val="de-CH"/>
              </w:rPr>
            </w:pPr>
            <w:r>
              <w:rPr>
                <w:lang w:val="de-CH"/>
              </w:rPr>
              <w:t>WBF</w:t>
            </w:r>
          </w:p>
          <w:p w14:paraId="2327415D" w14:textId="77777777" w:rsidR="00842424" w:rsidRDefault="00591D44" w:rsidP="00842424">
            <w:pPr>
              <w:rPr>
                <w:lang w:val="de-CH"/>
              </w:rPr>
            </w:pPr>
            <w:r>
              <w:rPr>
                <w:lang w:val="de-CH"/>
              </w:rPr>
              <w:t>DEFR</w:t>
            </w:r>
          </w:p>
          <w:p w14:paraId="34035DA2"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shd w:val="clear" w:color="auto" w:fill="F0F0F0"/>
          </w:tcPr>
          <w:p w14:paraId="002BE952" w14:textId="77777777" w:rsidR="00842424" w:rsidRPr="00303623" w:rsidRDefault="00591D44"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2FA29D9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C85A46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E00916D" w14:textId="77777777" w:rsidR="00842424" w:rsidRPr="00303623" w:rsidRDefault="00842424" w:rsidP="00842424">
            <w:pPr>
              <w:tabs>
                <w:tab w:val="left" w:pos="6804"/>
              </w:tabs>
              <w:rPr>
                <w:rFonts w:cs="Arial"/>
                <w:noProof/>
                <w:lang w:val="de-CH"/>
              </w:rPr>
            </w:pPr>
          </w:p>
        </w:tc>
      </w:tr>
      <w:tr w:rsidR="009F4FDD" w14:paraId="0AE4C70E" w14:textId="77777777" w:rsidTr="00C27E88">
        <w:trPr>
          <w:gridAfter w:val="1"/>
          <w:wAfter w:w="40" w:type="dxa"/>
          <w:cantSplit/>
        </w:trPr>
        <w:tc>
          <w:tcPr>
            <w:tcW w:w="490" w:type="dxa"/>
            <w:tcBorders>
              <w:top w:val="single" w:sz="4" w:space="0" w:color="auto"/>
              <w:bottom w:val="single" w:sz="4" w:space="0" w:color="auto"/>
            </w:tcBorders>
            <w:shd w:val="clear" w:color="auto" w:fill="F0F0F0"/>
          </w:tcPr>
          <w:p w14:paraId="57BF667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4CBD081" w14:textId="77777777" w:rsidR="00842424" w:rsidRPr="00303623" w:rsidRDefault="00591D44" w:rsidP="00842424">
            <w:pPr>
              <w:tabs>
                <w:tab w:val="left" w:pos="6804"/>
              </w:tabs>
              <w:rPr>
                <w:rFonts w:cs="Arial"/>
                <w:noProof/>
                <w:lang w:val="de-CH"/>
              </w:rPr>
            </w:pPr>
            <w:r>
              <w:rPr>
                <w:rStyle w:val="Lienhypertexte"/>
                <w:b/>
                <w:bCs/>
                <w:color w:val="auto"/>
                <w:u w:val="none"/>
                <w:lang w:val="de-CH"/>
              </w:rPr>
              <w:t>25.3020</w:t>
            </w:r>
          </w:p>
        </w:tc>
        <w:tc>
          <w:tcPr>
            <w:tcW w:w="538" w:type="dxa"/>
            <w:tcBorders>
              <w:top w:val="single" w:sz="4" w:space="0" w:color="auto"/>
              <w:bottom w:val="single" w:sz="4" w:space="0" w:color="auto"/>
            </w:tcBorders>
            <w:shd w:val="clear" w:color="auto" w:fill="F0F0F0"/>
          </w:tcPr>
          <w:p w14:paraId="7A0AD1C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C1FD016" w14:textId="77777777" w:rsidR="00842424" w:rsidRPr="005A506D" w:rsidRDefault="00865678" w:rsidP="00842424">
            <w:pPr>
              <w:rPr>
                <w:sz w:val="16"/>
                <w:szCs w:val="16"/>
                <w:lang w:val="de-CH"/>
              </w:rPr>
            </w:pPr>
            <w:hyperlink r:id="rId498">
              <w:r w:rsidR="00591D44">
                <w:rPr>
                  <w:rStyle w:val="Lienhypertexte"/>
                </w:rPr>
                <w:t>DE</w:t>
              </w:r>
            </w:hyperlink>
          </w:p>
          <w:p w14:paraId="3B7EA666" w14:textId="77777777" w:rsidR="00842424" w:rsidRPr="005A506D" w:rsidRDefault="00865678" w:rsidP="00842424">
            <w:pPr>
              <w:rPr>
                <w:sz w:val="16"/>
                <w:szCs w:val="16"/>
                <w:lang w:val="de-CH"/>
              </w:rPr>
            </w:pPr>
            <w:hyperlink r:id="rId499">
              <w:r w:rsidR="00591D44">
                <w:rPr>
                  <w:rStyle w:val="Lienhypertexte"/>
                </w:rPr>
                <w:t>FR</w:t>
              </w:r>
            </w:hyperlink>
          </w:p>
          <w:p w14:paraId="04C258B2" w14:textId="77777777" w:rsidR="00842424" w:rsidRPr="00303623" w:rsidRDefault="00865678" w:rsidP="00842424">
            <w:pPr>
              <w:tabs>
                <w:tab w:val="left" w:pos="6804"/>
              </w:tabs>
              <w:rPr>
                <w:rFonts w:cs="Arial"/>
                <w:noProof/>
                <w:lang w:val="de-CH"/>
              </w:rPr>
            </w:pPr>
            <w:hyperlink r:id="rId500">
              <w:r w:rsidR="00591D44">
                <w:rPr>
                  <w:rStyle w:val="Lienhypertexte"/>
                </w:rPr>
                <w:t>IT</w:t>
              </w:r>
            </w:hyperlink>
          </w:p>
        </w:tc>
        <w:tc>
          <w:tcPr>
            <w:tcW w:w="4638" w:type="dxa"/>
            <w:tcBorders>
              <w:top w:val="single" w:sz="4" w:space="0" w:color="auto"/>
              <w:bottom w:val="single" w:sz="4" w:space="0" w:color="auto"/>
            </w:tcBorders>
            <w:shd w:val="clear" w:color="auto" w:fill="F0F0F0"/>
          </w:tcPr>
          <w:p w14:paraId="2ED15CA3" w14:textId="77777777" w:rsidR="00842424" w:rsidRDefault="00591D44" w:rsidP="00842424">
            <w:pPr>
              <w:rPr>
                <w:noProof/>
                <w:lang w:val="de-DE"/>
              </w:rPr>
            </w:pPr>
            <w:r>
              <w:rPr>
                <w:noProof/>
                <w:lang w:val="de-DE"/>
              </w:rPr>
              <w:t>Mo. WAK-S. KMU entlasten. Klartext bei Gebühren für bargeldlose Zahlungsmittel</w:t>
            </w:r>
          </w:p>
          <w:p w14:paraId="30DBA6FE" w14:textId="77777777" w:rsidR="00842424" w:rsidRPr="00C66140" w:rsidRDefault="00591D44" w:rsidP="00842424">
            <w:pPr>
              <w:rPr>
                <w:noProof/>
                <w:lang w:val="fr-CH"/>
              </w:rPr>
            </w:pPr>
            <w:r w:rsidRPr="00C66140">
              <w:rPr>
                <w:noProof/>
                <w:lang w:val="fr-CH"/>
              </w:rPr>
              <w:t>Mo. CER-E. Soulager les PMU. Plus de transparence concernant les frais liés aux moyens de paiement sans espèces</w:t>
            </w:r>
          </w:p>
          <w:p w14:paraId="75A22694" w14:textId="77777777" w:rsidR="00842424" w:rsidRPr="00C66140" w:rsidRDefault="00591D44" w:rsidP="00842424">
            <w:pPr>
              <w:tabs>
                <w:tab w:val="left" w:pos="6804"/>
              </w:tabs>
              <w:rPr>
                <w:rFonts w:cs="Arial"/>
                <w:noProof/>
                <w:lang w:val="it-IT"/>
              </w:rPr>
            </w:pPr>
            <w:r w:rsidRPr="00C66140">
              <w:rPr>
                <w:noProof/>
                <w:lang w:val="it-IT"/>
              </w:rPr>
              <w:t>Mo. CET-S. Sgravare le PMI. Maggiore chiarezza in merito alle commissioni legate ai mezzi di pagamento elettronici</w:t>
            </w:r>
          </w:p>
        </w:tc>
        <w:tc>
          <w:tcPr>
            <w:tcW w:w="713" w:type="dxa"/>
            <w:gridSpan w:val="2"/>
            <w:tcBorders>
              <w:top w:val="single" w:sz="4" w:space="0" w:color="auto"/>
              <w:bottom w:val="single" w:sz="4" w:space="0" w:color="auto"/>
            </w:tcBorders>
            <w:shd w:val="clear" w:color="auto" w:fill="F0F0F0"/>
          </w:tcPr>
          <w:p w14:paraId="68AEE078" w14:textId="77777777" w:rsidR="009F4FDD" w:rsidRPr="00C66140"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17E63A3B" w14:textId="77777777" w:rsidR="009F4FDD" w:rsidRPr="00C66140" w:rsidRDefault="009F4FDD">
            <w:pPr>
              <w:rPr>
                <w:lang w:val="it-IT"/>
              </w:rPr>
            </w:pPr>
          </w:p>
          <w:p w14:paraId="7654ACB7" w14:textId="77777777" w:rsidR="009F4FDD" w:rsidRPr="00C66140" w:rsidRDefault="009F4FDD">
            <w:pPr>
              <w:rPr>
                <w:lang w:val="it-IT"/>
              </w:rPr>
            </w:pPr>
          </w:p>
          <w:p w14:paraId="2972ED08" w14:textId="77777777" w:rsidR="009F4FDD" w:rsidRPr="00C66140"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38FC0BD2" w14:textId="77777777" w:rsidR="00842424" w:rsidRDefault="00591D44" w:rsidP="00842424">
            <w:pPr>
              <w:rPr>
                <w:lang w:val="de-CH"/>
              </w:rPr>
            </w:pPr>
            <w:r>
              <w:rPr>
                <w:lang w:val="de-CH"/>
              </w:rPr>
              <w:t>WAK</w:t>
            </w:r>
          </w:p>
          <w:p w14:paraId="385E4ECE" w14:textId="77777777" w:rsidR="00842424" w:rsidRDefault="00591D44" w:rsidP="00842424">
            <w:pPr>
              <w:rPr>
                <w:lang w:val="de-CH"/>
              </w:rPr>
            </w:pPr>
            <w:r>
              <w:rPr>
                <w:lang w:val="de-CH"/>
              </w:rPr>
              <w:t>CER</w:t>
            </w:r>
          </w:p>
          <w:p w14:paraId="150214AC"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0BDFCA2D" w14:textId="77777777" w:rsidR="00842424" w:rsidRDefault="00591D44" w:rsidP="00842424">
            <w:pPr>
              <w:rPr>
                <w:lang w:val="de-CH"/>
              </w:rPr>
            </w:pPr>
            <w:r>
              <w:rPr>
                <w:lang w:val="de-CH"/>
              </w:rPr>
              <w:t>WBF</w:t>
            </w:r>
          </w:p>
          <w:p w14:paraId="235BE2F6" w14:textId="77777777" w:rsidR="00842424" w:rsidRDefault="00591D44" w:rsidP="00842424">
            <w:pPr>
              <w:rPr>
                <w:lang w:val="de-CH"/>
              </w:rPr>
            </w:pPr>
            <w:r>
              <w:rPr>
                <w:lang w:val="de-CH"/>
              </w:rPr>
              <w:t>DEFR</w:t>
            </w:r>
          </w:p>
          <w:p w14:paraId="171EBD34"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shd w:val="clear" w:color="auto" w:fill="F0F0F0"/>
          </w:tcPr>
          <w:p w14:paraId="114D3275" w14:textId="77777777" w:rsidR="00842424" w:rsidRPr="00303623" w:rsidRDefault="00591D44"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59957FA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5750137F" w14:textId="77777777" w:rsidR="00842424" w:rsidRPr="00303623" w:rsidRDefault="00591D44" w:rsidP="00303623">
            <w:pPr>
              <w:rPr>
                <w:rFonts w:cs="Arial"/>
                <w:noProof/>
                <w:lang w:val="de-CH"/>
              </w:rPr>
            </w:pPr>
            <w:r>
              <w:rPr>
                <w:lang w:val="de-CH"/>
              </w:rPr>
              <w:t>Burkart</w:t>
            </w:r>
            <w:r w:rsidR="00303623">
              <w:rPr>
                <w:lang w:val="de-CH"/>
              </w:rPr>
              <w:t xml:space="preserve"> </w:t>
            </w:r>
          </w:p>
        </w:tc>
        <w:tc>
          <w:tcPr>
            <w:tcW w:w="885" w:type="dxa"/>
            <w:tcBorders>
              <w:top w:val="single" w:sz="4" w:space="0" w:color="auto"/>
              <w:bottom w:val="single" w:sz="4" w:space="0" w:color="auto"/>
            </w:tcBorders>
            <w:shd w:val="clear" w:color="auto" w:fill="F0F0F0"/>
          </w:tcPr>
          <w:p w14:paraId="3608CE72" w14:textId="77777777" w:rsidR="00842424" w:rsidRPr="00303623" w:rsidRDefault="00842424" w:rsidP="00842424">
            <w:pPr>
              <w:tabs>
                <w:tab w:val="left" w:pos="6804"/>
              </w:tabs>
              <w:rPr>
                <w:rFonts w:cs="Arial"/>
                <w:noProof/>
                <w:lang w:val="de-CH"/>
              </w:rPr>
            </w:pPr>
          </w:p>
        </w:tc>
      </w:tr>
      <w:tr w:rsidR="009F4FDD" w14:paraId="021C5A4A" w14:textId="77777777" w:rsidTr="00C27E88">
        <w:trPr>
          <w:gridAfter w:val="1"/>
          <w:wAfter w:w="40" w:type="dxa"/>
          <w:cantSplit/>
        </w:trPr>
        <w:tc>
          <w:tcPr>
            <w:tcW w:w="490" w:type="dxa"/>
            <w:tcBorders>
              <w:top w:val="single" w:sz="4" w:space="0" w:color="auto"/>
              <w:bottom w:val="single" w:sz="4" w:space="0" w:color="auto"/>
            </w:tcBorders>
          </w:tcPr>
          <w:p w14:paraId="05B51D2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2D574A" w14:textId="77777777" w:rsidR="00842424" w:rsidRPr="00303623" w:rsidRDefault="00591D44" w:rsidP="00842424">
            <w:pPr>
              <w:tabs>
                <w:tab w:val="left" w:pos="6804"/>
              </w:tabs>
              <w:rPr>
                <w:rFonts w:cs="Arial"/>
                <w:noProof/>
                <w:lang w:val="de-CH"/>
              </w:rPr>
            </w:pPr>
            <w:r>
              <w:rPr>
                <w:rStyle w:val="Lienhypertexte"/>
                <w:b/>
                <w:bCs/>
                <w:color w:val="auto"/>
                <w:u w:val="none"/>
                <w:lang w:val="de-CH"/>
              </w:rPr>
              <w:t>23.3224</w:t>
            </w:r>
          </w:p>
        </w:tc>
        <w:tc>
          <w:tcPr>
            <w:tcW w:w="538" w:type="dxa"/>
            <w:tcBorders>
              <w:top w:val="single" w:sz="4" w:space="0" w:color="auto"/>
              <w:bottom w:val="single" w:sz="4" w:space="0" w:color="auto"/>
            </w:tcBorders>
          </w:tcPr>
          <w:p w14:paraId="367A62B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02AB0A0" w14:textId="77777777" w:rsidR="00842424" w:rsidRPr="005A506D" w:rsidRDefault="00865678" w:rsidP="00842424">
            <w:pPr>
              <w:rPr>
                <w:sz w:val="16"/>
                <w:szCs w:val="16"/>
                <w:lang w:val="de-CH"/>
              </w:rPr>
            </w:pPr>
            <w:hyperlink r:id="rId501">
              <w:r w:rsidR="00591D44">
                <w:rPr>
                  <w:rStyle w:val="Lienhypertexte"/>
                </w:rPr>
                <w:t>DE</w:t>
              </w:r>
            </w:hyperlink>
          </w:p>
          <w:p w14:paraId="50C693EF" w14:textId="77777777" w:rsidR="00842424" w:rsidRPr="005A506D" w:rsidRDefault="00865678" w:rsidP="00842424">
            <w:pPr>
              <w:rPr>
                <w:sz w:val="16"/>
                <w:szCs w:val="16"/>
                <w:lang w:val="de-CH"/>
              </w:rPr>
            </w:pPr>
            <w:hyperlink r:id="rId502">
              <w:r w:rsidR="00591D44">
                <w:rPr>
                  <w:rStyle w:val="Lienhypertexte"/>
                </w:rPr>
                <w:t>FR</w:t>
              </w:r>
            </w:hyperlink>
          </w:p>
          <w:p w14:paraId="6D261F4C" w14:textId="77777777" w:rsidR="00842424" w:rsidRPr="00303623" w:rsidRDefault="00865678" w:rsidP="00842424">
            <w:pPr>
              <w:tabs>
                <w:tab w:val="left" w:pos="6804"/>
              </w:tabs>
              <w:rPr>
                <w:rFonts w:cs="Arial"/>
                <w:noProof/>
                <w:lang w:val="de-CH"/>
              </w:rPr>
            </w:pPr>
            <w:hyperlink r:id="rId503">
              <w:r w:rsidR="00591D44">
                <w:rPr>
                  <w:rStyle w:val="Lienhypertexte"/>
                </w:rPr>
                <w:t>IT</w:t>
              </w:r>
            </w:hyperlink>
          </w:p>
        </w:tc>
        <w:tc>
          <w:tcPr>
            <w:tcW w:w="4638" w:type="dxa"/>
            <w:tcBorders>
              <w:top w:val="single" w:sz="4" w:space="0" w:color="auto"/>
              <w:bottom w:val="single" w:sz="4" w:space="0" w:color="auto"/>
            </w:tcBorders>
          </w:tcPr>
          <w:p w14:paraId="6A8BA0E4" w14:textId="77777777" w:rsidR="00842424" w:rsidRDefault="00591D44" w:rsidP="00842424">
            <w:pPr>
              <w:rPr>
                <w:noProof/>
                <w:lang w:val="de-DE"/>
              </w:rPr>
            </w:pPr>
            <w:r>
              <w:rPr>
                <w:noProof/>
                <w:lang w:val="de-DE"/>
              </w:rPr>
              <w:t>Mo. (Français) Wicki. Institutionelle Reform der Wettbewerbskommission</w:t>
            </w:r>
          </w:p>
          <w:p w14:paraId="09A83574" w14:textId="77777777" w:rsidR="00842424" w:rsidRPr="00C66140" w:rsidRDefault="00591D44" w:rsidP="00842424">
            <w:pPr>
              <w:rPr>
                <w:noProof/>
                <w:lang w:val="fr-CH"/>
              </w:rPr>
            </w:pPr>
            <w:r w:rsidRPr="00C66140">
              <w:rPr>
                <w:noProof/>
                <w:lang w:val="fr-CH"/>
              </w:rPr>
              <w:t>Mo. (Français) Wicki. Réforme institutionnelle de la Commission de la concurrence</w:t>
            </w:r>
          </w:p>
          <w:p w14:paraId="151768D4" w14:textId="77777777" w:rsidR="00842424" w:rsidRPr="00C66140" w:rsidRDefault="00591D44" w:rsidP="00842424">
            <w:pPr>
              <w:tabs>
                <w:tab w:val="left" w:pos="6804"/>
              </w:tabs>
              <w:rPr>
                <w:rFonts w:cs="Arial"/>
                <w:noProof/>
                <w:lang w:val="it-IT"/>
              </w:rPr>
            </w:pPr>
            <w:r w:rsidRPr="00C66140">
              <w:rPr>
                <w:noProof/>
                <w:lang w:val="it-IT"/>
              </w:rPr>
              <w:t>Mo. (Français) Wicki. Riforma istituzionale della Commissione della concorrenza</w:t>
            </w:r>
          </w:p>
        </w:tc>
        <w:tc>
          <w:tcPr>
            <w:tcW w:w="713" w:type="dxa"/>
            <w:gridSpan w:val="2"/>
            <w:tcBorders>
              <w:top w:val="single" w:sz="4" w:space="0" w:color="auto"/>
              <w:bottom w:val="single" w:sz="4" w:space="0" w:color="auto"/>
            </w:tcBorders>
          </w:tcPr>
          <w:p w14:paraId="3E1D3DA5"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02D2B85D" w14:textId="77777777" w:rsidR="009F4FDD" w:rsidRPr="00C66140" w:rsidRDefault="009F4FDD">
            <w:pPr>
              <w:rPr>
                <w:lang w:val="it-IT"/>
              </w:rPr>
            </w:pPr>
          </w:p>
          <w:p w14:paraId="68F77DF5" w14:textId="77777777" w:rsidR="009F4FDD" w:rsidRPr="00C66140" w:rsidRDefault="009F4FDD">
            <w:pPr>
              <w:rPr>
                <w:lang w:val="it-IT"/>
              </w:rPr>
            </w:pPr>
          </w:p>
          <w:p w14:paraId="79A8065B"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3E08C68C" w14:textId="77777777" w:rsidR="00842424" w:rsidRDefault="00591D44" w:rsidP="00842424">
            <w:pPr>
              <w:rPr>
                <w:lang w:val="de-CH"/>
              </w:rPr>
            </w:pPr>
            <w:r>
              <w:rPr>
                <w:lang w:val="de-CH"/>
              </w:rPr>
              <w:t>WAK</w:t>
            </w:r>
          </w:p>
          <w:p w14:paraId="71B5BB81" w14:textId="77777777" w:rsidR="00842424" w:rsidRDefault="00591D44" w:rsidP="00842424">
            <w:pPr>
              <w:rPr>
                <w:lang w:val="de-CH"/>
              </w:rPr>
            </w:pPr>
            <w:r>
              <w:rPr>
                <w:lang w:val="de-CH"/>
              </w:rPr>
              <w:t>CER</w:t>
            </w:r>
          </w:p>
          <w:p w14:paraId="63E72B1D"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66DDD10" w14:textId="77777777" w:rsidR="00842424" w:rsidRDefault="00591D44" w:rsidP="00842424">
            <w:pPr>
              <w:rPr>
                <w:lang w:val="de-CH"/>
              </w:rPr>
            </w:pPr>
            <w:r>
              <w:rPr>
                <w:lang w:val="de-CH"/>
              </w:rPr>
              <w:t>WBF</w:t>
            </w:r>
          </w:p>
          <w:p w14:paraId="2FC68D60" w14:textId="77777777" w:rsidR="00842424" w:rsidRDefault="00591D44" w:rsidP="00842424">
            <w:pPr>
              <w:rPr>
                <w:lang w:val="de-CH"/>
              </w:rPr>
            </w:pPr>
            <w:r>
              <w:rPr>
                <w:lang w:val="de-CH"/>
              </w:rPr>
              <w:t>DEFR</w:t>
            </w:r>
          </w:p>
          <w:p w14:paraId="6F2A5831"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686321B" w14:textId="77777777" w:rsidR="00842424" w:rsidRPr="00303623" w:rsidRDefault="00591D44"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253D1BA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45A104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E2F92B6" w14:textId="77777777" w:rsidR="00842424" w:rsidRPr="00303623" w:rsidRDefault="00842424" w:rsidP="00842424">
            <w:pPr>
              <w:tabs>
                <w:tab w:val="left" w:pos="6804"/>
              </w:tabs>
              <w:rPr>
                <w:rFonts w:cs="Arial"/>
                <w:noProof/>
                <w:lang w:val="de-CH"/>
              </w:rPr>
            </w:pPr>
          </w:p>
        </w:tc>
      </w:tr>
      <w:tr w:rsidR="009F4FDD" w14:paraId="7C1CAF23" w14:textId="77777777" w:rsidTr="00C27E88">
        <w:trPr>
          <w:gridAfter w:val="1"/>
          <w:wAfter w:w="40" w:type="dxa"/>
          <w:cantSplit/>
        </w:trPr>
        <w:tc>
          <w:tcPr>
            <w:tcW w:w="490" w:type="dxa"/>
            <w:tcBorders>
              <w:top w:val="single" w:sz="4" w:space="0" w:color="auto"/>
              <w:bottom w:val="single" w:sz="4" w:space="0" w:color="auto"/>
            </w:tcBorders>
          </w:tcPr>
          <w:p w14:paraId="14C07A4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1F2AB8" w14:textId="77777777" w:rsidR="00842424" w:rsidRPr="00303623" w:rsidRDefault="00591D44" w:rsidP="00842424">
            <w:pPr>
              <w:tabs>
                <w:tab w:val="left" w:pos="6804"/>
              </w:tabs>
              <w:rPr>
                <w:rFonts w:cs="Arial"/>
                <w:noProof/>
                <w:lang w:val="de-CH"/>
              </w:rPr>
            </w:pPr>
            <w:r>
              <w:rPr>
                <w:rStyle w:val="Lienhypertexte"/>
                <w:b/>
                <w:bCs/>
                <w:color w:val="auto"/>
                <w:u w:val="none"/>
                <w:lang w:val="de-CH"/>
              </w:rPr>
              <w:t>23.3751</w:t>
            </w:r>
          </w:p>
        </w:tc>
        <w:tc>
          <w:tcPr>
            <w:tcW w:w="538" w:type="dxa"/>
            <w:tcBorders>
              <w:top w:val="single" w:sz="4" w:space="0" w:color="auto"/>
              <w:bottom w:val="single" w:sz="4" w:space="0" w:color="auto"/>
            </w:tcBorders>
          </w:tcPr>
          <w:p w14:paraId="41B69F2C"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16053C05" w14:textId="77777777" w:rsidR="00842424" w:rsidRPr="005A506D" w:rsidRDefault="00865678" w:rsidP="00842424">
            <w:pPr>
              <w:rPr>
                <w:sz w:val="16"/>
                <w:szCs w:val="16"/>
                <w:lang w:val="de-CH"/>
              </w:rPr>
            </w:pPr>
            <w:hyperlink r:id="rId504">
              <w:r w:rsidR="00591D44">
                <w:rPr>
                  <w:rStyle w:val="Lienhypertexte"/>
                </w:rPr>
                <w:t>DE</w:t>
              </w:r>
            </w:hyperlink>
          </w:p>
          <w:p w14:paraId="61DC47E8" w14:textId="77777777" w:rsidR="00842424" w:rsidRPr="005A506D" w:rsidRDefault="00865678" w:rsidP="00842424">
            <w:pPr>
              <w:rPr>
                <w:sz w:val="16"/>
                <w:szCs w:val="16"/>
                <w:lang w:val="de-CH"/>
              </w:rPr>
            </w:pPr>
            <w:hyperlink r:id="rId505">
              <w:r w:rsidR="00591D44">
                <w:rPr>
                  <w:rStyle w:val="Lienhypertexte"/>
                </w:rPr>
                <w:t>FR</w:t>
              </w:r>
            </w:hyperlink>
          </w:p>
          <w:p w14:paraId="5ABF830B" w14:textId="77777777" w:rsidR="00842424" w:rsidRPr="00303623" w:rsidRDefault="00865678" w:rsidP="00842424">
            <w:pPr>
              <w:tabs>
                <w:tab w:val="left" w:pos="6804"/>
              </w:tabs>
              <w:rPr>
                <w:rFonts w:cs="Arial"/>
                <w:noProof/>
                <w:lang w:val="de-CH"/>
              </w:rPr>
            </w:pPr>
            <w:hyperlink r:id="rId506">
              <w:r w:rsidR="00591D44">
                <w:rPr>
                  <w:rStyle w:val="Lienhypertexte"/>
                </w:rPr>
                <w:t>IT</w:t>
              </w:r>
            </w:hyperlink>
          </w:p>
        </w:tc>
        <w:tc>
          <w:tcPr>
            <w:tcW w:w="4638" w:type="dxa"/>
            <w:tcBorders>
              <w:top w:val="single" w:sz="4" w:space="0" w:color="auto"/>
              <w:bottom w:val="single" w:sz="4" w:space="0" w:color="auto"/>
            </w:tcBorders>
          </w:tcPr>
          <w:p w14:paraId="00132F31" w14:textId="77777777" w:rsidR="00842424" w:rsidRDefault="00591D44" w:rsidP="00842424">
            <w:pPr>
              <w:rPr>
                <w:noProof/>
                <w:lang w:val="de-DE"/>
              </w:rPr>
            </w:pPr>
            <w:r>
              <w:rPr>
                <w:noProof/>
                <w:lang w:val="de-DE"/>
              </w:rPr>
              <w:t>Mo. Feller. Die Wirkungen von Gesetzentwürfen müssen für Nutzerinnen und Nutzer transparent sein</w:t>
            </w:r>
          </w:p>
          <w:p w14:paraId="7B061761" w14:textId="77777777" w:rsidR="00842424" w:rsidRPr="00C66140" w:rsidRDefault="00591D44" w:rsidP="00842424">
            <w:pPr>
              <w:rPr>
                <w:noProof/>
                <w:lang w:val="fr-CH"/>
              </w:rPr>
            </w:pPr>
            <w:r w:rsidRPr="00C66140">
              <w:rPr>
                <w:noProof/>
                <w:lang w:val="fr-CH"/>
              </w:rPr>
              <w:t>Mo. Feller. Les effets des projets législatifs doivent être transparents pour les usagers</w:t>
            </w:r>
          </w:p>
          <w:p w14:paraId="33BBE75E" w14:textId="77777777" w:rsidR="00842424" w:rsidRPr="00C66140" w:rsidRDefault="00591D44" w:rsidP="00842424">
            <w:pPr>
              <w:tabs>
                <w:tab w:val="left" w:pos="6804"/>
              </w:tabs>
              <w:rPr>
                <w:rFonts w:cs="Arial"/>
                <w:noProof/>
                <w:lang w:val="it-IT"/>
              </w:rPr>
            </w:pPr>
            <w:r w:rsidRPr="00C66140">
              <w:rPr>
                <w:noProof/>
                <w:lang w:val="it-IT"/>
              </w:rPr>
              <w:t>Mo. Feller. Gli effetti dei progetti legislativi devono essere trasparenti per gli utenti</w:t>
            </w:r>
          </w:p>
        </w:tc>
        <w:tc>
          <w:tcPr>
            <w:tcW w:w="713" w:type="dxa"/>
            <w:gridSpan w:val="2"/>
            <w:tcBorders>
              <w:top w:val="single" w:sz="4" w:space="0" w:color="auto"/>
              <w:bottom w:val="single" w:sz="4" w:space="0" w:color="auto"/>
            </w:tcBorders>
          </w:tcPr>
          <w:p w14:paraId="4AA7BD77"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201C608A" w14:textId="77777777" w:rsidR="009F4FDD" w:rsidRPr="00C66140" w:rsidRDefault="009F4FDD">
            <w:pPr>
              <w:rPr>
                <w:lang w:val="it-IT"/>
              </w:rPr>
            </w:pPr>
          </w:p>
          <w:p w14:paraId="7BB04D98" w14:textId="77777777" w:rsidR="009F4FDD" w:rsidRPr="00C66140" w:rsidRDefault="009F4FDD">
            <w:pPr>
              <w:rPr>
                <w:lang w:val="it-IT"/>
              </w:rPr>
            </w:pPr>
          </w:p>
          <w:p w14:paraId="359DBAA7"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7F0E6B03" w14:textId="77777777" w:rsidR="00842424" w:rsidRDefault="00591D44" w:rsidP="00842424">
            <w:pPr>
              <w:rPr>
                <w:lang w:val="de-CH"/>
              </w:rPr>
            </w:pPr>
            <w:r>
              <w:rPr>
                <w:lang w:val="de-CH"/>
              </w:rPr>
              <w:t>WAK</w:t>
            </w:r>
          </w:p>
          <w:p w14:paraId="672C43D4" w14:textId="77777777" w:rsidR="00842424" w:rsidRDefault="00591D44" w:rsidP="00842424">
            <w:pPr>
              <w:rPr>
                <w:lang w:val="de-CH"/>
              </w:rPr>
            </w:pPr>
            <w:r>
              <w:rPr>
                <w:lang w:val="de-CH"/>
              </w:rPr>
              <w:t>CER</w:t>
            </w:r>
          </w:p>
          <w:p w14:paraId="28331208"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A47739B" w14:textId="77777777" w:rsidR="00842424" w:rsidRDefault="00591D44" w:rsidP="00842424">
            <w:pPr>
              <w:rPr>
                <w:lang w:val="de-CH"/>
              </w:rPr>
            </w:pPr>
            <w:r>
              <w:rPr>
                <w:lang w:val="de-CH"/>
              </w:rPr>
              <w:t>WBF</w:t>
            </w:r>
          </w:p>
          <w:p w14:paraId="322ACBB7" w14:textId="77777777" w:rsidR="00842424" w:rsidRDefault="00591D44" w:rsidP="00842424">
            <w:pPr>
              <w:rPr>
                <w:lang w:val="de-CH"/>
              </w:rPr>
            </w:pPr>
            <w:r>
              <w:rPr>
                <w:lang w:val="de-CH"/>
              </w:rPr>
              <w:t>DEFR</w:t>
            </w:r>
          </w:p>
          <w:p w14:paraId="2ED5ED1E"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FF6763B" w14:textId="77777777" w:rsidR="00842424" w:rsidRPr="00303623" w:rsidRDefault="00591D44"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0D22A99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5D034B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F82E876" w14:textId="77777777" w:rsidR="00842424" w:rsidRPr="00303623" w:rsidRDefault="00842424" w:rsidP="00842424">
            <w:pPr>
              <w:tabs>
                <w:tab w:val="left" w:pos="6804"/>
              </w:tabs>
              <w:rPr>
                <w:rFonts w:cs="Arial"/>
                <w:noProof/>
                <w:lang w:val="de-CH"/>
              </w:rPr>
            </w:pPr>
          </w:p>
        </w:tc>
      </w:tr>
      <w:tr w:rsidR="009F4FDD" w14:paraId="5C0326B5" w14:textId="77777777" w:rsidTr="00C27E88">
        <w:trPr>
          <w:gridAfter w:val="1"/>
          <w:wAfter w:w="40" w:type="dxa"/>
          <w:cantSplit/>
        </w:trPr>
        <w:tc>
          <w:tcPr>
            <w:tcW w:w="490" w:type="dxa"/>
            <w:tcBorders>
              <w:top w:val="single" w:sz="4" w:space="0" w:color="auto"/>
              <w:bottom w:val="single" w:sz="4" w:space="0" w:color="auto"/>
            </w:tcBorders>
          </w:tcPr>
          <w:p w14:paraId="7377BB5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35BBD1E" w14:textId="77777777" w:rsidR="00842424" w:rsidRPr="00303623" w:rsidRDefault="00591D44" w:rsidP="00842424">
            <w:pPr>
              <w:tabs>
                <w:tab w:val="left" w:pos="6804"/>
              </w:tabs>
              <w:rPr>
                <w:rFonts w:cs="Arial"/>
                <w:noProof/>
                <w:lang w:val="de-CH"/>
              </w:rPr>
            </w:pPr>
            <w:r>
              <w:rPr>
                <w:rStyle w:val="Lienhypertexte"/>
                <w:b/>
                <w:bCs/>
                <w:color w:val="auto"/>
                <w:u w:val="none"/>
                <w:lang w:val="de-CH"/>
              </w:rPr>
              <w:t>22.4404</w:t>
            </w:r>
          </w:p>
        </w:tc>
        <w:tc>
          <w:tcPr>
            <w:tcW w:w="538" w:type="dxa"/>
            <w:tcBorders>
              <w:top w:val="single" w:sz="4" w:space="0" w:color="auto"/>
              <w:bottom w:val="single" w:sz="4" w:space="0" w:color="auto"/>
            </w:tcBorders>
          </w:tcPr>
          <w:p w14:paraId="01731C1E"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380A53CF" w14:textId="77777777" w:rsidR="00842424" w:rsidRPr="005A506D" w:rsidRDefault="00865678" w:rsidP="00842424">
            <w:pPr>
              <w:rPr>
                <w:sz w:val="16"/>
                <w:szCs w:val="16"/>
                <w:lang w:val="de-CH"/>
              </w:rPr>
            </w:pPr>
            <w:hyperlink r:id="rId507">
              <w:r w:rsidR="00591D44">
                <w:rPr>
                  <w:rStyle w:val="Lienhypertexte"/>
                </w:rPr>
                <w:t>DE</w:t>
              </w:r>
            </w:hyperlink>
          </w:p>
          <w:p w14:paraId="7F3E0CC8" w14:textId="77777777" w:rsidR="00842424" w:rsidRPr="005A506D" w:rsidRDefault="00865678" w:rsidP="00842424">
            <w:pPr>
              <w:rPr>
                <w:sz w:val="16"/>
                <w:szCs w:val="16"/>
                <w:lang w:val="de-CH"/>
              </w:rPr>
            </w:pPr>
            <w:hyperlink r:id="rId508">
              <w:r w:rsidR="00591D44">
                <w:rPr>
                  <w:rStyle w:val="Lienhypertexte"/>
                </w:rPr>
                <w:t>FR</w:t>
              </w:r>
            </w:hyperlink>
          </w:p>
          <w:p w14:paraId="0A7D3F22" w14:textId="77777777" w:rsidR="00842424" w:rsidRPr="00303623" w:rsidRDefault="00865678" w:rsidP="00842424">
            <w:pPr>
              <w:tabs>
                <w:tab w:val="left" w:pos="6804"/>
              </w:tabs>
              <w:rPr>
                <w:rFonts w:cs="Arial"/>
                <w:noProof/>
                <w:lang w:val="de-CH"/>
              </w:rPr>
            </w:pPr>
            <w:hyperlink r:id="rId509">
              <w:r w:rsidR="00591D44">
                <w:rPr>
                  <w:rStyle w:val="Lienhypertexte"/>
                </w:rPr>
                <w:t>IT</w:t>
              </w:r>
            </w:hyperlink>
          </w:p>
        </w:tc>
        <w:tc>
          <w:tcPr>
            <w:tcW w:w="4638" w:type="dxa"/>
            <w:tcBorders>
              <w:top w:val="single" w:sz="4" w:space="0" w:color="auto"/>
              <w:bottom w:val="single" w:sz="4" w:space="0" w:color="auto"/>
            </w:tcBorders>
          </w:tcPr>
          <w:p w14:paraId="01EBB32D" w14:textId="77777777" w:rsidR="00842424" w:rsidRDefault="00591D44" w:rsidP="00842424">
            <w:pPr>
              <w:rPr>
                <w:noProof/>
                <w:lang w:val="de-DE"/>
              </w:rPr>
            </w:pPr>
            <w:r>
              <w:rPr>
                <w:noProof/>
                <w:lang w:val="de-DE"/>
              </w:rPr>
              <w:t>Mo. Rechsteiner Thomas. Verfahren beschleunigen. Rechtssicherheit erhöhen</w:t>
            </w:r>
          </w:p>
          <w:p w14:paraId="4A458530" w14:textId="77777777" w:rsidR="00842424" w:rsidRPr="00C66140" w:rsidRDefault="00591D44" w:rsidP="00842424">
            <w:pPr>
              <w:rPr>
                <w:noProof/>
                <w:lang w:val="fr-CH"/>
              </w:rPr>
            </w:pPr>
            <w:r>
              <w:rPr>
                <w:noProof/>
                <w:lang w:val="de-DE"/>
              </w:rPr>
              <w:t xml:space="preserve">Mo. Rechsteiner Thomas. </w:t>
            </w:r>
            <w:r w:rsidRPr="00C66140">
              <w:rPr>
                <w:noProof/>
                <w:lang w:val="fr-CH"/>
              </w:rPr>
              <w:t>Accélérer les procédures pour accroître la sécurité juridique</w:t>
            </w:r>
          </w:p>
          <w:p w14:paraId="681352FC" w14:textId="77777777" w:rsidR="00842424" w:rsidRPr="00C66140" w:rsidRDefault="00591D44" w:rsidP="00842424">
            <w:pPr>
              <w:tabs>
                <w:tab w:val="left" w:pos="6804"/>
              </w:tabs>
              <w:rPr>
                <w:rFonts w:cs="Arial"/>
                <w:noProof/>
                <w:lang w:val="it-IT"/>
              </w:rPr>
            </w:pPr>
            <w:r w:rsidRPr="00C66140">
              <w:rPr>
                <w:noProof/>
                <w:lang w:val="it-IT"/>
              </w:rPr>
              <w:t>Mo. Rechsteiner Thomas. Accelerare le procedure e aumentare la sicurezza giuridica</w:t>
            </w:r>
          </w:p>
        </w:tc>
        <w:tc>
          <w:tcPr>
            <w:tcW w:w="713" w:type="dxa"/>
            <w:gridSpan w:val="2"/>
            <w:tcBorders>
              <w:top w:val="single" w:sz="4" w:space="0" w:color="auto"/>
              <w:bottom w:val="single" w:sz="4" w:space="0" w:color="auto"/>
            </w:tcBorders>
          </w:tcPr>
          <w:p w14:paraId="48638881"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2D78997A" w14:textId="77777777" w:rsidR="009F4FDD" w:rsidRPr="00C66140" w:rsidRDefault="009F4FDD">
            <w:pPr>
              <w:rPr>
                <w:lang w:val="it-IT"/>
              </w:rPr>
            </w:pPr>
          </w:p>
          <w:p w14:paraId="06A4A448" w14:textId="77777777" w:rsidR="009F4FDD" w:rsidRPr="00C66140" w:rsidRDefault="009F4FDD">
            <w:pPr>
              <w:rPr>
                <w:lang w:val="it-IT"/>
              </w:rPr>
            </w:pPr>
          </w:p>
          <w:p w14:paraId="753F1227"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FA8649F" w14:textId="77777777" w:rsidR="00842424" w:rsidRDefault="00591D44" w:rsidP="00842424">
            <w:pPr>
              <w:rPr>
                <w:lang w:val="de-CH"/>
              </w:rPr>
            </w:pPr>
            <w:r>
              <w:rPr>
                <w:lang w:val="de-CH"/>
              </w:rPr>
              <w:t>WAK</w:t>
            </w:r>
          </w:p>
          <w:p w14:paraId="4A28E461" w14:textId="77777777" w:rsidR="00842424" w:rsidRDefault="00591D44" w:rsidP="00842424">
            <w:pPr>
              <w:rPr>
                <w:lang w:val="de-CH"/>
              </w:rPr>
            </w:pPr>
            <w:r>
              <w:rPr>
                <w:lang w:val="de-CH"/>
              </w:rPr>
              <w:t>CER</w:t>
            </w:r>
          </w:p>
          <w:p w14:paraId="1DCE350F"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AD62F6F" w14:textId="77777777" w:rsidR="00842424" w:rsidRDefault="00591D44" w:rsidP="00842424">
            <w:pPr>
              <w:rPr>
                <w:lang w:val="de-CH"/>
              </w:rPr>
            </w:pPr>
            <w:r>
              <w:rPr>
                <w:lang w:val="de-CH"/>
              </w:rPr>
              <w:t>WBF</w:t>
            </w:r>
          </w:p>
          <w:p w14:paraId="55E66487" w14:textId="77777777" w:rsidR="00842424" w:rsidRDefault="00591D44" w:rsidP="00842424">
            <w:pPr>
              <w:rPr>
                <w:lang w:val="de-CH"/>
              </w:rPr>
            </w:pPr>
            <w:r>
              <w:rPr>
                <w:lang w:val="de-CH"/>
              </w:rPr>
              <w:t>DEFR</w:t>
            </w:r>
          </w:p>
          <w:p w14:paraId="02AB7985"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07619B11" w14:textId="77777777" w:rsidR="00842424" w:rsidRPr="00303623" w:rsidRDefault="00591D44" w:rsidP="00842424">
            <w:pPr>
              <w:tabs>
                <w:tab w:val="left" w:pos="6804"/>
              </w:tabs>
              <w:rPr>
                <w:rFonts w:cs="Arial"/>
                <w:noProof/>
                <w:lang w:val="de-CH"/>
              </w:rPr>
            </w:pPr>
            <w:r>
              <w:rPr>
                <w:lang w:val="de-CH"/>
              </w:rPr>
              <w:t>Regazzi</w:t>
            </w:r>
          </w:p>
        </w:tc>
        <w:tc>
          <w:tcPr>
            <w:tcW w:w="1089" w:type="dxa"/>
            <w:tcBorders>
              <w:top w:val="single" w:sz="4" w:space="0" w:color="auto"/>
              <w:bottom w:val="single" w:sz="4" w:space="0" w:color="auto"/>
            </w:tcBorders>
          </w:tcPr>
          <w:p w14:paraId="4686940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3EA7C0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5A4BD68" w14:textId="77777777" w:rsidR="00842424" w:rsidRPr="00303623" w:rsidRDefault="00842424" w:rsidP="00842424">
            <w:pPr>
              <w:tabs>
                <w:tab w:val="left" w:pos="6804"/>
              </w:tabs>
              <w:rPr>
                <w:rFonts w:cs="Arial"/>
                <w:noProof/>
                <w:lang w:val="de-CH"/>
              </w:rPr>
            </w:pPr>
          </w:p>
        </w:tc>
      </w:tr>
      <w:tr w:rsidR="009F4FDD" w14:paraId="0A9AE77F" w14:textId="77777777" w:rsidTr="00C27E88">
        <w:trPr>
          <w:gridAfter w:val="1"/>
          <w:wAfter w:w="40" w:type="dxa"/>
          <w:cantSplit/>
        </w:trPr>
        <w:tc>
          <w:tcPr>
            <w:tcW w:w="490" w:type="dxa"/>
            <w:tcBorders>
              <w:top w:val="single" w:sz="4" w:space="0" w:color="auto"/>
              <w:bottom w:val="single" w:sz="4" w:space="0" w:color="auto"/>
            </w:tcBorders>
          </w:tcPr>
          <w:p w14:paraId="7FF0C51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2C70828" w14:textId="77777777" w:rsidR="00842424" w:rsidRPr="00303623" w:rsidRDefault="00591D44" w:rsidP="00842424">
            <w:pPr>
              <w:tabs>
                <w:tab w:val="left" w:pos="6804"/>
              </w:tabs>
              <w:rPr>
                <w:rFonts w:cs="Arial"/>
                <w:noProof/>
                <w:lang w:val="de-CH"/>
              </w:rPr>
            </w:pPr>
            <w:r>
              <w:rPr>
                <w:rStyle w:val="Lienhypertexte"/>
                <w:b/>
                <w:bCs/>
                <w:color w:val="auto"/>
                <w:u w:val="none"/>
                <w:lang w:val="de-CH"/>
              </w:rPr>
              <w:t>23.4531</w:t>
            </w:r>
          </w:p>
        </w:tc>
        <w:tc>
          <w:tcPr>
            <w:tcW w:w="538" w:type="dxa"/>
            <w:tcBorders>
              <w:top w:val="single" w:sz="4" w:space="0" w:color="auto"/>
              <w:bottom w:val="single" w:sz="4" w:space="0" w:color="auto"/>
            </w:tcBorders>
          </w:tcPr>
          <w:p w14:paraId="3890D4E7"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7446AC0" w14:textId="77777777" w:rsidR="00842424" w:rsidRPr="005A506D" w:rsidRDefault="00865678" w:rsidP="00842424">
            <w:pPr>
              <w:rPr>
                <w:sz w:val="16"/>
                <w:szCs w:val="16"/>
                <w:lang w:val="de-CH"/>
              </w:rPr>
            </w:pPr>
            <w:hyperlink r:id="rId510">
              <w:r w:rsidR="00591D44">
                <w:rPr>
                  <w:rStyle w:val="Lienhypertexte"/>
                </w:rPr>
                <w:t>DE</w:t>
              </w:r>
            </w:hyperlink>
          </w:p>
          <w:p w14:paraId="06C01082" w14:textId="77777777" w:rsidR="00842424" w:rsidRPr="005A506D" w:rsidRDefault="00865678" w:rsidP="00842424">
            <w:pPr>
              <w:rPr>
                <w:sz w:val="16"/>
                <w:szCs w:val="16"/>
                <w:lang w:val="de-CH"/>
              </w:rPr>
            </w:pPr>
            <w:hyperlink r:id="rId511">
              <w:r w:rsidR="00591D44">
                <w:rPr>
                  <w:rStyle w:val="Lienhypertexte"/>
                </w:rPr>
                <w:t>FR</w:t>
              </w:r>
            </w:hyperlink>
          </w:p>
          <w:p w14:paraId="11460D04" w14:textId="77777777" w:rsidR="00842424" w:rsidRPr="00303623" w:rsidRDefault="00865678" w:rsidP="00842424">
            <w:pPr>
              <w:tabs>
                <w:tab w:val="left" w:pos="6804"/>
              </w:tabs>
              <w:rPr>
                <w:rFonts w:cs="Arial"/>
                <w:noProof/>
                <w:lang w:val="de-CH"/>
              </w:rPr>
            </w:pPr>
            <w:hyperlink r:id="rId512">
              <w:r w:rsidR="00591D44">
                <w:rPr>
                  <w:rStyle w:val="Lienhypertexte"/>
                </w:rPr>
                <w:t>IT</w:t>
              </w:r>
            </w:hyperlink>
          </w:p>
        </w:tc>
        <w:tc>
          <w:tcPr>
            <w:tcW w:w="4638" w:type="dxa"/>
            <w:tcBorders>
              <w:top w:val="single" w:sz="4" w:space="0" w:color="auto"/>
              <w:bottom w:val="single" w:sz="4" w:space="0" w:color="auto"/>
            </w:tcBorders>
          </w:tcPr>
          <w:p w14:paraId="476E185C" w14:textId="77777777" w:rsidR="00842424" w:rsidRDefault="00591D44" w:rsidP="00842424">
            <w:pPr>
              <w:rPr>
                <w:noProof/>
                <w:lang w:val="de-DE"/>
              </w:rPr>
            </w:pPr>
            <w:r>
              <w:rPr>
                <w:noProof/>
                <w:lang w:val="de-DE"/>
              </w:rPr>
              <w:t>Mo. Rieder. Rechtsstaatlichkeit wiederherstellen</w:t>
            </w:r>
          </w:p>
          <w:p w14:paraId="65A96D51" w14:textId="77777777" w:rsidR="00842424" w:rsidRPr="00C66140" w:rsidRDefault="00591D44" w:rsidP="00842424">
            <w:pPr>
              <w:rPr>
                <w:noProof/>
                <w:lang w:val="fr-CH"/>
              </w:rPr>
            </w:pPr>
            <w:r>
              <w:rPr>
                <w:noProof/>
                <w:lang w:val="de-DE"/>
              </w:rPr>
              <w:t xml:space="preserve">Mo. Rieder. </w:t>
            </w:r>
            <w:r w:rsidRPr="00C66140">
              <w:rPr>
                <w:noProof/>
                <w:lang w:val="fr-CH"/>
              </w:rPr>
              <w:t>Rétablir l’état de droit</w:t>
            </w:r>
          </w:p>
          <w:p w14:paraId="2FD3ABD8" w14:textId="77777777" w:rsidR="00842424" w:rsidRPr="00303623" w:rsidRDefault="00591D44" w:rsidP="00842424">
            <w:pPr>
              <w:tabs>
                <w:tab w:val="left" w:pos="6804"/>
              </w:tabs>
              <w:rPr>
                <w:rFonts w:cs="Arial"/>
                <w:noProof/>
                <w:lang w:val="de-CH"/>
              </w:rPr>
            </w:pPr>
            <w:r w:rsidRPr="00C66140">
              <w:rPr>
                <w:noProof/>
                <w:lang w:val="fr-CH"/>
              </w:rPr>
              <w:t xml:space="preserve">Mo. Rieder. </w:t>
            </w:r>
            <w:r>
              <w:rPr>
                <w:noProof/>
                <w:lang w:val="de-DE"/>
              </w:rPr>
              <w:t>Ripristinare la costituzionalità</w:t>
            </w:r>
          </w:p>
        </w:tc>
        <w:tc>
          <w:tcPr>
            <w:tcW w:w="713" w:type="dxa"/>
            <w:gridSpan w:val="2"/>
            <w:tcBorders>
              <w:top w:val="single" w:sz="4" w:space="0" w:color="auto"/>
              <w:bottom w:val="single" w:sz="4" w:space="0" w:color="auto"/>
            </w:tcBorders>
          </w:tcPr>
          <w:p w14:paraId="66745B21" w14:textId="77777777" w:rsidR="009F4FDD" w:rsidRDefault="009F4FDD">
            <w:pPr>
              <w:rPr>
                <w:rFonts w:cs="Arial"/>
                <w:noProof/>
                <w:lang w:val="de-CH"/>
              </w:rPr>
            </w:pPr>
          </w:p>
        </w:tc>
        <w:tc>
          <w:tcPr>
            <w:tcW w:w="1551" w:type="dxa"/>
            <w:tcBorders>
              <w:top w:val="single" w:sz="4" w:space="0" w:color="auto"/>
              <w:bottom w:val="single" w:sz="4" w:space="0" w:color="auto"/>
            </w:tcBorders>
          </w:tcPr>
          <w:p w14:paraId="18D8DCC7" w14:textId="77777777" w:rsidR="009F4FDD" w:rsidRDefault="009F4FDD">
            <w:pPr>
              <w:rPr>
                <w:lang w:val="de-CH"/>
              </w:rPr>
            </w:pPr>
          </w:p>
          <w:p w14:paraId="529A8553" w14:textId="77777777" w:rsidR="009F4FDD" w:rsidRDefault="009F4FDD">
            <w:pPr>
              <w:rPr>
                <w:lang w:val="de-CH"/>
              </w:rPr>
            </w:pPr>
          </w:p>
          <w:p w14:paraId="0CF9A27D" w14:textId="77777777" w:rsidR="009F4FDD" w:rsidRDefault="009F4FDD">
            <w:pPr>
              <w:rPr>
                <w:rFonts w:cs="Arial"/>
                <w:noProof/>
                <w:lang w:val="de-CH"/>
              </w:rPr>
            </w:pPr>
          </w:p>
        </w:tc>
        <w:tc>
          <w:tcPr>
            <w:tcW w:w="943" w:type="dxa"/>
            <w:tcBorders>
              <w:top w:val="single" w:sz="4" w:space="0" w:color="auto"/>
              <w:bottom w:val="single" w:sz="4" w:space="0" w:color="auto"/>
            </w:tcBorders>
          </w:tcPr>
          <w:p w14:paraId="5FDB4703" w14:textId="77777777" w:rsidR="00842424" w:rsidRDefault="00591D44" w:rsidP="00842424">
            <w:pPr>
              <w:rPr>
                <w:lang w:val="de-CH"/>
              </w:rPr>
            </w:pPr>
            <w:r>
              <w:rPr>
                <w:lang w:val="de-CH"/>
              </w:rPr>
              <w:t>RK</w:t>
            </w:r>
          </w:p>
          <w:p w14:paraId="7A40215E" w14:textId="77777777" w:rsidR="00842424" w:rsidRDefault="00591D44" w:rsidP="00842424">
            <w:pPr>
              <w:rPr>
                <w:lang w:val="de-CH"/>
              </w:rPr>
            </w:pPr>
            <w:r>
              <w:rPr>
                <w:lang w:val="de-CH"/>
              </w:rPr>
              <w:t>CAJ</w:t>
            </w:r>
          </w:p>
          <w:p w14:paraId="094D06D7"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6B0C2AF6" w14:textId="77777777" w:rsidR="00842424" w:rsidRDefault="00591D44" w:rsidP="00842424">
            <w:pPr>
              <w:rPr>
                <w:lang w:val="de-CH"/>
              </w:rPr>
            </w:pPr>
            <w:r>
              <w:rPr>
                <w:lang w:val="de-CH"/>
              </w:rPr>
              <w:t>WBF</w:t>
            </w:r>
          </w:p>
          <w:p w14:paraId="4CD91CCC" w14:textId="77777777" w:rsidR="00842424" w:rsidRDefault="00591D44" w:rsidP="00842424">
            <w:pPr>
              <w:rPr>
                <w:lang w:val="de-CH"/>
              </w:rPr>
            </w:pPr>
            <w:r>
              <w:rPr>
                <w:lang w:val="de-CH"/>
              </w:rPr>
              <w:t>DEFR</w:t>
            </w:r>
          </w:p>
          <w:p w14:paraId="40329AA5"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063924A" w14:textId="77777777" w:rsidR="00842424" w:rsidRPr="00303623" w:rsidRDefault="00591D44"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36F025B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5E452B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3464A3E" w14:textId="77777777" w:rsidR="00842424" w:rsidRPr="00303623" w:rsidRDefault="00842424" w:rsidP="00842424">
            <w:pPr>
              <w:tabs>
                <w:tab w:val="left" w:pos="6804"/>
              </w:tabs>
              <w:rPr>
                <w:rFonts w:cs="Arial"/>
                <w:noProof/>
                <w:lang w:val="de-CH"/>
              </w:rPr>
            </w:pPr>
          </w:p>
        </w:tc>
      </w:tr>
      <w:tr w:rsidR="009F4FDD" w14:paraId="0E65F18D" w14:textId="77777777" w:rsidTr="00C27E88">
        <w:trPr>
          <w:gridAfter w:val="1"/>
          <w:wAfter w:w="40" w:type="dxa"/>
          <w:cantSplit/>
        </w:trPr>
        <w:tc>
          <w:tcPr>
            <w:tcW w:w="490" w:type="dxa"/>
            <w:tcBorders>
              <w:top w:val="single" w:sz="4" w:space="0" w:color="auto"/>
              <w:bottom w:val="single" w:sz="4" w:space="0" w:color="auto"/>
            </w:tcBorders>
          </w:tcPr>
          <w:p w14:paraId="73AFA4B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44FC9F1" w14:textId="77777777" w:rsidR="00842424" w:rsidRPr="00303623" w:rsidRDefault="00591D44" w:rsidP="00842424">
            <w:pPr>
              <w:tabs>
                <w:tab w:val="left" w:pos="6804"/>
              </w:tabs>
              <w:rPr>
                <w:rFonts w:cs="Arial"/>
                <w:noProof/>
                <w:lang w:val="de-CH"/>
              </w:rPr>
            </w:pPr>
            <w:r>
              <w:rPr>
                <w:rStyle w:val="Lienhypertexte"/>
                <w:b/>
                <w:bCs/>
                <w:color w:val="auto"/>
                <w:u w:val="none"/>
                <w:lang w:val="de-CH"/>
              </w:rPr>
              <w:t>22.4331</w:t>
            </w:r>
          </w:p>
        </w:tc>
        <w:tc>
          <w:tcPr>
            <w:tcW w:w="538" w:type="dxa"/>
            <w:tcBorders>
              <w:top w:val="single" w:sz="4" w:space="0" w:color="auto"/>
              <w:bottom w:val="single" w:sz="4" w:space="0" w:color="auto"/>
            </w:tcBorders>
          </w:tcPr>
          <w:p w14:paraId="7402EFF3"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2FBC2F78" w14:textId="77777777" w:rsidR="00842424" w:rsidRPr="005A506D" w:rsidRDefault="00865678" w:rsidP="00842424">
            <w:pPr>
              <w:rPr>
                <w:sz w:val="16"/>
                <w:szCs w:val="16"/>
                <w:lang w:val="de-CH"/>
              </w:rPr>
            </w:pPr>
            <w:hyperlink r:id="rId513">
              <w:r w:rsidR="00591D44">
                <w:rPr>
                  <w:rStyle w:val="Lienhypertexte"/>
                </w:rPr>
                <w:t>DE</w:t>
              </w:r>
            </w:hyperlink>
          </w:p>
          <w:p w14:paraId="6175E18A" w14:textId="77777777" w:rsidR="00842424" w:rsidRPr="005A506D" w:rsidRDefault="00865678" w:rsidP="00842424">
            <w:pPr>
              <w:rPr>
                <w:sz w:val="16"/>
                <w:szCs w:val="16"/>
                <w:lang w:val="de-CH"/>
              </w:rPr>
            </w:pPr>
            <w:hyperlink r:id="rId514">
              <w:r w:rsidR="00591D44">
                <w:rPr>
                  <w:rStyle w:val="Lienhypertexte"/>
                </w:rPr>
                <w:t>FR</w:t>
              </w:r>
            </w:hyperlink>
          </w:p>
          <w:p w14:paraId="025A47E6" w14:textId="77777777" w:rsidR="00842424" w:rsidRPr="00303623" w:rsidRDefault="00865678" w:rsidP="00842424">
            <w:pPr>
              <w:tabs>
                <w:tab w:val="left" w:pos="6804"/>
              </w:tabs>
              <w:rPr>
                <w:rFonts w:cs="Arial"/>
                <w:noProof/>
                <w:lang w:val="de-CH"/>
              </w:rPr>
            </w:pPr>
            <w:hyperlink r:id="rId515">
              <w:r w:rsidR="00591D44">
                <w:rPr>
                  <w:rStyle w:val="Lienhypertexte"/>
                </w:rPr>
                <w:t>IT</w:t>
              </w:r>
            </w:hyperlink>
          </w:p>
        </w:tc>
        <w:tc>
          <w:tcPr>
            <w:tcW w:w="4638" w:type="dxa"/>
            <w:tcBorders>
              <w:top w:val="single" w:sz="4" w:space="0" w:color="auto"/>
              <w:bottom w:val="single" w:sz="4" w:space="0" w:color="auto"/>
            </w:tcBorders>
          </w:tcPr>
          <w:p w14:paraId="5C84F115" w14:textId="77777777" w:rsidR="00842424" w:rsidRDefault="00591D44" w:rsidP="00842424">
            <w:pPr>
              <w:rPr>
                <w:noProof/>
                <w:lang w:val="de-DE"/>
              </w:rPr>
            </w:pPr>
            <w:r>
              <w:rPr>
                <w:noProof/>
                <w:lang w:val="de-DE"/>
              </w:rPr>
              <w:t>Mo. Nantermod. Arbeitsrecht. Lokalen Geschäften erlauben, sonntags zu öffnen</w:t>
            </w:r>
          </w:p>
          <w:p w14:paraId="7321AB1D" w14:textId="77777777" w:rsidR="00842424" w:rsidRPr="00591D44" w:rsidRDefault="00591D44" w:rsidP="00842424">
            <w:pPr>
              <w:rPr>
                <w:noProof/>
                <w:lang w:val="fr-CH"/>
              </w:rPr>
            </w:pPr>
            <w:r w:rsidRPr="00591D44">
              <w:rPr>
                <w:noProof/>
                <w:lang w:val="fr-CH"/>
              </w:rPr>
              <w:t>Mo. Nantermod. Législation sur le travail. Autoriser l'ouverture dominicale des commerces de proximité</w:t>
            </w:r>
          </w:p>
          <w:p w14:paraId="6DAE6B5F" w14:textId="77777777" w:rsidR="00842424" w:rsidRPr="00591D44" w:rsidRDefault="00591D44" w:rsidP="00842424">
            <w:pPr>
              <w:tabs>
                <w:tab w:val="left" w:pos="6804"/>
              </w:tabs>
              <w:rPr>
                <w:rFonts w:cs="Arial"/>
                <w:noProof/>
                <w:lang w:val="it-IT"/>
              </w:rPr>
            </w:pPr>
            <w:r w:rsidRPr="00591D44">
              <w:rPr>
                <w:noProof/>
                <w:lang w:val="it-IT"/>
              </w:rPr>
              <w:t>Mo. Nantermod. Legislazione sul lavoro. Autorizzare l'apertura domenicale dei negozi di prossimità</w:t>
            </w:r>
          </w:p>
        </w:tc>
        <w:tc>
          <w:tcPr>
            <w:tcW w:w="713" w:type="dxa"/>
            <w:gridSpan w:val="2"/>
            <w:tcBorders>
              <w:top w:val="single" w:sz="4" w:space="0" w:color="auto"/>
              <w:bottom w:val="single" w:sz="4" w:space="0" w:color="auto"/>
            </w:tcBorders>
          </w:tcPr>
          <w:p w14:paraId="575A14D2"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5DD9920" w14:textId="77777777" w:rsidR="009F4FDD" w:rsidRPr="00591D44" w:rsidRDefault="009F4FDD">
            <w:pPr>
              <w:rPr>
                <w:lang w:val="it-IT"/>
              </w:rPr>
            </w:pPr>
          </w:p>
          <w:p w14:paraId="11483C7E" w14:textId="77777777" w:rsidR="009F4FDD" w:rsidRPr="00591D44" w:rsidRDefault="009F4FDD">
            <w:pPr>
              <w:rPr>
                <w:lang w:val="it-IT"/>
              </w:rPr>
            </w:pPr>
          </w:p>
          <w:p w14:paraId="1B45556A"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DEA7A5B" w14:textId="77777777" w:rsidR="00842424" w:rsidRDefault="00591D44" w:rsidP="00842424">
            <w:pPr>
              <w:rPr>
                <w:lang w:val="de-CH"/>
              </w:rPr>
            </w:pPr>
            <w:r>
              <w:rPr>
                <w:lang w:val="de-CH"/>
              </w:rPr>
              <w:t>WAK</w:t>
            </w:r>
          </w:p>
          <w:p w14:paraId="3764CD66" w14:textId="77777777" w:rsidR="00842424" w:rsidRDefault="00591D44" w:rsidP="00842424">
            <w:pPr>
              <w:rPr>
                <w:lang w:val="de-CH"/>
              </w:rPr>
            </w:pPr>
            <w:r>
              <w:rPr>
                <w:lang w:val="de-CH"/>
              </w:rPr>
              <w:t>CER</w:t>
            </w:r>
          </w:p>
          <w:p w14:paraId="3128A1D0"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ED487A5" w14:textId="77777777" w:rsidR="00842424" w:rsidRDefault="00591D44" w:rsidP="00842424">
            <w:pPr>
              <w:rPr>
                <w:lang w:val="de-CH"/>
              </w:rPr>
            </w:pPr>
            <w:r>
              <w:rPr>
                <w:lang w:val="de-CH"/>
              </w:rPr>
              <w:t>WBF</w:t>
            </w:r>
          </w:p>
          <w:p w14:paraId="3A64B20A" w14:textId="77777777" w:rsidR="00842424" w:rsidRDefault="00591D44" w:rsidP="00842424">
            <w:pPr>
              <w:rPr>
                <w:lang w:val="de-CH"/>
              </w:rPr>
            </w:pPr>
            <w:r>
              <w:rPr>
                <w:lang w:val="de-CH"/>
              </w:rPr>
              <w:t>DEFR</w:t>
            </w:r>
          </w:p>
          <w:p w14:paraId="440EEF17"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0BF72DCF" w14:textId="77777777" w:rsidR="00842424" w:rsidRPr="00303623" w:rsidRDefault="00591D44"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tcPr>
          <w:p w14:paraId="24A5199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CD49DC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3B6FF1E" w14:textId="77777777" w:rsidR="00842424" w:rsidRPr="00303623" w:rsidRDefault="00842424" w:rsidP="00842424">
            <w:pPr>
              <w:tabs>
                <w:tab w:val="left" w:pos="6804"/>
              </w:tabs>
              <w:rPr>
                <w:rFonts w:cs="Arial"/>
                <w:noProof/>
                <w:lang w:val="de-CH"/>
              </w:rPr>
            </w:pPr>
          </w:p>
        </w:tc>
      </w:tr>
      <w:tr w:rsidR="009F4FDD" w14:paraId="0D85E4A4" w14:textId="77777777" w:rsidTr="00C27E88">
        <w:trPr>
          <w:gridAfter w:val="1"/>
          <w:wAfter w:w="40" w:type="dxa"/>
          <w:cantSplit/>
        </w:trPr>
        <w:tc>
          <w:tcPr>
            <w:tcW w:w="490" w:type="dxa"/>
            <w:tcBorders>
              <w:top w:val="single" w:sz="4" w:space="0" w:color="auto"/>
              <w:bottom w:val="single" w:sz="4" w:space="0" w:color="auto"/>
            </w:tcBorders>
          </w:tcPr>
          <w:p w14:paraId="77F064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C5C7C2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24.3973</w:t>
            </w:r>
          </w:p>
        </w:tc>
        <w:tc>
          <w:tcPr>
            <w:tcW w:w="538" w:type="dxa"/>
            <w:tcBorders>
              <w:top w:val="single" w:sz="4" w:space="0" w:color="auto"/>
              <w:bottom w:val="single" w:sz="4" w:space="0" w:color="auto"/>
            </w:tcBorders>
          </w:tcPr>
          <w:p w14:paraId="631332CA"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29054AF" w14:textId="77777777" w:rsidR="00842424" w:rsidRPr="005A506D" w:rsidRDefault="00865678" w:rsidP="00842424">
            <w:pPr>
              <w:rPr>
                <w:sz w:val="16"/>
                <w:szCs w:val="16"/>
                <w:lang w:val="de-CH"/>
              </w:rPr>
            </w:pPr>
            <w:hyperlink r:id="rId516">
              <w:r w:rsidR="00591D44">
                <w:rPr>
                  <w:rStyle w:val="Lienhypertexte"/>
                </w:rPr>
                <w:t>DE</w:t>
              </w:r>
            </w:hyperlink>
          </w:p>
          <w:p w14:paraId="260DAD98" w14:textId="77777777" w:rsidR="00842424" w:rsidRPr="005A506D" w:rsidRDefault="00865678" w:rsidP="00842424">
            <w:pPr>
              <w:rPr>
                <w:sz w:val="16"/>
                <w:szCs w:val="16"/>
                <w:lang w:val="de-CH"/>
              </w:rPr>
            </w:pPr>
            <w:hyperlink r:id="rId517">
              <w:r w:rsidR="00591D44">
                <w:rPr>
                  <w:rStyle w:val="Lienhypertexte"/>
                </w:rPr>
                <w:t>FR</w:t>
              </w:r>
            </w:hyperlink>
          </w:p>
          <w:p w14:paraId="75C968F9" w14:textId="77777777" w:rsidR="00842424" w:rsidRPr="00303623" w:rsidRDefault="00865678" w:rsidP="00842424">
            <w:pPr>
              <w:tabs>
                <w:tab w:val="left" w:pos="6804"/>
              </w:tabs>
              <w:rPr>
                <w:rFonts w:cs="Arial"/>
                <w:noProof/>
                <w:lang w:val="de-CH"/>
              </w:rPr>
            </w:pPr>
            <w:hyperlink r:id="rId518">
              <w:r w:rsidR="00591D44">
                <w:rPr>
                  <w:rStyle w:val="Lienhypertexte"/>
                </w:rPr>
                <w:t>IT</w:t>
              </w:r>
            </w:hyperlink>
          </w:p>
        </w:tc>
        <w:tc>
          <w:tcPr>
            <w:tcW w:w="4638" w:type="dxa"/>
            <w:tcBorders>
              <w:top w:val="single" w:sz="4" w:space="0" w:color="auto"/>
              <w:bottom w:val="single" w:sz="4" w:space="0" w:color="auto"/>
            </w:tcBorders>
          </w:tcPr>
          <w:p w14:paraId="4ACD009B" w14:textId="77777777" w:rsidR="00842424" w:rsidRDefault="00591D44" w:rsidP="00842424">
            <w:pPr>
              <w:rPr>
                <w:noProof/>
                <w:lang w:val="de-DE"/>
              </w:rPr>
            </w:pPr>
            <w:r>
              <w:rPr>
                <w:noProof/>
                <w:lang w:val="de-DE"/>
              </w:rPr>
              <w:t>Mo. Z'graggen. Der Steillagebeitrag ist nach dem Anteil der Mähwiese zu berechnen</w:t>
            </w:r>
          </w:p>
          <w:p w14:paraId="359D26BB" w14:textId="77777777" w:rsidR="00842424" w:rsidRPr="00591D44" w:rsidRDefault="00591D44" w:rsidP="00842424">
            <w:pPr>
              <w:rPr>
                <w:noProof/>
                <w:lang w:val="fr-CH"/>
              </w:rPr>
            </w:pPr>
            <w:r w:rsidRPr="00591D44">
              <w:rPr>
                <w:noProof/>
                <w:lang w:val="fr-CH"/>
              </w:rPr>
              <w:t>Mo. Z'graggen. Calculer la contribution pour surfaces en forte pente selon la part de prairie de fauche</w:t>
            </w:r>
          </w:p>
          <w:p w14:paraId="68E3A767" w14:textId="77777777" w:rsidR="00842424" w:rsidRPr="00591D44" w:rsidRDefault="00591D44" w:rsidP="00842424">
            <w:pPr>
              <w:tabs>
                <w:tab w:val="left" w:pos="6804"/>
              </w:tabs>
              <w:rPr>
                <w:rFonts w:cs="Arial"/>
                <w:noProof/>
                <w:lang w:val="it-IT"/>
              </w:rPr>
            </w:pPr>
            <w:r w:rsidRPr="00591D44">
              <w:rPr>
                <w:noProof/>
                <w:lang w:val="it-IT"/>
              </w:rPr>
              <w:t>Mo. Z'graggen. Il contributo per le zone in forte pendenza va calcolato in base alla quota dei prati da sfalcio</w:t>
            </w:r>
          </w:p>
        </w:tc>
        <w:tc>
          <w:tcPr>
            <w:tcW w:w="713" w:type="dxa"/>
            <w:gridSpan w:val="2"/>
            <w:tcBorders>
              <w:top w:val="single" w:sz="4" w:space="0" w:color="auto"/>
              <w:bottom w:val="single" w:sz="4" w:space="0" w:color="auto"/>
            </w:tcBorders>
          </w:tcPr>
          <w:p w14:paraId="009A0199"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2F3C02A1" w14:textId="77777777" w:rsidR="009F4FDD" w:rsidRPr="00591D44" w:rsidRDefault="009F4FDD">
            <w:pPr>
              <w:rPr>
                <w:lang w:val="it-IT"/>
              </w:rPr>
            </w:pPr>
          </w:p>
          <w:p w14:paraId="2C3DAF3C" w14:textId="77777777" w:rsidR="009F4FDD" w:rsidRPr="00591D44" w:rsidRDefault="009F4FDD">
            <w:pPr>
              <w:rPr>
                <w:lang w:val="it-IT"/>
              </w:rPr>
            </w:pPr>
          </w:p>
          <w:p w14:paraId="5578607B"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61A426A" w14:textId="77777777" w:rsidR="00842424" w:rsidRPr="00591D44" w:rsidRDefault="00842424" w:rsidP="00842424">
            <w:pPr>
              <w:rPr>
                <w:lang w:val="it-IT"/>
              </w:rPr>
            </w:pPr>
          </w:p>
          <w:p w14:paraId="387291B5" w14:textId="77777777" w:rsidR="00842424" w:rsidRPr="00591D44" w:rsidRDefault="00842424" w:rsidP="00842424">
            <w:pPr>
              <w:rPr>
                <w:lang w:val="it-IT"/>
              </w:rPr>
            </w:pPr>
          </w:p>
          <w:p w14:paraId="1E4CA53F"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D6C2937" w14:textId="77777777" w:rsidR="00842424" w:rsidRDefault="00591D44" w:rsidP="00842424">
            <w:pPr>
              <w:rPr>
                <w:lang w:val="de-CH"/>
              </w:rPr>
            </w:pPr>
            <w:r>
              <w:rPr>
                <w:lang w:val="de-CH"/>
              </w:rPr>
              <w:t>WBF</w:t>
            </w:r>
          </w:p>
          <w:p w14:paraId="39762030" w14:textId="77777777" w:rsidR="00842424" w:rsidRDefault="00591D44" w:rsidP="00842424">
            <w:pPr>
              <w:rPr>
                <w:lang w:val="de-CH"/>
              </w:rPr>
            </w:pPr>
            <w:r>
              <w:rPr>
                <w:lang w:val="de-CH"/>
              </w:rPr>
              <w:t>DEFR</w:t>
            </w:r>
          </w:p>
          <w:p w14:paraId="03BD98FF"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1BA3340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F0F854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1799A8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1296EA0" w14:textId="77777777" w:rsidR="00842424" w:rsidRPr="00303623" w:rsidRDefault="00842424" w:rsidP="00842424">
            <w:pPr>
              <w:tabs>
                <w:tab w:val="left" w:pos="6804"/>
              </w:tabs>
              <w:rPr>
                <w:rFonts w:cs="Arial"/>
                <w:noProof/>
                <w:lang w:val="de-CH"/>
              </w:rPr>
            </w:pPr>
          </w:p>
        </w:tc>
      </w:tr>
      <w:tr w:rsidR="009F4FDD" w14:paraId="1C13FD45" w14:textId="77777777" w:rsidTr="00C27E88">
        <w:trPr>
          <w:gridAfter w:val="1"/>
          <w:wAfter w:w="40" w:type="dxa"/>
          <w:cantSplit/>
        </w:trPr>
        <w:tc>
          <w:tcPr>
            <w:tcW w:w="490" w:type="dxa"/>
            <w:tcBorders>
              <w:top w:val="single" w:sz="4" w:space="0" w:color="auto"/>
              <w:bottom w:val="single" w:sz="4" w:space="0" w:color="auto"/>
            </w:tcBorders>
          </w:tcPr>
          <w:p w14:paraId="64A12C5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62FBBE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24.4337</w:t>
            </w:r>
          </w:p>
        </w:tc>
        <w:tc>
          <w:tcPr>
            <w:tcW w:w="538" w:type="dxa"/>
            <w:tcBorders>
              <w:top w:val="single" w:sz="4" w:space="0" w:color="auto"/>
              <w:bottom w:val="single" w:sz="4" w:space="0" w:color="auto"/>
            </w:tcBorders>
          </w:tcPr>
          <w:p w14:paraId="4047AD9C"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8DC11B7" w14:textId="77777777" w:rsidR="00842424" w:rsidRPr="005A506D" w:rsidRDefault="00865678" w:rsidP="00842424">
            <w:pPr>
              <w:rPr>
                <w:sz w:val="16"/>
                <w:szCs w:val="16"/>
                <w:lang w:val="de-CH"/>
              </w:rPr>
            </w:pPr>
            <w:hyperlink r:id="rId519">
              <w:r w:rsidR="00591D44">
                <w:rPr>
                  <w:rStyle w:val="Lienhypertexte"/>
                </w:rPr>
                <w:t>DE</w:t>
              </w:r>
            </w:hyperlink>
          </w:p>
          <w:p w14:paraId="4DA05D5D" w14:textId="77777777" w:rsidR="00842424" w:rsidRPr="005A506D" w:rsidRDefault="00865678" w:rsidP="00842424">
            <w:pPr>
              <w:rPr>
                <w:sz w:val="16"/>
                <w:szCs w:val="16"/>
                <w:lang w:val="de-CH"/>
              </w:rPr>
            </w:pPr>
            <w:hyperlink r:id="rId520">
              <w:r w:rsidR="00591D44">
                <w:rPr>
                  <w:rStyle w:val="Lienhypertexte"/>
                </w:rPr>
                <w:t>FR</w:t>
              </w:r>
            </w:hyperlink>
          </w:p>
          <w:p w14:paraId="1C2AA85B" w14:textId="77777777" w:rsidR="00842424" w:rsidRPr="00303623" w:rsidRDefault="00865678" w:rsidP="00842424">
            <w:pPr>
              <w:tabs>
                <w:tab w:val="left" w:pos="6804"/>
              </w:tabs>
              <w:rPr>
                <w:rFonts w:cs="Arial"/>
                <w:noProof/>
                <w:lang w:val="de-CH"/>
              </w:rPr>
            </w:pPr>
            <w:hyperlink r:id="rId521">
              <w:r w:rsidR="00591D44">
                <w:rPr>
                  <w:rStyle w:val="Lienhypertexte"/>
                </w:rPr>
                <w:t>IT</w:t>
              </w:r>
            </w:hyperlink>
          </w:p>
        </w:tc>
        <w:tc>
          <w:tcPr>
            <w:tcW w:w="4638" w:type="dxa"/>
            <w:tcBorders>
              <w:top w:val="single" w:sz="4" w:space="0" w:color="auto"/>
              <w:bottom w:val="single" w:sz="4" w:space="0" w:color="auto"/>
            </w:tcBorders>
          </w:tcPr>
          <w:p w14:paraId="2B89704B" w14:textId="77777777" w:rsidR="00842424" w:rsidRDefault="00591D44" w:rsidP="00842424">
            <w:pPr>
              <w:rPr>
                <w:noProof/>
                <w:lang w:val="de-DE"/>
              </w:rPr>
            </w:pPr>
            <w:r>
              <w:rPr>
                <w:noProof/>
                <w:lang w:val="de-DE"/>
              </w:rPr>
              <w:t>Mo. Sommaruga Carlo. Verantwortungsvolle Liegenschaftsverwaltung. Vorabprüfung bei Massenkündigungen von Mietverträgen zur Vermeidung spekulativer Renovationsprojekte</w:t>
            </w:r>
          </w:p>
          <w:p w14:paraId="52A5C0CA" w14:textId="77777777" w:rsidR="00842424" w:rsidRPr="00591D44" w:rsidRDefault="00591D44" w:rsidP="00842424">
            <w:pPr>
              <w:rPr>
                <w:noProof/>
                <w:lang w:val="fr-CH"/>
              </w:rPr>
            </w:pPr>
            <w:r>
              <w:rPr>
                <w:noProof/>
                <w:lang w:val="de-DE"/>
              </w:rPr>
              <w:t xml:space="preserve">Mo. Sommaruga Carlo. </w:t>
            </w:r>
            <w:r w:rsidRPr="00591D44">
              <w:rPr>
                <w:noProof/>
                <w:lang w:val="fr-CH"/>
              </w:rPr>
              <w:t>Gestion immobilière responsable. Soumettre à autorisation préalable les résiliations en masse de baux en vue de projets de renovation spéculatifs</w:t>
            </w:r>
          </w:p>
          <w:p w14:paraId="3BE1F387" w14:textId="77777777" w:rsidR="00842424" w:rsidRPr="00591D44" w:rsidRDefault="00591D44" w:rsidP="00842424">
            <w:pPr>
              <w:tabs>
                <w:tab w:val="left" w:pos="6804"/>
              </w:tabs>
              <w:rPr>
                <w:rFonts w:cs="Arial"/>
                <w:noProof/>
                <w:lang w:val="it-IT"/>
              </w:rPr>
            </w:pPr>
            <w:r w:rsidRPr="00591D44">
              <w:rPr>
                <w:noProof/>
                <w:lang w:val="it-IT"/>
              </w:rPr>
              <w:t>Mo. Sommaruga Carlo. Gestione immobiliare responsabile. Sottoporre ad autorizzazione preventiva le disdette di massa dei contratti di locazione motivate da progetti di ristrutturazione speculativi</w:t>
            </w:r>
          </w:p>
        </w:tc>
        <w:tc>
          <w:tcPr>
            <w:tcW w:w="713" w:type="dxa"/>
            <w:gridSpan w:val="2"/>
            <w:tcBorders>
              <w:top w:val="single" w:sz="4" w:space="0" w:color="auto"/>
              <w:bottom w:val="single" w:sz="4" w:space="0" w:color="auto"/>
            </w:tcBorders>
          </w:tcPr>
          <w:p w14:paraId="66485C54"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010AFE00" w14:textId="77777777" w:rsidR="009F4FDD" w:rsidRPr="00591D44" w:rsidRDefault="009F4FDD">
            <w:pPr>
              <w:rPr>
                <w:lang w:val="it-IT"/>
              </w:rPr>
            </w:pPr>
          </w:p>
          <w:p w14:paraId="1DBF06AA" w14:textId="77777777" w:rsidR="009F4FDD" w:rsidRPr="00591D44" w:rsidRDefault="009F4FDD">
            <w:pPr>
              <w:rPr>
                <w:lang w:val="it-IT"/>
              </w:rPr>
            </w:pPr>
          </w:p>
          <w:p w14:paraId="446F783B"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36457ED" w14:textId="77777777" w:rsidR="00842424" w:rsidRPr="00591D44" w:rsidRDefault="00842424" w:rsidP="00842424">
            <w:pPr>
              <w:rPr>
                <w:lang w:val="it-IT"/>
              </w:rPr>
            </w:pPr>
          </w:p>
          <w:p w14:paraId="3B8DCADB" w14:textId="77777777" w:rsidR="00842424" w:rsidRPr="00591D44" w:rsidRDefault="00842424" w:rsidP="00842424">
            <w:pPr>
              <w:rPr>
                <w:lang w:val="it-IT"/>
              </w:rPr>
            </w:pPr>
          </w:p>
          <w:p w14:paraId="49AC1065"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8FDCE8D" w14:textId="77777777" w:rsidR="00842424" w:rsidRDefault="00591D44" w:rsidP="00842424">
            <w:pPr>
              <w:rPr>
                <w:lang w:val="de-CH"/>
              </w:rPr>
            </w:pPr>
            <w:r>
              <w:rPr>
                <w:lang w:val="de-CH"/>
              </w:rPr>
              <w:t>WBF</w:t>
            </w:r>
          </w:p>
          <w:p w14:paraId="6BE9EB95" w14:textId="77777777" w:rsidR="00842424" w:rsidRDefault="00591D44" w:rsidP="00842424">
            <w:pPr>
              <w:rPr>
                <w:lang w:val="de-CH"/>
              </w:rPr>
            </w:pPr>
            <w:r>
              <w:rPr>
                <w:lang w:val="de-CH"/>
              </w:rPr>
              <w:t>DEFR</w:t>
            </w:r>
          </w:p>
          <w:p w14:paraId="07FFB6B5"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810EFB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CC9B8B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1BF3D8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0A88570" w14:textId="77777777" w:rsidR="00842424" w:rsidRPr="00303623" w:rsidRDefault="00842424" w:rsidP="00842424">
            <w:pPr>
              <w:tabs>
                <w:tab w:val="left" w:pos="6804"/>
              </w:tabs>
              <w:rPr>
                <w:rFonts w:cs="Arial"/>
                <w:noProof/>
                <w:lang w:val="de-CH"/>
              </w:rPr>
            </w:pPr>
          </w:p>
        </w:tc>
      </w:tr>
      <w:tr w:rsidR="009F4FDD" w14:paraId="4BF3D5E8" w14:textId="77777777" w:rsidTr="00C27E88">
        <w:trPr>
          <w:gridAfter w:val="1"/>
          <w:wAfter w:w="40" w:type="dxa"/>
          <w:cantSplit/>
        </w:trPr>
        <w:tc>
          <w:tcPr>
            <w:tcW w:w="490" w:type="dxa"/>
            <w:tcBorders>
              <w:top w:val="single" w:sz="4" w:space="0" w:color="auto"/>
              <w:bottom w:val="single" w:sz="4" w:space="0" w:color="auto"/>
            </w:tcBorders>
          </w:tcPr>
          <w:p w14:paraId="45E802E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C432A7"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24.4315</w:t>
            </w:r>
          </w:p>
        </w:tc>
        <w:tc>
          <w:tcPr>
            <w:tcW w:w="538" w:type="dxa"/>
            <w:tcBorders>
              <w:top w:val="single" w:sz="4" w:space="0" w:color="auto"/>
              <w:bottom w:val="single" w:sz="4" w:space="0" w:color="auto"/>
            </w:tcBorders>
          </w:tcPr>
          <w:p w14:paraId="31D82F9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4DA6CF08" w14:textId="77777777" w:rsidR="00842424" w:rsidRPr="005A506D" w:rsidRDefault="00865678" w:rsidP="00842424">
            <w:pPr>
              <w:rPr>
                <w:sz w:val="16"/>
                <w:szCs w:val="16"/>
                <w:lang w:val="de-CH"/>
              </w:rPr>
            </w:pPr>
            <w:hyperlink r:id="rId522">
              <w:r w:rsidR="00591D44">
                <w:rPr>
                  <w:rStyle w:val="Lienhypertexte"/>
                </w:rPr>
                <w:t>DE</w:t>
              </w:r>
            </w:hyperlink>
          </w:p>
          <w:p w14:paraId="13614691" w14:textId="77777777" w:rsidR="00842424" w:rsidRPr="005A506D" w:rsidRDefault="00865678" w:rsidP="00842424">
            <w:pPr>
              <w:rPr>
                <w:sz w:val="16"/>
                <w:szCs w:val="16"/>
                <w:lang w:val="de-CH"/>
              </w:rPr>
            </w:pPr>
            <w:hyperlink r:id="rId523">
              <w:r w:rsidR="00591D44">
                <w:rPr>
                  <w:rStyle w:val="Lienhypertexte"/>
                </w:rPr>
                <w:t>FR</w:t>
              </w:r>
            </w:hyperlink>
          </w:p>
          <w:p w14:paraId="15DCE84B" w14:textId="77777777" w:rsidR="00842424" w:rsidRPr="00303623" w:rsidRDefault="00865678" w:rsidP="00842424">
            <w:pPr>
              <w:tabs>
                <w:tab w:val="left" w:pos="6804"/>
              </w:tabs>
              <w:rPr>
                <w:rFonts w:cs="Arial"/>
                <w:noProof/>
                <w:lang w:val="de-CH"/>
              </w:rPr>
            </w:pPr>
            <w:hyperlink r:id="rId524">
              <w:r w:rsidR="00591D44">
                <w:rPr>
                  <w:rStyle w:val="Lienhypertexte"/>
                </w:rPr>
                <w:t>IT</w:t>
              </w:r>
            </w:hyperlink>
          </w:p>
        </w:tc>
        <w:tc>
          <w:tcPr>
            <w:tcW w:w="4638" w:type="dxa"/>
            <w:tcBorders>
              <w:top w:val="single" w:sz="4" w:space="0" w:color="auto"/>
              <w:bottom w:val="single" w:sz="4" w:space="0" w:color="auto"/>
            </w:tcBorders>
          </w:tcPr>
          <w:p w14:paraId="56C840E3" w14:textId="77777777" w:rsidR="00842424" w:rsidRDefault="00591D44" w:rsidP="00842424">
            <w:pPr>
              <w:rPr>
                <w:noProof/>
                <w:lang w:val="de-DE"/>
              </w:rPr>
            </w:pPr>
            <w:r>
              <w:rPr>
                <w:noProof/>
                <w:lang w:val="de-DE"/>
              </w:rPr>
              <w:t>Ip. Binder. Sicherstellung der Finanzierung der unabhängigen klinischen Krebsforschung in der Schweiz</w:t>
            </w:r>
          </w:p>
          <w:p w14:paraId="5B6E34C8" w14:textId="77777777" w:rsidR="00842424" w:rsidRPr="00591D44" w:rsidRDefault="00591D44" w:rsidP="00842424">
            <w:pPr>
              <w:rPr>
                <w:noProof/>
                <w:lang w:val="fr-CH"/>
              </w:rPr>
            </w:pPr>
            <w:r w:rsidRPr="00591D44">
              <w:rPr>
                <w:noProof/>
                <w:lang w:val="fr-CH"/>
              </w:rPr>
              <w:t>Ip. Binder. Garantir le financement de la recherche clinique indépendante sur le cancer en Suisse</w:t>
            </w:r>
          </w:p>
          <w:p w14:paraId="2DEBC136" w14:textId="77777777" w:rsidR="00842424" w:rsidRPr="00591D44" w:rsidRDefault="00591D44" w:rsidP="00842424">
            <w:pPr>
              <w:tabs>
                <w:tab w:val="left" w:pos="6804"/>
              </w:tabs>
              <w:rPr>
                <w:rFonts w:cs="Arial"/>
                <w:noProof/>
                <w:lang w:val="it-IT"/>
              </w:rPr>
            </w:pPr>
            <w:r w:rsidRPr="00591D44">
              <w:rPr>
                <w:noProof/>
                <w:lang w:val="it-IT"/>
              </w:rPr>
              <w:t>Ip. Binder. Garantire il finanziamento della ricerca clinica indipendente sul cancro in Svizzera</w:t>
            </w:r>
          </w:p>
        </w:tc>
        <w:tc>
          <w:tcPr>
            <w:tcW w:w="713" w:type="dxa"/>
            <w:gridSpan w:val="2"/>
            <w:tcBorders>
              <w:top w:val="single" w:sz="4" w:space="0" w:color="auto"/>
              <w:bottom w:val="single" w:sz="4" w:space="0" w:color="auto"/>
            </w:tcBorders>
          </w:tcPr>
          <w:p w14:paraId="4860055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26B8BFF5" w14:textId="77777777" w:rsidR="009F4FDD" w:rsidRPr="00591D44" w:rsidRDefault="009F4FDD">
            <w:pPr>
              <w:rPr>
                <w:lang w:val="it-IT"/>
              </w:rPr>
            </w:pPr>
          </w:p>
          <w:p w14:paraId="18A8D114" w14:textId="77777777" w:rsidR="009F4FDD" w:rsidRPr="00591D44" w:rsidRDefault="009F4FDD">
            <w:pPr>
              <w:rPr>
                <w:lang w:val="it-IT"/>
              </w:rPr>
            </w:pPr>
          </w:p>
          <w:p w14:paraId="1F69B326"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50A8C33" w14:textId="77777777" w:rsidR="00842424" w:rsidRPr="00591D44" w:rsidRDefault="00842424" w:rsidP="00842424">
            <w:pPr>
              <w:rPr>
                <w:lang w:val="it-IT"/>
              </w:rPr>
            </w:pPr>
          </w:p>
          <w:p w14:paraId="70B160BC" w14:textId="77777777" w:rsidR="00842424" w:rsidRPr="00591D44" w:rsidRDefault="00842424" w:rsidP="00842424">
            <w:pPr>
              <w:rPr>
                <w:lang w:val="it-IT"/>
              </w:rPr>
            </w:pPr>
          </w:p>
          <w:p w14:paraId="5FD8EED3"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04F0F76" w14:textId="77777777" w:rsidR="00842424" w:rsidRDefault="00591D44" w:rsidP="00842424">
            <w:pPr>
              <w:rPr>
                <w:lang w:val="de-CH"/>
              </w:rPr>
            </w:pPr>
            <w:r>
              <w:rPr>
                <w:lang w:val="de-CH"/>
              </w:rPr>
              <w:t>WBF</w:t>
            </w:r>
          </w:p>
          <w:p w14:paraId="1410F08B" w14:textId="77777777" w:rsidR="00842424" w:rsidRDefault="00591D44" w:rsidP="00842424">
            <w:pPr>
              <w:rPr>
                <w:lang w:val="de-CH"/>
              </w:rPr>
            </w:pPr>
            <w:r>
              <w:rPr>
                <w:lang w:val="de-CH"/>
              </w:rPr>
              <w:t>DEFR</w:t>
            </w:r>
          </w:p>
          <w:p w14:paraId="68E8D3B1"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70E2D4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5EBDFE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4FA467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06EF683" w14:textId="77777777" w:rsidR="00842424" w:rsidRPr="00303623" w:rsidRDefault="00842424" w:rsidP="00842424">
            <w:pPr>
              <w:tabs>
                <w:tab w:val="left" w:pos="6804"/>
              </w:tabs>
              <w:rPr>
                <w:rFonts w:cs="Arial"/>
                <w:noProof/>
                <w:lang w:val="de-CH"/>
              </w:rPr>
            </w:pPr>
          </w:p>
        </w:tc>
      </w:tr>
      <w:tr w:rsidR="009F4FDD" w14:paraId="21ACB655" w14:textId="77777777" w:rsidTr="00C27E88">
        <w:trPr>
          <w:gridAfter w:val="1"/>
          <w:wAfter w:w="40" w:type="dxa"/>
          <w:cantSplit/>
        </w:trPr>
        <w:tc>
          <w:tcPr>
            <w:tcW w:w="490" w:type="dxa"/>
            <w:tcBorders>
              <w:top w:val="single" w:sz="4" w:space="0" w:color="auto"/>
              <w:bottom w:val="single" w:sz="4" w:space="0" w:color="auto"/>
            </w:tcBorders>
          </w:tcPr>
          <w:p w14:paraId="646208B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FF50962"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24.4049</w:t>
            </w:r>
          </w:p>
        </w:tc>
        <w:tc>
          <w:tcPr>
            <w:tcW w:w="538" w:type="dxa"/>
            <w:tcBorders>
              <w:top w:val="single" w:sz="4" w:space="0" w:color="auto"/>
              <w:bottom w:val="single" w:sz="4" w:space="0" w:color="auto"/>
            </w:tcBorders>
          </w:tcPr>
          <w:p w14:paraId="1675B13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C1C8929" w14:textId="77777777" w:rsidR="00842424" w:rsidRPr="005A506D" w:rsidRDefault="00865678" w:rsidP="00842424">
            <w:pPr>
              <w:rPr>
                <w:sz w:val="16"/>
                <w:szCs w:val="16"/>
                <w:lang w:val="de-CH"/>
              </w:rPr>
            </w:pPr>
            <w:hyperlink r:id="rId525">
              <w:r w:rsidR="00591D44">
                <w:rPr>
                  <w:rStyle w:val="Lienhypertexte"/>
                </w:rPr>
                <w:t>DE</w:t>
              </w:r>
            </w:hyperlink>
          </w:p>
          <w:p w14:paraId="2DC6BF3D" w14:textId="77777777" w:rsidR="00842424" w:rsidRPr="005A506D" w:rsidRDefault="00865678" w:rsidP="00842424">
            <w:pPr>
              <w:rPr>
                <w:sz w:val="16"/>
                <w:szCs w:val="16"/>
                <w:lang w:val="de-CH"/>
              </w:rPr>
            </w:pPr>
            <w:hyperlink r:id="rId526">
              <w:r w:rsidR="00591D44">
                <w:rPr>
                  <w:rStyle w:val="Lienhypertexte"/>
                </w:rPr>
                <w:t>FR</w:t>
              </w:r>
            </w:hyperlink>
          </w:p>
          <w:p w14:paraId="3CA35CBB" w14:textId="77777777" w:rsidR="00842424" w:rsidRPr="00303623" w:rsidRDefault="00865678" w:rsidP="00842424">
            <w:pPr>
              <w:tabs>
                <w:tab w:val="left" w:pos="6804"/>
              </w:tabs>
              <w:rPr>
                <w:rFonts w:cs="Arial"/>
                <w:noProof/>
                <w:lang w:val="de-CH"/>
              </w:rPr>
            </w:pPr>
            <w:hyperlink r:id="rId527">
              <w:r w:rsidR="00591D44">
                <w:rPr>
                  <w:rStyle w:val="Lienhypertexte"/>
                </w:rPr>
                <w:t>IT</w:t>
              </w:r>
            </w:hyperlink>
          </w:p>
        </w:tc>
        <w:tc>
          <w:tcPr>
            <w:tcW w:w="4638" w:type="dxa"/>
            <w:tcBorders>
              <w:top w:val="single" w:sz="4" w:space="0" w:color="auto"/>
              <w:bottom w:val="single" w:sz="4" w:space="0" w:color="auto"/>
            </w:tcBorders>
          </w:tcPr>
          <w:p w14:paraId="6229360B" w14:textId="77777777" w:rsidR="00842424" w:rsidRDefault="00591D44" w:rsidP="00842424">
            <w:pPr>
              <w:rPr>
                <w:noProof/>
                <w:lang w:val="de-DE"/>
              </w:rPr>
            </w:pPr>
            <w:r>
              <w:rPr>
                <w:noProof/>
                <w:lang w:val="de-DE"/>
              </w:rPr>
              <w:t>Ip. Regazzi. Übernahmen der Post. Missachtet der Bundesrat die Beschlüsse des Parlamentes?</w:t>
            </w:r>
          </w:p>
          <w:p w14:paraId="620B221B" w14:textId="77777777" w:rsidR="00842424" w:rsidRPr="00591D44" w:rsidRDefault="00591D44" w:rsidP="00842424">
            <w:pPr>
              <w:rPr>
                <w:noProof/>
                <w:lang w:val="fr-CH"/>
              </w:rPr>
            </w:pPr>
            <w:r w:rsidRPr="00591D44">
              <w:rPr>
                <w:noProof/>
                <w:lang w:val="fr-CH"/>
              </w:rPr>
              <w:t>Ip. Regazzi. Rachats opérés par la Poste. Le Conseil fédéral fait-il fi des décisions du Parlement?</w:t>
            </w:r>
          </w:p>
          <w:p w14:paraId="6028450A" w14:textId="77777777" w:rsidR="00842424" w:rsidRPr="00591D44" w:rsidRDefault="00591D44" w:rsidP="00842424">
            <w:pPr>
              <w:tabs>
                <w:tab w:val="left" w:pos="6804"/>
              </w:tabs>
              <w:rPr>
                <w:rFonts w:cs="Arial"/>
                <w:noProof/>
                <w:lang w:val="it-IT"/>
              </w:rPr>
            </w:pPr>
            <w:r w:rsidRPr="00591D44">
              <w:rPr>
                <w:noProof/>
                <w:lang w:val="it-IT"/>
              </w:rPr>
              <w:t>Ip. Regazzi. Acquisizioni della Posta. Il Consiglio federale rispetta le decisioni del Parlamento?</w:t>
            </w:r>
          </w:p>
        </w:tc>
        <w:tc>
          <w:tcPr>
            <w:tcW w:w="713" w:type="dxa"/>
            <w:gridSpan w:val="2"/>
            <w:tcBorders>
              <w:top w:val="single" w:sz="4" w:space="0" w:color="auto"/>
              <w:bottom w:val="single" w:sz="4" w:space="0" w:color="auto"/>
            </w:tcBorders>
          </w:tcPr>
          <w:p w14:paraId="03ED8BAB"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4B13DC56" w14:textId="77777777" w:rsidR="009F4FDD" w:rsidRPr="00591D44" w:rsidRDefault="009F4FDD">
            <w:pPr>
              <w:rPr>
                <w:lang w:val="it-IT"/>
              </w:rPr>
            </w:pPr>
          </w:p>
          <w:p w14:paraId="53F8B871" w14:textId="77777777" w:rsidR="009F4FDD" w:rsidRPr="00591D44" w:rsidRDefault="009F4FDD">
            <w:pPr>
              <w:rPr>
                <w:lang w:val="it-IT"/>
              </w:rPr>
            </w:pPr>
          </w:p>
          <w:p w14:paraId="07C8A1CB"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6F39AF3" w14:textId="77777777" w:rsidR="00842424" w:rsidRPr="00591D44" w:rsidRDefault="00842424" w:rsidP="00842424">
            <w:pPr>
              <w:rPr>
                <w:lang w:val="it-IT"/>
              </w:rPr>
            </w:pPr>
          </w:p>
          <w:p w14:paraId="3A8C2A94" w14:textId="77777777" w:rsidR="00842424" w:rsidRPr="00591D44" w:rsidRDefault="00842424" w:rsidP="00842424">
            <w:pPr>
              <w:rPr>
                <w:lang w:val="it-IT"/>
              </w:rPr>
            </w:pPr>
          </w:p>
          <w:p w14:paraId="2E4A427D"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1E57D43" w14:textId="77777777" w:rsidR="00842424" w:rsidRDefault="00591D44" w:rsidP="00842424">
            <w:pPr>
              <w:rPr>
                <w:lang w:val="de-CH"/>
              </w:rPr>
            </w:pPr>
            <w:r>
              <w:rPr>
                <w:lang w:val="de-CH"/>
              </w:rPr>
              <w:t>WBF</w:t>
            </w:r>
          </w:p>
          <w:p w14:paraId="0C037AF7" w14:textId="77777777" w:rsidR="00842424" w:rsidRDefault="00591D44" w:rsidP="00842424">
            <w:pPr>
              <w:rPr>
                <w:lang w:val="de-CH"/>
              </w:rPr>
            </w:pPr>
            <w:r>
              <w:rPr>
                <w:lang w:val="de-CH"/>
              </w:rPr>
              <w:t>DEFR</w:t>
            </w:r>
          </w:p>
          <w:p w14:paraId="7C910083"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1CD96E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723ED5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85439D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23C62F2" w14:textId="77777777" w:rsidR="00842424" w:rsidRPr="00303623" w:rsidRDefault="00842424" w:rsidP="00842424">
            <w:pPr>
              <w:tabs>
                <w:tab w:val="left" w:pos="6804"/>
              </w:tabs>
              <w:rPr>
                <w:rFonts w:cs="Arial"/>
                <w:noProof/>
                <w:lang w:val="de-CH"/>
              </w:rPr>
            </w:pPr>
          </w:p>
        </w:tc>
      </w:tr>
    </w:tbl>
    <w:p w14:paraId="60567BD3" w14:textId="77777777" w:rsidR="00842424" w:rsidRDefault="00842424" w:rsidP="00842424">
      <w:pPr>
        <w:rPr>
          <w:rFonts w:cs="Arial"/>
          <w:noProof/>
          <w:lang w:val="it-IT"/>
        </w:rPr>
      </w:pPr>
      <w:r>
        <w:rPr>
          <w:rFonts w:cs="Arial"/>
          <w:noProof/>
          <w:lang w:val="it-IT"/>
        </w:rPr>
        <w:br w:type="page"/>
      </w: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gridCol w:w="40"/>
      </w:tblGrid>
      <w:tr w:rsidR="009F4FDD" w14:paraId="6E303C20" w14:textId="77777777" w:rsidTr="00544F3D">
        <w:trPr>
          <w:gridAfter w:val="1"/>
          <w:wAfter w:w="40" w:type="dxa"/>
          <w:cantSplit/>
          <w:trHeight w:val="340"/>
          <w:tblHeader/>
        </w:trPr>
        <w:tc>
          <w:tcPr>
            <w:tcW w:w="1073" w:type="dxa"/>
            <w:gridSpan w:val="2"/>
          </w:tcPr>
          <w:p w14:paraId="70D93C18"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58E35AE1" w14:textId="77777777" w:rsidR="009F4FDD" w:rsidRDefault="00591D44">
            <w:pPr>
              <w:rPr>
                <w:rFonts w:cs="Arial"/>
                <w:noProof/>
                <w:spacing w:val="30"/>
                <w:lang w:val="it-IT"/>
              </w:rPr>
            </w:pPr>
            <w:r>
              <w:rPr>
                <w:noProof/>
                <w:spacing w:val="30"/>
                <w:sz w:val="16"/>
                <w:szCs w:val="16"/>
                <w:lang w:val="de-CH"/>
              </w:rPr>
              <w:t>Dienstag, 18. März 2025, 08:15 - 13:00</w:t>
            </w:r>
          </w:p>
        </w:tc>
        <w:tc>
          <w:tcPr>
            <w:tcW w:w="5953" w:type="dxa"/>
            <w:gridSpan w:val="7"/>
          </w:tcPr>
          <w:p w14:paraId="252254D0" w14:textId="77777777" w:rsidR="009F4FDD" w:rsidRDefault="009F4FDD">
            <w:pPr>
              <w:rPr>
                <w:noProof/>
                <w:spacing w:val="30"/>
                <w:sz w:val="16"/>
                <w:szCs w:val="16"/>
              </w:rPr>
            </w:pPr>
          </w:p>
        </w:tc>
        <w:tc>
          <w:tcPr>
            <w:tcW w:w="142" w:type="dxa"/>
          </w:tcPr>
          <w:p w14:paraId="311C78B2"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2C4F02EE"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9F4FDD" w14:paraId="706FC0A7" w14:textId="77777777" w:rsidTr="00544F3D">
        <w:trPr>
          <w:gridAfter w:val="1"/>
          <w:wAfter w:w="40" w:type="dxa"/>
          <w:cantSplit/>
          <w:trHeight w:val="340"/>
          <w:tblHeader/>
        </w:trPr>
        <w:tc>
          <w:tcPr>
            <w:tcW w:w="1073" w:type="dxa"/>
            <w:gridSpan w:val="2"/>
          </w:tcPr>
          <w:p w14:paraId="4B7F8565"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762D5193" w14:textId="77777777" w:rsidR="009F4FDD" w:rsidRDefault="00591D44">
            <w:pPr>
              <w:rPr>
                <w:b/>
                <w:bCs/>
                <w:noProof/>
                <w:spacing w:val="30"/>
                <w:sz w:val="16"/>
                <w:szCs w:val="16"/>
                <w:lang w:val="fr-CH"/>
              </w:rPr>
            </w:pPr>
            <w:r>
              <w:rPr>
                <w:b/>
                <w:bCs/>
                <w:noProof/>
                <w:spacing w:val="30"/>
                <w:sz w:val="16"/>
                <w:szCs w:val="16"/>
                <w:lang w:val="de-CH"/>
              </w:rPr>
              <w:t>Mardi, 18 mars 2025, 08h15 - 13h00</w:t>
            </w:r>
          </w:p>
        </w:tc>
        <w:tc>
          <w:tcPr>
            <w:tcW w:w="5953" w:type="dxa"/>
            <w:gridSpan w:val="7"/>
          </w:tcPr>
          <w:p w14:paraId="439F6518" w14:textId="77777777" w:rsidR="009F4FDD" w:rsidRDefault="009F4FDD">
            <w:pPr>
              <w:rPr>
                <w:b/>
                <w:bCs/>
                <w:noProof/>
                <w:spacing w:val="30"/>
                <w:sz w:val="16"/>
                <w:szCs w:val="16"/>
                <w:lang w:val="fr-CH"/>
              </w:rPr>
            </w:pPr>
          </w:p>
        </w:tc>
        <w:tc>
          <w:tcPr>
            <w:tcW w:w="142" w:type="dxa"/>
          </w:tcPr>
          <w:p w14:paraId="54F62AC0"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02D2EA36"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9F4FDD" w14:paraId="54EAF378" w14:textId="77777777" w:rsidTr="00544F3D">
        <w:trPr>
          <w:gridAfter w:val="1"/>
          <w:wAfter w:w="40" w:type="dxa"/>
          <w:cantSplit/>
          <w:trHeight w:val="340"/>
          <w:tblHeader/>
        </w:trPr>
        <w:tc>
          <w:tcPr>
            <w:tcW w:w="1073" w:type="dxa"/>
            <w:gridSpan w:val="2"/>
          </w:tcPr>
          <w:p w14:paraId="0A3EB8DD"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2346B9F3" w14:textId="77777777" w:rsidR="009F4FDD" w:rsidRDefault="00591D44">
            <w:pPr>
              <w:rPr>
                <w:noProof/>
                <w:spacing w:val="30"/>
                <w:sz w:val="16"/>
                <w:szCs w:val="16"/>
                <w:lang w:val="it-CH"/>
              </w:rPr>
            </w:pPr>
            <w:r>
              <w:rPr>
                <w:noProof/>
                <w:spacing w:val="30"/>
                <w:sz w:val="16"/>
                <w:szCs w:val="16"/>
                <w:lang w:val="de-CH"/>
              </w:rPr>
              <w:t>Martedì, 18 marzo 2025, 08.15 - 13.00</w:t>
            </w:r>
          </w:p>
        </w:tc>
        <w:tc>
          <w:tcPr>
            <w:tcW w:w="5953" w:type="dxa"/>
            <w:gridSpan w:val="7"/>
          </w:tcPr>
          <w:p w14:paraId="6B585393" w14:textId="77777777" w:rsidR="009F4FDD" w:rsidRDefault="009F4FDD">
            <w:pPr>
              <w:rPr>
                <w:noProof/>
                <w:spacing w:val="30"/>
                <w:sz w:val="16"/>
                <w:szCs w:val="16"/>
                <w:lang w:val="it-CH"/>
              </w:rPr>
            </w:pPr>
          </w:p>
        </w:tc>
        <w:tc>
          <w:tcPr>
            <w:tcW w:w="142" w:type="dxa"/>
          </w:tcPr>
          <w:p w14:paraId="368B265D"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134B904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9F4FDD" w14:paraId="653434F5" w14:textId="77777777" w:rsidTr="00544F3D">
        <w:trPr>
          <w:gridAfter w:val="1"/>
          <w:wAfter w:w="40" w:type="dxa"/>
          <w:cantSplit/>
          <w:trHeight w:val="397"/>
          <w:tblHeader/>
        </w:trPr>
        <w:tc>
          <w:tcPr>
            <w:tcW w:w="1073" w:type="dxa"/>
            <w:gridSpan w:val="2"/>
            <w:tcBorders>
              <w:bottom w:val="single" w:sz="4" w:space="0" w:color="auto"/>
            </w:tcBorders>
          </w:tcPr>
          <w:p w14:paraId="548B3037"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7AC57DDA"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057A062A"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354B3760"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2198279B" w14:textId="77777777" w:rsidR="00D33C98" w:rsidRDefault="00D33C98" w:rsidP="00591D44">
            <w:pPr>
              <w:tabs>
                <w:tab w:val="left" w:pos="6804"/>
              </w:tabs>
              <w:spacing w:before="20" w:after="20" w:line="240" w:lineRule="auto"/>
              <w:ind w:right="0"/>
              <w:rPr>
                <w:rFonts w:cs="Arial"/>
                <w:noProof/>
                <w:lang w:val="it-IT"/>
              </w:rPr>
            </w:pPr>
          </w:p>
        </w:tc>
      </w:tr>
      <w:tr w:rsidR="009F4FDD" w14:paraId="49CDF4A9" w14:textId="77777777" w:rsidTr="00544F3D">
        <w:trPr>
          <w:gridAfter w:val="1"/>
          <w:wAfter w:w="40" w:type="dxa"/>
          <w:cantSplit/>
          <w:trHeight w:val="329"/>
          <w:tblHeader/>
        </w:trPr>
        <w:tc>
          <w:tcPr>
            <w:tcW w:w="490" w:type="dxa"/>
            <w:tcBorders>
              <w:top w:val="single" w:sz="4" w:space="0" w:color="auto"/>
              <w:bottom w:val="single" w:sz="4" w:space="0" w:color="auto"/>
            </w:tcBorders>
          </w:tcPr>
          <w:p w14:paraId="1EE0781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46AEE9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54F8BC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7B1BC8A"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89AC7E9"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34F3FDF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F6237F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60A76D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A7D199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C4AFA9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37C32B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EB1A73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068A6A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14:paraId="05D7229B" w14:textId="77777777" w:rsidTr="00544F3D">
        <w:trPr>
          <w:gridAfter w:val="1"/>
          <w:wAfter w:w="40" w:type="dxa"/>
          <w:cantSplit/>
        </w:trPr>
        <w:tc>
          <w:tcPr>
            <w:tcW w:w="490" w:type="dxa"/>
            <w:tcBorders>
              <w:top w:val="single" w:sz="4" w:space="0" w:color="auto"/>
              <w:bottom w:val="single" w:sz="4" w:space="0" w:color="auto"/>
            </w:tcBorders>
          </w:tcPr>
          <w:p w14:paraId="7D2FE6B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B3C5BD"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24.084</w:t>
            </w:r>
          </w:p>
        </w:tc>
        <w:tc>
          <w:tcPr>
            <w:tcW w:w="538" w:type="dxa"/>
            <w:tcBorders>
              <w:top w:val="single" w:sz="4" w:space="0" w:color="auto"/>
              <w:bottom w:val="single" w:sz="4" w:space="0" w:color="auto"/>
            </w:tcBorders>
          </w:tcPr>
          <w:p w14:paraId="58B5BED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4F6766D8" w14:textId="77777777" w:rsidR="00842424" w:rsidRPr="005A506D" w:rsidRDefault="00865678" w:rsidP="00842424">
            <w:pPr>
              <w:rPr>
                <w:sz w:val="16"/>
                <w:szCs w:val="16"/>
                <w:lang w:val="de-CH"/>
              </w:rPr>
            </w:pPr>
            <w:hyperlink r:id="rId528">
              <w:r w:rsidR="00591D44">
                <w:rPr>
                  <w:rStyle w:val="Lienhypertexte"/>
                </w:rPr>
                <w:t>DE</w:t>
              </w:r>
            </w:hyperlink>
          </w:p>
          <w:p w14:paraId="4CE14868" w14:textId="77777777" w:rsidR="00842424" w:rsidRPr="005A506D" w:rsidRDefault="00865678" w:rsidP="00842424">
            <w:pPr>
              <w:rPr>
                <w:sz w:val="16"/>
                <w:szCs w:val="16"/>
                <w:lang w:val="de-CH"/>
              </w:rPr>
            </w:pPr>
            <w:hyperlink r:id="rId529">
              <w:r w:rsidR="00591D44">
                <w:rPr>
                  <w:rStyle w:val="Lienhypertexte"/>
                </w:rPr>
                <w:t>FR</w:t>
              </w:r>
            </w:hyperlink>
          </w:p>
          <w:p w14:paraId="79A392BF" w14:textId="77777777" w:rsidR="00842424" w:rsidRPr="00303623" w:rsidRDefault="00865678" w:rsidP="00842424">
            <w:pPr>
              <w:tabs>
                <w:tab w:val="left" w:pos="6804"/>
              </w:tabs>
              <w:rPr>
                <w:rFonts w:cs="Arial"/>
                <w:noProof/>
                <w:lang w:val="de-CH"/>
              </w:rPr>
            </w:pPr>
            <w:hyperlink r:id="rId530">
              <w:r w:rsidR="00591D44">
                <w:rPr>
                  <w:rStyle w:val="Lienhypertexte"/>
                </w:rPr>
                <w:t>IT</w:t>
              </w:r>
            </w:hyperlink>
          </w:p>
        </w:tc>
        <w:tc>
          <w:tcPr>
            <w:tcW w:w="4638" w:type="dxa"/>
            <w:gridSpan w:val="2"/>
            <w:tcBorders>
              <w:top w:val="single" w:sz="4" w:space="0" w:color="auto"/>
              <w:bottom w:val="single" w:sz="4" w:space="0" w:color="auto"/>
            </w:tcBorders>
          </w:tcPr>
          <w:p w14:paraId="1341A8D8" w14:textId="77777777" w:rsidR="00842424" w:rsidRDefault="00591D44" w:rsidP="00842424">
            <w:pPr>
              <w:rPr>
                <w:noProof/>
                <w:lang w:val="de-DE"/>
              </w:rPr>
            </w:pPr>
            <w:r>
              <w:rPr>
                <w:noProof/>
                <w:lang w:val="de-DE"/>
              </w:rPr>
              <w:t>BRG. Immobilienstiftung für internationale Organisationen (FIPOI). Darlehen zur Finanzierung des Abbruchs und des Neubaus des Sitzgebäudes der Internationalen Organisation für Migration in Genf</w:t>
            </w:r>
          </w:p>
          <w:p w14:paraId="58F718E5" w14:textId="77777777" w:rsidR="00842424" w:rsidRPr="00591D44" w:rsidRDefault="00591D44" w:rsidP="00842424">
            <w:pPr>
              <w:rPr>
                <w:noProof/>
                <w:lang w:val="fr-CH"/>
              </w:rPr>
            </w:pPr>
            <w:r w:rsidRPr="00591D44">
              <w:rPr>
                <w:noProof/>
                <w:lang w:val="fr-CH"/>
              </w:rPr>
              <w:t>OCF. Fondation des immeubles pour les organisations internationales (FIPOI). Prêt destiné au financement de la démolition et la reconstruction du bâtiment du siège de l’Organisation internationale pour les migrations à Genève</w:t>
            </w:r>
          </w:p>
          <w:p w14:paraId="1A82EC66" w14:textId="77777777" w:rsidR="00842424" w:rsidRPr="00591D44" w:rsidRDefault="00591D44" w:rsidP="00842424">
            <w:pPr>
              <w:tabs>
                <w:tab w:val="left" w:pos="6804"/>
              </w:tabs>
              <w:rPr>
                <w:rFonts w:cs="Arial"/>
                <w:noProof/>
                <w:lang w:val="it-IT"/>
              </w:rPr>
            </w:pPr>
            <w:r w:rsidRPr="00591D44">
              <w:rPr>
                <w:noProof/>
                <w:lang w:val="it-IT"/>
              </w:rPr>
              <w:t>OCF. Fondazione per gli immobili delle organizzazioni internazionali (FIPOI). Mutuo destinato a finanziare la demolizione e la ricostruzione dell’edificio della sede dell’Organizzazione internazionale per le migrazioni a Ginevra</w:t>
            </w:r>
          </w:p>
        </w:tc>
        <w:tc>
          <w:tcPr>
            <w:tcW w:w="713" w:type="dxa"/>
            <w:gridSpan w:val="2"/>
            <w:tcBorders>
              <w:top w:val="single" w:sz="4" w:space="0" w:color="auto"/>
              <w:bottom w:val="single" w:sz="4" w:space="0" w:color="auto"/>
            </w:tcBorders>
          </w:tcPr>
          <w:p w14:paraId="2BB3CB6A"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2B8F6A7D" w14:textId="77777777" w:rsidR="009F4FDD" w:rsidRPr="00591D44" w:rsidRDefault="009F4FDD">
            <w:pPr>
              <w:rPr>
                <w:lang w:val="it-IT"/>
              </w:rPr>
            </w:pPr>
          </w:p>
          <w:p w14:paraId="37F5141A" w14:textId="77777777" w:rsidR="009F4FDD" w:rsidRPr="00591D44" w:rsidRDefault="009F4FDD">
            <w:pPr>
              <w:rPr>
                <w:lang w:val="it-IT"/>
              </w:rPr>
            </w:pPr>
          </w:p>
          <w:p w14:paraId="5011095A"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8A0AEB7" w14:textId="77777777" w:rsidR="00842424" w:rsidRDefault="00591D44" w:rsidP="00842424">
            <w:pPr>
              <w:rPr>
                <w:lang w:val="de-CH"/>
              </w:rPr>
            </w:pPr>
            <w:r>
              <w:rPr>
                <w:lang w:val="de-CH"/>
              </w:rPr>
              <w:t>APK</w:t>
            </w:r>
          </w:p>
          <w:p w14:paraId="075B8756" w14:textId="77777777" w:rsidR="00842424" w:rsidRDefault="00591D44" w:rsidP="00842424">
            <w:pPr>
              <w:rPr>
                <w:lang w:val="de-CH"/>
              </w:rPr>
            </w:pPr>
            <w:r>
              <w:rPr>
                <w:lang w:val="de-CH"/>
              </w:rPr>
              <w:t>CPE</w:t>
            </w:r>
          </w:p>
          <w:p w14:paraId="5D63B473" w14:textId="77777777" w:rsidR="00842424" w:rsidRPr="00303623" w:rsidRDefault="00591D44"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50E812F" w14:textId="77777777" w:rsidR="00842424" w:rsidRDefault="00591D44" w:rsidP="00842424">
            <w:pPr>
              <w:rPr>
                <w:lang w:val="de-CH"/>
              </w:rPr>
            </w:pPr>
            <w:r>
              <w:rPr>
                <w:lang w:val="de-CH"/>
              </w:rPr>
              <w:t>EDA</w:t>
            </w:r>
          </w:p>
          <w:p w14:paraId="287EC703" w14:textId="77777777" w:rsidR="00842424" w:rsidRDefault="00591D44" w:rsidP="00842424">
            <w:pPr>
              <w:rPr>
                <w:lang w:val="de-CH"/>
              </w:rPr>
            </w:pPr>
            <w:r>
              <w:rPr>
                <w:lang w:val="de-CH"/>
              </w:rPr>
              <w:t>DFAE</w:t>
            </w:r>
          </w:p>
          <w:p w14:paraId="22A576E3" w14:textId="77777777" w:rsidR="00842424" w:rsidRPr="00303623" w:rsidRDefault="00591D44"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40CEB02A" w14:textId="77777777" w:rsidR="00842424" w:rsidRPr="00303623" w:rsidRDefault="00591D44" w:rsidP="00842424">
            <w:pPr>
              <w:tabs>
                <w:tab w:val="left" w:pos="6804"/>
              </w:tabs>
              <w:rPr>
                <w:rFonts w:cs="Arial"/>
                <w:noProof/>
                <w:lang w:val="de-CH"/>
              </w:rPr>
            </w:pPr>
            <w:r>
              <w:rPr>
                <w:lang w:val="de-CH"/>
              </w:rPr>
              <w:t>Sommaruga Carlo</w:t>
            </w:r>
          </w:p>
        </w:tc>
        <w:tc>
          <w:tcPr>
            <w:tcW w:w="1089" w:type="dxa"/>
            <w:tcBorders>
              <w:top w:val="single" w:sz="4" w:space="0" w:color="auto"/>
              <w:bottom w:val="single" w:sz="4" w:space="0" w:color="auto"/>
            </w:tcBorders>
          </w:tcPr>
          <w:p w14:paraId="544922F5" w14:textId="77777777" w:rsidR="00842424" w:rsidRPr="00303623" w:rsidRDefault="00591D44" w:rsidP="00303623">
            <w:pPr>
              <w:rPr>
                <w:rFonts w:cs="Arial"/>
                <w:noProof/>
                <w:lang w:val="de-CH"/>
              </w:rPr>
            </w:pPr>
            <w:r>
              <w:rPr>
                <w:lang w:val="de-CH"/>
              </w:rPr>
              <w:t>art. 1</w:t>
            </w:r>
          </w:p>
        </w:tc>
        <w:tc>
          <w:tcPr>
            <w:tcW w:w="1049" w:type="dxa"/>
            <w:gridSpan w:val="3"/>
            <w:tcBorders>
              <w:top w:val="single" w:sz="4" w:space="0" w:color="auto"/>
              <w:bottom w:val="single" w:sz="4" w:space="0" w:color="auto"/>
            </w:tcBorders>
          </w:tcPr>
          <w:p w14:paraId="14CEF9D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531846" w14:textId="77777777" w:rsidR="00842424" w:rsidRPr="00303623" w:rsidRDefault="00842424" w:rsidP="00842424">
            <w:pPr>
              <w:tabs>
                <w:tab w:val="left" w:pos="6804"/>
              </w:tabs>
              <w:rPr>
                <w:rFonts w:cs="Arial"/>
                <w:noProof/>
                <w:lang w:val="de-CH"/>
              </w:rPr>
            </w:pPr>
          </w:p>
        </w:tc>
      </w:tr>
      <w:tr w:rsidR="009F4FDD" w14:paraId="0CEA9120" w14:textId="77777777" w:rsidTr="00544F3D">
        <w:trPr>
          <w:gridAfter w:val="1"/>
          <w:wAfter w:w="40" w:type="dxa"/>
          <w:cantSplit/>
        </w:trPr>
        <w:tc>
          <w:tcPr>
            <w:tcW w:w="490" w:type="dxa"/>
            <w:tcBorders>
              <w:top w:val="single" w:sz="4" w:space="0" w:color="auto"/>
              <w:bottom w:val="single" w:sz="4" w:space="0" w:color="auto"/>
            </w:tcBorders>
          </w:tcPr>
          <w:p w14:paraId="29573A6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26732D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24.3815</w:t>
            </w:r>
          </w:p>
        </w:tc>
        <w:tc>
          <w:tcPr>
            <w:tcW w:w="538" w:type="dxa"/>
            <w:tcBorders>
              <w:top w:val="single" w:sz="4" w:space="0" w:color="auto"/>
              <w:bottom w:val="single" w:sz="4" w:space="0" w:color="auto"/>
            </w:tcBorders>
          </w:tcPr>
          <w:p w14:paraId="1C16444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1D45963C" w14:textId="77777777" w:rsidR="00842424" w:rsidRPr="005A506D" w:rsidRDefault="00865678" w:rsidP="00842424">
            <w:pPr>
              <w:rPr>
                <w:sz w:val="16"/>
                <w:szCs w:val="16"/>
                <w:lang w:val="de-CH"/>
              </w:rPr>
            </w:pPr>
            <w:hyperlink r:id="rId531">
              <w:r w:rsidR="00591D44">
                <w:rPr>
                  <w:rStyle w:val="Lienhypertexte"/>
                </w:rPr>
                <w:t>DE</w:t>
              </w:r>
            </w:hyperlink>
          </w:p>
          <w:p w14:paraId="11A131C0" w14:textId="77777777" w:rsidR="00842424" w:rsidRPr="005A506D" w:rsidRDefault="00865678" w:rsidP="00842424">
            <w:pPr>
              <w:rPr>
                <w:sz w:val="16"/>
                <w:szCs w:val="16"/>
                <w:lang w:val="de-CH"/>
              </w:rPr>
            </w:pPr>
            <w:hyperlink r:id="rId532">
              <w:r w:rsidR="00591D44">
                <w:rPr>
                  <w:rStyle w:val="Lienhypertexte"/>
                </w:rPr>
                <w:t>FR</w:t>
              </w:r>
            </w:hyperlink>
          </w:p>
          <w:p w14:paraId="6FFE3DD5" w14:textId="77777777" w:rsidR="00842424" w:rsidRPr="00303623" w:rsidRDefault="00865678" w:rsidP="00842424">
            <w:pPr>
              <w:tabs>
                <w:tab w:val="left" w:pos="6804"/>
              </w:tabs>
              <w:rPr>
                <w:rFonts w:cs="Arial"/>
                <w:noProof/>
                <w:lang w:val="de-CH"/>
              </w:rPr>
            </w:pPr>
            <w:hyperlink r:id="rId533">
              <w:r w:rsidR="00591D44">
                <w:rPr>
                  <w:rStyle w:val="Lienhypertexte"/>
                </w:rPr>
                <w:t>IT</w:t>
              </w:r>
            </w:hyperlink>
          </w:p>
        </w:tc>
        <w:tc>
          <w:tcPr>
            <w:tcW w:w="4638" w:type="dxa"/>
            <w:gridSpan w:val="2"/>
            <w:tcBorders>
              <w:top w:val="single" w:sz="4" w:space="0" w:color="auto"/>
              <w:bottom w:val="single" w:sz="4" w:space="0" w:color="auto"/>
            </w:tcBorders>
          </w:tcPr>
          <w:p w14:paraId="0796FF3B" w14:textId="77777777" w:rsidR="00842424" w:rsidRDefault="00591D44" w:rsidP="00842424">
            <w:pPr>
              <w:rPr>
                <w:noProof/>
                <w:lang w:val="de-DE"/>
              </w:rPr>
            </w:pPr>
            <w:r>
              <w:rPr>
                <w:noProof/>
                <w:lang w:val="de-DE"/>
              </w:rPr>
              <w:t>Mo. APK-N. Für eine Reform der Flüchtlingshilfe für Palästinenser</w:t>
            </w:r>
          </w:p>
          <w:p w14:paraId="46CA2ECF" w14:textId="77777777" w:rsidR="00842424" w:rsidRPr="00591D44" w:rsidRDefault="00591D44" w:rsidP="00842424">
            <w:pPr>
              <w:rPr>
                <w:noProof/>
                <w:lang w:val="fr-CH"/>
              </w:rPr>
            </w:pPr>
            <w:r w:rsidRPr="00591D44">
              <w:rPr>
                <w:noProof/>
                <w:lang w:val="fr-CH"/>
              </w:rPr>
              <w:t>Mo. CPE-N. Pour une réforme de l’aide aux réfugiés palestiniens</w:t>
            </w:r>
          </w:p>
          <w:p w14:paraId="557293C3" w14:textId="77777777" w:rsidR="00842424" w:rsidRPr="00591D44" w:rsidRDefault="00591D44" w:rsidP="00842424">
            <w:pPr>
              <w:tabs>
                <w:tab w:val="left" w:pos="6804"/>
              </w:tabs>
              <w:rPr>
                <w:rFonts w:cs="Arial"/>
                <w:noProof/>
                <w:lang w:val="it-IT"/>
              </w:rPr>
            </w:pPr>
            <w:r w:rsidRPr="00591D44">
              <w:rPr>
                <w:noProof/>
                <w:lang w:val="it-IT"/>
              </w:rPr>
              <w:t>Mo. CPE-N. Per una riforma dell’aiuto ai rifugiati palestinesi</w:t>
            </w:r>
          </w:p>
        </w:tc>
        <w:tc>
          <w:tcPr>
            <w:tcW w:w="713" w:type="dxa"/>
            <w:gridSpan w:val="2"/>
            <w:tcBorders>
              <w:top w:val="single" w:sz="4" w:space="0" w:color="auto"/>
              <w:bottom w:val="single" w:sz="4" w:space="0" w:color="auto"/>
            </w:tcBorders>
          </w:tcPr>
          <w:p w14:paraId="279B948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69CEB96" w14:textId="77777777" w:rsidR="009F4FDD" w:rsidRPr="00591D44" w:rsidRDefault="009F4FDD">
            <w:pPr>
              <w:rPr>
                <w:lang w:val="it-IT"/>
              </w:rPr>
            </w:pPr>
          </w:p>
          <w:p w14:paraId="1D06A15A" w14:textId="77777777" w:rsidR="009F4FDD" w:rsidRPr="00591D44" w:rsidRDefault="009F4FDD">
            <w:pPr>
              <w:rPr>
                <w:lang w:val="it-IT"/>
              </w:rPr>
            </w:pPr>
          </w:p>
          <w:p w14:paraId="2268B497"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25E4D5DB" w14:textId="77777777" w:rsidR="00842424" w:rsidRDefault="00591D44" w:rsidP="00842424">
            <w:pPr>
              <w:rPr>
                <w:lang w:val="de-CH"/>
              </w:rPr>
            </w:pPr>
            <w:r>
              <w:rPr>
                <w:lang w:val="de-CH"/>
              </w:rPr>
              <w:t>APK</w:t>
            </w:r>
          </w:p>
          <w:p w14:paraId="56ECF398" w14:textId="77777777" w:rsidR="00842424" w:rsidRDefault="00591D44" w:rsidP="00842424">
            <w:pPr>
              <w:rPr>
                <w:lang w:val="de-CH"/>
              </w:rPr>
            </w:pPr>
            <w:r>
              <w:rPr>
                <w:lang w:val="de-CH"/>
              </w:rPr>
              <w:t>CPE</w:t>
            </w:r>
          </w:p>
          <w:p w14:paraId="5B4A0188" w14:textId="77777777" w:rsidR="00842424" w:rsidRPr="00303623" w:rsidRDefault="00591D44"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4129AD27" w14:textId="77777777" w:rsidR="00842424" w:rsidRDefault="00591D44" w:rsidP="00842424">
            <w:pPr>
              <w:rPr>
                <w:lang w:val="de-CH"/>
              </w:rPr>
            </w:pPr>
            <w:r>
              <w:rPr>
                <w:lang w:val="de-CH"/>
              </w:rPr>
              <w:t>EDA</w:t>
            </w:r>
          </w:p>
          <w:p w14:paraId="76E47679" w14:textId="77777777" w:rsidR="00842424" w:rsidRDefault="00591D44" w:rsidP="00842424">
            <w:pPr>
              <w:rPr>
                <w:lang w:val="de-CH"/>
              </w:rPr>
            </w:pPr>
            <w:r>
              <w:rPr>
                <w:lang w:val="de-CH"/>
              </w:rPr>
              <w:t>DFAE</w:t>
            </w:r>
          </w:p>
          <w:p w14:paraId="35A200D6" w14:textId="77777777" w:rsidR="00842424" w:rsidRPr="00303623" w:rsidRDefault="00591D44"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2306D568" w14:textId="77777777" w:rsidR="00842424" w:rsidRPr="00303623" w:rsidRDefault="00591D44"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tcPr>
          <w:p w14:paraId="5835AB1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DF1163A" w14:textId="77777777" w:rsidR="00842424" w:rsidRPr="00303623" w:rsidRDefault="00591D44" w:rsidP="00303623">
            <w:pPr>
              <w:rPr>
                <w:rFonts w:cs="Arial"/>
                <w:noProof/>
                <w:lang w:val="de-CH"/>
              </w:rPr>
            </w:pPr>
            <w:r>
              <w:rPr>
                <w:lang w:val="de-CH"/>
              </w:rPr>
              <w:t>Jositsch</w:t>
            </w:r>
            <w:r w:rsidR="00303623">
              <w:rPr>
                <w:lang w:val="de-CH"/>
              </w:rPr>
              <w:t xml:space="preserve"> </w:t>
            </w:r>
          </w:p>
        </w:tc>
        <w:tc>
          <w:tcPr>
            <w:tcW w:w="885" w:type="dxa"/>
            <w:tcBorders>
              <w:top w:val="single" w:sz="4" w:space="0" w:color="auto"/>
              <w:bottom w:val="single" w:sz="4" w:space="0" w:color="auto"/>
            </w:tcBorders>
          </w:tcPr>
          <w:p w14:paraId="44EE817E" w14:textId="77777777" w:rsidR="00842424" w:rsidRPr="00303623" w:rsidRDefault="00842424" w:rsidP="00842424">
            <w:pPr>
              <w:tabs>
                <w:tab w:val="left" w:pos="6804"/>
              </w:tabs>
              <w:rPr>
                <w:rFonts w:cs="Arial"/>
                <w:noProof/>
                <w:lang w:val="de-CH"/>
              </w:rPr>
            </w:pPr>
          </w:p>
        </w:tc>
      </w:tr>
      <w:tr w:rsidR="009F4FDD" w14:paraId="639B6267" w14:textId="77777777" w:rsidTr="00544F3D">
        <w:trPr>
          <w:gridAfter w:val="1"/>
          <w:wAfter w:w="40" w:type="dxa"/>
          <w:cantSplit/>
        </w:trPr>
        <w:tc>
          <w:tcPr>
            <w:tcW w:w="490" w:type="dxa"/>
            <w:tcBorders>
              <w:top w:val="single" w:sz="4" w:space="0" w:color="auto"/>
              <w:bottom w:val="single" w:sz="4" w:space="0" w:color="auto"/>
            </w:tcBorders>
          </w:tcPr>
          <w:p w14:paraId="1DCE1DA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753EC1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24.3194</w:t>
            </w:r>
          </w:p>
        </w:tc>
        <w:tc>
          <w:tcPr>
            <w:tcW w:w="538" w:type="dxa"/>
            <w:tcBorders>
              <w:top w:val="single" w:sz="4" w:space="0" w:color="auto"/>
              <w:bottom w:val="single" w:sz="4" w:space="0" w:color="auto"/>
            </w:tcBorders>
          </w:tcPr>
          <w:p w14:paraId="39948A6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128DF0FA" w14:textId="77777777" w:rsidR="00842424" w:rsidRPr="005A506D" w:rsidRDefault="00865678" w:rsidP="00842424">
            <w:pPr>
              <w:rPr>
                <w:sz w:val="16"/>
                <w:szCs w:val="16"/>
                <w:lang w:val="de-CH"/>
              </w:rPr>
            </w:pPr>
            <w:hyperlink r:id="rId534">
              <w:r w:rsidR="00591D44">
                <w:rPr>
                  <w:rStyle w:val="Lienhypertexte"/>
                </w:rPr>
                <w:t>DE</w:t>
              </w:r>
            </w:hyperlink>
          </w:p>
          <w:p w14:paraId="6A6267B5" w14:textId="77777777" w:rsidR="00842424" w:rsidRPr="005A506D" w:rsidRDefault="00865678" w:rsidP="00842424">
            <w:pPr>
              <w:rPr>
                <w:sz w:val="16"/>
                <w:szCs w:val="16"/>
                <w:lang w:val="de-CH"/>
              </w:rPr>
            </w:pPr>
            <w:hyperlink r:id="rId535">
              <w:r w:rsidR="00591D44">
                <w:rPr>
                  <w:rStyle w:val="Lienhypertexte"/>
                </w:rPr>
                <w:t>FR</w:t>
              </w:r>
            </w:hyperlink>
          </w:p>
          <w:p w14:paraId="5C317021" w14:textId="77777777" w:rsidR="00842424" w:rsidRPr="00303623" w:rsidRDefault="00865678" w:rsidP="00842424">
            <w:pPr>
              <w:tabs>
                <w:tab w:val="left" w:pos="6804"/>
              </w:tabs>
              <w:rPr>
                <w:rFonts w:cs="Arial"/>
                <w:noProof/>
                <w:lang w:val="de-CH"/>
              </w:rPr>
            </w:pPr>
            <w:hyperlink r:id="rId536">
              <w:r w:rsidR="00591D44">
                <w:rPr>
                  <w:rStyle w:val="Lienhypertexte"/>
                </w:rPr>
                <w:t>IT</w:t>
              </w:r>
            </w:hyperlink>
          </w:p>
        </w:tc>
        <w:tc>
          <w:tcPr>
            <w:tcW w:w="4638" w:type="dxa"/>
            <w:gridSpan w:val="2"/>
            <w:tcBorders>
              <w:top w:val="single" w:sz="4" w:space="0" w:color="auto"/>
              <w:bottom w:val="single" w:sz="4" w:space="0" w:color="auto"/>
            </w:tcBorders>
          </w:tcPr>
          <w:p w14:paraId="6FA798F9" w14:textId="77777777" w:rsidR="00842424" w:rsidRDefault="00591D44" w:rsidP="00842424">
            <w:pPr>
              <w:rPr>
                <w:noProof/>
                <w:lang w:val="de-DE"/>
              </w:rPr>
            </w:pPr>
            <w:r>
              <w:rPr>
                <w:noProof/>
                <w:lang w:val="de-DE"/>
              </w:rPr>
              <w:t>Mo. Zuberbühler. Sofortige Einstellung der Beiträge an das Hilfswerk der Vereinten Nationen für Palästina-Flüchtlinge im Nahen Osten (UNRWA)</w:t>
            </w:r>
          </w:p>
          <w:p w14:paraId="0BA47362" w14:textId="77777777" w:rsidR="00842424" w:rsidRPr="00591D44" w:rsidRDefault="00591D44" w:rsidP="00842424">
            <w:pPr>
              <w:rPr>
                <w:noProof/>
                <w:lang w:val="fr-CH"/>
              </w:rPr>
            </w:pPr>
            <w:r w:rsidRPr="00591D44">
              <w:rPr>
                <w:noProof/>
                <w:lang w:val="fr-CH"/>
              </w:rPr>
              <w:t>Mo. Zuberbühler. Suspendre immédiatement les contributions à l'UNRWA</w:t>
            </w:r>
          </w:p>
          <w:p w14:paraId="3EEB31DF" w14:textId="77777777" w:rsidR="00842424" w:rsidRPr="00591D44" w:rsidRDefault="00591D44" w:rsidP="00842424">
            <w:pPr>
              <w:tabs>
                <w:tab w:val="left" w:pos="6804"/>
              </w:tabs>
              <w:rPr>
                <w:rFonts w:cs="Arial"/>
                <w:noProof/>
                <w:lang w:val="it-IT"/>
              </w:rPr>
            </w:pPr>
            <w:r w:rsidRPr="00591D44">
              <w:rPr>
                <w:noProof/>
                <w:lang w:val="it-IT"/>
              </w:rPr>
              <w:t>Mo. Zuberbühler. Cessazione immediata dei finanziamenti all'Agenzia delle Nazioni Unite per il soccorso e l'occupazione dei profughi palestinesi in Medio Oriente (UNRWA)</w:t>
            </w:r>
          </w:p>
        </w:tc>
        <w:tc>
          <w:tcPr>
            <w:tcW w:w="713" w:type="dxa"/>
            <w:gridSpan w:val="2"/>
            <w:tcBorders>
              <w:top w:val="single" w:sz="4" w:space="0" w:color="auto"/>
              <w:bottom w:val="single" w:sz="4" w:space="0" w:color="auto"/>
            </w:tcBorders>
          </w:tcPr>
          <w:p w14:paraId="5FE5057C"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0105F34" w14:textId="77777777" w:rsidR="009F4FDD" w:rsidRPr="00591D44" w:rsidRDefault="009F4FDD">
            <w:pPr>
              <w:rPr>
                <w:lang w:val="it-IT"/>
              </w:rPr>
            </w:pPr>
          </w:p>
          <w:p w14:paraId="3F214314" w14:textId="77777777" w:rsidR="009F4FDD" w:rsidRPr="00591D44" w:rsidRDefault="009F4FDD">
            <w:pPr>
              <w:rPr>
                <w:lang w:val="it-IT"/>
              </w:rPr>
            </w:pPr>
          </w:p>
          <w:p w14:paraId="7A173366"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671BC7CA" w14:textId="77777777" w:rsidR="00842424" w:rsidRDefault="00591D44" w:rsidP="00842424">
            <w:pPr>
              <w:rPr>
                <w:lang w:val="de-CH"/>
              </w:rPr>
            </w:pPr>
            <w:r>
              <w:rPr>
                <w:lang w:val="de-CH"/>
              </w:rPr>
              <w:t>APK</w:t>
            </w:r>
          </w:p>
          <w:p w14:paraId="2FCC746A" w14:textId="77777777" w:rsidR="00842424" w:rsidRDefault="00591D44" w:rsidP="00842424">
            <w:pPr>
              <w:rPr>
                <w:lang w:val="de-CH"/>
              </w:rPr>
            </w:pPr>
            <w:r>
              <w:rPr>
                <w:lang w:val="de-CH"/>
              </w:rPr>
              <w:t>CPE</w:t>
            </w:r>
          </w:p>
          <w:p w14:paraId="519ACCCA" w14:textId="77777777" w:rsidR="00842424" w:rsidRPr="00303623" w:rsidRDefault="00591D44"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AAF49C2" w14:textId="77777777" w:rsidR="00842424" w:rsidRDefault="00591D44" w:rsidP="00842424">
            <w:pPr>
              <w:rPr>
                <w:lang w:val="de-CH"/>
              </w:rPr>
            </w:pPr>
            <w:r>
              <w:rPr>
                <w:lang w:val="de-CH"/>
              </w:rPr>
              <w:t>EDA</w:t>
            </w:r>
          </w:p>
          <w:p w14:paraId="71AD7249" w14:textId="77777777" w:rsidR="00842424" w:rsidRDefault="00591D44" w:rsidP="00842424">
            <w:pPr>
              <w:rPr>
                <w:lang w:val="de-CH"/>
              </w:rPr>
            </w:pPr>
            <w:r>
              <w:rPr>
                <w:lang w:val="de-CH"/>
              </w:rPr>
              <w:t>DFAE</w:t>
            </w:r>
          </w:p>
          <w:p w14:paraId="2606606B" w14:textId="77777777" w:rsidR="00842424" w:rsidRPr="00303623" w:rsidRDefault="00591D44"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5DADB320" w14:textId="4774295F" w:rsidR="00842424" w:rsidRPr="00303623" w:rsidRDefault="002C41C9" w:rsidP="00842424">
            <w:pPr>
              <w:tabs>
                <w:tab w:val="left" w:pos="6804"/>
              </w:tabs>
              <w:rPr>
                <w:rFonts w:cs="Arial"/>
                <w:noProof/>
                <w:lang w:val="de-CH"/>
              </w:rPr>
            </w:pPr>
            <w:r>
              <w:rPr>
                <w:rFonts w:cs="Arial"/>
                <w:noProof/>
                <w:lang w:val="de-CH"/>
              </w:rPr>
              <w:t>Germann</w:t>
            </w:r>
          </w:p>
        </w:tc>
        <w:tc>
          <w:tcPr>
            <w:tcW w:w="1089" w:type="dxa"/>
            <w:tcBorders>
              <w:top w:val="single" w:sz="4" w:space="0" w:color="auto"/>
              <w:bottom w:val="single" w:sz="4" w:space="0" w:color="auto"/>
            </w:tcBorders>
          </w:tcPr>
          <w:p w14:paraId="6BBDACB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696C283" w14:textId="2ECBF60E" w:rsidR="00842424" w:rsidRPr="00303623" w:rsidRDefault="002C41C9" w:rsidP="00303623">
            <w:pPr>
              <w:rPr>
                <w:rFonts w:cs="Arial"/>
                <w:noProof/>
                <w:lang w:val="de-CH"/>
              </w:rPr>
            </w:pPr>
            <w:r>
              <w:rPr>
                <w:lang w:val="de-CH"/>
              </w:rPr>
              <w:t>Chassot</w:t>
            </w:r>
          </w:p>
        </w:tc>
        <w:tc>
          <w:tcPr>
            <w:tcW w:w="885" w:type="dxa"/>
            <w:tcBorders>
              <w:top w:val="single" w:sz="4" w:space="0" w:color="auto"/>
              <w:bottom w:val="single" w:sz="4" w:space="0" w:color="auto"/>
            </w:tcBorders>
          </w:tcPr>
          <w:p w14:paraId="40B10F0E" w14:textId="77777777" w:rsidR="00842424" w:rsidRPr="00303623" w:rsidRDefault="00842424" w:rsidP="00842424">
            <w:pPr>
              <w:tabs>
                <w:tab w:val="left" w:pos="6804"/>
              </w:tabs>
              <w:rPr>
                <w:rFonts w:cs="Arial"/>
                <w:noProof/>
                <w:lang w:val="de-CH"/>
              </w:rPr>
            </w:pPr>
          </w:p>
        </w:tc>
      </w:tr>
      <w:tr w:rsidR="009F4FDD" w14:paraId="74177865" w14:textId="77777777" w:rsidTr="00544F3D">
        <w:trPr>
          <w:gridAfter w:val="1"/>
          <w:wAfter w:w="40" w:type="dxa"/>
          <w:cantSplit/>
        </w:trPr>
        <w:tc>
          <w:tcPr>
            <w:tcW w:w="490" w:type="dxa"/>
            <w:tcBorders>
              <w:top w:val="single" w:sz="4" w:space="0" w:color="auto"/>
              <w:bottom w:val="single" w:sz="4" w:space="0" w:color="auto"/>
            </w:tcBorders>
          </w:tcPr>
          <w:p w14:paraId="5B1AECD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FD1C19"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24.3469</w:t>
            </w:r>
          </w:p>
        </w:tc>
        <w:tc>
          <w:tcPr>
            <w:tcW w:w="538" w:type="dxa"/>
            <w:tcBorders>
              <w:top w:val="single" w:sz="4" w:space="0" w:color="auto"/>
              <w:bottom w:val="single" w:sz="4" w:space="0" w:color="auto"/>
            </w:tcBorders>
          </w:tcPr>
          <w:p w14:paraId="332BA7B3"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2CCD55D8" w14:textId="77777777" w:rsidR="00842424" w:rsidRPr="005A506D" w:rsidRDefault="00865678" w:rsidP="00842424">
            <w:pPr>
              <w:rPr>
                <w:sz w:val="16"/>
                <w:szCs w:val="16"/>
                <w:lang w:val="de-CH"/>
              </w:rPr>
            </w:pPr>
            <w:hyperlink r:id="rId537">
              <w:r w:rsidR="00591D44">
                <w:rPr>
                  <w:rStyle w:val="Lienhypertexte"/>
                </w:rPr>
                <w:t>DE</w:t>
              </w:r>
            </w:hyperlink>
          </w:p>
          <w:p w14:paraId="5C6314D0" w14:textId="77777777" w:rsidR="00842424" w:rsidRPr="005A506D" w:rsidRDefault="00865678" w:rsidP="00842424">
            <w:pPr>
              <w:rPr>
                <w:sz w:val="16"/>
                <w:szCs w:val="16"/>
                <w:lang w:val="de-CH"/>
              </w:rPr>
            </w:pPr>
            <w:hyperlink r:id="rId538">
              <w:r w:rsidR="00591D44">
                <w:rPr>
                  <w:rStyle w:val="Lienhypertexte"/>
                </w:rPr>
                <w:t>FR</w:t>
              </w:r>
            </w:hyperlink>
          </w:p>
          <w:p w14:paraId="60224521" w14:textId="77777777" w:rsidR="00842424" w:rsidRPr="00303623" w:rsidRDefault="00865678" w:rsidP="00842424">
            <w:pPr>
              <w:tabs>
                <w:tab w:val="left" w:pos="6804"/>
              </w:tabs>
              <w:rPr>
                <w:rFonts w:cs="Arial"/>
                <w:noProof/>
                <w:lang w:val="de-CH"/>
              </w:rPr>
            </w:pPr>
            <w:hyperlink r:id="rId539">
              <w:r w:rsidR="00591D44">
                <w:rPr>
                  <w:rStyle w:val="Lienhypertexte"/>
                </w:rPr>
                <w:t>IT</w:t>
              </w:r>
            </w:hyperlink>
          </w:p>
        </w:tc>
        <w:tc>
          <w:tcPr>
            <w:tcW w:w="4638" w:type="dxa"/>
            <w:gridSpan w:val="2"/>
            <w:tcBorders>
              <w:top w:val="single" w:sz="4" w:space="0" w:color="auto"/>
              <w:bottom w:val="single" w:sz="4" w:space="0" w:color="auto"/>
            </w:tcBorders>
          </w:tcPr>
          <w:p w14:paraId="1DC2ED77" w14:textId="77777777" w:rsidR="00842424" w:rsidRDefault="00591D44" w:rsidP="00842424">
            <w:pPr>
              <w:rPr>
                <w:noProof/>
                <w:lang w:val="de-DE"/>
              </w:rPr>
            </w:pPr>
            <w:r>
              <w:rPr>
                <w:noProof/>
                <w:lang w:val="de-DE"/>
              </w:rPr>
              <w:t>Mo. APK-N. Umleitung des UNRWA-Sockelbeitrags 2024 in die humanitäre Nothilfe für die Bevölkerung in Gaza</w:t>
            </w:r>
          </w:p>
          <w:p w14:paraId="5A1CA5FA" w14:textId="77777777" w:rsidR="00842424" w:rsidRPr="00591D44" w:rsidRDefault="00591D44" w:rsidP="00842424">
            <w:pPr>
              <w:rPr>
                <w:noProof/>
                <w:lang w:val="fr-CH"/>
              </w:rPr>
            </w:pPr>
            <w:r w:rsidRPr="00591D44">
              <w:rPr>
                <w:noProof/>
                <w:lang w:val="fr-CH"/>
              </w:rPr>
              <w:t>Mo. CPE-N. Réaffectation de la contribution 2024 à l'UNRWA à l'aide humanitaire d'urgence en faveur de la population de Gaza</w:t>
            </w:r>
          </w:p>
          <w:p w14:paraId="1818470F" w14:textId="77777777" w:rsidR="00842424" w:rsidRPr="00591D44" w:rsidRDefault="00591D44" w:rsidP="00842424">
            <w:pPr>
              <w:tabs>
                <w:tab w:val="left" w:pos="6804"/>
              </w:tabs>
              <w:rPr>
                <w:rFonts w:cs="Arial"/>
                <w:noProof/>
                <w:lang w:val="it-IT"/>
              </w:rPr>
            </w:pPr>
            <w:r w:rsidRPr="00591D44">
              <w:rPr>
                <w:noProof/>
                <w:lang w:val="it-IT"/>
              </w:rPr>
              <w:t>Mo. CPE-N. Riattribuire il contributo di base all'UNRWA per il 2024 all'aiuto umanitario d'urgenza per la popolazione di Gaza</w:t>
            </w:r>
          </w:p>
        </w:tc>
        <w:tc>
          <w:tcPr>
            <w:tcW w:w="713" w:type="dxa"/>
            <w:gridSpan w:val="2"/>
            <w:tcBorders>
              <w:top w:val="single" w:sz="4" w:space="0" w:color="auto"/>
              <w:bottom w:val="single" w:sz="4" w:space="0" w:color="auto"/>
            </w:tcBorders>
          </w:tcPr>
          <w:p w14:paraId="766AB8C0"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73EA7B1" w14:textId="77777777" w:rsidR="009F4FDD" w:rsidRPr="00591D44" w:rsidRDefault="009F4FDD">
            <w:pPr>
              <w:rPr>
                <w:lang w:val="it-IT"/>
              </w:rPr>
            </w:pPr>
          </w:p>
          <w:p w14:paraId="39B41A93" w14:textId="77777777" w:rsidR="009F4FDD" w:rsidRPr="00591D44" w:rsidRDefault="009F4FDD">
            <w:pPr>
              <w:rPr>
                <w:lang w:val="it-IT"/>
              </w:rPr>
            </w:pPr>
          </w:p>
          <w:p w14:paraId="4D6C5B2F"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50F2F57C" w14:textId="77777777" w:rsidR="00842424" w:rsidRDefault="00591D44" w:rsidP="00842424">
            <w:pPr>
              <w:rPr>
                <w:lang w:val="de-CH"/>
              </w:rPr>
            </w:pPr>
            <w:r>
              <w:rPr>
                <w:lang w:val="de-CH"/>
              </w:rPr>
              <w:t>APK</w:t>
            </w:r>
          </w:p>
          <w:p w14:paraId="13C086F8" w14:textId="77777777" w:rsidR="00842424" w:rsidRDefault="00591D44" w:rsidP="00842424">
            <w:pPr>
              <w:rPr>
                <w:lang w:val="de-CH"/>
              </w:rPr>
            </w:pPr>
            <w:r>
              <w:rPr>
                <w:lang w:val="de-CH"/>
              </w:rPr>
              <w:t>CPE</w:t>
            </w:r>
          </w:p>
          <w:p w14:paraId="5C06814E" w14:textId="77777777" w:rsidR="00842424" w:rsidRPr="00303623" w:rsidRDefault="00591D44"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09B636F" w14:textId="77777777" w:rsidR="00842424" w:rsidRDefault="00591D44" w:rsidP="00842424">
            <w:pPr>
              <w:rPr>
                <w:lang w:val="de-CH"/>
              </w:rPr>
            </w:pPr>
            <w:r>
              <w:rPr>
                <w:lang w:val="de-CH"/>
              </w:rPr>
              <w:t>EDA</w:t>
            </w:r>
          </w:p>
          <w:p w14:paraId="6442417C" w14:textId="77777777" w:rsidR="00842424" w:rsidRDefault="00591D44" w:rsidP="00842424">
            <w:pPr>
              <w:rPr>
                <w:lang w:val="de-CH"/>
              </w:rPr>
            </w:pPr>
            <w:r>
              <w:rPr>
                <w:lang w:val="de-CH"/>
              </w:rPr>
              <w:t>DFAE</w:t>
            </w:r>
          </w:p>
          <w:p w14:paraId="5CD719AC" w14:textId="77777777" w:rsidR="00842424" w:rsidRPr="00303623" w:rsidRDefault="00591D44"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4300C8CE" w14:textId="77777777" w:rsidR="00842424" w:rsidRPr="00303623" w:rsidRDefault="00591D44" w:rsidP="00842424">
            <w:pPr>
              <w:tabs>
                <w:tab w:val="left" w:pos="6804"/>
              </w:tabs>
              <w:rPr>
                <w:rFonts w:cs="Arial"/>
                <w:noProof/>
                <w:lang w:val="de-CH"/>
              </w:rPr>
            </w:pPr>
            <w:r>
              <w:rPr>
                <w:lang w:val="de-CH"/>
              </w:rPr>
              <w:t>Chiesa</w:t>
            </w:r>
          </w:p>
        </w:tc>
        <w:tc>
          <w:tcPr>
            <w:tcW w:w="1089" w:type="dxa"/>
            <w:tcBorders>
              <w:top w:val="single" w:sz="4" w:space="0" w:color="auto"/>
              <w:bottom w:val="single" w:sz="4" w:space="0" w:color="auto"/>
            </w:tcBorders>
          </w:tcPr>
          <w:p w14:paraId="1024613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EB1BD9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C412F0" w14:textId="77777777" w:rsidR="00842424" w:rsidRPr="00303623" w:rsidRDefault="00842424" w:rsidP="00842424">
            <w:pPr>
              <w:tabs>
                <w:tab w:val="left" w:pos="6804"/>
              </w:tabs>
              <w:rPr>
                <w:rFonts w:cs="Arial"/>
                <w:noProof/>
                <w:lang w:val="de-CH"/>
              </w:rPr>
            </w:pPr>
          </w:p>
        </w:tc>
      </w:tr>
      <w:tr w:rsidR="009F4FDD" w14:paraId="53922138" w14:textId="77777777" w:rsidTr="00544F3D">
        <w:trPr>
          <w:gridAfter w:val="1"/>
          <w:wAfter w:w="40" w:type="dxa"/>
          <w:cantSplit/>
        </w:trPr>
        <w:tc>
          <w:tcPr>
            <w:tcW w:w="490" w:type="dxa"/>
            <w:tcBorders>
              <w:top w:val="single" w:sz="4" w:space="0" w:color="auto"/>
              <w:bottom w:val="single" w:sz="4" w:space="0" w:color="auto"/>
            </w:tcBorders>
          </w:tcPr>
          <w:p w14:paraId="4372BA8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6A55A9"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24.309</w:t>
            </w:r>
          </w:p>
        </w:tc>
        <w:tc>
          <w:tcPr>
            <w:tcW w:w="538" w:type="dxa"/>
            <w:tcBorders>
              <w:top w:val="single" w:sz="4" w:space="0" w:color="auto"/>
              <w:bottom w:val="single" w:sz="4" w:space="0" w:color="auto"/>
            </w:tcBorders>
          </w:tcPr>
          <w:p w14:paraId="416509F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C3C0CD7" w14:textId="77777777" w:rsidR="00842424" w:rsidRPr="005A506D" w:rsidRDefault="00865678" w:rsidP="00842424">
            <w:pPr>
              <w:rPr>
                <w:sz w:val="16"/>
                <w:szCs w:val="16"/>
                <w:lang w:val="de-CH"/>
              </w:rPr>
            </w:pPr>
            <w:hyperlink r:id="rId540">
              <w:r w:rsidR="00591D44">
                <w:rPr>
                  <w:rStyle w:val="Lienhypertexte"/>
                </w:rPr>
                <w:t>DE</w:t>
              </w:r>
            </w:hyperlink>
          </w:p>
          <w:p w14:paraId="06C57238" w14:textId="77777777" w:rsidR="00842424" w:rsidRPr="005A506D" w:rsidRDefault="00865678" w:rsidP="00842424">
            <w:pPr>
              <w:rPr>
                <w:sz w:val="16"/>
                <w:szCs w:val="16"/>
                <w:lang w:val="de-CH"/>
              </w:rPr>
            </w:pPr>
            <w:hyperlink r:id="rId541">
              <w:r w:rsidR="00591D44">
                <w:rPr>
                  <w:rStyle w:val="Lienhypertexte"/>
                </w:rPr>
                <w:t>FR</w:t>
              </w:r>
            </w:hyperlink>
          </w:p>
          <w:p w14:paraId="5FBB8736" w14:textId="77777777" w:rsidR="00842424" w:rsidRPr="00303623" w:rsidRDefault="00865678" w:rsidP="00842424">
            <w:pPr>
              <w:tabs>
                <w:tab w:val="left" w:pos="6804"/>
              </w:tabs>
              <w:rPr>
                <w:rFonts w:cs="Arial"/>
                <w:noProof/>
                <w:lang w:val="de-CH"/>
              </w:rPr>
            </w:pPr>
            <w:hyperlink r:id="rId542">
              <w:r w:rsidR="00591D44">
                <w:rPr>
                  <w:rStyle w:val="Lienhypertexte"/>
                </w:rPr>
                <w:t>IT</w:t>
              </w:r>
            </w:hyperlink>
          </w:p>
        </w:tc>
        <w:tc>
          <w:tcPr>
            <w:tcW w:w="4638" w:type="dxa"/>
            <w:gridSpan w:val="2"/>
            <w:tcBorders>
              <w:top w:val="single" w:sz="4" w:space="0" w:color="auto"/>
              <w:bottom w:val="single" w:sz="4" w:space="0" w:color="auto"/>
            </w:tcBorders>
          </w:tcPr>
          <w:p w14:paraId="383F1DA6" w14:textId="77777777" w:rsidR="00842424" w:rsidRDefault="00591D44" w:rsidP="00842424">
            <w:pPr>
              <w:rPr>
                <w:noProof/>
                <w:lang w:val="de-DE"/>
              </w:rPr>
            </w:pPr>
            <w:r>
              <w:rPr>
                <w:noProof/>
                <w:lang w:val="de-DE"/>
              </w:rPr>
              <w:t>Kt.Iv. GE. Die Schweiz soll ihren Beitrag an die UNRWA umgehend überweisen</w:t>
            </w:r>
          </w:p>
          <w:p w14:paraId="68614CE2" w14:textId="77777777" w:rsidR="00842424" w:rsidRPr="00591D44" w:rsidRDefault="00591D44" w:rsidP="00842424">
            <w:pPr>
              <w:rPr>
                <w:noProof/>
                <w:lang w:val="fr-CH"/>
              </w:rPr>
            </w:pPr>
            <w:r w:rsidRPr="00591D44">
              <w:rPr>
                <w:noProof/>
                <w:lang w:val="fr-CH"/>
              </w:rPr>
              <w:t>Iv.ct. GE. Pour que la Suisse verse sa contribution à l'UNRWA sans plus attendre</w:t>
            </w:r>
          </w:p>
          <w:p w14:paraId="77CF634C" w14:textId="77777777" w:rsidR="00842424" w:rsidRPr="00591D44" w:rsidRDefault="00591D44" w:rsidP="00842424">
            <w:pPr>
              <w:tabs>
                <w:tab w:val="left" w:pos="6804"/>
              </w:tabs>
              <w:rPr>
                <w:rFonts w:cs="Arial"/>
                <w:noProof/>
                <w:lang w:val="it-IT"/>
              </w:rPr>
            </w:pPr>
            <w:r w:rsidRPr="00591D44">
              <w:rPr>
                <w:noProof/>
                <w:lang w:val="it-IT"/>
              </w:rPr>
              <w:t>Iv.ct. GE. La Svizzera deve versare senza indugio il suo contributo all'UNRWA</w:t>
            </w:r>
          </w:p>
        </w:tc>
        <w:tc>
          <w:tcPr>
            <w:tcW w:w="713" w:type="dxa"/>
            <w:gridSpan w:val="2"/>
            <w:tcBorders>
              <w:top w:val="single" w:sz="4" w:space="0" w:color="auto"/>
              <w:bottom w:val="single" w:sz="4" w:space="0" w:color="auto"/>
            </w:tcBorders>
          </w:tcPr>
          <w:p w14:paraId="6A215BB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CC82DC3" w14:textId="77777777" w:rsidR="009F4FDD" w:rsidRPr="00591D44" w:rsidRDefault="009F4FDD">
            <w:pPr>
              <w:rPr>
                <w:lang w:val="it-IT"/>
              </w:rPr>
            </w:pPr>
          </w:p>
          <w:p w14:paraId="469040BF" w14:textId="77777777" w:rsidR="009F4FDD" w:rsidRPr="00591D44" w:rsidRDefault="009F4FDD">
            <w:pPr>
              <w:rPr>
                <w:lang w:val="it-IT"/>
              </w:rPr>
            </w:pPr>
          </w:p>
          <w:p w14:paraId="2710ADFD"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5EF8B24" w14:textId="77777777" w:rsidR="00842424" w:rsidRDefault="00591D44" w:rsidP="00842424">
            <w:pPr>
              <w:rPr>
                <w:lang w:val="de-CH"/>
              </w:rPr>
            </w:pPr>
            <w:r>
              <w:rPr>
                <w:lang w:val="de-CH"/>
              </w:rPr>
              <w:t>APK</w:t>
            </w:r>
          </w:p>
          <w:p w14:paraId="11B9C1D1" w14:textId="77777777" w:rsidR="00842424" w:rsidRDefault="00591D44" w:rsidP="00842424">
            <w:pPr>
              <w:rPr>
                <w:lang w:val="de-CH"/>
              </w:rPr>
            </w:pPr>
            <w:r>
              <w:rPr>
                <w:lang w:val="de-CH"/>
              </w:rPr>
              <w:t>CPE</w:t>
            </w:r>
          </w:p>
          <w:p w14:paraId="1E4D2B52" w14:textId="77777777" w:rsidR="00842424" w:rsidRPr="00303623" w:rsidRDefault="00591D44"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183ABB4" w14:textId="77777777" w:rsidR="00842424" w:rsidRDefault="00591D44" w:rsidP="00842424">
            <w:pPr>
              <w:rPr>
                <w:lang w:val="de-CH"/>
              </w:rPr>
            </w:pPr>
            <w:r>
              <w:rPr>
                <w:lang w:val="de-CH"/>
              </w:rPr>
              <w:t>Parl</w:t>
            </w:r>
          </w:p>
          <w:p w14:paraId="035ED3BD" w14:textId="77777777" w:rsidR="00842424" w:rsidRDefault="00591D44" w:rsidP="00842424">
            <w:pPr>
              <w:rPr>
                <w:lang w:val="de-CH"/>
              </w:rPr>
            </w:pPr>
            <w:r>
              <w:rPr>
                <w:lang w:val="de-CH"/>
              </w:rPr>
              <w:t>Parl</w:t>
            </w:r>
          </w:p>
          <w:p w14:paraId="67EDA7BD"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2348F2B3" w14:textId="77777777" w:rsidR="00842424" w:rsidRPr="00303623" w:rsidRDefault="00591D44" w:rsidP="00842424">
            <w:pPr>
              <w:tabs>
                <w:tab w:val="left" w:pos="6804"/>
              </w:tabs>
              <w:rPr>
                <w:rFonts w:cs="Arial"/>
                <w:noProof/>
                <w:lang w:val="de-CH"/>
              </w:rPr>
            </w:pPr>
            <w:r>
              <w:rPr>
                <w:lang w:val="de-CH"/>
              </w:rPr>
              <w:t>Chiesa</w:t>
            </w:r>
          </w:p>
        </w:tc>
        <w:tc>
          <w:tcPr>
            <w:tcW w:w="1089" w:type="dxa"/>
            <w:tcBorders>
              <w:top w:val="single" w:sz="4" w:space="0" w:color="auto"/>
              <w:bottom w:val="single" w:sz="4" w:space="0" w:color="auto"/>
            </w:tcBorders>
          </w:tcPr>
          <w:p w14:paraId="40938C3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77766AE" w14:textId="77777777" w:rsidR="00842424" w:rsidRPr="00303623" w:rsidRDefault="00591D44" w:rsidP="00303623">
            <w:pPr>
              <w:rPr>
                <w:rFonts w:cs="Arial"/>
                <w:noProof/>
                <w:lang w:val="de-CH"/>
              </w:rPr>
            </w:pPr>
            <w:r>
              <w:rPr>
                <w:lang w:val="de-CH"/>
              </w:rPr>
              <w:t>Sommaruga Carlo</w:t>
            </w:r>
            <w:r w:rsidR="00303623">
              <w:rPr>
                <w:lang w:val="de-CH"/>
              </w:rPr>
              <w:t xml:space="preserve"> </w:t>
            </w:r>
          </w:p>
        </w:tc>
        <w:tc>
          <w:tcPr>
            <w:tcW w:w="885" w:type="dxa"/>
            <w:tcBorders>
              <w:top w:val="single" w:sz="4" w:space="0" w:color="auto"/>
              <w:bottom w:val="single" w:sz="4" w:space="0" w:color="auto"/>
            </w:tcBorders>
          </w:tcPr>
          <w:p w14:paraId="3AAB2AB4" w14:textId="77777777" w:rsidR="00842424" w:rsidRPr="00303623" w:rsidRDefault="00842424" w:rsidP="00842424">
            <w:pPr>
              <w:tabs>
                <w:tab w:val="left" w:pos="6804"/>
              </w:tabs>
              <w:rPr>
                <w:rFonts w:cs="Arial"/>
                <w:noProof/>
                <w:lang w:val="de-CH"/>
              </w:rPr>
            </w:pPr>
          </w:p>
        </w:tc>
      </w:tr>
      <w:tr w:rsidR="009F4FDD" w14:paraId="5419DB11" w14:textId="77777777" w:rsidTr="00544F3D">
        <w:trPr>
          <w:gridAfter w:val="1"/>
          <w:wAfter w:w="40" w:type="dxa"/>
          <w:cantSplit/>
        </w:trPr>
        <w:tc>
          <w:tcPr>
            <w:tcW w:w="490" w:type="dxa"/>
            <w:tcBorders>
              <w:top w:val="single" w:sz="4" w:space="0" w:color="auto"/>
              <w:bottom w:val="single" w:sz="4" w:space="0" w:color="auto"/>
            </w:tcBorders>
          </w:tcPr>
          <w:p w14:paraId="2811356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3AF5B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24.4259</w:t>
            </w:r>
          </w:p>
        </w:tc>
        <w:tc>
          <w:tcPr>
            <w:tcW w:w="538" w:type="dxa"/>
            <w:tcBorders>
              <w:top w:val="single" w:sz="4" w:space="0" w:color="auto"/>
              <w:bottom w:val="single" w:sz="4" w:space="0" w:color="auto"/>
            </w:tcBorders>
          </w:tcPr>
          <w:p w14:paraId="6BF0DE31"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1288FBE8" w14:textId="77777777" w:rsidR="00842424" w:rsidRPr="005A506D" w:rsidRDefault="00865678" w:rsidP="00842424">
            <w:pPr>
              <w:rPr>
                <w:sz w:val="16"/>
                <w:szCs w:val="16"/>
                <w:lang w:val="de-CH"/>
              </w:rPr>
            </w:pPr>
            <w:hyperlink r:id="rId543">
              <w:r w:rsidR="00591D44">
                <w:rPr>
                  <w:rStyle w:val="Lienhypertexte"/>
                </w:rPr>
                <w:t>DE</w:t>
              </w:r>
            </w:hyperlink>
          </w:p>
          <w:p w14:paraId="2C34C1BC" w14:textId="77777777" w:rsidR="00842424" w:rsidRPr="005A506D" w:rsidRDefault="00865678" w:rsidP="00842424">
            <w:pPr>
              <w:rPr>
                <w:sz w:val="16"/>
                <w:szCs w:val="16"/>
                <w:lang w:val="de-CH"/>
              </w:rPr>
            </w:pPr>
            <w:hyperlink r:id="rId544">
              <w:r w:rsidR="00591D44">
                <w:rPr>
                  <w:rStyle w:val="Lienhypertexte"/>
                </w:rPr>
                <w:t>FR</w:t>
              </w:r>
            </w:hyperlink>
          </w:p>
          <w:p w14:paraId="7EF90396" w14:textId="77777777" w:rsidR="00842424" w:rsidRPr="00303623" w:rsidRDefault="00865678" w:rsidP="00842424">
            <w:pPr>
              <w:tabs>
                <w:tab w:val="left" w:pos="6804"/>
              </w:tabs>
              <w:rPr>
                <w:rFonts w:cs="Arial"/>
                <w:noProof/>
                <w:lang w:val="de-CH"/>
              </w:rPr>
            </w:pPr>
            <w:hyperlink r:id="rId545">
              <w:r w:rsidR="00591D44">
                <w:rPr>
                  <w:rStyle w:val="Lienhypertexte"/>
                </w:rPr>
                <w:t>IT</w:t>
              </w:r>
            </w:hyperlink>
          </w:p>
        </w:tc>
        <w:tc>
          <w:tcPr>
            <w:tcW w:w="4638" w:type="dxa"/>
            <w:gridSpan w:val="2"/>
            <w:tcBorders>
              <w:top w:val="single" w:sz="4" w:space="0" w:color="auto"/>
              <w:bottom w:val="single" w:sz="4" w:space="0" w:color="auto"/>
            </w:tcBorders>
          </w:tcPr>
          <w:p w14:paraId="320B9DD6" w14:textId="77777777" w:rsidR="00842424" w:rsidRDefault="00591D44" w:rsidP="00842424">
            <w:pPr>
              <w:rPr>
                <w:noProof/>
                <w:lang w:val="de-DE"/>
              </w:rPr>
            </w:pPr>
            <w:r>
              <w:rPr>
                <w:noProof/>
                <w:lang w:val="de-DE"/>
              </w:rPr>
              <w:t>Mo. APK-N. Friedensforum für Bergkarabach. Rückkehr der Armenier ermöglichen</w:t>
            </w:r>
          </w:p>
          <w:p w14:paraId="02B2D677" w14:textId="77777777" w:rsidR="00842424" w:rsidRPr="00591D44" w:rsidRDefault="00591D44" w:rsidP="00842424">
            <w:pPr>
              <w:rPr>
                <w:noProof/>
                <w:lang w:val="fr-CH"/>
              </w:rPr>
            </w:pPr>
            <w:r w:rsidRPr="002C41C9">
              <w:rPr>
                <w:noProof/>
                <w:lang w:val="de-CH"/>
              </w:rPr>
              <w:t xml:space="preserve">Mo. CPE-N. </w:t>
            </w:r>
            <w:r w:rsidRPr="00591D44">
              <w:rPr>
                <w:noProof/>
                <w:lang w:val="fr-CH"/>
              </w:rPr>
              <w:t>Forum sur la paix dans le Haut-Karabakh. Permettre le retour de la population arménienne</w:t>
            </w:r>
          </w:p>
          <w:p w14:paraId="21DA3DCB" w14:textId="77777777" w:rsidR="00842424" w:rsidRPr="00591D44" w:rsidRDefault="00591D44" w:rsidP="00842424">
            <w:pPr>
              <w:tabs>
                <w:tab w:val="left" w:pos="6804"/>
              </w:tabs>
              <w:rPr>
                <w:rFonts w:cs="Arial"/>
                <w:noProof/>
                <w:lang w:val="it-IT"/>
              </w:rPr>
            </w:pPr>
            <w:r w:rsidRPr="00591D44">
              <w:rPr>
                <w:noProof/>
                <w:lang w:val="it-IT"/>
              </w:rPr>
              <w:t>Mo. CPE-N. Forum sulla pace nel Nagorno-Karabakh. Permettere il ritorno della popolazione armena</w:t>
            </w:r>
          </w:p>
        </w:tc>
        <w:tc>
          <w:tcPr>
            <w:tcW w:w="713" w:type="dxa"/>
            <w:gridSpan w:val="2"/>
            <w:tcBorders>
              <w:top w:val="single" w:sz="4" w:space="0" w:color="auto"/>
              <w:bottom w:val="single" w:sz="4" w:space="0" w:color="auto"/>
            </w:tcBorders>
          </w:tcPr>
          <w:p w14:paraId="4C814ED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7B99001" w14:textId="77777777" w:rsidR="009F4FDD" w:rsidRPr="00591D44" w:rsidRDefault="009F4FDD">
            <w:pPr>
              <w:rPr>
                <w:lang w:val="it-IT"/>
              </w:rPr>
            </w:pPr>
          </w:p>
          <w:p w14:paraId="44D6354E" w14:textId="77777777" w:rsidR="009F4FDD" w:rsidRPr="00591D44" w:rsidRDefault="009F4FDD">
            <w:pPr>
              <w:rPr>
                <w:lang w:val="it-IT"/>
              </w:rPr>
            </w:pPr>
          </w:p>
          <w:p w14:paraId="68C7BAFD"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515D6AF4" w14:textId="77777777" w:rsidR="00842424" w:rsidRDefault="00591D44" w:rsidP="00842424">
            <w:pPr>
              <w:rPr>
                <w:lang w:val="de-CH"/>
              </w:rPr>
            </w:pPr>
            <w:r>
              <w:rPr>
                <w:lang w:val="de-CH"/>
              </w:rPr>
              <w:t>APK</w:t>
            </w:r>
          </w:p>
          <w:p w14:paraId="07DCF3D4" w14:textId="77777777" w:rsidR="00842424" w:rsidRDefault="00591D44" w:rsidP="00842424">
            <w:pPr>
              <w:rPr>
                <w:lang w:val="de-CH"/>
              </w:rPr>
            </w:pPr>
            <w:r>
              <w:rPr>
                <w:lang w:val="de-CH"/>
              </w:rPr>
              <w:t>CPE</w:t>
            </w:r>
          </w:p>
          <w:p w14:paraId="4282AFAF" w14:textId="77777777" w:rsidR="00842424" w:rsidRPr="00303623" w:rsidRDefault="00591D44"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2A9A91BC" w14:textId="77777777" w:rsidR="00842424" w:rsidRDefault="00591D44" w:rsidP="00842424">
            <w:pPr>
              <w:rPr>
                <w:lang w:val="de-CH"/>
              </w:rPr>
            </w:pPr>
            <w:r>
              <w:rPr>
                <w:lang w:val="de-CH"/>
              </w:rPr>
              <w:t>EDA</w:t>
            </w:r>
          </w:p>
          <w:p w14:paraId="06D5A5E1" w14:textId="77777777" w:rsidR="00842424" w:rsidRDefault="00591D44" w:rsidP="00842424">
            <w:pPr>
              <w:rPr>
                <w:lang w:val="de-CH"/>
              </w:rPr>
            </w:pPr>
            <w:r>
              <w:rPr>
                <w:lang w:val="de-CH"/>
              </w:rPr>
              <w:t>DFAE</w:t>
            </w:r>
          </w:p>
          <w:p w14:paraId="4D494E47" w14:textId="77777777" w:rsidR="00842424" w:rsidRPr="00303623" w:rsidRDefault="00591D44"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104CD3B6" w14:textId="77777777" w:rsidR="00842424" w:rsidRPr="00303623" w:rsidRDefault="00591D44"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tcPr>
          <w:p w14:paraId="6E629F6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889BAF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D63E1E" w14:textId="77777777" w:rsidR="00842424" w:rsidRPr="00303623" w:rsidRDefault="00842424" w:rsidP="00842424">
            <w:pPr>
              <w:tabs>
                <w:tab w:val="left" w:pos="6804"/>
              </w:tabs>
              <w:rPr>
                <w:rFonts w:cs="Arial"/>
                <w:noProof/>
                <w:lang w:val="de-CH"/>
              </w:rPr>
            </w:pPr>
          </w:p>
        </w:tc>
      </w:tr>
      <w:tr w:rsidR="00544F3D" w14:paraId="771585CD" w14:textId="77777777" w:rsidTr="00544F3D">
        <w:trPr>
          <w:cantSplit/>
        </w:trPr>
        <w:tc>
          <w:tcPr>
            <w:tcW w:w="490" w:type="dxa"/>
            <w:tcBorders>
              <w:top w:val="single" w:sz="4" w:space="0" w:color="auto"/>
              <w:bottom w:val="single" w:sz="4" w:space="0" w:color="auto"/>
            </w:tcBorders>
          </w:tcPr>
          <w:p w14:paraId="69F72D31" w14:textId="77777777" w:rsidR="00544F3D" w:rsidRDefault="00544F3D" w:rsidP="00877F44">
            <w:pPr>
              <w:tabs>
                <w:tab w:val="left" w:pos="6804"/>
              </w:tabs>
              <w:rPr>
                <w:rFonts w:cs="Arial"/>
                <w:noProof/>
                <w:lang w:val="it-IT"/>
              </w:rPr>
            </w:pPr>
          </w:p>
        </w:tc>
        <w:tc>
          <w:tcPr>
            <w:tcW w:w="891" w:type="dxa"/>
            <w:gridSpan w:val="2"/>
            <w:tcBorders>
              <w:top w:val="single" w:sz="4" w:space="0" w:color="auto"/>
              <w:bottom w:val="single" w:sz="4" w:space="0" w:color="auto"/>
            </w:tcBorders>
          </w:tcPr>
          <w:p w14:paraId="4A8DA05E" w14:textId="77777777" w:rsidR="00544F3D" w:rsidRPr="005F4BF2" w:rsidRDefault="00544F3D" w:rsidP="00877F44">
            <w:pPr>
              <w:tabs>
                <w:tab w:val="left" w:pos="6804"/>
              </w:tabs>
              <w:rPr>
                <w:rFonts w:cs="Arial"/>
                <w:noProof/>
                <w:lang w:val="de-CH"/>
              </w:rPr>
            </w:pPr>
            <w:r>
              <w:rPr>
                <w:rStyle w:val="Lienhypertexte"/>
                <w:b/>
                <w:bCs/>
                <w:color w:val="auto"/>
                <w:u w:val="none"/>
                <w:lang w:val="de-CH"/>
              </w:rPr>
              <w:t>22.062</w:t>
            </w:r>
          </w:p>
        </w:tc>
        <w:tc>
          <w:tcPr>
            <w:tcW w:w="538" w:type="dxa"/>
            <w:tcBorders>
              <w:top w:val="single" w:sz="4" w:space="0" w:color="auto"/>
              <w:bottom w:val="single" w:sz="4" w:space="0" w:color="auto"/>
            </w:tcBorders>
          </w:tcPr>
          <w:p w14:paraId="364E21BF" w14:textId="77777777" w:rsidR="00544F3D" w:rsidRDefault="00544F3D" w:rsidP="00877F44">
            <w:pPr>
              <w:rPr>
                <w:rFonts w:cs="Arial"/>
                <w:noProof/>
                <w:lang w:val="de-CH"/>
              </w:rPr>
            </w:pPr>
            <w:r>
              <w:rPr>
                <w:b/>
                <w:lang w:val="de-DE"/>
              </w:rPr>
              <w:t>n</w:t>
            </w:r>
          </w:p>
        </w:tc>
        <w:tc>
          <w:tcPr>
            <w:tcW w:w="534" w:type="dxa"/>
            <w:tcBorders>
              <w:top w:val="single" w:sz="4" w:space="0" w:color="auto"/>
              <w:bottom w:val="single" w:sz="4" w:space="0" w:color="auto"/>
            </w:tcBorders>
          </w:tcPr>
          <w:p w14:paraId="6E716FEE" w14:textId="77777777" w:rsidR="00544F3D" w:rsidRPr="005A506D" w:rsidRDefault="00865678" w:rsidP="00877F44">
            <w:pPr>
              <w:rPr>
                <w:sz w:val="16"/>
                <w:szCs w:val="16"/>
                <w:lang w:val="de-CH"/>
              </w:rPr>
            </w:pPr>
            <w:hyperlink r:id="rId546">
              <w:r w:rsidR="00544F3D">
                <w:rPr>
                  <w:rStyle w:val="Lienhypertexte"/>
                </w:rPr>
                <w:t>DE</w:t>
              </w:r>
            </w:hyperlink>
          </w:p>
          <w:p w14:paraId="10DFEB9C" w14:textId="77777777" w:rsidR="00544F3D" w:rsidRPr="005A506D" w:rsidRDefault="00865678" w:rsidP="00877F44">
            <w:pPr>
              <w:rPr>
                <w:sz w:val="16"/>
                <w:szCs w:val="16"/>
                <w:lang w:val="de-CH"/>
              </w:rPr>
            </w:pPr>
            <w:hyperlink r:id="rId547">
              <w:r w:rsidR="00544F3D">
                <w:rPr>
                  <w:rStyle w:val="Lienhypertexte"/>
                </w:rPr>
                <w:t>FR</w:t>
              </w:r>
            </w:hyperlink>
          </w:p>
          <w:p w14:paraId="795E73BE" w14:textId="77777777" w:rsidR="00544F3D" w:rsidRPr="005F4BF2" w:rsidRDefault="00865678" w:rsidP="00877F44">
            <w:pPr>
              <w:tabs>
                <w:tab w:val="left" w:pos="6804"/>
              </w:tabs>
              <w:rPr>
                <w:rFonts w:cs="Arial"/>
                <w:noProof/>
                <w:lang w:val="de-CH"/>
              </w:rPr>
            </w:pPr>
            <w:hyperlink r:id="rId548">
              <w:r w:rsidR="00544F3D">
                <w:rPr>
                  <w:rStyle w:val="Lienhypertexte"/>
                </w:rPr>
                <w:t>IT</w:t>
              </w:r>
            </w:hyperlink>
          </w:p>
        </w:tc>
        <w:tc>
          <w:tcPr>
            <w:tcW w:w="4638" w:type="dxa"/>
            <w:gridSpan w:val="2"/>
            <w:tcBorders>
              <w:top w:val="single" w:sz="4" w:space="0" w:color="auto"/>
              <w:bottom w:val="single" w:sz="4" w:space="0" w:color="auto"/>
            </w:tcBorders>
          </w:tcPr>
          <w:p w14:paraId="378B4971" w14:textId="77777777" w:rsidR="00544F3D" w:rsidRDefault="00544F3D" w:rsidP="00877F44">
            <w:pPr>
              <w:rPr>
                <w:noProof/>
                <w:lang w:val="de-DE"/>
              </w:rPr>
            </w:pPr>
            <w:r>
              <w:rPr>
                <w:noProof/>
                <w:lang w:val="de-DE"/>
              </w:rPr>
              <w:t>BRG. KVG. Änderung (Massnahmen zur Kostendämpfung – Paket 2)</w:t>
            </w:r>
          </w:p>
          <w:p w14:paraId="758D52FB" w14:textId="77777777" w:rsidR="00544F3D" w:rsidRPr="008A34DD" w:rsidRDefault="00544F3D" w:rsidP="00877F44">
            <w:pPr>
              <w:rPr>
                <w:noProof/>
                <w:lang w:val="fr-CH"/>
              </w:rPr>
            </w:pPr>
            <w:r w:rsidRPr="008A34DD">
              <w:rPr>
                <w:noProof/>
                <w:lang w:val="fr-CH"/>
              </w:rPr>
              <w:t>OCF. LAMal. Modification (Mesures visant à freiner la hausse des coûts – 2e volet)</w:t>
            </w:r>
          </w:p>
          <w:p w14:paraId="49B56CB5" w14:textId="77777777" w:rsidR="00544F3D" w:rsidRPr="008A34DD" w:rsidRDefault="00544F3D" w:rsidP="00877F44">
            <w:pPr>
              <w:tabs>
                <w:tab w:val="left" w:pos="6804"/>
              </w:tabs>
              <w:rPr>
                <w:rFonts w:cs="Arial"/>
                <w:noProof/>
                <w:lang w:val="it-IT"/>
              </w:rPr>
            </w:pPr>
            <w:r w:rsidRPr="008A34DD">
              <w:rPr>
                <w:noProof/>
                <w:lang w:val="it-IT"/>
              </w:rPr>
              <w:t>OCF. LAMal. Modifica (Misure di contenimento dei costi – Pacchetto 2)</w:t>
            </w:r>
          </w:p>
        </w:tc>
        <w:tc>
          <w:tcPr>
            <w:tcW w:w="713" w:type="dxa"/>
            <w:gridSpan w:val="2"/>
            <w:tcBorders>
              <w:top w:val="single" w:sz="4" w:space="0" w:color="auto"/>
              <w:bottom w:val="single" w:sz="4" w:space="0" w:color="auto"/>
            </w:tcBorders>
          </w:tcPr>
          <w:p w14:paraId="5018299B" w14:textId="77777777" w:rsidR="00544F3D" w:rsidRPr="008A34DD" w:rsidRDefault="00544F3D" w:rsidP="00877F44">
            <w:pPr>
              <w:rPr>
                <w:rFonts w:cs="Arial"/>
                <w:noProof/>
                <w:lang w:val="it-IT"/>
              </w:rPr>
            </w:pPr>
          </w:p>
        </w:tc>
        <w:tc>
          <w:tcPr>
            <w:tcW w:w="1551" w:type="dxa"/>
            <w:tcBorders>
              <w:top w:val="single" w:sz="4" w:space="0" w:color="auto"/>
              <w:bottom w:val="single" w:sz="4" w:space="0" w:color="auto"/>
            </w:tcBorders>
          </w:tcPr>
          <w:p w14:paraId="4A00EE95" w14:textId="77777777" w:rsidR="00544F3D" w:rsidRDefault="00544F3D" w:rsidP="00877F44">
            <w:pPr>
              <w:rPr>
                <w:lang w:val="de-CH"/>
              </w:rPr>
            </w:pPr>
            <w:r>
              <w:rPr>
                <w:lang w:val="de-CH"/>
              </w:rPr>
              <w:t>Differenzen</w:t>
            </w:r>
          </w:p>
          <w:p w14:paraId="20CDAAB7" w14:textId="77777777" w:rsidR="00544F3D" w:rsidRDefault="00544F3D" w:rsidP="00877F44">
            <w:pPr>
              <w:rPr>
                <w:lang w:val="de-CH"/>
              </w:rPr>
            </w:pPr>
            <w:r>
              <w:rPr>
                <w:lang w:val="de-CH"/>
              </w:rPr>
              <w:t>Divergences</w:t>
            </w:r>
          </w:p>
          <w:p w14:paraId="0D1AE721" w14:textId="77777777" w:rsidR="00544F3D" w:rsidRDefault="00544F3D" w:rsidP="00877F44">
            <w:pPr>
              <w:rPr>
                <w:rFonts w:cs="Arial"/>
                <w:noProof/>
                <w:lang w:val="de-CH"/>
              </w:rPr>
            </w:pPr>
            <w:r>
              <w:rPr>
                <w:lang w:val="de-CH"/>
              </w:rPr>
              <w:t>Divergenze</w:t>
            </w:r>
          </w:p>
        </w:tc>
        <w:tc>
          <w:tcPr>
            <w:tcW w:w="943" w:type="dxa"/>
            <w:tcBorders>
              <w:top w:val="single" w:sz="4" w:space="0" w:color="auto"/>
              <w:bottom w:val="single" w:sz="4" w:space="0" w:color="auto"/>
            </w:tcBorders>
          </w:tcPr>
          <w:p w14:paraId="5C219CC0" w14:textId="77777777" w:rsidR="00544F3D" w:rsidRDefault="00544F3D" w:rsidP="00877F44">
            <w:pPr>
              <w:rPr>
                <w:lang w:val="de-CH"/>
              </w:rPr>
            </w:pPr>
            <w:r>
              <w:rPr>
                <w:lang w:val="de-CH"/>
              </w:rPr>
              <w:t>SGK</w:t>
            </w:r>
          </w:p>
          <w:p w14:paraId="108761B2" w14:textId="77777777" w:rsidR="00544F3D" w:rsidRDefault="00544F3D" w:rsidP="00877F44">
            <w:pPr>
              <w:rPr>
                <w:lang w:val="de-CH"/>
              </w:rPr>
            </w:pPr>
            <w:r>
              <w:rPr>
                <w:lang w:val="de-CH"/>
              </w:rPr>
              <w:t>CSSS</w:t>
            </w:r>
          </w:p>
          <w:p w14:paraId="34BBAB61" w14:textId="77777777" w:rsidR="00544F3D" w:rsidRPr="005F4BF2" w:rsidRDefault="00544F3D" w:rsidP="00877F4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EAA672E" w14:textId="77777777" w:rsidR="00544F3D" w:rsidRDefault="00544F3D" w:rsidP="00877F44">
            <w:pPr>
              <w:rPr>
                <w:lang w:val="de-CH"/>
              </w:rPr>
            </w:pPr>
            <w:r>
              <w:rPr>
                <w:lang w:val="de-CH"/>
              </w:rPr>
              <w:t>EDI</w:t>
            </w:r>
          </w:p>
          <w:p w14:paraId="0A45195E" w14:textId="77777777" w:rsidR="00544F3D" w:rsidRDefault="00544F3D" w:rsidP="00877F44">
            <w:pPr>
              <w:rPr>
                <w:lang w:val="de-CH"/>
              </w:rPr>
            </w:pPr>
            <w:r>
              <w:rPr>
                <w:lang w:val="de-CH"/>
              </w:rPr>
              <w:t>DFI</w:t>
            </w:r>
          </w:p>
          <w:p w14:paraId="17EAF3D5" w14:textId="77777777" w:rsidR="00544F3D" w:rsidRPr="005F4BF2" w:rsidRDefault="00544F3D" w:rsidP="00877F4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2B98ED33" w14:textId="77777777" w:rsidR="00544F3D" w:rsidRPr="005F4BF2" w:rsidRDefault="00544F3D" w:rsidP="00877F4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24D0878F" w14:textId="77777777" w:rsidR="00544F3D" w:rsidRPr="005F4BF2" w:rsidRDefault="00544F3D" w:rsidP="00877F44">
            <w:pPr>
              <w:rPr>
                <w:rFonts w:cs="Arial"/>
                <w:noProof/>
                <w:lang w:val="de-CH"/>
              </w:rPr>
            </w:pPr>
          </w:p>
        </w:tc>
        <w:tc>
          <w:tcPr>
            <w:tcW w:w="1049" w:type="dxa"/>
            <w:gridSpan w:val="3"/>
            <w:tcBorders>
              <w:top w:val="single" w:sz="4" w:space="0" w:color="auto"/>
              <w:bottom w:val="single" w:sz="4" w:space="0" w:color="auto"/>
            </w:tcBorders>
          </w:tcPr>
          <w:p w14:paraId="6EED3E1B" w14:textId="77777777" w:rsidR="00544F3D" w:rsidRPr="005F4BF2" w:rsidRDefault="00544F3D" w:rsidP="00877F44">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E7484C0" w14:textId="77777777" w:rsidR="00544F3D" w:rsidRPr="005F4BF2" w:rsidRDefault="00544F3D" w:rsidP="00877F44">
            <w:pPr>
              <w:tabs>
                <w:tab w:val="left" w:pos="6804"/>
              </w:tabs>
              <w:rPr>
                <w:rFonts w:cs="Arial"/>
                <w:noProof/>
                <w:lang w:val="de-CH"/>
              </w:rPr>
            </w:pPr>
          </w:p>
        </w:tc>
      </w:tr>
      <w:tr w:rsidR="009F4FDD" w14:paraId="37BA0548" w14:textId="77777777" w:rsidTr="00544F3D">
        <w:trPr>
          <w:gridAfter w:val="1"/>
          <w:wAfter w:w="40" w:type="dxa"/>
          <w:cantSplit/>
        </w:trPr>
        <w:tc>
          <w:tcPr>
            <w:tcW w:w="490" w:type="dxa"/>
            <w:tcBorders>
              <w:top w:val="single" w:sz="4" w:space="0" w:color="auto"/>
              <w:bottom w:val="single" w:sz="4" w:space="0" w:color="auto"/>
            </w:tcBorders>
            <w:shd w:val="clear" w:color="auto" w:fill="DDDDDD"/>
          </w:tcPr>
          <w:p w14:paraId="7EF5F0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3C1EB3A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0DDE35C"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5B67F8EB" w14:textId="77777777" w:rsidR="00842424" w:rsidRPr="005A506D" w:rsidRDefault="00842424" w:rsidP="00842424">
            <w:pPr>
              <w:rPr>
                <w:sz w:val="16"/>
                <w:szCs w:val="16"/>
                <w:lang w:val="de-CH"/>
              </w:rPr>
            </w:pPr>
          </w:p>
          <w:p w14:paraId="3EC52790" w14:textId="77777777" w:rsidR="00842424" w:rsidRPr="005A506D" w:rsidRDefault="00842424" w:rsidP="00842424">
            <w:pPr>
              <w:rPr>
                <w:sz w:val="16"/>
                <w:szCs w:val="16"/>
                <w:lang w:val="de-CH"/>
              </w:rPr>
            </w:pPr>
          </w:p>
          <w:p w14:paraId="2C8B9C9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030378E5" w14:textId="77777777" w:rsidR="00842424" w:rsidRDefault="00591D44" w:rsidP="00842424">
            <w:pPr>
              <w:rPr>
                <w:noProof/>
                <w:lang w:val="de-DE"/>
              </w:rPr>
            </w:pPr>
            <w:r>
              <w:rPr>
                <w:b/>
                <w:noProof/>
                <w:lang w:val="de-DE"/>
              </w:rPr>
              <w:t>Gemeinsame Behandlung</w:t>
            </w:r>
          </w:p>
          <w:p w14:paraId="37419E77" w14:textId="77777777" w:rsidR="00842424" w:rsidRDefault="00591D44" w:rsidP="00842424">
            <w:pPr>
              <w:rPr>
                <w:noProof/>
                <w:lang w:val="de-DE"/>
              </w:rPr>
            </w:pPr>
            <w:r>
              <w:rPr>
                <w:b/>
                <w:noProof/>
                <w:lang w:val="de-DE"/>
              </w:rPr>
              <w:t>Examen simultané</w:t>
            </w:r>
          </w:p>
          <w:p w14:paraId="6B691AB0" w14:textId="77777777" w:rsidR="00842424" w:rsidRPr="00303623" w:rsidRDefault="00591D44"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3A31D284"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2465E01B" w14:textId="77777777" w:rsidR="009F4FDD" w:rsidRDefault="009F4FDD">
            <w:pPr>
              <w:rPr>
                <w:lang w:val="de-CH"/>
              </w:rPr>
            </w:pPr>
          </w:p>
          <w:p w14:paraId="73533097" w14:textId="77777777" w:rsidR="009F4FDD" w:rsidRDefault="009F4FDD">
            <w:pPr>
              <w:rPr>
                <w:lang w:val="de-CH"/>
              </w:rPr>
            </w:pPr>
          </w:p>
          <w:p w14:paraId="597C0751"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06318F03" w14:textId="77777777" w:rsidR="00842424" w:rsidRDefault="00842424" w:rsidP="00842424">
            <w:pPr>
              <w:rPr>
                <w:lang w:val="de-CH"/>
              </w:rPr>
            </w:pPr>
          </w:p>
          <w:p w14:paraId="36481EBD" w14:textId="77777777" w:rsidR="00842424" w:rsidRDefault="00842424" w:rsidP="00842424">
            <w:pPr>
              <w:rPr>
                <w:lang w:val="de-CH"/>
              </w:rPr>
            </w:pPr>
          </w:p>
          <w:p w14:paraId="07CFF86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507A372D" w14:textId="77777777" w:rsidR="00842424" w:rsidRDefault="00842424" w:rsidP="00842424">
            <w:pPr>
              <w:rPr>
                <w:lang w:val="de-CH"/>
              </w:rPr>
            </w:pPr>
          </w:p>
          <w:p w14:paraId="7BA3A16B" w14:textId="77777777" w:rsidR="00842424" w:rsidRDefault="00842424" w:rsidP="00842424">
            <w:pPr>
              <w:rPr>
                <w:lang w:val="de-CH"/>
              </w:rPr>
            </w:pPr>
          </w:p>
          <w:p w14:paraId="4F749189"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460024C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0E90221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4A77A0F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6A6820AA" w14:textId="77777777" w:rsidR="00842424" w:rsidRPr="00303623" w:rsidRDefault="00842424" w:rsidP="00842424">
            <w:pPr>
              <w:tabs>
                <w:tab w:val="left" w:pos="6804"/>
              </w:tabs>
              <w:rPr>
                <w:rFonts w:cs="Arial"/>
                <w:noProof/>
                <w:lang w:val="de-CH"/>
              </w:rPr>
            </w:pPr>
          </w:p>
        </w:tc>
      </w:tr>
      <w:tr w:rsidR="009F4FDD" w14:paraId="256417C9" w14:textId="77777777" w:rsidTr="00544F3D">
        <w:trPr>
          <w:gridAfter w:val="1"/>
          <w:wAfter w:w="40" w:type="dxa"/>
          <w:cantSplit/>
        </w:trPr>
        <w:tc>
          <w:tcPr>
            <w:tcW w:w="490" w:type="dxa"/>
            <w:tcBorders>
              <w:top w:val="single" w:sz="4" w:space="0" w:color="auto"/>
              <w:bottom w:val="single" w:sz="4" w:space="0" w:color="auto"/>
            </w:tcBorders>
            <w:shd w:val="clear" w:color="auto" w:fill="F0F0F0"/>
          </w:tcPr>
          <w:p w14:paraId="766967B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4BD633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24.3398</w:t>
            </w:r>
          </w:p>
        </w:tc>
        <w:tc>
          <w:tcPr>
            <w:tcW w:w="538" w:type="dxa"/>
            <w:tcBorders>
              <w:top w:val="single" w:sz="4" w:space="0" w:color="auto"/>
              <w:bottom w:val="single" w:sz="4" w:space="0" w:color="auto"/>
            </w:tcBorders>
            <w:shd w:val="clear" w:color="auto" w:fill="F0F0F0"/>
          </w:tcPr>
          <w:p w14:paraId="3093758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4102890" w14:textId="77777777" w:rsidR="00842424" w:rsidRPr="005A506D" w:rsidRDefault="00865678" w:rsidP="00842424">
            <w:pPr>
              <w:rPr>
                <w:sz w:val="16"/>
                <w:szCs w:val="16"/>
                <w:lang w:val="de-CH"/>
              </w:rPr>
            </w:pPr>
            <w:hyperlink r:id="rId549">
              <w:r w:rsidR="00591D44">
                <w:rPr>
                  <w:rStyle w:val="Lienhypertexte"/>
                </w:rPr>
                <w:t>DE</w:t>
              </w:r>
            </w:hyperlink>
          </w:p>
          <w:p w14:paraId="1AF0ED76" w14:textId="77777777" w:rsidR="00842424" w:rsidRPr="005A506D" w:rsidRDefault="00865678" w:rsidP="00842424">
            <w:pPr>
              <w:rPr>
                <w:sz w:val="16"/>
                <w:szCs w:val="16"/>
                <w:lang w:val="de-CH"/>
              </w:rPr>
            </w:pPr>
            <w:hyperlink r:id="rId550">
              <w:r w:rsidR="00591D44">
                <w:rPr>
                  <w:rStyle w:val="Lienhypertexte"/>
                </w:rPr>
                <w:t>FR</w:t>
              </w:r>
            </w:hyperlink>
          </w:p>
          <w:p w14:paraId="27D296D8" w14:textId="77777777" w:rsidR="00842424" w:rsidRPr="00303623" w:rsidRDefault="00865678" w:rsidP="00842424">
            <w:pPr>
              <w:tabs>
                <w:tab w:val="left" w:pos="6804"/>
              </w:tabs>
              <w:rPr>
                <w:rFonts w:cs="Arial"/>
                <w:noProof/>
                <w:lang w:val="de-CH"/>
              </w:rPr>
            </w:pPr>
            <w:hyperlink r:id="rId551">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54F1A12D" w14:textId="77777777" w:rsidR="00842424" w:rsidRDefault="00591D44" w:rsidP="00842424">
            <w:pPr>
              <w:rPr>
                <w:noProof/>
                <w:lang w:val="de-DE"/>
              </w:rPr>
            </w:pPr>
            <w:r>
              <w:rPr>
                <w:noProof/>
                <w:lang w:val="de-DE"/>
              </w:rPr>
              <w:t>Mo. SGK-N. Versorgungssicherheit in der Kinder- und Jugendpsychiatrie</w:t>
            </w:r>
          </w:p>
          <w:p w14:paraId="54C12AD7" w14:textId="77777777" w:rsidR="00842424" w:rsidRPr="00591D44" w:rsidRDefault="00591D44" w:rsidP="00842424">
            <w:pPr>
              <w:rPr>
                <w:noProof/>
                <w:lang w:val="fr-CH"/>
              </w:rPr>
            </w:pPr>
            <w:r w:rsidRPr="00591D44">
              <w:rPr>
                <w:noProof/>
                <w:lang w:val="fr-CH"/>
              </w:rPr>
              <w:t>Mo. CSSS-N. Sécurité de l'offre de soins en matière de psychiatrie infanto-juvénile</w:t>
            </w:r>
          </w:p>
          <w:p w14:paraId="11955EBD" w14:textId="77777777" w:rsidR="00842424" w:rsidRPr="00591D44" w:rsidRDefault="00591D44" w:rsidP="00842424">
            <w:pPr>
              <w:tabs>
                <w:tab w:val="left" w:pos="6804"/>
              </w:tabs>
              <w:rPr>
                <w:rFonts w:cs="Arial"/>
                <w:noProof/>
                <w:lang w:val="it-IT"/>
              </w:rPr>
            </w:pPr>
            <w:r w:rsidRPr="00591D44">
              <w:rPr>
                <w:noProof/>
                <w:lang w:val="it-IT"/>
              </w:rPr>
              <w:t>Mo. CSSS-N. Garantire l'offerta di assistenza psichiatrica infantile e adolescenziale</w:t>
            </w:r>
          </w:p>
        </w:tc>
        <w:tc>
          <w:tcPr>
            <w:tcW w:w="713" w:type="dxa"/>
            <w:gridSpan w:val="2"/>
            <w:tcBorders>
              <w:top w:val="single" w:sz="4" w:space="0" w:color="auto"/>
              <w:bottom w:val="single" w:sz="4" w:space="0" w:color="auto"/>
            </w:tcBorders>
            <w:shd w:val="clear" w:color="auto" w:fill="F0F0F0"/>
          </w:tcPr>
          <w:p w14:paraId="2A6029F7" w14:textId="77777777" w:rsidR="009F4FDD" w:rsidRPr="00591D44"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4636B023" w14:textId="77777777" w:rsidR="009F4FDD" w:rsidRPr="00591D44" w:rsidRDefault="009F4FDD">
            <w:pPr>
              <w:rPr>
                <w:lang w:val="it-IT"/>
              </w:rPr>
            </w:pPr>
          </w:p>
          <w:p w14:paraId="3B100C87" w14:textId="77777777" w:rsidR="009F4FDD" w:rsidRPr="00591D44" w:rsidRDefault="009F4FDD">
            <w:pPr>
              <w:rPr>
                <w:lang w:val="it-IT"/>
              </w:rPr>
            </w:pPr>
          </w:p>
          <w:p w14:paraId="71BD5A67" w14:textId="77777777" w:rsidR="009F4FDD" w:rsidRPr="00591D44"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08420693" w14:textId="77777777" w:rsidR="00842424" w:rsidRDefault="00591D44" w:rsidP="00842424">
            <w:pPr>
              <w:rPr>
                <w:lang w:val="de-CH"/>
              </w:rPr>
            </w:pPr>
            <w:r>
              <w:rPr>
                <w:lang w:val="de-CH"/>
              </w:rPr>
              <w:t>SGK</w:t>
            </w:r>
          </w:p>
          <w:p w14:paraId="6802F145" w14:textId="77777777" w:rsidR="00842424" w:rsidRDefault="00591D44" w:rsidP="00842424">
            <w:pPr>
              <w:rPr>
                <w:lang w:val="de-CH"/>
              </w:rPr>
            </w:pPr>
            <w:r>
              <w:rPr>
                <w:lang w:val="de-CH"/>
              </w:rPr>
              <w:t>CSSS</w:t>
            </w:r>
          </w:p>
          <w:p w14:paraId="53EEC2ED"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09B8D64B" w14:textId="77777777" w:rsidR="00842424" w:rsidRDefault="00591D44" w:rsidP="00842424">
            <w:pPr>
              <w:rPr>
                <w:lang w:val="de-CH"/>
              </w:rPr>
            </w:pPr>
            <w:r>
              <w:rPr>
                <w:lang w:val="de-CH"/>
              </w:rPr>
              <w:t>EDI</w:t>
            </w:r>
          </w:p>
          <w:p w14:paraId="1301A6B5" w14:textId="77777777" w:rsidR="00842424" w:rsidRDefault="00591D44" w:rsidP="00842424">
            <w:pPr>
              <w:rPr>
                <w:lang w:val="de-CH"/>
              </w:rPr>
            </w:pPr>
            <w:r>
              <w:rPr>
                <w:lang w:val="de-CH"/>
              </w:rPr>
              <w:t>DFI</w:t>
            </w:r>
          </w:p>
          <w:p w14:paraId="41652EB8"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61BE0ED3" w14:textId="77777777" w:rsidR="00842424" w:rsidRPr="00303623" w:rsidRDefault="00591D44"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shd w:val="clear" w:color="auto" w:fill="F0F0F0"/>
          </w:tcPr>
          <w:p w14:paraId="534BA78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8665E4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A3A9B49" w14:textId="77777777" w:rsidR="00842424" w:rsidRPr="00303623" w:rsidRDefault="00842424" w:rsidP="00842424">
            <w:pPr>
              <w:tabs>
                <w:tab w:val="left" w:pos="6804"/>
              </w:tabs>
              <w:rPr>
                <w:rFonts w:cs="Arial"/>
                <w:noProof/>
                <w:lang w:val="de-CH"/>
              </w:rPr>
            </w:pPr>
          </w:p>
        </w:tc>
      </w:tr>
      <w:tr w:rsidR="009F4FDD" w14:paraId="51104521" w14:textId="77777777" w:rsidTr="00544F3D">
        <w:trPr>
          <w:gridAfter w:val="1"/>
          <w:wAfter w:w="40" w:type="dxa"/>
          <w:cantSplit/>
        </w:trPr>
        <w:tc>
          <w:tcPr>
            <w:tcW w:w="490" w:type="dxa"/>
            <w:tcBorders>
              <w:top w:val="single" w:sz="4" w:space="0" w:color="auto"/>
              <w:bottom w:val="single" w:sz="4" w:space="0" w:color="auto"/>
            </w:tcBorders>
            <w:shd w:val="clear" w:color="auto" w:fill="F0F0F0"/>
          </w:tcPr>
          <w:p w14:paraId="0BF152D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402B268" w14:textId="77777777" w:rsidR="00842424" w:rsidRPr="00303623" w:rsidRDefault="00591D44" w:rsidP="00842424">
            <w:pPr>
              <w:tabs>
                <w:tab w:val="left" w:pos="6804"/>
              </w:tabs>
              <w:rPr>
                <w:rFonts w:cs="Arial"/>
                <w:noProof/>
                <w:lang w:val="de-CH"/>
              </w:rPr>
            </w:pPr>
            <w:r>
              <w:rPr>
                <w:rStyle w:val="Lienhypertexte"/>
                <w:b/>
                <w:bCs/>
                <w:color w:val="auto"/>
                <w:u w:val="none"/>
                <w:lang w:val="de-CH"/>
              </w:rPr>
              <w:t>23.309</w:t>
            </w:r>
          </w:p>
        </w:tc>
        <w:tc>
          <w:tcPr>
            <w:tcW w:w="538" w:type="dxa"/>
            <w:tcBorders>
              <w:top w:val="single" w:sz="4" w:space="0" w:color="auto"/>
              <w:bottom w:val="single" w:sz="4" w:space="0" w:color="auto"/>
            </w:tcBorders>
            <w:shd w:val="clear" w:color="auto" w:fill="F0F0F0"/>
          </w:tcPr>
          <w:p w14:paraId="36830624"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B8F5C0F" w14:textId="77777777" w:rsidR="00842424" w:rsidRPr="005A506D" w:rsidRDefault="00865678" w:rsidP="00842424">
            <w:pPr>
              <w:rPr>
                <w:sz w:val="16"/>
                <w:szCs w:val="16"/>
                <w:lang w:val="de-CH"/>
              </w:rPr>
            </w:pPr>
            <w:hyperlink r:id="rId552">
              <w:r w:rsidR="00591D44">
                <w:rPr>
                  <w:rStyle w:val="Lienhypertexte"/>
                </w:rPr>
                <w:t>DE</w:t>
              </w:r>
            </w:hyperlink>
          </w:p>
          <w:p w14:paraId="25CB8225" w14:textId="77777777" w:rsidR="00842424" w:rsidRPr="005A506D" w:rsidRDefault="00865678" w:rsidP="00842424">
            <w:pPr>
              <w:rPr>
                <w:sz w:val="16"/>
                <w:szCs w:val="16"/>
                <w:lang w:val="de-CH"/>
              </w:rPr>
            </w:pPr>
            <w:hyperlink r:id="rId553">
              <w:r w:rsidR="00591D44">
                <w:rPr>
                  <w:rStyle w:val="Lienhypertexte"/>
                </w:rPr>
                <w:t>FR</w:t>
              </w:r>
            </w:hyperlink>
          </w:p>
          <w:p w14:paraId="0B4C7EFD" w14:textId="77777777" w:rsidR="00842424" w:rsidRPr="00303623" w:rsidRDefault="00865678" w:rsidP="00842424">
            <w:pPr>
              <w:tabs>
                <w:tab w:val="left" w:pos="6804"/>
              </w:tabs>
              <w:rPr>
                <w:rFonts w:cs="Arial"/>
                <w:noProof/>
                <w:lang w:val="de-CH"/>
              </w:rPr>
            </w:pPr>
            <w:hyperlink r:id="rId554">
              <w:r w:rsidR="00591D44">
                <w:rPr>
                  <w:rStyle w:val="Lienhypertexte"/>
                </w:rPr>
                <w:t>IT</w:t>
              </w:r>
            </w:hyperlink>
          </w:p>
        </w:tc>
        <w:tc>
          <w:tcPr>
            <w:tcW w:w="4638" w:type="dxa"/>
            <w:gridSpan w:val="2"/>
            <w:tcBorders>
              <w:top w:val="single" w:sz="4" w:space="0" w:color="auto"/>
              <w:bottom w:val="single" w:sz="4" w:space="0" w:color="auto"/>
            </w:tcBorders>
            <w:shd w:val="clear" w:color="auto" w:fill="F0F0F0"/>
          </w:tcPr>
          <w:p w14:paraId="10B07692" w14:textId="77777777" w:rsidR="00842424" w:rsidRDefault="00591D44" w:rsidP="00842424">
            <w:pPr>
              <w:rPr>
                <w:noProof/>
                <w:lang w:val="de-DE"/>
              </w:rPr>
            </w:pPr>
            <w:r>
              <w:rPr>
                <w:noProof/>
                <w:lang w:val="de-DE"/>
              </w:rPr>
              <w:t>Kt.Iv. SO. Versorgungssicherheit der Kinder- und Jugendpsychiatrie</w:t>
            </w:r>
          </w:p>
          <w:p w14:paraId="5CC17D87" w14:textId="77777777" w:rsidR="00842424" w:rsidRPr="00591D44" w:rsidRDefault="00591D44" w:rsidP="00842424">
            <w:pPr>
              <w:rPr>
                <w:noProof/>
                <w:lang w:val="fr-CH"/>
              </w:rPr>
            </w:pPr>
            <w:r w:rsidRPr="00591D44">
              <w:rPr>
                <w:noProof/>
                <w:lang w:val="fr-CH"/>
              </w:rPr>
              <w:t>Iv.ct. SO. Sécurité de l'offre de soins en matière de psychiatrie infanto-juvénile</w:t>
            </w:r>
          </w:p>
          <w:p w14:paraId="05F9909E" w14:textId="77777777" w:rsidR="00842424" w:rsidRPr="00591D44" w:rsidRDefault="00591D44" w:rsidP="00842424">
            <w:pPr>
              <w:tabs>
                <w:tab w:val="left" w:pos="6804"/>
              </w:tabs>
              <w:rPr>
                <w:rFonts w:cs="Arial"/>
                <w:noProof/>
                <w:lang w:val="it-IT"/>
              </w:rPr>
            </w:pPr>
            <w:r w:rsidRPr="00591D44">
              <w:rPr>
                <w:noProof/>
                <w:lang w:val="it-IT"/>
              </w:rPr>
              <w:t>Iv.ct. SO. Garantire l'offerta di assistenza psichiatrica infantile e adolescenziale</w:t>
            </w:r>
          </w:p>
        </w:tc>
        <w:tc>
          <w:tcPr>
            <w:tcW w:w="713" w:type="dxa"/>
            <w:gridSpan w:val="2"/>
            <w:tcBorders>
              <w:top w:val="single" w:sz="4" w:space="0" w:color="auto"/>
              <w:bottom w:val="single" w:sz="4" w:space="0" w:color="auto"/>
            </w:tcBorders>
            <w:shd w:val="clear" w:color="auto" w:fill="F0F0F0"/>
          </w:tcPr>
          <w:p w14:paraId="522DB871" w14:textId="77777777" w:rsidR="009F4FDD" w:rsidRPr="00591D44" w:rsidRDefault="009F4FDD">
            <w:pPr>
              <w:rPr>
                <w:rFonts w:cs="Arial"/>
                <w:noProof/>
                <w:lang w:val="it-IT"/>
              </w:rPr>
            </w:pPr>
          </w:p>
        </w:tc>
        <w:tc>
          <w:tcPr>
            <w:tcW w:w="1551" w:type="dxa"/>
            <w:tcBorders>
              <w:top w:val="single" w:sz="4" w:space="0" w:color="auto"/>
              <w:bottom w:val="single" w:sz="4" w:space="0" w:color="auto"/>
            </w:tcBorders>
            <w:shd w:val="clear" w:color="auto" w:fill="F0F0F0"/>
          </w:tcPr>
          <w:p w14:paraId="3F09A5FC" w14:textId="77777777" w:rsidR="009F4FDD" w:rsidRPr="00591D44" w:rsidRDefault="009F4FDD">
            <w:pPr>
              <w:rPr>
                <w:lang w:val="it-IT"/>
              </w:rPr>
            </w:pPr>
          </w:p>
          <w:p w14:paraId="703193B4" w14:textId="77777777" w:rsidR="009F4FDD" w:rsidRPr="00591D44" w:rsidRDefault="009F4FDD">
            <w:pPr>
              <w:rPr>
                <w:lang w:val="it-IT"/>
              </w:rPr>
            </w:pPr>
          </w:p>
          <w:p w14:paraId="38FC5475" w14:textId="77777777" w:rsidR="009F4FDD" w:rsidRPr="00591D44" w:rsidRDefault="009F4FDD">
            <w:pPr>
              <w:rPr>
                <w:rFonts w:cs="Arial"/>
                <w:noProof/>
                <w:lang w:val="it-IT"/>
              </w:rPr>
            </w:pPr>
          </w:p>
        </w:tc>
        <w:tc>
          <w:tcPr>
            <w:tcW w:w="943" w:type="dxa"/>
            <w:tcBorders>
              <w:top w:val="single" w:sz="4" w:space="0" w:color="auto"/>
              <w:bottom w:val="single" w:sz="4" w:space="0" w:color="auto"/>
            </w:tcBorders>
            <w:shd w:val="clear" w:color="auto" w:fill="F0F0F0"/>
          </w:tcPr>
          <w:p w14:paraId="4340CDEB" w14:textId="77777777" w:rsidR="00842424" w:rsidRDefault="00591D44" w:rsidP="00842424">
            <w:pPr>
              <w:rPr>
                <w:lang w:val="de-CH"/>
              </w:rPr>
            </w:pPr>
            <w:r>
              <w:rPr>
                <w:lang w:val="de-CH"/>
              </w:rPr>
              <w:t>SGK</w:t>
            </w:r>
          </w:p>
          <w:p w14:paraId="282879CD" w14:textId="77777777" w:rsidR="00842424" w:rsidRDefault="00591D44" w:rsidP="00842424">
            <w:pPr>
              <w:rPr>
                <w:lang w:val="de-CH"/>
              </w:rPr>
            </w:pPr>
            <w:r>
              <w:rPr>
                <w:lang w:val="de-CH"/>
              </w:rPr>
              <w:t>CSSS</w:t>
            </w:r>
          </w:p>
          <w:p w14:paraId="33D5879D"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21C05938" w14:textId="77777777" w:rsidR="00842424" w:rsidRDefault="00591D44" w:rsidP="00842424">
            <w:pPr>
              <w:rPr>
                <w:lang w:val="de-CH"/>
              </w:rPr>
            </w:pPr>
            <w:r>
              <w:rPr>
                <w:lang w:val="de-CH"/>
              </w:rPr>
              <w:t>Parl</w:t>
            </w:r>
          </w:p>
          <w:p w14:paraId="6B2B823F" w14:textId="77777777" w:rsidR="00842424" w:rsidRDefault="00591D44" w:rsidP="00842424">
            <w:pPr>
              <w:rPr>
                <w:lang w:val="de-CH"/>
              </w:rPr>
            </w:pPr>
            <w:r>
              <w:rPr>
                <w:lang w:val="de-CH"/>
              </w:rPr>
              <w:t>Parl</w:t>
            </w:r>
          </w:p>
          <w:p w14:paraId="7F30A0F8" w14:textId="77777777" w:rsidR="00842424" w:rsidRPr="00303623" w:rsidRDefault="00591D4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F0F0F0"/>
          </w:tcPr>
          <w:p w14:paraId="079C547D" w14:textId="77777777" w:rsidR="00842424" w:rsidRPr="00303623" w:rsidRDefault="00591D44"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shd w:val="clear" w:color="auto" w:fill="F0F0F0"/>
          </w:tcPr>
          <w:p w14:paraId="136205C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2841F8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1BB148E" w14:textId="77777777" w:rsidR="00842424" w:rsidRPr="00303623" w:rsidRDefault="00842424" w:rsidP="00842424">
            <w:pPr>
              <w:tabs>
                <w:tab w:val="left" w:pos="6804"/>
              </w:tabs>
              <w:rPr>
                <w:rFonts w:cs="Arial"/>
                <w:noProof/>
                <w:lang w:val="de-CH"/>
              </w:rPr>
            </w:pPr>
          </w:p>
        </w:tc>
      </w:tr>
      <w:tr w:rsidR="00086614" w14:paraId="78907589" w14:textId="77777777" w:rsidTr="00544F3D">
        <w:trPr>
          <w:gridAfter w:val="1"/>
          <w:wAfter w:w="40" w:type="dxa"/>
          <w:cantSplit/>
        </w:trPr>
        <w:tc>
          <w:tcPr>
            <w:tcW w:w="490" w:type="dxa"/>
            <w:tcBorders>
              <w:top w:val="single" w:sz="4" w:space="0" w:color="auto"/>
              <w:bottom w:val="single" w:sz="4" w:space="0" w:color="auto"/>
            </w:tcBorders>
            <w:shd w:val="clear" w:color="auto" w:fill="DDDDDD"/>
          </w:tcPr>
          <w:p w14:paraId="6FB0CF37" w14:textId="77777777" w:rsidR="00086614" w:rsidRDefault="00086614" w:rsidP="00A717F2">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D0A5409" w14:textId="77777777" w:rsidR="00086614" w:rsidRPr="00303623" w:rsidRDefault="00086614" w:rsidP="00A717F2">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046BC34" w14:textId="77777777" w:rsidR="00086614" w:rsidRDefault="00086614" w:rsidP="00A717F2">
            <w:pPr>
              <w:rPr>
                <w:rFonts w:cs="Arial"/>
                <w:noProof/>
                <w:lang w:val="de-CH"/>
              </w:rPr>
            </w:pPr>
          </w:p>
        </w:tc>
        <w:tc>
          <w:tcPr>
            <w:tcW w:w="534" w:type="dxa"/>
            <w:tcBorders>
              <w:top w:val="single" w:sz="4" w:space="0" w:color="auto"/>
              <w:bottom w:val="single" w:sz="4" w:space="0" w:color="auto"/>
            </w:tcBorders>
            <w:shd w:val="clear" w:color="auto" w:fill="DDDDDD"/>
          </w:tcPr>
          <w:p w14:paraId="74AEF61F" w14:textId="77777777" w:rsidR="00086614" w:rsidRPr="005A506D" w:rsidRDefault="00086614" w:rsidP="00A717F2">
            <w:pPr>
              <w:rPr>
                <w:sz w:val="16"/>
                <w:szCs w:val="16"/>
                <w:lang w:val="de-CH"/>
              </w:rPr>
            </w:pPr>
          </w:p>
          <w:p w14:paraId="7724FE4A" w14:textId="77777777" w:rsidR="00086614" w:rsidRPr="005A506D" w:rsidRDefault="00086614" w:rsidP="00A717F2">
            <w:pPr>
              <w:rPr>
                <w:sz w:val="16"/>
                <w:szCs w:val="16"/>
                <w:lang w:val="de-CH"/>
              </w:rPr>
            </w:pPr>
          </w:p>
          <w:p w14:paraId="613C66F9" w14:textId="77777777" w:rsidR="00086614" w:rsidRPr="00303623" w:rsidRDefault="00086614" w:rsidP="00A717F2">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654755AA" w14:textId="77777777" w:rsidR="00086614" w:rsidRDefault="00086614" w:rsidP="00A717F2">
            <w:pPr>
              <w:rPr>
                <w:noProof/>
                <w:lang w:val="de-DE"/>
              </w:rPr>
            </w:pPr>
            <w:r>
              <w:rPr>
                <w:b/>
                <w:noProof/>
                <w:lang w:val="de-DE"/>
              </w:rPr>
              <w:t>Gemeinsame Behandlung</w:t>
            </w:r>
          </w:p>
          <w:p w14:paraId="7CAE5A95" w14:textId="77777777" w:rsidR="00086614" w:rsidRDefault="00086614" w:rsidP="00A717F2">
            <w:pPr>
              <w:rPr>
                <w:noProof/>
                <w:lang w:val="de-DE"/>
              </w:rPr>
            </w:pPr>
            <w:r>
              <w:rPr>
                <w:b/>
                <w:noProof/>
                <w:lang w:val="de-DE"/>
              </w:rPr>
              <w:t>Examen simultané</w:t>
            </w:r>
          </w:p>
          <w:p w14:paraId="47D601AF" w14:textId="77777777" w:rsidR="00086614" w:rsidRPr="00303623" w:rsidRDefault="00086614" w:rsidP="00A717F2">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780B84A4" w14:textId="77777777" w:rsidR="00086614" w:rsidRDefault="00086614" w:rsidP="00A717F2">
            <w:pPr>
              <w:rPr>
                <w:rFonts w:cs="Arial"/>
                <w:noProof/>
                <w:lang w:val="de-CH"/>
              </w:rPr>
            </w:pPr>
          </w:p>
        </w:tc>
        <w:tc>
          <w:tcPr>
            <w:tcW w:w="1551" w:type="dxa"/>
            <w:tcBorders>
              <w:top w:val="single" w:sz="4" w:space="0" w:color="auto"/>
              <w:bottom w:val="single" w:sz="4" w:space="0" w:color="auto"/>
            </w:tcBorders>
            <w:shd w:val="clear" w:color="auto" w:fill="DDDDDD"/>
          </w:tcPr>
          <w:p w14:paraId="6CEC8142" w14:textId="77777777" w:rsidR="00086614" w:rsidRDefault="00086614" w:rsidP="00A717F2">
            <w:pPr>
              <w:rPr>
                <w:lang w:val="de-CH"/>
              </w:rPr>
            </w:pPr>
          </w:p>
          <w:p w14:paraId="4827C094" w14:textId="77777777" w:rsidR="00086614" w:rsidRDefault="00086614" w:rsidP="00A717F2">
            <w:pPr>
              <w:rPr>
                <w:lang w:val="de-CH"/>
              </w:rPr>
            </w:pPr>
          </w:p>
          <w:p w14:paraId="3813D47E" w14:textId="77777777" w:rsidR="00086614" w:rsidRDefault="00086614" w:rsidP="00A717F2">
            <w:pPr>
              <w:rPr>
                <w:rFonts w:cs="Arial"/>
                <w:noProof/>
                <w:lang w:val="de-CH"/>
              </w:rPr>
            </w:pPr>
          </w:p>
        </w:tc>
        <w:tc>
          <w:tcPr>
            <w:tcW w:w="943" w:type="dxa"/>
            <w:tcBorders>
              <w:top w:val="single" w:sz="4" w:space="0" w:color="auto"/>
              <w:bottom w:val="single" w:sz="4" w:space="0" w:color="auto"/>
            </w:tcBorders>
            <w:shd w:val="clear" w:color="auto" w:fill="DDDDDD"/>
          </w:tcPr>
          <w:p w14:paraId="6BCBC0BC" w14:textId="77777777" w:rsidR="00086614" w:rsidRDefault="00086614" w:rsidP="00A717F2">
            <w:pPr>
              <w:rPr>
                <w:lang w:val="de-CH"/>
              </w:rPr>
            </w:pPr>
          </w:p>
          <w:p w14:paraId="02ADD9C5" w14:textId="77777777" w:rsidR="00086614" w:rsidRDefault="00086614" w:rsidP="00A717F2">
            <w:pPr>
              <w:rPr>
                <w:lang w:val="de-CH"/>
              </w:rPr>
            </w:pPr>
          </w:p>
          <w:p w14:paraId="62881C94" w14:textId="77777777" w:rsidR="00086614" w:rsidRPr="00303623" w:rsidRDefault="00086614" w:rsidP="00A717F2">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ABD3495" w14:textId="77777777" w:rsidR="00086614" w:rsidRDefault="00086614" w:rsidP="00A717F2">
            <w:pPr>
              <w:rPr>
                <w:lang w:val="de-CH"/>
              </w:rPr>
            </w:pPr>
          </w:p>
          <w:p w14:paraId="6797084D" w14:textId="77777777" w:rsidR="00086614" w:rsidRDefault="00086614" w:rsidP="00A717F2">
            <w:pPr>
              <w:rPr>
                <w:lang w:val="de-CH"/>
              </w:rPr>
            </w:pPr>
          </w:p>
          <w:p w14:paraId="28265973" w14:textId="77777777" w:rsidR="00086614" w:rsidRPr="00303623" w:rsidRDefault="00086614" w:rsidP="00A717F2">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624264B2" w14:textId="77777777" w:rsidR="00086614" w:rsidRPr="00303623" w:rsidRDefault="00086614" w:rsidP="00A717F2">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281DEB4A" w14:textId="77777777" w:rsidR="00086614" w:rsidRPr="00303623" w:rsidRDefault="00086614" w:rsidP="00A717F2">
            <w:pPr>
              <w:rPr>
                <w:rFonts w:cs="Arial"/>
                <w:noProof/>
                <w:lang w:val="de-CH"/>
              </w:rPr>
            </w:pPr>
          </w:p>
        </w:tc>
        <w:tc>
          <w:tcPr>
            <w:tcW w:w="1049" w:type="dxa"/>
            <w:gridSpan w:val="3"/>
            <w:tcBorders>
              <w:top w:val="single" w:sz="4" w:space="0" w:color="auto"/>
              <w:bottom w:val="single" w:sz="4" w:space="0" w:color="auto"/>
            </w:tcBorders>
            <w:shd w:val="clear" w:color="auto" w:fill="DDDDDD"/>
          </w:tcPr>
          <w:p w14:paraId="1ED83B92" w14:textId="77777777" w:rsidR="00086614" w:rsidRPr="00303623" w:rsidRDefault="00086614" w:rsidP="00A717F2">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687200AA" w14:textId="77777777" w:rsidR="00086614" w:rsidRPr="00303623" w:rsidRDefault="00086614" w:rsidP="00A717F2">
            <w:pPr>
              <w:tabs>
                <w:tab w:val="left" w:pos="6804"/>
              </w:tabs>
              <w:rPr>
                <w:rFonts w:cs="Arial"/>
                <w:noProof/>
                <w:lang w:val="de-CH"/>
              </w:rPr>
            </w:pPr>
          </w:p>
        </w:tc>
      </w:tr>
      <w:tr w:rsidR="009F4FDD" w14:paraId="330C6991" w14:textId="77777777" w:rsidTr="00544F3D">
        <w:trPr>
          <w:gridAfter w:val="1"/>
          <w:wAfter w:w="40" w:type="dxa"/>
          <w:cantSplit/>
        </w:trPr>
        <w:tc>
          <w:tcPr>
            <w:tcW w:w="490" w:type="dxa"/>
            <w:tcBorders>
              <w:top w:val="single" w:sz="4" w:space="0" w:color="auto"/>
              <w:bottom w:val="single" w:sz="4" w:space="0" w:color="auto"/>
            </w:tcBorders>
            <w:shd w:val="clear" w:color="auto" w:fill="F2F2F2" w:themeFill="background1" w:themeFillShade="F2"/>
          </w:tcPr>
          <w:p w14:paraId="7838F00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2F2F2" w:themeFill="background1" w:themeFillShade="F2"/>
          </w:tcPr>
          <w:p w14:paraId="3B5C619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24.4592</w:t>
            </w:r>
          </w:p>
        </w:tc>
        <w:tc>
          <w:tcPr>
            <w:tcW w:w="538" w:type="dxa"/>
            <w:tcBorders>
              <w:top w:val="single" w:sz="4" w:space="0" w:color="auto"/>
              <w:bottom w:val="single" w:sz="4" w:space="0" w:color="auto"/>
            </w:tcBorders>
            <w:shd w:val="clear" w:color="auto" w:fill="F2F2F2" w:themeFill="background1" w:themeFillShade="F2"/>
          </w:tcPr>
          <w:p w14:paraId="6218577C"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2F2F2" w:themeFill="background1" w:themeFillShade="F2"/>
          </w:tcPr>
          <w:p w14:paraId="5AE11F64" w14:textId="77777777" w:rsidR="00842424" w:rsidRPr="005A506D" w:rsidRDefault="00865678" w:rsidP="00842424">
            <w:pPr>
              <w:rPr>
                <w:sz w:val="16"/>
                <w:szCs w:val="16"/>
                <w:lang w:val="de-CH"/>
              </w:rPr>
            </w:pPr>
            <w:hyperlink r:id="rId555">
              <w:r w:rsidR="00591D44">
                <w:rPr>
                  <w:rStyle w:val="Lienhypertexte"/>
                </w:rPr>
                <w:t>DE</w:t>
              </w:r>
            </w:hyperlink>
          </w:p>
          <w:p w14:paraId="097E1606" w14:textId="77777777" w:rsidR="00842424" w:rsidRPr="005A506D" w:rsidRDefault="00865678" w:rsidP="00842424">
            <w:pPr>
              <w:rPr>
                <w:sz w:val="16"/>
                <w:szCs w:val="16"/>
                <w:lang w:val="de-CH"/>
              </w:rPr>
            </w:pPr>
            <w:hyperlink r:id="rId556">
              <w:r w:rsidR="00591D44">
                <w:rPr>
                  <w:rStyle w:val="Lienhypertexte"/>
                </w:rPr>
                <w:t>FR</w:t>
              </w:r>
            </w:hyperlink>
          </w:p>
          <w:p w14:paraId="451F9DBA" w14:textId="77777777" w:rsidR="00842424" w:rsidRPr="00303623" w:rsidRDefault="00865678" w:rsidP="00842424">
            <w:pPr>
              <w:tabs>
                <w:tab w:val="left" w:pos="6804"/>
              </w:tabs>
              <w:rPr>
                <w:rFonts w:cs="Arial"/>
                <w:noProof/>
                <w:lang w:val="de-CH"/>
              </w:rPr>
            </w:pPr>
            <w:hyperlink r:id="rId557">
              <w:r w:rsidR="00591D44">
                <w:rPr>
                  <w:rStyle w:val="Lienhypertexte"/>
                </w:rPr>
                <w:t>IT</w:t>
              </w:r>
            </w:hyperlink>
          </w:p>
        </w:tc>
        <w:tc>
          <w:tcPr>
            <w:tcW w:w="4638" w:type="dxa"/>
            <w:gridSpan w:val="2"/>
            <w:tcBorders>
              <w:top w:val="single" w:sz="4" w:space="0" w:color="auto"/>
              <w:bottom w:val="single" w:sz="4" w:space="0" w:color="auto"/>
            </w:tcBorders>
            <w:shd w:val="clear" w:color="auto" w:fill="F2F2F2" w:themeFill="background1" w:themeFillShade="F2"/>
          </w:tcPr>
          <w:p w14:paraId="68F2AF3A" w14:textId="77777777" w:rsidR="00842424" w:rsidRDefault="00591D44" w:rsidP="00842424">
            <w:pPr>
              <w:rPr>
                <w:noProof/>
                <w:lang w:val="de-DE"/>
              </w:rPr>
            </w:pPr>
            <w:r>
              <w:rPr>
                <w:noProof/>
                <w:lang w:val="de-DE"/>
              </w:rPr>
              <w:t>Po. Graf Maya. Kinder und Jugendliche vor schädlichem Konsum von sozialen Medien schützen</w:t>
            </w:r>
          </w:p>
          <w:p w14:paraId="413928ED" w14:textId="77777777" w:rsidR="00842424" w:rsidRPr="00591D44" w:rsidRDefault="00591D44" w:rsidP="00842424">
            <w:pPr>
              <w:rPr>
                <w:noProof/>
                <w:lang w:val="fr-CH"/>
              </w:rPr>
            </w:pPr>
            <w:r w:rsidRPr="00591D44">
              <w:rPr>
                <w:noProof/>
                <w:lang w:val="fr-CH"/>
              </w:rPr>
              <w:t>Po. Graf Maya. Protéger les enfants et les adolescents de l’utilisation nocive des réseaux sociaux</w:t>
            </w:r>
          </w:p>
          <w:p w14:paraId="48E3D24E" w14:textId="77777777" w:rsidR="00842424" w:rsidRPr="00591D44" w:rsidRDefault="00591D44" w:rsidP="00842424">
            <w:pPr>
              <w:tabs>
                <w:tab w:val="left" w:pos="6804"/>
              </w:tabs>
              <w:rPr>
                <w:rFonts w:cs="Arial"/>
                <w:noProof/>
                <w:lang w:val="it-IT"/>
              </w:rPr>
            </w:pPr>
            <w:r w:rsidRPr="00591D44">
              <w:rPr>
                <w:noProof/>
                <w:lang w:val="it-IT"/>
              </w:rPr>
              <w:t>Po. Graf Maya. Proteggere i bambini e i giovani dal consumo nocivo di social media</w:t>
            </w:r>
          </w:p>
        </w:tc>
        <w:tc>
          <w:tcPr>
            <w:tcW w:w="713" w:type="dxa"/>
            <w:gridSpan w:val="2"/>
            <w:tcBorders>
              <w:top w:val="single" w:sz="4" w:space="0" w:color="auto"/>
              <w:bottom w:val="single" w:sz="4" w:space="0" w:color="auto"/>
            </w:tcBorders>
            <w:shd w:val="clear" w:color="auto" w:fill="F2F2F2" w:themeFill="background1" w:themeFillShade="F2"/>
          </w:tcPr>
          <w:p w14:paraId="6707DBBE" w14:textId="77777777" w:rsidR="009F4FDD" w:rsidRPr="00591D44" w:rsidRDefault="009F4FDD">
            <w:pPr>
              <w:rPr>
                <w:rFonts w:cs="Arial"/>
                <w:noProof/>
                <w:lang w:val="it-IT"/>
              </w:rPr>
            </w:pPr>
          </w:p>
        </w:tc>
        <w:tc>
          <w:tcPr>
            <w:tcW w:w="1551" w:type="dxa"/>
            <w:tcBorders>
              <w:top w:val="single" w:sz="4" w:space="0" w:color="auto"/>
              <w:bottom w:val="single" w:sz="4" w:space="0" w:color="auto"/>
            </w:tcBorders>
            <w:shd w:val="clear" w:color="auto" w:fill="F2F2F2" w:themeFill="background1" w:themeFillShade="F2"/>
          </w:tcPr>
          <w:p w14:paraId="3385E6F5" w14:textId="77777777" w:rsidR="009F4FDD" w:rsidRPr="00591D44" w:rsidRDefault="009F4FDD">
            <w:pPr>
              <w:rPr>
                <w:lang w:val="it-IT"/>
              </w:rPr>
            </w:pPr>
          </w:p>
          <w:p w14:paraId="32FA242A" w14:textId="77777777" w:rsidR="009F4FDD" w:rsidRPr="00591D44" w:rsidRDefault="009F4FDD">
            <w:pPr>
              <w:rPr>
                <w:lang w:val="it-IT"/>
              </w:rPr>
            </w:pPr>
          </w:p>
          <w:p w14:paraId="414A2CF5" w14:textId="77777777" w:rsidR="009F4FDD" w:rsidRPr="00591D44" w:rsidRDefault="009F4FDD">
            <w:pPr>
              <w:rPr>
                <w:rFonts w:cs="Arial"/>
                <w:noProof/>
                <w:lang w:val="it-IT"/>
              </w:rPr>
            </w:pPr>
          </w:p>
        </w:tc>
        <w:tc>
          <w:tcPr>
            <w:tcW w:w="943" w:type="dxa"/>
            <w:tcBorders>
              <w:top w:val="single" w:sz="4" w:space="0" w:color="auto"/>
              <w:bottom w:val="single" w:sz="4" w:space="0" w:color="auto"/>
            </w:tcBorders>
            <w:shd w:val="clear" w:color="auto" w:fill="F2F2F2" w:themeFill="background1" w:themeFillShade="F2"/>
          </w:tcPr>
          <w:p w14:paraId="55AB9AB4" w14:textId="77777777" w:rsidR="00842424" w:rsidRPr="00591D44" w:rsidRDefault="00842424" w:rsidP="00842424">
            <w:pPr>
              <w:rPr>
                <w:lang w:val="it-IT"/>
              </w:rPr>
            </w:pPr>
          </w:p>
          <w:p w14:paraId="335AD437" w14:textId="77777777" w:rsidR="00842424" w:rsidRPr="00591D44" w:rsidRDefault="00842424" w:rsidP="00842424">
            <w:pPr>
              <w:rPr>
                <w:lang w:val="it-IT"/>
              </w:rPr>
            </w:pPr>
          </w:p>
          <w:p w14:paraId="3E8C203E"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2F2F2" w:themeFill="background1" w:themeFillShade="F2"/>
          </w:tcPr>
          <w:p w14:paraId="20BDB155" w14:textId="77777777" w:rsidR="00842424" w:rsidRDefault="00591D44" w:rsidP="00842424">
            <w:pPr>
              <w:rPr>
                <w:lang w:val="de-CH"/>
              </w:rPr>
            </w:pPr>
            <w:r>
              <w:rPr>
                <w:lang w:val="de-CH"/>
              </w:rPr>
              <w:t>EDI</w:t>
            </w:r>
          </w:p>
          <w:p w14:paraId="2848D64F" w14:textId="77777777" w:rsidR="00842424" w:rsidRDefault="00591D44" w:rsidP="00842424">
            <w:pPr>
              <w:rPr>
                <w:lang w:val="de-CH"/>
              </w:rPr>
            </w:pPr>
            <w:r>
              <w:rPr>
                <w:lang w:val="de-CH"/>
              </w:rPr>
              <w:t>DFI</w:t>
            </w:r>
          </w:p>
          <w:p w14:paraId="0D5252AB"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2F2F2" w:themeFill="background1" w:themeFillShade="F2"/>
          </w:tcPr>
          <w:p w14:paraId="2A3A25E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2F2F2" w:themeFill="background1" w:themeFillShade="F2"/>
          </w:tcPr>
          <w:p w14:paraId="13CD59E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2F2F2" w:themeFill="background1" w:themeFillShade="F2"/>
          </w:tcPr>
          <w:p w14:paraId="47FEA8D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2F2F2" w:themeFill="background1" w:themeFillShade="F2"/>
          </w:tcPr>
          <w:p w14:paraId="0FA11E19" w14:textId="77777777" w:rsidR="00842424" w:rsidRPr="00303623" w:rsidRDefault="00842424" w:rsidP="00842424">
            <w:pPr>
              <w:tabs>
                <w:tab w:val="left" w:pos="6804"/>
              </w:tabs>
              <w:rPr>
                <w:rFonts w:cs="Arial"/>
                <w:noProof/>
                <w:lang w:val="de-CH"/>
              </w:rPr>
            </w:pPr>
          </w:p>
        </w:tc>
      </w:tr>
      <w:tr w:rsidR="009F4FDD" w14:paraId="7ACC2201" w14:textId="77777777" w:rsidTr="00544F3D">
        <w:trPr>
          <w:gridAfter w:val="1"/>
          <w:wAfter w:w="40" w:type="dxa"/>
          <w:cantSplit/>
        </w:trPr>
        <w:tc>
          <w:tcPr>
            <w:tcW w:w="490" w:type="dxa"/>
            <w:tcBorders>
              <w:top w:val="single" w:sz="4" w:space="0" w:color="auto"/>
              <w:bottom w:val="single" w:sz="4" w:space="0" w:color="auto"/>
            </w:tcBorders>
            <w:shd w:val="clear" w:color="auto" w:fill="F2F2F2" w:themeFill="background1" w:themeFillShade="F2"/>
          </w:tcPr>
          <w:p w14:paraId="7E3ABA4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2F2F2" w:themeFill="background1" w:themeFillShade="F2"/>
          </w:tcPr>
          <w:p w14:paraId="2E088D5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24.4480</w:t>
            </w:r>
          </w:p>
        </w:tc>
        <w:tc>
          <w:tcPr>
            <w:tcW w:w="538" w:type="dxa"/>
            <w:tcBorders>
              <w:top w:val="single" w:sz="4" w:space="0" w:color="auto"/>
              <w:bottom w:val="single" w:sz="4" w:space="0" w:color="auto"/>
            </w:tcBorders>
            <w:shd w:val="clear" w:color="auto" w:fill="F2F2F2" w:themeFill="background1" w:themeFillShade="F2"/>
          </w:tcPr>
          <w:p w14:paraId="1922CC6C"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2F2F2" w:themeFill="background1" w:themeFillShade="F2"/>
          </w:tcPr>
          <w:p w14:paraId="67091D34" w14:textId="77777777" w:rsidR="00842424" w:rsidRPr="005A506D" w:rsidRDefault="00865678" w:rsidP="00842424">
            <w:pPr>
              <w:rPr>
                <w:sz w:val="16"/>
                <w:szCs w:val="16"/>
                <w:lang w:val="de-CH"/>
              </w:rPr>
            </w:pPr>
            <w:hyperlink r:id="rId558">
              <w:r w:rsidR="00591D44">
                <w:rPr>
                  <w:rStyle w:val="Lienhypertexte"/>
                </w:rPr>
                <w:t>DE</w:t>
              </w:r>
            </w:hyperlink>
          </w:p>
          <w:p w14:paraId="63B24927" w14:textId="77777777" w:rsidR="00842424" w:rsidRPr="005A506D" w:rsidRDefault="00865678" w:rsidP="00842424">
            <w:pPr>
              <w:rPr>
                <w:sz w:val="16"/>
                <w:szCs w:val="16"/>
                <w:lang w:val="de-CH"/>
              </w:rPr>
            </w:pPr>
            <w:hyperlink r:id="rId559">
              <w:r w:rsidR="00591D44">
                <w:rPr>
                  <w:rStyle w:val="Lienhypertexte"/>
                </w:rPr>
                <w:t>FR</w:t>
              </w:r>
            </w:hyperlink>
          </w:p>
          <w:p w14:paraId="49AD4146" w14:textId="77777777" w:rsidR="00842424" w:rsidRPr="00303623" w:rsidRDefault="00865678" w:rsidP="00842424">
            <w:pPr>
              <w:tabs>
                <w:tab w:val="left" w:pos="6804"/>
              </w:tabs>
              <w:rPr>
                <w:rFonts w:cs="Arial"/>
                <w:noProof/>
                <w:lang w:val="de-CH"/>
              </w:rPr>
            </w:pPr>
            <w:hyperlink r:id="rId560">
              <w:r w:rsidR="00591D44">
                <w:rPr>
                  <w:rStyle w:val="Lienhypertexte"/>
                </w:rPr>
                <w:t>IT</w:t>
              </w:r>
            </w:hyperlink>
          </w:p>
        </w:tc>
        <w:tc>
          <w:tcPr>
            <w:tcW w:w="4638" w:type="dxa"/>
            <w:gridSpan w:val="2"/>
            <w:tcBorders>
              <w:top w:val="single" w:sz="4" w:space="0" w:color="auto"/>
              <w:bottom w:val="single" w:sz="4" w:space="0" w:color="auto"/>
            </w:tcBorders>
            <w:shd w:val="clear" w:color="auto" w:fill="F2F2F2" w:themeFill="background1" w:themeFillShade="F2"/>
          </w:tcPr>
          <w:p w14:paraId="16ADE7AF" w14:textId="77777777" w:rsidR="00842424" w:rsidRPr="00591D44" w:rsidRDefault="00591D44" w:rsidP="00842424">
            <w:pPr>
              <w:rPr>
                <w:noProof/>
                <w:lang w:val="fr-CH"/>
              </w:rPr>
            </w:pPr>
            <w:r>
              <w:rPr>
                <w:noProof/>
                <w:lang w:val="de-DE"/>
              </w:rPr>
              <w:t xml:space="preserve">Po. Vara. Psychische Gesundheit von Jugendlichen und Exposition gegenüber sozialen Netzwerken. </w:t>
            </w:r>
            <w:r w:rsidRPr="00591D44">
              <w:rPr>
                <w:noProof/>
                <w:lang w:val="fr-CH"/>
              </w:rPr>
              <w:t>Was wird unternommen?</w:t>
            </w:r>
          </w:p>
          <w:p w14:paraId="289DE277" w14:textId="77777777" w:rsidR="00842424" w:rsidRPr="00591D44" w:rsidRDefault="00591D44" w:rsidP="00842424">
            <w:pPr>
              <w:rPr>
                <w:noProof/>
                <w:lang w:val="it-IT"/>
              </w:rPr>
            </w:pPr>
            <w:r w:rsidRPr="00591D44">
              <w:rPr>
                <w:noProof/>
                <w:lang w:val="fr-CH"/>
              </w:rPr>
              <w:t xml:space="preserve">Po. Vara. Santé psychique des jeunes et exposition aux réseaux sociaux. </w:t>
            </w:r>
            <w:r w:rsidRPr="00591D44">
              <w:rPr>
                <w:noProof/>
                <w:lang w:val="it-IT"/>
              </w:rPr>
              <w:t>Que fait-on?</w:t>
            </w:r>
          </w:p>
          <w:p w14:paraId="4C05CA6B" w14:textId="77777777" w:rsidR="00842424" w:rsidRPr="00303623" w:rsidRDefault="00591D44" w:rsidP="00842424">
            <w:pPr>
              <w:tabs>
                <w:tab w:val="left" w:pos="6804"/>
              </w:tabs>
              <w:rPr>
                <w:rFonts w:cs="Arial"/>
                <w:noProof/>
                <w:lang w:val="de-CH"/>
              </w:rPr>
            </w:pPr>
            <w:r w:rsidRPr="00591D44">
              <w:rPr>
                <w:noProof/>
                <w:lang w:val="it-IT"/>
              </w:rPr>
              <w:t xml:space="preserve">Po. Vara. Salute mentale dei giovani ed esposizione ai social media. </w:t>
            </w:r>
            <w:r>
              <w:rPr>
                <w:noProof/>
                <w:lang w:val="de-DE"/>
              </w:rPr>
              <w:t>Che cosa viene fatto?</w:t>
            </w:r>
          </w:p>
        </w:tc>
        <w:tc>
          <w:tcPr>
            <w:tcW w:w="713" w:type="dxa"/>
            <w:gridSpan w:val="2"/>
            <w:tcBorders>
              <w:top w:val="single" w:sz="4" w:space="0" w:color="auto"/>
              <w:bottom w:val="single" w:sz="4" w:space="0" w:color="auto"/>
            </w:tcBorders>
            <w:shd w:val="clear" w:color="auto" w:fill="F2F2F2" w:themeFill="background1" w:themeFillShade="F2"/>
          </w:tcPr>
          <w:p w14:paraId="153346E3"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F2F2F2" w:themeFill="background1" w:themeFillShade="F2"/>
          </w:tcPr>
          <w:p w14:paraId="6B332809" w14:textId="77777777" w:rsidR="009F4FDD" w:rsidRDefault="009F4FDD">
            <w:pPr>
              <w:rPr>
                <w:lang w:val="de-CH"/>
              </w:rPr>
            </w:pPr>
          </w:p>
          <w:p w14:paraId="2493DC9A" w14:textId="77777777" w:rsidR="009F4FDD" w:rsidRDefault="009F4FDD">
            <w:pPr>
              <w:rPr>
                <w:lang w:val="de-CH"/>
              </w:rPr>
            </w:pPr>
          </w:p>
          <w:p w14:paraId="5782D92F"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F2F2F2" w:themeFill="background1" w:themeFillShade="F2"/>
          </w:tcPr>
          <w:p w14:paraId="51D2C6BA" w14:textId="77777777" w:rsidR="00842424" w:rsidRDefault="00842424" w:rsidP="00842424">
            <w:pPr>
              <w:rPr>
                <w:lang w:val="de-CH"/>
              </w:rPr>
            </w:pPr>
          </w:p>
          <w:p w14:paraId="1E1EA191" w14:textId="77777777" w:rsidR="00842424" w:rsidRDefault="00842424" w:rsidP="00842424">
            <w:pPr>
              <w:rPr>
                <w:lang w:val="de-CH"/>
              </w:rPr>
            </w:pPr>
          </w:p>
          <w:p w14:paraId="182902E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F2F2F2" w:themeFill="background1" w:themeFillShade="F2"/>
          </w:tcPr>
          <w:p w14:paraId="78613FD7" w14:textId="77777777" w:rsidR="00842424" w:rsidRDefault="00591D44" w:rsidP="00842424">
            <w:pPr>
              <w:rPr>
                <w:lang w:val="de-CH"/>
              </w:rPr>
            </w:pPr>
            <w:r>
              <w:rPr>
                <w:lang w:val="de-CH"/>
              </w:rPr>
              <w:t>EDI</w:t>
            </w:r>
          </w:p>
          <w:p w14:paraId="45DB18D6" w14:textId="77777777" w:rsidR="00842424" w:rsidRDefault="00591D44" w:rsidP="00842424">
            <w:pPr>
              <w:rPr>
                <w:lang w:val="de-CH"/>
              </w:rPr>
            </w:pPr>
            <w:r>
              <w:rPr>
                <w:lang w:val="de-CH"/>
              </w:rPr>
              <w:t>DFI</w:t>
            </w:r>
          </w:p>
          <w:p w14:paraId="01549BCB"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2F2F2" w:themeFill="background1" w:themeFillShade="F2"/>
          </w:tcPr>
          <w:p w14:paraId="25E96A4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2F2F2" w:themeFill="background1" w:themeFillShade="F2"/>
          </w:tcPr>
          <w:p w14:paraId="069DF93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2F2F2" w:themeFill="background1" w:themeFillShade="F2"/>
          </w:tcPr>
          <w:p w14:paraId="756F4BE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2F2F2" w:themeFill="background1" w:themeFillShade="F2"/>
          </w:tcPr>
          <w:p w14:paraId="49C08C1D" w14:textId="77777777" w:rsidR="00842424" w:rsidRPr="00303623" w:rsidRDefault="00842424" w:rsidP="00842424">
            <w:pPr>
              <w:tabs>
                <w:tab w:val="left" w:pos="6804"/>
              </w:tabs>
              <w:rPr>
                <w:rFonts w:cs="Arial"/>
                <w:noProof/>
                <w:lang w:val="de-CH"/>
              </w:rPr>
            </w:pPr>
          </w:p>
        </w:tc>
      </w:tr>
      <w:tr w:rsidR="009F4FDD" w14:paraId="13B3E649" w14:textId="77777777" w:rsidTr="00544F3D">
        <w:trPr>
          <w:gridAfter w:val="1"/>
          <w:wAfter w:w="40" w:type="dxa"/>
          <w:cantSplit/>
        </w:trPr>
        <w:tc>
          <w:tcPr>
            <w:tcW w:w="490" w:type="dxa"/>
            <w:tcBorders>
              <w:top w:val="single" w:sz="4" w:space="0" w:color="auto"/>
              <w:bottom w:val="single" w:sz="4" w:space="0" w:color="auto"/>
            </w:tcBorders>
          </w:tcPr>
          <w:p w14:paraId="044168A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C59159A"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24.4346</w:t>
            </w:r>
          </w:p>
        </w:tc>
        <w:tc>
          <w:tcPr>
            <w:tcW w:w="538" w:type="dxa"/>
            <w:tcBorders>
              <w:top w:val="single" w:sz="4" w:space="0" w:color="auto"/>
              <w:bottom w:val="single" w:sz="4" w:space="0" w:color="auto"/>
            </w:tcBorders>
          </w:tcPr>
          <w:p w14:paraId="609E989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F5115C0" w14:textId="77777777" w:rsidR="00842424" w:rsidRPr="005A506D" w:rsidRDefault="00865678" w:rsidP="00842424">
            <w:pPr>
              <w:rPr>
                <w:sz w:val="16"/>
                <w:szCs w:val="16"/>
                <w:lang w:val="de-CH"/>
              </w:rPr>
            </w:pPr>
            <w:hyperlink r:id="rId561">
              <w:r w:rsidR="00591D44">
                <w:rPr>
                  <w:rStyle w:val="Lienhypertexte"/>
                </w:rPr>
                <w:t>DE</w:t>
              </w:r>
            </w:hyperlink>
          </w:p>
          <w:p w14:paraId="24BC3D5E" w14:textId="77777777" w:rsidR="00842424" w:rsidRPr="005A506D" w:rsidRDefault="00865678" w:rsidP="00842424">
            <w:pPr>
              <w:rPr>
                <w:sz w:val="16"/>
                <w:szCs w:val="16"/>
                <w:lang w:val="de-CH"/>
              </w:rPr>
            </w:pPr>
            <w:hyperlink r:id="rId562">
              <w:r w:rsidR="00591D44">
                <w:rPr>
                  <w:rStyle w:val="Lienhypertexte"/>
                </w:rPr>
                <w:t>FR</w:t>
              </w:r>
            </w:hyperlink>
          </w:p>
          <w:p w14:paraId="648B1816" w14:textId="77777777" w:rsidR="00842424" w:rsidRPr="00303623" w:rsidRDefault="00865678" w:rsidP="00842424">
            <w:pPr>
              <w:tabs>
                <w:tab w:val="left" w:pos="6804"/>
              </w:tabs>
              <w:rPr>
                <w:rFonts w:cs="Arial"/>
                <w:noProof/>
                <w:lang w:val="de-CH"/>
              </w:rPr>
            </w:pPr>
            <w:hyperlink r:id="rId563">
              <w:r w:rsidR="00591D44">
                <w:rPr>
                  <w:rStyle w:val="Lienhypertexte"/>
                </w:rPr>
                <w:t>IT</w:t>
              </w:r>
            </w:hyperlink>
          </w:p>
        </w:tc>
        <w:tc>
          <w:tcPr>
            <w:tcW w:w="4638" w:type="dxa"/>
            <w:gridSpan w:val="2"/>
            <w:tcBorders>
              <w:top w:val="single" w:sz="4" w:space="0" w:color="auto"/>
              <w:bottom w:val="single" w:sz="4" w:space="0" w:color="auto"/>
            </w:tcBorders>
          </w:tcPr>
          <w:p w14:paraId="4727F522" w14:textId="77777777" w:rsidR="00842424" w:rsidRDefault="00591D44" w:rsidP="00842424">
            <w:pPr>
              <w:rPr>
                <w:noProof/>
                <w:lang w:val="de-DE"/>
              </w:rPr>
            </w:pPr>
            <w:r>
              <w:rPr>
                <w:noProof/>
                <w:lang w:val="de-DE"/>
              </w:rPr>
              <w:t>Mo. Poggia. Notfallpauschale beibehalten zur Rettung des Netzes an ambulanten Angeboten für medizinische Notfällen</w:t>
            </w:r>
          </w:p>
          <w:p w14:paraId="62F3FDD4" w14:textId="77777777" w:rsidR="00842424" w:rsidRPr="00591D44" w:rsidRDefault="00591D44" w:rsidP="00842424">
            <w:pPr>
              <w:rPr>
                <w:noProof/>
                <w:lang w:val="fr-CH"/>
              </w:rPr>
            </w:pPr>
            <w:r w:rsidRPr="00591D44">
              <w:rPr>
                <w:noProof/>
                <w:lang w:val="fr-CH"/>
              </w:rPr>
              <w:t>Mo. Poggia. Préserver le forfait d’urgence pour sauver le réseau ambulatoire des urgences médicales</w:t>
            </w:r>
          </w:p>
          <w:p w14:paraId="455D9E1C" w14:textId="77777777" w:rsidR="00842424" w:rsidRPr="00591D44" w:rsidRDefault="00591D44" w:rsidP="00842424">
            <w:pPr>
              <w:tabs>
                <w:tab w:val="left" w:pos="6804"/>
              </w:tabs>
              <w:rPr>
                <w:rFonts w:cs="Arial"/>
                <w:noProof/>
                <w:lang w:val="it-IT"/>
              </w:rPr>
            </w:pPr>
            <w:r w:rsidRPr="00591D44">
              <w:rPr>
                <w:noProof/>
                <w:lang w:val="it-IT"/>
              </w:rPr>
              <w:t>Mo. Poggia. Mantenere il forfait per urgenze per salvare la rete ambulatoriale delle urgenze mediche</w:t>
            </w:r>
          </w:p>
        </w:tc>
        <w:tc>
          <w:tcPr>
            <w:tcW w:w="713" w:type="dxa"/>
            <w:gridSpan w:val="2"/>
            <w:tcBorders>
              <w:top w:val="single" w:sz="4" w:space="0" w:color="auto"/>
              <w:bottom w:val="single" w:sz="4" w:space="0" w:color="auto"/>
            </w:tcBorders>
          </w:tcPr>
          <w:p w14:paraId="338767D2"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CA6C059" w14:textId="77777777" w:rsidR="009F4FDD" w:rsidRPr="00591D44" w:rsidRDefault="009F4FDD">
            <w:pPr>
              <w:rPr>
                <w:lang w:val="it-IT"/>
              </w:rPr>
            </w:pPr>
          </w:p>
          <w:p w14:paraId="542E0719" w14:textId="77777777" w:rsidR="009F4FDD" w:rsidRPr="00591D44" w:rsidRDefault="009F4FDD">
            <w:pPr>
              <w:rPr>
                <w:lang w:val="it-IT"/>
              </w:rPr>
            </w:pPr>
          </w:p>
          <w:p w14:paraId="04D33229"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5380DD6" w14:textId="77777777" w:rsidR="00842424" w:rsidRPr="00591D44" w:rsidRDefault="00842424" w:rsidP="00842424">
            <w:pPr>
              <w:rPr>
                <w:lang w:val="it-IT"/>
              </w:rPr>
            </w:pPr>
          </w:p>
          <w:p w14:paraId="42779466" w14:textId="77777777" w:rsidR="00842424" w:rsidRPr="00591D44" w:rsidRDefault="00842424" w:rsidP="00842424">
            <w:pPr>
              <w:rPr>
                <w:lang w:val="it-IT"/>
              </w:rPr>
            </w:pPr>
          </w:p>
          <w:p w14:paraId="0084D5BD"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3086E7C" w14:textId="77777777" w:rsidR="00842424" w:rsidRDefault="00591D44" w:rsidP="00842424">
            <w:pPr>
              <w:rPr>
                <w:lang w:val="de-CH"/>
              </w:rPr>
            </w:pPr>
            <w:r>
              <w:rPr>
                <w:lang w:val="de-CH"/>
              </w:rPr>
              <w:t>EDI</w:t>
            </w:r>
          </w:p>
          <w:p w14:paraId="75832EB6" w14:textId="77777777" w:rsidR="00842424" w:rsidRDefault="00591D44" w:rsidP="00842424">
            <w:pPr>
              <w:rPr>
                <w:lang w:val="de-CH"/>
              </w:rPr>
            </w:pPr>
            <w:r>
              <w:rPr>
                <w:lang w:val="de-CH"/>
              </w:rPr>
              <w:t>DFI</w:t>
            </w:r>
          </w:p>
          <w:p w14:paraId="44A3F323"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0B3705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EE97F4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EC510E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92536CC" w14:textId="77777777" w:rsidR="00842424" w:rsidRPr="00303623" w:rsidRDefault="00842424" w:rsidP="00842424">
            <w:pPr>
              <w:tabs>
                <w:tab w:val="left" w:pos="6804"/>
              </w:tabs>
              <w:rPr>
                <w:rFonts w:cs="Arial"/>
                <w:noProof/>
                <w:lang w:val="de-CH"/>
              </w:rPr>
            </w:pPr>
          </w:p>
        </w:tc>
      </w:tr>
      <w:tr w:rsidR="009F4FDD" w14:paraId="6151D590" w14:textId="77777777" w:rsidTr="00544F3D">
        <w:trPr>
          <w:gridAfter w:val="1"/>
          <w:wAfter w:w="40" w:type="dxa"/>
          <w:cantSplit/>
        </w:trPr>
        <w:tc>
          <w:tcPr>
            <w:tcW w:w="490" w:type="dxa"/>
            <w:tcBorders>
              <w:top w:val="single" w:sz="4" w:space="0" w:color="auto"/>
              <w:bottom w:val="single" w:sz="4" w:space="0" w:color="auto"/>
            </w:tcBorders>
          </w:tcPr>
          <w:p w14:paraId="77963E8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9E8DFB6"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24.4413</w:t>
            </w:r>
          </w:p>
        </w:tc>
        <w:tc>
          <w:tcPr>
            <w:tcW w:w="538" w:type="dxa"/>
            <w:tcBorders>
              <w:top w:val="single" w:sz="4" w:space="0" w:color="auto"/>
              <w:bottom w:val="single" w:sz="4" w:space="0" w:color="auto"/>
            </w:tcBorders>
          </w:tcPr>
          <w:p w14:paraId="55DB24E7"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3239F50" w14:textId="77777777" w:rsidR="00842424" w:rsidRPr="005A506D" w:rsidRDefault="00865678" w:rsidP="00842424">
            <w:pPr>
              <w:rPr>
                <w:sz w:val="16"/>
                <w:szCs w:val="16"/>
                <w:lang w:val="de-CH"/>
              </w:rPr>
            </w:pPr>
            <w:hyperlink r:id="rId564">
              <w:r w:rsidR="00591D44">
                <w:rPr>
                  <w:rStyle w:val="Lienhypertexte"/>
                </w:rPr>
                <w:t>DE</w:t>
              </w:r>
            </w:hyperlink>
          </w:p>
          <w:p w14:paraId="18A3A166" w14:textId="77777777" w:rsidR="00842424" w:rsidRPr="005A506D" w:rsidRDefault="00865678" w:rsidP="00842424">
            <w:pPr>
              <w:rPr>
                <w:sz w:val="16"/>
                <w:szCs w:val="16"/>
                <w:lang w:val="de-CH"/>
              </w:rPr>
            </w:pPr>
            <w:hyperlink r:id="rId565">
              <w:r w:rsidR="00591D44">
                <w:rPr>
                  <w:rStyle w:val="Lienhypertexte"/>
                </w:rPr>
                <w:t>FR</w:t>
              </w:r>
            </w:hyperlink>
          </w:p>
          <w:p w14:paraId="587377A8" w14:textId="77777777" w:rsidR="00842424" w:rsidRPr="00303623" w:rsidRDefault="00865678" w:rsidP="00842424">
            <w:pPr>
              <w:tabs>
                <w:tab w:val="left" w:pos="6804"/>
              </w:tabs>
              <w:rPr>
                <w:rFonts w:cs="Arial"/>
                <w:noProof/>
                <w:lang w:val="de-CH"/>
              </w:rPr>
            </w:pPr>
            <w:hyperlink r:id="rId566">
              <w:r w:rsidR="00591D44">
                <w:rPr>
                  <w:rStyle w:val="Lienhypertexte"/>
                </w:rPr>
                <w:t>IT</w:t>
              </w:r>
            </w:hyperlink>
          </w:p>
        </w:tc>
        <w:tc>
          <w:tcPr>
            <w:tcW w:w="4638" w:type="dxa"/>
            <w:gridSpan w:val="2"/>
            <w:tcBorders>
              <w:top w:val="single" w:sz="4" w:space="0" w:color="auto"/>
              <w:bottom w:val="single" w:sz="4" w:space="0" w:color="auto"/>
            </w:tcBorders>
          </w:tcPr>
          <w:p w14:paraId="60C24B4F" w14:textId="77777777" w:rsidR="00842424" w:rsidRDefault="00591D44" w:rsidP="00842424">
            <w:pPr>
              <w:rPr>
                <w:noProof/>
                <w:lang w:val="de-DE"/>
              </w:rPr>
            </w:pPr>
            <w:r>
              <w:rPr>
                <w:noProof/>
                <w:lang w:val="de-DE"/>
              </w:rPr>
              <w:t>Po. Maret Marianne. Gesundheitsförderung und Prävention intensivieren durch eine entsprechende Fachausbildung für Gesundheitsfachleute</w:t>
            </w:r>
          </w:p>
          <w:p w14:paraId="18D00964" w14:textId="77777777" w:rsidR="00842424" w:rsidRPr="00591D44" w:rsidRDefault="00591D44" w:rsidP="00842424">
            <w:pPr>
              <w:rPr>
                <w:noProof/>
                <w:lang w:val="fr-CH"/>
              </w:rPr>
            </w:pPr>
            <w:r w:rsidRPr="00591D44">
              <w:rPr>
                <w:noProof/>
                <w:lang w:val="fr-CH"/>
              </w:rPr>
              <w:t>Po. Maret Marianne. Renforcer la promotion de la santé et la prévention par une formation spécialisée des professionnels</w:t>
            </w:r>
          </w:p>
          <w:p w14:paraId="00050631" w14:textId="77777777" w:rsidR="00842424" w:rsidRPr="00591D44" w:rsidRDefault="00591D44" w:rsidP="00842424">
            <w:pPr>
              <w:tabs>
                <w:tab w:val="left" w:pos="6804"/>
              </w:tabs>
              <w:rPr>
                <w:rFonts w:cs="Arial"/>
                <w:noProof/>
                <w:lang w:val="it-IT"/>
              </w:rPr>
            </w:pPr>
            <w:r w:rsidRPr="00591D44">
              <w:rPr>
                <w:noProof/>
                <w:lang w:val="it-IT"/>
              </w:rPr>
              <w:t>Po. Maret Marianne. Rafforzare la promozione della salute e la prevenzione tramite una formazione specialistica dei professionisti</w:t>
            </w:r>
          </w:p>
        </w:tc>
        <w:tc>
          <w:tcPr>
            <w:tcW w:w="713" w:type="dxa"/>
            <w:gridSpan w:val="2"/>
            <w:tcBorders>
              <w:top w:val="single" w:sz="4" w:space="0" w:color="auto"/>
              <w:bottom w:val="single" w:sz="4" w:space="0" w:color="auto"/>
            </w:tcBorders>
          </w:tcPr>
          <w:p w14:paraId="5BCB368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DF6CF41" w14:textId="77777777" w:rsidR="009F4FDD" w:rsidRPr="00591D44" w:rsidRDefault="009F4FDD">
            <w:pPr>
              <w:rPr>
                <w:lang w:val="it-IT"/>
              </w:rPr>
            </w:pPr>
          </w:p>
          <w:p w14:paraId="2079B088" w14:textId="77777777" w:rsidR="009F4FDD" w:rsidRPr="00591D44" w:rsidRDefault="009F4FDD">
            <w:pPr>
              <w:rPr>
                <w:lang w:val="it-IT"/>
              </w:rPr>
            </w:pPr>
          </w:p>
          <w:p w14:paraId="7776028E"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54D07C9" w14:textId="77777777" w:rsidR="00842424" w:rsidRPr="00591D44" w:rsidRDefault="00842424" w:rsidP="00842424">
            <w:pPr>
              <w:rPr>
                <w:lang w:val="it-IT"/>
              </w:rPr>
            </w:pPr>
          </w:p>
          <w:p w14:paraId="773069C8" w14:textId="77777777" w:rsidR="00842424" w:rsidRPr="00591D44" w:rsidRDefault="00842424" w:rsidP="00842424">
            <w:pPr>
              <w:rPr>
                <w:lang w:val="it-IT"/>
              </w:rPr>
            </w:pPr>
          </w:p>
          <w:p w14:paraId="17570D9A" w14:textId="77777777" w:rsidR="00842424" w:rsidRPr="00591D4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1B18ED0" w14:textId="77777777" w:rsidR="00842424" w:rsidRDefault="00591D44" w:rsidP="00842424">
            <w:pPr>
              <w:rPr>
                <w:lang w:val="de-CH"/>
              </w:rPr>
            </w:pPr>
            <w:r>
              <w:rPr>
                <w:lang w:val="de-CH"/>
              </w:rPr>
              <w:t>EDI</w:t>
            </w:r>
          </w:p>
          <w:p w14:paraId="13C06814" w14:textId="77777777" w:rsidR="00842424" w:rsidRDefault="00591D44" w:rsidP="00842424">
            <w:pPr>
              <w:rPr>
                <w:lang w:val="de-CH"/>
              </w:rPr>
            </w:pPr>
            <w:r>
              <w:rPr>
                <w:lang w:val="de-CH"/>
              </w:rPr>
              <w:t>DFI</w:t>
            </w:r>
          </w:p>
          <w:p w14:paraId="576588AE"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D395BA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C7D9A0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98A539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AB65E71" w14:textId="77777777" w:rsidR="00842424" w:rsidRPr="00303623" w:rsidRDefault="00842424" w:rsidP="00842424">
            <w:pPr>
              <w:tabs>
                <w:tab w:val="left" w:pos="6804"/>
              </w:tabs>
              <w:rPr>
                <w:rFonts w:cs="Arial"/>
                <w:noProof/>
                <w:lang w:val="de-CH"/>
              </w:rPr>
            </w:pPr>
          </w:p>
        </w:tc>
      </w:tr>
      <w:tr w:rsidR="00231AE9" w14:paraId="73D72E9A" w14:textId="77777777" w:rsidTr="00544F3D">
        <w:trPr>
          <w:gridAfter w:val="1"/>
          <w:wAfter w:w="40" w:type="dxa"/>
          <w:cantSplit/>
        </w:trPr>
        <w:tc>
          <w:tcPr>
            <w:tcW w:w="490" w:type="dxa"/>
            <w:tcBorders>
              <w:top w:val="single" w:sz="4" w:space="0" w:color="auto"/>
              <w:bottom w:val="single" w:sz="4" w:space="0" w:color="auto"/>
            </w:tcBorders>
          </w:tcPr>
          <w:p w14:paraId="1991A6E1" w14:textId="77777777" w:rsidR="00231AE9" w:rsidRDefault="00231AE9" w:rsidP="00B26769">
            <w:pPr>
              <w:tabs>
                <w:tab w:val="left" w:pos="6804"/>
              </w:tabs>
              <w:rPr>
                <w:rFonts w:cs="Arial"/>
                <w:noProof/>
                <w:lang w:val="it-IT"/>
              </w:rPr>
            </w:pPr>
          </w:p>
        </w:tc>
        <w:tc>
          <w:tcPr>
            <w:tcW w:w="891" w:type="dxa"/>
            <w:gridSpan w:val="2"/>
            <w:tcBorders>
              <w:top w:val="single" w:sz="4" w:space="0" w:color="auto"/>
              <w:bottom w:val="single" w:sz="4" w:space="0" w:color="auto"/>
            </w:tcBorders>
          </w:tcPr>
          <w:p w14:paraId="03BBBE2A" w14:textId="77777777" w:rsidR="00231AE9" w:rsidRPr="00303623" w:rsidRDefault="00231AE9" w:rsidP="00B26769">
            <w:pPr>
              <w:tabs>
                <w:tab w:val="left" w:pos="6804"/>
              </w:tabs>
              <w:rPr>
                <w:rFonts w:cs="Arial"/>
                <w:noProof/>
                <w:lang w:val="de-CH"/>
              </w:rPr>
            </w:pPr>
            <w:r>
              <w:rPr>
                <w:rStyle w:val="Lienhypertexte"/>
                <w:b/>
                <w:bCs/>
                <w:color w:val="auto"/>
                <w:u w:val="none"/>
                <w:lang w:val="de-CH"/>
              </w:rPr>
              <w:t>24.4306</w:t>
            </w:r>
          </w:p>
        </w:tc>
        <w:tc>
          <w:tcPr>
            <w:tcW w:w="538" w:type="dxa"/>
            <w:tcBorders>
              <w:top w:val="single" w:sz="4" w:space="0" w:color="auto"/>
              <w:bottom w:val="single" w:sz="4" w:space="0" w:color="auto"/>
            </w:tcBorders>
          </w:tcPr>
          <w:p w14:paraId="547AFC1E" w14:textId="77777777" w:rsidR="00231AE9" w:rsidRDefault="00231AE9" w:rsidP="00B26769">
            <w:pPr>
              <w:rPr>
                <w:rFonts w:cs="Arial"/>
                <w:noProof/>
                <w:lang w:val="de-CH"/>
              </w:rPr>
            </w:pPr>
            <w:r>
              <w:rPr>
                <w:b/>
                <w:lang w:val="de-DE"/>
              </w:rPr>
              <w:t>s</w:t>
            </w:r>
          </w:p>
        </w:tc>
        <w:tc>
          <w:tcPr>
            <w:tcW w:w="534" w:type="dxa"/>
            <w:tcBorders>
              <w:top w:val="single" w:sz="4" w:space="0" w:color="auto"/>
              <w:bottom w:val="single" w:sz="4" w:space="0" w:color="auto"/>
            </w:tcBorders>
          </w:tcPr>
          <w:p w14:paraId="0D26E0D8" w14:textId="77777777" w:rsidR="00231AE9" w:rsidRPr="005A506D" w:rsidRDefault="00865678" w:rsidP="00B26769">
            <w:pPr>
              <w:rPr>
                <w:sz w:val="16"/>
                <w:szCs w:val="16"/>
                <w:lang w:val="de-CH"/>
              </w:rPr>
            </w:pPr>
            <w:hyperlink r:id="rId567">
              <w:r w:rsidR="00231AE9">
                <w:rPr>
                  <w:rStyle w:val="Lienhypertexte"/>
                </w:rPr>
                <w:t>DE</w:t>
              </w:r>
            </w:hyperlink>
          </w:p>
          <w:p w14:paraId="278C7F0F" w14:textId="77777777" w:rsidR="00231AE9" w:rsidRPr="005A506D" w:rsidRDefault="00865678" w:rsidP="00B26769">
            <w:pPr>
              <w:rPr>
                <w:sz w:val="16"/>
                <w:szCs w:val="16"/>
                <w:lang w:val="de-CH"/>
              </w:rPr>
            </w:pPr>
            <w:hyperlink r:id="rId568">
              <w:r w:rsidR="00231AE9">
                <w:rPr>
                  <w:rStyle w:val="Lienhypertexte"/>
                </w:rPr>
                <w:t>FR</w:t>
              </w:r>
            </w:hyperlink>
          </w:p>
          <w:p w14:paraId="53F32BF4" w14:textId="77777777" w:rsidR="00231AE9" w:rsidRPr="00303623" w:rsidRDefault="00865678" w:rsidP="00B26769">
            <w:pPr>
              <w:tabs>
                <w:tab w:val="left" w:pos="6804"/>
              </w:tabs>
              <w:rPr>
                <w:rFonts w:cs="Arial"/>
                <w:noProof/>
                <w:lang w:val="de-CH"/>
              </w:rPr>
            </w:pPr>
            <w:hyperlink r:id="rId569">
              <w:r w:rsidR="00231AE9">
                <w:rPr>
                  <w:rStyle w:val="Lienhypertexte"/>
                </w:rPr>
                <w:t>IT</w:t>
              </w:r>
            </w:hyperlink>
          </w:p>
        </w:tc>
        <w:tc>
          <w:tcPr>
            <w:tcW w:w="4638" w:type="dxa"/>
            <w:gridSpan w:val="2"/>
            <w:tcBorders>
              <w:top w:val="single" w:sz="4" w:space="0" w:color="auto"/>
              <w:bottom w:val="single" w:sz="4" w:space="0" w:color="auto"/>
            </w:tcBorders>
          </w:tcPr>
          <w:p w14:paraId="32EA10C0" w14:textId="77777777" w:rsidR="00231AE9" w:rsidRPr="00591D44" w:rsidRDefault="00231AE9" w:rsidP="00B26769">
            <w:pPr>
              <w:rPr>
                <w:noProof/>
                <w:lang w:val="fr-CH"/>
              </w:rPr>
            </w:pPr>
            <w:r>
              <w:rPr>
                <w:noProof/>
                <w:lang w:val="de-DE"/>
              </w:rPr>
              <w:t xml:space="preserve">Ip. Graf Maya. Die asiatische Hornisse ist dramatisch im Vormarsch. </w:t>
            </w:r>
            <w:r w:rsidRPr="00591D44">
              <w:rPr>
                <w:noProof/>
                <w:lang w:val="fr-CH"/>
              </w:rPr>
              <w:t>Der Bund muss jetzt handeln!</w:t>
            </w:r>
          </w:p>
          <w:p w14:paraId="589158CF" w14:textId="77777777" w:rsidR="00231AE9" w:rsidRPr="00591D44" w:rsidRDefault="00231AE9" w:rsidP="00B26769">
            <w:pPr>
              <w:rPr>
                <w:noProof/>
                <w:lang w:val="fr-CH"/>
              </w:rPr>
            </w:pPr>
            <w:r w:rsidRPr="00591D44">
              <w:rPr>
                <w:noProof/>
                <w:lang w:val="fr-CH"/>
              </w:rPr>
              <w:t>Ip. Graf Maya. Propagation dramatique du frelon asiatique. La Confédération doit agir maintenant!</w:t>
            </w:r>
          </w:p>
          <w:p w14:paraId="5B08ECD7" w14:textId="77777777" w:rsidR="00231AE9" w:rsidRPr="00303623" w:rsidRDefault="00231AE9" w:rsidP="00B26769">
            <w:pPr>
              <w:tabs>
                <w:tab w:val="left" w:pos="6804"/>
              </w:tabs>
              <w:rPr>
                <w:rFonts w:cs="Arial"/>
                <w:noProof/>
                <w:lang w:val="de-CH"/>
              </w:rPr>
            </w:pPr>
            <w:r w:rsidRPr="00591D44">
              <w:rPr>
                <w:noProof/>
                <w:lang w:val="it-IT"/>
              </w:rPr>
              <w:t xml:space="preserve">Ip. Graf Maya. Il calabrone asiatico si sta diffondendo drammaticamente. </w:t>
            </w:r>
            <w:r>
              <w:rPr>
                <w:noProof/>
                <w:lang w:val="de-DE"/>
              </w:rPr>
              <w:t>La Confederazione deve agire subito!</w:t>
            </w:r>
          </w:p>
        </w:tc>
        <w:tc>
          <w:tcPr>
            <w:tcW w:w="713" w:type="dxa"/>
            <w:gridSpan w:val="2"/>
            <w:tcBorders>
              <w:top w:val="single" w:sz="4" w:space="0" w:color="auto"/>
              <w:bottom w:val="single" w:sz="4" w:space="0" w:color="auto"/>
            </w:tcBorders>
          </w:tcPr>
          <w:p w14:paraId="0072E6AD" w14:textId="77777777" w:rsidR="00231AE9" w:rsidRDefault="00231AE9" w:rsidP="00B26769">
            <w:pPr>
              <w:rPr>
                <w:rFonts w:cs="Arial"/>
                <w:noProof/>
                <w:lang w:val="de-CH"/>
              </w:rPr>
            </w:pPr>
          </w:p>
        </w:tc>
        <w:tc>
          <w:tcPr>
            <w:tcW w:w="1551" w:type="dxa"/>
            <w:tcBorders>
              <w:top w:val="single" w:sz="4" w:space="0" w:color="auto"/>
              <w:bottom w:val="single" w:sz="4" w:space="0" w:color="auto"/>
            </w:tcBorders>
          </w:tcPr>
          <w:p w14:paraId="530823E8" w14:textId="77777777" w:rsidR="00231AE9" w:rsidRDefault="00231AE9" w:rsidP="00B26769">
            <w:pPr>
              <w:rPr>
                <w:lang w:val="de-CH"/>
              </w:rPr>
            </w:pPr>
          </w:p>
          <w:p w14:paraId="7A5669CC" w14:textId="77777777" w:rsidR="00231AE9" w:rsidRDefault="00231AE9" w:rsidP="00B26769">
            <w:pPr>
              <w:rPr>
                <w:lang w:val="de-CH"/>
              </w:rPr>
            </w:pPr>
          </w:p>
          <w:p w14:paraId="6025BFB4" w14:textId="77777777" w:rsidR="00231AE9" w:rsidRDefault="00231AE9" w:rsidP="00B26769">
            <w:pPr>
              <w:rPr>
                <w:rFonts w:cs="Arial"/>
                <w:noProof/>
                <w:lang w:val="de-CH"/>
              </w:rPr>
            </w:pPr>
          </w:p>
        </w:tc>
        <w:tc>
          <w:tcPr>
            <w:tcW w:w="943" w:type="dxa"/>
            <w:tcBorders>
              <w:top w:val="single" w:sz="4" w:space="0" w:color="auto"/>
              <w:bottom w:val="single" w:sz="4" w:space="0" w:color="auto"/>
            </w:tcBorders>
          </w:tcPr>
          <w:p w14:paraId="23383B54" w14:textId="77777777" w:rsidR="00231AE9" w:rsidRDefault="00231AE9" w:rsidP="00B26769">
            <w:pPr>
              <w:rPr>
                <w:lang w:val="de-CH"/>
              </w:rPr>
            </w:pPr>
          </w:p>
          <w:p w14:paraId="3F48BE50" w14:textId="77777777" w:rsidR="00231AE9" w:rsidRDefault="00231AE9" w:rsidP="00B26769">
            <w:pPr>
              <w:rPr>
                <w:lang w:val="de-CH"/>
              </w:rPr>
            </w:pPr>
          </w:p>
          <w:p w14:paraId="64B9D0C3" w14:textId="77777777" w:rsidR="00231AE9" w:rsidRPr="00303623" w:rsidRDefault="00231AE9" w:rsidP="00B26769">
            <w:pPr>
              <w:tabs>
                <w:tab w:val="left" w:pos="6804"/>
              </w:tabs>
              <w:rPr>
                <w:rFonts w:cs="Arial"/>
                <w:noProof/>
                <w:lang w:val="de-CH"/>
              </w:rPr>
            </w:pPr>
          </w:p>
        </w:tc>
        <w:tc>
          <w:tcPr>
            <w:tcW w:w="677" w:type="dxa"/>
            <w:tcBorders>
              <w:top w:val="single" w:sz="4" w:space="0" w:color="auto"/>
              <w:bottom w:val="single" w:sz="4" w:space="0" w:color="auto"/>
            </w:tcBorders>
          </w:tcPr>
          <w:p w14:paraId="478AB08A" w14:textId="77777777" w:rsidR="00231AE9" w:rsidRDefault="00231AE9" w:rsidP="00B26769">
            <w:pPr>
              <w:rPr>
                <w:lang w:val="de-CH"/>
              </w:rPr>
            </w:pPr>
            <w:r>
              <w:rPr>
                <w:lang w:val="de-CH"/>
              </w:rPr>
              <w:t>UVEK</w:t>
            </w:r>
          </w:p>
          <w:p w14:paraId="2EA386F5" w14:textId="77777777" w:rsidR="00231AE9" w:rsidRDefault="00231AE9" w:rsidP="00B26769">
            <w:pPr>
              <w:rPr>
                <w:lang w:val="de-CH"/>
              </w:rPr>
            </w:pPr>
            <w:r>
              <w:rPr>
                <w:lang w:val="de-CH"/>
              </w:rPr>
              <w:t>DETEC</w:t>
            </w:r>
          </w:p>
          <w:p w14:paraId="527D4343" w14:textId="77777777" w:rsidR="00231AE9" w:rsidRPr="00303623" w:rsidRDefault="00231AE9" w:rsidP="00B26769">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A8A4E83" w14:textId="77777777" w:rsidR="00231AE9" w:rsidRPr="00303623" w:rsidRDefault="00231AE9" w:rsidP="00B26769">
            <w:pPr>
              <w:tabs>
                <w:tab w:val="left" w:pos="6804"/>
              </w:tabs>
              <w:rPr>
                <w:rFonts w:cs="Arial"/>
                <w:noProof/>
                <w:lang w:val="de-CH"/>
              </w:rPr>
            </w:pPr>
          </w:p>
        </w:tc>
        <w:tc>
          <w:tcPr>
            <w:tcW w:w="1089" w:type="dxa"/>
            <w:tcBorders>
              <w:top w:val="single" w:sz="4" w:space="0" w:color="auto"/>
              <w:bottom w:val="single" w:sz="4" w:space="0" w:color="auto"/>
            </w:tcBorders>
          </w:tcPr>
          <w:p w14:paraId="16F2C405" w14:textId="77777777" w:rsidR="00231AE9" w:rsidRPr="00303623" w:rsidRDefault="00231AE9" w:rsidP="00B26769">
            <w:pPr>
              <w:rPr>
                <w:rFonts w:cs="Arial"/>
                <w:noProof/>
                <w:lang w:val="de-CH"/>
              </w:rPr>
            </w:pPr>
          </w:p>
        </w:tc>
        <w:tc>
          <w:tcPr>
            <w:tcW w:w="1049" w:type="dxa"/>
            <w:gridSpan w:val="3"/>
            <w:tcBorders>
              <w:top w:val="single" w:sz="4" w:space="0" w:color="auto"/>
              <w:bottom w:val="single" w:sz="4" w:space="0" w:color="auto"/>
            </w:tcBorders>
          </w:tcPr>
          <w:p w14:paraId="7A56B1C7" w14:textId="77777777" w:rsidR="00231AE9" w:rsidRPr="00303623" w:rsidRDefault="00231AE9" w:rsidP="00B26769">
            <w:pPr>
              <w:rPr>
                <w:rFonts w:cs="Arial"/>
                <w:noProof/>
                <w:lang w:val="de-CH"/>
              </w:rPr>
            </w:pPr>
            <w:r>
              <w:rPr>
                <w:lang w:val="de-CH"/>
              </w:rPr>
              <w:t xml:space="preserve"> </w:t>
            </w:r>
          </w:p>
        </w:tc>
        <w:tc>
          <w:tcPr>
            <w:tcW w:w="885" w:type="dxa"/>
            <w:tcBorders>
              <w:top w:val="single" w:sz="4" w:space="0" w:color="auto"/>
              <w:bottom w:val="single" w:sz="4" w:space="0" w:color="auto"/>
            </w:tcBorders>
          </w:tcPr>
          <w:p w14:paraId="6AEF27CF" w14:textId="77777777" w:rsidR="00231AE9" w:rsidRPr="00303623" w:rsidRDefault="00231AE9" w:rsidP="00B26769">
            <w:pPr>
              <w:tabs>
                <w:tab w:val="left" w:pos="6804"/>
              </w:tabs>
              <w:rPr>
                <w:rFonts w:cs="Arial"/>
                <w:noProof/>
                <w:lang w:val="de-CH"/>
              </w:rPr>
            </w:pPr>
          </w:p>
        </w:tc>
      </w:tr>
      <w:tr w:rsidR="00231AE9" w14:paraId="1DCC4AB3" w14:textId="77777777" w:rsidTr="00544F3D">
        <w:trPr>
          <w:gridAfter w:val="1"/>
          <w:wAfter w:w="40" w:type="dxa"/>
          <w:cantSplit/>
        </w:trPr>
        <w:tc>
          <w:tcPr>
            <w:tcW w:w="490" w:type="dxa"/>
            <w:tcBorders>
              <w:top w:val="single" w:sz="4" w:space="0" w:color="auto"/>
              <w:bottom w:val="single" w:sz="4" w:space="0" w:color="auto"/>
            </w:tcBorders>
          </w:tcPr>
          <w:p w14:paraId="2123B445" w14:textId="77777777" w:rsidR="00231AE9" w:rsidRDefault="00231AE9" w:rsidP="00B26769">
            <w:pPr>
              <w:tabs>
                <w:tab w:val="left" w:pos="6804"/>
              </w:tabs>
              <w:rPr>
                <w:rFonts w:cs="Arial"/>
                <w:noProof/>
                <w:lang w:val="it-IT"/>
              </w:rPr>
            </w:pPr>
          </w:p>
        </w:tc>
        <w:tc>
          <w:tcPr>
            <w:tcW w:w="891" w:type="dxa"/>
            <w:gridSpan w:val="2"/>
            <w:tcBorders>
              <w:top w:val="single" w:sz="4" w:space="0" w:color="auto"/>
              <w:bottom w:val="single" w:sz="4" w:space="0" w:color="auto"/>
            </w:tcBorders>
          </w:tcPr>
          <w:p w14:paraId="71C78B50" w14:textId="77777777" w:rsidR="00231AE9" w:rsidRPr="00303623" w:rsidRDefault="00231AE9" w:rsidP="00B26769">
            <w:pPr>
              <w:tabs>
                <w:tab w:val="left" w:pos="6804"/>
              </w:tabs>
              <w:rPr>
                <w:rFonts w:cs="Arial"/>
                <w:noProof/>
                <w:lang w:val="de-CH"/>
              </w:rPr>
            </w:pPr>
            <w:r>
              <w:rPr>
                <w:rStyle w:val="Lienhypertexte"/>
                <w:b/>
                <w:bCs/>
                <w:color w:val="auto"/>
                <w:u w:val="none"/>
                <w:lang w:val="de-CH"/>
              </w:rPr>
              <w:t>24.4328</w:t>
            </w:r>
          </w:p>
        </w:tc>
        <w:tc>
          <w:tcPr>
            <w:tcW w:w="538" w:type="dxa"/>
            <w:tcBorders>
              <w:top w:val="single" w:sz="4" w:space="0" w:color="auto"/>
              <w:bottom w:val="single" w:sz="4" w:space="0" w:color="auto"/>
            </w:tcBorders>
          </w:tcPr>
          <w:p w14:paraId="0F386A83" w14:textId="77777777" w:rsidR="00231AE9" w:rsidRDefault="00231AE9" w:rsidP="00B26769">
            <w:pPr>
              <w:rPr>
                <w:rFonts w:cs="Arial"/>
                <w:noProof/>
                <w:lang w:val="de-CH"/>
              </w:rPr>
            </w:pPr>
            <w:r>
              <w:rPr>
                <w:b/>
                <w:lang w:val="de-DE"/>
              </w:rPr>
              <w:t>s</w:t>
            </w:r>
          </w:p>
        </w:tc>
        <w:tc>
          <w:tcPr>
            <w:tcW w:w="534" w:type="dxa"/>
            <w:tcBorders>
              <w:top w:val="single" w:sz="4" w:space="0" w:color="auto"/>
              <w:bottom w:val="single" w:sz="4" w:space="0" w:color="auto"/>
            </w:tcBorders>
          </w:tcPr>
          <w:p w14:paraId="025ACD2E" w14:textId="77777777" w:rsidR="00231AE9" w:rsidRPr="005A506D" w:rsidRDefault="00865678" w:rsidP="00B26769">
            <w:pPr>
              <w:rPr>
                <w:sz w:val="16"/>
                <w:szCs w:val="16"/>
                <w:lang w:val="de-CH"/>
              </w:rPr>
            </w:pPr>
            <w:hyperlink r:id="rId570">
              <w:r w:rsidR="00231AE9">
                <w:rPr>
                  <w:rStyle w:val="Lienhypertexte"/>
                </w:rPr>
                <w:t>DE</w:t>
              </w:r>
            </w:hyperlink>
          </w:p>
          <w:p w14:paraId="707E09EA" w14:textId="77777777" w:rsidR="00231AE9" w:rsidRPr="005A506D" w:rsidRDefault="00865678" w:rsidP="00B26769">
            <w:pPr>
              <w:rPr>
                <w:sz w:val="16"/>
                <w:szCs w:val="16"/>
                <w:lang w:val="de-CH"/>
              </w:rPr>
            </w:pPr>
            <w:hyperlink r:id="rId571">
              <w:r w:rsidR="00231AE9">
                <w:rPr>
                  <w:rStyle w:val="Lienhypertexte"/>
                </w:rPr>
                <w:t>FR</w:t>
              </w:r>
            </w:hyperlink>
          </w:p>
          <w:p w14:paraId="2E4F5CA8" w14:textId="77777777" w:rsidR="00231AE9" w:rsidRPr="00303623" w:rsidRDefault="00865678" w:rsidP="00B26769">
            <w:pPr>
              <w:tabs>
                <w:tab w:val="left" w:pos="6804"/>
              </w:tabs>
              <w:rPr>
                <w:rFonts w:cs="Arial"/>
                <w:noProof/>
                <w:lang w:val="de-CH"/>
              </w:rPr>
            </w:pPr>
            <w:hyperlink r:id="rId572">
              <w:r w:rsidR="00231AE9">
                <w:rPr>
                  <w:rStyle w:val="Lienhypertexte"/>
                </w:rPr>
                <w:t>IT</w:t>
              </w:r>
            </w:hyperlink>
          </w:p>
        </w:tc>
        <w:tc>
          <w:tcPr>
            <w:tcW w:w="4638" w:type="dxa"/>
            <w:gridSpan w:val="2"/>
            <w:tcBorders>
              <w:top w:val="single" w:sz="4" w:space="0" w:color="auto"/>
              <w:bottom w:val="single" w:sz="4" w:space="0" w:color="auto"/>
            </w:tcBorders>
          </w:tcPr>
          <w:p w14:paraId="35A2732C" w14:textId="77777777" w:rsidR="00231AE9" w:rsidRDefault="00231AE9" w:rsidP="00B26769">
            <w:pPr>
              <w:rPr>
                <w:noProof/>
                <w:lang w:val="de-DE"/>
              </w:rPr>
            </w:pPr>
            <w:r>
              <w:rPr>
                <w:noProof/>
                <w:lang w:val="de-DE"/>
              </w:rPr>
              <w:t>Ip. Broulis. SBB-Kapital zur Anschaffung internationaler Züge. Warum wird die Westschweiz ständig vergessen?</w:t>
            </w:r>
          </w:p>
          <w:p w14:paraId="3429262B" w14:textId="77777777" w:rsidR="00231AE9" w:rsidRPr="00591D44" w:rsidRDefault="00231AE9" w:rsidP="00B26769">
            <w:pPr>
              <w:rPr>
                <w:noProof/>
                <w:lang w:val="fr-CH"/>
              </w:rPr>
            </w:pPr>
            <w:r w:rsidRPr="00591D44">
              <w:rPr>
                <w:noProof/>
                <w:lang w:val="fr-CH"/>
              </w:rPr>
              <w:t>Ip. Broulis. Capital des CFF pour acquérir des trains internationaux. Pourquoi la Suisse occidentale est-elle continuellement oubliée?</w:t>
            </w:r>
          </w:p>
          <w:p w14:paraId="29AA0887" w14:textId="77777777" w:rsidR="00231AE9" w:rsidRPr="00303623" w:rsidRDefault="00231AE9" w:rsidP="00B26769">
            <w:pPr>
              <w:tabs>
                <w:tab w:val="left" w:pos="6804"/>
              </w:tabs>
              <w:rPr>
                <w:rFonts w:cs="Arial"/>
                <w:noProof/>
                <w:lang w:val="de-CH"/>
              </w:rPr>
            </w:pPr>
            <w:r w:rsidRPr="00591D44">
              <w:rPr>
                <w:noProof/>
                <w:lang w:val="fr-CH"/>
              </w:rPr>
              <w:t xml:space="preserve">Ip. Broulis. </w:t>
            </w:r>
            <w:r w:rsidRPr="00591D44">
              <w:rPr>
                <w:noProof/>
                <w:lang w:val="it-IT"/>
              </w:rPr>
              <w:t xml:space="preserve">Capitale delle FFS per l’acquisto di treni internazionali. </w:t>
            </w:r>
            <w:r>
              <w:rPr>
                <w:noProof/>
                <w:lang w:val="de-DE"/>
              </w:rPr>
              <w:t>Perché si trascura sempre la Svizzera occidentale?</w:t>
            </w:r>
          </w:p>
        </w:tc>
        <w:tc>
          <w:tcPr>
            <w:tcW w:w="713" w:type="dxa"/>
            <w:gridSpan w:val="2"/>
            <w:tcBorders>
              <w:top w:val="single" w:sz="4" w:space="0" w:color="auto"/>
              <w:bottom w:val="single" w:sz="4" w:space="0" w:color="auto"/>
            </w:tcBorders>
          </w:tcPr>
          <w:p w14:paraId="7B15F2C3" w14:textId="77777777" w:rsidR="00231AE9" w:rsidRDefault="00231AE9" w:rsidP="00B26769">
            <w:pPr>
              <w:rPr>
                <w:rFonts w:cs="Arial"/>
                <w:noProof/>
                <w:lang w:val="de-CH"/>
              </w:rPr>
            </w:pPr>
          </w:p>
        </w:tc>
        <w:tc>
          <w:tcPr>
            <w:tcW w:w="1551" w:type="dxa"/>
            <w:tcBorders>
              <w:top w:val="single" w:sz="4" w:space="0" w:color="auto"/>
              <w:bottom w:val="single" w:sz="4" w:space="0" w:color="auto"/>
            </w:tcBorders>
          </w:tcPr>
          <w:p w14:paraId="140F2D3C" w14:textId="77777777" w:rsidR="00231AE9" w:rsidRDefault="00231AE9" w:rsidP="00B26769">
            <w:pPr>
              <w:rPr>
                <w:lang w:val="de-CH"/>
              </w:rPr>
            </w:pPr>
          </w:p>
          <w:p w14:paraId="25471D28" w14:textId="77777777" w:rsidR="00231AE9" w:rsidRDefault="00231AE9" w:rsidP="00B26769">
            <w:pPr>
              <w:rPr>
                <w:lang w:val="de-CH"/>
              </w:rPr>
            </w:pPr>
          </w:p>
          <w:p w14:paraId="34365083" w14:textId="77777777" w:rsidR="00231AE9" w:rsidRDefault="00231AE9" w:rsidP="00B26769">
            <w:pPr>
              <w:rPr>
                <w:rFonts w:cs="Arial"/>
                <w:noProof/>
                <w:lang w:val="de-CH"/>
              </w:rPr>
            </w:pPr>
          </w:p>
        </w:tc>
        <w:tc>
          <w:tcPr>
            <w:tcW w:w="943" w:type="dxa"/>
            <w:tcBorders>
              <w:top w:val="single" w:sz="4" w:space="0" w:color="auto"/>
              <w:bottom w:val="single" w:sz="4" w:space="0" w:color="auto"/>
            </w:tcBorders>
          </w:tcPr>
          <w:p w14:paraId="22BB8849" w14:textId="77777777" w:rsidR="00231AE9" w:rsidRDefault="00231AE9" w:rsidP="00B26769">
            <w:pPr>
              <w:rPr>
                <w:lang w:val="de-CH"/>
              </w:rPr>
            </w:pPr>
          </w:p>
          <w:p w14:paraId="0F681211" w14:textId="77777777" w:rsidR="00231AE9" w:rsidRDefault="00231AE9" w:rsidP="00B26769">
            <w:pPr>
              <w:rPr>
                <w:lang w:val="de-CH"/>
              </w:rPr>
            </w:pPr>
          </w:p>
          <w:p w14:paraId="2689DCD6" w14:textId="77777777" w:rsidR="00231AE9" w:rsidRPr="00303623" w:rsidRDefault="00231AE9" w:rsidP="00B26769">
            <w:pPr>
              <w:tabs>
                <w:tab w:val="left" w:pos="6804"/>
              </w:tabs>
              <w:rPr>
                <w:rFonts w:cs="Arial"/>
                <w:noProof/>
                <w:lang w:val="de-CH"/>
              </w:rPr>
            </w:pPr>
          </w:p>
        </w:tc>
        <w:tc>
          <w:tcPr>
            <w:tcW w:w="677" w:type="dxa"/>
            <w:tcBorders>
              <w:top w:val="single" w:sz="4" w:space="0" w:color="auto"/>
              <w:bottom w:val="single" w:sz="4" w:space="0" w:color="auto"/>
            </w:tcBorders>
          </w:tcPr>
          <w:p w14:paraId="11E9BC3C" w14:textId="77777777" w:rsidR="00231AE9" w:rsidRDefault="00231AE9" w:rsidP="00B26769">
            <w:pPr>
              <w:rPr>
                <w:lang w:val="de-CH"/>
              </w:rPr>
            </w:pPr>
            <w:r>
              <w:rPr>
                <w:lang w:val="de-CH"/>
              </w:rPr>
              <w:t>UVEK</w:t>
            </w:r>
          </w:p>
          <w:p w14:paraId="4EE71001" w14:textId="77777777" w:rsidR="00231AE9" w:rsidRDefault="00231AE9" w:rsidP="00B26769">
            <w:pPr>
              <w:rPr>
                <w:lang w:val="de-CH"/>
              </w:rPr>
            </w:pPr>
            <w:r>
              <w:rPr>
                <w:lang w:val="de-CH"/>
              </w:rPr>
              <w:t>DETEC</w:t>
            </w:r>
          </w:p>
          <w:p w14:paraId="115DD7C6" w14:textId="77777777" w:rsidR="00231AE9" w:rsidRPr="00303623" w:rsidRDefault="00231AE9" w:rsidP="00B26769">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82B7F80" w14:textId="77777777" w:rsidR="00231AE9" w:rsidRPr="00303623" w:rsidRDefault="00231AE9" w:rsidP="00B26769">
            <w:pPr>
              <w:tabs>
                <w:tab w:val="left" w:pos="6804"/>
              </w:tabs>
              <w:rPr>
                <w:rFonts w:cs="Arial"/>
                <w:noProof/>
                <w:lang w:val="de-CH"/>
              </w:rPr>
            </w:pPr>
          </w:p>
        </w:tc>
        <w:tc>
          <w:tcPr>
            <w:tcW w:w="1089" w:type="dxa"/>
            <w:tcBorders>
              <w:top w:val="single" w:sz="4" w:space="0" w:color="auto"/>
              <w:bottom w:val="single" w:sz="4" w:space="0" w:color="auto"/>
            </w:tcBorders>
          </w:tcPr>
          <w:p w14:paraId="17C730A9" w14:textId="77777777" w:rsidR="00231AE9" w:rsidRPr="00303623" w:rsidRDefault="00231AE9" w:rsidP="00B26769">
            <w:pPr>
              <w:rPr>
                <w:rFonts w:cs="Arial"/>
                <w:noProof/>
                <w:lang w:val="de-CH"/>
              </w:rPr>
            </w:pPr>
          </w:p>
        </w:tc>
        <w:tc>
          <w:tcPr>
            <w:tcW w:w="1049" w:type="dxa"/>
            <w:gridSpan w:val="3"/>
            <w:tcBorders>
              <w:top w:val="single" w:sz="4" w:space="0" w:color="auto"/>
              <w:bottom w:val="single" w:sz="4" w:space="0" w:color="auto"/>
            </w:tcBorders>
          </w:tcPr>
          <w:p w14:paraId="4FA29118" w14:textId="77777777" w:rsidR="00231AE9" w:rsidRPr="00303623" w:rsidRDefault="00231AE9" w:rsidP="00B26769">
            <w:pPr>
              <w:rPr>
                <w:rFonts w:cs="Arial"/>
                <w:noProof/>
                <w:lang w:val="de-CH"/>
              </w:rPr>
            </w:pPr>
            <w:r>
              <w:rPr>
                <w:lang w:val="de-CH"/>
              </w:rPr>
              <w:t xml:space="preserve"> </w:t>
            </w:r>
          </w:p>
        </w:tc>
        <w:tc>
          <w:tcPr>
            <w:tcW w:w="885" w:type="dxa"/>
            <w:tcBorders>
              <w:top w:val="single" w:sz="4" w:space="0" w:color="auto"/>
              <w:bottom w:val="single" w:sz="4" w:space="0" w:color="auto"/>
            </w:tcBorders>
          </w:tcPr>
          <w:p w14:paraId="2AA52D6C" w14:textId="77777777" w:rsidR="00231AE9" w:rsidRPr="00303623" w:rsidRDefault="00231AE9" w:rsidP="00B26769">
            <w:pPr>
              <w:tabs>
                <w:tab w:val="left" w:pos="6804"/>
              </w:tabs>
              <w:rPr>
                <w:rFonts w:cs="Arial"/>
                <w:noProof/>
                <w:lang w:val="de-CH"/>
              </w:rPr>
            </w:pPr>
          </w:p>
        </w:tc>
      </w:tr>
      <w:tr w:rsidR="00231AE9" w14:paraId="432422F9" w14:textId="77777777" w:rsidTr="00544F3D">
        <w:trPr>
          <w:gridAfter w:val="1"/>
          <w:wAfter w:w="40" w:type="dxa"/>
          <w:cantSplit/>
        </w:trPr>
        <w:tc>
          <w:tcPr>
            <w:tcW w:w="490" w:type="dxa"/>
            <w:tcBorders>
              <w:top w:val="single" w:sz="4" w:space="0" w:color="auto"/>
              <w:bottom w:val="single" w:sz="4" w:space="0" w:color="auto"/>
            </w:tcBorders>
          </w:tcPr>
          <w:p w14:paraId="30AF6DD5" w14:textId="77777777" w:rsidR="00231AE9" w:rsidRDefault="00231AE9" w:rsidP="00B26769">
            <w:pPr>
              <w:tabs>
                <w:tab w:val="left" w:pos="6804"/>
              </w:tabs>
              <w:rPr>
                <w:rFonts w:cs="Arial"/>
                <w:noProof/>
                <w:lang w:val="it-IT"/>
              </w:rPr>
            </w:pPr>
          </w:p>
        </w:tc>
        <w:tc>
          <w:tcPr>
            <w:tcW w:w="891" w:type="dxa"/>
            <w:gridSpan w:val="2"/>
            <w:tcBorders>
              <w:top w:val="single" w:sz="4" w:space="0" w:color="auto"/>
              <w:bottom w:val="single" w:sz="4" w:space="0" w:color="auto"/>
            </w:tcBorders>
          </w:tcPr>
          <w:p w14:paraId="55155394" w14:textId="77777777" w:rsidR="00231AE9" w:rsidRPr="00303623" w:rsidRDefault="00231AE9" w:rsidP="00B26769">
            <w:pPr>
              <w:tabs>
                <w:tab w:val="left" w:pos="6804"/>
              </w:tabs>
              <w:rPr>
                <w:rFonts w:cs="Arial"/>
                <w:noProof/>
                <w:lang w:val="de-CH"/>
              </w:rPr>
            </w:pPr>
            <w:r>
              <w:rPr>
                <w:rStyle w:val="Lienhypertexte"/>
                <w:b/>
                <w:bCs/>
                <w:color w:val="auto"/>
                <w:u w:val="none"/>
                <w:lang w:val="de-CH"/>
              </w:rPr>
              <w:t>24.4360</w:t>
            </w:r>
          </w:p>
        </w:tc>
        <w:tc>
          <w:tcPr>
            <w:tcW w:w="538" w:type="dxa"/>
            <w:tcBorders>
              <w:top w:val="single" w:sz="4" w:space="0" w:color="auto"/>
              <w:bottom w:val="single" w:sz="4" w:space="0" w:color="auto"/>
            </w:tcBorders>
          </w:tcPr>
          <w:p w14:paraId="2E342E62" w14:textId="77777777" w:rsidR="00231AE9" w:rsidRDefault="00231AE9" w:rsidP="00B26769">
            <w:pPr>
              <w:rPr>
                <w:rFonts w:cs="Arial"/>
                <w:noProof/>
                <w:lang w:val="de-CH"/>
              </w:rPr>
            </w:pPr>
            <w:r>
              <w:rPr>
                <w:b/>
                <w:lang w:val="de-DE"/>
              </w:rPr>
              <w:t>s</w:t>
            </w:r>
          </w:p>
        </w:tc>
        <w:tc>
          <w:tcPr>
            <w:tcW w:w="534" w:type="dxa"/>
            <w:tcBorders>
              <w:top w:val="single" w:sz="4" w:space="0" w:color="auto"/>
              <w:bottom w:val="single" w:sz="4" w:space="0" w:color="auto"/>
            </w:tcBorders>
          </w:tcPr>
          <w:p w14:paraId="22E4225F" w14:textId="77777777" w:rsidR="00231AE9" w:rsidRPr="005A506D" w:rsidRDefault="00865678" w:rsidP="00B26769">
            <w:pPr>
              <w:rPr>
                <w:sz w:val="16"/>
                <w:szCs w:val="16"/>
                <w:lang w:val="de-CH"/>
              </w:rPr>
            </w:pPr>
            <w:hyperlink r:id="rId573">
              <w:r w:rsidR="00231AE9">
                <w:rPr>
                  <w:rStyle w:val="Lienhypertexte"/>
                </w:rPr>
                <w:t>DE</w:t>
              </w:r>
            </w:hyperlink>
          </w:p>
          <w:p w14:paraId="250755E7" w14:textId="77777777" w:rsidR="00231AE9" w:rsidRPr="005A506D" w:rsidRDefault="00865678" w:rsidP="00B26769">
            <w:pPr>
              <w:rPr>
                <w:sz w:val="16"/>
                <w:szCs w:val="16"/>
                <w:lang w:val="de-CH"/>
              </w:rPr>
            </w:pPr>
            <w:hyperlink r:id="rId574">
              <w:r w:rsidR="00231AE9">
                <w:rPr>
                  <w:rStyle w:val="Lienhypertexte"/>
                </w:rPr>
                <w:t>FR</w:t>
              </w:r>
            </w:hyperlink>
          </w:p>
          <w:p w14:paraId="25774C05" w14:textId="77777777" w:rsidR="00231AE9" w:rsidRPr="00303623" w:rsidRDefault="00865678" w:rsidP="00B26769">
            <w:pPr>
              <w:tabs>
                <w:tab w:val="left" w:pos="6804"/>
              </w:tabs>
              <w:rPr>
                <w:rFonts w:cs="Arial"/>
                <w:noProof/>
                <w:lang w:val="de-CH"/>
              </w:rPr>
            </w:pPr>
            <w:hyperlink r:id="rId575">
              <w:r w:rsidR="00231AE9">
                <w:rPr>
                  <w:rStyle w:val="Lienhypertexte"/>
                </w:rPr>
                <w:t>IT</w:t>
              </w:r>
            </w:hyperlink>
          </w:p>
        </w:tc>
        <w:tc>
          <w:tcPr>
            <w:tcW w:w="4638" w:type="dxa"/>
            <w:gridSpan w:val="2"/>
            <w:tcBorders>
              <w:top w:val="single" w:sz="4" w:space="0" w:color="auto"/>
              <w:bottom w:val="single" w:sz="4" w:space="0" w:color="auto"/>
            </w:tcBorders>
          </w:tcPr>
          <w:p w14:paraId="6CAC3222" w14:textId="77777777" w:rsidR="00231AE9" w:rsidRDefault="00231AE9" w:rsidP="00B26769">
            <w:pPr>
              <w:rPr>
                <w:noProof/>
                <w:lang w:val="de-DE"/>
              </w:rPr>
            </w:pPr>
            <w:r>
              <w:rPr>
                <w:noProof/>
                <w:lang w:val="de-DE"/>
              </w:rPr>
              <w:t>Ip. Chassot. Auslandsauftrag der SRG. Warum will der Bundesrat sich und die Schweiz um eine starke Präsenz im Ausland bringen?</w:t>
            </w:r>
          </w:p>
          <w:p w14:paraId="250C25C9" w14:textId="77777777" w:rsidR="00231AE9" w:rsidRPr="00591D44" w:rsidRDefault="00231AE9" w:rsidP="00B26769">
            <w:pPr>
              <w:rPr>
                <w:noProof/>
                <w:lang w:val="fr-CH"/>
              </w:rPr>
            </w:pPr>
            <w:r w:rsidRPr="00591D44">
              <w:rPr>
                <w:noProof/>
                <w:lang w:val="fr-CH"/>
              </w:rPr>
              <w:t>Ip. Chassot. Mandat pour l'étranger de la SSR. Pourquoi le Conseil fédéral veut-il se priver et priver la Suisse d'une présence forte à l’étranger?</w:t>
            </w:r>
          </w:p>
          <w:p w14:paraId="5E1244FE" w14:textId="77777777" w:rsidR="00231AE9" w:rsidRPr="00591D44" w:rsidRDefault="00231AE9" w:rsidP="00B26769">
            <w:pPr>
              <w:tabs>
                <w:tab w:val="left" w:pos="6804"/>
              </w:tabs>
              <w:rPr>
                <w:rFonts w:cs="Arial"/>
                <w:noProof/>
                <w:lang w:val="it-IT"/>
              </w:rPr>
            </w:pPr>
            <w:r w:rsidRPr="00591D44">
              <w:rPr>
                <w:noProof/>
                <w:lang w:val="it-IT"/>
              </w:rPr>
              <w:t>Ip. Chassot. Mandato estero della SSR. Perché il Consiglio federale vuole privarsi, e privare la Svizzera, di una forte presenza all'estero?</w:t>
            </w:r>
          </w:p>
        </w:tc>
        <w:tc>
          <w:tcPr>
            <w:tcW w:w="713" w:type="dxa"/>
            <w:gridSpan w:val="2"/>
            <w:tcBorders>
              <w:top w:val="single" w:sz="4" w:space="0" w:color="auto"/>
              <w:bottom w:val="single" w:sz="4" w:space="0" w:color="auto"/>
            </w:tcBorders>
          </w:tcPr>
          <w:p w14:paraId="7DEDAE38" w14:textId="77777777" w:rsidR="00231AE9" w:rsidRPr="00591D44" w:rsidRDefault="00231AE9" w:rsidP="00B26769">
            <w:pPr>
              <w:rPr>
                <w:rFonts w:cs="Arial"/>
                <w:noProof/>
                <w:lang w:val="it-IT"/>
              </w:rPr>
            </w:pPr>
          </w:p>
        </w:tc>
        <w:tc>
          <w:tcPr>
            <w:tcW w:w="1551" w:type="dxa"/>
            <w:tcBorders>
              <w:top w:val="single" w:sz="4" w:space="0" w:color="auto"/>
              <w:bottom w:val="single" w:sz="4" w:space="0" w:color="auto"/>
            </w:tcBorders>
          </w:tcPr>
          <w:p w14:paraId="22419467" w14:textId="77777777" w:rsidR="00231AE9" w:rsidRPr="00591D44" w:rsidRDefault="00231AE9" w:rsidP="00B26769">
            <w:pPr>
              <w:rPr>
                <w:lang w:val="it-IT"/>
              </w:rPr>
            </w:pPr>
          </w:p>
          <w:p w14:paraId="48E70936" w14:textId="77777777" w:rsidR="00231AE9" w:rsidRPr="00591D44" w:rsidRDefault="00231AE9" w:rsidP="00B26769">
            <w:pPr>
              <w:rPr>
                <w:lang w:val="it-IT"/>
              </w:rPr>
            </w:pPr>
          </w:p>
          <w:p w14:paraId="625935A1" w14:textId="77777777" w:rsidR="00231AE9" w:rsidRPr="00591D44" w:rsidRDefault="00231AE9" w:rsidP="00B26769">
            <w:pPr>
              <w:rPr>
                <w:rFonts w:cs="Arial"/>
                <w:noProof/>
                <w:lang w:val="it-IT"/>
              </w:rPr>
            </w:pPr>
          </w:p>
        </w:tc>
        <w:tc>
          <w:tcPr>
            <w:tcW w:w="943" w:type="dxa"/>
            <w:tcBorders>
              <w:top w:val="single" w:sz="4" w:space="0" w:color="auto"/>
              <w:bottom w:val="single" w:sz="4" w:space="0" w:color="auto"/>
            </w:tcBorders>
          </w:tcPr>
          <w:p w14:paraId="136B599A" w14:textId="77777777" w:rsidR="00231AE9" w:rsidRPr="00591D44" w:rsidRDefault="00231AE9" w:rsidP="00B26769">
            <w:pPr>
              <w:rPr>
                <w:lang w:val="it-IT"/>
              </w:rPr>
            </w:pPr>
          </w:p>
          <w:p w14:paraId="185922F1" w14:textId="77777777" w:rsidR="00231AE9" w:rsidRPr="00591D44" w:rsidRDefault="00231AE9" w:rsidP="00B26769">
            <w:pPr>
              <w:rPr>
                <w:lang w:val="it-IT"/>
              </w:rPr>
            </w:pPr>
          </w:p>
          <w:p w14:paraId="2E9E41A8" w14:textId="77777777" w:rsidR="00231AE9" w:rsidRPr="00591D44" w:rsidRDefault="00231AE9" w:rsidP="00B26769">
            <w:pPr>
              <w:tabs>
                <w:tab w:val="left" w:pos="6804"/>
              </w:tabs>
              <w:rPr>
                <w:rFonts w:cs="Arial"/>
                <w:noProof/>
                <w:lang w:val="it-IT"/>
              </w:rPr>
            </w:pPr>
          </w:p>
        </w:tc>
        <w:tc>
          <w:tcPr>
            <w:tcW w:w="677" w:type="dxa"/>
            <w:tcBorders>
              <w:top w:val="single" w:sz="4" w:space="0" w:color="auto"/>
              <w:bottom w:val="single" w:sz="4" w:space="0" w:color="auto"/>
            </w:tcBorders>
          </w:tcPr>
          <w:p w14:paraId="0849962A" w14:textId="77777777" w:rsidR="00231AE9" w:rsidRDefault="00231AE9" w:rsidP="00B26769">
            <w:pPr>
              <w:rPr>
                <w:lang w:val="de-CH"/>
              </w:rPr>
            </w:pPr>
            <w:r>
              <w:rPr>
                <w:lang w:val="de-CH"/>
              </w:rPr>
              <w:t>UVEK</w:t>
            </w:r>
          </w:p>
          <w:p w14:paraId="0A126B5B" w14:textId="77777777" w:rsidR="00231AE9" w:rsidRDefault="00231AE9" w:rsidP="00B26769">
            <w:pPr>
              <w:rPr>
                <w:lang w:val="de-CH"/>
              </w:rPr>
            </w:pPr>
            <w:r>
              <w:rPr>
                <w:lang w:val="de-CH"/>
              </w:rPr>
              <w:t>DETEC</w:t>
            </w:r>
          </w:p>
          <w:p w14:paraId="7FAD27F8" w14:textId="77777777" w:rsidR="00231AE9" w:rsidRPr="00303623" w:rsidRDefault="00231AE9" w:rsidP="00B26769">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0E351DA" w14:textId="77777777" w:rsidR="00231AE9" w:rsidRPr="00303623" w:rsidRDefault="00231AE9" w:rsidP="00B26769">
            <w:pPr>
              <w:tabs>
                <w:tab w:val="left" w:pos="6804"/>
              </w:tabs>
              <w:rPr>
                <w:rFonts w:cs="Arial"/>
                <w:noProof/>
                <w:lang w:val="de-CH"/>
              </w:rPr>
            </w:pPr>
          </w:p>
        </w:tc>
        <w:tc>
          <w:tcPr>
            <w:tcW w:w="1089" w:type="dxa"/>
            <w:tcBorders>
              <w:top w:val="single" w:sz="4" w:space="0" w:color="auto"/>
              <w:bottom w:val="single" w:sz="4" w:space="0" w:color="auto"/>
            </w:tcBorders>
          </w:tcPr>
          <w:p w14:paraId="1BC7DC4F" w14:textId="77777777" w:rsidR="00231AE9" w:rsidRPr="00303623" w:rsidRDefault="00231AE9" w:rsidP="00B26769">
            <w:pPr>
              <w:rPr>
                <w:rFonts w:cs="Arial"/>
                <w:noProof/>
                <w:lang w:val="de-CH"/>
              </w:rPr>
            </w:pPr>
          </w:p>
        </w:tc>
        <w:tc>
          <w:tcPr>
            <w:tcW w:w="1049" w:type="dxa"/>
            <w:gridSpan w:val="3"/>
            <w:tcBorders>
              <w:top w:val="single" w:sz="4" w:space="0" w:color="auto"/>
              <w:bottom w:val="single" w:sz="4" w:space="0" w:color="auto"/>
            </w:tcBorders>
          </w:tcPr>
          <w:p w14:paraId="5D5B7A72" w14:textId="77777777" w:rsidR="00231AE9" w:rsidRPr="00303623" w:rsidRDefault="00231AE9" w:rsidP="00B26769">
            <w:pPr>
              <w:rPr>
                <w:rFonts w:cs="Arial"/>
                <w:noProof/>
                <w:lang w:val="de-CH"/>
              </w:rPr>
            </w:pPr>
            <w:r>
              <w:rPr>
                <w:lang w:val="de-CH"/>
              </w:rPr>
              <w:t xml:space="preserve"> </w:t>
            </w:r>
          </w:p>
        </w:tc>
        <w:tc>
          <w:tcPr>
            <w:tcW w:w="885" w:type="dxa"/>
            <w:tcBorders>
              <w:top w:val="single" w:sz="4" w:space="0" w:color="auto"/>
              <w:bottom w:val="single" w:sz="4" w:space="0" w:color="auto"/>
            </w:tcBorders>
          </w:tcPr>
          <w:p w14:paraId="197546A7" w14:textId="77777777" w:rsidR="00231AE9" w:rsidRPr="00303623" w:rsidRDefault="00231AE9" w:rsidP="00B26769">
            <w:pPr>
              <w:tabs>
                <w:tab w:val="left" w:pos="6804"/>
              </w:tabs>
              <w:rPr>
                <w:rFonts w:cs="Arial"/>
                <w:noProof/>
                <w:lang w:val="de-CH"/>
              </w:rPr>
            </w:pPr>
          </w:p>
        </w:tc>
      </w:tr>
      <w:tr w:rsidR="00231AE9" w14:paraId="726DEF67" w14:textId="77777777" w:rsidTr="00544F3D">
        <w:trPr>
          <w:gridAfter w:val="1"/>
          <w:wAfter w:w="40" w:type="dxa"/>
          <w:cantSplit/>
        </w:trPr>
        <w:tc>
          <w:tcPr>
            <w:tcW w:w="490" w:type="dxa"/>
            <w:tcBorders>
              <w:top w:val="single" w:sz="4" w:space="0" w:color="auto"/>
              <w:bottom w:val="single" w:sz="4" w:space="0" w:color="auto"/>
            </w:tcBorders>
          </w:tcPr>
          <w:p w14:paraId="5C5E8E09" w14:textId="77777777" w:rsidR="00231AE9" w:rsidRDefault="00231AE9" w:rsidP="00B26769">
            <w:pPr>
              <w:tabs>
                <w:tab w:val="left" w:pos="6804"/>
              </w:tabs>
              <w:rPr>
                <w:rFonts w:cs="Arial"/>
                <w:noProof/>
                <w:lang w:val="it-IT"/>
              </w:rPr>
            </w:pPr>
          </w:p>
        </w:tc>
        <w:tc>
          <w:tcPr>
            <w:tcW w:w="891" w:type="dxa"/>
            <w:gridSpan w:val="2"/>
            <w:tcBorders>
              <w:top w:val="single" w:sz="4" w:space="0" w:color="auto"/>
              <w:bottom w:val="single" w:sz="4" w:space="0" w:color="auto"/>
            </w:tcBorders>
          </w:tcPr>
          <w:p w14:paraId="327BD878" w14:textId="77777777" w:rsidR="00231AE9" w:rsidRPr="00303623" w:rsidRDefault="00231AE9" w:rsidP="00B26769">
            <w:pPr>
              <w:tabs>
                <w:tab w:val="left" w:pos="6804"/>
              </w:tabs>
              <w:rPr>
                <w:rFonts w:cs="Arial"/>
                <w:noProof/>
                <w:lang w:val="de-CH"/>
              </w:rPr>
            </w:pPr>
            <w:r>
              <w:rPr>
                <w:rStyle w:val="Lienhypertexte"/>
                <w:b/>
                <w:bCs/>
                <w:color w:val="auto"/>
                <w:u w:val="none"/>
                <w:lang w:val="de-CH"/>
              </w:rPr>
              <w:t>24.4388</w:t>
            </w:r>
          </w:p>
        </w:tc>
        <w:tc>
          <w:tcPr>
            <w:tcW w:w="538" w:type="dxa"/>
            <w:tcBorders>
              <w:top w:val="single" w:sz="4" w:space="0" w:color="auto"/>
              <w:bottom w:val="single" w:sz="4" w:space="0" w:color="auto"/>
            </w:tcBorders>
          </w:tcPr>
          <w:p w14:paraId="542C4E55" w14:textId="77777777" w:rsidR="00231AE9" w:rsidRDefault="00231AE9" w:rsidP="00B26769">
            <w:pPr>
              <w:rPr>
                <w:rFonts w:cs="Arial"/>
                <w:noProof/>
                <w:lang w:val="de-CH"/>
              </w:rPr>
            </w:pPr>
            <w:r>
              <w:rPr>
                <w:b/>
                <w:lang w:val="de-DE"/>
              </w:rPr>
              <w:t>s</w:t>
            </w:r>
          </w:p>
        </w:tc>
        <w:tc>
          <w:tcPr>
            <w:tcW w:w="534" w:type="dxa"/>
            <w:tcBorders>
              <w:top w:val="single" w:sz="4" w:space="0" w:color="auto"/>
              <w:bottom w:val="single" w:sz="4" w:space="0" w:color="auto"/>
            </w:tcBorders>
          </w:tcPr>
          <w:p w14:paraId="42C5EB72" w14:textId="77777777" w:rsidR="00231AE9" w:rsidRPr="005A506D" w:rsidRDefault="00865678" w:rsidP="00B26769">
            <w:pPr>
              <w:rPr>
                <w:sz w:val="16"/>
                <w:szCs w:val="16"/>
                <w:lang w:val="de-CH"/>
              </w:rPr>
            </w:pPr>
            <w:hyperlink r:id="rId576">
              <w:r w:rsidR="00231AE9">
                <w:rPr>
                  <w:rStyle w:val="Lienhypertexte"/>
                </w:rPr>
                <w:t>DE</w:t>
              </w:r>
            </w:hyperlink>
          </w:p>
          <w:p w14:paraId="3DE642B7" w14:textId="77777777" w:rsidR="00231AE9" w:rsidRPr="005A506D" w:rsidRDefault="00865678" w:rsidP="00B26769">
            <w:pPr>
              <w:rPr>
                <w:sz w:val="16"/>
                <w:szCs w:val="16"/>
                <w:lang w:val="de-CH"/>
              </w:rPr>
            </w:pPr>
            <w:hyperlink r:id="rId577">
              <w:r w:rsidR="00231AE9">
                <w:rPr>
                  <w:rStyle w:val="Lienhypertexte"/>
                </w:rPr>
                <w:t>FR</w:t>
              </w:r>
            </w:hyperlink>
          </w:p>
          <w:p w14:paraId="459A3934" w14:textId="77777777" w:rsidR="00231AE9" w:rsidRPr="00303623" w:rsidRDefault="00865678" w:rsidP="00B26769">
            <w:pPr>
              <w:tabs>
                <w:tab w:val="left" w:pos="6804"/>
              </w:tabs>
              <w:rPr>
                <w:rFonts w:cs="Arial"/>
                <w:noProof/>
                <w:lang w:val="de-CH"/>
              </w:rPr>
            </w:pPr>
            <w:hyperlink r:id="rId578">
              <w:r w:rsidR="00231AE9">
                <w:rPr>
                  <w:rStyle w:val="Lienhypertexte"/>
                </w:rPr>
                <w:t>IT</w:t>
              </w:r>
            </w:hyperlink>
          </w:p>
        </w:tc>
        <w:tc>
          <w:tcPr>
            <w:tcW w:w="4638" w:type="dxa"/>
            <w:gridSpan w:val="2"/>
            <w:tcBorders>
              <w:top w:val="single" w:sz="4" w:space="0" w:color="auto"/>
              <w:bottom w:val="single" w:sz="4" w:space="0" w:color="auto"/>
            </w:tcBorders>
          </w:tcPr>
          <w:p w14:paraId="489147BF" w14:textId="77777777" w:rsidR="00231AE9" w:rsidRDefault="00231AE9" w:rsidP="00B26769">
            <w:pPr>
              <w:rPr>
                <w:noProof/>
                <w:lang w:val="de-DE"/>
              </w:rPr>
            </w:pPr>
            <w:r>
              <w:rPr>
                <w:noProof/>
                <w:lang w:val="de-DE"/>
              </w:rPr>
              <w:t>Ip. Ettlin Erich. Vorzeitige Übernahme von EU-Regeln durch die Verwaltung</w:t>
            </w:r>
          </w:p>
          <w:p w14:paraId="087A4BA6" w14:textId="77777777" w:rsidR="00231AE9" w:rsidRPr="00591D44" w:rsidRDefault="00231AE9" w:rsidP="00B26769">
            <w:pPr>
              <w:rPr>
                <w:noProof/>
                <w:lang w:val="fr-CH"/>
              </w:rPr>
            </w:pPr>
            <w:r w:rsidRPr="00591D44">
              <w:rPr>
                <w:noProof/>
                <w:lang w:val="fr-CH"/>
              </w:rPr>
              <w:t>Ip. Ettlin Erich. Reprise du droit européen avant qu’il ne soit promulgué</w:t>
            </w:r>
          </w:p>
          <w:p w14:paraId="56B4C9F0" w14:textId="77777777" w:rsidR="00231AE9" w:rsidRPr="00591D44" w:rsidRDefault="00231AE9" w:rsidP="00B26769">
            <w:pPr>
              <w:tabs>
                <w:tab w:val="left" w:pos="6804"/>
              </w:tabs>
              <w:rPr>
                <w:rFonts w:cs="Arial"/>
                <w:noProof/>
                <w:lang w:val="it-IT"/>
              </w:rPr>
            </w:pPr>
            <w:r w:rsidRPr="00591D44">
              <w:rPr>
                <w:noProof/>
                <w:lang w:val="it-IT"/>
              </w:rPr>
              <w:t>Ip. Ettlin Erich. Recepimento prematuro di norme UE da parte dell’Amministrazione federale</w:t>
            </w:r>
          </w:p>
        </w:tc>
        <w:tc>
          <w:tcPr>
            <w:tcW w:w="713" w:type="dxa"/>
            <w:gridSpan w:val="2"/>
            <w:tcBorders>
              <w:top w:val="single" w:sz="4" w:space="0" w:color="auto"/>
              <w:bottom w:val="single" w:sz="4" w:space="0" w:color="auto"/>
            </w:tcBorders>
          </w:tcPr>
          <w:p w14:paraId="70B3E396" w14:textId="77777777" w:rsidR="00231AE9" w:rsidRPr="00591D44" w:rsidRDefault="00231AE9" w:rsidP="00B26769">
            <w:pPr>
              <w:rPr>
                <w:rFonts w:cs="Arial"/>
                <w:noProof/>
                <w:lang w:val="it-IT"/>
              </w:rPr>
            </w:pPr>
          </w:p>
        </w:tc>
        <w:tc>
          <w:tcPr>
            <w:tcW w:w="1551" w:type="dxa"/>
            <w:tcBorders>
              <w:top w:val="single" w:sz="4" w:space="0" w:color="auto"/>
              <w:bottom w:val="single" w:sz="4" w:space="0" w:color="auto"/>
            </w:tcBorders>
          </w:tcPr>
          <w:p w14:paraId="402EE4CF" w14:textId="77777777" w:rsidR="00231AE9" w:rsidRPr="00591D44" w:rsidRDefault="00231AE9" w:rsidP="00B26769">
            <w:pPr>
              <w:rPr>
                <w:lang w:val="it-IT"/>
              </w:rPr>
            </w:pPr>
          </w:p>
          <w:p w14:paraId="620CA1A7" w14:textId="77777777" w:rsidR="00231AE9" w:rsidRPr="00591D44" w:rsidRDefault="00231AE9" w:rsidP="00B26769">
            <w:pPr>
              <w:rPr>
                <w:lang w:val="it-IT"/>
              </w:rPr>
            </w:pPr>
          </w:p>
          <w:p w14:paraId="19A27650" w14:textId="77777777" w:rsidR="00231AE9" w:rsidRPr="00591D44" w:rsidRDefault="00231AE9" w:rsidP="00B26769">
            <w:pPr>
              <w:rPr>
                <w:rFonts w:cs="Arial"/>
                <w:noProof/>
                <w:lang w:val="it-IT"/>
              </w:rPr>
            </w:pPr>
          </w:p>
        </w:tc>
        <w:tc>
          <w:tcPr>
            <w:tcW w:w="943" w:type="dxa"/>
            <w:tcBorders>
              <w:top w:val="single" w:sz="4" w:space="0" w:color="auto"/>
              <w:bottom w:val="single" w:sz="4" w:space="0" w:color="auto"/>
            </w:tcBorders>
          </w:tcPr>
          <w:p w14:paraId="08A18B18" w14:textId="77777777" w:rsidR="00231AE9" w:rsidRPr="00591D44" w:rsidRDefault="00231AE9" w:rsidP="00B26769">
            <w:pPr>
              <w:rPr>
                <w:lang w:val="it-IT"/>
              </w:rPr>
            </w:pPr>
          </w:p>
          <w:p w14:paraId="3861DBC1" w14:textId="77777777" w:rsidR="00231AE9" w:rsidRPr="00591D44" w:rsidRDefault="00231AE9" w:rsidP="00B26769">
            <w:pPr>
              <w:rPr>
                <w:lang w:val="it-IT"/>
              </w:rPr>
            </w:pPr>
          </w:p>
          <w:p w14:paraId="1D385242" w14:textId="77777777" w:rsidR="00231AE9" w:rsidRPr="00591D44" w:rsidRDefault="00231AE9" w:rsidP="00B26769">
            <w:pPr>
              <w:tabs>
                <w:tab w:val="left" w:pos="6804"/>
              </w:tabs>
              <w:rPr>
                <w:rFonts w:cs="Arial"/>
                <w:noProof/>
                <w:lang w:val="it-IT"/>
              </w:rPr>
            </w:pPr>
          </w:p>
        </w:tc>
        <w:tc>
          <w:tcPr>
            <w:tcW w:w="677" w:type="dxa"/>
            <w:tcBorders>
              <w:top w:val="single" w:sz="4" w:space="0" w:color="auto"/>
              <w:bottom w:val="single" w:sz="4" w:space="0" w:color="auto"/>
            </w:tcBorders>
          </w:tcPr>
          <w:p w14:paraId="14B86AF9" w14:textId="77777777" w:rsidR="00231AE9" w:rsidRDefault="00231AE9" w:rsidP="00B26769">
            <w:pPr>
              <w:rPr>
                <w:lang w:val="de-CH"/>
              </w:rPr>
            </w:pPr>
            <w:r>
              <w:rPr>
                <w:lang w:val="de-CH"/>
              </w:rPr>
              <w:t>UVEK</w:t>
            </w:r>
          </w:p>
          <w:p w14:paraId="01EC8064" w14:textId="77777777" w:rsidR="00231AE9" w:rsidRDefault="00231AE9" w:rsidP="00B26769">
            <w:pPr>
              <w:rPr>
                <w:lang w:val="de-CH"/>
              </w:rPr>
            </w:pPr>
            <w:r>
              <w:rPr>
                <w:lang w:val="de-CH"/>
              </w:rPr>
              <w:t>DETEC</w:t>
            </w:r>
          </w:p>
          <w:p w14:paraId="69063D10" w14:textId="77777777" w:rsidR="00231AE9" w:rsidRPr="00303623" w:rsidRDefault="00231AE9" w:rsidP="00B26769">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F618C9F" w14:textId="77777777" w:rsidR="00231AE9" w:rsidRPr="00303623" w:rsidRDefault="00231AE9" w:rsidP="00B26769">
            <w:pPr>
              <w:tabs>
                <w:tab w:val="left" w:pos="6804"/>
              </w:tabs>
              <w:rPr>
                <w:rFonts w:cs="Arial"/>
                <w:noProof/>
                <w:lang w:val="de-CH"/>
              </w:rPr>
            </w:pPr>
          </w:p>
        </w:tc>
        <w:tc>
          <w:tcPr>
            <w:tcW w:w="1089" w:type="dxa"/>
            <w:tcBorders>
              <w:top w:val="single" w:sz="4" w:space="0" w:color="auto"/>
              <w:bottom w:val="single" w:sz="4" w:space="0" w:color="auto"/>
            </w:tcBorders>
          </w:tcPr>
          <w:p w14:paraId="4C5C7944" w14:textId="77777777" w:rsidR="00231AE9" w:rsidRPr="00303623" w:rsidRDefault="00231AE9" w:rsidP="00B26769">
            <w:pPr>
              <w:rPr>
                <w:rFonts w:cs="Arial"/>
                <w:noProof/>
                <w:lang w:val="de-CH"/>
              </w:rPr>
            </w:pPr>
          </w:p>
        </w:tc>
        <w:tc>
          <w:tcPr>
            <w:tcW w:w="1049" w:type="dxa"/>
            <w:gridSpan w:val="3"/>
            <w:tcBorders>
              <w:top w:val="single" w:sz="4" w:space="0" w:color="auto"/>
              <w:bottom w:val="single" w:sz="4" w:space="0" w:color="auto"/>
            </w:tcBorders>
          </w:tcPr>
          <w:p w14:paraId="12A506D0" w14:textId="77777777" w:rsidR="00231AE9" w:rsidRPr="00303623" w:rsidRDefault="00231AE9" w:rsidP="00B26769">
            <w:pPr>
              <w:rPr>
                <w:rFonts w:cs="Arial"/>
                <w:noProof/>
                <w:lang w:val="de-CH"/>
              </w:rPr>
            </w:pPr>
            <w:r>
              <w:rPr>
                <w:lang w:val="de-CH"/>
              </w:rPr>
              <w:t xml:space="preserve"> </w:t>
            </w:r>
          </w:p>
        </w:tc>
        <w:tc>
          <w:tcPr>
            <w:tcW w:w="885" w:type="dxa"/>
            <w:tcBorders>
              <w:top w:val="single" w:sz="4" w:space="0" w:color="auto"/>
              <w:bottom w:val="single" w:sz="4" w:space="0" w:color="auto"/>
            </w:tcBorders>
          </w:tcPr>
          <w:p w14:paraId="60031C9F" w14:textId="77777777" w:rsidR="00231AE9" w:rsidRPr="00303623" w:rsidRDefault="00231AE9" w:rsidP="00B26769">
            <w:pPr>
              <w:tabs>
                <w:tab w:val="left" w:pos="6804"/>
              </w:tabs>
              <w:rPr>
                <w:rFonts w:cs="Arial"/>
                <w:noProof/>
                <w:lang w:val="de-CH"/>
              </w:rPr>
            </w:pPr>
          </w:p>
        </w:tc>
      </w:tr>
      <w:tr w:rsidR="00231AE9" w14:paraId="648D7264" w14:textId="77777777" w:rsidTr="00544F3D">
        <w:trPr>
          <w:gridAfter w:val="1"/>
          <w:wAfter w:w="40" w:type="dxa"/>
          <w:cantSplit/>
        </w:trPr>
        <w:tc>
          <w:tcPr>
            <w:tcW w:w="490" w:type="dxa"/>
            <w:tcBorders>
              <w:top w:val="single" w:sz="4" w:space="0" w:color="auto"/>
              <w:bottom w:val="single" w:sz="4" w:space="0" w:color="auto"/>
            </w:tcBorders>
          </w:tcPr>
          <w:p w14:paraId="7E8634FB" w14:textId="77777777" w:rsidR="00231AE9" w:rsidRDefault="00231AE9" w:rsidP="00B26769">
            <w:pPr>
              <w:tabs>
                <w:tab w:val="left" w:pos="6804"/>
              </w:tabs>
              <w:rPr>
                <w:rFonts w:cs="Arial"/>
                <w:noProof/>
                <w:lang w:val="it-IT"/>
              </w:rPr>
            </w:pPr>
          </w:p>
        </w:tc>
        <w:tc>
          <w:tcPr>
            <w:tcW w:w="891" w:type="dxa"/>
            <w:gridSpan w:val="2"/>
            <w:tcBorders>
              <w:top w:val="single" w:sz="4" w:space="0" w:color="auto"/>
              <w:bottom w:val="single" w:sz="4" w:space="0" w:color="auto"/>
            </w:tcBorders>
          </w:tcPr>
          <w:p w14:paraId="7DAB770B" w14:textId="77777777" w:rsidR="00231AE9" w:rsidRPr="00303623" w:rsidRDefault="00231AE9" w:rsidP="00B26769">
            <w:pPr>
              <w:tabs>
                <w:tab w:val="left" w:pos="6804"/>
              </w:tabs>
              <w:rPr>
                <w:rFonts w:cs="Arial"/>
                <w:noProof/>
                <w:lang w:val="de-CH"/>
              </w:rPr>
            </w:pPr>
            <w:r>
              <w:rPr>
                <w:rStyle w:val="Lienhypertexte"/>
                <w:b/>
                <w:bCs/>
                <w:color w:val="auto"/>
                <w:u w:val="none"/>
                <w:lang w:val="de-CH"/>
              </w:rPr>
              <w:t>24.4422</w:t>
            </w:r>
          </w:p>
        </w:tc>
        <w:tc>
          <w:tcPr>
            <w:tcW w:w="538" w:type="dxa"/>
            <w:tcBorders>
              <w:top w:val="single" w:sz="4" w:space="0" w:color="auto"/>
              <w:bottom w:val="single" w:sz="4" w:space="0" w:color="auto"/>
            </w:tcBorders>
          </w:tcPr>
          <w:p w14:paraId="3602D68F" w14:textId="77777777" w:rsidR="00231AE9" w:rsidRDefault="00231AE9" w:rsidP="00B26769">
            <w:pPr>
              <w:rPr>
                <w:rFonts w:cs="Arial"/>
                <w:noProof/>
                <w:lang w:val="de-CH"/>
              </w:rPr>
            </w:pPr>
            <w:r>
              <w:rPr>
                <w:b/>
                <w:lang w:val="de-DE"/>
              </w:rPr>
              <w:t>s</w:t>
            </w:r>
          </w:p>
        </w:tc>
        <w:tc>
          <w:tcPr>
            <w:tcW w:w="534" w:type="dxa"/>
            <w:tcBorders>
              <w:top w:val="single" w:sz="4" w:space="0" w:color="auto"/>
              <w:bottom w:val="single" w:sz="4" w:space="0" w:color="auto"/>
            </w:tcBorders>
          </w:tcPr>
          <w:p w14:paraId="25EE05A4" w14:textId="77777777" w:rsidR="00231AE9" w:rsidRPr="005A506D" w:rsidRDefault="00865678" w:rsidP="00B26769">
            <w:pPr>
              <w:rPr>
                <w:sz w:val="16"/>
                <w:szCs w:val="16"/>
                <w:lang w:val="de-CH"/>
              </w:rPr>
            </w:pPr>
            <w:hyperlink r:id="rId579">
              <w:r w:rsidR="00231AE9">
                <w:rPr>
                  <w:rStyle w:val="Lienhypertexte"/>
                </w:rPr>
                <w:t>DE</w:t>
              </w:r>
            </w:hyperlink>
          </w:p>
          <w:p w14:paraId="375B2850" w14:textId="77777777" w:rsidR="00231AE9" w:rsidRPr="005A506D" w:rsidRDefault="00865678" w:rsidP="00B26769">
            <w:pPr>
              <w:rPr>
                <w:sz w:val="16"/>
                <w:szCs w:val="16"/>
                <w:lang w:val="de-CH"/>
              </w:rPr>
            </w:pPr>
            <w:hyperlink r:id="rId580">
              <w:r w:rsidR="00231AE9">
                <w:rPr>
                  <w:rStyle w:val="Lienhypertexte"/>
                </w:rPr>
                <w:t>FR</w:t>
              </w:r>
            </w:hyperlink>
          </w:p>
          <w:p w14:paraId="3F2666B2" w14:textId="77777777" w:rsidR="00231AE9" w:rsidRPr="00303623" w:rsidRDefault="00865678" w:rsidP="00B26769">
            <w:pPr>
              <w:tabs>
                <w:tab w:val="left" w:pos="6804"/>
              </w:tabs>
              <w:rPr>
                <w:rFonts w:cs="Arial"/>
                <w:noProof/>
                <w:lang w:val="de-CH"/>
              </w:rPr>
            </w:pPr>
            <w:hyperlink r:id="rId581">
              <w:r w:rsidR="00231AE9">
                <w:rPr>
                  <w:rStyle w:val="Lienhypertexte"/>
                </w:rPr>
                <w:t>IT</w:t>
              </w:r>
            </w:hyperlink>
          </w:p>
        </w:tc>
        <w:tc>
          <w:tcPr>
            <w:tcW w:w="4638" w:type="dxa"/>
            <w:gridSpan w:val="2"/>
            <w:tcBorders>
              <w:top w:val="single" w:sz="4" w:space="0" w:color="auto"/>
              <w:bottom w:val="single" w:sz="4" w:space="0" w:color="auto"/>
            </w:tcBorders>
          </w:tcPr>
          <w:p w14:paraId="3F3E8824" w14:textId="77777777" w:rsidR="00231AE9" w:rsidRDefault="00231AE9" w:rsidP="00B26769">
            <w:pPr>
              <w:rPr>
                <w:noProof/>
                <w:lang w:val="de-DE"/>
              </w:rPr>
            </w:pPr>
            <w:r>
              <w:rPr>
                <w:noProof/>
                <w:lang w:val="de-DE"/>
              </w:rPr>
              <w:t>Ip. Burkart. Starke Zunahme von KI- und Blockchain-Anwendungen. Auswirkungen auf die Energieperspektiven</w:t>
            </w:r>
          </w:p>
          <w:p w14:paraId="5CF99FDF" w14:textId="77777777" w:rsidR="00231AE9" w:rsidRPr="00591D44" w:rsidRDefault="00231AE9" w:rsidP="00B26769">
            <w:pPr>
              <w:rPr>
                <w:noProof/>
                <w:lang w:val="fr-CH"/>
              </w:rPr>
            </w:pPr>
            <w:r>
              <w:rPr>
                <w:noProof/>
                <w:lang w:val="de-DE"/>
              </w:rPr>
              <w:t xml:space="preserve">Ip. Burkart. </w:t>
            </w:r>
            <w:r w:rsidRPr="00591D44">
              <w:rPr>
                <w:noProof/>
                <w:lang w:val="fr-CH"/>
              </w:rPr>
              <w:t>Applications de l'intelligence artificielle et de la blockchain toujours plus nombreuses. Quelles seront les conséquences sur les perspectives énergétiques?</w:t>
            </w:r>
          </w:p>
          <w:p w14:paraId="6F772332" w14:textId="77777777" w:rsidR="00231AE9" w:rsidRPr="00303623" w:rsidRDefault="00231AE9" w:rsidP="00B26769">
            <w:pPr>
              <w:tabs>
                <w:tab w:val="left" w:pos="6804"/>
              </w:tabs>
              <w:rPr>
                <w:rFonts w:cs="Arial"/>
                <w:noProof/>
                <w:lang w:val="de-CH"/>
              </w:rPr>
            </w:pPr>
            <w:r w:rsidRPr="00591D44">
              <w:rPr>
                <w:noProof/>
                <w:lang w:val="fr-CH"/>
              </w:rPr>
              <w:t xml:space="preserve">Ip. Burkart. </w:t>
            </w:r>
            <w:r w:rsidRPr="00591D44">
              <w:rPr>
                <w:noProof/>
                <w:lang w:val="it-IT"/>
              </w:rPr>
              <w:t xml:space="preserve">Forte aumento delle applicazioni IA e blockchain. </w:t>
            </w:r>
            <w:r>
              <w:rPr>
                <w:noProof/>
                <w:lang w:val="de-DE"/>
              </w:rPr>
              <w:t>Impatto sulle Prospettive energetiche</w:t>
            </w:r>
          </w:p>
        </w:tc>
        <w:tc>
          <w:tcPr>
            <w:tcW w:w="713" w:type="dxa"/>
            <w:gridSpan w:val="2"/>
            <w:tcBorders>
              <w:top w:val="single" w:sz="4" w:space="0" w:color="auto"/>
              <w:bottom w:val="single" w:sz="4" w:space="0" w:color="auto"/>
            </w:tcBorders>
          </w:tcPr>
          <w:p w14:paraId="488E38AA" w14:textId="77777777" w:rsidR="00231AE9" w:rsidRDefault="00231AE9" w:rsidP="00B26769">
            <w:pPr>
              <w:rPr>
                <w:rFonts w:cs="Arial"/>
                <w:noProof/>
                <w:lang w:val="de-CH"/>
              </w:rPr>
            </w:pPr>
          </w:p>
        </w:tc>
        <w:tc>
          <w:tcPr>
            <w:tcW w:w="1551" w:type="dxa"/>
            <w:tcBorders>
              <w:top w:val="single" w:sz="4" w:space="0" w:color="auto"/>
              <w:bottom w:val="single" w:sz="4" w:space="0" w:color="auto"/>
            </w:tcBorders>
          </w:tcPr>
          <w:p w14:paraId="1320A335" w14:textId="77777777" w:rsidR="00231AE9" w:rsidRDefault="00231AE9" w:rsidP="00B26769">
            <w:pPr>
              <w:rPr>
                <w:lang w:val="de-CH"/>
              </w:rPr>
            </w:pPr>
          </w:p>
          <w:p w14:paraId="6621ECBD" w14:textId="77777777" w:rsidR="00231AE9" w:rsidRDefault="00231AE9" w:rsidP="00B26769">
            <w:pPr>
              <w:rPr>
                <w:lang w:val="de-CH"/>
              </w:rPr>
            </w:pPr>
          </w:p>
          <w:p w14:paraId="3E83E940" w14:textId="77777777" w:rsidR="00231AE9" w:rsidRDefault="00231AE9" w:rsidP="00B26769">
            <w:pPr>
              <w:rPr>
                <w:rFonts w:cs="Arial"/>
                <w:noProof/>
                <w:lang w:val="de-CH"/>
              </w:rPr>
            </w:pPr>
          </w:p>
        </w:tc>
        <w:tc>
          <w:tcPr>
            <w:tcW w:w="943" w:type="dxa"/>
            <w:tcBorders>
              <w:top w:val="single" w:sz="4" w:space="0" w:color="auto"/>
              <w:bottom w:val="single" w:sz="4" w:space="0" w:color="auto"/>
            </w:tcBorders>
          </w:tcPr>
          <w:p w14:paraId="659806E0" w14:textId="77777777" w:rsidR="00231AE9" w:rsidRDefault="00231AE9" w:rsidP="00B26769">
            <w:pPr>
              <w:rPr>
                <w:lang w:val="de-CH"/>
              </w:rPr>
            </w:pPr>
          </w:p>
          <w:p w14:paraId="144CBC49" w14:textId="77777777" w:rsidR="00231AE9" w:rsidRDefault="00231AE9" w:rsidP="00B26769">
            <w:pPr>
              <w:rPr>
                <w:lang w:val="de-CH"/>
              </w:rPr>
            </w:pPr>
          </w:p>
          <w:p w14:paraId="5EDFE820" w14:textId="77777777" w:rsidR="00231AE9" w:rsidRPr="00303623" w:rsidRDefault="00231AE9" w:rsidP="00B26769">
            <w:pPr>
              <w:tabs>
                <w:tab w:val="left" w:pos="6804"/>
              </w:tabs>
              <w:rPr>
                <w:rFonts w:cs="Arial"/>
                <w:noProof/>
                <w:lang w:val="de-CH"/>
              </w:rPr>
            </w:pPr>
          </w:p>
        </w:tc>
        <w:tc>
          <w:tcPr>
            <w:tcW w:w="677" w:type="dxa"/>
            <w:tcBorders>
              <w:top w:val="single" w:sz="4" w:space="0" w:color="auto"/>
              <w:bottom w:val="single" w:sz="4" w:space="0" w:color="auto"/>
            </w:tcBorders>
          </w:tcPr>
          <w:p w14:paraId="4ED908E3" w14:textId="77777777" w:rsidR="00231AE9" w:rsidRDefault="00231AE9" w:rsidP="00B26769">
            <w:pPr>
              <w:rPr>
                <w:lang w:val="de-CH"/>
              </w:rPr>
            </w:pPr>
            <w:r>
              <w:rPr>
                <w:lang w:val="de-CH"/>
              </w:rPr>
              <w:t>UVEK</w:t>
            </w:r>
          </w:p>
          <w:p w14:paraId="7736D091" w14:textId="77777777" w:rsidR="00231AE9" w:rsidRDefault="00231AE9" w:rsidP="00B26769">
            <w:pPr>
              <w:rPr>
                <w:lang w:val="de-CH"/>
              </w:rPr>
            </w:pPr>
            <w:r>
              <w:rPr>
                <w:lang w:val="de-CH"/>
              </w:rPr>
              <w:t>DETEC</w:t>
            </w:r>
          </w:p>
          <w:p w14:paraId="0CEC3E4B" w14:textId="77777777" w:rsidR="00231AE9" w:rsidRPr="00303623" w:rsidRDefault="00231AE9" w:rsidP="00B26769">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E1E8136" w14:textId="77777777" w:rsidR="00231AE9" w:rsidRPr="00303623" w:rsidRDefault="00231AE9" w:rsidP="00B26769">
            <w:pPr>
              <w:tabs>
                <w:tab w:val="left" w:pos="6804"/>
              </w:tabs>
              <w:rPr>
                <w:rFonts w:cs="Arial"/>
                <w:noProof/>
                <w:lang w:val="de-CH"/>
              </w:rPr>
            </w:pPr>
          </w:p>
        </w:tc>
        <w:tc>
          <w:tcPr>
            <w:tcW w:w="1089" w:type="dxa"/>
            <w:tcBorders>
              <w:top w:val="single" w:sz="4" w:space="0" w:color="auto"/>
              <w:bottom w:val="single" w:sz="4" w:space="0" w:color="auto"/>
            </w:tcBorders>
          </w:tcPr>
          <w:p w14:paraId="534FD6C6" w14:textId="77777777" w:rsidR="00231AE9" w:rsidRPr="00303623" w:rsidRDefault="00231AE9" w:rsidP="00B26769">
            <w:pPr>
              <w:rPr>
                <w:rFonts w:cs="Arial"/>
                <w:noProof/>
                <w:lang w:val="de-CH"/>
              </w:rPr>
            </w:pPr>
          </w:p>
        </w:tc>
        <w:tc>
          <w:tcPr>
            <w:tcW w:w="1049" w:type="dxa"/>
            <w:gridSpan w:val="3"/>
            <w:tcBorders>
              <w:top w:val="single" w:sz="4" w:space="0" w:color="auto"/>
              <w:bottom w:val="single" w:sz="4" w:space="0" w:color="auto"/>
            </w:tcBorders>
          </w:tcPr>
          <w:p w14:paraId="38EF41D2" w14:textId="77777777" w:rsidR="00231AE9" w:rsidRPr="00303623" w:rsidRDefault="00231AE9" w:rsidP="00B26769">
            <w:pPr>
              <w:rPr>
                <w:rFonts w:cs="Arial"/>
                <w:noProof/>
                <w:lang w:val="de-CH"/>
              </w:rPr>
            </w:pPr>
            <w:r>
              <w:rPr>
                <w:lang w:val="de-CH"/>
              </w:rPr>
              <w:t xml:space="preserve"> </w:t>
            </w:r>
          </w:p>
        </w:tc>
        <w:tc>
          <w:tcPr>
            <w:tcW w:w="885" w:type="dxa"/>
            <w:tcBorders>
              <w:top w:val="single" w:sz="4" w:space="0" w:color="auto"/>
              <w:bottom w:val="single" w:sz="4" w:space="0" w:color="auto"/>
            </w:tcBorders>
          </w:tcPr>
          <w:p w14:paraId="4DBCF19A" w14:textId="77777777" w:rsidR="00231AE9" w:rsidRPr="00303623" w:rsidRDefault="00231AE9" w:rsidP="00B26769">
            <w:pPr>
              <w:tabs>
                <w:tab w:val="left" w:pos="6804"/>
              </w:tabs>
              <w:rPr>
                <w:rFonts w:cs="Arial"/>
                <w:noProof/>
                <w:lang w:val="de-CH"/>
              </w:rPr>
            </w:pPr>
          </w:p>
        </w:tc>
      </w:tr>
      <w:tr w:rsidR="009F4FDD" w14:paraId="67F81BDC" w14:textId="77777777" w:rsidTr="00544F3D">
        <w:trPr>
          <w:gridAfter w:val="1"/>
          <w:wAfter w:w="40" w:type="dxa"/>
          <w:cantSplit/>
        </w:trPr>
        <w:tc>
          <w:tcPr>
            <w:tcW w:w="2552" w:type="dxa"/>
            <w:gridSpan w:val="6"/>
            <w:tcBorders>
              <w:top w:val="single" w:sz="4" w:space="0" w:color="auto"/>
            </w:tcBorders>
          </w:tcPr>
          <w:p w14:paraId="1B7ADE37" w14:textId="77777777" w:rsidR="00842424" w:rsidRPr="00303623" w:rsidRDefault="00842424" w:rsidP="00591D44">
            <w:pPr>
              <w:tabs>
                <w:tab w:val="left" w:pos="6804"/>
              </w:tabs>
              <w:rPr>
                <w:rFonts w:cs="Arial"/>
                <w:noProof/>
                <w:lang w:val="de-CH"/>
              </w:rPr>
            </w:pPr>
          </w:p>
        </w:tc>
        <w:tc>
          <w:tcPr>
            <w:tcW w:w="12917" w:type="dxa"/>
            <w:gridSpan w:val="12"/>
            <w:tcBorders>
              <w:top w:val="single" w:sz="4" w:space="0" w:color="auto"/>
            </w:tcBorders>
          </w:tcPr>
          <w:p w14:paraId="53ABA2D8" w14:textId="77777777" w:rsidR="00842424" w:rsidRPr="0016398D" w:rsidRDefault="00842424" w:rsidP="00591D44">
            <w:pPr>
              <w:keepLines/>
              <w:rPr>
                <w:rFonts w:cs="Arial"/>
                <w:lang w:val="de-CH"/>
              </w:rPr>
            </w:pPr>
          </w:p>
          <w:p w14:paraId="7A932184" w14:textId="77777777" w:rsidR="00842424" w:rsidRPr="00C655F0" w:rsidRDefault="00842424" w:rsidP="00591D44">
            <w:pPr>
              <w:keepLines/>
              <w:rPr>
                <w:lang w:val="de-CH"/>
              </w:rPr>
            </w:pPr>
            <w:r>
              <w:rPr>
                <w:noProof/>
                <w:vertAlign w:val="superscript"/>
                <w:lang w:val="de-CH"/>
              </w:rPr>
              <w:t xml:space="preserve"> </w:t>
            </w:r>
            <w:r w:rsidRPr="0084366D">
              <w:rPr>
                <w:noProof/>
                <w:vertAlign w:val="superscript"/>
                <w:lang w:val="de-CH"/>
              </w:rPr>
              <w:t xml:space="preserve"> </w:t>
            </w:r>
          </w:p>
          <w:p w14:paraId="7979B81D" w14:textId="77777777" w:rsidR="00842424" w:rsidRPr="004E5C86" w:rsidRDefault="00842424" w:rsidP="00591D44">
            <w:pPr>
              <w:keepLines/>
              <w:rPr>
                <w:lang w:val="fr-CH"/>
              </w:rPr>
            </w:pPr>
            <w:r w:rsidRPr="00303623">
              <w:rPr>
                <w:noProof/>
                <w:vertAlign w:val="superscript"/>
                <w:lang w:val="de-CH"/>
              </w:rPr>
              <w:t xml:space="preserve"> </w:t>
            </w:r>
            <w:r w:rsidRPr="0084366D">
              <w:rPr>
                <w:noProof/>
                <w:vertAlign w:val="superscript"/>
                <w:lang w:val="fr-CH"/>
              </w:rPr>
              <w:t xml:space="preserve"> </w:t>
            </w:r>
          </w:p>
          <w:p w14:paraId="4D9937C8" w14:textId="77777777" w:rsidR="00842424" w:rsidRPr="0084366D" w:rsidRDefault="00842424" w:rsidP="00591D44">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9FDC841" w14:textId="77777777" w:rsidR="00842424" w:rsidRDefault="00842424" w:rsidP="00591D44">
            <w:pPr>
              <w:tabs>
                <w:tab w:val="left" w:pos="6804"/>
              </w:tabs>
              <w:rPr>
                <w:rFonts w:cs="Arial"/>
                <w:noProof/>
                <w:lang w:val="it-IT"/>
              </w:rPr>
            </w:pPr>
          </w:p>
        </w:tc>
      </w:tr>
    </w:tbl>
    <w:p w14:paraId="3451B43E"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9F4FDD" w14:paraId="04CC5374" w14:textId="77777777">
        <w:trPr>
          <w:cantSplit/>
          <w:trHeight w:val="340"/>
          <w:tblHeader/>
        </w:trPr>
        <w:tc>
          <w:tcPr>
            <w:tcW w:w="1073" w:type="dxa"/>
            <w:gridSpan w:val="2"/>
          </w:tcPr>
          <w:p w14:paraId="3D7C88E3"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6D9C488D" w14:textId="77777777" w:rsidR="009F4FDD" w:rsidRDefault="00591D44">
            <w:pPr>
              <w:rPr>
                <w:rFonts w:cs="Arial"/>
                <w:noProof/>
                <w:spacing w:val="30"/>
                <w:lang w:val="it-IT"/>
              </w:rPr>
            </w:pPr>
            <w:r>
              <w:rPr>
                <w:noProof/>
                <w:spacing w:val="30"/>
                <w:sz w:val="16"/>
                <w:szCs w:val="16"/>
                <w:lang w:val="de-CH"/>
              </w:rPr>
              <w:t>Mittwoch, 19. März 2025, 08:15 - 13:00</w:t>
            </w:r>
          </w:p>
        </w:tc>
        <w:tc>
          <w:tcPr>
            <w:tcW w:w="5953" w:type="dxa"/>
            <w:gridSpan w:val="7"/>
          </w:tcPr>
          <w:p w14:paraId="1F982C21" w14:textId="77777777" w:rsidR="009F4FDD" w:rsidRDefault="00591D44">
            <w:pPr>
              <w:rPr>
                <w:noProof/>
                <w:spacing w:val="30"/>
                <w:sz w:val="16"/>
                <w:szCs w:val="16"/>
              </w:rPr>
            </w:pPr>
            <w:r>
              <w:rPr>
                <w:noProof/>
                <w:spacing w:val="30"/>
                <w:sz w:val="16"/>
                <w:szCs w:val="16"/>
                <w:lang w:val="de-CH"/>
              </w:rPr>
              <w:t>Ev. Nachmittagssitzung</w:t>
            </w:r>
          </w:p>
        </w:tc>
        <w:tc>
          <w:tcPr>
            <w:tcW w:w="142" w:type="dxa"/>
          </w:tcPr>
          <w:p w14:paraId="2BE1BED6"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0E62F136"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9F4FDD" w14:paraId="1D5983E0" w14:textId="77777777">
        <w:trPr>
          <w:cantSplit/>
          <w:trHeight w:val="340"/>
          <w:tblHeader/>
        </w:trPr>
        <w:tc>
          <w:tcPr>
            <w:tcW w:w="1073" w:type="dxa"/>
            <w:gridSpan w:val="2"/>
          </w:tcPr>
          <w:p w14:paraId="2DAA2A69"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7429CA7E" w14:textId="77777777" w:rsidR="009F4FDD" w:rsidRDefault="00591D44">
            <w:pPr>
              <w:rPr>
                <w:b/>
                <w:bCs/>
                <w:noProof/>
                <w:spacing w:val="30"/>
                <w:sz w:val="16"/>
                <w:szCs w:val="16"/>
                <w:lang w:val="fr-CH"/>
              </w:rPr>
            </w:pPr>
            <w:r>
              <w:rPr>
                <w:b/>
                <w:bCs/>
                <w:noProof/>
                <w:spacing w:val="30"/>
                <w:sz w:val="16"/>
                <w:szCs w:val="16"/>
                <w:lang w:val="de-CH"/>
              </w:rPr>
              <w:t>Mercredi, 19 mars 2025, 08h15 - 13h00</w:t>
            </w:r>
          </w:p>
        </w:tc>
        <w:tc>
          <w:tcPr>
            <w:tcW w:w="5953" w:type="dxa"/>
            <w:gridSpan w:val="7"/>
          </w:tcPr>
          <w:p w14:paraId="024A4780" w14:textId="77777777" w:rsidR="009F4FDD" w:rsidRDefault="00591D44">
            <w:pPr>
              <w:rPr>
                <w:b/>
                <w:bCs/>
                <w:noProof/>
                <w:spacing w:val="30"/>
                <w:sz w:val="16"/>
                <w:szCs w:val="16"/>
                <w:lang w:val="fr-CH"/>
              </w:rPr>
            </w:pPr>
            <w:r>
              <w:rPr>
                <w:b/>
                <w:bCs/>
                <w:noProof/>
                <w:spacing w:val="30"/>
                <w:sz w:val="16"/>
                <w:szCs w:val="16"/>
                <w:lang w:val="de-CH"/>
              </w:rPr>
              <w:t>Ev. Séance de relevé</w:t>
            </w:r>
          </w:p>
        </w:tc>
        <w:tc>
          <w:tcPr>
            <w:tcW w:w="142" w:type="dxa"/>
          </w:tcPr>
          <w:p w14:paraId="76A5B990"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4ECCAEC4"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9F4FDD" w14:paraId="51077B42" w14:textId="77777777">
        <w:trPr>
          <w:cantSplit/>
          <w:trHeight w:val="340"/>
          <w:tblHeader/>
        </w:trPr>
        <w:tc>
          <w:tcPr>
            <w:tcW w:w="1073" w:type="dxa"/>
            <w:gridSpan w:val="2"/>
          </w:tcPr>
          <w:p w14:paraId="0E24E6B8"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38B3D91E" w14:textId="77777777" w:rsidR="009F4FDD" w:rsidRDefault="00591D44">
            <w:pPr>
              <w:rPr>
                <w:noProof/>
                <w:spacing w:val="30"/>
                <w:sz w:val="16"/>
                <w:szCs w:val="16"/>
                <w:lang w:val="it-CH"/>
              </w:rPr>
            </w:pPr>
            <w:r>
              <w:rPr>
                <w:noProof/>
                <w:spacing w:val="30"/>
                <w:sz w:val="16"/>
                <w:szCs w:val="16"/>
                <w:lang w:val="de-CH"/>
              </w:rPr>
              <w:t>Mercoledì, 19 marzo 2025, 08.15 - 13.00</w:t>
            </w:r>
          </w:p>
        </w:tc>
        <w:tc>
          <w:tcPr>
            <w:tcW w:w="5953" w:type="dxa"/>
            <w:gridSpan w:val="7"/>
          </w:tcPr>
          <w:p w14:paraId="669D172F" w14:textId="77777777" w:rsidR="009F4FDD" w:rsidRDefault="00591D44">
            <w:pPr>
              <w:rPr>
                <w:noProof/>
                <w:spacing w:val="30"/>
                <w:sz w:val="16"/>
                <w:szCs w:val="16"/>
                <w:lang w:val="it-CH"/>
              </w:rPr>
            </w:pPr>
            <w:r>
              <w:rPr>
                <w:noProof/>
                <w:spacing w:val="30"/>
                <w:sz w:val="16"/>
                <w:szCs w:val="16"/>
                <w:lang w:val="de-CH"/>
              </w:rPr>
              <w:t>Ev. Seduta pomeridiana</w:t>
            </w:r>
          </w:p>
        </w:tc>
        <w:tc>
          <w:tcPr>
            <w:tcW w:w="142" w:type="dxa"/>
          </w:tcPr>
          <w:p w14:paraId="338F4443"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1A3A7E2E"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9F4FDD" w14:paraId="4C7576DD" w14:textId="77777777">
        <w:trPr>
          <w:cantSplit/>
          <w:trHeight w:val="397"/>
          <w:tblHeader/>
        </w:trPr>
        <w:tc>
          <w:tcPr>
            <w:tcW w:w="1073" w:type="dxa"/>
            <w:gridSpan w:val="2"/>
            <w:tcBorders>
              <w:bottom w:val="single" w:sz="4" w:space="0" w:color="auto"/>
            </w:tcBorders>
          </w:tcPr>
          <w:p w14:paraId="271076EF"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3DAF6E24"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0E212137"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803EF0F"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39F6CF24" w14:textId="77777777" w:rsidR="00D33C98" w:rsidRDefault="00D33C98" w:rsidP="00591D44">
            <w:pPr>
              <w:tabs>
                <w:tab w:val="left" w:pos="6804"/>
              </w:tabs>
              <w:spacing w:before="20" w:after="20" w:line="240" w:lineRule="auto"/>
              <w:ind w:right="0"/>
              <w:rPr>
                <w:rFonts w:cs="Arial"/>
                <w:noProof/>
                <w:lang w:val="it-IT"/>
              </w:rPr>
            </w:pPr>
          </w:p>
        </w:tc>
      </w:tr>
      <w:tr w:rsidR="009F4FDD" w14:paraId="2A7471B6" w14:textId="77777777">
        <w:trPr>
          <w:cantSplit/>
          <w:trHeight w:val="329"/>
          <w:tblHeader/>
        </w:trPr>
        <w:tc>
          <w:tcPr>
            <w:tcW w:w="490" w:type="dxa"/>
            <w:tcBorders>
              <w:top w:val="single" w:sz="4" w:space="0" w:color="auto"/>
              <w:bottom w:val="single" w:sz="4" w:space="0" w:color="auto"/>
            </w:tcBorders>
          </w:tcPr>
          <w:p w14:paraId="515DCD82"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6A1CA2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7D5BA9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D6362E8"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28D63F6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3E4AA26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0449F9B"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3ABEFD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61E33C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6FB607A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354F824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4644DEA4"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B1E0A0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14:paraId="74A6CB6E" w14:textId="77777777">
        <w:trPr>
          <w:cantSplit/>
        </w:trPr>
        <w:tc>
          <w:tcPr>
            <w:tcW w:w="490" w:type="dxa"/>
            <w:tcBorders>
              <w:top w:val="single" w:sz="4" w:space="0" w:color="auto"/>
              <w:bottom w:val="single" w:sz="4" w:space="0" w:color="auto"/>
            </w:tcBorders>
          </w:tcPr>
          <w:p w14:paraId="503B168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5DD0B59" w14:textId="77777777" w:rsidR="00842424" w:rsidRPr="00303623" w:rsidRDefault="00591D44" w:rsidP="00842424">
            <w:pPr>
              <w:tabs>
                <w:tab w:val="left" w:pos="6804"/>
              </w:tabs>
              <w:rPr>
                <w:rFonts w:cs="Arial"/>
                <w:noProof/>
                <w:lang w:val="de-CH"/>
              </w:rPr>
            </w:pPr>
            <w:r>
              <w:rPr>
                <w:rStyle w:val="Lienhypertexte"/>
                <w:b/>
                <w:bCs/>
                <w:color w:val="auto"/>
                <w:u w:val="none"/>
                <w:lang w:val="de-CH"/>
              </w:rPr>
              <w:t>22.4357</w:t>
            </w:r>
          </w:p>
        </w:tc>
        <w:tc>
          <w:tcPr>
            <w:tcW w:w="538" w:type="dxa"/>
            <w:tcBorders>
              <w:top w:val="single" w:sz="4" w:space="0" w:color="auto"/>
              <w:bottom w:val="single" w:sz="4" w:space="0" w:color="auto"/>
            </w:tcBorders>
          </w:tcPr>
          <w:p w14:paraId="0C090CEF"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5241D7C2" w14:textId="77777777" w:rsidR="00842424" w:rsidRPr="005A506D" w:rsidRDefault="00865678" w:rsidP="00842424">
            <w:pPr>
              <w:rPr>
                <w:sz w:val="16"/>
                <w:szCs w:val="16"/>
                <w:lang w:val="de-CH"/>
              </w:rPr>
            </w:pPr>
            <w:hyperlink r:id="rId582">
              <w:r w:rsidR="00591D44">
                <w:rPr>
                  <w:rStyle w:val="Lienhypertexte"/>
                </w:rPr>
                <w:t>DE</w:t>
              </w:r>
            </w:hyperlink>
          </w:p>
          <w:p w14:paraId="42FF0A63" w14:textId="77777777" w:rsidR="00842424" w:rsidRPr="005A506D" w:rsidRDefault="00865678" w:rsidP="00842424">
            <w:pPr>
              <w:rPr>
                <w:sz w:val="16"/>
                <w:szCs w:val="16"/>
                <w:lang w:val="de-CH"/>
              </w:rPr>
            </w:pPr>
            <w:hyperlink r:id="rId583">
              <w:r w:rsidR="00591D44">
                <w:rPr>
                  <w:rStyle w:val="Lienhypertexte"/>
                </w:rPr>
                <w:t>FR</w:t>
              </w:r>
            </w:hyperlink>
          </w:p>
          <w:p w14:paraId="4D3E5ACB" w14:textId="77777777" w:rsidR="00842424" w:rsidRPr="00303623" w:rsidRDefault="00865678" w:rsidP="00842424">
            <w:pPr>
              <w:tabs>
                <w:tab w:val="left" w:pos="6804"/>
              </w:tabs>
              <w:rPr>
                <w:rFonts w:cs="Arial"/>
                <w:noProof/>
                <w:lang w:val="de-CH"/>
              </w:rPr>
            </w:pPr>
            <w:hyperlink r:id="rId584">
              <w:r w:rsidR="00591D44">
                <w:rPr>
                  <w:rStyle w:val="Lienhypertexte"/>
                </w:rPr>
                <w:t>IT</w:t>
              </w:r>
            </w:hyperlink>
          </w:p>
        </w:tc>
        <w:tc>
          <w:tcPr>
            <w:tcW w:w="4638" w:type="dxa"/>
            <w:tcBorders>
              <w:top w:val="single" w:sz="4" w:space="0" w:color="auto"/>
              <w:bottom w:val="single" w:sz="4" w:space="0" w:color="auto"/>
            </w:tcBorders>
          </w:tcPr>
          <w:p w14:paraId="6C2E0DFC" w14:textId="77777777" w:rsidR="00842424" w:rsidRDefault="00591D44" w:rsidP="00842424">
            <w:pPr>
              <w:rPr>
                <w:noProof/>
                <w:lang w:val="de-DE"/>
              </w:rPr>
            </w:pPr>
            <w:r>
              <w:rPr>
                <w:noProof/>
                <w:lang w:val="de-DE"/>
              </w:rPr>
              <w:t>Mo. Nicolet. KVG. Stärkung der Grundversorgung dank eines besseren Angebots an Hausärztinnen und Hausärzten</w:t>
            </w:r>
          </w:p>
          <w:p w14:paraId="3DDB807F" w14:textId="77777777" w:rsidR="00842424" w:rsidRPr="00591D44" w:rsidRDefault="00591D44" w:rsidP="00842424">
            <w:pPr>
              <w:rPr>
                <w:noProof/>
                <w:lang w:val="fr-CH"/>
              </w:rPr>
            </w:pPr>
            <w:r w:rsidRPr="00591D44">
              <w:rPr>
                <w:noProof/>
                <w:lang w:val="fr-CH"/>
              </w:rPr>
              <w:t>Mo. Nicolet. LAMal. Renforcer la couverture de base avec une meilleure offre de médecins de famille</w:t>
            </w:r>
          </w:p>
          <w:p w14:paraId="28DD5D08" w14:textId="77777777" w:rsidR="00842424" w:rsidRPr="00591D44" w:rsidRDefault="00591D44" w:rsidP="00842424">
            <w:pPr>
              <w:tabs>
                <w:tab w:val="left" w:pos="6804"/>
              </w:tabs>
              <w:rPr>
                <w:rFonts w:cs="Arial"/>
                <w:noProof/>
                <w:lang w:val="it-IT"/>
              </w:rPr>
            </w:pPr>
            <w:r w:rsidRPr="00591D44">
              <w:rPr>
                <w:noProof/>
                <w:lang w:val="it-IT"/>
              </w:rPr>
              <w:t>Mo. Nicolet. LAMal. Rafforzare la copertura di base migliorando l'offerta di medici di famiglia</w:t>
            </w:r>
          </w:p>
        </w:tc>
        <w:tc>
          <w:tcPr>
            <w:tcW w:w="713" w:type="dxa"/>
            <w:gridSpan w:val="2"/>
            <w:tcBorders>
              <w:top w:val="single" w:sz="4" w:space="0" w:color="auto"/>
              <w:bottom w:val="single" w:sz="4" w:space="0" w:color="auto"/>
            </w:tcBorders>
          </w:tcPr>
          <w:p w14:paraId="4F46CE07"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A5ABF60" w14:textId="77777777" w:rsidR="009F4FDD" w:rsidRPr="00591D44" w:rsidRDefault="009F4FDD">
            <w:pPr>
              <w:rPr>
                <w:lang w:val="it-IT"/>
              </w:rPr>
            </w:pPr>
          </w:p>
          <w:p w14:paraId="366CC81A" w14:textId="77777777" w:rsidR="009F4FDD" w:rsidRPr="00591D44" w:rsidRDefault="009F4FDD">
            <w:pPr>
              <w:rPr>
                <w:lang w:val="it-IT"/>
              </w:rPr>
            </w:pPr>
          </w:p>
          <w:p w14:paraId="06455B73"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2DD201A0" w14:textId="77777777" w:rsidR="00842424" w:rsidRDefault="00591D44" w:rsidP="00842424">
            <w:pPr>
              <w:rPr>
                <w:lang w:val="de-CH"/>
              </w:rPr>
            </w:pPr>
            <w:r>
              <w:rPr>
                <w:lang w:val="de-CH"/>
              </w:rPr>
              <w:t>SGK</w:t>
            </w:r>
          </w:p>
          <w:p w14:paraId="6C952F77" w14:textId="77777777" w:rsidR="00842424" w:rsidRDefault="00591D44" w:rsidP="00842424">
            <w:pPr>
              <w:rPr>
                <w:lang w:val="de-CH"/>
              </w:rPr>
            </w:pPr>
            <w:r>
              <w:rPr>
                <w:lang w:val="de-CH"/>
              </w:rPr>
              <w:t>CSSS</w:t>
            </w:r>
          </w:p>
          <w:p w14:paraId="324AC7FD"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9E71424" w14:textId="77777777" w:rsidR="00842424" w:rsidRDefault="00591D44" w:rsidP="00842424">
            <w:pPr>
              <w:rPr>
                <w:lang w:val="de-CH"/>
              </w:rPr>
            </w:pPr>
            <w:r>
              <w:rPr>
                <w:lang w:val="de-CH"/>
              </w:rPr>
              <w:t>EDI</w:t>
            </w:r>
          </w:p>
          <w:p w14:paraId="30FCA41D" w14:textId="77777777" w:rsidR="00842424" w:rsidRDefault="00591D44" w:rsidP="00842424">
            <w:pPr>
              <w:rPr>
                <w:lang w:val="de-CH"/>
              </w:rPr>
            </w:pPr>
            <w:r>
              <w:rPr>
                <w:lang w:val="de-CH"/>
              </w:rPr>
              <w:t>DFI</w:t>
            </w:r>
          </w:p>
          <w:p w14:paraId="6730A9E6"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0F2D3B1" w14:textId="77777777" w:rsidR="00842424" w:rsidRPr="00303623" w:rsidRDefault="00591D44" w:rsidP="00842424">
            <w:pPr>
              <w:tabs>
                <w:tab w:val="left" w:pos="6804"/>
              </w:tabs>
              <w:rPr>
                <w:rFonts w:cs="Arial"/>
                <w:noProof/>
                <w:lang w:val="de-CH"/>
              </w:rPr>
            </w:pPr>
            <w:r>
              <w:rPr>
                <w:lang w:val="de-CH"/>
              </w:rPr>
              <w:t>Germann</w:t>
            </w:r>
          </w:p>
        </w:tc>
        <w:tc>
          <w:tcPr>
            <w:tcW w:w="1089" w:type="dxa"/>
            <w:tcBorders>
              <w:top w:val="single" w:sz="4" w:space="0" w:color="auto"/>
              <w:bottom w:val="single" w:sz="4" w:space="0" w:color="auto"/>
            </w:tcBorders>
          </w:tcPr>
          <w:p w14:paraId="0EAFFFC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0F50E6D" w14:textId="77777777" w:rsidR="00842424" w:rsidRPr="00303623" w:rsidRDefault="00591D44" w:rsidP="00303623">
            <w:pPr>
              <w:rPr>
                <w:rFonts w:cs="Arial"/>
                <w:noProof/>
                <w:lang w:val="de-CH"/>
              </w:rPr>
            </w:pPr>
            <w:r>
              <w:rPr>
                <w:lang w:val="de-CH"/>
              </w:rPr>
              <w:t>Hegglin Peter</w:t>
            </w:r>
            <w:r w:rsidR="00303623">
              <w:rPr>
                <w:lang w:val="de-CH"/>
              </w:rPr>
              <w:t xml:space="preserve"> </w:t>
            </w:r>
          </w:p>
        </w:tc>
        <w:tc>
          <w:tcPr>
            <w:tcW w:w="885" w:type="dxa"/>
            <w:tcBorders>
              <w:top w:val="single" w:sz="4" w:space="0" w:color="auto"/>
              <w:bottom w:val="single" w:sz="4" w:space="0" w:color="auto"/>
            </w:tcBorders>
          </w:tcPr>
          <w:p w14:paraId="243732DB" w14:textId="77777777" w:rsidR="00842424" w:rsidRPr="00303623" w:rsidRDefault="00842424" w:rsidP="00842424">
            <w:pPr>
              <w:tabs>
                <w:tab w:val="left" w:pos="6804"/>
              </w:tabs>
              <w:rPr>
                <w:rFonts w:cs="Arial"/>
                <w:noProof/>
                <w:lang w:val="de-CH"/>
              </w:rPr>
            </w:pPr>
          </w:p>
        </w:tc>
      </w:tr>
      <w:tr w:rsidR="009F4FDD" w14:paraId="2A7B932B" w14:textId="77777777">
        <w:trPr>
          <w:cantSplit/>
        </w:trPr>
        <w:tc>
          <w:tcPr>
            <w:tcW w:w="490" w:type="dxa"/>
            <w:tcBorders>
              <w:top w:val="single" w:sz="4" w:space="0" w:color="auto"/>
              <w:bottom w:val="single" w:sz="4" w:space="0" w:color="auto"/>
            </w:tcBorders>
          </w:tcPr>
          <w:p w14:paraId="3DD72CE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2E36495" w14:textId="77777777" w:rsidR="00842424" w:rsidRPr="00303623" w:rsidRDefault="00591D44" w:rsidP="00842424">
            <w:pPr>
              <w:tabs>
                <w:tab w:val="left" w:pos="6804"/>
              </w:tabs>
              <w:rPr>
                <w:rFonts w:cs="Arial"/>
                <w:noProof/>
                <w:lang w:val="de-CH"/>
              </w:rPr>
            </w:pPr>
            <w:r>
              <w:rPr>
                <w:rStyle w:val="Lienhypertexte"/>
                <w:b/>
                <w:bCs/>
                <w:color w:val="auto"/>
                <w:u w:val="none"/>
                <w:lang w:val="de-CH"/>
              </w:rPr>
              <w:t>23.3218</w:t>
            </w:r>
          </w:p>
        </w:tc>
        <w:tc>
          <w:tcPr>
            <w:tcW w:w="538" w:type="dxa"/>
            <w:tcBorders>
              <w:top w:val="single" w:sz="4" w:space="0" w:color="auto"/>
              <w:bottom w:val="single" w:sz="4" w:space="0" w:color="auto"/>
            </w:tcBorders>
          </w:tcPr>
          <w:p w14:paraId="68964B7E"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8DB16C9" w14:textId="77777777" w:rsidR="00842424" w:rsidRPr="005A506D" w:rsidRDefault="00865678" w:rsidP="00842424">
            <w:pPr>
              <w:rPr>
                <w:sz w:val="16"/>
                <w:szCs w:val="16"/>
                <w:lang w:val="de-CH"/>
              </w:rPr>
            </w:pPr>
            <w:hyperlink r:id="rId585">
              <w:r w:rsidR="00591D44">
                <w:rPr>
                  <w:rStyle w:val="Lienhypertexte"/>
                </w:rPr>
                <w:t>DE</w:t>
              </w:r>
            </w:hyperlink>
          </w:p>
          <w:p w14:paraId="38061116" w14:textId="77777777" w:rsidR="00842424" w:rsidRPr="005A506D" w:rsidRDefault="00865678" w:rsidP="00842424">
            <w:pPr>
              <w:rPr>
                <w:sz w:val="16"/>
                <w:szCs w:val="16"/>
                <w:lang w:val="de-CH"/>
              </w:rPr>
            </w:pPr>
            <w:hyperlink r:id="rId586">
              <w:r w:rsidR="00591D44">
                <w:rPr>
                  <w:rStyle w:val="Lienhypertexte"/>
                </w:rPr>
                <w:t>FR</w:t>
              </w:r>
            </w:hyperlink>
          </w:p>
          <w:p w14:paraId="5BCA3A54" w14:textId="77777777" w:rsidR="00842424" w:rsidRPr="00303623" w:rsidRDefault="00865678" w:rsidP="00842424">
            <w:pPr>
              <w:tabs>
                <w:tab w:val="left" w:pos="6804"/>
              </w:tabs>
              <w:rPr>
                <w:rFonts w:cs="Arial"/>
                <w:noProof/>
                <w:lang w:val="de-CH"/>
              </w:rPr>
            </w:pPr>
            <w:hyperlink r:id="rId587">
              <w:r w:rsidR="00591D44">
                <w:rPr>
                  <w:rStyle w:val="Lienhypertexte"/>
                </w:rPr>
                <w:t>IT</w:t>
              </w:r>
            </w:hyperlink>
          </w:p>
        </w:tc>
        <w:tc>
          <w:tcPr>
            <w:tcW w:w="4638" w:type="dxa"/>
            <w:tcBorders>
              <w:top w:val="single" w:sz="4" w:space="0" w:color="auto"/>
              <w:bottom w:val="single" w:sz="4" w:space="0" w:color="auto"/>
            </w:tcBorders>
          </w:tcPr>
          <w:p w14:paraId="782C9156" w14:textId="77777777" w:rsidR="00842424" w:rsidRDefault="00591D44" w:rsidP="00842424">
            <w:pPr>
              <w:rPr>
                <w:noProof/>
                <w:lang w:val="de-DE"/>
              </w:rPr>
            </w:pPr>
            <w:r>
              <w:rPr>
                <w:noProof/>
                <w:lang w:val="de-DE"/>
              </w:rPr>
              <w:t>Mo. Schmid Martin. Sicherstellung der medizinischen Versorgung in allen Landesteilen. Stopp den Zentralisierungsbestrebungen bei medizinischen Leistungen, die nicht hochspezialisiert sind</w:t>
            </w:r>
          </w:p>
          <w:p w14:paraId="60D094DD" w14:textId="77777777" w:rsidR="00842424" w:rsidRPr="00591D44" w:rsidRDefault="00591D44" w:rsidP="00842424">
            <w:pPr>
              <w:rPr>
                <w:noProof/>
                <w:lang w:val="fr-CH"/>
              </w:rPr>
            </w:pPr>
            <w:r>
              <w:rPr>
                <w:noProof/>
                <w:lang w:val="de-DE"/>
              </w:rPr>
              <w:t xml:space="preserve">Mo. Schmid Martin. </w:t>
            </w:r>
            <w:r w:rsidRPr="00591D44">
              <w:rPr>
                <w:noProof/>
                <w:lang w:val="fr-CH"/>
              </w:rPr>
              <w:t>Garantir les soins médicaux dans toutes les régions du pays, en mettant fin à la centralisation des prestations médicales qui ne sont pas hautement spécialisées</w:t>
            </w:r>
          </w:p>
          <w:p w14:paraId="3CEBCF9B" w14:textId="77777777" w:rsidR="00842424" w:rsidRPr="00303623" w:rsidRDefault="00591D44" w:rsidP="00842424">
            <w:pPr>
              <w:tabs>
                <w:tab w:val="left" w:pos="6804"/>
              </w:tabs>
              <w:rPr>
                <w:rFonts w:cs="Arial"/>
                <w:noProof/>
                <w:lang w:val="de-CH"/>
              </w:rPr>
            </w:pPr>
            <w:r w:rsidRPr="00591D44">
              <w:rPr>
                <w:noProof/>
                <w:lang w:val="it-IT"/>
              </w:rPr>
              <w:t xml:space="preserve">Mo. Schmid Martin. Garantire l'assistenza medica in tutte le regioni del Paese. </w:t>
            </w:r>
            <w:r>
              <w:rPr>
                <w:noProof/>
                <w:lang w:val="de-DE"/>
              </w:rPr>
              <w:t>Stop alla centralizzazione delle prestazioni mediche non altamente specializzate</w:t>
            </w:r>
          </w:p>
        </w:tc>
        <w:tc>
          <w:tcPr>
            <w:tcW w:w="713" w:type="dxa"/>
            <w:gridSpan w:val="2"/>
            <w:tcBorders>
              <w:top w:val="single" w:sz="4" w:space="0" w:color="auto"/>
              <w:bottom w:val="single" w:sz="4" w:space="0" w:color="auto"/>
            </w:tcBorders>
          </w:tcPr>
          <w:p w14:paraId="3D8847AC" w14:textId="77777777" w:rsidR="009F4FDD" w:rsidRDefault="009F4FDD">
            <w:pPr>
              <w:rPr>
                <w:rFonts w:cs="Arial"/>
                <w:noProof/>
                <w:lang w:val="de-CH"/>
              </w:rPr>
            </w:pPr>
          </w:p>
        </w:tc>
        <w:tc>
          <w:tcPr>
            <w:tcW w:w="1551" w:type="dxa"/>
            <w:tcBorders>
              <w:top w:val="single" w:sz="4" w:space="0" w:color="auto"/>
              <w:bottom w:val="single" w:sz="4" w:space="0" w:color="auto"/>
            </w:tcBorders>
          </w:tcPr>
          <w:p w14:paraId="30326D93" w14:textId="77777777" w:rsidR="009F4FDD" w:rsidRDefault="009F4FDD">
            <w:pPr>
              <w:rPr>
                <w:lang w:val="de-CH"/>
              </w:rPr>
            </w:pPr>
          </w:p>
          <w:p w14:paraId="19A25CF2" w14:textId="77777777" w:rsidR="009F4FDD" w:rsidRDefault="009F4FDD">
            <w:pPr>
              <w:rPr>
                <w:lang w:val="de-CH"/>
              </w:rPr>
            </w:pPr>
          </w:p>
          <w:p w14:paraId="04D480C4" w14:textId="77777777" w:rsidR="009F4FDD" w:rsidRDefault="009F4FDD">
            <w:pPr>
              <w:rPr>
                <w:rFonts w:cs="Arial"/>
                <w:noProof/>
                <w:lang w:val="de-CH"/>
              </w:rPr>
            </w:pPr>
          </w:p>
        </w:tc>
        <w:tc>
          <w:tcPr>
            <w:tcW w:w="943" w:type="dxa"/>
            <w:tcBorders>
              <w:top w:val="single" w:sz="4" w:space="0" w:color="auto"/>
              <w:bottom w:val="single" w:sz="4" w:space="0" w:color="auto"/>
            </w:tcBorders>
          </w:tcPr>
          <w:p w14:paraId="675C924D" w14:textId="77777777" w:rsidR="00842424" w:rsidRDefault="00591D44" w:rsidP="00842424">
            <w:pPr>
              <w:rPr>
                <w:lang w:val="de-CH"/>
              </w:rPr>
            </w:pPr>
            <w:r>
              <w:rPr>
                <w:lang w:val="de-CH"/>
              </w:rPr>
              <w:t>SGK</w:t>
            </w:r>
          </w:p>
          <w:p w14:paraId="65658F87" w14:textId="77777777" w:rsidR="00842424" w:rsidRDefault="00591D44" w:rsidP="00842424">
            <w:pPr>
              <w:rPr>
                <w:lang w:val="de-CH"/>
              </w:rPr>
            </w:pPr>
            <w:r>
              <w:rPr>
                <w:lang w:val="de-CH"/>
              </w:rPr>
              <w:t>CSSS</w:t>
            </w:r>
          </w:p>
          <w:p w14:paraId="04401C0B"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A8077FD" w14:textId="77777777" w:rsidR="00842424" w:rsidRDefault="00591D44" w:rsidP="00842424">
            <w:pPr>
              <w:rPr>
                <w:lang w:val="de-CH"/>
              </w:rPr>
            </w:pPr>
            <w:r>
              <w:rPr>
                <w:lang w:val="de-CH"/>
              </w:rPr>
              <w:t>EDI</w:t>
            </w:r>
          </w:p>
          <w:p w14:paraId="1D87DBE9" w14:textId="77777777" w:rsidR="00842424" w:rsidRDefault="00591D44" w:rsidP="00842424">
            <w:pPr>
              <w:rPr>
                <w:lang w:val="de-CH"/>
              </w:rPr>
            </w:pPr>
            <w:r>
              <w:rPr>
                <w:lang w:val="de-CH"/>
              </w:rPr>
              <w:t>DFI</w:t>
            </w:r>
          </w:p>
          <w:p w14:paraId="000C3990"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008FA76" w14:textId="77777777" w:rsidR="00842424" w:rsidRPr="00303623" w:rsidRDefault="00591D44"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237D871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1B3649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A264D97" w14:textId="77777777" w:rsidR="00842424" w:rsidRPr="00303623" w:rsidRDefault="00842424" w:rsidP="00842424">
            <w:pPr>
              <w:tabs>
                <w:tab w:val="left" w:pos="6804"/>
              </w:tabs>
              <w:rPr>
                <w:rFonts w:cs="Arial"/>
                <w:noProof/>
                <w:lang w:val="de-CH"/>
              </w:rPr>
            </w:pPr>
          </w:p>
        </w:tc>
      </w:tr>
      <w:tr w:rsidR="009F4FDD" w14:paraId="2C1E4273" w14:textId="77777777">
        <w:trPr>
          <w:cantSplit/>
        </w:trPr>
        <w:tc>
          <w:tcPr>
            <w:tcW w:w="490" w:type="dxa"/>
            <w:tcBorders>
              <w:top w:val="single" w:sz="4" w:space="0" w:color="auto"/>
              <w:bottom w:val="single" w:sz="4" w:space="0" w:color="auto"/>
            </w:tcBorders>
          </w:tcPr>
          <w:p w14:paraId="61C98F1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C836796" w14:textId="77777777" w:rsidR="00842424" w:rsidRPr="00303623" w:rsidRDefault="00591D44" w:rsidP="00842424">
            <w:pPr>
              <w:tabs>
                <w:tab w:val="left" w:pos="6804"/>
              </w:tabs>
              <w:rPr>
                <w:rFonts w:cs="Arial"/>
                <w:noProof/>
                <w:lang w:val="de-CH"/>
              </w:rPr>
            </w:pPr>
            <w:r>
              <w:rPr>
                <w:rStyle w:val="Lienhypertexte"/>
                <w:b/>
                <w:bCs/>
                <w:color w:val="auto"/>
                <w:u w:val="none"/>
                <w:lang w:val="de-CH"/>
              </w:rPr>
              <w:t>23.3854</w:t>
            </w:r>
          </w:p>
        </w:tc>
        <w:tc>
          <w:tcPr>
            <w:tcW w:w="538" w:type="dxa"/>
            <w:tcBorders>
              <w:top w:val="single" w:sz="4" w:space="0" w:color="auto"/>
              <w:bottom w:val="single" w:sz="4" w:space="0" w:color="auto"/>
            </w:tcBorders>
          </w:tcPr>
          <w:p w14:paraId="28298D22"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5D180833" w14:textId="77777777" w:rsidR="00842424" w:rsidRPr="005A506D" w:rsidRDefault="00865678" w:rsidP="00842424">
            <w:pPr>
              <w:rPr>
                <w:sz w:val="16"/>
                <w:szCs w:val="16"/>
                <w:lang w:val="de-CH"/>
              </w:rPr>
            </w:pPr>
            <w:hyperlink r:id="rId588">
              <w:r w:rsidR="00591D44">
                <w:rPr>
                  <w:rStyle w:val="Lienhypertexte"/>
                </w:rPr>
                <w:t>DE</w:t>
              </w:r>
            </w:hyperlink>
          </w:p>
          <w:p w14:paraId="7DFF64DD" w14:textId="77777777" w:rsidR="00842424" w:rsidRPr="005A506D" w:rsidRDefault="00865678" w:rsidP="00842424">
            <w:pPr>
              <w:rPr>
                <w:sz w:val="16"/>
                <w:szCs w:val="16"/>
                <w:lang w:val="de-CH"/>
              </w:rPr>
            </w:pPr>
            <w:hyperlink r:id="rId589">
              <w:r w:rsidR="00591D44">
                <w:rPr>
                  <w:rStyle w:val="Lienhypertexte"/>
                </w:rPr>
                <w:t>FR</w:t>
              </w:r>
            </w:hyperlink>
          </w:p>
          <w:p w14:paraId="49CD7868" w14:textId="77777777" w:rsidR="00842424" w:rsidRPr="00303623" w:rsidRDefault="00865678" w:rsidP="00842424">
            <w:pPr>
              <w:tabs>
                <w:tab w:val="left" w:pos="6804"/>
              </w:tabs>
              <w:rPr>
                <w:rFonts w:cs="Arial"/>
                <w:noProof/>
                <w:lang w:val="de-CH"/>
              </w:rPr>
            </w:pPr>
            <w:hyperlink r:id="rId590">
              <w:r w:rsidR="00591D44">
                <w:rPr>
                  <w:rStyle w:val="Lienhypertexte"/>
                </w:rPr>
                <w:t>IT</w:t>
              </w:r>
            </w:hyperlink>
          </w:p>
        </w:tc>
        <w:tc>
          <w:tcPr>
            <w:tcW w:w="4638" w:type="dxa"/>
            <w:tcBorders>
              <w:top w:val="single" w:sz="4" w:space="0" w:color="auto"/>
              <w:bottom w:val="single" w:sz="4" w:space="0" w:color="auto"/>
            </w:tcBorders>
          </w:tcPr>
          <w:p w14:paraId="6A910D03" w14:textId="77777777" w:rsidR="00842424" w:rsidRDefault="00591D44" w:rsidP="00842424">
            <w:pPr>
              <w:rPr>
                <w:noProof/>
                <w:lang w:val="de-DE"/>
              </w:rPr>
            </w:pPr>
            <w:r>
              <w:rPr>
                <w:noProof/>
                <w:lang w:val="de-DE"/>
              </w:rPr>
              <w:t>Mo. (Hurni) Crottaz. Mangel an Ärztinnen und Ärzten in der Schweiz. Vorbeugen ist besser als Heilen!</w:t>
            </w:r>
          </w:p>
          <w:p w14:paraId="59AD271F" w14:textId="77777777" w:rsidR="00842424" w:rsidRPr="00591D44" w:rsidRDefault="00591D44" w:rsidP="00842424">
            <w:pPr>
              <w:rPr>
                <w:noProof/>
                <w:lang w:val="fr-CH"/>
              </w:rPr>
            </w:pPr>
            <w:r w:rsidRPr="00097CB4">
              <w:rPr>
                <w:noProof/>
                <w:lang w:val="de-CH"/>
              </w:rPr>
              <w:t xml:space="preserve">Mo. (Hurni) Crottaz. Pénurie de médecins en Suisse. </w:t>
            </w:r>
            <w:r w:rsidRPr="00591D44">
              <w:rPr>
                <w:noProof/>
                <w:lang w:val="fr-CH"/>
              </w:rPr>
              <w:t>Mieux vaut prévenir que guérir!</w:t>
            </w:r>
          </w:p>
          <w:p w14:paraId="62C2B3D7" w14:textId="77777777" w:rsidR="00842424" w:rsidRPr="00303623" w:rsidRDefault="00591D44" w:rsidP="00842424">
            <w:pPr>
              <w:tabs>
                <w:tab w:val="left" w:pos="6804"/>
              </w:tabs>
              <w:rPr>
                <w:rFonts w:cs="Arial"/>
                <w:noProof/>
                <w:lang w:val="de-CH"/>
              </w:rPr>
            </w:pPr>
            <w:r w:rsidRPr="00591D44">
              <w:rPr>
                <w:noProof/>
                <w:lang w:val="it-IT"/>
              </w:rPr>
              <w:t xml:space="preserve">Mo. (Hurni) Crottaz. Mancanza di medici in Svizzera. </w:t>
            </w:r>
            <w:r>
              <w:rPr>
                <w:noProof/>
                <w:lang w:val="de-DE"/>
              </w:rPr>
              <w:t>Meglio prevenire che curare!</w:t>
            </w:r>
          </w:p>
        </w:tc>
        <w:tc>
          <w:tcPr>
            <w:tcW w:w="713" w:type="dxa"/>
            <w:gridSpan w:val="2"/>
            <w:tcBorders>
              <w:top w:val="single" w:sz="4" w:space="0" w:color="auto"/>
              <w:bottom w:val="single" w:sz="4" w:space="0" w:color="auto"/>
            </w:tcBorders>
          </w:tcPr>
          <w:p w14:paraId="627A284E" w14:textId="77777777" w:rsidR="009F4FDD" w:rsidRDefault="009F4FDD">
            <w:pPr>
              <w:rPr>
                <w:rFonts w:cs="Arial"/>
                <w:noProof/>
                <w:lang w:val="de-CH"/>
              </w:rPr>
            </w:pPr>
          </w:p>
        </w:tc>
        <w:tc>
          <w:tcPr>
            <w:tcW w:w="1551" w:type="dxa"/>
            <w:tcBorders>
              <w:top w:val="single" w:sz="4" w:space="0" w:color="auto"/>
              <w:bottom w:val="single" w:sz="4" w:space="0" w:color="auto"/>
            </w:tcBorders>
          </w:tcPr>
          <w:p w14:paraId="03691314" w14:textId="77777777" w:rsidR="009F4FDD" w:rsidRDefault="009F4FDD">
            <w:pPr>
              <w:rPr>
                <w:lang w:val="de-CH"/>
              </w:rPr>
            </w:pPr>
          </w:p>
          <w:p w14:paraId="710D9877" w14:textId="77777777" w:rsidR="009F4FDD" w:rsidRDefault="009F4FDD">
            <w:pPr>
              <w:rPr>
                <w:lang w:val="de-CH"/>
              </w:rPr>
            </w:pPr>
          </w:p>
          <w:p w14:paraId="319F01E5" w14:textId="77777777" w:rsidR="009F4FDD" w:rsidRDefault="009F4FDD">
            <w:pPr>
              <w:rPr>
                <w:rFonts w:cs="Arial"/>
                <w:noProof/>
                <w:lang w:val="de-CH"/>
              </w:rPr>
            </w:pPr>
          </w:p>
        </w:tc>
        <w:tc>
          <w:tcPr>
            <w:tcW w:w="943" w:type="dxa"/>
            <w:tcBorders>
              <w:top w:val="single" w:sz="4" w:space="0" w:color="auto"/>
              <w:bottom w:val="single" w:sz="4" w:space="0" w:color="auto"/>
            </w:tcBorders>
          </w:tcPr>
          <w:p w14:paraId="3C1880FD" w14:textId="77777777" w:rsidR="00842424" w:rsidRDefault="00591D44" w:rsidP="00842424">
            <w:pPr>
              <w:rPr>
                <w:lang w:val="de-CH"/>
              </w:rPr>
            </w:pPr>
            <w:r>
              <w:rPr>
                <w:lang w:val="de-CH"/>
              </w:rPr>
              <w:t>WBK</w:t>
            </w:r>
          </w:p>
          <w:p w14:paraId="131938BD" w14:textId="77777777" w:rsidR="00842424" w:rsidRDefault="00591D44" w:rsidP="00842424">
            <w:pPr>
              <w:rPr>
                <w:lang w:val="de-CH"/>
              </w:rPr>
            </w:pPr>
            <w:r>
              <w:rPr>
                <w:lang w:val="de-CH"/>
              </w:rPr>
              <w:t>CSEC</w:t>
            </w:r>
          </w:p>
          <w:p w14:paraId="49A2616F" w14:textId="77777777" w:rsidR="00842424" w:rsidRPr="00303623" w:rsidRDefault="00591D44"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7580B0B2" w14:textId="77777777" w:rsidR="00842424" w:rsidRDefault="00591D44" w:rsidP="00842424">
            <w:pPr>
              <w:rPr>
                <w:lang w:val="de-CH"/>
              </w:rPr>
            </w:pPr>
            <w:r>
              <w:rPr>
                <w:lang w:val="de-CH"/>
              </w:rPr>
              <w:t>EDI</w:t>
            </w:r>
          </w:p>
          <w:p w14:paraId="6507808B" w14:textId="77777777" w:rsidR="00842424" w:rsidRDefault="00591D44" w:rsidP="00842424">
            <w:pPr>
              <w:rPr>
                <w:lang w:val="de-CH"/>
              </w:rPr>
            </w:pPr>
            <w:r>
              <w:rPr>
                <w:lang w:val="de-CH"/>
              </w:rPr>
              <w:t>DFI</w:t>
            </w:r>
          </w:p>
          <w:p w14:paraId="6BDB3347"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34B2261" w14:textId="77777777" w:rsidR="00842424" w:rsidRPr="00303623" w:rsidRDefault="00591D44" w:rsidP="00842424">
            <w:pPr>
              <w:tabs>
                <w:tab w:val="left" w:pos="6804"/>
              </w:tabs>
              <w:rPr>
                <w:rFonts w:cs="Arial"/>
                <w:noProof/>
                <w:lang w:val="de-CH"/>
              </w:rPr>
            </w:pPr>
            <w:r>
              <w:rPr>
                <w:lang w:val="de-CH"/>
              </w:rPr>
              <w:t>Chassot</w:t>
            </w:r>
          </w:p>
        </w:tc>
        <w:tc>
          <w:tcPr>
            <w:tcW w:w="1089" w:type="dxa"/>
            <w:tcBorders>
              <w:top w:val="single" w:sz="4" w:space="0" w:color="auto"/>
              <w:bottom w:val="single" w:sz="4" w:space="0" w:color="auto"/>
            </w:tcBorders>
          </w:tcPr>
          <w:p w14:paraId="0472B92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03700AA" w14:textId="77777777" w:rsidR="00842424" w:rsidRPr="00303623" w:rsidRDefault="00591D44" w:rsidP="00303623">
            <w:pPr>
              <w:rPr>
                <w:rFonts w:cs="Arial"/>
                <w:noProof/>
                <w:lang w:val="de-CH"/>
              </w:rPr>
            </w:pPr>
            <w:r>
              <w:rPr>
                <w:lang w:val="de-CH"/>
              </w:rPr>
              <w:t>Michel Matthias</w:t>
            </w:r>
            <w:r w:rsidR="00303623">
              <w:rPr>
                <w:lang w:val="de-CH"/>
              </w:rPr>
              <w:t xml:space="preserve"> </w:t>
            </w:r>
          </w:p>
        </w:tc>
        <w:tc>
          <w:tcPr>
            <w:tcW w:w="885" w:type="dxa"/>
            <w:tcBorders>
              <w:top w:val="single" w:sz="4" w:space="0" w:color="auto"/>
              <w:bottom w:val="single" w:sz="4" w:space="0" w:color="auto"/>
            </w:tcBorders>
          </w:tcPr>
          <w:p w14:paraId="19214344" w14:textId="77777777" w:rsidR="00842424" w:rsidRPr="00303623" w:rsidRDefault="00842424" w:rsidP="00842424">
            <w:pPr>
              <w:tabs>
                <w:tab w:val="left" w:pos="6804"/>
              </w:tabs>
              <w:rPr>
                <w:rFonts w:cs="Arial"/>
                <w:noProof/>
                <w:lang w:val="de-CH"/>
              </w:rPr>
            </w:pPr>
          </w:p>
        </w:tc>
      </w:tr>
      <w:tr w:rsidR="009F4FDD" w14:paraId="666B3631" w14:textId="77777777">
        <w:trPr>
          <w:cantSplit/>
        </w:trPr>
        <w:tc>
          <w:tcPr>
            <w:tcW w:w="490" w:type="dxa"/>
            <w:tcBorders>
              <w:top w:val="single" w:sz="4" w:space="0" w:color="auto"/>
              <w:bottom w:val="single" w:sz="4" w:space="0" w:color="auto"/>
            </w:tcBorders>
          </w:tcPr>
          <w:p w14:paraId="1FE7F8D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42196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24.3060</w:t>
            </w:r>
          </w:p>
        </w:tc>
        <w:tc>
          <w:tcPr>
            <w:tcW w:w="538" w:type="dxa"/>
            <w:tcBorders>
              <w:top w:val="single" w:sz="4" w:space="0" w:color="auto"/>
              <w:bottom w:val="single" w:sz="4" w:space="0" w:color="auto"/>
            </w:tcBorders>
          </w:tcPr>
          <w:p w14:paraId="7FD4B72A"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1E83BC0C" w14:textId="77777777" w:rsidR="00842424" w:rsidRPr="005A506D" w:rsidRDefault="00865678" w:rsidP="00842424">
            <w:pPr>
              <w:rPr>
                <w:sz w:val="16"/>
                <w:szCs w:val="16"/>
                <w:lang w:val="de-CH"/>
              </w:rPr>
            </w:pPr>
            <w:hyperlink r:id="rId591">
              <w:r w:rsidR="00591D44">
                <w:rPr>
                  <w:rStyle w:val="Lienhypertexte"/>
                </w:rPr>
                <w:t>DE</w:t>
              </w:r>
            </w:hyperlink>
          </w:p>
          <w:p w14:paraId="3ED1E084" w14:textId="77777777" w:rsidR="00842424" w:rsidRPr="005A506D" w:rsidRDefault="00865678" w:rsidP="00842424">
            <w:pPr>
              <w:rPr>
                <w:sz w:val="16"/>
                <w:szCs w:val="16"/>
                <w:lang w:val="de-CH"/>
              </w:rPr>
            </w:pPr>
            <w:hyperlink r:id="rId592">
              <w:r w:rsidR="00591D44">
                <w:rPr>
                  <w:rStyle w:val="Lienhypertexte"/>
                </w:rPr>
                <w:t>FR</w:t>
              </w:r>
            </w:hyperlink>
          </w:p>
          <w:p w14:paraId="149EFEB9" w14:textId="77777777" w:rsidR="00842424" w:rsidRPr="00303623" w:rsidRDefault="00865678" w:rsidP="00842424">
            <w:pPr>
              <w:tabs>
                <w:tab w:val="left" w:pos="6804"/>
              </w:tabs>
              <w:rPr>
                <w:rFonts w:cs="Arial"/>
                <w:noProof/>
                <w:lang w:val="de-CH"/>
              </w:rPr>
            </w:pPr>
            <w:hyperlink r:id="rId593">
              <w:r w:rsidR="00591D44">
                <w:rPr>
                  <w:rStyle w:val="Lienhypertexte"/>
                </w:rPr>
                <w:t>IT</w:t>
              </w:r>
            </w:hyperlink>
          </w:p>
        </w:tc>
        <w:tc>
          <w:tcPr>
            <w:tcW w:w="4638" w:type="dxa"/>
            <w:tcBorders>
              <w:top w:val="single" w:sz="4" w:space="0" w:color="auto"/>
              <w:bottom w:val="single" w:sz="4" w:space="0" w:color="auto"/>
            </w:tcBorders>
          </w:tcPr>
          <w:p w14:paraId="329EBFB9" w14:textId="77777777" w:rsidR="00842424" w:rsidRDefault="00591D44" w:rsidP="00842424">
            <w:pPr>
              <w:rPr>
                <w:noProof/>
                <w:lang w:val="de-DE"/>
              </w:rPr>
            </w:pPr>
            <w:r>
              <w:rPr>
                <w:noProof/>
                <w:lang w:val="de-DE"/>
              </w:rPr>
              <w:t>Mo. Bläsi. Kontrolle der Finanzen der Krankenkassen in Bezug auf die von den verschiedenen Akteuren im Gesundheitswesen erhaltenen Retrozessionen</w:t>
            </w:r>
          </w:p>
          <w:p w14:paraId="0F2DDEBF" w14:textId="77777777" w:rsidR="00842424" w:rsidRPr="00591D44" w:rsidRDefault="00591D44" w:rsidP="00842424">
            <w:pPr>
              <w:rPr>
                <w:noProof/>
                <w:lang w:val="fr-CH"/>
              </w:rPr>
            </w:pPr>
            <w:r w:rsidRPr="00591D44">
              <w:rPr>
                <w:noProof/>
                <w:lang w:val="fr-CH"/>
              </w:rPr>
              <w:t>Mo. Bläsi. Contrôle des finances des caisses-maladie relativement aux rétrocessions obtenues des différents acteurs de la santé</w:t>
            </w:r>
          </w:p>
          <w:p w14:paraId="6DC70440" w14:textId="77777777" w:rsidR="00842424" w:rsidRPr="00591D44" w:rsidRDefault="00591D44" w:rsidP="00842424">
            <w:pPr>
              <w:tabs>
                <w:tab w:val="left" w:pos="6804"/>
              </w:tabs>
              <w:rPr>
                <w:rFonts w:cs="Arial"/>
                <w:noProof/>
                <w:lang w:val="it-IT"/>
              </w:rPr>
            </w:pPr>
            <w:r w:rsidRPr="00591D44">
              <w:rPr>
                <w:noProof/>
                <w:lang w:val="it-IT"/>
              </w:rPr>
              <w:t>Mo. Bläsi. Controllo delle finanze delle casse malati e delle retrocessioni ottenute dai diversi attori del settore sanitario</w:t>
            </w:r>
          </w:p>
        </w:tc>
        <w:tc>
          <w:tcPr>
            <w:tcW w:w="713" w:type="dxa"/>
            <w:gridSpan w:val="2"/>
            <w:tcBorders>
              <w:top w:val="single" w:sz="4" w:space="0" w:color="auto"/>
              <w:bottom w:val="single" w:sz="4" w:space="0" w:color="auto"/>
            </w:tcBorders>
          </w:tcPr>
          <w:p w14:paraId="06FAF44E"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47AFAEC" w14:textId="77777777" w:rsidR="009F4FDD" w:rsidRPr="00591D44" w:rsidRDefault="009F4FDD">
            <w:pPr>
              <w:rPr>
                <w:lang w:val="it-IT"/>
              </w:rPr>
            </w:pPr>
          </w:p>
          <w:p w14:paraId="5CF91E7A" w14:textId="77777777" w:rsidR="009F4FDD" w:rsidRPr="00591D44" w:rsidRDefault="009F4FDD">
            <w:pPr>
              <w:rPr>
                <w:lang w:val="it-IT"/>
              </w:rPr>
            </w:pPr>
          </w:p>
          <w:p w14:paraId="5C1319FE"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63D8FFC9" w14:textId="77777777" w:rsidR="00842424" w:rsidRDefault="00591D44" w:rsidP="00842424">
            <w:pPr>
              <w:rPr>
                <w:lang w:val="de-CH"/>
              </w:rPr>
            </w:pPr>
            <w:r>
              <w:rPr>
                <w:lang w:val="de-CH"/>
              </w:rPr>
              <w:t>SGK</w:t>
            </w:r>
          </w:p>
          <w:p w14:paraId="16D9AC0C" w14:textId="77777777" w:rsidR="00842424" w:rsidRDefault="00591D44" w:rsidP="00842424">
            <w:pPr>
              <w:rPr>
                <w:lang w:val="de-CH"/>
              </w:rPr>
            </w:pPr>
            <w:r>
              <w:rPr>
                <w:lang w:val="de-CH"/>
              </w:rPr>
              <w:t>CSSS</w:t>
            </w:r>
          </w:p>
          <w:p w14:paraId="37A9FCA9"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F4EB0FF" w14:textId="77777777" w:rsidR="00842424" w:rsidRDefault="00591D44" w:rsidP="00842424">
            <w:pPr>
              <w:rPr>
                <w:lang w:val="de-CH"/>
              </w:rPr>
            </w:pPr>
            <w:r>
              <w:rPr>
                <w:lang w:val="de-CH"/>
              </w:rPr>
              <w:t>EDI</w:t>
            </w:r>
          </w:p>
          <w:p w14:paraId="58E8D2B2" w14:textId="77777777" w:rsidR="00842424" w:rsidRDefault="00591D44" w:rsidP="00842424">
            <w:pPr>
              <w:rPr>
                <w:lang w:val="de-CH"/>
              </w:rPr>
            </w:pPr>
            <w:r>
              <w:rPr>
                <w:lang w:val="de-CH"/>
              </w:rPr>
              <w:t>DFI</w:t>
            </w:r>
          </w:p>
          <w:p w14:paraId="76E7C902"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5174378" w14:textId="77777777" w:rsidR="00842424" w:rsidRPr="00303623" w:rsidRDefault="00591D44" w:rsidP="00842424">
            <w:pPr>
              <w:tabs>
                <w:tab w:val="left" w:pos="6804"/>
              </w:tabs>
              <w:rPr>
                <w:rFonts w:cs="Arial"/>
                <w:noProof/>
                <w:lang w:val="de-CH"/>
              </w:rPr>
            </w:pPr>
            <w:r>
              <w:rPr>
                <w:lang w:val="de-CH"/>
              </w:rPr>
              <w:t>Wasserfallen Flavia</w:t>
            </w:r>
          </w:p>
        </w:tc>
        <w:tc>
          <w:tcPr>
            <w:tcW w:w="1089" w:type="dxa"/>
            <w:tcBorders>
              <w:top w:val="single" w:sz="4" w:space="0" w:color="auto"/>
              <w:bottom w:val="single" w:sz="4" w:space="0" w:color="auto"/>
            </w:tcBorders>
          </w:tcPr>
          <w:p w14:paraId="5884223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022819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6D221E6" w14:textId="77777777" w:rsidR="00842424" w:rsidRPr="00303623" w:rsidRDefault="00842424" w:rsidP="00842424">
            <w:pPr>
              <w:tabs>
                <w:tab w:val="left" w:pos="6804"/>
              </w:tabs>
              <w:rPr>
                <w:rFonts w:cs="Arial"/>
                <w:noProof/>
                <w:lang w:val="de-CH"/>
              </w:rPr>
            </w:pPr>
          </w:p>
        </w:tc>
      </w:tr>
      <w:tr w:rsidR="009F4FDD" w14:paraId="70DF054C" w14:textId="77777777">
        <w:trPr>
          <w:cantSplit/>
        </w:trPr>
        <w:tc>
          <w:tcPr>
            <w:tcW w:w="490" w:type="dxa"/>
            <w:tcBorders>
              <w:top w:val="single" w:sz="4" w:space="0" w:color="auto"/>
              <w:bottom w:val="single" w:sz="4" w:space="0" w:color="auto"/>
            </w:tcBorders>
          </w:tcPr>
          <w:p w14:paraId="3A0AD42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79107D"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24.3072</w:t>
            </w:r>
          </w:p>
        </w:tc>
        <w:tc>
          <w:tcPr>
            <w:tcW w:w="538" w:type="dxa"/>
            <w:tcBorders>
              <w:top w:val="single" w:sz="4" w:space="0" w:color="auto"/>
              <w:bottom w:val="single" w:sz="4" w:space="0" w:color="auto"/>
            </w:tcBorders>
          </w:tcPr>
          <w:p w14:paraId="5B7A7A1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04AA35F9" w14:textId="77777777" w:rsidR="00842424" w:rsidRPr="005A506D" w:rsidRDefault="00865678" w:rsidP="00842424">
            <w:pPr>
              <w:rPr>
                <w:sz w:val="16"/>
                <w:szCs w:val="16"/>
                <w:lang w:val="de-CH"/>
              </w:rPr>
            </w:pPr>
            <w:hyperlink r:id="rId594">
              <w:r w:rsidR="00591D44">
                <w:rPr>
                  <w:rStyle w:val="Lienhypertexte"/>
                </w:rPr>
                <w:t>DE</w:t>
              </w:r>
            </w:hyperlink>
          </w:p>
          <w:p w14:paraId="10E549BB" w14:textId="77777777" w:rsidR="00842424" w:rsidRPr="005A506D" w:rsidRDefault="00865678" w:rsidP="00842424">
            <w:pPr>
              <w:rPr>
                <w:sz w:val="16"/>
                <w:szCs w:val="16"/>
                <w:lang w:val="de-CH"/>
              </w:rPr>
            </w:pPr>
            <w:hyperlink r:id="rId595">
              <w:r w:rsidR="00591D44">
                <w:rPr>
                  <w:rStyle w:val="Lienhypertexte"/>
                </w:rPr>
                <w:t>FR</w:t>
              </w:r>
            </w:hyperlink>
          </w:p>
          <w:p w14:paraId="474A4E38" w14:textId="77777777" w:rsidR="00842424" w:rsidRPr="00303623" w:rsidRDefault="00865678" w:rsidP="00842424">
            <w:pPr>
              <w:tabs>
                <w:tab w:val="left" w:pos="6804"/>
              </w:tabs>
              <w:rPr>
                <w:rFonts w:cs="Arial"/>
                <w:noProof/>
                <w:lang w:val="de-CH"/>
              </w:rPr>
            </w:pPr>
            <w:hyperlink r:id="rId596">
              <w:r w:rsidR="00591D44">
                <w:rPr>
                  <w:rStyle w:val="Lienhypertexte"/>
                </w:rPr>
                <w:t>IT</w:t>
              </w:r>
            </w:hyperlink>
          </w:p>
        </w:tc>
        <w:tc>
          <w:tcPr>
            <w:tcW w:w="4638" w:type="dxa"/>
            <w:tcBorders>
              <w:top w:val="single" w:sz="4" w:space="0" w:color="auto"/>
              <w:bottom w:val="single" w:sz="4" w:space="0" w:color="auto"/>
            </w:tcBorders>
          </w:tcPr>
          <w:p w14:paraId="08A79888" w14:textId="77777777" w:rsidR="00842424" w:rsidRDefault="00591D44" w:rsidP="00842424">
            <w:pPr>
              <w:rPr>
                <w:noProof/>
                <w:lang w:val="de-DE"/>
              </w:rPr>
            </w:pPr>
            <w:r>
              <w:rPr>
                <w:noProof/>
                <w:lang w:val="de-DE"/>
              </w:rPr>
              <w:t>Mo. Jauslin. Ausfuhr von Psychedelika für internationale Forschung und therapeutische Anwendungen ermöglichen</w:t>
            </w:r>
          </w:p>
          <w:p w14:paraId="2093593F" w14:textId="77777777" w:rsidR="00842424" w:rsidRPr="00591D44" w:rsidRDefault="00591D44" w:rsidP="00842424">
            <w:pPr>
              <w:rPr>
                <w:noProof/>
                <w:lang w:val="fr-CH"/>
              </w:rPr>
            </w:pPr>
            <w:r w:rsidRPr="00591D44">
              <w:rPr>
                <w:noProof/>
                <w:lang w:val="fr-CH"/>
              </w:rPr>
              <w:t>Mo. Jauslin. Permettre l'exportation de substances psychédéliques pour la recherche internationale et des applications thérapeutiques</w:t>
            </w:r>
          </w:p>
          <w:p w14:paraId="4FD3966F" w14:textId="77777777" w:rsidR="00842424" w:rsidRPr="00591D44" w:rsidRDefault="00591D44" w:rsidP="00842424">
            <w:pPr>
              <w:tabs>
                <w:tab w:val="left" w:pos="6804"/>
              </w:tabs>
              <w:rPr>
                <w:rFonts w:cs="Arial"/>
                <w:noProof/>
                <w:lang w:val="it-IT"/>
              </w:rPr>
            </w:pPr>
            <w:r w:rsidRPr="00591D44">
              <w:rPr>
                <w:noProof/>
                <w:lang w:val="it-IT"/>
              </w:rPr>
              <w:t>Mo. Jauslin. Consentire l'esportazione di psichedelici per la ricerca internazionale e l'applicazione terapeutica</w:t>
            </w:r>
          </w:p>
        </w:tc>
        <w:tc>
          <w:tcPr>
            <w:tcW w:w="713" w:type="dxa"/>
            <w:gridSpan w:val="2"/>
            <w:tcBorders>
              <w:top w:val="single" w:sz="4" w:space="0" w:color="auto"/>
              <w:bottom w:val="single" w:sz="4" w:space="0" w:color="auto"/>
            </w:tcBorders>
          </w:tcPr>
          <w:p w14:paraId="033F0448"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2393FD79" w14:textId="77777777" w:rsidR="009F4FDD" w:rsidRPr="00591D44" w:rsidRDefault="009F4FDD">
            <w:pPr>
              <w:rPr>
                <w:lang w:val="it-IT"/>
              </w:rPr>
            </w:pPr>
          </w:p>
          <w:p w14:paraId="7F6FD117" w14:textId="77777777" w:rsidR="009F4FDD" w:rsidRPr="00591D44" w:rsidRDefault="009F4FDD">
            <w:pPr>
              <w:rPr>
                <w:lang w:val="it-IT"/>
              </w:rPr>
            </w:pPr>
          </w:p>
          <w:p w14:paraId="7FB550CB"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69E97C3F" w14:textId="77777777" w:rsidR="00842424" w:rsidRDefault="00591D44" w:rsidP="00842424">
            <w:pPr>
              <w:rPr>
                <w:lang w:val="de-CH"/>
              </w:rPr>
            </w:pPr>
            <w:r>
              <w:rPr>
                <w:lang w:val="de-CH"/>
              </w:rPr>
              <w:t>SGK</w:t>
            </w:r>
          </w:p>
          <w:p w14:paraId="3D506A82" w14:textId="77777777" w:rsidR="00842424" w:rsidRDefault="00591D44" w:rsidP="00842424">
            <w:pPr>
              <w:rPr>
                <w:lang w:val="de-CH"/>
              </w:rPr>
            </w:pPr>
            <w:r>
              <w:rPr>
                <w:lang w:val="de-CH"/>
              </w:rPr>
              <w:t>CSSS</w:t>
            </w:r>
          </w:p>
          <w:p w14:paraId="5112CD19"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9532A0C" w14:textId="77777777" w:rsidR="00842424" w:rsidRDefault="00591D44" w:rsidP="00842424">
            <w:pPr>
              <w:rPr>
                <w:lang w:val="de-CH"/>
              </w:rPr>
            </w:pPr>
            <w:r>
              <w:rPr>
                <w:lang w:val="de-CH"/>
              </w:rPr>
              <w:t>EDI</w:t>
            </w:r>
          </w:p>
          <w:p w14:paraId="6680F2C3" w14:textId="77777777" w:rsidR="00842424" w:rsidRDefault="00591D44" w:rsidP="00842424">
            <w:pPr>
              <w:rPr>
                <w:lang w:val="de-CH"/>
              </w:rPr>
            </w:pPr>
            <w:r>
              <w:rPr>
                <w:lang w:val="de-CH"/>
              </w:rPr>
              <w:t>DFI</w:t>
            </w:r>
          </w:p>
          <w:p w14:paraId="7BEE0BF6"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64DD67F" w14:textId="77777777" w:rsidR="00842424" w:rsidRPr="00303623" w:rsidRDefault="00591D44"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232AC95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B7AC42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FC4EDAD" w14:textId="77777777" w:rsidR="00842424" w:rsidRPr="00303623" w:rsidRDefault="00842424" w:rsidP="00842424">
            <w:pPr>
              <w:tabs>
                <w:tab w:val="left" w:pos="6804"/>
              </w:tabs>
              <w:rPr>
                <w:rFonts w:cs="Arial"/>
                <w:noProof/>
                <w:lang w:val="de-CH"/>
              </w:rPr>
            </w:pPr>
          </w:p>
        </w:tc>
      </w:tr>
      <w:tr w:rsidR="009F4FDD" w14:paraId="59D85706" w14:textId="77777777">
        <w:trPr>
          <w:cantSplit/>
        </w:trPr>
        <w:tc>
          <w:tcPr>
            <w:tcW w:w="490" w:type="dxa"/>
            <w:tcBorders>
              <w:top w:val="single" w:sz="4" w:space="0" w:color="auto"/>
              <w:bottom w:val="single" w:sz="4" w:space="0" w:color="auto"/>
            </w:tcBorders>
          </w:tcPr>
          <w:p w14:paraId="36DB33C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25DA31F"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24.3471</w:t>
            </w:r>
          </w:p>
        </w:tc>
        <w:tc>
          <w:tcPr>
            <w:tcW w:w="538" w:type="dxa"/>
            <w:tcBorders>
              <w:top w:val="single" w:sz="4" w:space="0" w:color="auto"/>
              <w:bottom w:val="single" w:sz="4" w:space="0" w:color="auto"/>
            </w:tcBorders>
          </w:tcPr>
          <w:p w14:paraId="2D47A997"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3141CAB7" w14:textId="77777777" w:rsidR="00842424" w:rsidRPr="005A506D" w:rsidRDefault="00865678" w:rsidP="00842424">
            <w:pPr>
              <w:rPr>
                <w:sz w:val="16"/>
                <w:szCs w:val="16"/>
                <w:lang w:val="de-CH"/>
              </w:rPr>
            </w:pPr>
            <w:hyperlink r:id="rId597">
              <w:r w:rsidR="00591D44">
                <w:rPr>
                  <w:rStyle w:val="Lienhypertexte"/>
                </w:rPr>
                <w:t>DE</w:t>
              </w:r>
            </w:hyperlink>
          </w:p>
          <w:p w14:paraId="440AA58C" w14:textId="77777777" w:rsidR="00842424" w:rsidRPr="005A506D" w:rsidRDefault="00865678" w:rsidP="00842424">
            <w:pPr>
              <w:rPr>
                <w:sz w:val="16"/>
                <w:szCs w:val="16"/>
                <w:lang w:val="de-CH"/>
              </w:rPr>
            </w:pPr>
            <w:hyperlink r:id="rId598">
              <w:r w:rsidR="00591D44">
                <w:rPr>
                  <w:rStyle w:val="Lienhypertexte"/>
                </w:rPr>
                <w:t>FR</w:t>
              </w:r>
            </w:hyperlink>
          </w:p>
          <w:p w14:paraId="677DC83E" w14:textId="77777777" w:rsidR="00842424" w:rsidRPr="00303623" w:rsidRDefault="00865678" w:rsidP="00842424">
            <w:pPr>
              <w:tabs>
                <w:tab w:val="left" w:pos="6804"/>
              </w:tabs>
              <w:rPr>
                <w:rFonts w:cs="Arial"/>
                <w:noProof/>
                <w:lang w:val="de-CH"/>
              </w:rPr>
            </w:pPr>
            <w:hyperlink r:id="rId599">
              <w:r w:rsidR="00591D44">
                <w:rPr>
                  <w:rStyle w:val="Lienhypertexte"/>
                </w:rPr>
                <w:t>IT</w:t>
              </w:r>
            </w:hyperlink>
          </w:p>
        </w:tc>
        <w:tc>
          <w:tcPr>
            <w:tcW w:w="4638" w:type="dxa"/>
            <w:tcBorders>
              <w:top w:val="single" w:sz="4" w:space="0" w:color="auto"/>
              <w:bottom w:val="single" w:sz="4" w:space="0" w:color="auto"/>
            </w:tcBorders>
          </w:tcPr>
          <w:p w14:paraId="5F77F14D" w14:textId="77777777" w:rsidR="00842424" w:rsidRDefault="00591D44" w:rsidP="00842424">
            <w:pPr>
              <w:rPr>
                <w:noProof/>
                <w:lang w:val="de-DE"/>
              </w:rPr>
            </w:pPr>
            <w:r>
              <w:rPr>
                <w:noProof/>
                <w:lang w:val="de-DE"/>
              </w:rPr>
              <w:t>Mo. SGK-N. Kostentransparenz in der zweiten Säule</w:t>
            </w:r>
          </w:p>
          <w:p w14:paraId="1770FDB4" w14:textId="77777777" w:rsidR="00842424" w:rsidRPr="00591D44" w:rsidRDefault="00591D44" w:rsidP="00842424">
            <w:pPr>
              <w:rPr>
                <w:noProof/>
                <w:lang w:val="fr-CH"/>
              </w:rPr>
            </w:pPr>
            <w:r w:rsidRPr="00591D44">
              <w:rPr>
                <w:noProof/>
                <w:lang w:val="fr-CH"/>
              </w:rPr>
              <w:t>Mo. CSSS-N. Transparence des coûts dans le deuxième pilier</w:t>
            </w:r>
          </w:p>
          <w:p w14:paraId="64C196FD" w14:textId="77777777" w:rsidR="00842424" w:rsidRPr="00591D44" w:rsidRDefault="00591D44" w:rsidP="00842424">
            <w:pPr>
              <w:tabs>
                <w:tab w:val="left" w:pos="6804"/>
              </w:tabs>
              <w:rPr>
                <w:rFonts w:cs="Arial"/>
                <w:noProof/>
                <w:lang w:val="it-IT"/>
              </w:rPr>
            </w:pPr>
            <w:r w:rsidRPr="00591D44">
              <w:rPr>
                <w:noProof/>
                <w:lang w:val="it-IT"/>
              </w:rPr>
              <w:t>Mo. CSSS-N. Trasparenza dei costi nel secondo pilastro</w:t>
            </w:r>
          </w:p>
        </w:tc>
        <w:tc>
          <w:tcPr>
            <w:tcW w:w="713" w:type="dxa"/>
            <w:gridSpan w:val="2"/>
            <w:tcBorders>
              <w:top w:val="single" w:sz="4" w:space="0" w:color="auto"/>
              <w:bottom w:val="single" w:sz="4" w:space="0" w:color="auto"/>
            </w:tcBorders>
          </w:tcPr>
          <w:p w14:paraId="71CA556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A3A5289" w14:textId="77777777" w:rsidR="009F4FDD" w:rsidRPr="00591D44" w:rsidRDefault="009F4FDD">
            <w:pPr>
              <w:rPr>
                <w:lang w:val="it-IT"/>
              </w:rPr>
            </w:pPr>
          </w:p>
          <w:p w14:paraId="2A7D4BFB" w14:textId="77777777" w:rsidR="009F4FDD" w:rsidRPr="00591D44" w:rsidRDefault="009F4FDD">
            <w:pPr>
              <w:rPr>
                <w:lang w:val="it-IT"/>
              </w:rPr>
            </w:pPr>
          </w:p>
          <w:p w14:paraId="23D8998D"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78786FF" w14:textId="77777777" w:rsidR="00842424" w:rsidRDefault="00591D44" w:rsidP="00842424">
            <w:pPr>
              <w:rPr>
                <w:lang w:val="de-CH"/>
              </w:rPr>
            </w:pPr>
            <w:r>
              <w:rPr>
                <w:lang w:val="de-CH"/>
              </w:rPr>
              <w:t>SGK</w:t>
            </w:r>
          </w:p>
          <w:p w14:paraId="3552B722" w14:textId="77777777" w:rsidR="00842424" w:rsidRDefault="00591D44" w:rsidP="00842424">
            <w:pPr>
              <w:rPr>
                <w:lang w:val="de-CH"/>
              </w:rPr>
            </w:pPr>
            <w:r>
              <w:rPr>
                <w:lang w:val="de-CH"/>
              </w:rPr>
              <w:t>CSSS</w:t>
            </w:r>
          </w:p>
          <w:p w14:paraId="41486CAB"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27DA362" w14:textId="77777777" w:rsidR="00842424" w:rsidRDefault="00591D44" w:rsidP="00842424">
            <w:pPr>
              <w:rPr>
                <w:lang w:val="de-CH"/>
              </w:rPr>
            </w:pPr>
            <w:r>
              <w:rPr>
                <w:lang w:val="de-CH"/>
              </w:rPr>
              <w:t>EDI</w:t>
            </w:r>
          </w:p>
          <w:p w14:paraId="78F1901C" w14:textId="77777777" w:rsidR="00842424" w:rsidRDefault="00591D44" w:rsidP="00842424">
            <w:pPr>
              <w:rPr>
                <w:lang w:val="de-CH"/>
              </w:rPr>
            </w:pPr>
            <w:r>
              <w:rPr>
                <w:lang w:val="de-CH"/>
              </w:rPr>
              <w:t>DFI</w:t>
            </w:r>
          </w:p>
          <w:p w14:paraId="66327423"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89E4732" w14:textId="77777777" w:rsidR="00842424" w:rsidRPr="00303623" w:rsidRDefault="00591D44" w:rsidP="00842424">
            <w:pPr>
              <w:tabs>
                <w:tab w:val="left" w:pos="6804"/>
              </w:tabs>
              <w:rPr>
                <w:rFonts w:cs="Arial"/>
                <w:noProof/>
                <w:lang w:val="de-CH"/>
              </w:rPr>
            </w:pPr>
            <w:r>
              <w:rPr>
                <w:lang w:val="de-CH"/>
              </w:rPr>
              <w:t>Häberli-Koller</w:t>
            </w:r>
          </w:p>
        </w:tc>
        <w:tc>
          <w:tcPr>
            <w:tcW w:w="1089" w:type="dxa"/>
            <w:tcBorders>
              <w:top w:val="single" w:sz="4" w:space="0" w:color="auto"/>
              <w:bottom w:val="single" w:sz="4" w:space="0" w:color="auto"/>
            </w:tcBorders>
          </w:tcPr>
          <w:p w14:paraId="2B1E12E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BC7AAD7" w14:textId="77777777" w:rsidR="00842424" w:rsidRPr="00303623" w:rsidRDefault="00591D44" w:rsidP="00303623">
            <w:pPr>
              <w:rPr>
                <w:rFonts w:cs="Arial"/>
                <w:noProof/>
                <w:lang w:val="de-CH"/>
              </w:rPr>
            </w:pPr>
            <w:r>
              <w:rPr>
                <w:lang w:val="de-CH"/>
              </w:rPr>
              <w:t>Wasserfallen Flavia</w:t>
            </w:r>
            <w:r w:rsidR="00303623">
              <w:rPr>
                <w:lang w:val="de-CH"/>
              </w:rPr>
              <w:t xml:space="preserve"> </w:t>
            </w:r>
          </w:p>
        </w:tc>
        <w:tc>
          <w:tcPr>
            <w:tcW w:w="885" w:type="dxa"/>
            <w:tcBorders>
              <w:top w:val="single" w:sz="4" w:space="0" w:color="auto"/>
              <w:bottom w:val="single" w:sz="4" w:space="0" w:color="auto"/>
            </w:tcBorders>
          </w:tcPr>
          <w:p w14:paraId="75F1D72A" w14:textId="77777777" w:rsidR="00842424" w:rsidRPr="00303623" w:rsidRDefault="00842424" w:rsidP="00842424">
            <w:pPr>
              <w:tabs>
                <w:tab w:val="left" w:pos="6804"/>
              </w:tabs>
              <w:rPr>
                <w:rFonts w:cs="Arial"/>
                <w:noProof/>
                <w:lang w:val="de-CH"/>
              </w:rPr>
            </w:pPr>
          </w:p>
        </w:tc>
      </w:tr>
      <w:tr w:rsidR="009F4FDD" w14:paraId="42D14974" w14:textId="77777777">
        <w:trPr>
          <w:cantSplit/>
        </w:trPr>
        <w:tc>
          <w:tcPr>
            <w:tcW w:w="490" w:type="dxa"/>
            <w:tcBorders>
              <w:top w:val="single" w:sz="4" w:space="0" w:color="auto"/>
              <w:bottom w:val="single" w:sz="4" w:space="0" w:color="auto"/>
            </w:tcBorders>
          </w:tcPr>
          <w:p w14:paraId="5B8F694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C5C7EB" w14:textId="77777777" w:rsidR="00842424" w:rsidRPr="00303623" w:rsidRDefault="00591D44" w:rsidP="00842424">
            <w:pPr>
              <w:tabs>
                <w:tab w:val="left" w:pos="6804"/>
              </w:tabs>
              <w:rPr>
                <w:rFonts w:cs="Arial"/>
                <w:noProof/>
                <w:lang w:val="de-CH"/>
              </w:rPr>
            </w:pPr>
            <w:r>
              <w:rPr>
                <w:rStyle w:val="Lienhypertexte"/>
                <w:b/>
                <w:bCs/>
                <w:color w:val="auto"/>
                <w:u w:val="none"/>
                <w:lang w:val="de-CH"/>
              </w:rPr>
              <w:t>25.3014</w:t>
            </w:r>
          </w:p>
        </w:tc>
        <w:tc>
          <w:tcPr>
            <w:tcW w:w="538" w:type="dxa"/>
            <w:tcBorders>
              <w:top w:val="single" w:sz="4" w:space="0" w:color="auto"/>
              <w:bottom w:val="single" w:sz="4" w:space="0" w:color="auto"/>
            </w:tcBorders>
          </w:tcPr>
          <w:p w14:paraId="69934C0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2D87139" w14:textId="77777777" w:rsidR="00842424" w:rsidRPr="005A506D" w:rsidRDefault="00865678" w:rsidP="00842424">
            <w:pPr>
              <w:rPr>
                <w:sz w:val="16"/>
                <w:szCs w:val="16"/>
                <w:lang w:val="de-CH"/>
              </w:rPr>
            </w:pPr>
            <w:hyperlink r:id="rId600">
              <w:r w:rsidR="00591D44">
                <w:rPr>
                  <w:rStyle w:val="Lienhypertexte"/>
                </w:rPr>
                <w:t>DE</w:t>
              </w:r>
            </w:hyperlink>
          </w:p>
          <w:p w14:paraId="547C78E3" w14:textId="77777777" w:rsidR="00842424" w:rsidRPr="005A506D" w:rsidRDefault="00865678" w:rsidP="00842424">
            <w:pPr>
              <w:rPr>
                <w:sz w:val="16"/>
                <w:szCs w:val="16"/>
                <w:lang w:val="de-CH"/>
              </w:rPr>
            </w:pPr>
            <w:hyperlink r:id="rId601">
              <w:r w:rsidR="00591D44">
                <w:rPr>
                  <w:rStyle w:val="Lienhypertexte"/>
                </w:rPr>
                <w:t>FR</w:t>
              </w:r>
            </w:hyperlink>
          </w:p>
          <w:p w14:paraId="46368CDB" w14:textId="77777777" w:rsidR="00842424" w:rsidRPr="00303623" w:rsidRDefault="00865678" w:rsidP="00842424">
            <w:pPr>
              <w:tabs>
                <w:tab w:val="left" w:pos="6804"/>
              </w:tabs>
              <w:rPr>
                <w:rFonts w:cs="Arial"/>
                <w:noProof/>
                <w:lang w:val="de-CH"/>
              </w:rPr>
            </w:pPr>
            <w:hyperlink r:id="rId602">
              <w:r w:rsidR="00591D44">
                <w:rPr>
                  <w:rStyle w:val="Lienhypertexte"/>
                </w:rPr>
                <w:t>IT</w:t>
              </w:r>
            </w:hyperlink>
          </w:p>
        </w:tc>
        <w:tc>
          <w:tcPr>
            <w:tcW w:w="4638" w:type="dxa"/>
            <w:tcBorders>
              <w:top w:val="single" w:sz="4" w:space="0" w:color="auto"/>
              <w:bottom w:val="single" w:sz="4" w:space="0" w:color="auto"/>
            </w:tcBorders>
          </w:tcPr>
          <w:p w14:paraId="35C69915" w14:textId="77777777" w:rsidR="00842424" w:rsidRDefault="00591D44" w:rsidP="00842424">
            <w:pPr>
              <w:rPr>
                <w:noProof/>
                <w:lang w:val="de-DE"/>
              </w:rPr>
            </w:pPr>
            <w:r>
              <w:rPr>
                <w:noProof/>
                <w:lang w:val="de-DE"/>
              </w:rPr>
              <w:t>Mo. SGK-S. 13. IV-Rente für EL-Beziehende</w:t>
            </w:r>
          </w:p>
          <w:p w14:paraId="1EEB8735" w14:textId="77777777" w:rsidR="00842424" w:rsidRPr="00591D44" w:rsidRDefault="00591D44" w:rsidP="00842424">
            <w:pPr>
              <w:rPr>
                <w:noProof/>
                <w:lang w:val="fr-CH"/>
              </w:rPr>
            </w:pPr>
            <w:r w:rsidRPr="00591D44">
              <w:rPr>
                <w:noProof/>
                <w:lang w:val="fr-CH"/>
              </w:rPr>
              <w:t>Mo. CSSS-E. 13e rente AI pour les bénéficiaires de prestations complémentaires</w:t>
            </w:r>
          </w:p>
          <w:p w14:paraId="4CAEC828" w14:textId="77777777" w:rsidR="00842424" w:rsidRPr="00591D44" w:rsidRDefault="00591D44" w:rsidP="00842424">
            <w:pPr>
              <w:tabs>
                <w:tab w:val="left" w:pos="6804"/>
              </w:tabs>
              <w:rPr>
                <w:rFonts w:cs="Arial"/>
                <w:noProof/>
                <w:lang w:val="it-IT"/>
              </w:rPr>
            </w:pPr>
            <w:r w:rsidRPr="00591D44">
              <w:rPr>
                <w:noProof/>
                <w:lang w:val="it-IT"/>
              </w:rPr>
              <w:t>Mo. CSSS-S. 13esima rendita AI per i beneficiari di prestazioni complementari</w:t>
            </w:r>
          </w:p>
        </w:tc>
        <w:tc>
          <w:tcPr>
            <w:tcW w:w="713" w:type="dxa"/>
            <w:gridSpan w:val="2"/>
            <w:tcBorders>
              <w:top w:val="single" w:sz="4" w:space="0" w:color="auto"/>
              <w:bottom w:val="single" w:sz="4" w:space="0" w:color="auto"/>
            </w:tcBorders>
          </w:tcPr>
          <w:p w14:paraId="68418071"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3E96E0E" w14:textId="77777777" w:rsidR="009F4FDD" w:rsidRPr="00591D44" w:rsidRDefault="009F4FDD">
            <w:pPr>
              <w:rPr>
                <w:lang w:val="it-IT"/>
              </w:rPr>
            </w:pPr>
          </w:p>
          <w:p w14:paraId="1D2FE45B" w14:textId="77777777" w:rsidR="009F4FDD" w:rsidRPr="00591D44" w:rsidRDefault="009F4FDD">
            <w:pPr>
              <w:rPr>
                <w:lang w:val="it-IT"/>
              </w:rPr>
            </w:pPr>
          </w:p>
          <w:p w14:paraId="515845A8"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2752CA0" w14:textId="77777777" w:rsidR="00842424" w:rsidRDefault="00591D44" w:rsidP="00842424">
            <w:pPr>
              <w:rPr>
                <w:lang w:val="de-CH"/>
              </w:rPr>
            </w:pPr>
            <w:r>
              <w:rPr>
                <w:lang w:val="de-CH"/>
              </w:rPr>
              <w:t>SGK</w:t>
            </w:r>
          </w:p>
          <w:p w14:paraId="243DD3DD" w14:textId="77777777" w:rsidR="00842424" w:rsidRDefault="00591D44" w:rsidP="00842424">
            <w:pPr>
              <w:rPr>
                <w:lang w:val="de-CH"/>
              </w:rPr>
            </w:pPr>
            <w:r>
              <w:rPr>
                <w:lang w:val="de-CH"/>
              </w:rPr>
              <w:t>CSSS</w:t>
            </w:r>
          </w:p>
          <w:p w14:paraId="72F581AD"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F7CB31F" w14:textId="77777777" w:rsidR="00842424" w:rsidRDefault="00591D44" w:rsidP="00842424">
            <w:pPr>
              <w:rPr>
                <w:lang w:val="de-CH"/>
              </w:rPr>
            </w:pPr>
            <w:r>
              <w:rPr>
                <w:lang w:val="de-CH"/>
              </w:rPr>
              <w:t>EDI</w:t>
            </w:r>
          </w:p>
          <w:p w14:paraId="7DF08E0A" w14:textId="77777777" w:rsidR="00842424" w:rsidRDefault="00591D44" w:rsidP="00842424">
            <w:pPr>
              <w:rPr>
                <w:lang w:val="de-CH"/>
              </w:rPr>
            </w:pPr>
            <w:r>
              <w:rPr>
                <w:lang w:val="de-CH"/>
              </w:rPr>
              <w:t>DFI</w:t>
            </w:r>
          </w:p>
          <w:p w14:paraId="10861769"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33CE1B4" w14:textId="77777777" w:rsidR="00842424" w:rsidRPr="00303623" w:rsidRDefault="00591D44"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51AB5F9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67F6D0B" w14:textId="77777777" w:rsidR="00842424" w:rsidRPr="00303623" w:rsidRDefault="00591D44" w:rsidP="00303623">
            <w:pPr>
              <w:rPr>
                <w:rFonts w:cs="Arial"/>
                <w:noProof/>
                <w:lang w:val="de-CH"/>
              </w:rPr>
            </w:pPr>
            <w:r>
              <w:rPr>
                <w:lang w:val="de-CH"/>
              </w:rPr>
              <w:t>Friedli Esther</w:t>
            </w:r>
            <w:r w:rsidR="00303623">
              <w:rPr>
                <w:lang w:val="de-CH"/>
              </w:rPr>
              <w:t xml:space="preserve"> </w:t>
            </w:r>
          </w:p>
        </w:tc>
        <w:tc>
          <w:tcPr>
            <w:tcW w:w="885" w:type="dxa"/>
            <w:tcBorders>
              <w:top w:val="single" w:sz="4" w:space="0" w:color="auto"/>
              <w:bottom w:val="single" w:sz="4" w:space="0" w:color="auto"/>
            </w:tcBorders>
          </w:tcPr>
          <w:p w14:paraId="5186FE29" w14:textId="77777777" w:rsidR="00842424" w:rsidRPr="00303623" w:rsidRDefault="00842424" w:rsidP="00842424">
            <w:pPr>
              <w:tabs>
                <w:tab w:val="left" w:pos="6804"/>
              </w:tabs>
              <w:rPr>
                <w:rFonts w:cs="Arial"/>
                <w:noProof/>
                <w:lang w:val="de-CH"/>
              </w:rPr>
            </w:pPr>
          </w:p>
        </w:tc>
      </w:tr>
      <w:tr w:rsidR="009F4FDD" w14:paraId="722FA78E" w14:textId="77777777">
        <w:trPr>
          <w:cantSplit/>
        </w:trPr>
        <w:tc>
          <w:tcPr>
            <w:tcW w:w="490" w:type="dxa"/>
            <w:tcBorders>
              <w:top w:val="single" w:sz="4" w:space="0" w:color="auto"/>
              <w:bottom w:val="single" w:sz="4" w:space="0" w:color="auto"/>
            </w:tcBorders>
          </w:tcPr>
          <w:p w14:paraId="71FBC9D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37A5F98" w14:textId="77777777" w:rsidR="00842424" w:rsidRPr="00303623" w:rsidRDefault="00591D44" w:rsidP="00842424">
            <w:pPr>
              <w:tabs>
                <w:tab w:val="left" w:pos="6804"/>
              </w:tabs>
              <w:rPr>
                <w:rFonts w:cs="Arial"/>
                <w:noProof/>
                <w:lang w:val="de-CH"/>
              </w:rPr>
            </w:pPr>
            <w:r>
              <w:rPr>
                <w:rStyle w:val="Lienhypertexte"/>
                <w:b/>
                <w:bCs/>
                <w:color w:val="auto"/>
                <w:u w:val="none"/>
                <w:lang w:val="de-CH"/>
              </w:rPr>
              <w:t>25.3013</w:t>
            </w:r>
          </w:p>
        </w:tc>
        <w:tc>
          <w:tcPr>
            <w:tcW w:w="538" w:type="dxa"/>
            <w:tcBorders>
              <w:top w:val="single" w:sz="4" w:space="0" w:color="auto"/>
              <w:bottom w:val="single" w:sz="4" w:space="0" w:color="auto"/>
            </w:tcBorders>
          </w:tcPr>
          <w:p w14:paraId="68B2300B"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6EA106F" w14:textId="77777777" w:rsidR="00842424" w:rsidRPr="005A506D" w:rsidRDefault="00865678" w:rsidP="00842424">
            <w:pPr>
              <w:rPr>
                <w:sz w:val="16"/>
                <w:szCs w:val="16"/>
                <w:lang w:val="de-CH"/>
              </w:rPr>
            </w:pPr>
            <w:hyperlink r:id="rId603">
              <w:r w:rsidR="00591D44">
                <w:rPr>
                  <w:rStyle w:val="Lienhypertexte"/>
                </w:rPr>
                <w:t>DE</w:t>
              </w:r>
            </w:hyperlink>
          </w:p>
          <w:p w14:paraId="2C851E29" w14:textId="77777777" w:rsidR="00842424" w:rsidRPr="005A506D" w:rsidRDefault="00865678" w:rsidP="00842424">
            <w:pPr>
              <w:rPr>
                <w:sz w:val="16"/>
                <w:szCs w:val="16"/>
                <w:lang w:val="de-CH"/>
              </w:rPr>
            </w:pPr>
            <w:hyperlink r:id="rId604">
              <w:r w:rsidR="00591D44">
                <w:rPr>
                  <w:rStyle w:val="Lienhypertexte"/>
                </w:rPr>
                <w:t>FR</w:t>
              </w:r>
            </w:hyperlink>
          </w:p>
          <w:p w14:paraId="09E2C857" w14:textId="77777777" w:rsidR="00842424" w:rsidRPr="00303623" w:rsidRDefault="00865678" w:rsidP="00842424">
            <w:pPr>
              <w:tabs>
                <w:tab w:val="left" w:pos="6804"/>
              </w:tabs>
              <w:rPr>
                <w:rFonts w:cs="Arial"/>
                <w:noProof/>
                <w:lang w:val="de-CH"/>
              </w:rPr>
            </w:pPr>
            <w:hyperlink r:id="rId605">
              <w:r w:rsidR="00591D44">
                <w:rPr>
                  <w:rStyle w:val="Lienhypertexte"/>
                </w:rPr>
                <w:t>IT</w:t>
              </w:r>
            </w:hyperlink>
          </w:p>
        </w:tc>
        <w:tc>
          <w:tcPr>
            <w:tcW w:w="4638" w:type="dxa"/>
            <w:tcBorders>
              <w:top w:val="single" w:sz="4" w:space="0" w:color="auto"/>
              <w:bottom w:val="single" w:sz="4" w:space="0" w:color="auto"/>
            </w:tcBorders>
          </w:tcPr>
          <w:p w14:paraId="5C2C62FB" w14:textId="77777777" w:rsidR="00842424" w:rsidRDefault="00591D44" w:rsidP="00842424">
            <w:pPr>
              <w:rPr>
                <w:noProof/>
                <w:lang w:val="de-DE"/>
              </w:rPr>
            </w:pPr>
            <w:r>
              <w:rPr>
                <w:noProof/>
                <w:lang w:val="de-DE"/>
              </w:rPr>
              <w:t>Mo. SGK-S. Kostenübernahme für Gebärdensprachdolmetschleistungen im Gesundheitswesen</w:t>
            </w:r>
          </w:p>
          <w:p w14:paraId="2DDE2BEC" w14:textId="77777777" w:rsidR="00842424" w:rsidRPr="00591D44" w:rsidRDefault="00591D44" w:rsidP="00842424">
            <w:pPr>
              <w:rPr>
                <w:noProof/>
                <w:lang w:val="fr-CH"/>
              </w:rPr>
            </w:pPr>
            <w:r w:rsidRPr="00591D44">
              <w:rPr>
                <w:noProof/>
                <w:lang w:val="fr-CH"/>
              </w:rPr>
              <w:t>Mo. CSSS-E. Prise en charge des coûts des prestation d'interprétariat en langue des signes dans le secteur de la santé</w:t>
            </w:r>
          </w:p>
          <w:p w14:paraId="3F47D66D" w14:textId="77777777" w:rsidR="00842424" w:rsidRPr="00591D44" w:rsidRDefault="00591D44" w:rsidP="00842424">
            <w:pPr>
              <w:tabs>
                <w:tab w:val="left" w:pos="6804"/>
              </w:tabs>
              <w:rPr>
                <w:rFonts w:cs="Arial"/>
                <w:noProof/>
                <w:lang w:val="it-IT"/>
              </w:rPr>
            </w:pPr>
            <w:r w:rsidRPr="00591D44">
              <w:rPr>
                <w:noProof/>
                <w:lang w:val="it-IT"/>
              </w:rPr>
              <w:t>Mo. CSSS-S. Assunzione dei costi per le prestazioni di interpretariato in lingua dei segni nel settore sanitario</w:t>
            </w:r>
          </w:p>
        </w:tc>
        <w:tc>
          <w:tcPr>
            <w:tcW w:w="713" w:type="dxa"/>
            <w:gridSpan w:val="2"/>
            <w:tcBorders>
              <w:top w:val="single" w:sz="4" w:space="0" w:color="auto"/>
              <w:bottom w:val="single" w:sz="4" w:space="0" w:color="auto"/>
            </w:tcBorders>
          </w:tcPr>
          <w:p w14:paraId="41F9D75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28C6B983" w14:textId="77777777" w:rsidR="009F4FDD" w:rsidRPr="00591D44" w:rsidRDefault="009F4FDD">
            <w:pPr>
              <w:rPr>
                <w:lang w:val="it-IT"/>
              </w:rPr>
            </w:pPr>
          </w:p>
          <w:p w14:paraId="6AC7A410" w14:textId="77777777" w:rsidR="009F4FDD" w:rsidRPr="00591D44" w:rsidRDefault="009F4FDD">
            <w:pPr>
              <w:rPr>
                <w:lang w:val="it-IT"/>
              </w:rPr>
            </w:pPr>
          </w:p>
          <w:p w14:paraId="07EDF2FA"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E8F095B" w14:textId="77777777" w:rsidR="00842424" w:rsidRDefault="00591D44" w:rsidP="00842424">
            <w:pPr>
              <w:rPr>
                <w:lang w:val="de-CH"/>
              </w:rPr>
            </w:pPr>
            <w:r>
              <w:rPr>
                <w:lang w:val="de-CH"/>
              </w:rPr>
              <w:t>SGK</w:t>
            </w:r>
          </w:p>
          <w:p w14:paraId="6066CC29" w14:textId="77777777" w:rsidR="00842424" w:rsidRDefault="00591D44" w:rsidP="00842424">
            <w:pPr>
              <w:rPr>
                <w:lang w:val="de-CH"/>
              </w:rPr>
            </w:pPr>
            <w:r>
              <w:rPr>
                <w:lang w:val="de-CH"/>
              </w:rPr>
              <w:t>CSSS</w:t>
            </w:r>
          </w:p>
          <w:p w14:paraId="62B33482"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FF2437C" w14:textId="77777777" w:rsidR="00842424" w:rsidRDefault="00591D44" w:rsidP="00842424">
            <w:pPr>
              <w:rPr>
                <w:lang w:val="de-CH"/>
              </w:rPr>
            </w:pPr>
            <w:r>
              <w:rPr>
                <w:lang w:val="de-CH"/>
              </w:rPr>
              <w:t>EDI</w:t>
            </w:r>
          </w:p>
          <w:p w14:paraId="5C13A0DF" w14:textId="77777777" w:rsidR="00842424" w:rsidRDefault="00591D44" w:rsidP="00842424">
            <w:pPr>
              <w:rPr>
                <w:lang w:val="de-CH"/>
              </w:rPr>
            </w:pPr>
            <w:r>
              <w:rPr>
                <w:lang w:val="de-CH"/>
              </w:rPr>
              <w:t>DFI</w:t>
            </w:r>
          </w:p>
          <w:p w14:paraId="780F6705"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1F02D1F" w14:textId="77777777" w:rsidR="00842424" w:rsidRPr="00303623" w:rsidRDefault="00591D44" w:rsidP="00842424">
            <w:pPr>
              <w:tabs>
                <w:tab w:val="left" w:pos="6804"/>
              </w:tabs>
              <w:rPr>
                <w:rFonts w:cs="Arial"/>
                <w:noProof/>
                <w:lang w:val="de-CH"/>
              </w:rPr>
            </w:pPr>
            <w:r>
              <w:rPr>
                <w:lang w:val="de-CH"/>
              </w:rPr>
              <w:t>Wasserfallen Flavia</w:t>
            </w:r>
          </w:p>
        </w:tc>
        <w:tc>
          <w:tcPr>
            <w:tcW w:w="1089" w:type="dxa"/>
            <w:tcBorders>
              <w:top w:val="single" w:sz="4" w:space="0" w:color="auto"/>
              <w:bottom w:val="single" w:sz="4" w:space="0" w:color="auto"/>
            </w:tcBorders>
          </w:tcPr>
          <w:p w14:paraId="75FFACF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C9A799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384157" w14:textId="77777777" w:rsidR="00842424" w:rsidRPr="00303623" w:rsidRDefault="00842424" w:rsidP="00842424">
            <w:pPr>
              <w:tabs>
                <w:tab w:val="left" w:pos="6804"/>
              </w:tabs>
              <w:rPr>
                <w:rFonts w:cs="Arial"/>
                <w:noProof/>
                <w:lang w:val="de-CH"/>
              </w:rPr>
            </w:pPr>
          </w:p>
        </w:tc>
      </w:tr>
      <w:tr w:rsidR="009F4FDD" w14:paraId="6EB93FF4" w14:textId="77777777">
        <w:trPr>
          <w:cantSplit/>
        </w:trPr>
        <w:tc>
          <w:tcPr>
            <w:tcW w:w="490" w:type="dxa"/>
            <w:tcBorders>
              <w:top w:val="single" w:sz="4" w:space="0" w:color="auto"/>
              <w:bottom w:val="single" w:sz="4" w:space="0" w:color="auto"/>
            </w:tcBorders>
          </w:tcPr>
          <w:p w14:paraId="293BE3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9995B40" w14:textId="77777777" w:rsidR="00842424" w:rsidRPr="00303623" w:rsidRDefault="00591D44" w:rsidP="00842424">
            <w:pPr>
              <w:tabs>
                <w:tab w:val="left" w:pos="6804"/>
              </w:tabs>
              <w:rPr>
                <w:rFonts w:cs="Arial"/>
                <w:noProof/>
                <w:lang w:val="de-CH"/>
              </w:rPr>
            </w:pPr>
            <w:r>
              <w:rPr>
                <w:rStyle w:val="Lienhypertexte"/>
                <w:b/>
                <w:bCs/>
                <w:color w:val="auto"/>
                <w:u w:val="none"/>
                <w:lang w:val="de-CH"/>
              </w:rPr>
              <w:t>25.3017</w:t>
            </w:r>
          </w:p>
        </w:tc>
        <w:tc>
          <w:tcPr>
            <w:tcW w:w="538" w:type="dxa"/>
            <w:tcBorders>
              <w:top w:val="single" w:sz="4" w:space="0" w:color="auto"/>
              <w:bottom w:val="single" w:sz="4" w:space="0" w:color="auto"/>
            </w:tcBorders>
          </w:tcPr>
          <w:p w14:paraId="0B4EA170"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293EA7A" w14:textId="77777777" w:rsidR="00842424" w:rsidRPr="005A506D" w:rsidRDefault="00865678" w:rsidP="00842424">
            <w:pPr>
              <w:rPr>
                <w:sz w:val="16"/>
                <w:szCs w:val="16"/>
                <w:lang w:val="de-CH"/>
              </w:rPr>
            </w:pPr>
            <w:hyperlink r:id="rId606">
              <w:r w:rsidR="00591D44">
                <w:rPr>
                  <w:rStyle w:val="Lienhypertexte"/>
                </w:rPr>
                <w:t>DE</w:t>
              </w:r>
            </w:hyperlink>
          </w:p>
          <w:p w14:paraId="5F972B47" w14:textId="77777777" w:rsidR="00842424" w:rsidRPr="005A506D" w:rsidRDefault="00865678" w:rsidP="00842424">
            <w:pPr>
              <w:rPr>
                <w:sz w:val="16"/>
                <w:szCs w:val="16"/>
                <w:lang w:val="de-CH"/>
              </w:rPr>
            </w:pPr>
            <w:hyperlink r:id="rId607">
              <w:r w:rsidR="00591D44">
                <w:rPr>
                  <w:rStyle w:val="Lienhypertexte"/>
                </w:rPr>
                <w:t>FR</w:t>
              </w:r>
            </w:hyperlink>
          </w:p>
          <w:p w14:paraId="45641E48" w14:textId="77777777" w:rsidR="00842424" w:rsidRPr="00303623" w:rsidRDefault="00865678" w:rsidP="00842424">
            <w:pPr>
              <w:tabs>
                <w:tab w:val="left" w:pos="6804"/>
              </w:tabs>
              <w:rPr>
                <w:rFonts w:cs="Arial"/>
                <w:noProof/>
                <w:lang w:val="de-CH"/>
              </w:rPr>
            </w:pPr>
            <w:hyperlink r:id="rId608">
              <w:r w:rsidR="00591D44">
                <w:rPr>
                  <w:rStyle w:val="Lienhypertexte"/>
                </w:rPr>
                <w:t>IT</w:t>
              </w:r>
            </w:hyperlink>
          </w:p>
        </w:tc>
        <w:tc>
          <w:tcPr>
            <w:tcW w:w="4638" w:type="dxa"/>
            <w:tcBorders>
              <w:top w:val="single" w:sz="4" w:space="0" w:color="auto"/>
              <w:bottom w:val="single" w:sz="4" w:space="0" w:color="auto"/>
            </w:tcBorders>
          </w:tcPr>
          <w:p w14:paraId="2CEA81AE" w14:textId="77777777" w:rsidR="00842424" w:rsidRDefault="00591D44" w:rsidP="00842424">
            <w:pPr>
              <w:rPr>
                <w:noProof/>
                <w:lang w:val="de-DE"/>
              </w:rPr>
            </w:pPr>
            <w:r>
              <w:rPr>
                <w:noProof/>
                <w:lang w:val="de-DE"/>
              </w:rPr>
              <w:t>Mo. SGK-S. Spitalplanung durch interkantonale Spitallisten stärken</w:t>
            </w:r>
          </w:p>
          <w:p w14:paraId="3B7DBBAA" w14:textId="77777777" w:rsidR="00842424" w:rsidRPr="00591D44" w:rsidRDefault="00591D44" w:rsidP="00842424">
            <w:pPr>
              <w:rPr>
                <w:noProof/>
                <w:lang w:val="fr-CH"/>
              </w:rPr>
            </w:pPr>
            <w:r w:rsidRPr="00591D44">
              <w:rPr>
                <w:noProof/>
                <w:lang w:val="fr-CH"/>
              </w:rPr>
              <w:t>Mo. CSSS-E. Renforcer la planification hospitalière grâce à des listes d’hôpitaux intercantonales</w:t>
            </w:r>
          </w:p>
          <w:p w14:paraId="70DE19FD" w14:textId="77777777" w:rsidR="00842424" w:rsidRDefault="00591D44" w:rsidP="00842424">
            <w:pPr>
              <w:tabs>
                <w:tab w:val="left" w:pos="6804"/>
              </w:tabs>
              <w:rPr>
                <w:noProof/>
                <w:lang w:val="it-IT"/>
              </w:rPr>
            </w:pPr>
            <w:r w:rsidRPr="00591D44">
              <w:rPr>
                <w:noProof/>
                <w:lang w:val="it-IT"/>
              </w:rPr>
              <w:t>Mo. CSSS-S. Rafforzare la pianificazione ospedaliera attraverso elenchi intercantonali di ospedali</w:t>
            </w:r>
          </w:p>
          <w:p w14:paraId="342FA724" w14:textId="77777777" w:rsidR="0049717D" w:rsidRDefault="0049717D" w:rsidP="00842424">
            <w:pPr>
              <w:tabs>
                <w:tab w:val="left" w:pos="6804"/>
              </w:tabs>
              <w:rPr>
                <w:noProof/>
                <w:lang w:val="it-IT"/>
              </w:rPr>
            </w:pPr>
          </w:p>
          <w:p w14:paraId="7967DAE4" w14:textId="77777777" w:rsidR="0049717D" w:rsidRDefault="0049717D" w:rsidP="00842424">
            <w:pPr>
              <w:tabs>
                <w:tab w:val="left" w:pos="6804"/>
              </w:tabs>
              <w:rPr>
                <w:noProof/>
                <w:lang w:val="it-IT"/>
              </w:rPr>
            </w:pPr>
          </w:p>
          <w:p w14:paraId="1242529F" w14:textId="77777777" w:rsidR="0049717D" w:rsidRDefault="0049717D" w:rsidP="00842424">
            <w:pPr>
              <w:tabs>
                <w:tab w:val="left" w:pos="6804"/>
              </w:tabs>
              <w:rPr>
                <w:noProof/>
                <w:lang w:val="it-IT"/>
              </w:rPr>
            </w:pPr>
          </w:p>
          <w:p w14:paraId="127BEE64" w14:textId="77777777" w:rsidR="0049717D" w:rsidRDefault="0049717D" w:rsidP="00842424">
            <w:pPr>
              <w:tabs>
                <w:tab w:val="left" w:pos="6804"/>
              </w:tabs>
              <w:rPr>
                <w:noProof/>
                <w:lang w:val="it-IT"/>
              </w:rPr>
            </w:pPr>
          </w:p>
          <w:p w14:paraId="61953F39" w14:textId="7278770C" w:rsidR="0049717D" w:rsidRPr="00591D44" w:rsidRDefault="0049717D" w:rsidP="00842424">
            <w:pPr>
              <w:tabs>
                <w:tab w:val="left" w:pos="6804"/>
              </w:tabs>
              <w:rPr>
                <w:rFonts w:cs="Arial"/>
                <w:noProof/>
                <w:lang w:val="it-IT"/>
              </w:rPr>
            </w:pPr>
          </w:p>
        </w:tc>
        <w:tc>
          <w:tcPr>
            <w:tcW w:w="713" w:type="dxa"/>
            <w:gridSpan w:val="2"/>
            <w:tcBorders>
              <w:top w:val="single" w:sz="4" w:space="0" w:color="auto"/>
              <w:bottom w:val="single" w:sz="4" w:space="0" w:color="auto"/>
            </w:tcBorders>
          </w:tcPr>
          <w:p w14:paraId="35A75F13"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70F72EEC" w14:textId="77777777" w:rsidR="009F4FDD" w:rsidRPr="00591D44" w:rsidRDefault="009F4FDD">
            <w:pPr>
              <w:rPr>
                <w:lang w:val="it-IT"/>
              </w:rPr>
            </w:pPr>
          </w:p>
          <w:p w14:paraId="55CFF777" w14:textId="77777777" w:rsidR="009F4FDD" w:rsidRPr="00591D44" w:rsidRDefault="009F4FDD">
            <w:pPr>
              <w:rPr>
                <w:lang w:val="it-IT"/>
              </w:rPr>
            </w:pPr>
          </w:p>
          <w:p w14:paraId="26556114"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47A15BB" w14:textId="77777777" w:rsidR="00842424" w:rsidRDefault="00591D44" w:rsidP="00842424">
            <w:pPr>
              <w:rPr>
                <w:lang w:val="de-CH"/>
              </w:rPr>
            </w:pPr>
            <w:r>
              <w:rPr>
                <w:lang w:val="de-CH"/>
              </w:rPr>
              <w:t>SGK</w:t>
            </w:r>
          </w:p>
          <w:p w14:paraId="4AA07C20" w14:textId="77777777" w:rsidR="00842424" w:rsidRDefault="00591D44" w:rsidP="00842424">
            <w:pPr>
              <w:rPr>
                <w:lang w:val="de-CH"/>
              </w:rPr>
            </w:pPr>
            <w:r>
              <w:rPr>
                <w:lang w:val="de-CH"/>
              </w:rPr>
              <w:t>CSSS</w:t>
            </w:r>
          </w:p>
          <w:p w14:paraId="09C6C5A0" w14:textId="77777777" w:rsidR="00842424" w:rsidRPr="00303623" w:rsidRDefault="00591D44"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998311E" w14:textId="77777777" w:rsidR="00842424" w:rsidRDefault="00591D44" w:rsidP="00842424">
            <w:pPr>
              <w:rPr>
                <w:lang w:val="de-CH"/>
              </w:rPr>
            </w:pPr>
            <w:r>
              <w:rPr>
                <w:lang w:val="de-CH"/>
              </w:rPr>
              <w:t>EDI</w:t>
            </w:r>
          </w:p>
          <w:p w14:paraId="4EA102E5" w14:textId="77777777" w:rsidR="00842424" w:rsidRDefault="00591D44" w:rsidP="00842424">
            <w:pPr>
              <w:rPr>
                <w:lang w:val="de-CH"/>
              </w:rPr>
            </w:pPr>
            <w:r>
              <w:rPr>
                <w:lang w:val="de-CH"/>
              </w:rPr>
              <w:t>DFI</w:t>
            </w:r>
          </w:p>
          <w:p w14:paraId="11F8F179"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654601D" w14:textId="77777777" w:rsidR="00842424" w:rsidRPr="00303623" w:rsidRDefault="00591D44" w:rsidP="00842424">
            <w:pPr>
              <w:tabs>
                <w:tab w:val="left" w:pos="6804"/>
              </w:tabs>
              <w:rPr>
                <w:rFonts w:cs="Arial"/>
                <w:noProof/>
                <w:lang w:val="de-CH"/>
              </w:rPr>
            </w:pPr>
            <w:r>
              <w:rPr>
                <w:lang w:val="de-CH"/>
              </w:rPr>
              <w:t>Friedli Esther</w:t>
            </w:r>
          </w:p>
        </w:tc>
        <w:tc>
          <w:tcPr>
            <w:tcW w:w="1089" w:type="dxa"/>
            <w:tcBorders>
              <w:top w:val="single" w:sz="4" w:space="0" w:color="auto"/>
              <w:bottom w:val="single" w:sz="4" w:space="0" w:color="auto"/>
            </w:tcBorders>
          </w:tcPr>
          <w:p w14:paraId="3DF7F20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C0BF66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F9297C" w14:textId="77777777" w:rsidR="00842424" w:rsidRPr="00303623" w:rsidRDefault="00842424" w:rsidP="00842424">
            <w:pPr>
              <w:tabs>
                <w:tab w:val="left" w:pos="6804"/>
              </w:tabs>
              <w:rPr>
                <w:rFonts w:cs="Arial"/>
                <w:noProof/>
                <w:lang w:val="de-CH"/>
              </w:rPr>
            </w:pPr>
          </w:p>
        </w:tc>
      </w:tr>
      <w:tr w:rsidR="009F4FDD" w14:paraId="145E66C4" w14:textId="77777777">
        <w:trPr>
          <w:cantSplit/>
        </w:trPr>
        <w:tc>
          <w:tcPr>
            <w:tcW w:w="490" w:type="dxa"/>
            <w:tcBorders>
              <w:top w:val="single" w:sz="4" w:space="0" w:color="auto"/>
              <w:bottom w:val="single" w:sz="4" w:space="0" w:color="auto"/>
            </w:tcBorders>
            <w:shd w:val="clear" w:color="auto" w:fill="DDDDDD"/>
          </w:tcPr>
          <w:p w14:paraId="53D75F8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0878FA3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2422E11A" w14:textId="77777777" w:rsidR="009F4FDD" w:rsidRDefault="009F4FDD">
            <w:pPr>
              <w:rPr>
                <w:rFonts w:cs="Arial"/>
                <w:noProof/>
                <w:lang w:val="de-CH"/>
              </w:rPr>
            </w:pPr>
          </w:p>
        </w:tc>
        <w:tc>
          <w:tcPr>
            <w:tcW w:w="534" w:type="dxa"/>
            <w:tcBorders>
              <w:top w:val="single" w:sz="4" w:space="0" w:color="auto"/>
              <w:bottom w:val="single" w:sz="4" w:space="0" w:color="auto"/>
            </w:tcBorders>
            <w:shd w:val="clear" w:color="auto" w:fill="DDDDDD"/>
          </w:tcPr>
          <w:p w14:paraId="692257DE" w14:textId="77777777" w:rsidR="00842424" w:rsidRPr="005A506D" w:rsidRDefault="00842424" w:rsidP="00842424">
            <w:pPr>
              <w:rPr>
                <w:sz w:val="16"/>
                <w:szCs w:val="16"/>
                <w:lang w:val="de-CH"/>
              </w:rPr>
            </w:pPr>
          </w:p>
          <w:p w14:paraId="6591CD0B" w14:textId="77777777" w:rsidR="00842424" w:rsidRPr="005A506D" w:rsidRDefault="00842424" w:rsidP="00842424">
            <w:pPr>
              <w:rPr>
                <w:sz w:val="16"/>
                <w:szCs w:val="16"/>
                <w:lang w:val="de-CH"/>
              </w:rPr>
            </w:pPr>
          </w:p>
          <w:p w14:paraId="25740054"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6E3D6E7B" w14:textId="77777777" w:rsidR="00842424" w:rsidRDefault="00591D44" w:rsidP="00842424">
            <w:pPr>
              <w:rPr>
                <w:noProof/>
                <w:lang w:val="de-DE"/>
              </w:rPr>
            </w:pPr>
            <w:r>
              <w:rPr>
                <w:b/>
                <w:noProof/>
                <w:lang w:val="de-DE"/>
              </w:rPr>
              <w:t>Ausserordentliche Session «Gesundheit»</w:t>
            </w:r>
          </w:p>
          <w:p w14:paraId="45C447F7" w14:textId="77777777" w:rsidR="00842424" w:rsidRDefault="00591D44" w:rsidP="00842424">
            <w:pPr>
              <w:rPr>
                <w:noProof/>
                <w:lang w:val="de-DE"/>
              </w:rPr>
            </w:pPr>
            <w:r>
              <w:rPr>
                <w:b/>
                <w:noProof/>
                <w:lang w:val="de-DE"/>
              </w:rPr>
              <w:t>Session extraordinaire «Santé»</w:t>
            </w:r>
          </w:p>
          <w:p w14:paraId="16099C22" w14:textId="77777777" w:rsidR="00842424" w:rsidRPr="00303623" w:rsidRDefault="00591D44" w:rsidP="00842424">
            <w:pPr>
              <w:tabs>
                <w:tab w:val="left" w:pos="6804"/>
              </w:tabs>
              <w:rPr>
                <w:rFonts w:cs="Arial"/>
                <w:noProof/>
                <w:lang w:val="de-CH"/>
              </w:rPr>
            </w:pPr>
            <w:r>
              <w:rPr>
                <w:b/>
                <w:noProof/>
                <w:lang w:val="de-DE"/>
              </w:rPr>
              <w:t>Sessione straordinaria «Sanità»</w:t>
            </w:r>
          </w:p>
        </w:tc>
        <w:tc>
          <w:tcPr>
            <w:tcW w:w="713" w:type="dxa"/>
            <w:gridSpan w:val="2"/>
            <w:tcBorders>
              <w:top w:val="single" w:sz="4" w:space="0" w:color="auto"/>
              <w:bottom w:val="single" w:sz="4" w:space="0" w:color="auto"/>
            </w:tcBorders>
            <w:shd w:val="clear" w:color="auto" w:fill="DDDDDD"/>
          </w:tcPr>
          <w:p w14:paraId="09B7902F"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DDDDDD"/>
          </w:tcPr>
          <w:p w14:paraId="622307A8" w14:textId="77777777" w:rsidR="009F4FDD" w:rsidRDefault="009F4FDD">
            <w:pPr>
              <w:rPr>
                <w:lang w:val="de-CH"/>
              </w:rPr>
            </w:pPr>
          </w:p>
          <w:p w14:paraId="74E994CA" w14:textId="77777777" w:rsidR="009F4FDD" w:rsidRDefault="009F4FDD">
            <w:pPr>
              <w:rPr>
                <w:lang w:val="de-CH"/>
              </w:rPr>
            </w:pPr>
          </w:p>
          <w:p w14:paraId="3FFE04A4"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DDDDDD"/>
          </w:tcPr>
          <w:p w14:paraId="0F04D9C7" w14:textId="77777777" w:rsidR="00842424" w:rsidRDefault="00842424" w:rsidP="00842424">
            <w:pPr>
              <w:rPr>
                <w:lang w:val="de-CH"/>
              </w:rPr>
            </w:pPr>
          </w:p>
          <w:p w14:paraId="482364BC" w14:textId="77777777" w:rsidR="00842424" w:rsidRDefault="00842424" w:rsidP="00842424">
            <w:pPr>
              <w:rPr>
                <w:lang w:val="de-CH"/>
              </w:rPr>
            </w:pPr>
          </w:p>
          <w:p w14:paraId="10DC580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702A4601" w14:textId="77777777" w:rsidR="00842424" w:rsidRDefault="00842424" w:rsidP="00842424">
            <w:pPr>
              <w:rPr>
                <w:lang w:val="de-CH"/>
              </w:rPr>
            </w:pPr>
          </w:p>
          <w:p w14:paraId="20CC946B" w14:textId="77777777" w:rsidR="00842424" w:rsidRDefault="00842424" w:rsidP="00842424">
            <w:pPr>
              <w:rPr>
                <w:lang w:val="de-CH"/>
              </w:rPr>
            </w:pPr>
          </w:p>
          <w:p w14:paraId="636690AE"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70C94BC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756E33E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1FCA919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9412CBF" w14:textId="77777777" w:rsidR="00842424" w:rsidRPr="00303623" w:rsidRDefault="00842424" w:rsidP="00842424">
            <w:pPr>
              <w:tabs>
                <w:tab w:val="left" w:pos="6804"/>
              </w:tabs>
              <w:rPr>
                <w:rFonts w:cs="Arial"/>
                <w:noProof/>
                <w:lang w:val="de-CH"/>
              </w:rPr>
            </w:pPr>
          </w:p>
        </w:tc>
      </w:tr>
      <w:tr w:rsidR="009F4FDD" w14:paraId="4AACA16A" w14:textId="77777777">
        <w:trPr>
          <w:cantSplit/>
        </w:trPr>
        <w:tc>
          <w:tcPr>
            <w:tcW w:w="490" w:type="dxa"/>
            <w:tcBorders>
              <w:top w:val="single" w:sz="4" w:space="0" w:color="auto"/>
              <w:bottom w:val="single" w:sz="4" w:space="0" w:color="auto"/>
            </w:tcBorders>
            <w:shd w:val="clear" w:color="auto" w:fill="F0F0F0"/>
          </w:tcPr>
          <w:p w14:paraId="04993CB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5BA948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24.4362</w:t>
            </w:r>
          </w:p>
        </w:tc>
        <w:tc>
          <w:tcPr>
            <w:tcW w:w="538" w:type="dxa"/>
            <w:tcBorders>
              <w:top w:val="single" w:sz="4" w:space="0" w:color="auto"/>
              <w:bottom w:val="single" w:sz="4" w:space="0" w:color="auto"/>
            </w:tcBorders>
            <w:shd w:val="clear" w:color="auto" w:fill="F0F0F0"/>
          </w:tcPr>
          <w:p w14:paraId="61E05E9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799FAD5" w14:textId="77777777" w:rsidR="00842424" w:rsidRPr="005A506D" w:rsidRDefault="00865678" w:rsidP="00842424">
            <w:pPr>
              <w:rPr>
                <w:sz w:val="16"/>
                <w:szCs w:val="16"/>
                <w:lang w:val="de-CH"/>
              </w:rPr>
            </w:pPr>
            <w:hyperlink r:id="rId609">
              <w:r w:rsidR="00591D44">
                <w:rPr>
                  <w:rStyle w:val="Lienhypertexte"/>
                </w:rPr>
                <w:t>DE</w:t>
              </w:r>
            </w:hyperlink>
          </w:p>
          <w:p w14:paraId="6938A2C1" w14:textId="77777777" w:rsidR="00842424" w:rsidRPr="005A506D" w:rsidRDefault="00865678" w:rsidP="00842424">
            <w:pPr>
              <w:rPr>
                <w:sz w:val="16"/>
                <w:szCs w:val="16"/>
                <w:lang w:val="de-CH"/>
              </w:rPr>
            </w:pPr>
            <w:hyperlink r:id="rId610">
              <w:r w:rsidR="00591D44">
                <w:rPr>
                  <w:rStyle w:val="Lienhypertexte"/>
                </w:rPr>
                <w:t>FR</w:t>
              </w:r>
            </w:hyperlink>
          </w:p>
          <w:p w14:paraId="3CC8BD2D" w14:textId="77777777" w:rsidR="00842424" w:rsidRPr="00303623" w:rsidRDefault="00865678" w:rsidP="00842424">
            <w:pPr>
              <w:tabs>
                <w:tab w:val="left" w:pos="6804"/>
              </w:tabs>
              <w:rPr>
                <w:rFonts w:cs="Arial"/>
                <w:noProof/>
                <w:lang w:val="de-CH"/>
              </w:rPr>
            </w:pPr>
            <w:hyperlink r:id="rId611">
              <w:r w:rsidR="00591D44">
                <w:rPr>
                  <w:rStyle w:val="Lienhypertexte"/>
                </w:rPr>
                <w:t>IT</w:t>
              </w:r>
            </w:hyperlink>
          </w:p>
        </w:tc>
        <w:tc>
          <w:tcPr>
            <w:tcW w:w="4638" w:type="dxa"/>
            <w:tcBorders>
              <w:top w:val="single" w:sz="4" w:space="0" w:color="auto"/>
              <w:bottom w:val="single" w:sz="4" w:space="0" w:color="auto"/>
            </w:tcBorders>
            <w:shd w:val="clear" w:color="auto" w:fill="F0F0F0"/>
          </w:tcPr>
          <w:p w14:paraId="7C0E32DF" w14:textId="77777777" w:rsidR="00842424" w:rsidRDefault="00591D44" w:rsidP="00842424">
            <w:pPr>
              <w:rPr>
                <w:noProof/>
                <w:lang w:val="de-DE"/>
              </w:rPr>
            </w:pPr>
            <w:r>
              <w:rPr>
                <w:noProof/>
                <w:lang w:val="de-DE"/>
              </w:rPr>
              <w:t>Mo. Schwander. Änderungen der Internationalen Gesundheitsvorschriften. Den demokratischen Prozess gewährleisten.</w:t>
            </w:r>
          </w:p>
          <w:p w14:paraId="47C298CF" w14:textId="77777777" w:rsidR="00842424" w:rsidRPr="00591D44" w:rsidRDefault="00591D44" w:rsidP="00842424">
            <w:pPr>
              <w:rPr>
                <w:noProof/>
                <w:lang w:val="it-IT"/>
              </w:rPr>
            </w:pPr>
            <w:r>
              <w:rPr>
                <w:noProof/>
                <w:lang w:val="de-DE"/>
              </w:rPr>
              <w:t xml:space="preserve">Mo. Schwander. Amendements au règlement sanitaire international. </w:t>
            </w:r>
            <w:r w:rsidRPr="00591D44">
              <w:rPr>
                <w:noProof/>
                <w:lang w:val="it-IT"/>
              </w:rPr>
              <w:t>Garantir le processus démocratique</w:t>
            </w:r>
          </w:p>
          <w:p w14:paraId="0F6D2A86" w14:textId="77777777" w:rsidR="00842424" w:rsidRPr="00303623" w:rsidRDefault="00591D44" w:rsidP="00842424">
            <w:pPr>
              <w:tabs>
                <w:tab w:val="left" w:pos="6804"/>
              </w:tabs>
              <w:rPr>
                <w:rFonts w:cs="Arial"/>
                <w:noProof/>
                <w:lang w:val="de-CH"/>
              </w:rPr>
            </w:pPr>
            <w:r w:rsidRPr="00591D44">
              <w:rPr>
                <w:noProof/>
                <w:lang w:val="it-IT"/>
              </w:rPr>
              <w:t xml:space="preserve">Mo. Schwander. Emendamenti al Regolamento sanitario internazionale. </w:t>
            </w:r>
            <w:r>
              <w:rPr>
                <w:noProof/>
                <w:lang w:val="de-DE"/>
              </w:rPr>
              <w:t>Garantire il processo democratico</w:t>
            </w:r>
          </w:p>
        </w:tc>
        <w:tc>
          <w:tcPr>
            <w:tcW w:w="713" w:type="dxa"/>
            <w:gridSpan w:val="2"/>
            <w:tcBorders>
              <w:top w:val="single" w:sz="4" w:space="0" w:color="auto"/>
              <w:bottom w:val="single" w:sz="4" w:space="0" w:color="auto"/>
            </w:tcBorders>
            <w:shd w:val="clear" w:color="auto" w:fill="F0F0F0"/>
          </w:tcPr>
          <w:p w14:paraId="6A050AAD" w14:textId="77777777" w:rsidR="009F4FDD" w:rsidRDefault="009F4FDD">
            <w:pPr>
              <w:rPr>
                <w:rFonts w:cs="Arial"/>
                <w:noProof/>
                <w:lang w:val="de-CH"/>
              </w:rPr>
            </w:pPr>
          </w:p>
        </w:tc>
        <w:tc>
          <w:tcPr>
            <w:tcW w:w="1551" w:type="dxa"/>
            <w:tcBorders>
              <w:top w:val="single" w:sz="4" w:space="0" w:color="auto"/>
              <w:bottom w:val="single" w:sz="4" w:space="0" w:color="auto"/>
            </w:tcBorders>
            <w:shd w:val="clear" w:color="auto" w:fill="F0F0F0"/>
          </w:tcPr>
          <w:p w14:paraId="5E77914C" w14:textId="77777777" w:rsidR="009F4FDD" w:rsidRDefault="009F4FDD">
            <w:pPr>
              <w:rPr>
                <w:lang w:val="de-CH"/>
              </w:rPr>
            </w:pPr>
          </w:p>
          <w:p w14:paraId="2C0DF384" w14:textId="77777777" w:rsidR="009F4FDD" w:rsidRDefault="009F4FDD">
            <w:pPr>
              <w:rPr>
                <w:lang w:val="de-CH"/>
              </w:rPr>
            </w:pPr>
          </w:p>
          <w:p w14:paraId="2E43DFCD" w14:textId="77777777" w:rsidR="009F4FDD" w:rsidRDefault="009F4FDD">
            <w:pPr>
              <w:rPr>
                <w:rFonts w:cs="Arial"/>
                <w:noProof/>
                <w:lang w:val="de-CH"/>
              </w:rPr>
            </w:pPr>
          </w:p>
        </w:tc>
        <w:tc>
          <w:tcPr>
            <w:tcW w:w="943" w:type="dxa"/>
            <w:tcBorders>
              <w:top w:val="single" w:sz="4" w:space="0" w:color="auto"/>
              <w:bottom w:val="single" w:sz="4" w:space="0" w:color="auto"/>
            </w:tcBorders>
            <w:shd w:val="clear" w:color="auto" w:fill="F0F0F0"/>
          </w:tcPr>
          <w:p w14:paraId="7CED94EF" w14:textId="77777777" w:rsidR="00842424" w:rsidRDefault="00842424" w:rsidP="00842424">
            <w:pPr>
              <w:rPr>
                <w:lang w:val="de-CH"/>
              </w:rPr>
            </w:pPr>
          </w:p>
          <w:p w14:paraId="41779062" w14:textId="77777777" w:rsidR="00842424" w:rsidRDefault="00842424" w:rsidP="00842424">
            <w:pPr>
              <w:rPr>
                <w:lang w:val="de-CH"/>
              </w:rPr>
            </w:pPr>
          </w:p>
          <w:p w14:paraId="22EAC74F"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F0F0F0"/>
          </w:tcPr>
          <w:p w14:paraId="23ECF506" w14:textId="77777777" w:rsidR="00842424" w:rsidRDefault="00591D44" w:rsidP="00842424">
            <w:pPr>
              <w:rPr>
                <w:lang w:val="de-CH"/>
              </w:rPr>
            </w:pPr>
            <w:r>
              <w:rPr>
                <w:lang w:val="de-CH"/>
              </w:rPr>
              <w:t>EDI</w:t>
            </w:r>
          </w:p>
          <w:p w14:paraId="54809A0E" w14:textId="77777777" w:rsidR="00842424" w:rsidRDefault="00591D44" w:rsidP="00842424">
            <w:pPr>
              <w:rPr>
                <w:lang w:val="de-CH"/>
              </w:rPr>
            </w:pPr>
            <w:r>
              <w:rPr>
                <w:lang w:val="de-CH"/>
              </w:rPr>
              <w:t>DFI</w:t>
            </w:r>
          </w:p>
          <w:p w14:paraId="64A2F1BC" w14:textId="77777777" w:rsidR="00842424" w:rsidRPr="00303623" w:rsidRDefault="00591D44"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5A20B3A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398FF4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F856EE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CFC6B4A" w14:textId="77777777" w:rsidR="00842424" w:rsidRPr="00303623" w:rsidRDefault="00842424" w:rsidP="00842424">
            <w:pPr>
              <w:tabs>
                <w:tab w:val="left" w:pos="6804"/>
              </w:tabs>
              <w:rPr>
                <w:rFonts w:cs="Arial"/>
                <w:noProof/>
                <w:lang w:val="de-CH"/>
              </w:rPr>
            </w:pPr>
          </w:p>
        </w:tc>
      </w:tr>
      <w:tr w:rsidR="009F4FDD" w14:paraId="5AA449EA" w14:textId="77777777">
        <w:trPr>
          <w:cantSplit/>
        </w:trPr>
        <w:tc>
          <w:tcPr>
            <w:tcW w:w="490" w:type="dxa"/>
            <w:tcBorders>
              <w:top w:val="single" w:sz="4" w:space="0" w:color="auto"/>
              <w:bottom w:val="single" w:sz="4" w:space="0" w:color="auto"/>
            </w:tcBorders>
          </w:tcPr>
          <w:p w14:paraId="5BB94DC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EEA99B2"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24.047</w:t>
            </w:r>
          </w:p>
        </w:tc>
        <w:tc>
          <w:tcPr>
            <w:tcW w:w="538" w:type="dxa"/>
            <w:tcBorders>
              <w:top w:val="single" w:sz="4" w:space="0" w:color="auto"/>
              <w:bottom w:val="single" w:sz="4" w:space="0" w:color="auto"/>
            </w:tcBorders>
          </w:tcPr>
          <w:p w14:paraId="391734E8"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4A5569D8" w14:textId="77777777" w:rsidR="00842424" w:rsidRPr="005A506D" w:rsidRDefault="00865678" w:rsidP="00842424">
            <w:pPr>
              <w:rPr>
                <w:sz w:val="16"/>
                <w:szCs w:val="16"/>
                <w:lang w:val="de-CH"/>
              </w:rPr>
            </w:pPr>
            <w:hyperlink r:id="rId612">
              <w:r w:rsidR="00591D44">
                <w:rPr>
                  <w:rStyle w:val="Lienhypertexte"/>
                </w:rPr>
                <w:t>DE</w:t>
              </w:r>
            </w:hyperlink>
          </w:p>
          <w:p w14:paraId="49CA5AD6" w14:textId="77777777" w:rsidR="00842424" w:rsidRPr="005A506D" w:rsidRDefault="00865678" w:rsidP="00842424">
            <w:pPr>
              <w:rPr>
                <w:sz w:val="16"/>
                <w:szCs w:val="16"/>
                <w:lang w:val="de-CH"/>
              </w:rPr>
            </w:pPr>
            <w:hyperlink r:id="rId613">
              <w:r w:rsidR="00591D44">
                <w:rPr>
                  <w:rStyle w:val="Lienhypertexte"/>
                </w:rPr>
                <w:t>FR</w:t>
              </w:r>
            </w:hyperlink>
          </w:p>
          <w:p w14:paraId="730B95A3" w14:textId="77777777" w:rsidR="00842424" w:rsidRPr="00303623" w:rsidRDefault="00865678" w:rsidP="00842424">
            <w:pPr>
              <w:tabs>
                <w:tab w:val="left" w:pos="6804"/>
              </w:tabs>
              <w:rPr>
                <w:rFonts w:cs="Arial"/>
                <w:noProof/>
                <w:lang w:val="de-CH"/>
              </w:rPr>
            </w:pPr>
            <w:hyperlink r:id="rId614">
              <w:r w:rsidR="00591D44">
                <w:rPr>
                  <w:rStyle w:val="Lienhypertexte"/>
                </w:rPr>
                <w:t>IT</w:t>
              </w:r>
            </w:hyperlink>
          </w:p>
        </w:tc>
        <w:tc>
          <w:tcPr>
            <w:tcW w:w="4638" w:type="dxa"/>
            <w:tcBorders>
              <w:top w:val="single" w:sz="4" w:space="0" w:color="auto"/>
              <w:bottom w:val="single" w:sz="4" w:space="0" w:color="auto"/>
            </w:tcBorders>
          </w:tcPr>
          <w:p w14:paraId="1E787C83" w14:textId="77777777" w:rsidR="00842424" w:rsidRDefault="00591D44" w:rsidP="00842424">
            <w:pPr>
              <w:rPr>
                <w:noProof/>
                <w:lang w:val="de-DE"/>
              </w:rPr>
            </w:pPr>
            <w:r>
              <w:rPr>
                <w:noProof/>
                <w:lang w:val="de-DE"/>
              </w:rPr>
              <w:t>BRG. Internationale Arbeitsorganisation. Übereinkommen Nr. 191</w:t>
            </w:r>
          </w:p>
          <w:p w14:paraId="0F4D6F75" w14:textId="77777777" w:rsidR="00842424" w:rsidRPr="00591D44" w:rsidRDefault="00591D44" w:rsidP="00842424">
            <w:pPr>
              <w:rPr>
                <w:noProof/>
                <w:lang w:val="it-IT"/>
              </w:rPr>
            </w:pPr>
            <w:r w:rsidRPr="00591D44">
              <w:rPr>
                <w:noProof/>
                <w:lang w:val="fr-CH"/>
              </w:rPr>
              <w:t xml:space="preserve">OCF. Organisation internationale du Travail. </w:t>
            </w:r>
            <w:r w:rsidRPr="00591D44">
              <w:rPr>
                <w:noProof/>
                <w:lang w:val="it-IT"/>
              </w:rPr>
              <w:t>Convention n° 191</w:t>
            </w:r>
          </w:p>
          <w:p w14:paraId="28B98205" w14:textId="77777777" w:rsidR="00842424" w:rsidRPr="00303623" w:rsidRDefault="00591D44" w:rsidP="00842424">
            <w:pPr>
              <w:tabs>
                <w:tab w:val="left" w:pos="6804"/>
              </w:tabs>
              <w:rPr>
                <w:rFonts w:cs="Arial"/>
                <w:noProof/>
                <w:lang w:val="de-CH"/>
              </w:rPr>
            </w:pPr>
            <w:r w:rsidRPr="00591D44">
              <w:rPr>
                <w:noProof/>
                <w:lang w:val="it-IT"/>
              </w:rPr>
              <w:t xml:space="preserve">OCF. Organizzazione Internazionale del Lavoro. </w:t>
            </w:r>
            <w:r>
              <w:rPr>
                <w:noProof/>
                <w:lang w:val="de-DE"/>
              </w:rPr>
              <w:t>Convenzione n. 191</w:t>
            </w:r>
          </w:p>
        </w:tc>
        <w:tc>
          <w:tcPr>
            <w:tcW w:w="713" w:type="dxa"/>
            <w:gridSpan w:val="2"/>
            <w:tcBorders>
              <w:top w:val="single" w:sz="4" w:space="0" w:color="auto"/>
              <w:bottom w:val="single" w:sz="4" w:space="0" w:color="auto"/>
            </w:tcBorders>
          </w:tcPr>
          <w:p w14:paraId="6FBDBB3A" w14:textId="77777777" w:rsidR="009F4FDD" w:rsidRDefault="009F4FDD">
            <w:pPr>
              <w:rPr>
                <w:rFonts w:cs="Arial"/>
                <w:noProof/>
                <w:lang w:val="de-CH"/>
              </w:rPr>
            </w:pPr>
          </w:p>
        </w:tc>
        <w:tc>
          <w:tcPr>
            <w:tcW w:w="1551" w:type="dxa"/>
            <w:tcBorders>
              <w:top w:val="single" w:sz="4" w:space="0" w:color="auto"/>
              <w:bottom w:val="single" w:sz="4" w:space="0" w:color="auto"/>
            </w:tcBorders>
          </w:tcPr>
          <w:p w14:paraId="5CC48FDD" w14:textId="63A1EFB8" w:rsidR="009F4FDD" w:rsidRDefault="00097CB4">
            <w:pPr>
              <w:rPr>
                <w:lang w:val="de-CH"/>
              </w:rPr>
            </w:pPr>
            <w:r>
              <w:rPr>
                <w:lang w:val="de-CH"/>
              </w:rPr>
              <w:t>Rüclweisung</w:t>
            </w:r>
          </w:p>
          <w:p w14:paraId="11FA284D" w14:textId="4A9B7A4C" w:rsidR="00097CB4" w:rsidRDefault="00097CB4">
            <w:pPr>
              <w:rPr>
                <w:lang w:val="de-CH"/>
              </w:rPr>
            </w:pPr>
            <w:r>
              <w:rPr>
                <w:lang w:val="de-CH"/>
              </w:rPr>
              <w:t>Renvoi</w:t>
            </w:r>
          </w:p>
          <w:p w14:paraId="72357CE2" w14:textId="55891C7F" w:rsidR="00097CB4" w:rsidRDefault="00097CB4">
            <w:pPr>
              <w:rPr>
                <w:lang w:val="de-CH"/>
              </w:rPr>
            </w:pPr>
            <w:r>
              <w:rPr>
                <w:lang w:val="de-CH"/>
              </w:rPr>
              <w:t>Rinvio</w:t>
            </w:r>
          </w:p>
          <w:p w14:paraId="7BCFEB6C" w14:textId="77777777" w:rsidR="009F4FDD" w:rsidRDefault="009F4FDD">
            <w:pPr>
              <w:rPr>
                <w:lang w:val="de-CH"/>
              </w:rPr>
            </w:pPr>
          </w:p>
          <w:p w14:paraId="72877BC7" w14:textId="77777777" w:rsidR="009F4FDD" w:rsidRDefault="009F4FDD">
            <w:pPr>
              <w:rPr>
                <w:rFonts w:cs="Arial"/>
                <w:noProof/>
                <w:lang w:val="de-CH"/>
              </w:rPr>
            </w:pPr>
          </w:p>
        </w:tc>
        <w:tc>
          <w:tcPr>
            <w:tcW w:w="943" w:type="dxa"/>
            <w:tcBorders>
              <w:top w:val="single" w:sz="4" w:space="0" w:color="auto"/>
              <w:bottom w:val="single" w:sz="4" w:space="0" w:color="auto"/>
            </w:tcBorders>
          </w:tcPr>
          <w:p w14:paraId="52A470B6" w14:textId="77777777" w:rsidR="00842424" w:rsidRDefault="00591D44" w:rsidP="00842424">
            <w:pPr>
              <w:rPr>
                <w:lang w:val="de-CH"/>
              </w:rPr>
            </w:pPr>
            <w:r>
              <w:rPr>
                <w:lang w:val="de-CH"/>
              </w:rPr>
              <w:t>WAK</w:t>
            </w:r>
          </w:p>
          <w:p w14:paraId="0984D3DB" w14:textId="77777777" w:rsidR="00842424" w:rsidRDefault="00591D44" w:rsidP="00842424">
            <w:pPr>
              <w:rPr>
                <w:lang w:val="de-CH"/>
              </w:rPr>
            </w:pPr>
            <w:r>
              <w:rPr>
                <w:lang w:val="de-CH"/>
              </w:rPr>
              <w:t>CER</w:t>
            </w:r>
          </w:p>
          <w:p w14:paraId="47C034F3"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3BC378D" w14:textId="77777777" w:rsidR="00842424" w:rsidRDefault="00591D44" w:rsidP="00842424">
            <w:pPr>
              <w:rPr>
                <w:lang w:val="de-CH"/>
              </w:rPr>
            </w:pPr>
            <w:r>
              <w:rPr>
                <w:lang w:val="de-CH"/>
              </w:rPr>
              <w:t>WBF</w:t>
            </w:r>
          </w:p>
          <w:p w14:paraId="56ABFDEE" w14:textId="77777777" w:rsidR="00842424" w:rsidRDefault="00591D44" w:rsidP="00842424">
            <w:pPr>
              <w:rPr>
                <w:lang w:val="de-CH"/>
              </w:rPr>
            </w:pPr>
            <w:r>
              <w:rPr>
                <w:lang w:val="de-CH"/>
              </w:rPr>
              <w:t>DEFR</w:t>
            </w:r>
          </w:p>
          <w:p w14:paraId="1F3967E8"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853FDF4" w14:textId="77777777" w:rsidR="00842424" w:rsidRPr="00303623" w:rsidRDefault="00591D44" w:rsidP="00842424">
            <w:pPr>
              <w:tabs>
                <w:tab w:val="left" w:pos="6804"/>
              </w:tabs>
              <w:rPr>
                <w:rFonts w:cs="Arial"/>
                <w:noProof/>
                <w:lang w:val="de-CH"/>
              </w:rPr>
            </w:pPr>
            <w:r>
              <w:rPr>
                <w:lang w:val="de-CH"/>
              </w:rPr>
              <w:t>Sommaruga Carlo</w:t>
            </w:r>
          </w:p>
        </w:tc>
        <w:tc>
          <w:tcPr>
            <w:tcW w:w="1089" w:type="dxa"/>
            <w:tcBorders>
              <w:top w:val="single" w:sz="4" w:space="0" w:color="auto"/>
              <w:bottom w:val="single" w:sz="4" w:space="0" w:color="auto"/>
            </w:tcBorders>
          </w:tcPr>
          <w:p w14:paraId="49426F3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4B0F79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416D2DD" w14:textId="77777777" w:rsidR="00842424" w:rsidRPr="00303623" w:rsidRDefault="00842424" w:rsidP="00842424">
            <w:pPr>
              <w:tabs>
                <w:tab w:val="left" w:pos="6804"/>
              </w:tabs>
              <w:rPr>
                <w:rFonts w:cs="Arial"/>
                <w:noProof/>
                <w:lang w:val="de-CH"/>
              </w:rPr>
            </w:pPr>
          </w:p>
        </w:tc>
      </w:tr>
      <w:tr w:rsidR="009F4FDD" w14:paraId="09D8C197" w14:textId="77777777">
        <w:trPr>
          <w:cantSplit/>
        </w:trPr>
        <w:tc>
          <w:tcPr>
            <w:tcW w:w="490" w:type="dxa"/>
            <w:tcBorders>
              <w:top w:val="single" w:sz="4" w:space="0" w:color="auto"/>
              <w:bottom w:val="single" w:sz="4" w:space="0" w:color="auto"/>
            </w:tcBorders>
          </w:tcPr>
          <w:p w14:paraId="6BB489D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8191CA2"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24.3824</w:t>
            </w:r>
          </w:p>
        </w:tc>
        <w:tc>
          <w:tcPr>
            <w:tcW w:w="538" w:type="dxa"/>
            <w:tcBorders>
              <w:top w:val="single" w:sz="4" w:space="0" w:color="auto"/>
              <w:bottom w:val="single" w:sz="4" w:space="0" w:color="auto"/>
            </w:tcBorders>
          </w:tcPr>
          <w:p w14:paraId="466C1B63"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C638912" w14:textId="77777777" w:rsidR="00842424" w:rsidRPr="005A506D" w:rsidRDefault="00865678" w:rsidP="00842424">
            <w:pPr>
              <w:rPr>
                <w:sz w:val="16"/>
                <w:szCs w:val="16"/>
                <w:lang w:val="de-CH"/>
              </w:rPr>
            </w:pPr>
            <w:hyperlink r:id="rId615">
              <w:r w:rsidR="00591D44">
                <w:rPr>
                  <w:rStyle w:val="Lienhypertexte"/>
                </w:rPr>
                <w:t>DE</w:t>
              </w:r>
            </w:hyperlink>
          </w:p>
          <w:p w14:paraId="518E44CA" w14:textId="77777777" w:rsidR="00842424" w:rsidRPr="005A506D" w:rsidRDefault="00865678" w:rsidP="00842424">
            <w:pPr>
              <w:rPr>
                <w:sz w:val="16"/>
                <w:szCs w:val="16"/>
                <w:lang w:val="de-CH"/>
              </w:rPr>
            </w:pPr>
            <w:hyperlink r:id="rId616">
              <w:r w:rsidR="00591D44">
                <w:rPr>
                  <w:rStyle w:val="Lienhypertexte"/>
                </w:rPr>
                <w:t>FR</w:t>
              </w:r>
            </w:hyperlink>
          </w:p>
          <w:p w14:paraId="59F1DDA3" w14:textId="77777777" w:rsidR="00842424" w:rsidRPr="00303623" w:rsidRDefault="00865678" w:rsidP="00842424">
            <w:pPr>
              <w:tabs>
                <w:tab w:val="left" w:pos="6804"/>
              </w:tabs>
              <w:rPr>
                <w:rFonts w:cs="Arial"/>
                <w:noProof/>
                <w:lang w:val="de-CH"/>
              </w:rPr>
            </w:pPr>
            <w:hyperlink r:id="rId617">
              <w:r w:rsidR="00591D44">
                <w:rPr>
                  <w:rStyle w:val="Lienhypertexte"/>
                </w:rPr>
                <w:t>IT</w:t>
              </w:r>
            </w:hyperlink>
          </w:p>
        </w:tc>
        <w:tc>
          <w:tcPr>
            <w:tcW w:w="4638" w:type="dxa"/>
            <w:tcBorders>
              <w:top w:val="single" w:sz="4" w:space="0" w:color="auto"/>
              <w:bottom w:val="single" w:sz="4" w:space="0" w:color="auto"/>
            </w:tcBorders>
          </w:tcPr>
          <w:p w14:paraId="2ED09167" w14:textId="77777777" w:rsidR="00842424" w:rsidRDefault="00591D44" w:rsidP="00842424">
            <w:pPr>
              <w:rPr>
                <w:noProof/>
                <w:lang w:val="de-DE"/>
              </w:rPr>
            </w:pPr>
            <w:r>
              <w:rPr>
                <w:noProof/>
                <w:lang w:val="de-DE"/>
              </w:rPr>
              <w:t>Mo. APK-S. Rechtsgrundlage für die Ukraine-Hilfe</w:t>
            </w:r>
          </w:p>
          <w:p w14:paraId="1266F86F" w14:textId="77777777" w:rsidR="00842424" w:rsidRPr="00591D44" w:rsidRDefault="00591D44" w:rsidP="00842424">
            <w:pPr>
              <w:rPr>
                <w:noProof/>
                <w:lang w:val="fr-CH"/>
              </w:rPr>
            </w:pPr>
            <w:r w:rsidRPr="00591D44">
              <w:rPr>
                <w:noProof/>
                <w:lang w:val="fr-CH"/>
              </w:rPr>
              <w:t>Mo. CPE-E. Base légale pour l'aide à l'Ukraine</w:t>
            </w:r>
          </w:p>
          <w:p w14:paraId="13556FE7" w14:textId="77777777" w:rsidR="00842424" w:rsidRPr="00591D44" w:rsidRDefault="00591D44" w:rsidP="00842424">
            <w:pPr>
              <w:tabs>
                <w:tab w:val="left" w:pos="6804"/>
              </w:tabs>
              <w:rPr>
                <w:rFonts w:cs="Arial"/>
                <w:noProof/>
                <w:lang w:val="it-IT"/>
              </w:rPr>
            </w:pPr>
            <w:r w:rsidRPr="00591D44">
              <w:rPr>
                <w:noProof/>
                <w:lang w:val="it-IT"/>
              </w:rPr>
              <w:t>Mo. CPE-S. Base legale per l’aiuto all'Ucraina</w:t>
            </w:r>
          </w:p>
        </w:tc>
        <w:tc>
          <w:tcPr>
            <w:tcW w:w="713" w:type="dxa"/>
            <w:gridSpan w:val="2"/>
            <w:tcBorders>
              <w:top w:val="single" w:sz="4" w:space="0" w:color="auto"/>
              <w:bottom w:val="single" w:sz="4" w:space="0" w:color="auto"/>
            </w:tcBorders>
          </w:tcPr>
          <w:p w14:paraId="4FB29F86"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129EB0C6" w14:textId="77777777" w:rsidR="009F4FDD" w:rsidRPr="00591D44" w:rsidRDefault="009F4FDD">
            <w:pPr>
              <w:rPr>
                <w:lang w:val="it-IT"/>
              </w:rPr>
            </w:pPr>
          </w:p>
          <w:p w14:paraId="6CF04E47" w14:textId="77777777" w:rsidR="009F4FDD" w:rsidRPr="00591D44" w:rsidRDefault="009F4FDD">
            <w:pPr>
              <w:rPr>
                <w:lang w:val="it-IT"/>
              </w:rPr>
            </w:pPr>
          </w:p>
          <w:p w14:paraId="59F7FC64"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199A793F" w14:textId="77777777" w:rsidR="00842424" w:rsidRDefault="00591D44" w:rsidP="00842424">
            <w:pPr>
              <w:rPr>
                <w:lang w:val="de-CH"/>
              </w:rPr>
            </w:pPr>
            <w:r>
              <w:rPr>
                <w:lang w:val="de-CH"/>
              </w:rPr>
              <w:t>APK</w:t>
            </w:r>
          </w:p>
          <w:p w14:paraId="562A3576" w14:textId="77777777" w:rsidR="00842424" w:rsidRDefault="00591D44" w:rsidP="00842424">
            <w:pPr>
              <w:rPr>
                <w:lang w:val="de-CH"/>
              </w:rPr>
            </w:pPr>
            <w:r>
              <w:rPr>
                <w:lang w:val="de-CH"/>
              </w:rPr>
              <w:t>CPE</w:t>
            </w:r>
          </w:p>
          <w:p w14:paraId="2C51C5F6" w14:textId="77777777" w:rsidR="00842424" w:rsidRPr="00303623" w:rsidRDefault="00591D44"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8243CE4" w14:textId="77777777" w:rsidR="00842424" w:rsidRDefault="00591D44" w:rsidP="00842424">
            <w:pPr>
              <w:rPr>
                <w:lang w:val="de-CH"/>
              </w:rPr>
            </w:pPr>
            <w:r>
              <w:rPr>
                <w:lang w:val="de-CH"/>
              </w:rPr>
              <w:t>WBF</w:t>
            </w:r>
          </w:p>
          <w:p w14:paraId="0140DE75" w14:textId="77777777" w:rsidR="00842424" w:rsidRDefault="00591D44" w:rsidP="00842424">
            <w:pPr>
              <w:rPr>
                <w:lang w:val="de-CH"/>
              </w:rPr>
            </w:pPr>
            <w:r>
              <w:rPr>
                <w:lang w:val="de-CH"/>
              </w:rPr>
              <w:t>DEFR</w:t>
            </w:r>
          </w:p>
          <w:p w14:paraId="30A2EA00"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4F7BE04" w14:textId="77777777" w:rsidR="00842424" w:rsidRPr="00303623" w:rsidRDefault="00591D44"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5F4197C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2677F6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78EBC41" w14:textId="77777777" w:rsidR="00842424" w:rsidRPr="00303623" w:rsidRDefault="00842424" w:rsidP="00842424">
            <w:pPr>
              <w:tabs>
                <w:tab w:val="left" w:pos="6804"/>
              </w:tabs>
              <w:rPr>
                <w:rFonts w:cs="Arial"/>
                <w:noProof/>
                <w:lang w:val="de-CH"/>
              </w:rPr>
            </w:pPr>
          </w:p>
        </w:tc>
      </w:tr>
      <w:tr w:rsidR="009F4FDD" w14:paraId="3EC6A978" w14:textId="77777777">
        <w:trPr>
          <w:cantSplit/>
        </w:trPr>
        <w:tc>
          <w:tcPr>
            <w:tcW w:w="490" w:type="dxa"/>
            <w:tcBorders>
              <w:top w:val="single" w:sz="4" w:space="0" w:color="auto"/>
              <w:bottom w:val="single" w:sz="4" w:space="0" w:color="auto"/>
            </w:tcBorders>
          </w:tcPr>
          <w:p w14:paraId="5B87654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444D05F"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24.3476</w:t>
            </w:r>
          </w:p>
        </w:tc>
        <w:tc>
          <w:tcPr>
            <w:tcW w:w="538" w:type="dxa"/>
            <w:tcBorders>
              <w:top w:val="single" w:sz="4" w:space="0" w:color="auto"/>
              <w:bottom w:val="single" w:sz="4" w:space="0" w:color="auto"/>
            </w:tcBorders>
          </w:tcPr>
          <w:p w14:paraId="0EFAB138"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426D699D" w14:textId="77777777" w:rsidR="00842424" w:rsidRPr="005A506D" w:rsidRDefault="00865678" w:rsidP="00842424">
            <w:pPr>
              <w:rPr>
                <w:sz w:val="16"/>
                <w:szCs w:val="16"/>
                <w:lang w:val="de-CH"/>
              </w:rPr>
            </w:pPr>
            <w:hyperlink r:id="rId618">
              <w:r w:rsidR="00591D44">
                <w:rPr>
                  <w:rStyle w:val="Lienhypertexte"/>
                </w:rPr>
                <w:t>DE</w:t>
              </w:r>
            </w:hyperlink>
          </w:p>
          <w:p w14:paraId="7A7995AE" w14:textId="77777777" w:rsidR="00842424" w:rsidRPr="005A506D" w:rsidRDefault="00865678" w:rsidP="00842424">
            <w:pPr>
              <w:rPr>
                <w:sz w:val="16"/>
                <w:szCs w:val="16"/>
                <w:lang w:val="de-CH"/>
              </w:rPr>
            </w:pPr>
            <w:hyperlink r:id="rId619">
              <w:r w:rsidR="00591D44">
                <w:rPr>
                  <w:rStyle w:val="Lienhypertexte"/>
                </w:rPr>
                <w:t>FR</w:t>
              </w:r>
            </w:hyperlink>
          </w:p>
          <w:p w14:paraId="257038C3" w14:textId="77777777" w:rsidR="00842424" w:rsidRPr="00303623" w:rsidRDefault="00865678" w:rsidP="00842424">
            <w:pPr>
              <w:tabs>
                <w:tab w:val="left" w:pos="6804"/>
              </w:tabs>
              <w:rPr>
                <w:rFonts w:cs="Arial"/>
                <w:noProof/>
                <w:lang w:val="de-CH"/>
              </w:rPr>
            </w:pPr>
            <w:hyperlink r:id="rId620">
              <w:r w:rsidR="00591D44">
                <w:rPr>
                  <w:rStyle w:val="Lienhypertexte"/>
                </w:rPr>
                <w:t>IT</w:t>
              </w:r>
            </w:hyperlink>
          </w:p>
        </w:tc>
        <w:tc>
          <w:tcPr>
            <w:tcW w:w="4638" w:type="dxa"/>
            <w:tcBorders>
              <w:top w:val="single" w:sz="4" w:space="0" w:color="auto"/>
              <w:bottom w:val="single" w:sz="4" w:space="0" w:color="auto"/>
            </w:tcBorders>
          </w:tcPr>
          <w:p w14:paraId="5D3E50C1" w14:textId="77777777" w:rsidR="00842424" w:rsidRDefault="00591D44" w:rsidP="00842424">
            <w:pPr>
              <w:rPr>
                <w:noProof/>
                <w:lang w:val="de-DE"/>
              </w:rPr>
            </w:pPr>
            <w:r>
              <w:rPr>
                <w:noProof/>
                <w:lang w:val="de-DE"/>
              </w:rPr>
              <w:t>Mo. SiK-N. Umfassende Kooperation mit der EU im Weltraumbereich</w:t>
            </w:r>
          </w:p>
          <w:p w14:paraId="3AACD3A1" w14:textId="77777777" w:rsidR="00842424" w:rsidRPr="00591D44" w:rsidRDefault="00591D44" w:rsidP="00842424">
            <w:pPr>
              <w:rPr>
                <w:noProof/>
                <w:lang w:val="fr-CH"/>
              </w:rPr>
            </w:pPr>
            <w:r w:rsidRPr="00591D44">
              <w:rPr>
                <w:noProof/>
                <w:lang w:val="fr-CH"/>
              </w:rPr>
              <w:t>Mo. CPS-N. Coopération de grande ampleur avec l'UE dans le domaine spatial</w:t>
            </w:r>
          </w:p>
          <w:p w14:paraId="133FA753" w14:textId="77777777" w:rsidR="00842424" w:rsidRPr="00591D44" w:rsidRDefault="00591D44" w:rsidP="00842424">
            <w:pPr>
              <w:tabs>
                <w:tab w:val="left" w:pos="6804"/>
              </w:tabs>
              <w:rPr>
                <w:rFonts w:cs="Arial"/>
                <w:noProof/>
                <w:lang w:val="it-IT"/>
              </w:rPr>
            </w:pPr>
            <w:r w:rsidRPr="00591D44">
              <w:rPr>
                <w:noProof/>
                <w:lang w:val="it-IT"/>
              </w:rPr>
              <w:t>Mo. CPS-N. Cooperazione globale con l'UE nel settore spaziale</w:t>
            </w:r>
          </w:p>
        </w:tc>
        <w:tc>
          <w:tcPr>
            <w:tcW w:w="713" w:type="dxa"/>
            <w:gridSpan w:val="2"/>
            <w:tcBorders>
              <w:top w:val="single" w:sz="4" w:space="0" w:color="auto"/>
              <w:bottom w:val="single" w:sz="4" w:space="0" w:color="auto"/>
            </w:tcBorders>
          </w:tcPr>
          <w:p w14:paraId="0C02DAD8"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64925314" w14:textId="77777777" w:rsidR="009F4FDD" w:rsidRPr="00591D44" w:rsidRDefault="009F4FDD">
            <w:pPr>
              <w:rPr>
                <w:lang w:val="it-IT"/>
              </w:rPr>
            </w:pPr>
          </w:p>
          <w:p w14:paraId="5C8A1276" w14:textId="77777777" w:rsidR="009F4FDD" w:rsidRPr="00591D44" w:rsidRDefault="009F4FDD">
            <w:pPr>
              <w:rPr>
                <w:lang w:val="it-IT"/>
              </w:rPr>
            </w:pPr>
          </w:p>
          <w:p w14:paraId="37F31DCC"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4CAE84A" w14:textId="77777777" w:rsidR="00842424" w:rsidRDefault="00591D44" w:rsidP="00842424">
            <w:pPr>
              <w:rPr>
                <w:lang w:val="de-CH"/>
              </w:rPr>
            </w:pPr>
            <w:r>
              <w:rPr>
                <w:lang w:val="de-CH"/>
              </w:rPr>
              <w:t>SiK</w:t>
            </w:r>
          </w:p>
          <w:p w14:paraId="773E15CD" w14:textId="77777777" w:rsidR="00842424" w:rsidRDefault="00591D44" w:rsidP="00842424">
            <w:pPr>
              <w:rPr>
                <w:lang w:val="de-CH"/>
              </w:rPr>
            </w:pPr>
            <w:r>
              <w:rPr>
                <w:lang w:val="de-CH"/>
              </w:rPr>
              <w:t>CPS</w:t>
            </w:r>
          </w:p>
          <w:p w14:paraId="23D75F26" w14:textId="77777777" w:rsidR="00842424" w:rsidRPr="00303623" w:rsidRDefault="00591D44"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1869EA15" w14:textId="77777777" w:rsidR="00842424" w:rsidRDefault="00591D44" w:rsidP="00842424">
            <w:pPr>
              <w:rPr>
                <w:lang w:val="de-CH"/>
              </w:rPr>
            </w:pPr>
            <w:r>
              <w:rPr>
                <w:lang w:val="de-CH"/>
              </w:rPr>
              <w:t>WBF</w:t>
            </w:r>
          </w:p>
          <w:p w14:paraId="3245E0BA" w14:textId="77777777" w:rsidR="00842424" w:rsidRDefault="00591D44" w:rsidP="00842424">
            <w:pPr>
              <w:rPr>
                <w:lang w:val="de-CH"/>
              </w:rPr>
            </w:pPr>
            <w:r>
              <w:rPr>
                <w:lang w:val="de-CH"/>
              </w:rPr>
              <w:t>DEFR</w:t>
            </w:r>
          </w:p>
          <w:p w14:paraId="3DCB02C8"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03689E0" w14:textId="77777777" w:rsidR="00842424" w:rsidRPr="00303623" w:rsidRDefault="00591D44" w:rsidP="00842424">
            <w:pPr>
              <w:tabs>
                <w:tab w:val="left" w:pos="6804"/>
              </w:tabs>
              <w:rPr>
                <w:rFonts w:cs="Arial"/>
                <w:noProof/>
                <w:lang w:val="de-CH"/>
              </w:rPr>
            </w:pPr>
            <w:r>
              <w:rPr>
                <w:lang w:val="de-CH"/>
              </w:rPr>
              <w:t>Roth Franziska</w:t>
            </w:r>
          </w:p>
        </w:tc>
        <w:tc>
          <w:tcPr>
            <w:tcW w:w="1089" w:type="dxa"/>
            <w:tcBorders>
              <w:top w:val="single" w:sz="4" w:space="0" w:color="auto"/>
              <w:bottom w:val="single" w:sz="4" w:space="0" w:color="auto"/>
            </w:tcBorders>
          </w:tcPr>
          <w:p w14:paraId="37541A5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083256B" w14:textId="77777777" w:rsidR="00842424" w:rsidRPr="00303623" w:rsidRDefault="00591D44" w:rsidP="00303623">
            <w:pPr>
              <w:rPr>
                <w:rFonts w:cs="Arial"/>
                <w:noProof/>
                <w:lang w:val="de-CH"/>
              </w:rPr>
            </w:pPr>
            <w:r>
              <w:rPr>
                <w:lang w:val="de-CH"/>
              </w:rPr>
              <w:t>Salzmann</w:t>
            </w:r>
            <w:r w:rsidR="00303623">
              <w:rPr>
                <w:lang w:val="de-CH"/>
              </w:rPr>
              <w:t xml:space="preserve"> </w:t>
            </w:r>
          </w:p>
        </w:tc>
        <w:tc>
          <w:tcPr>
            <w:tcW w:w="885" w:type="dxa"/>
            <w:tcBorders>
              <w:top w:val="single" w:sz="4" w:space="0" w:color="auto"/>
              <w:bottom w:val="single" w:sz="4" w:space="0" w:color="auto"/>
            </w:tcBorders>
          </w:tcPr>
          <w:p w14:paraId="323F3AFC" w14:textId="77777777" w:rsidR="00842424" w:rsidRPr="00303623" w:rsidRDefault="00842424" w:rsidP="00842424">
            <w:pPr>
              <w:tabs>
                <w:tab w:val="left" w:pos="6804"/>
              </w:tabs>
              <w:rPr>
                <w:rFonts w:cs="Arial"/>
                <w:noProof/>
                <w:lang w:val="de-CH"/>
              </w:rPr>
            </w:pPr>
          </w:p>
        </w:tc>
      </w:tr>
      <w:tr w:rsidR="009F4FDD" w14:paraId="51805220" w14:textId="77777777">
        <w:trPr>
          <w:cantSplit/>
        </w:trPr>
        <w:tc>
          <w:tcPr>
            <w:tcW w:w="490" w:type="dxa"/>
            <w:tcBorders>
              <w:top w:val="single" w:sz="4" w:space="0" w:color="auto"/>
              <w:bottom w:val="single" w:sz="4" w:space="0" w:color="auto"/>
            </w:tcBorders>
          </w:tcPr>
          <w:p w14:paraId="666024D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72AB3F" w14:textId="77777777" w:rsidR="00842424" w:rsidRPr="00303623" w:rsidRDefault="00591D44" w:rsidP="00842424">
            <w:pPr>
              <w:tabs>
                <w:tab w:val="left" w:pos="6804"/>
              </w:tabs>
              <w:rPr>
                <w:rFonts w:cs="Arial"/>
                <w:noProof/>
                <w:lang w:val="de-CH"/>
              </w:rPr>
            </w:pPr>
            <w:r>
              <w:rPr>
                <w:rStyle w:val="Lienhypertexte"/>
                <w:b/>
                <w:bCs/>
                <w:color w:val="auto"/>
                <w:u w:val="none"/>
                <w:lang w:val="de-CH"/>
              </w:rPr>
              <w:t>22.4544</w:t>
            </w:r>
          </w:p>
        </w:tc>
        <w:tc>
          <w:tcPr>
            <w:tcW w:w="538" w:type="dxa"/>
            <w:tcBorders>
              <w:top w:val="single" w:sz="4" w:space="0" w:color="auto"/>
              <w:bottom w:val="single" w:sz="4" w:space="0" w:color="auto"/>
            </w:tcBorders>
          </w:tcPr>
          <w:p w14:paraId="77204083"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2B57DD5F" w14:textId="77777777" w:rsidR="00842424" w:rsidRPr="005A506D" w:rsidRDefault="00865678" w:rsidP="00842424">
            <w:pPr>
              <w:rPr>
                <w:sz w:val="16"/>
                <w:szCs w:val="16"/>
                <w:lang w:val="de-CH"/>
              </w:rPr>
            </w:pPr>
            <w:hyperlink r:id="rId621">
              <w:r w:rsidR="00591D44">
                <w:rPr>
                  <w:rStyle w:val="Lienhypertexte"/>
                </w:rPr>
                <w:t>DE</w:t>
              </w:r>
            </w:hyperlink>
          </w:p>
          <w:p w14:paraId="64D4620C" w14:textId="77777777" w:rsidR="00842424" w:rsidRPr="005A506D" w:rsidRDefault="00865678" w:rsidP="00842424">
            <w:pPr>
              <w:rPr>
                <w:sz w:val="16"/>
                <w:szCs w:val="16"/>
                <w:lang w:val="de-CH"/>
              </w:rPr>
            </w:pPr>
            <w:hyperlink r:id="rId622">
              <w:r w:rsidR="00591D44">
                <w:rPr>
                  <w:rStyle w:val="Lienhypertexte"/>
                </w:rPr>
                <w:t>FR</w:t>
              </w:r>
            </w:hyperlink>
          </w:p>
          <w:p w14:paraId="42C24CB6" w14:textId="77777777" w:rsidR="00842424" w:rsidRPr="00303623" w:rsidRDefault="00865678" w:rsidP="00842424">
            <w:pPr>
              <w:tabs>
                <w:tab w:val="left" w:pos="6804"/>
              </w:tabs>
              <w:rPr>
                <w:rFonts w:cs="Arial"/>
                <w:noProof/>
                <w:lang w:val="de-CH"/>
              </w:rPr>
            </w:pPr>
            <w:hyperlink r:id="rId623">
              <w:r w:rsidR="00591D44">
                <w:rPr>
                  <w:rStyle w:val="Lienhypertexte"/>
                </w:rPr>
                <w:t>IT</w:t>
              </w:r>
            </w:hyperlink>
          </w:p>
        </w:tc>
        <w:tc>
          <w:tcPr>
            <w:tcW w:w="4638" w:type="dxa"/>
            <w:tcBorders>
              <w:top w:val="single" w:sz="4" w:space="0" w:color="auto"/>
              <w:bottom w:val="single" w:sz="4" w:space="0" w:color="auto"/>
            </w:tcBorders>
          </w:tcPr>
          <w:p w14:paraId="3305C09A" w14:textId="77777777" w:rsidR="00842424" w:rsidRPr="00591D44" w:rsidRDefault="00591D44" w:rsidP="00842424">
            <w:pPr>
              <w:rPr>
                <w:noProof/>
                <w:lang w:val="fr-CH"/>
              </w:rPr>
            </w:pPr>
            <w:r>
              <w:rPr>
                <w:noProof/>
                <w:lang w:val="de-DE"/>
              </w:rPr>
              <w:t xml:space="preserve">Mo. Pfister Gerhard. Versteckte Quersubventionierungen beim Automobilleasing. </w:t>
            </w:r>
            <w:r w:rsidRPr="00591D44">
              <w:rPr>
                <w:noProof/>
                <w:lang w:val="fr-CH"/>
              </w:rPr>
              <w:t>Fehlende Kostentransparenz</w:t>
            </w:r>
          </w:p>
          <w:p w14:paraId="7EBAAFA7" w14:textId="77777777" w:rsidR="00842424" w:rsidRPr="00591D44" w:rsidRDefault="00591D44" w:rsidP="00842424">
            <w:pPr>
              <w:rPr>
                <w:noProof/>
                <w:lang w:val="it-IT"/>
              </w:rPr>
            </w:pPr>
            <w:r w:rsidRPr="00591D44">
              <w:rPr>
                <w:noProof/>
                <w:lang w:val="fr-CH"/>
              </w:rPr>
              <w:t xml:space="preserve">Mo. Pfister Gerhard. Leasing automobile et financements croisés cachés. </w:t>
            </w:r>
            <w:r w:rsidRPr="00591D44">
              <w:rPr>
                <w:noProof/>
                <w:lang w:val="it-IT"/>
              </w:rPr>
              <w:t>Assurer la transparence des prix</w:t>
            </w:r>
          </w:p>
          <w:p w14:paraId="5AF1A675" w14:textId="77777777" w:rsidR="00842424" w:rsidRPr="00591D44" w:rsidRDefault="00591D44" w:rsidP="00842424">
            <w:pPr>
              <w:tabs>
                <w:tab w:val="left" w:pos="6804"/>
              </w:tabs>
              <w:rPr>
                <w:rFonts w:cs="Arial"/>
                <w:noProof/>
                <w:lang w:val="it-IT"/>
              </w:rPr>
            </w:pPr>
            <w:r w:rsidRPr="00591D44">
              <w:rPr>
                <w:noProof/>
                <w:lang w:val="it-IT"/>
              </w:rPr>
              <w:t>Mo. Pfister Gerhard. Leasing nel settore delle automobili: sovvenzionamenti trasversali occulti e costi non trasparenti</w:t>
            </w:r>
          </w:p>
        </w:tc>
        <w:tc>
          <w:tcPr>
            <w:tcW w:w="713" w:type="dxa"/>
            <w:gridSpan w:val="2"/>
            <w:tcBorders>
              <w:top w:val="single" w:sz="4" w:space="0" w:color="auto"/>
              <w:bottom w:val="single" w:sz="4" w:space="0" w:color="auto"/>
            </w:tcBorders>
          </w:tcPr>
          <w:p w14:paraId="038BBC09"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22B95D78" w14:textId="77777777" w:rsidR="009F4FDD" w:rsidRPr="00591D44" w:rsidRDefault="009F4FDD">
            <w:pPr>
              <w:rPr>
                <w:lang w:val="it-IT"/>
              </w:rPr>
            </w:pPr>
          </w:p>
          <w:p w14:paraId="3C4380E9" w14:textId="77777777" w:rsidR="009F4FDD" w:rsidRPr="00591D44" w:rsidRDefault="009F4FDD">
            <w:pPr>
              <w:rPr>
                <w:lang w:val="it-IT"/>
              </w:rPr>
            </w:pPr>
          </w:p>
          <w:p w14:paraId="04B54CF4"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3A55EC1B" w14:textId="77777777" w:rsidR="00842424" w:rsidRDefault="00591D44" w:rsidP="00842424">
            <w:pPr>
              <w:rPr>
                <w:lang w:val="de-CH"/>
              </w:rPr>
            </w:pPr>
            <w:r>
              <w:rPr>
                <w:lang w:val="de-CH"/>
              </w:rPr>
              <w:t>RK</w:t>
            </w:r>
          </w:p>
          <w:p w14:paraId="0D4F9BE2" w14:textId="77777777" w:rsidR="00842424" w:rsidRDefault="00591D44" w:rsidP="00842424">
            <w:pPr>
              <w:rPr>
                <w:lang w:val="de-CH"/>
              </w:rPr>
            </w:pPr>
            <w:r>
              <w:rPr>
                <w:lang w:val="de-CH"/>
              </w:rPr>
              <w:t>CAJ</w:t>
            </w:r>
          </w:p>
          <w:p w14:paraId="421BD8EF"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15E2CA1" w14:textId="77777777" w:rsidR="00842424" w:rsidRDefault="00591D44" w:rsidP="00842424">
            <w:pPr>
              <w:rPr>
                <w:lang w:val="de-CH"/>
              </w:rPr>
            </w:pPr>
            <w:r>
              <w:rPr>
                <w:lang w:val="de-CH"/>
              </w:rPr>
              <w:t>WBF</w:t>
            </w:r>
          </w:p>
          <w:p w14:paraId="54E2F43A" w14:textId="77777777" w:rsidR="00842424" w:rsidRDefault="00591D44" w:rsidP="00842424">
            <w:pPr>
              <w:rPr>
                <w:lang w:val="de-CH"/>
              </w:rPr>
            </w:pPr>
            <w:r>
              <w:rPr>
                <w:lang w:val="de-CH"/>
              </w:rPr>
              <w:t>DEFR</w:t>
            </w:r>
          </w:p>
          <w:p w14:paraId="21C049D0"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8DC63E3" w14:textId="77777777" w:rsidR="00842424" w:rsidRPr="00303623" w:rsidRDefault="00591D44" w:rsidP="00842424">
            <w:pPr>
              <w:tabs>
                <w:tab w:val="left" w:pos="6804"/>
              </w:tabs>
              <w:rPr>
                <w:rFonts w:cs="Arial"/>
                <w:noProof/>
                <w:lang w:val="de-CH"/>
              </w:rPr>
            </w:pPr>
            <w:r>
              <w:rPr>
                <w:lang w:val="de-CH"/>
              </w:rPr>
              <w:t>Poggia</w:t>
            </w:r>
          </w:p>
        </w:tc>
        <w:tc>
          <w:tcPr>
            <w:tcW w:w="1089" w:type="dxa"/>
            <w:tcBorders>
              <w:top w:val="single" w:sz="4" w:space="0" w:color="auto"/>
              <w:bottom w:val="single" w:sz="4" w:space="0" w:color="auto"/>
            </w:tcBorders>
          </w:tcPr>
          <w:p w14:paraId="69F0E59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9A3A6F1" w14:textId="77777777" w:rsidR="00842424" w:rsidRPr="00303623" w:rsidRDefault="00591D44" w:rsidP="00303623">
            <w:pPr>
              <w:rPr>
                <w:rFonts w:cs="Arial"/>
                <w:noProof/>
                <w:lang w:val="de-CH"/>
              </w:rPr>
            </w:pPr>
            <w:r>
              <w:rPr>
                <w:lang w:val="de-CH"/>
              </w:rPr>
              <w:t>Z'graggen</w:t>
            </w:r>
            <w:r w:rsidR="00303623">
              <w:rPr>
                <w:lang w:val="de-CH"/>
              </w:rPr>
              <w:t xml:space="preserve"> </w:t>
            </w:r>
          </w:p>
        </w:tc>
        <w:tc>
          <w:tcPr>
            <w:tcW w:w="885" w:type="dxa"/>
            <w:tcBorders>
              <w:top w:val="single" w:sz="4" w:space="0" w:color="auto"/>
              <w:bottom w:val="single" w:sz="4" w:space="0" w:color="auto"/>
            </w:tcBorders>
          </w:tcPr>
          <w:p w14:paraId="76485F63" w14:textId="77777777" w:rsidR="00842424" w:rsidRPr="00303623" w:rsidRDefault="00842424" w:rsidP="00842424">
            <w:pPr>
              <w:tabs>
                <w:tab w:val="left" w:pos="6804"/>
              </w:tabs>
              <w:rPr>
                <w:rFonts w:cs="Arial"/>
                <w:noProof/>
                <w:lang w:val="de-CH"/>
              </w:rPr>
            </w:pPr>
          </w:p>
        </w:tc>
      </w:tr>
      <w:tr w:rsidR="009F4FDD" w14:paraId="53F67574" w14:textId="77777777">
        <w:trPr>
          <w:cantSplit/>
        </w:trPr>
        <w:tc>
          <w:tcPr>
            <w:tcW w:w="490" w:type="dxa"/>
            <w:tcBorders>
              <w:top w:val="single" w:sz="4" w:space="0" w:color="auto"/>
              <w:bottom w:val="single" w:sz="4" w:space="0" w:color="auto"/>
            </w:tcBorders>
          </w:tcPr>
          <w:p w14:paraId="42DB648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5AC4CC8"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24.3821</w:t>
            </w:r>
          </w:p>
        </w:tc>
        <w:tc>
          <w:tcPr>
            <w:tcW w:w="538" w:type="dxa"/>
            <w:tcBorders>
              <w:top w:val="single" w:sz="4" w:space="0" w:color="auto"/>
              <w:bottom w:val="single" w:sz="4" w:space="0" w:color="auto"/>
            </w:tcBorders>
          </w:tcPr>
          <w:p w14:paraId="6E0A8845"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51AA366" w14:textId="77777777" w:rsidR="00842424" w:rsidRPr="005A506D" w:rsidRDefault="00865678" w:rsidP="00842424">
            <w:pPr>
              <w:rPr>
                <w:sz w:val="16"/>
                <w:szCs w:val="16"/>
                <w:lang w:val="de-CH"/>
              </w:rPr>
            </w:pPr>
            <w:hyperlink r:id="rId624">
              <w:r w:rsidR="00591D44">
                <w:rPr>
                  <w:rStyle w:val="Lienhypertexte"/>
                </w:rPr>
                <w:t>DE</w:t>
              </w:r>
            </w:hyperlink>
          </w:p>
          <w:p w14:paraId="09FB3BED" w14:textId="77777777" w:rsidR="00842424" w:rsidRPr="005A506D" w:rsidRDefault="00865678" w:rsidP="00842424">
            <w:pPr>
              <w:rPr>
                <w:sz w:val="16"/>
                <w:szCs w:val="16"/>
                <w:lang w:val="de-CH"/>
              </w:rPr>
            </w:pPr>
            <w:hyperlink r:id="rId625">
              <w:r w:rsidR="00591D44">
                <w:rPr>
                  <w:rStyle w:val="Lienhypertexte"/>
                </w:rPr>
                <w:t>FR</w:t>
              </w:r>
            </w:hyperlink>
          </w:p>
          <w:p w14:paraId="0636AB99" w14:textId="77777777" w:rsidR="00842424" w:rsidRPr="00303623" w:rsidRDefault="00865678" w:rsidP="00842424">
            <w:pPr>
              <w:tabs>
                <w:tab w:val="left" w:pos="6804"/>
              </w:tabs>
              <w:rPr>
                <w:rFonts w:cs="Arial"/>
                <w:noProof/>
                <w:lang w:val="de-CH"/>
              </w:rPr>
            </w:pPr>
            <w:hyperlink r:id="rId626">
              <w:r w:rsidR="00591D44">
                <w:rPr>
                  <w:rStyle w:val="Lienhypertexte"/>
                </w:rPr>
                <w:t>IT</w:t>
              </w:r>
            </w:hyperlink>
          </w:p>
        </w:tc>
        <w:tc>
          <w:tcPr>
            <w:tcW w:w="4638" w:type="dxa"/>
            <w:tcBorders>
              <w:top w:val="single" w:sz="4" w:space="0" w:color="auto"/>
              <w:bottom w:val="single" w:sz="4" w:space="0" w:color="auto"/>
            </w:tcBorders>
          </w:tcPr>
          <w:p w14:paraId="7A61BE68" w14:textId="77777777" w:rsidR="00842424" w:rsidRDefault="00591D44" w:rsidP="00842424">
            <w:pPr>
              <w:rPr>
                <w:noProof/>
                <w:lang w:val="de-DE"/>
              </w:rPr>
            </w:pPr>
            <w:r>
              <w:rPr>
                <w:noProof/>
                <w:lang w:val="de-DE"/>
              </w:rPr>
              <w:t>Po. WBK-S. Nationale Massnahmen zur Stärkung des Space-Sektors</w:t>
            </w:r>
          </w:p>
          <w:p w14:paraId="12D293F8" w14:textId="77777777" w:rsidR="00842424" w:rsidRPr="00591D44" w:rsidRDefault="00591D44" w:rsidP="00842424">
            <w:pPr>
              <w:rPr>
                <w:noProof/>
                <w:lang w:val="fr-CH"/>
              </w:rPr>
            </w:pPr>
            <w:r w:rsidRPr="00591D44">
              <w:rPr>
                <w:noProof/>
                <w:lang w:val="fr-CH"/>
              </w:rPr>
              <w:t>Po. CSEC-E. Mesures nationales visant à renforcer le domaine spatial</w:t>
            </w:r>
          </w:p>
          <w:p w14:paraId="3383520F" w14:textId="77777777" w:rsidR="00842424" w:rsidRPr="00591D44" w:rsidRDefault="00591D44" w:rsidP="00842424">
            <w:pPr>
              <w:tabs>
                <w:tab w:val="left" w:pos="6804"/>
              </w:tabs>
              <w:rPr>
                <w:rFonts w:cs="Arial"/>
                <w:noProof/>
                <w:lang w:val="it-IT"/>
              </w:rPr>
            </w:pPr>
            <w:r w:rsidRPr="00591D44">
              <w:rPr>
                <w:noProof/>
                <w:lang w:val="it-IT"/>
              </w:rPr>
              <w:t>Po. CSEC-S. Misure nazionali volte a rafforzare il settore spaziale</w:t>
            </w:r>
          </w:p>
        </w:tc>
        <w:tc>
          <w:tcPr>
            <w:tcW w:w="713" w:type="dxa"/>
            <w:gridSpan w:val="2"/>
            <w:tcBorders>
              <w:top w:val="single" w:sz="4" w:space="0" w:color="auto"/>
              <w:bottom w:val="single" w:sz="4" w:space="0" w:color="auto"/>
            </w:tcBorders>
          </w:tcPr>
          <w:p w14:paraId="4FEFCF6E"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DF5A1D4" w14:textId="77777777" w:rsidR="009F4FDD" w:rsidRPr="00591D44" w:rsidRDefault="009F4FDD">
            <w:pPr>
              <w:rPr>
                <w:lang w:val="it-IT"/>
              </w:rPr>
            </w:pPr>
          </w:p>
          <w:p w14:paraId="134E06F4" w14:textId="77777777" w:rsidR="009F4FDD" w:rsidRPr="00591D44" w:rsidRDefault="009F4FDD">
            <w:pPr>
              <w:rPr>
                <w:lang w:val="it-IT"/>
              </w:rPr>
            </w:pPr>
          </w:p>
          <w:p w14:paraId="336D7650"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0960B355" w14:textId="77777777" w:rsidR="00842424" w:rsidRDefault="00591D44" w:rsidP="00842424">
            <w:pPr>
              <w:rPr>
                <w:lang w:val="de-CH"/>
              </w:rPr>
            </w:pPr>
            <w:r>
              <w:rPr>
                <w:lang w:val="de-CH"/>
              </w:rPr>
              <w:t>WBK</w:t>
            </w:r>
          </w:p>
          <w:p w14:paraId="5DCC764E" w14:textId="77777777" w:rsidR="00842424" w:rsidRDefault="00591D44" w:rsidP="00842424">
            <w:pPr>
              <w:rPr>
                <w:lang w:val="de-CH"/>
              </w:rPr>
            </w:pPr>
            <w:r>
              <w:rPr>
                <w:lang w:val="de-CH"/>
              </w:rPr>
              <w:t>CSEC</w:t>
            </w:r>
          </w:p>
          <w:p w14:paraId="07E3718B" w14:textId="77777777" w:rsidR="00842424" w:rsidRPr="00303623" w:rsidRDefault="00591D44"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3B87A7DB" w14:textId="77777777" w:rsidR="00842424" w:rsidRDefault="00591D44" w:rsidP="00842424">
            <w:pPr>
              <w:rPr>
                <w:lang w:val="de-CH"/>
              </w:rPr>
            </w:pPr>
            <w:r>
              <w:rPr>
                <w:lang w:val="de-CH"/>
              </w:rPr>
              <w:t>WBF</w:t>
            </w:r>
          </w:p>
          <w:p w14:paraId="5E3F458A" w14:textId="77777777" w:rsidR="00842424" w:rsidRDefault="00591D44" w:rsidP="00842424">
            <w:pPr>
              <w:rPr>
                <w:lang w:val="de-CH"/>
              </w:rPr>
            </w:pPr>
            <w:r>
              <w:rPr>
                <w:lang w:val="de-CH"/>
              </w:rPr>
              <w:t>DEFR</w:t>
            </w:r>
          </w:p>
          <w:p w14:paraId="3C5B95D3"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208F9F90" w14:textId="77777777" w:rsidR="00842424" w:rsidRPr="00303623" w:rsidRDefault="00591D44"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40E91DF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A2F97F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E50B7D" w14:textId="77777777" w:rsidR="00842424" w:rsidRPr="00303623" w:rsidRDefault="00842424" w:rsidP="00842424">
            <w:pPr>
              <w:tabs>
                <w:tab w:val="left" w:pos="6804"/>
              </w:tabs>
              <w:rPr>
                <w:rFonts w:cs="Arial"/>
                <w:noProof/>
                <w:lang w:val="de-CH"/>
              </w:rPr>
            </w:pPr>
          </w:p>
        </w:tc>
      </w:tr>
      <w:tr w:rsidR="009F4FDD" w14:paraId="3B5B2966" w14:textId="77777777">
        <w:trPr>
          <w:cantSplit/>
        </w:trPr>
        <w:tc>
          <w:tcPr>
            <w:tcW w:w="490" w:type="dxa"/>
            <w:tcBorders>
              <w:top w:val="single" w:sz="4" w:space="0" w:color="auto"/>
              <w:bottom w:val="single" w:sz="4" w:space="0" w:color="auto"/>
            </w:tcBorders>
          </w:tcPr>
          <w:p w14:paraId="3104C21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963210"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22.3133</w:t>
            </w:r>
          </w:p>
        </w:tc>
        <w:tc>
          <w:tcPr>
            <w:tcW w:w="538" w:type="dxa"/>
            <w:tcBorders>
              <w:top w:val="single" w:sz="4" w:space="0" w:color="auto"/>
              <w:bottom w:val="single" w:sz="4" w:space="0" w:color="auto"/>
            </w:tcBorders>
          </w:tcPr>
          <w:p w14:paraId="030B5D84"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660F524A" w14:textId="77777777" w:rsidR="00842424" w:rsidRPr="005A506D" w:rsidRDefault="00865678" w:rsidP="00842424">
            <w:pPr>
              <w:rPr>
                <w:sz w:val="16"/>
                <w:szCs w:val="16"/>
                <w:lang w:val="de-CH"/>
              </w:rPr>
            </w:pPr>
            <w:hyperlink r:id="rId627">
              <w:r w:rsidR="00591D44">
                <w:rPr>
                  <w:rStyle w:val="Lienhypertexte"/>
                </w:rPr>
                <w:t>DE</w:t>
              </w:r>
            </w:hyperlink>
          </w:p>
          <w:p w14:paraId="74D4C9B5" w14:textId="77777777" w:rsidR="00842424" w:rsidRPr="005A506D" w:rsidRDefault="00865678" w:rsidP="00842424">
            <w:pPr>
              <w:rPr>
                <w:sz w:val="16"/>
                <w:szCs w:val="16"/>
                <w:lang w:val="de-CH"/>
              </w:rPr>
            </w:pPr>
            <w:hyperlink r:id="rId628">
              <w:r w:rsidR="00591D44">
                <w:rPr>
                  <w:rStyle w:val="Lienhypertexte"/>
                </w:rPr>
                <w:t>FR</w:t>
              </w:r>
            </w:hyperlink>
          </w:p>
          <w:p w14:paraId="224B1A05" w14:textId="77777777" w:rsidR="00842424" w:rsidRPr="00303623" w:rsidRDefault="00865678" w:rsidP="00842424">
            <w:pPr>
              <w:tabs>
                <w:tab w:val="left" w:pos="6804"/>
              </w:tabs>
              <w:rPr>
                <w:rFonts w:cs="Arial"/>
                <w:noProof/>
                <w:lang w:val="de-CH"/>
              </w:rPr>
            </w:pPr>
            <w:hyperlink r:id="rId629">
              <w:r w:rsidR="00591D44">
                <w:rPr>
                  <w:rStyle w:val="Lienhypertexte"/>
                </w:rPr>
                <w:t>IT</w:t>
              </w:r>
            </w:hyperlink>
          </w:p>
        </w:tc>
        <w:tc>
          <w:tcPr>
            <w:tcW w:w="4638" w:type="dxa"/>
            <w:tcBorders>
              <w:top w:val="single" w:sz="4" w:space="0" w:color="auto"/>
              <w:bottom w:val="single" w:sz="4" w:space="0" w:color="auto"/>
            </w:tcBorders>
          </w:tcPr>
          <w:p w14:paraId="3631EFA2" w14:textId="77777777" w:rsidR="00842424" w:rsidRDefault="00591D44" w:rsidP="00842424">
            <w:pPr>
              <w:rPr>
                <w:noProof/>
                <w:lang w:val="de-DE"/>
              </w:rPr>
            </w:pPr>
            <w:r>
              <w:rPr>
                <w:noProof/>
                <w:lang w:val="de-DE"/>
              </w:rPr>
              <w:t>Mo. Fraktion S. Volle Transparenz beim Rohstoffhandel. Die Fehler vermeiden, die uns im Bankensektor teuer zu stehen gekommen sind</w:t>
            </w:r>
          </w:p>
          <w:p w14:paraId="34C2EE12" w14:textId="77777777" w:rsidR="00842424" w:rsidRPr="00591D44" w:rsidRDefault="00591D44" w:rsidP="00842424">
            <w:pPr>
              <w:rPr>
                <w:noProof/>
                <w:lang w:val="fr-CH"/>
              </w:rPr>
            </w:pPr>
            <w:r w:rsidRPr="00591D44">
              <w:rPr>
                <w:noProof/>
                <w:lang w:val="fr-CH"/>
              </w:rPr>
              <w:t>Mo. Groupe S. Commerce des matières premières. Pleine transparence pour éviter de répéter les erreurs que nous avons payées cher dans le secteur bancaire</w:t>
            </w:r>
          </w:p>
          <w:p w14:paraId="353408AC" w14:textId="77777777" w:rsidR="00842424" w:rsidRPr="00591D44" w:rsidRDefault="00591D44" w:rsidP="00842424">
            <w:pPr>
              <w:tabs>
                <w:tab w:val="left" w:pos="6804"/>
              </w:tabs>
              <w:rPr>
                <w:rFonts w:cs="Arial"/>
                <w:noProof/>
                <w:lang w:val="it-IT"/>
              </w:rPr>
            </w:pPr>
            <w:r w:rsidRPr="00591D44">
              <w:rPr>
                <w:noProof/>
                <w:lang w:val="it-IT"/>
              </w:rPr>
              <w:t>Mo. Gruppo S. Commercio di materie prime. Piena trasparenza per non ripetere gli errori che abbiamo pagato a caro prezzo nel settore bancario</w:t>
            </w:r>
          </w:p>
        </w:tc>
        <w:tc>
          <w:tcPr>
            <w:tcW w:w="713" w:type="dxa"/>
            <w:gridSpan w:val="2"/>
            <w:tcBorders>
              <w:top w:val="single" w:sz="4" w:space="0" w:color="auto"/>
              <w:bottom w:val="single" w:sz="4" w:space="0" w:color="auto"/>
            </w:tcBorders>
          </w:tcPr>
          <w:p w14:paraId="283D8A0C"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5BE5C6D9" w14:textId="77777777" w:rsidR="009F4FDD" w:rsidRPr="00591D44" w:rsidRDefault="009F4FDD">
            <w:pPr>
              <w:rPr>
                <w:lang w:val="it-IT"/>
              </w:rPr>
            </w:pPr>
          </w:p>
          <w:p w14:paraId="190A6088" w14:textId="77777777" w:rsidR="009F4FDD" w:rsidRPr="00591D44" w:rsidRDefault="009F4FDD">
            <w:pPr>
              <w:rPr>
                <w:lang w:val="it-IT"/>
              </w:rPr>
            </w:pPr>
          </w:p>
          <w:p w14:paraId="3E25F1E3"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50BD58F2" w14:textId="77777777" w:rsidR="00842424" w:rsidRDefault="00591D44" w:rsidP="00842424">
            <w:pPr>
              <w:rPr>
                <w:lang w:val="de-CH"/>
              </w:rPr>
            </w:pPr>
            <w:r>
              <w:rPr>
                <w:lang w:val="de-CH"/>
              </w:rPr>
              <w:t>RK</w:t>
            </w:r>
          </w:p>
          <w:p w14:paraId="0B0A20B2" w14:textId="77777777" w:rsidR="00842424" w:rsidRDefault="00591D44" w:rsidP="00842424">
            <w:pPr>
              <w:rPr>
                <w:lang w:val="de-CH"/>
              </w:rPr>
            </w:pPr>
            <w:r>
              <w:rPr>
                <w:lang w:val="de-CH"/>
              </w:rPr>
              <w:t>CAJ</w:t>
            </w:r>
          </w:p>
          <w:p w14:paraId="1E950BE8" w14:textId="77777777" w:rsidR="00842424" w:rsidRPr="00303623" w:rsidRDefault="00591D44"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56F68272" w14:textId="77777777" w:rsidR="00842424" w:rsidRDefault="00591D44" w:rsidP="00842424">
            <w:pPr>
              <w:rPr>
                <w:lang w:val="de-CH"/>
              </w:rPr>
            </w:pPr>
            <w:r>
              <w:rPr>
                <w:lang w:val="de-CH"/>
              </w:rPr>
              <w:t>WBF</w:t>
            </w:r>
          </w:p>
          <w:p w14:paraId="49F72DF9" w14:textId="77777777" w:rsidR="00842424" w:rsidRDefault="00591D44" w:rsidP="00842424">
            <w:pPr>
              <w:rPr>
                <w:lang w:val="de-CH"/>
              </w:rPr>
            </w:pPr>
            <w:r>
              <w:rPr>
                <w:lang w:val="de-CH"/>
              </w:rPr>
              <w:t>DEFR</w:t>
            </w:r>
          </w:p>
          <w:p w14:paraId="2AAB8C24"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122BFD06" w14:textId="77777777" w:rsidR="00842424" w:rsidRPr="00303623" w:rsidRDefault="00591D44"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tcPr>
          <w:p w14:paraId="3C968EA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6EB240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D1594A" w14:textId="77777777" w:rsidR="00842424" w:rsidRPr="00303623" w:rsidRDefault="00842424" w:rsidP="00842424">
            <w:pPr>
              <w:tabs>
                <w:tab w:val="left" w:pos="6804"/>
              </w:tabs>
              <w:rPr>
                <w:rFonts w:cs="Arial"/>
                <w:noProof/>
                <w:lang w:val="de-CH"/>
              </w:rPr>
            </w:pPr>
          </w:p>
        </w:tc>
      </w:tr>
      <w:tr w:rsidR="009F4FDD" w14:paraId="67A48C98" w14:textId="77777777">
        <w:trPr>
          <w:cantSplit/>
        </w:trPr>
        <w:tc>
          <w:tcPr>
            <w:tcW w:w="490" w:type="dxa"/>
            <w:tcBorders>
              <w:top w:val="single" w:sz="4" w:space="0" w:color="auto"/>
              <w:bottom w:val="single" w:sz="4" w:space="0" w:color="auto"/>
            </w:tcBorders>
          </w:tcPr>
          <w:p w14:paraId="33500CC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068576"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22.3838</w:t>
            </w:r>
          </w:p>
        </w:tc>
        <w:tc>
          <w:tcPr>
            <w:tcW w:w="538" w:type="dxa"/>
            <w:tcBorders>
              <w:top w:val="single" w:sz="4" w:space="0" w:color="auto"/>
              <w:bottom w:val="single" w:sz="4" w:space="0" w:color="auto"/>
            </w:tcBorders>
          </w:tcPr>
          <w:p w14:paraId="123AB392"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7107A840" w14:textId="77777777" w:rsidR="00842424" w:rsidRPr="005A506D" w:rsidRDefault="00865678" w:rsidP="00842424">
            <w:pPr>
              <w:rPr>
                <w:sz w:val="16"/>
                <w:szCs w:val="16"/>
                <w:lang w:val="de-CH"/>
              </w:rPr>
            </w:pPr>
            <w:hyperlink r:id="rId630">
              <w:r w:rsidR="00591D44">
                <w:rPr>
                  <w:rStyle w:val="Lienhypertexte"/>
                </w:rPr>
                <w:t>DE</w:t>
              </w:r>
            </w:hyperlink>
          </w:p>
          <w:p w14:paraId="4DCE92A4" w14:textId="77777777" w:rsidR="00842424" w:rsidRPr="005A506D" w:rsidRDefault="00865678" w:rsidP="00842424">
            <w:pPr>
              <w:rPr>
                <w:sz w:val="16"/>
                <w:szCs w:val="16"/>
                <w:lang w:val="de-CH"/>
              </w:rPr>
            </w:pPr>
            <w:hyperlink r:id="rId631">
              <w:r w:rsidR="00591D44">
                <w:rPr>
                  <w:rStyle w:val="Lienhypertexte"/>
                </w:rPr>
                <w:t>FR</w:t>
              </w:r>
            </w:hyperlink>
          </w:p>
          <w:p w14:paraId="08DC6CEE" w14:textId="77777777" w:rsidR="00842424" w:rsidRPr="00303623" w:rsidRDefault="00865678" w:rsidP="00842424">
            <w:pPr>
              <w:tabs>
                <w:tab w:val="left" w:pos="6804"/>
              </w:tabs>
              <w:rPr>
                <w:rFonts w:cs="Arial"/>
                <w:noProof/>
                <w:lang w:val="de-CH"/>
              </w:rPr>
            </w:pPr>
            <w:hyperlink r:id="rId632">
              <w:r w:rsidR="00591D44">
                <w:rPr>
                  <w:rStyle w:val="Lienhypertexte"/>
                </w:rPr>
                <w:t>IT</w:t>
              </w:r>
            </w:hyperlink>
          </w:p>
        </w:tc>
        <w:tc>
          <w:tcPr>
            <w:tcW w:w="4638" w:type="dxa"/>
            <w:tcBorders>
              <w:top w:val="single" w:sz="4" w:space="0" w:color="auto"/>
              <w:bottom w:val="single" w:sz="4" w:space="0" w:color="auto"/>
            </w:tcBorders>
          </w:tcPr>
          <w:p w14:paraId="0B4BA7A7" w14:textId="77777777" w:rsidR="00842424" w:rsidRDefault="00591D44" w:rsidP="00842424">
            <w:pPr>
              <w:rPr>
                <w:noProof/>
                <w:lang w:val="de-DE"/>
              </w:rPr>
            </w:pPr>
            <w:r>
              <w:rPr>
                <w:noProof/>
                <w:lang w:val="de-DE"/>
              </w:rPr>
              <w:t>Mo. Gugger. Schutz vor der einseitigen Einführung des Agenturmodells im KFZ-Markt</w:t>
            </w:r>
          </w:p>
          <w:p w14:paraId="706B6631" w14:textId="77777777" w:rsidR="00842424" w:rsidRPr="00591D44" w:rsidRDefault="00591D44" w:rsidP="00842424">
            <w:pPr>
              <w:rPr>
                <w:noProof/>
                <w:lang w:val="fr-CH"/>
              </w:rPr>
            </w:pPr>
            <w:r w:rsidRPr="00591D44">
              <w:rPr>
                <w:noProof/>
                <w:lang w:val="fr-CH"/>
              </w:rPr>
              <w:t>Mo. Gugger. Protection contre l'introduction unilatérale du modèle de l'agence sur le marché automobile</w:t>
            </w:r>
          </w:p>
          <w:p w14:paraId="633C4C4D" w14:textId="77777777" w:rsidR="00842424" w:rsidRPr="00591D44" w:rsidRDefault="00591D44" w:rsidP="00842424">
            <w:pPr>
              <w:tabs>
                <w:tab w:val="left" w:pos="6804"/>
              </w:tabs>
              <w:rPr>
                <w:rFonts w:cs="Arial"/>
                <w:noProof/>
                <w:lang w:val="it-IT"/>
              </w:rPr>
            </w:pPr>
            <w:r w:rsidRPr="00591D44">
              <w:rPr>
                <w:noProof/>
                <w:lang w:val="it-IT"/>
              </w:rPr>
              <w:t>Mo. Gugger. Protezione dall'introduzione unilaterale del modello delle agenzie nel mercato automobilistico</w:t>
            </w:r>
          </w:p>
        </w:tc>
        <w:tc>
          <w:tcPr>
            <w:tcW w:w="713" w:type="dxa"/>
            <w:gridSpan w:val="2"/>
            <w:tcBorders>
              <w:top w:val="single" w:sz="4" w:space="0" w:color="auto"/>
              <w:bottom w:val="single" w:sz="4" w:space="0" w:color="auto"/>
            </w:tcBorders>
          </w:tcPr>
          <w:p w14:paraId="1B481265"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36F6802A" w14:textId="77777777" w:rsidR="009F4FDD" w:rsidRPr="00591D44" w:rsidRDefault="009F4FDD">
            <w:pPr>
              <w:rPr>
                <w:lang w:val="it-IT"/>
              </w:rPr>
            </w:pPr>
          </w:p>
          <w:p w14:paraId="299F8C13" w14:textId="77777777" w:rsidR="009F4FDD" w:rsidRPr="00591D44" w:rsidRDefault="009F4FDD">
            <w:pPr>
              <w:rPr>
                <w:lang w:val="it-IT"/>
              </w:rPr>
            </w:pPr>
          </w:p>
          <w:p w14:paraId="68CD6CF2"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2BD97B06" w14:textId="77777777" w:rsidR="00842424" w:rsidRDefault="00591D44" w:rsidP="00842424">
            <w:pPr>
              <w:rPr>
                <w:lang w:val="de-CH"/>
              </w:rPr>
            </w:pPr>
            <w:r>
              <w:rPr>
                <w:lang w:val="de-CH"/>
              </w:rPr>
              <w:t>WAK</w:t>
            </w:r>
          </w:p>
          <w:p w14:paraId="5151595D" w14:textId="77777777" w:rsidR="00842424" w:rsidRDefault="00591D44" w:rsidP="00842424">
            <w:pPr>
              <w:rPr>
                <w:lang w:val="de-CH"/>
              </w:rPr>
            </w:pPr>
            <w:r>
              <w:rPr>
                <w:lang w:val="de-CH"/>
              </w:rPr>
              <w:t>CER</w:t>
            </w:r>
          </w:p>
          <w:p w14:paraId="38DE29DD" w14:textId="77777777" w:rsidR="00842424" w:rsidRPr="00303623" w:rsidRDefault="00591D44"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DF8DE66" w14:textId="77777777" w:rsidR="00842424" w:rsidRDefault="00591D44" w:rsidP="00842424">
            <w:pPr>
              <w:rPr>
                <w:lang w:val="de-CH"/>
              </w:rPr>
            </w:pPr>
            <w:r>
              <w:rPr>
                <w:lang w:val="de-CH"/>
              </w:rPr>
              <w:t>WBF</w:t>
            </w:r>
          </w:p>
          <w:p w14:paraId="0F78C41A" w14:textId="77777777" w:rsidR="00842424" w:rsidRDefault="00591D44" w:rsidP="00842424">
            <w:pPr>
              <w:rPr>
                <w:lang w:val="de-CH"/>
              </w:rPr>
            </w:pPr>
            <w:r>
              <w:rPr>
                <w:lang w:val="de-CH"/>
              </w:rPr>
              <w:t>DEFR</w:t>
            </w:r>
          </w:p>
          <w:p w14:paraId="2707D324"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23BE0AB" w14:textId="77777777" w:rsidR="00842424" w:rsidRPr="00303623" w:rsidRDefault="00591D44"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7E27031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9AE9D0A" w14:textId="77777777" w:rsidR="00842424" w:rsidRPr="00303623" w:rsidRDefault="00591D44" w:rsidP="00303623">
            <w:pPr>
              <w:rPr>
                <w:rFonts w:cs="Arial"/>
                <w:noProof/>
                <w:lang w:val="de-CH"/>
              </w:rPr>
            </w:pPr>
            <w:r>
              <w:rPr>
                <w:lang w:val="de-CH"/>
              </w:rPr>
              <w:t>Ettlin Erich</w:t>
            </w:r>
            <w:r w:rsidR="00303623">
              <w:rPr>
                <w:lang w:val="de-CH"/>
              </w:rPr>
              <w:t xml:space="preserve"> </w:t>
            </w:r>
          </w:p>
        </w:tc>
        <w:tc>
          <w:tcPr>
            <w:tcW w:w="885" w:type="dxa"/>
            <w:tcBorders>
              <w:top w:val="single" w:sz="4" w:space="0" w:color="auto"/>
              <w:bottom w:val="single" w:sz="4" w:space="0" w:color="auto"/>
            </w:tcBorders>
          </w:tcPr>
          <w:p w14:paraId="7ACB6311" w14:textId="77777777" w:rsidR="00842424" w:rsidRPr="00303623" w:rsidRDefault="00842424" w:rsidP="00842424">
            <w:pPr>
              <w:tabs>
                <w:tab w:val="left" w:pos="6804"/>
              </w:tabs>
              <w:rPr>
                <w:rFonts w:cs="Arial"/>
                <w:noProof/>
                <w:lang w:val="de-CH"/>
              </w:rPr>
            </w:pPr>
          </w:p>
        </w:tc>
      </w:tr>
      <w:tr w:rsidR="009F4FDD" w14:paraId="2993F449" w14:textId="77777777">
        <w:trPr>
          <w:cantSplit/>
        </w:trPr>
        <w:tc>
          <w:tcPr>
            <w:tcW w:w="490" w:type="dxa"/>
            <w:tcBorders>
              <w:top w:val="single" w:sz="4" w:space="0" w:color="auto"/>
              <w:bottom w:val="single" w:sz="4" w:space="0" w:color="auto"/>
            </w:tcBorders>
          </w:tcPr>
          <w:p w14:paraId="2EB2822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37F155"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22.3342</w:t>
            </w:r>
          </w:p>
        </w:tc>
        <w:tc>
          <w:tcPr>
            <w:tcW w:w="538" w:type="dxa"/>
            <w:tcBorders>
              <w:top w:val="single" w:sz="4" w:space="0" w:color="auto"/>
              <w:bottom w:val="single" w:sz="4" w:space="0" w:color="auto"/>
            </w:tcBorders>
          </w:tcPr>
          <w:p w14:paraId="2A31F138"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58FFB2AE" w14:textId="77777777" w:rsidR="00842424" w:rsidRPr="005A506D" w:rsidRDefault="00865678" w:rsidP="00842424">
            <w:pPr>
              <w:rPr>
                <w:sz w:val="16"/>
                <w:szCs w:val="16"/>
                <w:lang w:val="de-CH"/>
              </w:rPr>
            </w:pPr>
            <w:hyperlink r:id="rId633">
              <w:r w:rsidR="00591D44">
                <w:rPr>
                  <w:rStyle w:val="Lienhypertexte"/>
                </w:rPr>
                <w:t>DE</w:t>
              </w:r>
            </w:hyperlink>
          </w:p>
          <w:p w14:paraId="6476A609" w14:textId="77777777" w:rsidR="00842424" w:rsidRPr="005A506D" w:rsidRDefault="00865678" w:rsidP="00842424">
            <w:pPr>
              <w:rPr>
                <w:sz w:val="16"/>
                <w:szCs w:val="16"/>
                <w:lang w:val="de-CH"/>
              </w:rPr>
            </w:pPr>
            <w:hyperlink r:id="rId634">
              <w:r w:rsidR="00591D44">
                <w:rPr>
                  <w:rStyle w:val="Lienhypertexte"/>
                </w:rPr>
                <w:t>FR</w:t>
              </w:r>
            </w:hyperlink>
          </w:p>
          <w:p w14:paraId="36CC8588" w14:textId="77777777" w:rsidR="00842424" w:rsidRPr="00303623" w:rsidRDefault="00865678" w:rsidP="00842424">
            <w:pPr>
              <w:tabs>
                <w:tab w:val="left" w:pos="6804"/>
              </w:tabs>
              <w:rPr>
                <w:rFonts w:cs="Arial"/>
                <w:noProof/>
                <w:lang w:val="de-CH"/>
              </w:rPr>
            </w:pPr>
            <w:hyperlink r:id="rId635">
              <w:r w:rsidR="00591D44">
                <w:rPr>
                  <w:rStyle w:val="Lienhypertexte"/>
                </w:rPr>
                <w:t>IT</w:t>
              </w:r>
            </w:hyperlink>
          </w:p>
        </w:tc>
        <w:tc>
          <w:tcPr>
            <w:tcW w:w="4638" w:type="dxa"/>
            <w:tcBorders>
              <w:top w:val="single" w:sz="4" w:space="0" w:color="auto"/>
              <w:bottom w:val="single" w:sz="4" w:space="0" w:color="auto"/>
            </w:tcBorders>
          </w:tcPr>
          <w:p w14:paraId="5F2B7936" w14:textId="77777777" w:rsidR="00842424" w:rsidRDefault="00591D44" w:rsidP="00842424">
            <w:pPr>
              <w:rPr>
                <w:noProof/>
                <w:lang w:val="de-DE"/>
              </w:rPr>
            </w:pPr>
            <w:r>
              <w:rPr>
                <w:noProof/>
                <w:lang w:val="de-DE"/>
              </w:rPr>
              <w:t>Mo. Mäder. Ostral 1. Belohnung von Stromeffizienzmassnahmen als Versicherung gegen allfällige Stromkontingentierung</w:t>
            </w:r>
          </w:p>
          <w:p w14:paraId="21D5FF69" w14:textId="77777777" w:rsidR="00842424" w:rsidRPr="00591D44" w:rsidRDefault="00591D44" w:rsidP="00842424">
            <w:pPr>
              <w:rPr>
                <w:noProof/>
                <w:lang w:val="fr-CH"/>
              </w:rPr>
            </w:pPr>
            <w:r w:rsidRPr="00591D44">
              <w:rPr>
                <w:noProof/>
                <w:lang w:val="fr-CH"/>
              </w:rPr>
              <w:t>Mo. Mäder. Ostral 1. Récompenser les mesures d'efficacité énergétique, qui servent à nous prémunir contre un éventuel contingentement de l'électricité</w:t>
            </w:r>
          </w:p>
          <w:p w14:paraId="29B41D1D" w14:textId="77777777" w:rsidR="00842424" w:rsidRPr="00591D44" w:rsidRDefault="00591D44" w:rsidP="00842424">
            <w:pPr>
              <w:tabs>
                <w:tab w:val="left" w:pos="6804"/>
              </w:tabs>
              <w:rPr>
                <w:rFonts w:cs="Arial"/>
                <w:noProof/>
                <w:lang w:val="it-IT"/>
              </w:rPr>
            </w:pPr>
            <w:r w:rsidRPr="00591D44">
              <w:rPr>
                <w:noProof/>
                <w:lang w:val="it-IT"/>
              </w:rPr>
              <w:t>Mo. Mäder. Ostral 1. Premiare l'impiego di misure di efficienza elettrica con un esonero da un eventuale contingentamento</w:t>
            </w:r>
          </w:p>
        </w:tc>
        <w:tc>
          <w:tcPr>
            <w:tcW w:w="713" w:type="dxa"/>
            <w:gridSpan w:val="2"/>
            <w:tcBorders>
              <w:top w:val="single" w:sz="4" w:space="0" w:color="auto"/>
              <w:bottom w:val="single" w:sz="4" w:space="0" w:color="auto"/>
            </w:tcBorders>
          </w:tcPr>
          <w:p w14:paraId="7DCD9D53" w14:textId="77777777" w:rsidR="009F4FDD" w:rsidRPr="00591D44" w:rsidRDefault="009F4FDD">
            <w:pPr>
              <w:rPr>
                <w:rFonts w:cs="Arial"/>
                <w:noProof/>
                <w:lang w:val="it-IT"/>
              </w:rPr>
            </w:pPr>
          </w:p>
        </w:tc>
        <w:tc>
          <w:tcPr>
            <w:tcW w:w="1551" w:type="dxa"/>
            <w:tcBorders>
              <w:top w:val="single" w:sz="4" w:space="0" w:color="auto"/>
              <w:bottom w:val="single" w:sz="4" w:space="0" w:color="auto"/>
            </w:tcBorders>
          </w:tcPr>
          <w:p w14:paraId="54197768" w14:textId="77777777" w:rsidR="009F4FDD" w:rsidRPr="00591D44" w:rsidRDefault="009F4FDD">
            <w:pPr>
              <w:rPr>
                <w:lang w:val="it-IT"/>
              </w:rPr>
            </w:pPr>
          </w:p>
          <w:p w14:paraId="7006AD2A" w14:textId="77777777" w:rsidR="009F4FDD" w:rsidRPr="00591D44" w:rsidRDefault="009F4FDD">
            <w:pPr>
              <w:rPr>
                <w:lang w:val="it-IT"/>
              </w:rPr>
            </w:pPr>
          </w:p>
          <w:p w14:paraId="4B2E2309" w14:textId="77777777" w:rsidR="009F4FDD" w:rsidRPr="00591D44" w:rsidRDefault="009F4FDD">
            <w:pPr>
              <w:rPr>
                <w:rFonts w:cs="Arial"/>
                <w:noProof/>
                <w:lang w:val="it-IT"/>
              </w:rPr>
            </w:pPr>
          </w:p>
        </w:tc>
        <w:tc>
          <w:tcPr>
            <w:tcW w:w="943" w:type="dxa"/>
            <w:tcBorders>
              <w:top w:val="single" w:sz="4" w:space="0" w:color="auto"/>
              <w:bottom w:val="single" w:sz="4" w:space="0" w:color="auto"/>
            </w:tcBorders>
          </w:tcPr>
          <w:p w14:paraId="4402F6FF" w14:textId="77777777" w:rsidR="00842424" w:rsidRDefault="00591D44" w:rsidP="00842424">
            <w:pPr>
              <w:rPr>
                <w:lang w:val="de-CH"/>
              </w:rPr>
            </w:pPr>
            <w:r>
              <w:rPr>
                <w:lang w:val="de-CH"/>
              </w:rPr>
              <w:t>UREK</w:t>
            </w:r>
          </w:p>
          <w:p w14:paraId="40CA6F9A" w14:textId="77777777" w:rsidR="00842424" w:rsidRDefault="00591D44" w:rsidP="00842424">
            <w:pPr>
              <w:rPr>
                <w:lang w:val="de-CH"/>
              </w:rPr>
            </w:pPr>
            <w:r>
              <w:rPr>
                <w:lang w:val="de-CH"/>
              </w:rPr>
              <w:t>CEATE</w:t>
            </w:r>
          </w:p>
          <w:p w14:paraId="31282E0E" w14:textId="77777777" w:rsidR="00842424" w:rsidRPr="00303623" w:rsidRDefault="00591D4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D7B9105" w14:textId="77777777" w:rsidR="00842424" w:rsidRDefault="00591D44" w:rsidP="00842424">
            <w:pPr>
              <w:rPr>
                <w:lang w:val="de-CH"/>
              </w:rPr>
            </w:pPr>
            <w:r>
              <w:rPr>
                <w:lang w:val="de-CH"/>
              </w:rPr>
              <w:t>WBF</w:t>
            </w:r>
          </w:p>
          <w:p w14:paraId="38776706" w14:textId="77777777" w:rsidR="00842424" w:rsidRDefault="00591D44" w:rsidP="00842424">
            <w:pPr>
              <w:rPr>
                <w:lang w:val="de-CH"/>
              </w:rPr>
            </w:pPr>
            <w:r>
              <w:rPr>
                <w:lang w:val="de-CH"/>
              </w:rPr>
              <w:t>DEFR</w:t>
            </w:r>
          </w:p>
          <w:p w14:paraId="57B834E8" w14:textId="77777777" w:rsidR="00842424" w:rsidRPr="00303623" w:rsidRDefault="00591D44"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0D29F6B" w14:textId="77777777" w:rsidR="00842424" w:rsidRPr="00303623" w:rsidRDefault="00591D44"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3B3A9E5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2DA557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D0D7D7D" w14:textId="77777777" w:rsidR="00842424" w:rsidRPr="00303623" w:rsidRDefault="00842424" w:rsidP="00842424">
            <w:pPr>
              <w:tabs>
                <w:tab w:val="left" w:pos="6804"/>
              </w:tabs>
              <w:rPr>
                <w:rFonts w:cs="Arial"/>
                <w:noProof/>
                <w:lang w:val="de-CH"/>
              </w:rPr>
            </w:pPr>
          </w:p>
        </w:tc>
      </w:tr>
    </w:tbl>
    <w:tbl>
      <w:tblPr>
        <w:tblStyle w:val="Tabellenraster1"/>
        <w:tblW w:w="155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2"/>
        <w:gridCol w:w="894"/>
        <w:gridCol w:w="539"/>
        <w:gridCol w:w="535"/>
        <w:gridCol w:w="4650"/>
        <w:gridCol w:w="715"/>
        <w:gridCol w:w="1555"/>
        <w:gridCol w:w="945"/>
        <w:gridCol w:w="679"/>
        <w:gridCol w:w="1475"/>
        <w:gridCol w:w="1092"/>
        <w:gridCol w:w="1052"/>
        <w:gridCol w:w="887"/>
      </w:tblGrid>
      <w:tr w:rsidR="00A44112" w14:paraId="4F5A5689" w14:textId="77777777" w:rsidTr="00A44112">
        <w:trPr>
          <w:cantSplit/>
        </w:trPr>
        <w:tc>
          <w:tcPr>
            <w:tcW w:w="492" w:type="dxa"/>
            <w:tcBorders>
              <w:top w:val="single" w:sz="4" w:space="0" w:color="auto"/>
              <w:left w:val="nil"/>
              <w:bottom w:val="single" w:sz="4" w:space="0" w:color="auto"/>
              <w:right w:val="nil"/>
            </w:tcBorders>
          </w:tcPr>
          <w:p w14:paraId="1E768A33" w14:textId="77777777" w:rsidR="00A44112" w:rsidRDefault="00A44112">
            <w:pPr>
              <w:tabs>
                <w:tab w:val="left" w:pos="6804"/>
              </w:tabs>
              <w:ind w:right="-25"/>
              <w:textAlignment w:val="baseline"/>
              <w:rPr>
                <w:rFonts w:cs="Arial"/>
                <w:noProof/>
                <w:lang w:val="it-IT"/>
              </w:rPr>
            </w:pPr>
          </w:p>
        </w:tc>
        <w:tc>
          <w:tcPr>
            <w:tcW w:w="894" w:type="dxa"/>
            <w:tcBorders>
              <w:top w:val="single" w:sz="4" w:space="0" w:color="auto"/>
              <w:left w:val="nil"/>
              <w:bottom w:val="single" w:sz="4" w:space="0" w:color="auto"/>
              <w:right w:val="nil"/>
            </w:tcBorders>
            <w:hideMark/>
          </w:tcPr>
          <w:p w14:paraId="44A0932E" w14:textId="77777777" w:rsidR="00A44112" w:rsidRPr="00DA2378" w:rsidRDefault="00A44112">
            <w:pPr>
              <w:tabs>
                <w:tab w:val="left" w:pos="6804"/>
              </w:tabs>
              <w:ind w:right="-25"/>
              <w:textAlignment w:val="baseline"/>
              <w:rPr>
                <w:rFonts w:cs="Arial"/>
                <w:noProof/>
                <w:lang w:val="de-CH"/>
              </w:rPr>
            </w:pPr>
            <w:r w:rsidRPr="00DA2378">
              <w:rPr>
                <w:rStyle w:val="Lienhypertexte"/>
                <w:b/>
                <w:bCs/>
                <w:color w:val="auto"/>
                <w:u w:val="none"/>
                <w:lang w:val="de-CH"/>
              </w:rPr>
              <w:t>24.4306</w:t>
            </w:r>
          </w:p>
        </w:tc>
        <w:tc>
          <w:tcPr>
            <w:tcW w:w="539" w:type="dxa"/>
            <w:tcBorders>
              <w:top w:val="single" w:sz="4" w:space="0" w:color="auto"/>
              <w:left w:val="nil"/>
              <w:bottom w:val="single" w:sz="4" w:space="0" w:color="auto"/>
              <w:right w:val="nil"/>
            </w:tcBorders>
            <w:hideMark/>
          </w:tcPr>
          <w:p w14:paraId="5F3B1E94" w14:textId="77777777" w:rsidR="00A44112" w:rsidRDefault="00A44112">
            <w:pPr>
              <w:ind w:right="-25"/>
              <w:textAlignment w:val="baseline"/>
              <w:rPr>
                <w:rFonts w:cs="Arial"/>
                <w:noProof/>
                <w:lang w:val="de-CH"/>
              </w:rPr>
            </w:pPr>
            <w:r>
              <w:rPr>
                <w:b/>
                <w:lang w:val="de-DE"/>
              </w:rPr>
              <w:t>s</w:t>
            </w:r>
          </w:p>
        </w:tc>
        <w:tc>
          <w:tcPr>
            <w:tcW w:w="535" w:type="dxa"/>
            <w:tcBorders>
              <w:top w:val="single" w:sz="4" w:space="0" w:color="auto"/>
              <w:left w:val="nil"/>
              <w:bottom w:val="single" w:sz="4" w:space="0" w:color="auto"/>
              <w:right w:val="nil"/>
            </w:tcBorders>
            <w:hideMark/>
          </w:tcPr>
          <w:p w14:paraId="7A110FEB" w14:textId="77777777" w:rsidR="00A44112" w:rsidRDefault="00865678">
            <w:pPr>
              <w:ind w:right="-25"/>
              <w:textAlignment w:val="baseline"/>
              <w:rPr>
                <w:sz w:val="16"/>
                <w:szCs w:val="16"/>
                <w:lang w:val="de-CH"/>
              </w:rPr>
            </w:pPr>
            <w:hyperlink r:id="rId636" w:history="1">
              <w:r w:rsidR="00A44112">
                <w:rPr>
                  <w:rStyle w:val="Lienhypertexte"/>
                </w:rPr>
                <w:t>DE</w:t>
              </w:r>
            </w:hyperlink>
          </w:p>
          <w:p w14:paraId="7B9CA9BF" w14:textId="77777777" w:rsidR="00A44112" w:rsidRDefault="00865678">
            <w:pPr>
              <w:ind w:right="-25"/>
              <w:textAlignment w:val="baseline"/>
              <w:rPr>
                <w:sz w:val="16"/>
                <w:szCs w:val="16"/>
                <w:lang w:val="de-CH"/>
              </w:rPr>
            </w:pPr>
            <w:hyperlink r:id="rId637" w:history="1">
              <w:r w:rsidR="00A44112">
                <w:rPr>
                  <w:rStyle w:val="Lienhypertexte"/>
                </w:rPr>
                <w:t>FR</w:t>
              </w:r>
            </w:hyperlink>
          </w:p>
          <w:p w14:paraId="4428FC7F" w14:textId="77777777" w:rsidR="00A44112" w:rsidRDefault="00865678">
            <w:pPr>
              <w:tabs>
                <w:tab w:val="left" w:pos="6804"/>
              </w:tabs>
              <w:ind w:right="-25"/>
              <w:textAlignment w:val="baseline"/>
              <w:rPr>
                <w:rFonts w:cs="Arial"/>
                <w:noProof/>
                <w:lang w:val="de-CH"/>
              </w:rPr>
            </w:pPr>
            <w:hyperlink r:id="rId638" w:history="1">
              <w:r w:rsidR="00A44112">
                <w:rPr>
                  <w:rStyle w:val="Lienhypertexte"/>
                </w:rPr>
                <w:t>IT</w:t>
              </w:r>
            </w:hyperlink>
          </w:p>
        </w:tc>
        <w:tc>
          <w:tcPr>
            <w:tcW w:w="4650" w:type="dxa"/>
            <w:tcBorders>
              <w:top w:val="single" w:sz="4" w:space="0" w:color="auto"/>
              <w:left w:val="nil"/>
              <w:bottom w:val="single" w:sz="4" w:space="0" w:color="auto"/>
              <w:right w:val="nil"/>
            </w:tcBorders>
            <w:hideMark/>
          </w:tcPr>
          <w:p w14:paraId="736B7491" w14:textId="77777777" w:rsidR="00A44112" w:rsidRDefault="00A44112">
            <w:pPr>
              <w:ind w:right="-25"/>
              <w:textAlignment w:val="baseline"/>
              <w:rPr>
                <w:noProof/>
                <w:lang w:val="fr-CH"/>
              </w:rPr>
            </w:pPr>
            <w:r>
              <w:rPr>
                <w:noProof/>
                <w:lang w:val="de-DE"/>
              </w:rPr>
              <w:t xml:space="preserve">Ip. Graf Maya. Die asiatische Hornisse ist dramatisch im Vormarsch. </w:t>
            </w:r>
            <w:r>
              <w:rPr>
                <w:noProof/>
                <w:lang w:val="fr-CH"/>
              </w:rPr>
              <w:t>Der Bund muss jetzt handeln!</w:t>
            </w:r>
          </w:p>
          <w:p w14:paraId="7C63D61C" w14:textId="77777777" w:rsidR="00A44112" w:rsidRDefault="00A44112">
            <w:pPr>
              <w:ind w:right="-25"/>
              <w:textAlignment w:val="baseline"/>
              <w:rPr>
                <w:noProof/>
                <w:lang w:val="fr-CH"/>
              </w:rPr>
            </w:pPr>
            <w:r>
              <w:rPr>
                <w:noProof/>
                <w:lang w:val="fr-CH"/>
              </w:rPr>
              <w:t>Ip. Graf Maya. Propagation dramatique du frelon asiatique. La Confédération doit agir maintenant!</w:t>
            </w:r>
          </w:p>
          <w:p w14:paraId="1D19DEB2" w14:textId="77777777" w:rsidR="00A44112" w:rsidRDefault="00A44112">
            <w:pPr>
              <w:tabs>
                <w:tab w:val="left" w:pos="6804"/>
              </w:tabs>
              <w:ind w:right="-25"/>
              <w:textAlignment w:val="baseline"/>
              <w:rPr>
                <w:rFonts w:cs="Arial"/>
                <w:noProof/>
                <w:lang w:val="de-CH"/>
              </w:rPr>
            </w:pPr>
            <w:r>
              <w:rPr>
                <w:noProof/>
                <w:lang w:val="it-IT"/>
              </w:rPr>
              <w:t xml:space="preserve">Ip. Graf Maya. Il calabrone asiatico si sta diffondendo drammaticamente. </w:t>
            </w:r>
            <w:r>
              <w:rPr>
                <w:noProof/>
                <w:lang w:val="de-DE"/>
              </w:rPr>
              <w:t>La Confederazione deve agire subito!</w:t>
            </w:r>
          </w:p>
        </w:tc>
        <w:tc>
          <w:tcPr>
            <w:tcW w:w="715" w:type="dxa"/>
            <w:tcBorders>
              <w:top w:val="single" w:sz="4" w:space="0" w:color="auto"/>
              <w:left w:val="nil"/>
              <w:bottom w:val="single" w:sz="4" w:space="0" w:color="auto"/>
              <w:right w:val="nil"/>
            </w:tcBorders>
          </w:tcPr>
          <w:p w14:paraId="04810326" w14:textId="77777777" w:rsidR="00A44112" w:rsidRDefault="00A44112">
            <w:pPr>
              <w:ind w:right="-25"/>
              <w:textAlignment w:val="baseline"/>
              <w:rPr>
                <w:rFonts w:cs="Arial"/>
                <w:noProof/>
                <w:lang w:val="de-CH"/>
              </w:rPr>
            </w:pPr>
          </w:p>
        </w:tc>
        <w:tc>
          <w:tcPr>
            <w:tcW w:w="1555" w:type="dxa"/>
            <w:tcBorders>
              <w:top w:val="single" w:sz="4" w:space="0" w:color="auto"/>
              <w:left w:val="nil"/>
              <w:bottom w:val="single" w:sz="4" w:space="0" w:color="auto"/>
              <w:right w:val="nil"/>
            </w:tcBorders>
          </w:tcPr>
          <w:p w14:paraId="646269EC" w14:textId="77777777" w:rsidR="00A44112" w:rsidRDefault="00A44112">
            <w:pPr>
              <w:ind w:right="-25"/>
              <w:textAlignment w:val="baseline"/>
              <w:rPr>
                <w:lang w:val="de-CH"/>
              </w:rPr>
            </w:pPr>
          </w:p>
          <w:p w14:paraId="2E866784" w14:textId="77777777" w:rsidR="00A44112" w:rsidRDefault="00A44112">
            <w:pPr>
              <w:ind w:right="-25"/>
              <w:textAlignment w:val="baseline"/>
              <w:rPr>
                <w:lang w:val="de-CH"/>
              </w:rPr>
            </w:pPr>
          </w:p>
          <w:p w14:paraId="753DF231" w14:textId="77777777" w:rsidR="00A44112" w:rsidRDefault="00A44112">
            <w:pPr>
              <w:ind w:right="-25"/>
              <w:textAlignment w:val="baseline"/>
              <w:rPr>
                <w:rFonts w:cs="Arial"/>
                <w:noProof/>
                <w:lang w:val="de-CH"/>
              </w:rPr>
            </w:pPr>
          </w:p>
        </w:tc>
        <w:tc>
          <w:tcPr>
            <w:tcW w:w="945" w:type="dxa"/>
            <w:tcBorders>
              <w:top w:val="single" w:sz="4" w:space="0" w:color="auto"/>
              <w:left w:val="nil"/>
              <w:bottom w:val="single" w:sz="4" w:space="0" w:color="auto"/>
              <w:right w:val="nil"/>
            </w:tcBorders>
          </w:tcPr>
          <w:p w14:paraId="64812754" w14:textId="77777777" w:rsidR="00A44112" w:rsidRDefault="00A44112">
            <w:pPr>
              <w:ind w:right="-25"/>
              <w:textAlignment w:val="baseline"/>
              <w:rPr>
                <w:lang w:val="de-CH"/>
              </w:rPr>
            </w:pPr>
          </w:p>
          <w:p w14:paraId="49CEA026" w14:textId="77777777" w:rsidR="00A44112" w:rsidRDefault="00A44112">
            <w:pPr>
              <w:ind w:right="-25"/>
              <w:textAlignment w:val="baseline"/>
              <w:rPr>
                <w:lang w:val="de-CH"/>
              </w:rPr>
            </w:pPr>
          </w:p>
          <w:p w14:paraId="16E2BB75" w14:textId="77777777" w:rsidR="00A44112" w:rsidRDefault="00A44112">
            <w:pPr>
              <w:tabs>
                <w:tab w:val="left" w:pos="6804"/>
              </w:tabs>
              <w:ind w:right="-25"/>
              <w:textAlignment w:val="baseline"/>
              <w:rPr>
                <w:rFonts w:cs="Arial"/>
                <w:noProof/>
                <w:lang w:val="de-CH"/>
              </w:rPr>
            </w:pPr>
          </w:p>
        </w:tc>
        <w:tc>
          <w:tcPr>
            <w:tcW w:w="679" w:type="dxa"/>
            <w:tcBorders>
              <w:top w:val="single" w:sz="4" w:space="0" w:color="auto"/>
              <w:left w:val="nil"/>
              <w:bottom w:val="single" w:sz="4" w:space="0" w:color="auto"/>
              <w:right w:val="nil"/>
            </w:tcBorders>
            <w:hideMark/>
          </w:tcPr>
          <w:p w14:paraId="133E2F54" w14:textId="77777777" w:rsidR="00A44112" w:rsidRDefault="00A44112">
            <w:pPr>
              <w:ind w:right="-25"/>
              <w:textAlignment w:val="baseline"/>
              <w:rPr>
                <w:lang w:val="de-CH"/>
              </w:rPr>
            </w:pPr>
            <w:r>
              <w:rPr>
                <w:lang w:val="de-CH"/>
              </w:rPr>
              <w:t>UVEK</w:t>
            </w:r>
          </w:p>
          <w:p w14:paraId="53AA695B" w14:textId="77777777" w:rsidR="00A44112" w:rsidRDefault="00A44112">
            <w:pPr>
              <w:ind w:right="-25"/>
              <w:textAlignment w:val="baseline"/>
              <w:rPr>
                <w:lang w:val="de-CH"/>
              </w:rPr>
            </w:pPr>
            <w:r>
              <w:rPr>
                <w:lang w:val="de-CH"/>
              </w:rPr>
              <w:t>DETEC</w:t>
            </w:r>
          </w:p>
          <w:p w14:paraId="4B98989B" w14:textId="77777777" w:rsidR="00A44112" w:rsidRDefault="00A44112">
            <w:pPr>
              <w:tabs>
                <w:tab w:val="left" w:pos="6804"/>
              </w:tabs>
              <w:ind w:right="-25"/>
              <w:textAlignment w:val="baseline"/>
              <w:rPr>
                <w:rFonts w:cs="Arial"/>
                <w:noProof/>
                <w:lang w:val="de-CH"/>
              </w:rPr>
            </w:pPr>
            <w:r>
              <w:rPr>
                <w:lang w:val="de-CH"/>
              </w:rPr>
              <w:t>DATEC</w:t>
            </w:r>
          </w:p>
        </w:tc>
        <w:tc>
          <w:tcPr>
            <w:tcW w:w="1475" w:type="dxa"/>
            <w:tcBorders>
              <w:top w:val="single" w:sz="4" w:space="0" w:color="auto"/>
              <w:left w:val="nil"/>
              <w:bottom w:val="single" w:sz="4" w:space="0" w:color="auto"/>
              <w:right w:val="nil"/>
            </w:tcBorders>
          </w:tcPr>
          <w:p w14:paraId="38235644" w14:textId="77777777" w:rsidR="00A44112" w:rsidRDefault="00A44112">
            <w:pPr>
              <w:tabs>
                <w:tab w:val="left" w:pos="6804"/>
              </w:tabs>
              <w:ind w:right="-25"/>
              <w:textAlignment w:val="baseline"/>
              <w:rPr>
                <w:rFonts w:cs="Arial"/>
                <w:noProof/>
                <w:lang w:val="de-CH"/>
              </w:rPr>
            </w:pPr>
          </w:p>
        </w:tc>
        <w:tc>
          <w:tcPr>
            <w:tcW w:w="1092" w:type="dxa"/>
            <w:tcBorders>
              <w:top w:val="single" w:sz="4" w:space="0" w:color="auto"/>
              <w:left w:val="nil"/>
              <w:bottom w:val="single" w:sz="4" w:space="0" w:color="auto"/>
              <w:right w:val="nil"/>
            </w:tcBorders>
          </w:tcPr>
          <w:p w14:paraId="3EB12E05" w14:textId="77777777" w:rsidR="00A44112" w:rsidRDefault="00A44112">
            <w:pPr>
              <w:ind w:right="-25"/>
              <w:textAlignment w:val="baseline"/>
              <w:rPr>
                <w:rFonts w:cs="Arial"/>
                <w:noProof/>
                <w:lang w:val="de-CH"/>
              </w:rPr>
            </w:pPr>
          </w:p>
        </w:tc>
        <w:tc>
          <w:tcPr>
            <w:tcW w:w="1052" w:type="dxa"/>
            <w:tcBorders>
              <w:top w:val="single" w:sz="4" w:space="0" w:color="auto"/>
              <w:left w:val="nil"/>
              <w:bottom w:val="single" w:sz="4" w:space="0" w:color="auto"/>
              <w:right w:val="nil"/>
            </w:tcBorders>
            <w:hideMark/>
          </w:tcPr>
          <w:p w14:paraId="2E3F3BF3" w14:textId="77777777" w:rsidR="00A44112" w:rsidRDefault="00A44112">
            <w:pPr>
              <w:ind w:right="-25"/>
              <w:textAlignment w:val="baseline"/>
              <w:rPr>
                <w:rFonts w:cs="Arial"/>
                <w:noProof/>
                <w:lang w:val="de-CH"/>
              </w:rPr>
            </w:pPr>
            <w:r>
              <w:rPr>
                <w:lang w:val="de-CH"/>
              </w:rPr>
              <w:t xml:space="preserve"> </w:t>
            </w:r>
          </w:p>
        </w:tc>
        <w:tc>
          <w:tcPr>
            <w:tcW w:w="887" w:type="dxa"/>
            <w:tcBorders>
              <w:top w:val="single" w:sz="4" w:space="0" w:color="auto"/>
              <w:left w:val="nil"/>
              <w:bottom w:val="single" w:sz="4" w:space="0" w:color="auto"/>
              <w:right w:val="nil"/>
            </w:tcBorders>
          </w:tcPr>
          <w:p w14:paraId="4AEBB3B7" w14:textId="77777777" w:rsidR="00A44112" w:rsidRDefault="00A44112">
            <w:pPr>
              <w:tabs>
                <w:tab w:val="left" w:pos="6804"/>
              </w:tabs>
              <w:ind w:right="-25"/>
              <w:textAlignment w:val="baseline"/>
              <w:rPr>
                <w:rFonts w:cs="Arial"/>
                <w:noProof/>
                <w:lang w:val="de-CH"/>
              </w:rPr>
            </w:pPr>
          </w:p>
        </w:tc>
      </w:tr>
      <w:tr w:rsidR="00A44112" w14:paraId="727FDC0B" w14:textId="77777777" w:rsidTr="00A44112">
        <w:trPr>
          <w:cantSplit/>
        </w:trPr>
        <w:tc>
          <w:tcPr>
            <w:tcW w:w="492" w:type="dxa"/>
            <w:tcBorders>
              <w:top w:val="single" w:sz="4" w:space="0" w:color="auto"/>
              <w:left w:val="nil"/>
              <w:bottom w:val="single" w:sz="4" w:space="0" w:color="auto"/>
              <w:right w:val="nil"/>
            </w:tcBorders>
          </w:tcPr>
          <w:p w14:paraId="57B6A48D" w14:textId="77777777" w:rsidR="00A44112" w:rsidRDefault="00A44112">
            <w:pPr>
              <w:tabs>
                <w:tab w:val="left" w:pos="6804"/>
              </w:tabs>
              <w:ind w:right="-25"/>
              <w:textAlignment w:val="baseline"/>
              <w:rPr>
                <w:rFonts w:cs="Arial"/>
                <w:noProof/>
                <w:lang w:val="it-IT"/>
              </w:rPr>
            </w:pPr>
          </w:p>
        </w:tc>
        <w:tc>
          <w:tcPr>
            <w:tcW w:w="894" w:type="dxa"/>
            <w:tcBorders>
              <w:top w:val="single" w:sz="4" w:space="0" w:color="auto"/>
              <w:left w:val="nil"/>
              <w:bottom w:val="single" w:sz="4" w:space="0" w:color="auto"/>
              <w:right w:val="nil"/>
            </w:tcBorders>
            <w:hideMark/>
          </w:tcPr>
          <w:p w14:paraId="14D3ACD0" w14:textId="77777777" w:rsidR="00A44112" w:rsidRPr="00DA2378" w:rsidRDefault="00A44112">
            <w:pPr>
              <w:tabs>
                <w:tab w:val="left" w:pos="6804"/>
              </w:tabs>
              <w:ind w:right="-25"/>
              <w:textAlignment w:val="baseline"/>
              <w:rPr>
                <w:rFonts w:cs="Arial"/>
                <w:noProof/>
                <w:lang w:val="de-CH"/>
              </w:rPr>
            </w:pPr>
            <w:r w:rsidRPr="00DA2378">
              <w:rPr>
                <w:rStyle w:val="Lienhypertexte"/>
                <w:b/>
                <w:bCs/>
                <w:color w:val="auto"/>
                <w:u w:val="none"/>
                <w:lang w:val="de-CH"/>
              </w:rPr>
              <w:t>24.4328</w:t>
            </w:r>
          </w:p>
        </w:tc>
        <w:tc>
          <w:tcPr>
            <w:tcW w:w="539" w:type="dxa"/>
            <w:tcBorders>
              <w:top w:val="single" w:sz="4" w:space="0" w:color="auto"/>
              <w:left w:val="nil"/>
              <w:bottom w:val="single" w:sz="4" w:space="0" w:color="auto"/>
              <w:right w:val="nil"/>
            </w:tcBorders>
            <w:hideMark/>
          </w:tcPr>
          <w:p w14:paraId="17995725" w14:textId="77777777" w:rsidR="00A44112" w:rsidRDefault="00A44112">
            <w:pPr>
              <w:ind w:right="-25"/>
              <w:textAlignment w:val="baseline"/>
              <w:rPr>
                <w:rFonts w:cs="Arial"/>
                <w:noProof/>
                <w:lang w:val="de-CH"/>
              </w:rPr>
            </w:pPr>
            <w:r>
              <w:rPr>
                <w:b/>
                <w:lang w:val="de-DE"/>
              </w:rPr>
              <w:t>s</w:t>
            </w:r>
          </w:p>
        </w:tc>
        <w:tc>
          <w:tcPr>
            <w:tcW w:w="535" w:type="dxa"/>
            <w:tcBorders>
              <w:top w:val="single" w:sz="4" w:space="0" w:color="auto"/>
              <w:left w:val="nil"/>
              <w:bottom w:val="single" w:sz="4" w:space="0" w:color="auto"/>
              <w:right w:val="nil"/>
            </w:tcBorders>
            <w:hideMark/>
          </w:tcPr>
          <w:p w14:paraId="70B0E707" w14:textId="77777777" w:rsidR="00A44112" w:rsidRDefault="00865678">
            <w:pPr>
              <w:ind w:right="-25"/>
              <w:textAlignment w:val="baseline"/>
              <w:rPr>
                <w:sz w:val="16"/>
                <w:szCs w:val="16"/>
                <w:lang w:val="de-CH"/>
              </w:rPr>
            </w:pPr>
            <w:hyperlink r:id="rId639" w:history="1">
              <w:r w:rsidR="00A44112">
                <w:rPr>
                  <w:rStyle w:val="Lienhypertexte"/>
                </w:rPr>
                <w:t>DE</w:t>
              </w:r>
            </w:hyperlink>
          </w:p>
          <w:p w14:paraId="4D9BE769" w14:textId="77777777" w:rsidR="00A44112" w:rsidRDefault="00865678">
            <w:pPr>
              <w:ind w:right="-25"/>
              <w:textAlignment w:val="baseline"/>
              <w:rPr>
                <w:sz w:val="16"/>
                <w:szCs w:val="16"/>
                <w:lang w:val="de-CH"/>
              </w:rPr>
            </w:pPr>
            <w:hyperlink r:id="rId640" w:history="1">
              <w:r w:rsidR="00A44112">
                <w:rPr>
                  <w:rStyle w:val="Lienhypertexte"/>
                </w:rPr>
                <w:t>FR</w:t>
              </w:r>
            </w:hyperlink>
          </w:p>
          <w:p w14:paraId="71098853" w14:textId="77777777" w:rsidR="00A44112" w:rsidRDefault="00865678">
            <w:pPr>
              <w:tabs>
                <w:tab w:val="left" w:pos="6804"/>
              </w:tabs>
              <w:ind w:right="-25"/>
              <w:textAlignment w:val="baseline"/>
              <w:rPr>
                <w:rFonts w:cs="Arial"/>
                <w:noProof/>
                <w:lang w:val="de-CH"/>
              </w:rPr>
            </w:pPr>
            <w:hyperlink r:id="rId641" w:history="1">
              <w:r w:rsidR="00A44112">
                <w:rPr>
                  <w:rStyle w:val="Lienhypertexte"/>
                </w:rPr>
                <w:t>IT</w:t>
              </w:r>
            </w:hyperlink>
          </w:p>
        </w:tc>
        <w:tc>
          <w:tcPr>
            <w:tcW w:w="4650" w:type="dxa"/>
            <w:tcBorders>
              <w:top w:val="single" w:sz="4" w:space="0" w:color="auto"/>
              <w:left w:val="nil"/>
              <w:bottom w:val="single" w:sz="4" w:space="0" w:color="auto"/>
              <w:right w:val="nil"/>
            </w:tcBorders>
            <w:hideMark/>
          </w:tcPr>
          <w:p w14:paraId="15BFC88C" w14:textId="77777777" w:rsidR="00A44112" w:rsidRDefault="00A44112">
            <w:pPr>
              <w:ind w:right="-25"/>
              <w:textAlignment w:val="baseline"/>
              <w:rPr>
                <w:noProof/>
                <w:lang w:val="de-DE"/>
              </w:rPr>
            </w:pPr>
            <w:r>
              <w:rPr>
                <w:noProof/>
                <w:lang w:val="de-DE"/>
              </w:rPr>
              <w:t>Ip. Broulis. SBB-Kapital zur Anschaffung internationaler Züge. Warum wird die Westschweiz ständig vergessen?</w:t>
            </w:r>
          </w:p>
          <w:p w14:paraId="797D6804" w14:textId="77777777" w:rsidR="00A44112" w:rsidRDefault="00A44112">
            <w:pPr>
              <w:ind w:right="-25"/>
              <w:textAlignment w:val="baseline"/>
              <w:rPr>
                <w:noProof/>
                <w:lang w:val="fr-CH"/>
              </w:rPr>
            </w:pPr>
            <w:r>
              <w:rPr>
                <w:noProof/>
                <w:lang w:val="fr-CH"/>
              </w:rPr>
              <w:t>Ip. Broulis. Capital des CFF pour acquérir des trains internationaux. Pourquoi la Suisse occidentale est-elle continuellement oubliée?</w:t>
            </w:r>
          </w:p>
          <w:p w14:paraId="5B0C5464" w14:textId="77777777" w:rsidR="00A44112" w:rsidRDefault="00A44112">
            <w:pPr>
              <w:tabs>
                <w:tab w:val="left" w:pos="6804"/>
              </w:tabs>
              <w:ind w:right="-25"/>
              <w:textAlignment w:val="baseline"/>
              <w:rPr>
                <w:rFonts w:cs="Arial"/>
                <w:noProof/>
                <w:lang w:val="de-CH"/>
              </w:rPr>
            </w:pPr>
            <w:r>
              <w:rPr>
                <w:noProof/>
                <w:lang w:val="fr-CH"/>
              </w:rPr>
              <w:t xml:space="preserve">Ip. Broulis. </w:t>
            </w:r>
            <w:r>
              <w:rPr>
                <w:noProof/>
                <w:lang w:val="it-IT"/>
              </w:rPr>
              <w:t xml:space="preserve">Capitale delle FFS per l’acquisto di treni internazionali. </w:t>
            </w:r>
            <w:r>
              <w:rPr>
                <w:noProof/>
                <w:lang w:val="de-DE"/>
              </w:rPr>
              <w:t>Perché si trascura sempre la Svizzera occidentale?</w:t>
            </w:r>
          </w:p>
        </w:tc>
        <w:tc>
          <w:tcPr>
            <w:tcW w:w="715" w:type="dxa"/>
            <w:tcBorders>
              <w:top w:val="single" w:sz="4" w:space="0" w:color="auto"/>
              <w:left w:val="nil"/>
              <w:bottom w:val="single" w:sz="4" w:space="0" w:color="auto"/>
              <w:right w:val="nil"/>
            </w:tcBorders>
          </w:tcPr>
          <w:p w14:paraId="030E72BF" w14:textId="77777777" w:rsidR="00A44112" w:rsidRDefault="00A44112">
            <w:pPr>
              <w:ind w:right="-25"/>
              <w:textAlignment w:val="baseline"/>
              <w:rPr>
                <w:rFonts w:cs="Arial"/>
                <w:noProof/>
                <w:lang w:val="de-CH"/>
              </w:rPr>
            </w:pPr>
          </w:p>
        </w:tc>
        <w:tc>
          <w:tcPr>
            <w:tcW w:w="1555" w:type="dxa"/>
            <w:tcBorders>
              <w:top w:val="single" w:sz="4" w:space="0" w:color="auto"/>
              <w:left w:val="nil"/>
              <w:bottom w:val="single" w:sz="4" w:space="0" w:color="auto"/>
              <w:right w:val="nil"/>
            </w:tcBorders>
          </w:tcPr>
          <w:p w14:paraId="5C54CADF" w14:textId="77777777" w:rsidR="00A44112" w:rsidRDefault="00A44112">
            <w:pPr>
              <w:ind w:right="-25"/>
              <w:textAlignment w:val="baseline"/>
              <w:rPr>
                <w:lang w:val="de-CH"/>
              </w:rPr>
            </w:pPr>
          </w:p>
          <w:p w14:paraId="3BF7C3C7" w14:textId="77777777" w:rsidR="00A44112" w:rsidRDefault="00A44112">
            <w:pPr>
              <w:ind w:right="-25"/>
              <w:textAlignment w:val="baseline"/>
              <w:rPr>
                <w:lang w:val="de-CH"/>
              </w:rPr>
            </w:pPr>
          </w:p>
          <w:p w14:paraId="2B1E6FF4" w14:textId="77777777" w:rsidR="00A44112" w:rsidRDefault="00A44112">
            <w:pPr>
              <w:ind w:right="-25"/>
              <w:textAlignment w:val="baseline"/>
              <w:rPr>
                <w:rFonts w:cs="Arial"/>
                <w:noProof/>
                <w:lang w:val="de-CH"/>
              </w:rPr>
            </w:pPr>
          </w:p>
        </w:tc>
        <w:tc>
          <w:tcPr>
            <w:tcW w:w="945" w:type="dxa"/>
            <w:tcBorders>
              <w:top w:val="single" w:sz="4" w:space="0" w:color="auto"/>
              <w:left w:val="nil"/>
              <w:bottom w:val="single" w:sz="4" w:space="0" w:color="auto"/>
              <w:right w:val="nil"/>
            </w:tcBorders>
          </w:tcPr>
          <w:p w14:paraId="49B9A221" w14:textId="77777777" w:rsidR="00A44112" w:rsidRDefault="00A44112">
            <w:pPr>
              <w:ind w:right="-25"/>
              <w:textAlignment w:val="baseline"/>
              <w:rPr>
                <w:lang w:val="de-CH"/>
              </w:rPr>
            </w:pPr>
          </w:p>
          <w:p w14:paraId="718DB88F" w14:textId="77777777" w:rsidR="00A44112" w:rsidRDefault="00A44112">
            <w:pPr>
              <w:ind w:right="-25"/>
              <w:textAlignment w:val="baseline"/>
              <w:rPr>
                <w:lang w:val="de-CH"/>
              </w:rPr>
            </w:pPr>
          </w:p>
          <w:p w14:paraId="64EE275B" w14:textId="77777777" w:rsidR="00A44112" w:rsidRDefault="00A44112">
            <w:pPr>
              <w:tabs>
                <w:tab w:val="left" w:pos="6804"/>
              </w:tabs>
              <w:ind w:right="-25"/>
              <w:textAlignment w:val="baseline"/>
              <w:rPr>
                <w:rFonts w:cs="Arial"/>
                <w:noProof/>
                <w:lang w:val="de-CH"/>
              </w:rPr>
            </w:pPr>
          </w:p>
        </w:tc>
        <w:tc>
          <w:tcPr>
            <w:tcW w:w="679" w:type="dxa"/>
            <w:tcBorders>
              <w:top w:val="single" w:sz="4" w:space="0" w:color="auto"/>
              <w:left w:val="nil"/>
              <w:bottom w:val="single" w:sz="4" w:space="0" w:color="auto"/>
              <w:right w:val="nil"/>
            </w:tcBorders>
            <w:hideMark/>
          </w:tcPr>
          <w:p w14:paraId="1F68ACFF" w14:textId="77777777" w:rsidR="00A44112" w:rsidRDefault="00A44112">
            <w:pPr>
              <w:ind w:right="-25"/>
              <w:textAlignment w:val="baseline"/>
              <w:rPr>
                <w:lang w:val="de-CH"/>
              </w:rPr>
            </w:pPr>
            <w:r>
              <w:rPr>
                <w:lang w:val="de-CH"/>
              </w:rPr>
              <w:t>UVEK</w:t>
            </w:r>
          </w:p>
          <w:p w14:paraId="0DC16B70" w14:textId="77777777" w:rsidR="00A44112" w:rsidRDefault="00A44112">
            <w:pPr>
              <w:ind w:right="-25"/>
              <w:textAlignment w:val="baseline"/>
              <w:rPr>
                <w:lang w:val="de-CH"/>
              </w:rPr>
            </w:pPr>
            <w:r>
              <w:rPr>
                <w:lang w:val="de-CH"/>
              </w:rPr>
              <w:t>DETEC</w:t>
            </w:r>
          </w:p>
          <w:p w14:paraId="50434F06" w14:textId="77777777" w:rsidR="00A44112" w:rsidRDefault="00A44112">
            <w:pPr>
              <w:tabs>
                <w:tab w:val="left" w:pos="6804"/>
              </w:tabs>
              <w:ind w:right="-25"/>
              <w:textAlignment w:val="baseline"/>
              <w:rPr>
                <w:rFonts w:cs="Arial"/>
                <w:noProof/>
                <w:lang w:val="de-CH"/>
              </w:rPr>
            </w:pPr>
            <w:r>
              <w:rPr>
                <w:lang w:val="de-CH"/>
              </w:rPr>
              <w:t>DATEC</w:t>
            </w:r>
          </w:p>
        </w:tc>
        <w:tc>
          <w:tcPr>
            <w:tcW w:w="1475" w:type="dxa"/>
            <w:tcBorders>
              <w:top w:val="single" w:sz="4" w:space="0" w:color="auto"/>
              <w:left w:val="nil"/>
              <w:bottom w:val="single" w:sz="4" w:space="0" w:color="auto"/>
              <w:right w:val="nil"/>
            </w:tcBorders>
          </w:tcPr>
          <w:p w14:paraId="413B80E1" w14:textId="77777777" w:rsidR="00A44112" w:rsidRDefault="00A44112">
            <w:pPr>
              <w:tabs>
                <w:tab w:val="left" w:pos="6804"/>
              </w:tabs>
              <w:ind w:right="-25"/>
              <w:textAlignment w:val="baseline"/>
              <w:rPr>
                <w:rFonts w:cs="Arial"/>
                <w:noProof/>
                <w:lang w:val="de-CH"/>
              </w:rPr>
            </w:pPr>
          </w:p>
        </w:tc>
        <w:tc>
          <w:tcPr>
            <w:tcW w:w="1092" w:type="dxa"/>
            <w:tcBorders>
              <w:top w:val="single" w:sz="4" w:space="0" w:color="auto"/>
              <w:left w:val="nil"/>
              <w:bottom w:val="single" w:sz="4" w:space="0" w:color="auto"/>
              <w:right w:val="nil"/>
            </w:tcBorders>
          </w:tcPr>
          <w:p w14:paraId="22CC2091" w14:textId="77777777" w:rsidR="00A44112" w:rsidRDefault="00A44112">
            <w:pPr>
              <w:ind w:right="-25"/>
              <w:textAlignment w:val="baseline"/>
              <w:rPr>
                <w:rFonts w:cs="Arial"/>
                <w:noProof/>
                <w:lang w:val="de-CH"/>
              </w:rPr>
            </w:pPr>
          </w:p>
        </w:tc>
        <w:tc>
          <w:tcPr>
            <w:tcW w:w="1052" w:type="dxa"/>
            <w:tcBorders>
              <w:top w:val="single" w:sz="4" w:space="0" w:color="auto"/>
              <w:left w:val="nil"/>
              <w:bottom w:val="single" w:sz="4" w:space="0" w:color="auto"/>
              <w:right w:val="nil"/>
            </w:tcBorders>
            <w:hideMark/>
          </w:tcPr>
          <w:p w14:paraId="0C0A1293" w14:textId="77777777" w:rsidR="00A44112" w:rsidRDefault="00A44112">
            <w:pPr>
              <w:ind w:right="-25"/>
              <w:textAlignment w:val="baseline"/>
              <w:rPr>
                <w:rFonts w:cs="Arial"/>
                <w:noProof/>
                <w:lang w:val="de-CH"/>
              </w:rPr>
            </w:pPr>
            <w:r>
              <w:rPr>
                <w:lang w:val="de-CH"/>
              </w:rPr>
              <w:t xml:space="preserve"> </w:t>
            </w:r>
          </w:p>
        </w:tc>
        <w:tc>
          <w:tcPr>
            <w:tcW w:w="887" w:type="dxa"/>
            <w:tcBorders>
              <w:top w:val="single" w:sz="4" w:space="0" w:color="auto"/>
              <w:left w:val="nil"/>
              <w:bottom w:val="single" w:sz="4" w:space="0" w:color="auto"/>
              <w:right w:val="nil"/>
            </w:tcBorders>
          </w:tcPr>
          <w:p w14:paraId="79775835" w14:textId="77777777" w:rsidR="00A44112" w:rsidRDefault="00A44112">
            <w:pPr>
              <w:tabs>
                <w:tab w:val="left" w:pos="6804"/>
              </w:tabs>
              <w:ind w:right="-25"/>
              <w:textAlignment w:val="baseline"/>
              <w:rPr>
                <w:rFonts w:cs="Arial"/>
                <w:noProof/>
                <w:lang w:val="de-CH"/>
              </w:rPr>
            </w:pPr>
          </w:p>
        </w:tc>
      </w:tr>
      <w:tr w:rsidR="00A44112" w14:paraId="26F69D94" w14:textId="77777777" w:rsidTr="00A44112">
        <w:trPr>
          <w:cantSplit/>
        </w:trPr>
        <w:tc>
          <w:tcPr>
            <w:tcW w:w="492" w:type="dxa"/>
            <w:tcBorders>
              <w:top w:val="single" w:sz="4" w:space="0" w:color="auto"/>
              <w:left w:val="nil"/>
              <w:bottom w:val="single" w:sz="4" w:space="0" w:color="auto"/>
              <w:right w:val="nil"/>
            </w:tcBorders>
          </w:tcPr>
          <w:p w14:paraId="2E297654" w14:textId="77777777" w:rsidR="00A44112" w:rsidRPr="00A44112" w:rsidRDefault="00A44112">
            <w:pPr>
              <w:tabs>
                <w:tab w:val="left" w:pos="6804"/>
              </w:tabs>
              <w:ind w:right="-25"/>
              <w:textAlignment w:val="baseline"/>
              <w:rPr>
                <w:rFonts w:cs="Arial"/>
                <w:noProof/>
                <w:lang w:val="it-IT"/>
              </w:rPr>
            </w:pPr>
          </w:p>
        </w:tc>
        <w:tc>
          <w:tcPr>
            <w:tcW w:w="894" w:type="dxa"/>
            <w:tcBorders>
              <w:top w:val="single" w:sz="4" w:space="0" w:color="auto"/>
              <w:left w:val="nil"/>
              <w:bottom w:val="single" w:sz="4" w:space="0" w:color="auto"/>
              <w:right w:val="nil"/>
            </w:tcBorders>
            <w:hideMark/>
          </w:tcPr>
          <w:p w14:paraId="07AD3063" w14:textId="77777777" w:rsidR="00A44112" w:rsidRPr="00DA2378" w:rsidRDefault="00A44112">
            <w:pPr>
              <w:tabs>
                <w:tab w:val="left" w:pos="6804"/>
              </w:tabs>
              <w:ind w:right="-25"/>
              <w:textAlignment w:val="baseline"/>
              <w:rPr>
                <w:rFonts w:cs="Arial"/>
                <w:noProof/>
                <w:lang w:val="de-CH"/>
              </w:rPr>
            </w:pPr>
            <w:r w:rsidRPr="00DA2378">
              <w:rPr>
                <w:rStyle w:val="Lienhypertexte"/>
                <w:b/>
                <w:bCs/>
                <w:color w:val="auto"/>
                <w:u w:val="none"/>
                <w:lang w:val="de-CH"/>
              </w:rPr>
              <w:t>24.4360</w:t>
            </w:r>
          </w:p>
        </w:tc>
        <w:tc>
          <w:tcPr>
            <w:tcW w:w="539" w:type="dxa"/>
            <w:tcBorders>
              <w:top w:val="single" w:sz="4" w:space="0" w:color="auto"/>
              <w:left w:val="nil"/>
              <w:bottom w:val="single" w:sz="4" w:space="0" w:color="auto"/>
              <w:right w:val="nil"/>
            </w:tcBorders>
            <w:hideMark/>
          </w:tcPr>
          <w:p w14:paraId="1A25FE77" w14:textId="77777777" w:rsidR="00A44112" w:rsidRDefault="00A44112">
            <w:pPr>
              <w:ind w:right="-25"/>
              <w:textAlignment w:val="baseline"/>
              <w:rPr>
                <w:rFonts w:cs="Arial"/>
                <w:noProof/>
                <w:lang w:val="de-CH"/>
              </w:rPr>
            </w:pPr>
            <w:r>
              <w:rPr>
                <w:b/>
                <w:lang w:val="de-DE"/>
              </w:rPr>
              <w:t>s</w:t>
            </w:r>
          </w:p>
        </w:tc>
        <w:tc>
          <w:tcPr>
            <w:tcW w:w="535" w:type="dxa"/>
            <w:tcBorders>
              <w:top w:val="single" w:sz="4" w:space="0" w:color="auto"/>
              <w:left w:val="nil"/>
              <w:bottom w:val="single" w:sz="4" w:space="0" w:color="auto"/>
              <w:right w:val="nil"/>
            </w:tcBorders>
            <w:hideMark/>
          </w:tcPr>
          <w:p w14:paraId="3E9FCD0F" w14:textId="77777777" w:rsidR="00A44112" w:rsidRDefault="00865678">
            <w:pPr>
              <w:ind w:right="-25"/>
              <w:textAlignment w:val="baseline"/>
              <w:rPr>
                <w:sz w:val="16"/>
                <w:szCs w:val="16"/>
                <w:lang w:val="de-CH"/>
              </w:rPr>
            </w:pPr>
            <w:hyperlink r:id="rId642" w:history="1">
              <w:r w:rsidR="00A44112">
                <w:rPr>
                  <w:rStyle w:val="Lienhypertexte"/>
                </w:rPr>
                <w:t>DE</w:t>
              </w:r>
            </w:hyperlink>
          </w:p>
          <w:p w14:paraId="138A8A46" w14:textId="77777777" w:rsidR="00A44112" w:rsidRDefault="00865678">
            <w:pPr>
              <w:ind w:right="-25"/>
              <w:textAlignment w:val="baseline"/>
              <w:rPr>
                <w:sz w:val="16"/>
                <w:szCs w:val="16"/>
                <w:lang w:val="de-CH"/>
              </w:rPr>
            </w:pPr>
            <w:hyperlink r:id="rId643" w:history="1">
              <w:r w:rsidR="00A44112">
                <w:rPr>
                  <w:rStyle w:val="Lienhypertexte"/>
                </w:rPr>
                <w:t>FR</w:t>
              </w:r>
            </w:hyperlink>
          </w:p>
          <w:p w14:paraId="44E76064" w14:textId="77777777" w:rsidR="00A44112" w:rsidRDefault="00865678">
            <w:pPr>
              <w:tabs>
                <w:tab w:val="left" w:pos="6804"/>
              </w:tabs>
              <w:ind w:right="-25"/>
              <w:textAlignment w:val="baseline"/>
              <w:rPr>
                <w:rFonts w:cs="Arial"/>
                <w:noProof/>
                <w:lang w:val="de-CH"/>
              </w:rPr>
            </w:pPr>
            <w:hyperlink r:id="rId644" w:history="1">
              <w:r w:rsidR="00A44112">
                <w:rPr>
                  <w:rStyle w:val="Lienhypertexte"/>
                </w:rPr>
                <w:t>IT</w:t>
              </w:r>
            </w:hyperlink>
          </w:p>
        </w:tc>
        <w:tc>
          <w:tcPr>
            <w:tcW w:w="4650" w:type="dxa"/>
            <w:tcBorders>
              <w:top w:val="single" w:sz="4" w:space="0" w:color="auto"/>
              <w:left w:val="nil"/>
              <w:bottom w:val="single" w:sz="4" w:space="0" w:color="auto"/>
              <w:right w:val="nil"/>
            </w:tcBorders>
            <w:hideMark/>
          </w:tcPr>
          <w:p w14:paraId="7B69C8AC" w14:textId="77777777" w:rsidR="00A44112" w:rsidRDefault="00A44112">
            <w:pPr>
              <w:ind w:right="-25"/>
              <w:textAlignment w:val="baseline"/>
              <w:rPr>
                <w:noProof/>
                <w:lang w:val="de-DE"/>
              </w:rPr>
            </w:pPr>
            <w:r>
              <w:rPr>
                <w:noProof/>
                <w:lang w:val="de-DE"/>
              </w:rPr>
              <w:t>Ip. Chassot. Auslandsauftrag der SRG. Warum will der Bundesrat sich und die Schweiz um eine starke Präsenz im Ausland bringen?</w:t>
            </w:r>
          </w:p>
          <w:p w14:paraId="2444615A" w14:textId="77777777" w:rsidR="00A44112" w:rsidRDefault="00A44112">
            <w:pPr>
              <w:ind w:right="-25"/>
              <w:textAlignment w:val="baseline"/>
              <w:rPr>
                <w:noProof/>
                <w:lang w:val="fr-CH"/>
              </w:rPr>
            </w:pPr>
            <w:r>
              <w:rPr>
                <w:noProof/>
                <w:lang w:val="fr-CH"/>
              </w:rPr>
              <w:t>Ip. Chassot. Mandat pour l'étranger de la SSR. Pourquoi le Conseil fédéral veut-il se priver et priver la Suisse d'une présence forte à l’étranger?</w:t>
            </w:r>
          </w:p>
          <w:p w14:paraId="6E577EB4" w14:textId="77777777" w:rsidR="00A44112" w:rsidRDefault="00A44112">
            <w:pPr>
              <w:tabs>
                <w:tab w:val="left" w:pos="6804"/>
              </w:tabs>
              <w:ind w:right="-25"/>
              <w:textAlignment w:val="baseline"/>
              <w:rPr>
                <w:rFonts w:cs="Arial"/>
                <w:noProof/>
                <w:lang w:val="it-IT"/>
              </w:rPr>
            </w:pPr>
            <w:r>
              <w:rPr>
                <w:noProof/>
                <w:lang w:val="it-IT"/>
              </w:rPr>
              <w:t>Ip. Chassot. Mandato estero della SSR. Perché il Consiglio federale vuole privarsi, e privare la Svizzera, di una forte presenza all'estero?</w:t>
            </w:r>
          </w:p>
        </w:tc>
        <w:tc>
          <w:tcPr>
            <w:tcW w:w="715" w:type="dxa"/>
            <w:tcBorders>
              <w:top w:val="single" w:sz="4" w:space="0" w:color="auto"/>
              <w:left w:val="nil"/>
              <w:bottom w:val="single" w:sz="4" w:space="0" w:color="auto"/>
              <w:right w:val="nil"/>
            </w:tcBorders>
          </w:tcPr>
          <w:p w14:paraId="2DA4A465" w14:textId="77777777" w:rsidR="00A44112" w:rsidRDefault="00A44112">
            <w:pPr>
              <w:ind w:right="-25"/>
              <w:textAlignment w:val="baseline"/>
              <w:rPr>
                <w:rFonts w:cs="Arial"/>
                <w:noProof/>
                <w:lang w:val="it-IT"/>
              </w:rPr>
            </w:pPr>
          </w:p>
        </w:tc>
        <w:tc>
          <w:tcPr>
            <w:tcW w:w="1555" w:type="dxa"/>
            <w:tcBorders>
              <w:top w:val="single" w:sz="4" w:space="0" w:color="auto"/>
              <w:left w:val="nil"/>
              <w:bottom w:val="single" w:sz="4" w:space="0" w:color="auto"/>
              <w:right w:val="nil"/>
            </w:tcBorders>
          </w:tcPr>
          <w:p w14:paraId="20438AD7" w14:textId="77777777" w:rsidR="00A44112" w:rsidRDefault="00A44112">
            <w:pPr>
              <w:ind w:right="-25"/>
              <w:textAlignment w:val="baseline"/>
              <w:rPr>
                <w:lang w:val="it-IT"/>
              </w:rPr>
            </w:pPr>
          </w:p>
          <w:p w14:paraId="5A320CE8" w14:textId="77777777" w:rsidR="00A44112" w:rsidRDefault="00A44112">
            <w:pPr>
              <w:ind w:right="-25"/>
              <w:textAlignment w:val="baseline"/>
              <w:rPr>
                <w:lang w:val="it-IT"/>
              </w:rPr>
            </w:pPr>
          </w:p>
          <w:p w14:paraId="4D25FFF7" w14:textId="77777777" w:rsidR="00A44112" w:rsidRDefault="00A44112">
            <w:pPr>
              <w:ind w:right="-25"/>
              <w:textAlignment w:val="baseline"/>
              <w:rPr>
                <w:rFonts w:cs="Arial"/>
                <w:noProof/>
                <w:lang w:val="it-IT"/>
              </w:rPr>
            </w:pPr>
          </w:p>
        </w:tc>
        <w:tc>
          <w:tcPr>
            <w:tcW w:w="945" w:type="dxa"/>
            <w:tcBorders>
              <w:top w:val="single" w:sz="4" w:space="0" w:color="auto"/>
              <w:left w:val="nil"/>
              <w:bottom w:val="single" w:sz="4" w:space="0" w:color="auto"/>
              <w:right w:val="nil"/>
            </w:tcBorders>
          </w:tcPr>
          <w:p w14:paraId="45D97ED9" w14:textId="77777777" w:rsidR="00A44112" w:rsidRDefault="00A44112">
            <w:pPr>
              <w:ind w:right="-25"/>
              <w:textAlignment w:val="baseline"/>
              <w:rPr>
                <w:lang w:val="it-IT"/>
              </w:rPr>
            </w:pPr>
          </w:p>
          <w:p w14:paraId="43E415AF" w14:textId="77777777" w:rsidR="00A44112" w:rsidRDefault="00A44112">
            <w:pPr>
              <w:ind w:right="-25"/>
              <w:textAlignment w:val="baseline"/>
              <w:rPr>
                <w:lang w:val="it-IT"/>
              </w:rPr>
            </w:pPr>
          </w:p>
          <w:p w14:paraId="2020C606" w14:textId="77777777" w:rsidR="00A44112" w:rsidRDefault="00A44112">
            <w:pPr>
              <w:tabs>
                <w:tab w:val="left" w:pos="6804"/>
              </w:tabs>
              <w:ind w:right="-25"/>
              <w:textAlignment w:val="baseline"/>
              <w:rPr>
                <w:rFonts w:cs="Arial"/>
                <w:noProof/>
                <w:lang w:val="it-IT"/>
              </w:rPr>
            </w:pPr>
          </w:p>
        </w:tc>
        <w:tc>
          <w:tcPr>
            <w:tcW w:w="679" w:type="dxa"/>
            <w:tcBorders>
              <w:top w:val="single" w:sz="4" w:space="0" w:color="auto"/>
              <w:left w:val="nil"/>
              <w:bottom w:val="single" w:sz="4" w:space="0" w:color="auto"/>
              <w:right w:val="nil"/>
            </w:tcBorders>
            <w:hideMark/>
          </w:tcPr>
          <w:p w14:paraId="245999CA" w14:textId="77777777" w:rsidR="00A44112" w:rsidRDefault="00A44112">
            <w:pPr>
              <w:ind w:right="-25"/>
              <w:textAlignment w:val="baseline"/>
              <w:rPr>
                <w:lang w:val="de-CH"/>
              </w:rPr>
            </w:pPr>
            <w:r>
              <w:rPr>
                <w:lang w:val="de-CH"/>
              </w:rPr>
              <w:t>UVEK</w:t>
            </w:r>
          </w:p>
          <w:p w14:paraId="1C6DAA69" w14:textId="77777777" w:rsidR="00A44112" w:rsidRDefault="00A44112">
            <w:pPr>
              <w:ind w:right="-25"/>
              <w:textAlignment w:val="baseline"/>
              <w:rPr>
                <w:lang w:val="de-CH"/>
              </w:rPr>
            </w:pPr>
            <w:r>
              <w:rPr>
                <w:lang w:val="de-CH"/>
              </w:rPr>
              <w:t>DETEC</w:t>
            </w:r>
          </w:p>
          <w:p w14:paraId="362F3152" w14:textId="77777777" w:rsidR="00A44112" w:rsidRDefault="00A44112">
            <w:pPr>
              <w:tabs>
                <w:tab w:val="left" w:pos="6804"/>
              </w:tabs>
              <w:ind w:right="-25"/>
              <w:textAlignment w:val="baseline"/>
              <w:rPr>
                <w:rFonts w:cs="Arial"/>
                <w:noProof/>
                <w:lang w:val="de-CH"/>
              </w:rPr>
            </w:pPr>
            <w:r>
              <w:rPr>
                <w:lang w:val="de-CH"/>
              </w:rPr>
              <w:t>DATEC</w:t>
            </w:r>
          </w:p>
        </w:tc>
        <w:tc>
          <w:tcPr>
            <w:tcW w:w="1475" w:type="dxa"/>
            <w:tcBorders>
              <w:top w:val="single" w:sz="4" w:space="0" w:color="auto"/>
              <w:left w:val="nil"/>
              <w:bottom w:val="single" w:sz="4" w:space="0" w:color="auto"/>
              <w:right w:val="nil"/>
            </w:tcBorders>
          </w:tcPr>
          <w:p w14:paraId="4B83F2F3" w14:textId="77777777" w:rsidR="00A44112" w:rsidRDefault="00A44112">
            <w:pPr>
              <w:tabs>
                <w:tab w:val="left" w:pos="6804"/>
              </w:tabs>
              <w:ind w:right="-25"/>
              <w:textAlignment w:val="baseline"/>
              <w:rPr>
                <w:rFonts w:cs="Arial"/>
                <w:noProof/>
                <w:lang w:val="de-CH"/>
              </w:rPr>
            </w:pPr>
          </w:p>
        </w:tc>
        <w:tc>
          <w:tcPr>
            <w:tcW w:w="1092" w:type="dxa"/>
            <w:tcBorders>
              <w:top w:val="single" w:sz="4" w:space="0" w:color="auto"/>
              <w:left w:val="nil"/>
              <w:bottom w:val="single" w:sz="4" w:space="0" w:color="auto"/>
              <w:right w:val="nil"/>
            </w:tcBorders>
          </w:tcPr>
          <w:p w14:paraId="200C3E27" w14:textId="77777777" w:rsidR="00A44112" w:rsidRDefault="00A44112">
            <w:pPr>
              <w:ind w:right="-25"/>
              <w:textAlignment w:val="baseline"/>
              <w:rPr>
                <w:rFonts w:cs="Arial"/>
                <w:noProof/>
                <w:lang w:val="de-CH"/>
              </w:rPr>
            </w:pPr>
          </w:p>
        </w:tc>
        <w:tc>
          <w:tcPr>
            <w:tcW w:w="1052" w:type="dxa"/>
            <w:tcBorders>
              <w:top w:val="single" w:sz="4" w:space="0" w:color="auto"/>
              <w:left w:val="nil"/>
              <w:bottom w:val="single" w:sz="4" w:space="0" w:color="auto"/>
              <w:right w:val="nil"/>
            </w:tcBorders>
            <w:hideMark/>
          </w:tcPr>
          <w:p w14:paraId="10B92AE6" w14:textId="77777777" w:rsidR="00A44112" w:rsidRDefault="00A44112">
            <w:pPr>
              <w:ind w:right="-25"/>
              <w:textAlignment w:val="baseline"/>
              <w:rPr>
                <w:rFonts w:cs="Arial"/>
                <w:noProof/>
                <w:lang w:val="de-CH"/>
              </w:rPr>
            </w:pPr>
            <w:r>
              <w:rPr>
                <w:lang w:val="de-CH"/>
              </w:rPr>
              <w:t xml:space="preserve"> </w:t>
            </w:r>
          </w:p>
        </w:tc>
        <w:tc>
          <w:tcPr>
            <w:tcW w:w="887" w:type="dxa"/>
            <w:tcBorders>
              <w:top w:val="single" w:sz="4" w:space="0" w:color="auto"/>
              <w:left w:val="nil"/>
              <w:bottom w:val="single" w:sz="4" w:space="0" w:color="auto"/>
              <w:right w:val="nil"/>
            </w:tcBorders>
          </w:tcPr>
          <w:p w14:paraId="2AAF6D08" w14:textId="77777777" w:rsidR="00A44112" w:rsidRDefault="00A44112">
            <w:pPr>
              <w:tabs>
                <w:tab w:val="left" w:pos="6804"/>
              </w:tabs>
              <w:ind w:right="-25"/>
              <w:textAlignment w:val="baseline"/>
              <w:rPr>
                <w:rFonts w:cs="Arial"/>
                <w:noProof/>
                <w:lang w:val="de-CH"/>
              </w:rPr>
            </w:pPr>
          </w:p>
        </w:tc>
      </w:tr>
      <w:tr w:rsidR="00A44112" w14:paraId="65B81BA1" w14:textId="77777777" w:rsidTr="00A44112">
        <w:trPr>
          <w:cantSplit/>
        </w:trPr>
        <w:tc>
          <w:tcPr>
            <w:tcW w:w="492" w:type="dxa"/>
            <w:tcBorders>
              <w:top w:val="single" w:sz="4" w:space="0" w:color="auto"/>
              <w:left w:val="nil"/>
              <w:bottom w:val="single" w:sz="4" w:space="0" w:color="auto"/>
              <w:right w:val="nil"/>
            </w:tcBorders>
          </w:tcPr>
          <w:p w14:paraId="5E081027" w14:textId="77777777" w:rsidR="00A44112" w:rsidRDefault="00A44112">
            <w:pPr>
              <w:tabs>
                <w:tab w:val="left" w:pos="6804"/>
              </w:tabs>
              <w:ind w:right="-25"/>
              <w:textAlignment w:val="baseline"/>
              <w:rPr>
                <w:rFonts w:cs="Arial"/>
                <w:noProof/>
                <w:lang w:val="it-IT"/>
              </w:rPr>
            </w:pPr>
          </w:p>
        </w:tc>
        <w:tc>
          <w:tcPr>
            <w:tcW w:w="894" w:type="dxa"/>
            <w:tcBorders>
              <w:top w:val="single" w:sz="4" w:space="0" w:color="auto"/>
              <w:left w:val="nil"/>
              <w:bottom w:val="single" w:sz="4" w:space="0" w:color="auto"/>
              <w:right w:val="nil"/>
            </w:tcBorders>
            <w:hideMark/>
          </w:tcPr>
          <w:p w14:paraId="76609CC1" w14:textId="77777777" w:rsidR="00A44112" w:rsidRPr="00DA2378" w:rsidRDefault="00A44112">
            <w:pPr>
              <w:tabs>
                <w:tab w:val="left" w:pos="6804"/>
              </w:tabs>
              <w:ind w:right="-25"/>
              <w:textAlignment w:val="baseline"/>
              <w:rPr>
                <w:rFonts w:cs="Arial"/>
                <w:noProof/>
                <w:lang w:val="de-CH"/>
              </w:rPr>
            </w:pPr>
            <w:r w:rsidRPr="00DA2378">
              <w:rPr>
                <w:rStyle w:val="Lienhypertexte"/>
                <w:b/>
                <w:bCs/>
                <w:color w:val="auto"/>
                <w:u w:val="none"/>
                <w:lang w:val="de-CH"/>
              </w:rPr>
              <w:t>24.4388</w:t>
            </w:r>
          </w:p>
        </w:tc>
        <w:tc>
          <w:tcPr>
            <w:tcW w:w="539" w:type="dxa"/>
            <w:tcBorders>
              <w:top w:val="single" w:sz="4" w:space="0" w:color="auto"/>
              <w:left w:val="nil"/>
              <w:bottom w:val="single" w:sz="4" w:space="0" w:color="auto"/>
              <w:right w:val="nil"/>
            </w:tcBorders>
            <w:hideMark/>
          </w:tcPr>
          <w:p w14:paraId="736A8A3A" w14:textId="77777777" w:rsidR="00A44112" w:rsidRDefault="00A44112">
            <w:pPr>
              <w:ind w:right="-25"/>
              <w:textAlignment w:val="baseline"/>
              <w:rPr>
                <w:rFonts w:cs="Arial"/>
                <w:noProof/>
                <w:lang w:val="de-CH"/>
              </w:rPr>
            </w:pPr>
            <w:r>
              <w:rPr>
                <w:b/>
                <w:lang w:val="de-DE"/>
              </w:rPr>
              <w:t>s</w:t>
            </w:r>
          </w:p>
        </w:tc>
        <w:tc>
          <w:tcPr>
            <w:tcW w:w="535" w:type="dxa"/>
            <w:tcBorders>
              <w:top w:val="single" w:sz="4" w:space="0" w:color="auto"/>
              <w:left w:val="nil"/>
              <w:bottom w:val="single" w:sz="4" w:space="0" w:color="auto"/>
              <w:right w:val="nil"/>
            </w:tcBorders>
            <w:hideMark/>
          </w:tcPr>
          <w:p w14:paraId="5945C57C" w14:textId="77777777" w:rsidR="00A44112" w:rsidRDefault="00865678">
            <w:pPr>
              <w:ind w:right="-25"/>
              <w:textAlignment w:val="baseline"/>
              <w:rPr>
                <w:sz w:val="16"/>
                <w:szCs w:val="16"/>
                <w:lang w:val="de-CH"/>
              </w:rPr>
            </w:pPr>
            <w:hyperlink r:id="rId645" w:history="1">
              <w:r w:rsidR="00A44112">
                <w:rPr>
                  <w:rStyle w:val="Lienhypertexte"/>
                </w:rPr>
                <w:t>DE</w:t>
              </w:r>
            </w:hyperlink>
          </w:p>
          <w:p w14:paraId="64B60DF8" w14:textId="77777777" w:rsidR="00A44112" w:rsidRDefault="00865678">
            <w:pPr>
              <w:ind w:right="-25"/>
              <w:textAlignment w:val="baseline"/>
              <w:rPr>
                <w:sz w:val="16"/>
                <w:szCs w:val="16"/>
                <w:lang w:val="de-CH"/>
              </w:rPr>
            </w:pPr>
            <w:hyperlink r:id="rId646" w:history="1">
              <w:r w:rsidR="00A44112">
                <w:rPr>
                  <w:rStyle w:val="Lienhypertexte"/>
                </w:rPr>
                <w:t>FR</w:t>
              </w:r>
            </w:hyperlink>
          </w:p>
          <w:p w14:paraId="3742E0D3" w14:textId="77777777" w:rsidR="00A44112" w:rsidRDefault="00865678">
            <w:pPr>
              <w:tabs>
                <w:tab w:val="left" w:pos="6804"/>
              </w:tabs>
              <w:ind w:right="-25"/>
              <w:textAlignment w:val="baseline"/>
              <w:rPr>
                <w:rFonts w:cs="Arial"/>
                <w:noProof/>
                <w:lang w:val="de-CH"/>
              </w:rPr>
            </w:pPr>
            <w:hyperlink r:id="rId647" w:history="1">
              <w:r w:rsidR="00A44112">
                <w:rPr>
                  <w:rStyle w:val="Lienhypertexte"/>
                </w:rPr>
                <w:t>IT</w:t>
              </w:r>
            </w:hyperlink>
          </w:p>
        </w:tc>
        <w:tc>
          <w:tcPr>
            <w:tcW w:w="4650" w:type="dxa"/>
            <w:tcBorders>
              <w:top w:val="single" w:sz="4" w:space="0" w:color="auto"/>
              <w:left w:val="nil"/>
              <w:bottom w:val="single" w:sz="4" w:space="0" w:color="auto"/>
              <w:right w:val="nil"/>
            </w:tcBorders>
            <w:hideMark/>
          </w:tcPr>
          <w:p w14:paraId="1BB7D08D" w14:textId="77777777" w:rsidR="00A44112" w:rsidRDefault="00A44112">
            <w:pPr>
              <w:ind w:right="-25"/>
              <w:textAlignment w:val="baseline"/>
              <w:rPr>
                <w:noProof/>
                <w:lang w:val="de-DE"/>
              </w:rPr>
            </w:pPr>
            <w:r>
              <w:rPr>
                <w:noProof/>
                <w:lang w:val="de-DE"/>
              </w:rPr>
              <w:t>Ip. Ettlin Erich. Vorzeitige Übernahme von EU-Regeln durch die Verwaltung</w:t>
            </w:r>
          </w:p>
          <w:p w14:paraId="75C87927" w14:textId="77777777" w:rsidR="00A44112" w:rsidRDefault="00A44112">
            <w:pPr>
              <w:ind w:right="-25"/>
              <w:textAlignment w:val="baseline"/>
              <w:rPr>
                <w:noProof/>
                <w:lang w:val="fr-CH"/>
              </w:rPr>
            </w:pPr>
            <w:r>
              <w:rPr>
                <w:noProof/>
                <w:lang w:val="fr-CH"/>
              </w:rPr>
              <w:t>Ip. Ettlin Erich. Reprise du droit européen avant qu’il ne soit promulgué</w:t>
            </w:r>
          </w:p>
          <w:p w14:paraId="26DCB565" w14:textId="77777777" w:rsidR="00A44112" w:rsidRDefault="00A44112">
            <w:pPr>
              <w:tabs>
                <w:tab w:val="left" w:pos="6804"/>
              </w:tabs>
              <w:ind w:right="-25"/>
              <w:textAlignment w:val="baseline"/>
              <w:rPr>
                <w:rFonts w:cs="Arial"/>
                <w:noProof/>
                <w:lang w:val="it-IT"/>
              </w:rPr>
            </w:pPr>
            <w:r>
              <w:rPr>
                <w:noProof/>
                <w:lang w:val="it-IT"/>
              </w:rPr>
              <w:t>Ip. Ettlin Erich. Recepimento prematuro di norme UE da parte dell’Amministrazione federale</w:t>
            </w:r>
          </w:p>
        </w:tc>
        <w:tc>
          <w:tcPr>
            <w:tcW w:w="715" w:type="dxa"/>
            <w:tcBorders>
              <w:top w:val="single" w:sz="4" w:space="0" w:color="auto"/>
              <w:left w:val="nil"/>
              <w:bottom w:val="single" w:sz="4" w:space="0" w:color="auto"/>
              <w:right w:val="nil"/>
            </w:tcBorders>
          </w:tcPr>
          <w:p w14:paraId="7C27B0A4" w14:textId="77777777" w:rsidR="00A44112" w:rsidRDefault="00A44112">
            <w:pPr>
              <w:ind w:right="-25"/>
              <w:textAlignment w:val="baseline"/>
              <w:rPr>
                <w:rFonts w:cs="Arial"/>
                <w:noProof/>
                <w:lang w:val="it-IT"/>
              </w:rPr>
            </w:pPr>
          </w:p>
        </w:tc>
        <w:tc>
          <w:tcPr>
            <w:tcW w:w="1555" w:type="dxa"/>
            <w:tcBorders>
              <w:top w:val="single" w:sz="4" w:space="0" w:color="auto"/>
              <w:left w:val="nil"/>
              <w:bottom w:val="single" w:sz="4" w:space="0" w:color="auto"/>
              <w:right w:val="nil"/>
            </w:tcBorders>
          </w:tcPr>
          <w:p w14:paraId="19B07253" w14:textId="77777777" w:rsidR="00A44112" w:rsidRDefault="00A44112">
            <w:pPr>
              <w:ind w:right="-25"/>
              <w:textAlignment w:val="baseline"/>
              <w:rPr>
                <w:lang w:val="it-IT"/>
              </w:rPr>
            </w:pPr>
          </w:p>
          <w:p w14:paraId="211E9F9D" w14:textId="77777777" w:rsidR="00A44112" w:rsidRDefault="00A44112">
            <w:pPr>
              <w:ind w:right="-25"/>
              <w:textAlignment w:val="baseline"/>
              <w:rPr>
                <w:lang w:val="it-IT"/>
              </w:rPr>
            </w:pPr>
          </w:p>
          <w:p w14:paraId="2EDE0C20" w14:textId="77777777" w:rsidR="00A44112" w:rsidRDefault="00A44112">
            <w:pPr>
              <w:ind w:right="-25"/>
              <w:textAlignment w:val="baseline"/>
              <w:rPr>
                <w:rFonts w:cs="Arial"/>
                <w:noProof/>
                <w:lang w:val="it-IT"/>
              </w:rPr>
            </w:pPr>
          </w:p>
        </w:tc>
        <w:tc>
          <w:tcPr>
            <w:tcW w:w="945" w:type="dxa"/>
            <w:tcBorders>
              <w:top w:val="single" w:sz="4" w:space="0" w:color="auto"/>
              <w:left w:val="nil"/>
              <w:bottom w:val="single" w:sz="4" w:space="0" w:color="auto"/>
              <w:right w:val="nil"/>
            </w:tcBorders>
          </w:tcPr>
          <w:p w14:paraId="1783E30C" w14:textId="77777777" w:rsidR="00A44112" w:rsidRDefault="00A44112">
            <w:pPr>
              <w:ind w:right="-25"/>
              <w:textAlignment w:val="baseline"/>
              <w:rPr>
                <w:lang w:val="it-IT"/>
              </w:rPr>
            </w:pPr>
          </w:p>
          <w:p w14:paraId="39A9F869" w14:textId="77777777" w:rsidR="00A44112" w:rsidRDefault="00A44112">
            <w:pPr>
              <w:ind w:right="-25"/>
              <w:textAlignment w:val="baseline"/>
              <w:rPr>
                <w:lang w:val="it-IT"/>
              </w:rPr>
            </w:pPr>
          </w:p>
          <w:p w14:paraId="48AB9EB3" w14:textId="77777777" w:rsidR="00A44112" w:rsidRDefault="00A44112">
            <w:pPr>
              <w:tabs>
                <w:tab w:val="left" w:pos="6804"/>
              </w:tabs>
              <w:ind w:right="-25"/>
              <w:textAlignment w:val="baseline"/>
              <w:rPr>
                <w:rFonts w:cs="Arial"/>
                <w:noProof/>
                <w:lang w:val="it-IT"/>
              </w:rPr>
            </w:pPr>
          </w:p>
        </w:tc>
        <w:tc>
          <w:tcPr>
            <w:tcW w:w="679" w:type="dxa"/>
            <w:tcBorders>
              <w:top w:val="single" w:sz="4" w:space="0" w:color="auto"/>
              <w:left w:val="nil"/>
              <w:bottom w:val="single" w:sz="4" w:space="0" w:color="auto"/>
              <w:right w:val="nil"/>
            </w:tcBorders>
            <w:hideMark/>
          </w:tcPr>
          <w:p w14:paraId="7AF40899" w14:textId="77777777" w:rsidR="00A44112" w:rsidRDefault="00A44112">
            <w:pPr>
              <w:ind w:right="-25"/>
              <w:textAlignment w:val="baseline"/>
              <w:rPr>
                <w:lang w:val="de-CH"/>
              </w:rPr>
            </w:pPr>
            <w:r>
              <w:rPr>
                <w:lang w:val="de-CH"/>
              </w:rPr>
              <w:t>UVEK</w:t>
            </w:r>
          </w:p>
          <w:p w14:paraId="7EFAD209" w14:textId="77777777" w:rsidR="00A44112" w:rsidRDefault="00A44112">
            <w:pPr>
              <w:ind w:right="-25"/>
              <w:textAlignment w:val="baseline"/>
              <w:rPr>
                <w:lang w:val="de-CH"/>
              </w:rPr>
            </w:pPr>
            <w:r>
              <w:rPr>
                <w:lang w:val="de-CH"/>
              </w:rPr>
              <w:t>DETEC</w:t>
            </w:r>
          </w:p>
          <w:p w14:paraId="7758983B" w14:textId="77777777" w:rsidR="00A44112" w:rsidRDefault="00A44112">
            <w:pPr>
              <w:tabs>
                <w:tab w:val="left" w:pos="6804"/>
              </w:tabs>
              <w:ind w:right="-25"/>
              <w:textAlignment w:val="baseline"/>
              <w:rPr>
                <w:rFonts w:cs="Arial"/>
                <w:noProof/>
                <w:lang w:val="de-CH"/>
              </w:rPr>
            </w:pPr>
            <w:r>
              <w:rPr>
                <w:lang w:val="de-CH"/>
              </w:rPr>
              <w:t>DATEC</w:t>
            </w:r>
          </w:p>
        </w:tc>
        <w:tc>
          <w:tcPr>
            <w:tcW w:w="1475" w:type="dxa"/>
            <w:tcBorders>
              <w:top w:val="single" w:sz="4" w:space="0" w:color="auto"/>
              <w:left w:val="nil"/>
              <w:bottom w:val="single" w:sz="4" w:space="0" w:color="auto"/>
              <w:right w:val="nil"/>
            </w:tcBorders>
          </w:tcPr>
          <w:p w14:paraId="1CD4FE1B" w14:textId="77777777" w:rsidR="00A44112" w:rsidRDefault="00A44112">
            <w:pPr>
              <w:tabs>
                <w:tab w:val="left" w:pos="6804"/>
              </w:tabs>
              <w:ind w:right="-25"/>
              <w:textAlignment w:val="baseline"/>
              <w:rPr>
                <w:rFonts w:cs="Arial"/>
                <w:noProof/>
                <w:lang w:val="de-CH"/>
              </w:rPr>
            </w:pPr>
          </w:p>
        </w:tc>
        <w:tc>
          <w:tcPr>
            <w:tcW w:w="1092" w:type="dxa"/>
            <w:tcBorders>
              <w:top w:val="single" w:sz="4" w:space="0" w:color="auto"/>
              <w:left w:val="nil"/>
              <w:bottom w:val="single" w:sz="4" w:space="0" w:color="auto"/>
              <w:right w:val="nil"/>
            </w:tcBorders>
          </w:tcPr>
          <w:p w14:paraId="3225103A" w14:textId="77777777" w:rsidR="00A44112" w:rsidRDefault="00A44112">
            <w:pPr>
              <w:ind w:right="-25"/>
              <w:textAlignment w:val="baseline"/>
              <w:rPr>
                <w:rFonts w:cs="Arial"/>
                <w:noProof/>
                <w:lang w:val="de-CH"/>
              </w:rPr>
            </w:pPr>
          </w:p>
        </w:tc>
        <w:tc>
          <w:tcPr>
            <w:tcW w:w="1052" w:type="dxa"/>
            <w:tcBorders>
              <w:top w:val="single" w:sz="4" w:space="0" w:color="auto"/>
              <w:left w:val="nil"/>
              <w:bottom w:val="single" w:sz="4" w:space="0" w:color="auto"/>
              <w:right w:val="nil"/>
            </w:tcBorders>
            <w:hideMark/>
          </w:tcPr>
          <w:p w14:paraId="52EC404F" w14:textId="77777777" w:rsidR="00A44112" w:rsidRDefault="00A44112">
            <w:pPr>
              <w:ind w:right="-25"/>
              <w:textAlignment w:val="baseline"/>
              <w:rPr>
                <w:rFonts w:cs="Arial"/>
                <w:noProof/>
                <w:lang w:val="de-CH"/>
              </w:rPr>
            </w:pPr>
            <w:r>
              <w:rPr>
                <w:lang w:val="de-CH"/>
              </w:rPr>
              <w:t xml:space="preserve"> </w:t>
            </w:r>
          </w:p>
        </w:tc>
        <w:tc>
          <w:tcPr>
            <w:tcW w:w="887" w:type="dxa"/>
            <w:tcBorders>
              <w:top w:val="single" w:sz="4" w:space="0" w:color="auto"/>
              <w:left w:val="nil"/>
              <w:bottom w:val="single" w:sz="4" w:space="0" w:color="auto"/>
              <w:right w:val="nil"/>
            </w:tcBorders>
          </w:tcPr>
          <w:p w14:paraId="4C6BFC3A" w14:textId="77777777" w:rsidR="00A44112" w:rsidRDefault="00A44112">
            <w:pPr>
              <w:tabs>
                <w:tab w:val="left" w:pos="6804"/>
              </w:tabs>
              <w:ind w:right="-25"/>
              <w:textAlignment w:val="baseline"/>
              <w:rPr>
                <w:rFonts w:cs="Arial"/>
                <w:noProof/>
                <w:lang w:val="de-CH"/>
              </w:rPr>
            </w:pPr>
          </w:p>
        </w:tc>
      </w:tr>
    </w:tbl>
    <w:tbl>
      <w:tblPr>
        <w:tblStyle w:val="Tabellenraster2"/>
        <w:tblW w:w="155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2"/>
        <w:gridCol w:w="894"/>
        <w:gridCol w:w="539"/>
        <w:gridCol w:w="535"/>
        <w:gridCol w:w="4650"/>
        <w:gridCol w:w="715"/>
        <w:gridCol w:w="1555"/>
        <w:gridCol w:w="945"/>
        <w:gridCol w:w="679"/>
        <w:gridCol w:w="1475"/>
        <w:gridCol w:w="1092"/>
        <w:gridCol w:w="1052"/>
        <w:gridCol w:w="887"/>
      </w:tblGrid>
      <w:tr w:rsidR="00A44112" w14:paraId="7725932F" w14:textId="77777777" w:rsidTr="00A44112">
        <w:trPr>
          <w:cantSplit/>
        </w:trPr>
        <w:tc>
          <w:tcPr>
            <w:tcW w:w="492" w:type="dxa"/>
            <w:tcBorders>
              <w:top w:val="single" w:sz="4" w:space="0" w:color="auto"/>
              <w:left w:val="nil"/>
              <w:bottom w:val="single" w:sz="4" w:space="0" w:color="auto"/>
              <w:right w:val="nil"/>
            </w:tcBorders>
          </w:tcPr>
          <w:p w14:paraId="2CDC53BC" w14:textId="77777777" w:rsidR="00A44112" w:rsidRDefault="00A44112">
            <w:pPr>
              <w:tabs>
                <w:tab w:val="left" w:pos="6804"/>
              </w:tabs>
              <w:ind w:right="-25"/>
              <w:textAlignment w:val="baseline"/>
              <w:rPr>
                <w:rFonts w:cs="Arial"/>
                <w:noProof/>
                <w:lang w:val="it-IT"/>
              </w:rPr>
            </w:pPr>
          </w:p>
        </w:tc>
        <w:tc>
          <w:tcPr>
            <w:tcW w:w="894" w:type="dxa"/>
            <w:tcBorders>
              <w:top w:val="single" w:sz="4" w:space="0" w:color="auto"/>
              <w:left w:val="nil"/>
              <w:bottom w:val="single" w:sz="4" w:space="0" w:color="auto"/>
              <w:right w:val="nil"/>
            </w:tcBorders>
            <w:hideMark/>
          </w:tcPr>
          <w:p w14:paraId="1B850D5E" w14:textId="77777777" w:rsidR="00A44112" w:rsidRPr="00DA2378" w:rsidRDefault="00A44112">
            <w:pPr>
              <w:tabs>
                <w:tab w:val="left" w:pos="6804"/>
              </w:tabs>
              <w:ind w:right="-25"/>
              <w:textAlignment w:val="baseline"/>
              <w:rPr>
                <w:rFonts w:cs="Arial"/>
                <w:noProof/>
                <w:lang w:val="de-CH"/>
              </w:rPr>
            </w:pPr>
            <w:r w:rsidRPr="00DA2378">
              <w:rPr>
                <w:rStyle w:val="Lienhypertexte"/>
                <w:b/>
                <w:bCs/>
                <w:color w:val="auto"/>
                <w:u w:val="none"/>
                <w:lang w:val="de-CH"/>
              </w:rPr>
              <w:t>24.4422</w:t>
            </w:r>
          </w:p>
        </w:tc>
        <w:tc>
          <w:tcPr>
            <w:tcW w:w="539" w:type="dxa"/>
            <w:tcBorders>
              <w:top w:val="single" w:sz="4" w:space="0" w:color="auto"/>
              <w:left w:val="nil"/>
              <w:bottom w:val="single" w:sz="4" w:space="0" w:color="auto"/>
              <w:right w:val="nil"/>
            </w:tcBorders>
            <w:hideMark/>
          </w:tcPr>
          <w:p w14:paraId="5A5EA038" w14:textId="77777777" w:rsidR="00A44112" w:rsidRDefault="00A44112">
            <w:pPr>
              <w:ind w:right="-25"/>
              <w:textAlignment w:val="baseline"/>
              <w:rPr>
                <w:rFonts w:cs="Arial"/>
                <w:noProof/>
                <w:lang w:val="de-CH"/>
              </w:rPr>
            </w:pPr>
            <w:r>
              <w:rPr>
                <w:b/>
                <w:lang w:val="de-DE"/>
              </w:rPr>
              <w:t>s</w:t>
            </w:r>
          </w:p>
        </w:tc>
        <w:tc>
          <w:tcPr>
            <w:tcW w:w="535" w:type="dxa"/>
            <w:tcBorders>
              <w:top w:val="single" w:sz="4" w:space="0" w:color="auto"/>
              <w:left w:val="nil"/>
              <w:bottom w:val="single" w:sz="4" w:space="0" w:color="auto"/>
              <w:right w:val="nil"/>
            </w:tcBorders>
            <w:hideMark/>
          </w:tcPr>
          <w:p w14:paraId="7B3572B6" w14:textId="77777777" w:rsidR="00A44112" w:rsidRDefault="00865678">
            <w:pPr>
              <w:ind w:right="-25"/>
              <w:textAlignment w:val="baseline"/>
              <w:rPr>
                <w:sz w:val="16"/>
                <w:szCs w:val="16"/>
                <w:lang w:val="de-CH"/>
              </w:rPr>
            </w:pPr>
            <w:hyperlink r:id="rId648" w:history="1">
              <w:r w:rsidR="00A44112">
                <w:rPr>
                  <w:rStyle w:val="Lienhypertexte"/>
                </w:rPr>
                <w:t>DE</w:t>
              </w:r>
            </w:hyperlink>
          </w:p>
          <w:p w14:paraId="4C7E9F4F" w14:textId="77777777" w:rsidR="00A44112" w:rsidRDefault="00865678">
            <w:pPr>
              <w:ind w:right="-25"/>
              <w:textAlignment w:val="baseline"/>
              <w:rPr>
                <w:sz w:val="16"/>
                <w:szCs w:val="16"/>
                <w:lang w:val="de-CH"/>
              </w:rPr>
            </w:pPr>
            <w:hyperlink r:id="rId649" w:history="1">
              <w:r w:rsidR="00A44112">
                <w:rPr>
                  <w:rStyle w:val="Lienhypertexte"/>
                </w:rPr>
                <w:t>FR</w:t>
              </w:r>
            </w:hyperlink>
          </w:p>
          <w:p w14:paraId="30B288D2" w14:textId="77777777" w:rsidR="00A44112" w:rsidRDefault="00865678">
            <w:pPr>
              <w:tabs>
                <w:tab w:val="left" w:pos="6804"/>
              </w:tabs>
              <w:ind w:right="-25"/>
              <w:textAlignment w:val="baseline"/>
              <w:rPr>
                <w:rFonts w:cs="Arial"/>
                <w:noProof/>
                <w:lang w:val="de-CH"/>
              </w:rPr>
            </w:pPr>
            <w:hyperlink r:id="rId650" w:history="1">
              <w:r w:rsidR="00A44112">
                <w:rPr>
                  <w:rStyle w:val="Lienhypertexte"/>
                </w:rPr>
                <w:t>IT</w:t>
              </w:r>
            </w:hyperlink>
          </w:p>
        </w:tc>
        <w:tc>
          <w:tcPr>
            <w:tcW w:w="4650" w:type="dxa"/>
            <w:tcBorders>
              <w:top w:val="single" w:sz="4" w:space="0" w:color="auto"/>
              <w:left w:val="nil"/>
              <w:bottom w:val="single" w:sz="4" w:space="0" w:color="auto"/>
              <w:right w:val="nil"/>
            </w:tcBorders>
            <w:hideMark/>
          </w:tcPr>
          <w:p w14:paraId="4C37A213" w14:textId="77777777" w:rsidR="00A44112" w:rsidRDefault="00A44112">
            <w:pPr>
              <w:ind w:right="-25"/>
              <w:textAlignment w:val="baseline"/>
              <w:rPr>
                <w:noProof/>
                <w:lang w:val="de-DE"/>
              </w:rPr>
            </w:pPr>
            <w:r>
              <w:rPr>
                <w:noProof/>
                <w:lang w:val="de-DE"/>
              </w:rPr>
              <w:t>Ip. Burkart. Starke Zunahme von KI- und Blockchain-Anwendungen. Auswirkungen auf die Energieperspektiven</w:t>
            </w:r>
          </w:p>
          <w:p w14:paraId="0D519F2D" w14:textId="77777777" w:rsidR="00A44112" w:rsidRDefault="00A44112">
            <w:pPr>
              <w:ind w:right="-25"/>
              <w:textAlignment w:val="baseline"/>
              <w:rPr>
                <w:noProof/>
                <w:lang w:val="fr-CH"/>
              </w:rPr>
            </w:pPr>
            <w:r>
              <w:rPr>
                <w:noProof/>
                <w:lang w:val="de-DE"/>
              </w:rPr>
              <w:t xml:space="preserve">Ip. Burkart. </w:t>
            </w:r>
            <w:r>
              <w:rPr>
                <w:noProof/>
                <w:lang w:val="fr-CH"/>
              </w:rPr>
              <w:t>Applications de l'intelligence artificielle et de la blockchain toujours plus nombreuses. Quelles seront les conséquences sur les perspectives énergétiques?</w:t>
            </w:r>
          </w:p>
          <w:p w14:paraId="0F5446E2" w14:textId="77777777" w:rsidR="00A44112" w:rsidRDefault="00A44112">
            <w:pPr>
              <w:tabs>
                <w:tab w:val="left" w:pos="6804"/>
              </w:tabs>
              <w:ind w:right="-25"/>
              <w:textAlignment w:val="baseline"/>
              <w:rPr>
                <w:rFonts w:cs="Arial"/>
                <w:noProof/>
                <w:lang w:val="de-CH"/>
              </w:rPr>
            </w:pPr>
            <w:r>
              <w:rPr>
                <w:noProof/>
                <w:lang w:val="fr-CH"/>
              </w:rPr>
              <w:t xml:space="preserve">Ip. Burkart. </w:t>
            </w:r>
            <w:r>
              <w:rPr>
                <w:noProof/>
                <w:lang w:val="it-IT"/>
              </w:rPr>
              <w:t xml:space="preserve">Forte aumento delle applicazioni IA e blockchain. </w:t>
            </w:r>
            <w:r>
              <w:rPr>
                <w:noProof/>
                <w:lang w:val="de-DE"/>
              </w:rPr>
              <w:t>Impatto sulle Prospettive energetiche</w:t>
            </w:r>
          </w:p>
        </w:tc>
        <w:tc>
          <w:tcPr>
            <w:tcW w:w="715" w:type="dxa"/>
            <w:tcBorders>
              <w:top w:val="single" w:sz="4" w:space="0" w:color="auto"/>
              <w:left w:val="nil"/>
              <w:bottom w:val="single" w:sz="4" w:space="0" w:color="auto"/>
              <w:right w:val="nil"/>
            </w:tcBorders>
          </w:tcPr>
          <w:p w14:paraId="2F301528" w14:textId="77777777" w:rsidR="00A44112" w:rsidRDefault="00A44112">
            <w:pPr>
              <w:ind w:right="-25"/>
              <w:textAlignment w:val="baseline"/>
              <w:rPr>
                <w:rFonts w:cs="Arial"/>
                <w:noProof/>
                <w:lang w:val="de-CH"/>
              </w:rPr>
            </w:pPr>
          </w:p>
        </w:tc>
        <w:tc>
          <w:tcPr>
            <w:tcW w:w="1555" w:type="dxa"/>
            <w:tcBorders>
              <w:top w:val="single" w:sz="4" w:space="0" w:color="auto"/>
              <w:left w:val="nil"/>
              <w:bottom w:val="single" w:sz="4" w:space="0" w:color="auto"/>
              <w:right w:val="nil"/>
            </w:tcBorders>
          </w:tcPr>
          <w:p w14:paraId="62A87D31" w14:textId="77777777" w:rsidR="00A44112" w:rsidRDefault="00A44112">
            <w:pPr>
              <w:ind w:right="-25"/>
              <w:textAlignment w:val="baseline"/>
              <w:rPr>
                <w:lang w:val="de-CH"/>
              </w:rPr>
            </w:pPr>
          </w:p>
          <w:p w14:paraId="74D79C96" w14:textId="77777777" w:rsidR="00A44112" w:rsidRDefault="00A44112">
            <w:pPr>
              <w:ind w:right="-25"/>
              <w:textAlignment w:val="baseline"/>
              <w:rPr>
                <w:lang w:val="de-CH"/>
              </w:rPr>
            </w:pPr>
          </w:p>
          <w:p w14:paraId="0E9F13E4" w14:textId="77777777" w:rsidR="00A44112" w:rsidRDefault="00A44112">
            <w:pPr>
              <w:ind w:right="-25"/>
              <w:textAlignment w:val="baseline"/>
              <w:rPr>
                <w:rFonts w:cs="Arial"/>
                <w:noProof/>
                <w:lang w:val="de-CH"/>
              </w:rPr>
            </w:pPr>
          </w:p>
        </w:tc>
        <w:tc>
          <w:tcPr>
            <w:tcW w:w="945" w:type="dxa"/>
            <w:tcBorders>
              <w:top w:val="single" w:sz="4" w:space="0" w:color="auto"/>
              <w:left w:val="nil"/>
              <w:bottom w:val="single" w:sz="4" w:space="0" w:color="auto"/>
              <w:right w:val="nil"/>
            </w:tcBorders>
          </w:tcPr>
          <w:p w14:paraId="07CACCCD" w14:textId="77777777" w:rsidR="00A44112" w:rsidRDefault="00A44112">
            <w:pPr>
              <w:ind w:right="-25"/>
              <w:textAlignment w:val="baseline"/>
              <w:rPr>
                <w:lang w:val="de-CH"/>
              </w:rPr>
            </w:pPr>
          </w:p>
          <w:p w14:paraId="0A1F8614" w14:textId="77777777" w:rsidR="00A44112" w:rsidRDefault="00A44112">
            <w:pPr>
              <w:ind w:right="-25"/>
              <w:textAlignment w:val="baseline"/>
              <w:rPr>
                <w:lang w:val="de-CH"/>
              </w:rPr>
            </w:pPr>
          </w:p>
          <w:p w14:paraId="76676A2E" w14:textId="77777777" w:rsidR="00A44112" w:rsidRDefault="00A44112">
            <w:pPr>
              <w:tabs>
                <w:tab w:val="left" w:pos="6804"/>
              </w:tabs>
              <w:ind w:right="-25"/>
              <w:textAlignment w:val="baseline"/>
              <w:rPr>
                <w:rFonts w:cs="Arial"/>
                <w:noProof/>
                <w:lang w:val="de-CH"/>
              </w:rPr>
            </w:pPr>
          </w:p>
        </w:tc>
        <w:tc>
          <w:tcPr>
            <w:tcW w:w="679" w:type="dxa"/>
            <w:tcBorders>
              <w:top w:val="single" w:sz="4" w:space="0" w:color="auto"/>
              <w:left w:val="nil"/>
              <w:bottom w:val="single" w:sz="4" w:space="0" w:color="auto"/>
              <w:right w:val="nil"/>
            </w:tcBorders>
            <w:hideMark/>
          </w:tcPr>
          <w:p w14:paraId="78615A66" w14:textId="77777777" w:rsidR="00A44112" w:rsidRDefault="00A44112">
            <w:pPr>
              <w:ind w:right="-25"/>
              <w:textAlignment w:val="baseline"/>
              <w:rPr>
                <w:lang w:val="de-CH"/>
              </w:rPr>
            </w:pPr>
            <w:r>
              <w:rPr>
                <w:lang w:val="de-CH"/>
              </w:rPr>
              <w:t>UVEK</w:t>
            </w:r>
          </w:p>
          <w:p w14:paraId="49D5E647" w14:textId="77777777" w:rsidR="00A44112" w:rsidRDefault="00A44112">
            <w:pPr>
              <w:ind w:right="-25"/>
              <w:textAlignment w:val="baseline"/>
              <w:rPr>
                <w:lang w:val="de-CH"/>
              </w:rPr>
            </w:pPr>
            <w:r>
              <w:rPr>
                <w:lang w:val="de-CH"/>
              </w:rPr>
              <w:t>DETEC</w:t>
            </w:r>
          </w:p>
          <w:p w14:paraId="2DF008F0" w14:textId="77777777" w:rsidR="00A44112" w:rsidRDefault="00A44112">
            <w:pPr>
              <w:tabs>
                <w:tab w:val="left" w:pos="6804"/>
              </w:tabs>
              <w:ind w:right="-25"/>
              <w:textAlignment w:val="baseline"/>
              <w:rPr>
                <w:rFonts w:cs="Arial"/>
                <w:noProof/>
                <w:lang w:val="de-CH"/>
              </w:rPr>
            </w:pPr>
            <w:r>
              <w:rPr>
                <w:lang w:val="de-CH"/>
              </w:rPr>
              <w:t>DATEC</w:t>
            </w:r>
          </w:p>
        </w:tc>
        <w:tc>
          <w:tcPr>
            <w:tcW w:w="1475" w:type="dxa"/>
            <w:tcBorders>
              <w:top w:val="single" w:sz="4" w:space="0" w:color="auto"/>
              <w:left w:val="nil"/>
              <w:bottom w:val="single" w:sz="4" w:space="0" w:color="auto"/>
              <w:right w:val="nil"/>
            </w:tcBorders>
          </w:tcPr>
          <w:p w14:paraId="6C939C2D" w14:textId="77777777" w:rsidR="00A44112" w:rsidRDefault="00A44112">
            <w:pPr>
              <w:tabs>
                <w:tab w:val="left" w:pos="6804"/>
              </w:tabs>
              <w:ind w:right="-25"/>
              <w:textAlignment w:val="baseline"/>
              <w:rPr>
                <w:rFonts w:cs="Arial"/>
                <w:noProof/>
                <w:lang w:val="de-CH"/>
              </w:rPr>
            </w:pPr>
          </w:p>
        </w:tc>
        <w:tc>
          <w:tcPr>
            <w:tcW w:w="1092" w:type="dxa"/>
            <w:tcBorders>
              <w:top w:val="single" w:sz="4" w:space="0" w:color="auto"/>
              <w:left w:val="nil"/>
              <w:bottom w:val="single" w:sz="4" w:space="0" w:color="auto"/>
              <w:right w:val="nil"/>
            </w:tcBorders>
          </w:tcPr>
          <w:p w14:paraId="75DB6501" w14:textId="77777777" w:rsidR="00A44112" w:rsidRDefault="00A44112">
            <w:pPr>
              <w:ind w:right="-25"/>
              <w:textAlignment w:val="baseline"/>
              <w:rPr>
                <w:rFonts w:cs="Arial"/>
                <w:noProof/>
                <w:lang w:val="de-CH"/>
              </w:rPr>
            </w:pPr>
          </w:p>
        </w:tc>
        <w:tc>
          <w:tcPr>
            <w:tcW w:w="1052" w:type="dxa"/>
            <w:tcBorders>
              <w:top w:val="single" w:sz="4" w:space="0" w:color="auto"/>
              <w:left w:val="nil"/>
              <w:bottom w:val="single" w:sz="4" w:space="0" w:color="auto"/>
              <w:right w:val="nil"/>
            </w:tcBorders>
            <w:hideMark/>
          </w:tcPr>
          <w:p w14:paraId="7CBEBE89" w14:textId="77777777" w:rsidR="00A44112" w:rsidRDefault="00A44112">
            <w:pPr>
              <w:ind w:right="-25"/>
              <w:textAlignment w:val="baseline"/>
              <w:rPr>
                <w:rFonts w:cs="Arial"/>
                <w:noProof/>
                <w:lang w:val="de-CH"/>
              </w:rPr>
            </w:pPr>
            <w:r>
              <w:rPr>
                <w:lang w:val="de-CH"/>
              </w:rPr>
              <w:t xml:space="preserve"> </w:t>
            </w:r>
          </w:p>
        </w:tc>
        <w:tc>
          <w:tcPr>
            <w:tcW w:w="887" w:type="dxa"/>
            <w:tcBorders>
              <w:top w:val="single" w:sz="4" w:space="0" w:color="auto"/>
              <w:left w:val="nil"/>
              <w:bottom w:val="single" w:sz="4" w:space="0" w:color="auto"/>
              <w:right w:val="nil"/>
            </w:tcBorders>
          </w:tcPr>
          <w:p w14:paraId="3CA0929E" w14:textId="77777777" w:rsidR="00A44112" w:rsidRDefault="00A44112">
            <w:pPr>
              <w:tabs>
                <w:tab w:val="left" w:pos="6804"/>
              </w:tabs>
              <w:ind w:right="-25"/>
              <w:textAlignment w:val="baseline"/>
              <w:rPr>
                <w:rFonts w:cs="Arial"/>
                <w:noProof/>
                <w:lang w:val="de-CH"/>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14382A" w14:paraId="63561780" w14:textId="77777777" w:rsidTr="00CC257B">
        <w:trPr>
          <w:cantSplit/>
        </w:trPr>
        <w:tc>
          <w:tcPr>
            <w:tcW w:w="490" w:type="dxa"/>
            <w:tcBorders>
              <w:top w:val="single" w:sz="4" w:space="0" w:color="auto"/>
              <w:bottom w:val="single" w:sz="4" w:space="0" w:color="auto"/>
            </w:tcBorders>
          </w:tcPr>
          <w:p w14:paraId="3B2EB254" w14:textId="77777777" w:rsidR="0014382A" w:rsidRDefault="0014382A" w:rsidP="00CC257B">
            <w:pPr>
              <w:tabs>
                <w:tab w:val="left" w:pos="6804"/>
              </w:tabs>
              <w:rPr>
                <w:rFonts w:cs="Arial"/>
                <w:noProof/>
                <w:lang w:val="it-IT"/>
              </w:rPr>
            </w:pPr>
          </w:p>
        </w:tc>
        <w:tc>
          <w:tcPr>
            <w:tcW w:w="891" w:type="dxa"/>
            <w:tcBorders>
              <w:top w:val="single" w:sz="4" w:space="0" w:color="auto"/>
              <w:bottom w:val="single" w:sz="4" w:space="0" w:color="auto"/>
            </w:tcBorders>
          </w:tcPr>
          <w:p w14:paraId="097C229A" w14:textId="77777777" w:rsidR="0014382A" w:rsidRPr="00303623" w:rsidRDefault="0014382A" w:rsidP="00CC257B">
            <w:pPr>
              <w:tabs>
                <w:tab w:val="left" w:pos="6804"/>
              </w:tabs>
              <w:rPr>
                <w:rFonts w:cs="Arial"/>
                <w:noProof/>
                <w:lang w:val="de-CH"/>
              </w:rPr>
            </w:pPr>
            <w:r>
              <w:rPr>
                <w:rStyle w:val="Lienhypertexte"/>
                <w:b/>
                <w:bCs/>
                <w:color w:val="auto"/>
                <w:u w:val="none"/>
                <w:lang w:val="de-CH"/>
              </w:rPr>
              <w:t>22.406</w:t>
            </w:r>
          </w:p>
        </w:tc>
        <w:tc>
          <w:tcPr>
            <w:tcW w:w="538" w:type="dxa"/>
            <w:tcBorders>
              <w:top w:val="single" w:sz="4" w:space="0" w:color="auto"/>
              <w:bottom w:val="single" w:sz="4" w:space="0" w:color="auto"/>
            </w:tcBorders>
          </w:tcPr>
          <w:p w14:paraId="7A481880" w14:textId="77777777" w:rsidR="0014382A" w:rsidRDefault="0014382A" w:rsidP="00CC257B">
            <w:pPr>
              <w:rPr>
                <w:rFonts w:cs="Arial"/>
                <w:noProof/>
                <w:lang w:val="de-CH"/>
              </w:rPr>
            </w:pPr>
            <w:r>
              <w:rPr>
                <w:b/>
                <w:lang w:val="de-DE"/>
              </w:rPr>
              <w:t>n</w:t>
            </w:r>
          </w:p>
        </w:tc>
        <w:tc>
          <w:tcPr>
            <w:tcW w:w="534" w:type="dxa"/>
            <w:tcBorders>
              <w:top w:val="single" w:sz="4" w:space="0" w:color="auto"/>
              <w:bottom w:val="single" w:sz="4" w:space="0" w:color="auto"/>
            </w:tcBorders>
          </w:tcPr>
          <w:p w14:paraId="3AE0ED4C" w14:textId="77777777" w:rsidR="0014382A" w:rsidRPr="005A506D" w:rsidRDefault="00865678" w:rsidP="00CC257B">
            <w:pPr>
              <w:rPr>
                <w:sz w:val="16"/>
                <w:szCs w:val="16"/>
                <w:lang w:val="de-CH"/>
              </w:rPr>
            </w:pPr>
            <w:hyperlink r:id="rId651">
              <w:r w:rsidR="0014382A">
                <w:rPr>
                  <w:rStyle w:val="Lienhypertexte"/>
                </w:rPr>
                <w:t>DE</w:t>
              </w:r>
            </w:hyperlink>
          </w:p>
          <w:p w14:paraId="61FC4DC1" w14:textId="77777777" w:rsidR="0014382A" w:rsidRPr="005A506D" w:rsidRDefault="00865678" w:rsidP="00CC257B">
            <w:pPr>
              <w:rPr>
                <w:sz w:val="16"/>
                <w:szCs w:val="16"/>
                <w:lang w:val="de-CH"/>
              </w:rPr>
            </w:pPr>
            <w:hyperlink r:id="rId652">
              <w:r w:rsidR="0014382A">
                <w:rPr>
                  <w:rStyle w:val="Lienhypertexte"/>
                </w:rPr>
                <w:t>FR</w:t>
              </w:r>
            </w:hyperlink>
          </w:p>
          <w:p w14:paraId="273FDA74" w14:textId="77777777" w:rsidR="0014382A" w:rsidRPr="00303623" w:rsidRDefault="00865678" w:rsidP="00CC257B">
            <w:pPr>
              <w:tabs>
                <w:tab w:val="left" w:pos="6804"/>
              </w:tabs>
              <w:rPr>
                <w:rFonts w:cs="Arial"/>
                <w:noProof/>
                <w:lang w:val="de-CH"/>
              </w:rPr>
            </w:pPr>
            <w:hyperlink r:id="rId653">
              <w:r w:rsidR="0014382A">
                <w:rPr>
                  <w:rStyle w:val="Lienhypertexte"/>
                </w:rPr>
                <w:t>IT</w:t>
              </w:r>
            </w:hyperlink>
          </w:p>
        </w:tc>
        <w:tc>
          <w:tcPr>
            <w:tcW w:w="4638" w:type="dxa"/>
            <w:tcBorders>
              <w:top w:val="single" w:sz="4" w:space="0" w:color="auto"/>
              <w:bottom w:val="single" w:sz="4" w:space="0" w:color="auto"/>
            </w:tcBorders>
          </w:tcPr>
          <w:p w14:paraId="57AC58D9" w14:textId="77777777" w:rsidR="0014382A" w:rsidRDefault="0014382A" w:rsidP="00CC257B">
            <w:pPr>
              <w:rPr>
                <w:noProof/>
                <w:lang w:val="de-DE"/>
              </w:rPr>
            </w:pPr>
            <w:r>
              <w:rPr>
                <w:noProof/>
                <w:lang w:val="de-DE"/>
              </w:rPr>
              <w:t>pa. Iv. SPK-N. Vorstösse mit mehreren Ratsmitgliedern als Urhebende ermöglichen</w:t>
            </w:r>
          </w:p>
          <w:p w14:paraId="09D96C54" w14:textId="77777777" w:rsidR="0014382A" w:rsidRPr="00C66140" w:rsidRDefault="0014382A" w:rsidP="00CC257B">
            <w:pPr>
              <w:rPr>
                <w:noProof/>
                <w:lang w:val="fr-CH"/>
              </w:rPr>
            </w:pPr>
            <w:r w:rsidRPr="00C66140">
              <w:rPr>
                <w:noProof/>
                <w:lang w:val="fr-CH"/>
              </w:rPr>
              <w:t>Iv.pa. CIP-N. Une intervention parlementaire, plusieurs coauteurs</w:t>
            </w:r>
          </w:p>
          <w:p w14:paraId="751D90C7" w14:textId="77777777" w:rsidR="0014382A" w:rsidRPr="00C66140" w:rsidRDefault="0014382A" w:rsidP="00CC257B">
            <w:pPr>
              <w:tabs>
                <w:tab w:val="left" w:pos="6804"/>
              </w:tabs>
              <w:rPr>
                <w:rFonts w:cs="Arial"/>
                <w:noProof/>
                <w:lang w:val="it-IT"/>
              </w:rPr>
            </w:pPr>
            <w:r w:rsidRPr="00C66140">
              <w:rPr>
                <w:noProof/>
                <w:lang w:val="it-IT"/>
              </w:rPr>
              <w:t>Iv.pa. CIP-N. Consentire la presentazione di interventi parlamentari da parte di più deputati quali co-autori</w:t>
            </w:r>
          </w:p>
        </w:tc>
        <w:tc>
          <w:tcPr>
            <w:tcW w:w="713" w:type="dxa"/>
            <w:tcBorders>
              <w:top w:val="single" w:sz="4" w:space="0" w:color="auto"/>
              <w:bottom w:val="single" w:sz="4" w:space="0" w:color="auto"/>
            </w:tcBorders>
          </w:tcPr>
          <w:p w14:paraId="0A482053" w14:textId="77777777" w:rsidR="0014382A" w:rsidRDefault="0014382A" w:rsidP="00CC257B">
            <w:pPr>
              <w:rPr>
                <w:rFonts w:cs="Arial"/>
                <w:noProof/>
                <w:lang w:val="de-CH"/>
              </w:rPr>
            </w:pPr>
            <w:r>
              <w:rPr>
                <w:lang w:val="de-CH"/>
              </w:rPr>
              <w:t>1</w:t>
            </w:r>
          </w:p>
        </w:tc>
        <w:tc>
          <w:tcPr>
            <w:tcW w:w="1551" w:type="dxa"/>
            <w:tcBorders>
              <w:top w:val="single" w:sz="4" w:space="0" w:color="auto"/>
              <w:bottom w:val="single" w:sz="4" w:space="0" w:color="auto"/>
            </w:tcBorders>
          </w:tcPr>
          <w:p w14:paraId="0C0CD7B6" w14:textId="77777777" w:rsidR="0014382A" w:rsidRDefault="0014382A" w:rsidP="00CC257B">
            <w:pPr>
              <w:rPr>
                <w:lang w:val="de-CH"/>
              </w:rPr>
            </w:pPr>
          </w:p>
          <w:p w14:paraId="63BC2680" w14:textId="77777777" w:rsidR="0014382A" w:rsidRDefault="0014382A" w:rsidP="00CC257B">
            <w:pPr>
              <w:rPr>
                <w:lang w:val="de-CH"/>
              </w:rPr>
            </w:pPr>
          </w:p>
          <w:p w14:paraId="441DDDFB" w14:textId="77777777" w:rsidR="0014382A" w:rsidRDefault="0014382A" w:rsidP="00CC257B">
            <w:pPr>
              <w:rPr>
                <w:rFonts w:cs="Arial"/>
                <w:noProof/>
                <w:lang w:val="de-CH"/>
              </w:rPr>
            </w:pPr>
          </w:p>
        </w:tc>
        <w:tc>
          <w:tcPr>
            <w:tcW w:w="943" w:type="dxa"/>
            <w:tcBorders>
              <w:top w:val="single" w:sz="4" w:space="0" w:color="auto"/>
              <w:bottom w:val="single" w:sz="4" w:space="0" w:color="auto"/>
            </w:tcBorders>
          </w:tcPr>
          <w:p w14:paraId="48D9CC16" w14:textId="77777777" w:rsidR="0014382A" w:rsidRDefault="0014382A" w:rsidP="00CC257B">
            <w:pPr>
              <w:rPr>
                <w:lang w:val="de-CH"/>
              </w:rPr>
            </w:pPr>
            <w:r>
              <w:rPr>
                <w:lang w:val="de-CH"/>
              </w:rPr>
              <w:t>SPK</w:t>
            </w:r>
          </w:p>
          <w:p w14:paraId="66774307" w14:textId="77777777" w:rsidR="0014382A" w:rsidRDefault="0014382A" w:rsidP="00CC257B">
            <w:pPr>
              <w:rPr>
                <w:lang w:val="de-CH"/>
              </w:rPr>
            </w:pPr>
            <w:r>
              <w:rPr>
                <w:lang w:val="de-CH"/>
              </w:rPr>
              <w:t>CIP</w:t>
            </w:r>
          </w:p>
          <w:p w14:paraId="085357FC" w14:textId="77777777" w:rsidR="0014382A" w:rsidRPr="00303623" w:rsidRDefault="0014382A" w:rsidP="00CC257B">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0631C5E" w14:textId="77777777" w:rsidR="0014382A" w:rsidRDefault="0014382A" w:rsidP="00CC257B">
            <w:pPr>
              <w:rPr>
                <w:lang w:val="de-CH"/>
              </w:rPr>
            </w:pPr>
            <w:r>
              <w:rPr>
                <w:lang w:val="de-CH"/>
              </w:rPr>
              <w:t>Parl</w:t>
            </w:r>
          </w:p>
          <w:p w14:paraId="7543F000" w14:textId="77777777" w:rsidR="0014382A" w:rsidRDefault="0014382A" w:rsidP="00CC257B">
            <w:pPr>
              <w:rPr>
                <w:lang w:val="de-CH"/>
              </w:rPr>
            </w:pPr>
            <w:r>
              <w:rPr>
                <w:lang w:val="de-CH"/>
              </w:rPr>
              <w:t>Parl</w:t>
            </w:r>
          </w:p>
          <w:p w14:paraId="4A5B367F" w14:textId="77777777" w:rsidR="0014382A" w:rsidRPr="00303623" w:rsidRDefault="0014382A" w:rsidP="00CC257B">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28469029" w14:textId="77777777" w:rsidR="0014382A" w:rsidRPr="00303623" w:rsidRDefault="0014382A" w:rsidP="00CC257B">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36154F8F" w14:textId="77777777" w:rsidR="0014382A" w:rsidRPr="00303623" w:rsidRDefault="0014382A" w:rsidP="00CC257B">
            <w:pPr>
              <w:rPr>
                <w:rFonts w:cs="Arial"/>
                <w:noProof/>
                <w:lang w:val="de-CH"/>
              </w:rPr>
            </w:pPr>
          </w:p>
        </w:tc>
        <w:tc>
          <w:tcPr>
            <w:tcW w:w="1049" w:type="dxa"/>
            <w:tcBorders>
              <w:top w:val="single" w:sz="4" w:space="0" w:color="auto"/>
              <w:bottom w:val="single" w:sz="4" w:space="0" w:color="auto"/>
            </w:tcBorders>
          </w:tcPr>
          <w:p w14:paraId="6A99F28B" w14:textId="77777777" w:rsidR="0014382A" w:rsidRPr="00303623" w:rsidRDefault="0014382A" w:rsidP="00CC257B">
            <w:pPr>
              <w:rPr>
                <w:rFonts w:cs="Arial"/>
                <w:noProof/>
                <w:lang w:val="de-CH"/>
              </w:rPr>
            </w:pPr>
            <w:r>
              <w:rPr>
                <w:lang w:val="de-CH"/>
              </w:rPr>
              <w:t xml:space="preserve"> </w:t>
            </w:r>
          </w:p>
        </w:tc>
        <w:tc>
          <w:tcPr>
            <w:tcW w:w="885" w:type="dxa"/>
            <w:tcBorders>
              <w:top w:val="single" w:sz="4" w:space="0" w:color="auto"/>
              <w:bottom w:val="single" w:sz="4" w:space="0" w:color="auto"/>
            </w:tcBorders>
          </w:tcPr>
          <w:p w14:paraId="2EFAB748" w14:textId="77777777" w:rsidR="0014382A" w:rsidRPr="00303623" w:rsidRDefault="0014382A" w:rsidP="00CC257B">
            <w:pPr>
              <w:tabs>
                <w:tab w:val="left" w:pos="6804"/>
              </w:tabs>
              <w:rPr>
                <w:rFonts w:cs="Arial"/>
                <w:noProof/>
                <w:lang w:val="de-CH"/>
              </w:rPr>
            </w:pPr>
          </w:p>
        </w:tc>
      </w:tr>
      <w:tr w:rsidR="0014382A" w14:paraId="633984E6" w14:textId="77777777" w:rsidTr="00CC257B">
        <w:trPr>
          <w:cantSplit/>
        </w:trPr>
        <w:tc>
          <w:tcPr>
            <w:tcW w:w="490" w:type="dxa"/>
            <w:tcBorders>
              <w:top w:val="single" w:sz="4" w:space="0" w:color="auto"/>
              <w:bottom w:val="single" w:sz="4" w:space="0" w:color="auto"/>
            </w:tcBorders>
          </w:tcPr>
          <w:p w14:paraId="78D07B3D" w14:textId="77777777" w:rsidR="0014382A" w:rsidRDefault="0014382A" w:rsidP="00CC257B">
            <w:pPr>
              <w:tabs>
                <w:tab w:val="left" w:pos="6804"/>
              </w:tabs>
              <w:rPr>
                <w:rFonts w:cs="Arial"/>
                <w:noProof/>
                <w:lang w:val="it-IT"/>
              </w:rPr>
            </w:pPr>
          </w:p>
        </w:tc>
        <w:tc>
          <w:tcPr>
            <w:tcW w:w="891" w:type="dxa"/>
            <w:tcBorders>
              <w:top w:val="single" w:sz="4" w:space="0" w:color="auto"/>
              <w:bottom w:val="single" w:sz="4" w:space="0" w:color="auto"/>
            </w:tcBorders>
          </w:tcPr>
          <w:p w14:paraId="7114C905" w14:textId="77777777" w:rsidR="0014382A" w:rsidRPr="00303623" w:rsidRDefault="0014382A" w:rsidP="00CC257B">
            <w:pPr>
              <w:tabs>
                <w:tab w:val="left" w:pos="6804"/>
              </w:tabs>
              <w:rPr>
                <w:rFonts w:cs="Arial"/>
                <w:noProof/>
                <w:lang w:val="de-CH"/>
              </w:rPr>
            </w:pPr>
            <w:r>
              <w:rPr>
                <w:rStyle w:val="Lienhypertexte"/>
                <w:b/>
                <w:bCs/>
                <w:color w:val="auto"/>
                <w:u w:val="none"/>
                <w:lang w:val="de-CH"/>
              </w:rPr>
              <w:t>24.308</w:t>
            </w:r>
          </w:p>
        </w:tc>
        <w:tc>
          <w:tcPr>
            <w:tcW w:w="538" w:type="dxa"/>
            <w:tcBorders>
              <w:top w:val="single" w:sz="4" w:space="0" w:color="auto"/>
              <w:bottom w:val="single" w:sz="4" w:space="0" w:color="auto"/>
            </w:tcBorders>
          </w:tcPr>
          <w:p w14:paraId="4570BA61" w14:textId="77777777" w:rsidR="0014382A" w:rsidRDefault="0014382A" w:rsidP="00CC257B">
            <w:pPr>
              <w:rPr>
                <w:rFonts w:cs="Arial"/>
                <w:noProof/>
                <w:lang w:val="de-CH"/>
              </w:rPr>
            </w:pPr>
            <w:r>
              <w:rPr>
                <w:b/>
                <w:lang w:val="de-DE"/>
              </w:rPr>
              <w:t>s</w:t>
            </w:r>
          </w:p>
        </w:tc>
        <w:tc>
          <w:tcPr>
            <w:tcW w:w="534" w:type="dxa"/>
            <w:tcBorders>
              <w:top w:val="single" w:sz="4" w:space="0" w:color="auto"/>
              <w:bottom w:val="single" w:sz="4" w:space="0" w:color="auto"/>
            </w:tcBorders>
          </w:tcPr>
          <w:p w14:paraId="10AAF4EE" w14:textId="77777777" w:rsidR="0014382A" w:rsidRPr="005A506D" w:rsidRDefault="00865678" w:rsidP="00CC257B">
            <w:pPr>
              <w:rPr>
                <w:sz w:val="16"/>
                <w:szCs w:val="16"/>
                <w:lang w:val="de-CH"/>
              </w:rPr>
            </w:pPr>
            <w:hyperlink r:id="rId654">
              <w:r w:rsidR="0014382A">
                <w:rPr>
                  <w:rStyle w:val="Lienhypertexte"/>
                </w:rPr>
                <w:t>DE</w:t>
              </w:r>
            </w:hyperlink>
          </w:p>
          <w:p w14:paraId="09831233" w14:textId="77777777" w:rsidR="0014382A" w:rsidRPr="005A506D" w:rsidRDefault="00865678" w:rsidP="00CC257B">
            <w:pPr>
              <w:rPr>
                <w:sz w:val="16"/>
                <w:szCs w:val="16"/>
                <w:lang w:val="de-CH"/>
              </w:rPr>
            </w:pPr>
            <w:hyperlink r:id="rId655">
              <w:r w:rsidR="0014382A">
                <w:rPr>
                  <w:rStyle w:val="Lienhypertexte"/>
                </w:rPr>
                <w:t>FR</w:t>
              </w:r>
            </w:hyperlink>
          </w:p>
          <w:p w14:paraId="045DE9CD" w14:textId="77777777" w:rsidR="0014382A" w:rsidRPr="00303623" w:rsidRDefault="00865678" w:rsidP="00CC257B">
            <w:pPr>
              <w:tabs>
                <w:tab w:val="left" w:pos="6804"/>
              </w:tabs>
              <w:rPr>
                <w:rFonts w:cs="Arial"/>
                <w:noProof/>
                <w:lang w:val="de-CH"/>
              </w:rPr>
            </w:pPr>
            <w:hyperlink r:id="rId656">
              <w:r w:rsidR="0014382A">
                <w:rPr>
                  <w:rStyle w:val="Lienhypertexte"/>
                </w:rPr>
                <w:t>IT</w:t>
              </w:r>
            </w:hyperlink>
          </w:p>
        </w:tc>
        <w:tc>
          <w:tcPr>
            <w:tcW w:w="4638" w:type="dxa"/>
            <w:tcBorders>
              <w:top w:val="single" w:sz="4" w:space="0" w:color="auto"/>
              <w:bottom w:val="single" w:sz="4" w:space="0" w:color="auto"/>
            </w:tcBorders>
          </w:tcPr>
          <w:p w14:paraId="21DF0496" w14:textId="77777777" w:rsidR="0014382A" w:rsidRDefault="0014382A" w:rsidP="00CC257B">
            <w:pPr>
              <w:rPr>
                <w:noProof/>
                <w:lang w:val="de-DE"/>
              </w:rPr>
            </w:pPr>
            <w:r>
              <w:rPr>
                <w:noProof/>
                <w:lang w:val="de-DE"/>
              </w:rPr>
              <w:t>Kt.Iv. GE. Bedingungslose Unterstützung für Frauensport</w:t>
            </w:r>
          </w:p>
          <w:p w14:paraId="03BFC14B" w14:textId="77777777" w:rsidR="0014382A" w:rsidRPr="00C66140" w:rsidRDefault="0014382A" w:rsidP="00CC257B">
            <w:pPr>
              <w:rPr>
                <w:noProof/>
                <w:lang w:val="fr-CH"/>
              </w:rPr>
            </w:pPr>
            <w:r w:rsidRPr="00C66140">
              <w:rPr>
                <w:noProof/>
                <w:lang w:val="fr-CH"/>
              </w:rPr>
              <w:t>Iv.ct. GE. Pour un soutien inconditionnel à la promotion du sport féminin</w:t>
            </w:r>
          </w:p>
          <w:p w14:paraId="6E6702B4" w14:textId="77777777" w:rsidR="0014382A" w:rsidRPr="00C66140" w:rsidRDefault="0014382A" w:rsidP="00CC257B">
            <w:pPr>
              <w:tabs>
                <w:tab w:val="left" w:pos="6804"/>
              </w:tabs>
              <w:rPr>
                <w:rFonts w:cs="Arial"/>
                <w:noProof/>
                <w:lang w:val="it-IT"/>
              </w:rPr>
            </w:pPr>
            <w:r w:rsidRPr="00C66140">
              <w:rPr>
                <w:noProof/>
                <w:lang w:val="it-IT"/>
              </w:rPr>
              <w:t>Iv.ct. GE. Per un sostegno incondizionato alla promozione dello sport femminile</w:t>
            </w:r>
          </w:p>
        </w:tc>
        <w:tc>
          <w:tcPr>
            <w:tcW w:w="713" w:type="dxa"/>
            <w:tcBorders>
              <w:top w:val="single" w:sz="4" w:space="0" w:color="auto"/>
              <w:bottom w:val="single" w:sz="4" w:space="0" w:color="auto"/>
            </w:tcBorders>
          </w:tcPr>
          <w:p w14:paraId="00DFB6E5" w14:textId="77777777" w:rsidR="0014382A" w:rsidRPr="00C66140" w:rsidRDefault="0014382A" w:rsidP="00CC257B">
            <w:pPr>
              <w:rPr>
                <w:rFonts w:cs="Arial"/>
                <w:noProof/>
                <w:lang w:val="it-IT"/>
              </w:rPr>
            </w:pPr>
          </w:p>
        </w:tc>
        <w:tc>
          <w:tcPr>
            <w:tcW w:w="1551" w:type="dxa"/>
            <w:tcBorders>
              <w:top w:val="single" w:sz="4" w:space="0" w:color="auto"/>
              <w:bottom w:val="single" w:sz="4" w:space="0" w:color="auto"/>
            </w:tcBorders>
          </w:tcPr>
          <w:p w14:paraId="21781A47" w14:textId="77777777" w:rsidR="0014382A" w:rsidRPr="00C66140" w:rsidRDefault="0014382A" w:rsidP="00CC257B">
            <w:pPr>
              <w:rPr>
                <w:lang w:val="it-IT"/>
              </w:rPr>
            </w:pPr>
          </w:p>
          <w:p w14:paraId="1794DA48" w14:textId="77777777" w:rsidR="0014382A" w:rsidRPr="00C66140" w:rsidRDefault="0014382A" w:rsidP="00CC257B">
            <w:pPr>
              <w:rPr>
                <w:lang w:val="it-IT"/>
              </w:rPr>
            </w:pPr>
          </w:p>
          <w:p w14:paraId="4486BBE2" w14:textId="77777777" w:rsidR="0014382A" w:rsidRPr="00C66140" w:rsidRDefault="0014382A" w:rsidP="00CC257B">
            <w:pPr>
              <w:rPr>
                <w:rFonts w:cs="Arial"/>
                <w:noProof/>
                <w:lang w:val="it-IT"/>
              </w:rPr>
            </w:pPr>
          </w:p>
        </w:tc>
        <w:tc>
          <w:tcPr>
            <w:tcW w:w="943" w:type="dxa"/>
            <w:tcBorders>
              <w:top w:val="single" w:sz="4" w:space="0" w:color="auto"/>
              <w:bottom w:val="single" w:sz="4" w:space="0" w:color="auto"/>
            </w:tcBorders>
          </w:tcPr>
          <w:p w14:paraId="7FE2A660" w14:textId="77777777" w:rsidR="0014382A" w:rsidRDefault="0014382A" w:rsidP="00CC257B">
            <w:pPr>
              <w:rPr>
                <w:lang w:val="de-CH"/>
              </w:rPr>
            </w:pPr>
            <w:r>
              <w:rPr>
                <w:lang w:val="de-CH"/>
              </w:rPr>
              <w:t>WBK</w:t>
            </w:r>
          </w:p>
          <w:p w14:paraId="3515AE28" w14:textId="77777777" w:rsidR="0014382A" w:rsidRDefault="0014382A" w:rsidP="00CC257B">
            <w:pPr>
              <w:rPr>
                <w:lang w:val="de-CH"/>
              </w:rPr>
            </w:pPr>
            <w:r>
              <w:rPr>
                <w:lang w:val="de-CH"/>
              </w:rPr>
              <w:t>CSEC</w:t>
            </w:r>
          </w:p>
          <w:p w14:paraId="1BC702FC" w14:textId="77777777" w:rsidR="0014382A" w:rsidRPr="00303623" w:rsidRDefault="0014382A" w:rsidP="00CC257B">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3CCA37D7" w14:textId="77777777" w:rsidR="0014382A" w:rsidRDefault="0014382A" w:rsidP="00CC257B">
            <w:pPr>
              <w:rPr>
                <w:lang w:val="de-CH"/>
              </w:rPr>
            </w:pPr>
            <w:r>
              <w:rPr>
                <w:lang w:val="de-CH"/>
              </w:rPr>
              <w:t>Parl</w:t>
            </w:r>
          </w:p>
          <w:p w14:paraId="34CD1915" w14:textId="77777777" w:rsidR="0014382A" w:rsidRDefault="0014382A" w:rsidP="00CC257B">
            <w:pPr>
              <w:rPr>
                <w:lang w:val="de-CH"/>
              </w:rPr>
            </w:pPr>
            <w:r>
              <w:rPr>
                <w:lang w:val="de-CH"/>
              </w:rPr>
              <w:t>Parl</w:t>
            </w:r>
          </w:p>
          <w:p w14:paraId="3B481CA3" w14:textId="77777777" w:rsidR="0014382A" w:rsidRPr="00303623" w:rsidRDefault="0014382A" w:rsidP="00CC257B">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587F632B" w14:textId="77777777" w:rsidR="0014382A" w:rsidRPr="00303623" w:rsidRDefault="0014382A" w:rsidP="00CC257B">
            <w:pPr>
              <w:tabs>
                <w:tab w:val="left" w:pos="6804"/>
              </w:tabs>
              <w:rPr>
                <w:rFonts w:cs="Arial"/>
                <w:noProof/>
                <w:lang w:val="de-CH"/>
              </w:rPr>
            </w:pPr>
            <w:r>
              <w:rPr>
                <w:lang w:val="de-CH"/>
              </w:rPr>
              <w:t>Wasserfallen Flavia</w:t>
            </w:r>
          </w:p>
        </w:tc>
        <w:tc>
          <w:tcPr>
            <w:tcW w:w="1089" w:type="dxa"/>
            <w:tcBorders>
              <w:top w:val="single" w:sz="4" w:space="0" w:color="auto"/>
              <w:bottom w:val="single" w:sz="4" w:space="0" w:color="auto"/>
            </w:tcBorders>
          </w:tcPr>
          <w:p w14:paraId="2A0C4D2D" w14:textId="77777777" w:rsidR="0014382A" w:rsidRPr="00303623" w:rsidRDefault="0014382A" w:rsidP="00CC257B">
            <w:pPr>
              <w:rPr>
                <w:rFonts w:cs="Arial"/>
                <w:noProof/>
                <w:lang w:val="de-CH"/>
              </w:rPr>
            </w:pPr>
          </w:p>
        </w:tc>
        <w:tc>
          <w:tcPr>
            <w:tcW w:w="1049" w:type="dxa"/>
            <w:tcBorders>
              <w:top w:val="single" w:sz="4" w:space="0" w:color="auto"/>
              <w:bottom w:val="single" w:sz="4" w:space="0" w:color="auto"/>
            </w:tcBorders>
          </w:tcPr>
          <w:p w14:paraId="34F9880C" w14:textId="77777777" w:rsidR="0014382A" w:rsidRPr="00303623" w:rsidRDefault="0014382A" w:rsidP="00CC257B">
            <w:pPr>
              <w:rPr>
                <w:rFonts w:cs="Arial"/>
                <w:noProof/>
                <w:lang w:val="de-CH"/>
              </w:rPr>
            </w:pPr>
            <w:r>
              <w:rPr>
                <w:lang w:val="de-CH"/>
              </w:rPr>
              <w:t xml:space="preserve"> </w:t>
            </w:r>
          </w:p>
        </w:tc>
        <w:tc>
          <w:tcPr>
            <w:tcW w:w="885" w:type="dxa"/>
            <w:tcBorders>
              <w:top w:val="single" w:sz="4" w:space="0" w:color="auto"/>
              <w:bottom w:val="single" w:sz="4" w:space="0" w:color="auto"/>
            </w:tcBorders>
          </w:tcPr>
          <w:p w14:paraId="63E4FFE3" w14:textId="77777777" w:rsidR="0014382A" w:rsidRPr="00303623" w:rsidRDefault="0014382A" w:rsidP="00CC257B">
            <w:pPr>
              <w:tabs>
                <w:tab w:val="left" w:pos="6804"/>
              </w:tabs>
              <w:rPr>
                <w:rFonts w:cs="Arial"/>
                <w:noProof/>
                <w:lang w:val="de-CH"/>
              </w:rPr>
            </w:pPr>
          </w:p>
        </w:tc>
      </w:tr>
    </w:tbl>
    <w:p w14:paraId="6EA04790"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9F4FDD" w14:paraId="6929B0B4" w14:textId="77777777" w:rsidTr="00124B16">
        <w:trPr>
          <w:cantSplit/>
          <w:trHeight w:val="340"/>
          <w:tblHeader/>
        </w:trPr>
        <w:tc>
          <w:tcPr>
            <w:tcW w:w="1073" w:type="dxa"/>
            <w:gridSpan w:val="2"/>
          </w:tcPr>
          <w:p w14:paraId="15E63EB3"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3D001558" w14:textId="319FD338" w:rsidR="009F4FDD" w:rsidRDefault="00591D44" w:rsidP="00DD3661">
            <w:pPr>
              <w:rPr>
                <w:rFonts w:cs="Arial"/>
                <w:noProof/>
                <w:spacing w:val="30"/>
                <w:lang w:val="it-IT"/>
              </w:rPr>
            </w:pPr>
            <w:r>
              <w:rPr>
                <w:noProof/>
                <w:spacing w:val="30"/>
                <w:sz w:val="16"/>
                <w:szCs w:val="16"/>
                <w:lang w:val="de-CH"/>
              </w:rPr>
              <w:t>Donnerstag, 20. März 2025, 08:15 - 1</w:t>
            </w:r>
            <w:r w:rsidR="00DD3661">
              <w:rPr>
                <w:noProof/>
                <w:spacing w:val="30"/>
                <w:sz w:val="16"/>
                <w:szCs w:val="16"/>
                <w:lang w:val="de-CH"/>
              </w:rPr>
              <w:t>2</w:t>
            </w:r>
            <w:r>
              <w:rPr>
                <w:noProof/>
                <w:spacing w:val="30"/>
                <w:sz w:val="16"/>
                <w:szCs w:val="16"/>
                <w:lang w:val="de-CH"/>
              </w:rPr>
              <w:t>:00</w:t>
            </w:r>
          </w:p>
        </w:tc>
        <w:tc>
          <w:tcPr>
            <w:tcW w:w="5953" w:type="dxa"/>
            <w:gridSpan w:val="7"/>
          </w:tcPr>
          <w:p w14:paraId="473FB346" w14:textId="77777777" w:rsidR="009F4FDD" w:rsidRPr="00591D44" w:rsidRDefault="00591D44">
            <w:pPr>
              <w:rPr>
                <w:noProof/>
                <w:spacing w:val="30"/>
                <w:sz w:val="16"/>
                <w:szCs w:val="16"/>
                <w:lang w:val="de-CH"/>
              </w:rPr>
            </w:pPr>
            <w:r>
              <w:rPr>
                <w:noProof/>
                <w:spacing w:val="30"/>
                <w:sz w:val="16"/>
                <w:szCs w:val="16"/>
                <w:lang w:val="de-CH"/>
              </w:rPr>
              <w:t>Nachmittag: Feier des neuen Mitglieds des Bundesrates</w:t>
            </w:r>
          </w:p>
        </w:tc>
        <w:tc>
          <w:tcPr>
            <w:tcW w:w="142" w:type="dxa"/>
          </w:tcPr>
          <w:p w14:paraId="71CD6A41" w14:textId="77777777" w:rsidR="00D33C98" w:rsidRPr="00591D44" w:rsidRDefault="00D33C98" w:rsidP="00591D44">
            <w:pPr>
              <w:tabs>
                <w:tab w:val="left" w:pos="6804"/>
              </w:tabs>
              <w:spacing w:before="20" w:after="20" w:line="240" w:lineRule="auto"/>
              <w:ind w:right="0"/>
              <w:rPr>
                <w:rFonts w:cs="Arial"/>
                <w:noProof/>
                <w:spacing w:val="30"/>
                <w:lang w:val="de-CH"/>
              </w:rPr>
            </w:pPr>
          </w:p>
        </w:tc>
        <w:tc>
          <w:tcPr>
            <w:tcW w:w="1577" w:type="dxa"/>
            <w:gridSpan w:val="2"/>
          </w:tcPr>
          <w:p w14:paraId="70723A0B"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9F4FDD" w14:paraId="67F24917" w14:textId="77777777" w:rsidTr="00124B16">
        <w:trPr>
          <w:cantSplit/>
          <w:trHeight w:val="340"/>
          <w:tblHeader/>
        </w:trPr>
        <w:tc>
          <w:tcPr>
            <w:tcW w:w="1073" w:type="dxa"/>
            <w:gridSpan w:val="2"/>
          </w:tcPr>
          <w:p w14:paraId="7F6CDB34"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0E2256B9" w14:textId="2B2A4398" w:rsidR="009F4FDD" w:rsidRDefault="00591D44" w:rsidP="00DD3661">
            <w:pPr>
              <w:rPr>
                <w:b/>
                <w:bCs/>
                <w:noProof/>
                <w:spacing w:val="30"/>
                <w:sz w:val="16"/>
                <w:szCs w:val="16"/>
                <w:lang w:val="fr-CH"/>
              </w:rPr>
            </w:pPr>
            <w:r>
              <w:rPr>
                <w:b/>
                <w:bCs/>
                <w:noProof/>
                <w:spacing w:val="30"/>
                <w:sz w:val="16"/>
                <w:szCs w:val="16"/>
                <w:lang w:val="de-CH"/>
              </w:rPr>
              <w:t>Jeudi, 20 mars 2025, 08h15 - 1</w:t>
            </w:r>
            <w:r w:rsidR="00DD3661">
              <w:rPr>
                <w:b/>
                <w:bCs/>
                <w:noProof/>
                <w:spacing w:val="30"/>
                <w:sz w:val="16"/>
                <w:szCs w:val="16"/>
                <w:lang w:val="de-CH"/>
              </w:rPr>
              <w:t>2</w:t>
            </w:r>
            <w:r>
              <w:rPr>
                <w:b/>
                <w:bCs/>
                <w:noProof/>
                <w:spacing w:val="30"/>
                <w:sz w:val="16"/>
                <w:szCs w:val="16"/>
                <w:lang w:val="de-CH"/>
              </w:rPr>
              <w:t>h00</w:t>
            </w:r>
          </w:p>
        </w:tc>
        <w:tc>
          <w:tcPr>
            <w:tcW w:w="5953" w:type="dxa"/>
            <w:gridSpan w:val="7"/>
          </w:tcPr>
          <w:p w14:paraId="5665C25C" w14:textId="77777777" w:rsidR="009F4FDD" w:rsidRDefault="00591D44">
            <w:pPr>
              <w:rPr>
                <w:b/>
                <w:bCs/>
                <w:noProof/>
                <w:spacing w:val="30"/>
                <w:sz w:val="16"/>
                <w:szCs w:val="16"/>
                <w:lang w:val="fr-CH"/>
              </w:rPr>
            </w:pPr>
            <w:r w:rsidRPr="00591D44">
              <w:rPr>
                <w:b/>
                <w:bCs/>
                <w:noProof/>
                <w:spacing w:val="30"/>
                <w:sz w:val="16"/>
                <w:szCs w:val="16"/>
                <w:lang w:val="fr-CH"/>
              </w:rPr>
              <w:t>Après-midi: Réception du nouveau membre du Conseil fédéral</w:t>
            </w:r>
          </w:p>
        </w:tc>
        <w:tc>
          <w:tcPr>
            <w:tcW w:w="142" w:type="dxa"/>
          </w:tcPr>
          <w:p w14:paraId="18DE2462"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1D2678BA"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9F4FDD" w14:paraId="4E2FFA5B" w14:textId="77777777" w:rsidTr="00124B16">
        <w:trPr>
          <w:cantSplit/>
          <w:trHeight w:val="340"/>
          <w:tblHeader/>
        </w:trPr>
        <w:tc>
          <w:tcPr>
            <w:tcW w:w="1073" w:type="dxa"/>
            <w:gridSpan w:val="2"/>
          </w:tcPr>
          <w:p w14:paraId="54EAE92C"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53001373" w14:textId="182585D8" w:rsidR="009F4FDD" w:rsidRDefault="00591D44" w:rsidP="00DD3661">
            <w:pPr>
              <w:rPr>
                <w:noProof/>
                <w:spacing w:val="30"/>
                <w:sz w:val="16"/>
                <w:szCs w:val="16"/>
                <w:lang w:val="it-CH"/>
              </w:rPr>
            </w:pPr>
            <w:r>
              <w:rPr>
                <w:noProof/>
                <w:spacing w:val="30"/>
                <w:sz w:val="16"/>
                <w:szCs w:val="16"/>
                <w:lang w:val="de-CH"/>
              </w:rPr>
              <w:t>Giovedì, 20 marzo 2025, 08.15 - 1</w:t>
            </w:r>
            <w:r w:rsidR="00DD3661">
              <w:rPr>
                <w:noProof/>
                <w:spacing w:val="30"/>
                <w:sz w:val="16"/>
                <w:szCs w:val="16"/>
                <w:lang w:val="de-CH"/>
              </w:rPr>
              <w:t>2</w:t>
            </w:r>
            <w:r>
              <w:rPr>
                <w:noProof/>
                <w:spacing w:val="30"/>
                <w:sz w:val="16"/>
                <w:szCs w:val="16"/>
                <w:lang w:val="de-CH"/>
              </w:rPr>
              <w:t>.00</w:t>
            </w:r>
          </w:p>
        </w:tc>
        <w:tc>
          <w:tcPr>
            <w:tcW w:w="5953" w:type="dxa"/>
            <w:gridSpan w:val="7"/>
          </w:tcPr>
          <w:p w14:paraId="44F71425" w14:textId="77777777" w:rsidR="009F4FDD" w:rsidRDefault="00591D44">
            <w:pPr>
              <w:rPr>
                <w:noProof/>
                <w:spacing w:val="30"/>
                <w:sz w:val="16"/>
                <w:szCs w:val="16"/>
                <w:lang w:val="it-CH"/>
              </w:rPr>
            </w:pPr>
            <w:r w:rsidRPr="00591D44">
              <w:rPr>
                <w:noProof/>
                <w:spacing w:val="30"/>
                <w:sz w:val="16"/>
                <w:szCs w:val="16"/>
                <w:lang w:val="it-IT"/>
              </w:rPr>
              <w:t>Pomeriggio: Cerimonia del nuovo membro del Consiglio federale</w:t>
            </w:r>
          </w:p>
        </w:tc>
        <w:tc>
          <w:tcPr>
            <w:tcW w:w="142" w:type="dxa"/>
          </w:tcPr>
          <w:p w14:paraId="55CCA276"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26816C9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9F4FDD" w14:paraId="7B984B1A" w14:textId="77777777" w:rsidTr="00124B16">
        <w:trPr>
          <w:cantSplit/>
          <w:trHeight w:val="397"/>
          <w:tblHeader/>
        </w:trPr>
        <w:tc>
          <w:tcPr>
            <w:tcW w:w="1073" w:type="dxa"/>
            <w:gridSpan w:val="2"/>
            <w:tcBorders>
              <w:bottom w:val="single" w:sz="4" w:space="0" w:color="auto"/>
            </w:tcBorders>
          </w:tcPr>
          <w:p w14:paraId="21A4478F"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3659EBE7"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32BBC42D"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861C238"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964D050" w14:textId="77777777" w:rsidR="00D33C98" w:rsidRDefault="00D33C98" w:rsidP="00591D44">
            <w:pPr>
              <w:tabs>
                <w:tab w:val="left" w:pos="6804"/>
              </w:tabs>
              <w:spacing w:before="20" w:after="20" w:line="240" w:lineRule="auto"/>
              <w:ind w:right="0"/>
              <w:rPr>
                <w:rFonts w:cs="Arial"/>
                <w:noProof/>
                <w:lang w:val="it-IT"/>
              </w:rPr>
            </w:pPr>
          </w:p>
        </w:tc>
      </w:tr>
      <w:tr w:rsidR="009F4FDD" w14:paraId="3AF9F8A7" w14:textId="77777777" w:rsidTr="00124B16">
        <w:trPr>
          <w:cantSplit/>
          <w:trHeight w:val="329"/>
          <w:tblHeader/>
        </w:trPr>
        <w:tc>
          <w:tcPr>
            <w:tcW w:w="490" w:type="dxa"/>
            <w:tcBorders>
              <w:top w:val="single" w:sz="4" w:space="0" w:color="auto"/>
              <w:bottom w:val="single" w:sz="4" w:space="0" w:color="auto"/>
            </w:tcBorders>
          </w:tcPr>
          <w:p w14:paraId="1C860D92"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DC36DE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D5B5AC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4B58E48"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42036C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42E222D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8608FC9"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B791CD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055141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AF08CF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395D056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40A4E4D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0EBA3D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124B16" w14:paraId="0FFFF126" w14:textId="77777777" w:rsidTr="00124B16">
        <w:trPr>
          <w:cantSplit/>
        </w:trPr>
        <w:tc>
          <w:tcPr>
            <w:tcW w:w="490" w:type="dxa"/>
            <w:tcBorders>
              <w:top w:val="single" w:sz="4" w:space="0" w:color="auto"/>
              <w:bottom w:val="single" w:sz="4" w:space="0" w:color="auto"/>
            </w:tcBorders>
          </w:tcPr>
          <w:p w14:paraId="072C565C" w14:textId="77777777" w:rsidR="00124B16" w:rsidRDefault="00124B16" w:rsidP="005B4343">
            <w:pPr>
              <w:tabs>
                <w:tab w:val="left" w:pos="6804"/>
              </w:tabs>
              <w:rPr>
                <w:rFonts w:cs="Arial"/>
                <w:noProof/>
                <w:lang w:val="it-IT"/>
              </w:rPr>
            </w:pPr>
          </w:p>
        </w:tc>
        <w:tc>
          <w:tcPr>
            <w:tcW w:w="891" w:type="dxa"/>
            <w:gridSpan w:val="2"/>
            <w:tcBorders>
              <w:top w:val="single" w:sz="4" w:space="0" w:color="auto"/>
              <w:bottom w:val="single" w:sz="4" w:space="0" w:color="auto"/>
            </w:tcBorders>
          </w:tcPr>
          <w:p w14:paraId="4AF9B521" w14:textId="77777777" w:rsidR="00124B16" w:rsidRPr="00303623" w:rsidRDefault="00124B16" w:rsidP="005B4343">
            <w:pPr>
              <w:tabs>
                <w:tab w:val="left" w:pos="6804"/>
              </w:tabs>
              <w:rPr>
                <w:rFonts w:cs="Arial"/>
                <w:noProof/>
                <w:lang w:val="de-CH"/>
              </w:rPr>
            </w:pPr>
            <w:r>
              <w:rPr>
                <w:rStyle w:val="Lienhypertexte"/>
                <w:b/>
                <w:bCs/>
                <w:color w:val="auto"/>
                <w:u w:val="none"/>
                <w:lang w:val="de-CH"/>
              </w:rPr>
              <w:t>22.062</w:t>
            </w:r>
          </w:p>
        </w:tc>
        <w:tc>
          <w:tcPr>
            <w:tcW w:w="538" w:type="dxa"/>
            <w:tcBorders>
              <w:top w:val="single" w:sz="4" w:space="0" w:color="auto"/>
              <w:bottom w:val="single" w:sz="4" w:space="0" w:color="auto"/>
            </w:tcBorders>
          </w:tcPr>
          <w:p w14:paraId="68A6852F" w14:textId="77777777" w:rsidR="00124B16" w:rsidRDefault="00124B16" w:rsidP="005B4343">
            <w:pPr>
              <w:rPr>
                <w:rFonts w:cs="Arial"/>
                <w:noProof/>
                <w:lang w:val="de-CH"/>
              </w:rPr>
            </w:pPr>
            <w:r>
              <w:rPr>
                <w:b/>
                <w:lang w:val="de-DE"/>
              </w:rPr>
              <w:t>n</w:t>
            </w:r>
          </w:p>
        </w:tc>
        <w:tc>
          <w:tcPr>
            <w:tcW w:w="534" w:type="dxa"/>
            <w:tcBorders>
              <w:top w:val="single" w:sz="4" w:space="0" w:color="auto"/>
              <w:bottom w:val="single" w:sz="4" w:space="0" w:color="auto"/>
            </w:tcBorders>
          </w:tcPr>
          <w:p w14:paraId="57503FE1" w14:textId="77777777" w:rsidR="00124B16" w:rsidRPr="005A506D" w:rsidRDefault="00865678" w:rsidP="005B4343">
            <w:pPr>
              <w:rPr>
                <w:sz w:val="16"/>
                <w:szCs w:val="16"/>
                <w:lang w:val="de-CH"/>
              </w:rPr>
            </w:pPr>
            <w:hyperlink r:id="rId657">
              <w:r w:rsidR="00124B16">
                <w:rPr>
                  <w:rStyle w:val="Lienhypertexte"/>
                </w:rPr>
                <w:t>DE</w:t>
              </w:r>
            </w:hyperlink>
          </w:p>
          <w:p w14:paraId="3CAF727B" w14:textId="77777777" w:rsidR="00124B16" w:rsidRPr="005A506D" w:rsidRDefault="00865678" w:rsidP="005B4343">
            <w:pPr>
              <w:rPr>
                <w:sz w:val="16"/>
                <w:szCs w:val="16"/>
                <w:lang w:val="de-CH"/>
              </w:rPr>
            </w:pPr>
            <w:hyperlink r:id="rId658">
              <w:r w:rsidR="00124B16">
                <w:rPr>
                  <w:rStyle w:val="Lienhypertexte"/>
                </w:rPr>
                <w:t>FR</w:t>
              </w:r>
            </w:hyperlink>
          </w:p>
          <w:p w14:paraId="31C7A70F" w14:textId="77777777" w:rsidR="00124B16" w:rsidRPr="00303623" w:rsidRDefault="00865678" w:rsidP="005B4343">
            <w:pPr>
              <w:tabs>
                <w:tab w:val="left" w:pos="6804"/>
              </w:tabs>
              <w:rPr>
                <w:rFonts w:cs="Arial"/>
                <w:noProof/>
                <w:lang w:val="de-CH"/>
              </w:rPr>
            </w:pPr>
            <w:hyperlink r:id="rId659">
              <w:r w:rsidR="00124B16">
                <w:rPr>
                  <w:rStyle w:val="Lienhypertexte"/>
                </w:rPr>
                <w:t>IT</w:t>
              </w:r>
            </w:hyperlink>
          </w:p>
        </w:tc>
        <w:tc>
          <w:tcPr>
            <w:tcW w:w="4638" w:type="dxa"/>
            <w:tcBorders>
              <w:top w:val="single" w:sz="4" w:space="0" w:color="auto"/>
              <w:bottom w:val="single" w:sz="4" w:space="0" w:color="auto"/>
            </w:tcBorders>
          </w:tcPr>
          <w:p w14:paraId="5360C423" w14:textId="77777777" w:rsidR="00124B16" w:rsidRDefault="00124B16" w:rsidP="005B4343">
            <w:pPr>
              <w:rPr>
                <w:noProof/>
                <w:lang w:val="de-DE"/>
              </w:rPr>
            </w:pPr>
            <w:r>
              <w:rPr>
                <w:noProof/>
                <w:lang w:val="de-DE"/>
              </w:rPr>
              <w:t>BRG. KVG. Änderung (Massnahmen zur Kostendämpfung – Paket 2)</w:t>
            </w:r>
          </w:p>
          <w:p w14:paraId="42515CD0" w14:textId="77777777" w:rsidR="00124B16" w:rsidRPr="00591D44" w:rsidRDefault="00124B16" w:rsidP="005B4343">
            <w:pPr>
              <w:rPr>
                <w:noProof/>
                <w:lang w:val="fr-CH"/>
              </w:rPr>
            </w:pPr>
            <w:r w:rsidRPr="00591D44">
              <w:rPr>
                <w:noProof/>
                <w:lang w:val="fr-CH"/>
              </w:rPr>
              <w:t>OCF. LAMal. Modification (Mesures visant à freiner la hausse des coûts – 2e volet)</w:t>
            </w:r>
          </w:p>
          <w:p w14:paraId="46627932" w14:textId="77777777" w:rsidR="00124B16" w:rsidRPr="00591D44" w:rsidRDefault="00124B16" w:rsidP="005B4343">
            <w:pPr>
              <w:tabs>
                <w:tab w:val="left" w:pos="6804"/>
              </w:tabs>
              <w:rPr>
                <w:rFonts w:cs="Arial"/>
                <w:noProof/>
                <w:lang w:val="it-IT"/>
              </w:rPr>
            </w:pPr>
            <w:r w:rsidRPr="00591D44">
              <w:rPr>
                <w:noProof/>
                <w:lang w:val="it-IT"/>
              </w:rPr>
              <w:t>OCF. LAMal. Modifica (Misure di contenimento dei costi – Pacchetto 2)</w:t>
            </w:r>
          </w:p>
        </w:tc>
        <w:tc>
          <w:tcPr>
            <w:tcW w:w="713" w:type="dxa"/>
            <w:gridSpan w:val="2"/>
            <w:tcBorders>
              <w:top w:val="single" w:sz="4" w:space="0" w:color="auto"/>
              <w:bottom w:val="single" w:sz="4" w:space="0" w:color="auto"/>
            </w:tcBorders>
          </w:tcPr>
          <w:p w14:paraId="4AD040A4" w14:textId="77777777" w:rsidR="00124B16" w:rsidRPr="00591D44" w:rsidRDefault="00124B16" w:rsidP="005B4343">
            <w:pPr>
              <w:rPr>
                <w:rFonts w:cs="Arial"/>
                <w:noProof/>
                <w:lang w:val="it-IT"/>
              </w:rPr>
            </w:pPr>
          </w:p>
        </w:tc>
        <w:tc>
          <w:tcPr>
            <w:tcW w:w="1551" w:type="dxa"/>
            <w:tcBorders>
              <w:top w:val="single" w:sz="4" w:space="0" w:color="auto"/>
              <w:bottom w:val="single" w:sz="4" w:space="0" w:color="auto"/>
            </w:tcBorders>
          </w:tcPr>
          <w:p w14:paraId="324CA660" w14:textId="77777777" w:rsidR="00124B16" w:rsidRPr="0049174C" w:rsidRDefault="00124B16" w:rsidP="005B4343">
            <w:pPr>
              <w:rPr>
                <w:lang w:val="fr-CH"/>
              </w:rPr>
            </w:pPr>
            <w:r w:rsidRPr="0049174C">
              <w:rPr>
                <w:lang w:val="fr-CH"/>
              </w:rPr>
              <w:t>Antrag EK</w:t>
            </w:r>
          </w:p>
          <w:p w14:paraId="41977FB3" w14:textId="77777777" w:rsidR="00124B16" w:rsidRPr="0049174C" w:rsidRDefault="00124B16" w:rsidP="005B4343">
            <w:pPr>
              <w:rPr>
                <w:lang w:val="fr-CH"/>
              </w:rPr>
            </w:pPr>
            <w:r w:rsidRPr="0049174C">
              <w:rPr>
                <w:lang w:val="fr-CH"/>
              </w:rPr>
              <w:t>Proposition de la CC</w:t>
            </w:r>
          </w:p>
          <w:p w14:paraId="6C0AD329" w14:textId="77777777" w:rsidR="00124B16" w:rsidRDefault="00124B16" w:rsidP="005B4343">
            <w:pPr>
              <w:rPr>
                <w:rFonts w:cs="Arial"/>
                <w:noProof/>
                <w:lang w:val="de-CH"/>
              </w:rPr>
            </w:pPr>
            <w:r w:rsidRPr="0049174C">
              <w:rPr>
                <w:lang w:val="de-CH"/>
              </w:rPr>
              <w:t>Proposta conferenza conciliazione</w:t>
            </w:r>
          </w:p>
        </w:tc>
        <w:tc>
          <w:tcPr>
            <w:tcW w:w="943" w:type="dxa"/>
            <w:tcBorders>
              <w:top w:val="single" w:sz="4" w:space="0" w:color="auto"/>
              <w:bottom w:val="single" w:sz="4" w:space="0" w:color="auto"/>
            </w:tcBorders>
          </w:tcPr>
          <w:p w14:paraId="7653C3A1" w14:textId="77777777" w:rsidR="00124B16" w:rsidRDefault="00124B16" w:rsidP="005B4343">
            <w:pPr>
              <w:rPr>
                <w:lang w:val="de-CH"/>
              </w:rPr>
            </w:pPr>
            <w:r>
              <w:rPr>
                <w:lang w:val="de-CH"/>
              </w:rPr>
              <w:t>SGK</w:t>
            </w:r>
          </w:p>
          <w:p w14:paraId="0684DB85" w14:textId="77777777" w:rsidR="00124B16" w:rsidRDefault="00124B16" w:rsidP="005B4343">
            <w:pPr>
              <w:rPr>
                <w:lang w:val="de-CH"/>
              </w:rPr>
            </w:pPr>
            <w:r>
              <w:rPr>
                <w:lang w:val="de-CH"/>
              </w:rPr>
              <w:t>CSSS</w:t>
            </w:r>
          </w:p>
          <w:p w14:paraId="31E643AD" w14:textId="77777777" w:rsidR="00124B16" w:rsidRPr="00303623" w:rsidRDefault="00124B16" w:rsidP="005B4343">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9BF0CD3" w14:textId="77777777" w:rsidR="00124B16" w:rsidRDefault="00124B16" w:rsidP="005B4343">
            <w:pPr>
              <w:rPr>
                <w:lang w:val="de-CH"/>
              </w:rPr>
            </w:pPr>
            <w:r>
              <w:rPr>
                <w:lang w:val="de-CH"/>
              </w:rPr>
              <w:t>EDI</w:t>
            </w:r>
          </w:p>
          <w:p w14:paraId="615BF7B5" w14:textId="77777777" w:rsidR="00124B16" w:rsidRDefault="00124B16" w:rsidP="005B4343">
            <w:pPr>
              <w:rPr>
                <w:lang w:val="de-CH"/>
              </w:rPr>
            </w:pPr>
            <w:r>
              <w:rPr>
                <w:lang w:val="de-CH"/>
              </w:rPr>
              <w:t>DFI</w:t>
            </w:r>
          </w:p>
          <w:p w14:paraId="203ABAAA" w14:textId="77777777" w:rsidR="00124B16" w:rsidRPr="00303623" w:rsidRDefault="00124B16" w:rsidP="005B4343">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817D26B" w14:textId="77777777" w:rsidR="00124B16" w:rsidRPr="00303623" w:rsidRDefault="00124B16" w:rsidP="005B4343">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14F0115D" w14:textId="77777777" w:rsidR="00124B16" w:rsidRPr="00303623" w:rsidRDefault="00124B16" w:rsidP="005B4343">
            <w:pPr>
              <w:rPr>
                <w:rFonts w:cs="Arial"/>
                <w:noProof/>
                <w:lang w:val="de-CH"/>
              </w:rPr>
            </w:pPr>
          </w:p>
        </w:tc>
        <w:tc>
          <w:tcPr>
            <w:tcW w:w="1049" w:type="dxa"/>
            <w:gridSpan w:val="3"/>
            <w:tcBorders>
              <w:top w:val="single" w:sz="4" w:space="0" w:color="auto"/>
              <w:bottom w:val="single" w:sz="4" w:space="0" w:color="auto"/>
            </w:tcBorders>
          </w:tcPr>
          <w:p w14:paraId="58D6E2FE" w14:textId="77777777" w:rsidR="00124B16" w:rsidRPr="00303623" w:rsidRDefault="00124B16" w:rsidP="005B4343">
            <w:pPr>
              <w:rPr>
                <w:rFonts w:cs="Arial"/>
                <w:noProof/>
                <w:lang w:val="de-CH"/>
              </w:rPr>
            </w:pPr>
            <w:r>
              <w:rPr>
                <w:lang w:val="de-CH"/>
              </w:rPr>
              <w:t xml:space="preserve"> </w:t>
            </w:r>
          </w:p>
        </w:tc>
        <w:tc>
          <w:tcPr>
            <w:tcW w:w="885" w:type="dxa"/>
            <w:tcBorders>
              <w:top w:val="single" w:sz="4" w:space="0" w:color="auto"/>
              <w:bottom w:val="single" w:sz="4" w:space="0" w:color="auto"/>
            </w:tcBorders>
          </w:tcPr>
          <w:p w14:paraId="46CF0BAE" w14:textId="77777777" w:rsidR="00124B16" w:rsidRPr="00303623" w:rsidRDefault="00124B16" w:rsidP="005B4343">
            <w:pPr>
              <w:tabs>
                <w:tab w:val="left" w:pos="6804"/>
              </w:tabs>
              <w:rPr>
                <w:rFonts w:cs="Arial"/>
                <w:noProof/>
                <w:lang w:val="de-CH"/>
              </w:rPr>
            </w:pPr>
          </w:p>
        </w:tc>
      </w:tr>
      <w:tr w:rsidR="009F4FDD" w14:paraId="66DF922A" w14:textId="77777777" w:rsidTr="00124B16">
        <w:trPr>
          <w:cantSplit/>
        </w:trPr>
        <w:tc>
          <w:tcPr>
            <w:tcW w:w="490" w:type="dxa"/>
            <w:tcBorders>
              <w:top w:val="single" w:sz="4" w:space="0" w:color="auto"/>
              <w:bottom w:val="single" w:sz="4" w:space="0" w:color="auto"/>
            </w:tcBorders>
          </w:tcPr>
          <w:p w14:paraId="22C4EE52" w14:textId="77777777" w:rsidR="00842424" w:rsidRDefault="00842424" w:rsidP="00DA2378">
            <w:pPr>
              <w:rPr>
                <w:rFonts w:cs="Arial"/>
                <w:noProof/>
                <w:lang w:val="it-IT"/>
              </w:rPr>
            </w:pPr>
          </w:p>
        </w:tc>
        <w:tc>
          <w:tcPr>
            <w:tcW w:w="891" w:type="dxa"/>
            <w:gridSpan w:val="2"/>
            <w:tcBorders>
              <w:top w:val="single" w:sz="4" w:space="0" w:color="auto"/>
              <w:bottom w:val="single" w:sz="4" w:space="0" w:color="auto"/>
            </w:tcBorders>
          </w:tcPr>
          <w:p w14:paraId="77F7767C"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24.3425</w:t>
            </w:r>
          </w:p>
        </w:tc>
        <w:tc>
          <w:tcPr>
            <w:tcW w:w="538" w:type="dxa"/>
            <w:tcBorders>
              <w:top w:val="single" w:sz="4" w:space="0" w:color="auto"/>
              <w:bottom w:val="single" w:sz="4" w:space="0" w:color="auto"/>
            </w:tcBorders>
          </w:tcPr>
          <w:p w14:paraId="6B8963D0"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10C70AA4" w14:textId="77777777" w:rsidR="00842424" w:rsidRPr="005A506D" w:rsidRDefault="00865678" w:rsidP="00842424">
            <w:pPr>
              <w:rPr>
                <w:sz w:val="16"/>
                <w:szCs w:val="16"/>
                <w:lang w:val="de-CH"/>
              </w:rPr>
            </w:pPr>
            <w:hyperlink r:id="rId660">
              <w:r w:rsidR="00591D44">
                <w:rPr>
                  <w:rStyle w:val="Lienhypertexte"/>
                </w:rPr>
                <w:t>DE</w:t>
              </w:r>
            </w:hyperlink>
          </w:p>
          <w:p w14:paraId="3EEFF498" w14:textId="77777777" w:rsidR="00842424" w:rsidRPr="005A506D" w:rsidRDefault="00865678" w:rsidP="00842424">
            <w:pPr>
              <w:rPr>
                <w:sz w:val="16"/>
                <w:szCs w:val="16"/>
                <w:lang w:val="de-CH"/>
              </w:rPr>
            </w:pPr>
            <w:hyperlink r:id="rId661">
              <w:r w:rsidR="00591D44">
                <w:rPr>
                  <w:rStyle w:val="Lienhypertexte"/>
                </w:rPr>
                <w:t>FR</w:t>
              </w:r>
            </w:hyperlink>
          </w:p>
          <w:p w14:paraId="16873BD8" w14:textId="77777777" w:rsidR="00842424" w:rsidRPr="00303623" w:rsidRDefault="00865678" w:rsidP="00842424">
            <w:pPr>
              <w:tabs>
                <w:tab w:val="left" w:pos="6804"/>
              </w:tabs>
              <w:rPr>
                <w:rFonts w:cs="Arial"/>
                <w:noProof/>
                <w:lang w:val="de-CH"/>
              </w:rPr>
            </w:pPr>
            <w:hyperlink r:id="rId662">
              <w:r w:rsidR="00591D44">
                <w:rPr>
                  <w:rStyle w:val="Lienhypertexte"/>
                </w:rPr>
                <w:t>IT</w:t>
              </w:r>
            </w:hyperlink>
          </w:p>
        </w:tc>
        <w:tc>
          <w:tcPr>
            <w:tcW w:w="4638" w:type="dxa"/>
            <w:tcBorders>
              <w:top w:val="single" w:sz="4" w:space="0" w:color="auto"/>
              <w:bottom w:val="single" w:sz="4" w:space="0" w:color="auto"/>
            </w:tcBorders>
          </w:tcPr>
          <w:p w14:paraId="5D0F9207" w14:textId="77777777" w:rsidR="00842424" w:rsidRDefault="00591D44" w:rsidP="00842424">
            <w:pPr>
              <w:rPr>
                <w:noProof/>
                <w:lang w:val="de-DE"/>
              </w:rPr>
            </w:pPr>
            <w:r>
              <w:rPr>
                <w:noProof/>
                <w:lang w:val="de-DE"/>
              </w:rPr>
              <w:t>Mo. Badran Jacqueline. Ersetzung der privaten Wohnadresse als Identifikator der Urheber von Volksinitiativen</w:t>
            </w:r>
          </w:p>
          <w:p w14:paraId="3961F81A" w14:textId="77777777" w:rsidR="00842424" w:rsidRPr="00C66140" w:rsidRDefault="00591D44" w:rsidP="00842424">
            <w:pPr>
              <w:rPr>
                <w:noProof/>
                <w:lang w:val="fr-CH"/>
              </w:rPr>
            </w:pPr>
            <w:r w:rsidRPr="00C66140">
              <w:rPr>
                <w:noProof/>
                <w:lang w:val="fr-CH"/>
              </w:rPr>
              <w:t>Mo. Badran Jacqueline. Renoncer à utiliser l'adresse de domicile comme élément permettant d'identifier les auteurs d'initiatives populaires</w:t>
            </w:r>
          </w:p>
          <w:p w14:paraId="7E77C3F3" w14:textId="77777777" w:rsidR="00842424" w:rsidRPr="00C66140" w:rsidRDefault="00591D44" w:rsidP="00842424">
            <w:pPr>
              <w:tabs>
                <w:tab w:val="left" w:pos="6804"/>
              </w:tabs>
              <w:rPr>
                <w:rFonts w:cs="Arial"/>
                <w:noProof/>
                <w:lang w:val="it-IT"/>
              </w:rPr>
            </w:pPr>
            <w:r w:rsidRPr="00C66140">
              <w:rPr>
                <w:noProof/>
                <w:lang w:val="it-IT"/>
              </w:rPr>
              <w:t>Mo. Badran Jacqueline. Sostituire l'indirizzo di domicilio privato come identificatore degli autori di iniziative popolari</w:t>
            </w:r>
          </w:p>
        </w:tc>
        <w:tc>
          <w:tcPr>
            <w:tcW w:w="713" w:type="dxa"/>
            <w:gridSpan w:val="2"/>
            <w:tcBorders>
              <w:top w:val="single" w:sz="4" w:space="0" w:color="auto"/>
              <w:bottom w:val="single" w:sz="4" w:space="0" w:color="auto"/>
            </w:tcBorders>
          </w:tcPr>
          <w:p w14:paraId="53A53E8E"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055DC267" w14:textId="77777777" w:rsidR="009F4FDD" w:rsidRPr="00C66140" w:rsidRDefault="009F4FDD">
            <w:pPr>
              <w:rPr>
                <w:lang w:val="it-IT"/>
              </w:rPr>
            </w:pPr>
          </w:p>
          <w:p w14:paraId="78F7A3B6" w14:textId="77777777" w:rsidR="009F4FDD" w:rsidRPr="00C66140" w:rsidRDefault="009F4FDD">
            <w:pPr>
              <w:rPr>
                <w:lang w:val="it-IT"/>
              </w:rPr>
            </w:pPr>
          </w:p>
          <w:p w14:paraId="4F506318"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59F671CC" w14:textId="77777777" w:rsidR="00842424" w:rsidRDefault="00591D44" w:rsidP="00842424">
            <w:pPr>
              <w:rPr>
                <w:lang w:val="de-CH"/>
              </w:rPr>
            </w:pPr>
            <w:r>
              <w:rPr>
                <w:lang w:val="de-CH"/>
              </w:rPr>
              <w:t>SPK</w:t>
            </w:r>
          </w:p>
          <w:p w14:paraId="5E789665" w14:textId="77777777" w:rsidR="00842424" w:rsidRDefault="00591D44" w:rsidP="00842424">
            <w:pPr>
              <w:rPr>
                <w:lang w:val="de-CH"/>
              </w:rPr>
            </w:pPr>
            <w:r>
              <w:rPr>
                <w:lang w:val="de-CH"/>
              </w:rPr>
              <w:t>CIP</w:t>
            </w:r>
          </w:p>
          <w:p w14:paraId="532E8120" w14:textId="77777777" w:rsidR="00842424" w:rsidRPr="00303623" w:rsidRDefault="00591D44"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3A1C79B3" w14:textId="77777777" w:rsidR="00842424" w:rsidRDefault="00591D44" w:rsidP="00842424">
            <w:pPr>
              <w:rPr>
                <w:lang w:val="de-CH"/>
              </w:rPr>
            </w:pPr>
            <w:r>
              <w:rPr>
                <w:lang w:val="de-CH"/>
              </w:rPr>
              <w:t>BK</w:t>
            </w:r>
          </w:p>
          <w:p w14:paraId="71759008" w14:textId="77777777" w:rsidR="00842424" w:rsidRDefault="00591D44" w:rsidP="00842424">
            <w:pPr>
              <w:rPr>
                <w:lang w:val="de-CH"/>
              </w:rPr>
            </w:pPr>
            <w:r>
              <w:rPr>
                <w:lang w:val="de-CH"/>
              </w:rPr>
              <w:t>Chf</w:t>
            </w:r>
          </w:p>
          <w:p w14:paraId="4623721A" w14:textId="77777777" w:rsidR="00842424" w:rsidRPr="00303623" w:rsidRDefault="00591D44" w:rsidP="00842424">
            <w:pPr>
              <w:tabs>
                <w:tab w:val="left" w:pos="6804"/>
              </w:tabs>
              <w:rPr>
                <w:rFonts w:cs="Arial"/>
                <w:noProof/>
                <w:lang w:val="de-CH"/>
              </w:rPr>
            </w:pPr>
            <w:r>
              <w:rPr>
                <w:lang w:val="de-CH"/>
              </w:rPr>
              <w:t>Caf</w:t>
            </w:r>
          </w:p>
        </w:tc>
        <w:tc>
          <w:tcPr>
            <w:tcW w:w="1471" w:type="dxa"/>
            <w:tcBorders>
              <w:top w:val="single" w:sz="4" w:space="0" w:color="auto"/>
              <w:bottom w:val="single" w:sz="4" w:space="0" w:color="auto"/>
            </w:tcBorders>
          </w:tcPr>
          <w:p w14:paraId="58DD1833" w14:textId="77777777" w:rsidR="00842424" w:rsidRPr="00303623" w:rsidRDefault="00591D44"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34F644A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6B58D1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DF3A3CB" w14:textId="77777777" w:rsidR="00842424" w:rsidRPr="00303623" w:rsidRDefault="00842424" w:rsidP="00842424">
            <w:pPr>
              <w:tabs>
                <w:tab w:val="left" w:pos="6804"/>
              </w:tabs>
              <w:rPr>
                <w:rFonts w:cs="Arial"/>
                <w:noProof/>
                <w:lang w:val="de-CH"/>
              </w:rPr>
            </w:pPr>
          </w:p>
        </w:tc>
      </w:tr>
      <w:tr w:rsidR="009F4FDD" w14:paraId="66D2BEE5" w14:textId="77777777" w:rsidTr="00124B16">
        <w:trPr>
          <w:cantSplit/>
        </w:trPr>
        <w:tc>
          <w:tcPr>
            <w:tcW w:w="490" w:type="dxa"/>
            <w:tcBorders>
              <w:top w:val="single" w:sz="4" w:space="0" w:color="auto"/>
              <w:bottom w:val="single" w:sz="4" w:space="0" w:color="auto"/>
            </w:tcBorders>
          </w:tcPr>
          <w:p w14:paraId="29F732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B693D29" w14:textId="77777777" w:rsidR="00842424" w:rsidRPr="00303623" w:rsidRDefault="00591D44" w:rsidP="00842424">
            <w:pPr>
              <w:tabs>
                <w:tab w:val="left" w:pos="6804"/>
              </w:tabs>
              <w:rPr>
                <w:rFonts w:cs="Arial"/>
                <w:noProof/>
                <w:lang w:val="de-CH"/>
              </w:rPr>
            </w:pPr>
            <w:r>
              <w:rPr>
                <w:rStyle w:val="Lienhypertexte"/>
                <w:b/>
                <w:bCs/>
                <w:color w:val="auto"/>
                <w:u w:val="none"/>
                <w:lang w:val="de-CH"/>
              </w:rPr>
              <w:t>25.3000</w:t>
            </w:r>
          </w:p>
        </w:tc>
        <w:tc>
          <w:tcPr>
            <w:tcW w:w="538" w:type="dxa"/>
            <w:tcBorders>
              <w:top w:val="single" w:sz="4" w:space="0" w:color="auto"/>
              <w:bottom w:val="single" w:sz="4" w:space="0" w:color="auto"/>
            </w:tcBorders>
          </w:tcPr>
          <w:p w14:paraId="5F5C14E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A9BA96D" w14:textId="77777777" w:rsidR="00842424" w:rsidRPr="005A506D" w:rsidRDefault="00865678" w:rsidP="00842424">
            <w:pPr>
              <w:rPr>
                <w:sz w:val="16"/>
                <w:szCs w:val="16"/>
                <w:lang w:val="de-CH"/>
              </w:rPr>
            </w:pPr>
            <w:hyperlink r:id="rId663">
              <w:r w:rsidR="00591D44">
                <w:rPr>
                  <w:rStyle w:val="Lienhypertexte"/>
                </w:rPr>
                <w:t>DE</w:t>
              </w:r>
            </w:hyperlink>
          </w:p>
          <w:p w14:paraId="70BFB8ED" w14:textId="77777777" w:rsidR="00842424" w:rsidRPr="005A506D" w:rsidRDefault="00865678" w:rsidP="00842424">
            <w:pPr>
              <w:rPr>
                <w:sz w:val="16"/>
                <w:szCs w:val="16"/>
                <w:lang w:val="de-CH"/>
              </w:rPr>
            </w:pPr>
            <w:hyperlink r:id="rId664">
              <w:r w:rsidR="00591D44">
                <w:rPr>
                  <w:rStyle w:val="Lienhypertexte"/>
                </w:rPr>
                <w:t>FR</w:t>
              </w:r>
            </w:hyperlink>
          </w:p>
          <w:p w14:paraId="06263F62" w14:textId="77777777" w:rsidR="00842424" w:rsidRPr="00303623" w:rsidRDefault="00865678" w:rsidP="00842424">
            <w:pPr>
              <w:tabs>
                <w:tab w:val="left" w:pos="6804"/>
              </w:tabs>
              <w:rPr>
                <w:rFonts w:cs="Arial"/>
                <w:noProof/>
                <w:lang w:val="de-CH"/>
              </w:rPr>
            </w:pPr>
            <w:hyperlink r:id="rId665">
              <w:r w:rsidR="00591D44">
                <w:rPr>
                  <w:rStyle w:val="Lienhypertexte"/>
                </w:rPr>
                <w:t>IT</w:t>
              </w:r>
            </w:hyperlink>
          </w:p>
        </w:tc>
        <w:tc>
          <w:tcPr>
            <w:tcW w:w="4638" w:type="dxa"/>
            <w:tcBorders>
              <w:top w:val="single" w:sz="4" w:space="0" w:color="auto"/>
              <w:bottom w:val="single" w:sz="4" w:space="0" w:color="auto"/>
            </w:tcBorders>
          </w:tcPr>
          <w:p w14:paraId="045A39A5" w14:textId="77777777" w:rsidR="00842424" w:rsidRDefault="00591D44" w:rsidP="00842424">
            <w:pPr>
              <w:rPr>
                <w:noProof/>
                <w:lang w:val="de-DE"/>
              </w:rPr>
            </w:pPr>
            <w:r>
              <w:rPr>
                <w:noProof/>
                <w:lang w:val="de-DE"/>
              </w:rPr>
              <w:t>Mo. SiK-S. Kapazitätserweiterung der Nitrochemie</w:t>
            </w:r>
          </w:p>
          <w:p w14:paraId="14621469" w14:textId="77777777" w:rsidR="00842424" w:rsidRPr="00C66140" w:rsidRDefault="00591D44" w:rsidP="00842424">
            <w:pPr>
              <w:rPr>
                <w:noProof/>
                <w:lang w:val="fr-CH"/>
              </w:rPr>
            </w:pPr>
            <w:r w:rsidRPr="00C66140">
              <w:rPr>
                <w:noProof/>
                <w:lang w:val="fr-CH"/>
              </w:rPr>
              <w:t>Mo. CPS-E. Augmentation de la capacité de Nitrochemie</w:t>
            </w:r>
          </w:p>
          <w:p w14:paraId="11B5ACBB" w14:textId="77777777" w:rsidR="00842424" w:rsidRPr="00C66140" w:rsidRDefault="00591D44" w:rsidP="00842424">
            <w:pPr>
              <w:tabs>
                <w:tab w:val="left" w:pos="6804"/>
              </w:tabs>
              <w:rPr>
                <w:rFonts w:cs="Arial"/>
                <w:noProof/>
                <w:lang w:val="it-IT"/>
              </w:rPr>
            </w:pPr>
            <w:r w:rsidRPr="00C66140">
              <w:rPr>
                <w:noProof/>
                <w:lang w:val="it-IT"/>
              </w:rPr>
              <w:t>Mo. CPS-S. Ampliamento delle capacità di Nitrochemie</w:t>
            </w:r>
          </w:p>
        </w:tc>
        <w:tc>
          <w:tcPr>
            <w:tcW w:w="713" w:type="dxa"/>
            <w:gridSpan w:val="2"/>
            <w:tcBorders>
              <w:top w:val="single" w:sz="4" w:space="0" w:color="auto"/>
              <w:bottom w:val="single" w:sz="4" w:space="0" w:color="auto"/>
            </w:tcBorders>
          </w:tcPr>
          <w:p w14:paraId="01B03856"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606DE9C5" w14:textId="77777777" w:rsidR="009F4FDD" w:rsidRPr="00C66140" w:rsidRDefault="009F4FDD">
            <w:pPr>
              <w:rPr>
                <w:lang w:val="it-IT"/>
              </w:rPr>
            </w:pPr>
          </w:p>
          <w:p w14:paraId="73AE230D" w14:textId="77777777" w:rsidR="009F4FDD" w:rsidRPr="00C66140" w:rsidRDefault="009F4FDD">
            <w:pPr>
              <w:rPr>
                <w:lang w:val="it-IT"/>
              </w:rPr>
            </w:pPr>
          </w:p>
          <w:p w14:paraId="7A839D8F"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26407043" w14:textId="77777777" w:rsidR="00842424" w:rsidRDefault="00591D44" w:rsidP="00842424">
            <w:pPr>
              <w:rPr>
                <w:lang w:val="de-CH"/>
              </w:rPr>
            </w:pPr>
            <w:r>
              <w:rPr>
                <w:lang w:val="de-CH"/>
              </w:rPr>
              <w:t>SiK</w:t>
            </w:r>
          </w:p>
          <w:p w14:paraId="111F70D1" w14:textId="77777777" w:rsidR="00842424" w:rsidRDefault="00591D44" w:rsidP="00842424">
            <w:pPr>
              <w:rPr>
                <w:lang w:val="de-CH"/>
              </w:rPr>
            </w:pPr>
            <w:r>
              <w:rPr>
                <w:lang w:val="de-CH"/>
              </w:rPr>
              <w:t>CPS</w:t>
            </w:r>
          </w:p>
          <w:p w14:paraId="7E37B76C" w14:textId="77777777" w:rsidR="00842424" w:rsidRPr="00303623" w:rsidRDefault="00591D44"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3A849E99" w14:textId="77777777" w:rsidR="00842424" w:rsidRDefault="00591D44" w:rsidP="00842424">
            <w:pPr>
              <w:rPr>
                <w:lang w:val="de-CH"/>
              </w:rPr>
            </w:pPr>
            <w:r>
              <w:rPr>
                <w:lang w:val="de-CH"/>
              </w:rPr>
              <w:t>VBS</w:t>
            </w:r>
          </w:p>
          <w:p w14:paraId="0CC530DF" w14:textId="77777777" w:rsidR="00842424" w:rsidRDefault="00591D44" w:rsidP="00842424">
            <w:pPr>
              <w:rPr>
                <w:lang w:val="de-CH"/>
              </w:rPr>
            </w:pPr>
            <w:r>
              <w:rPr>
                <w:lang w:val="de-CH"/>
              </w:rPr>
              <w:t>DDPS</w:t>
            </w:r>
          </w:p>
          <w:p w14:paraId="03F093F6" w14:textId="77777777" w:rsidR="00842424" w:rsidRPr="00303623" w:rsidRDefault="00591D44"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3F68F9A4" w14:textId="77777777" w:rsidR="00842424" w:rsidRPr="00303623" w:rsidRDefault="00591D44" w:rsidP="00842424">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tcPr>
          <w:p w14:paraId="393DE80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6FB8AD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B0A57AF" w14:textId="77777777" w:rsidR="00842424" w:rsidRPr="00303623" w:rsidRDefault="00842424" w:rsidP="00842424">
            <w:pPr>
              <w:tabs>
                <w:tab w:val="left" w:pos="6804"/>
              </w:tabs>
              <w:rPr>
                <w:rFonts w:cs="Arial"/>
                <w:noProof/>
                <w:lang w:val="de-CH"/>
              </w:rPr>
            </w:pPr>
          </w:p>
        </w:tc>
      </w:tr>
      <w:tr w:rsidR="009F4FDD" w14:paraId="5C491188" w14:textId="77777777" w:rsidTr="00124B16">
        <w:trPr>
          <w:cantSplit/>
        </w:trPr>
        <w:tc>
          <w:tcPr>
            <w:tcW w:w="490" w:type="dxa"/>
            <w:tcBorders>
              <w:top w:val="single" w:sz="4" w:space="0" w:color="auto"/>
              <w:bottom w:val="single" w:sz="4" w:space="0" w:color="auto"/>
            </w:tcBorders>
          </w:tcPr>
          <w:p w14:paraId="3DF24DB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9CC00D" w14:textId="77777777" w:rsidR="00842424" w:rsidRPr="00303623" w:rsidRDefault="00591D44" w:rsidP="00842424">
            <w:pPr>
              <w:tabs>
                <w:tab w:val="left" w:pos="6804"/>
              </w:tabs>
              <w:rPr>
                <w:rFonts w:cs="Arial"/>
                <w:noProof/>
                <w:lang w:val="de-CH"/>
              </w:rPr>
            </w:pPr>
            <w:r>
              <w:rPr>
                <w:rStyle w:val="Lienhypertexte"/>
                <w:b/>
                <w:bCs/>
                <w:color w:val="auto"/>
                <w:u w:val="none"/>
                <w:lang w:val="de-CH"/>
              </w:rPr>
              <w:t>25.3001</w:t>
            </w:r>
          </w:p>
        </w:tc>
        <w:tc>
          <w:tcPr>
            <w:tcW w:w="538" w:type="dxa"/>
            <w:tcBorders>
              <w:top w:val="single" w:sz="4" w:space="0" w:color="auto"/>
              <w:bottom w:val="single" w:sz="4" w:space="0" w:color="auto"/>
            </w:tcBorders>
          </w:tcPr>
          <w:p w14:paraId="7F806047"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AFA6E6A" w14:textId="77777777" w:rsidR="00842424" w:rsidRPr="005A506D" w:rsidRDefault="00865678" w:rsidP="00842424">
            <w:pPr>
              <w:rPr>
                <w:sz w:val="16"/>
                <w:szCs w:val="16"/>
                <w:lang w:val="de-CH"/>
              </w:rPr>
            </w:pPr>
            <w:hyperlink r:id="rId666">
              <w:r w:rsidR="00591D44">
                <w:rPr>
                  <w:rStyle w:val="Lienhypertexte"/>
                </w:rPr>
                <w:t>DE</w:t>
              </w:r>
            </w:hyperlink>
          </w:p>
          <w:p w14:paraId="746AC4A0" w14:textId="77777777" w:rsidR="00842424" w:rsidRPr="005A506D" w:rsidRDefault="00865678" w:rsidP="00842424">
            <w:pPr>
              <w:rPr>
                <w:sz w:val="16"/>
                <w:szCs w:val="16"/>
                <w:lang w:val="de-CH"/>
              </w:rPr>
            </w:pPr>
            <w:hyperlink r:id="rId667">
              <w:r w:rsidR="00591D44">
                <w:rPr>
                  <w:rStyle w:val="Lienhypertexte"/>
                </w:rPr>
                <w:t>FR</w:t>
              </w:r>
            </w:hyperlink>
          </w:p>
          <w:p w14:paraId="3F063286" w14:textId="77777777" w:rsidR="00842424" w:rsidRPr="00303623" w:rsidRDefault="00865678" w:rsidP="00842424">
            <w:pPr>
              <w:tabs>
                <w:tab w:val="left" w:pos="6804"/>
              </w:tabs>
              <w:rPr>
                <w:rFonts w:cs="Arial"/>
                <w:noProof/>
                <w:lang w:val="de-CH"/>
              </w:rPr>
            </w:pPr>
            <w:hyperlink r:id="rId668">
              <w:r w:rsidR="00591D44">
                <w:rPr>
                  <w:rStyle w:val="Lienhypertexte"/>
                </w:rPr>
                <w:t>IT</w:t>
              </w:r>
            </w:hyperlink>
          </w:p>
        </w:tc>
        <w:tc>
          <w:tcPr>
            <w:tcW w:w="4638" w:type="dxa"/>
            <w:tcBorders>
              <w:top w:val="single" w:sz="4" w:space="0" w:color="auto"/>
              <w:bottom w:val="single" w:sz="4" w:space="0" w:color="auto"/>
            </w:tcBorders>
          </w:tcPr>
          <w:p w14:paraId="6BCD1705" w14:textId="77777777" w:rsidR="00842424" w:rsidRDefault="00591D44" w:rsidP="00842424">
            <w:pPr>
              <w:rPr>
                <w:noProof/>
                <w:lang w:val="de-DE"/>
              </w:rPr>
            </w:pPr>
            <w:r>
              <w:rPr>
                <w:noProof/>
                <w:lang w:val="de-DE"/>
              </w:rPr>
              <w:t>Mo. SiK-S. Eine robuste und resiliente Gesundheitsversorgung in allen Lagen</w:t>
            </w:r>
          </w:p>
          <w:p w14:paraId="35F8FA93" w14:textId="77777777" w:rsidR="00842424" w:rsidRPr="00C66140" w:rsidRDefault="00591D44" w:rsidP="00842424">
            <w:pPr>
              <w:rPr>
                <w:noProof/>
                <w:lang w:val="fr-CH"/>
              </w:rPr>
            </w:pPr>
            <w:r w:rsidRPr="00C66140">
              <w:rPr>
                <w:noProof/>
                <w:lang w:val="fr-CH"/>
              </w:rPr>
              <w:t>Mo. CPS-E. Une couverture sanitaire solide et résiliente en toutes circonstances</w:t>
            </w:r>
          </w:p>
          <w:p w14:paraId="2BB1B8A3" w14:textId="77777777" w:rsidR="00842424" w:rsidRPr="00C66140" w:rsidRDefault="00591D44" w:rsidP="00842424">
            <w:pPr>
              <w:tabs>
                <w:tab w:val="left" w:pos="6804"/>
              </w:tabs>
              <w:rPr>
                <w:rFonts w:cs="Arial"/>
                <w:noProof/>
                <w:lang w:val="it-IT"/>
              </w:rPr>
            </w:pPr>
            <w:r w:rsidRPr="00C66140">
              <w:rPr>
                <w:noProof/>
                <w:lang w:val="it-IT"/>
              </w:rPr>
              <w:t>Mo. CPS-S. Assistenza sanitaria solida e resiliente in tutte le circostanze</w:t>
            </w:r>
          </w:p>
        </w:tc>
        <w:tc>
          <w:tcPr>
            <w:tcW w:w="713" w:type="dxa"/>
            <w:gridSpan w:val="2"/>
            <w:tcBorders>
              <w:top w:val="single" w:sz="4" w:space="0" w:color="auto"/>
              <w:bottom w:val="single" w:sz="4" w:space="0" w:color="auto"/>
            </w:tcBorders>
          </w:tcPr>
          <w:p w14:paraId="5C0519E2"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4ABED6AE" w14:textId="77777777" w:rsidR="009F4FDD" w:rsidRPr="00C66140" w:rsidRDefault="009F4FDD">
            <w:pPr>
              <w:rPr>
                <w:lang w:val="it-IT"/>
              </w:rPr>
            </w:pPr>
          </w:p>
          <w:p w14:paraId="163EBA6A" w14:textId="77777777" w:rsidR="009F4FDD" w:rsidRPr="00C66140" w:rsidRDefault="009F4FDD">
            <w:pPr>
              <w:rPr>
                <w:lang w:val="it-IT"/>
              </w:rPr>
            </w:pPr>
          </w:p>
          <w:p w14:paraId="7F8228E1"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3F673EAB" w14:textId="77777777" w:rsidR="00842424" w:rsidRDefault="00591D44" w:rsidP="00842424">
            <w:pPr>
              <w:rPr>
                <w:lang w:val="de-CH"/>
              </w:rPr>
            </w:pPr>
            <w:r>
              <w:rPr>
                <w:lang w:val="de-CH"/>
              </w:rPr>
              <w:t>SiK</w:t>
            </w:r>
          </w:p>
          <w:p w14:paraId="76DBF491" w14:textId="77777777" w:rsidR="00842424" w:rsidRDefault="00591D44" w:rsidP="00842424">
            <w:pPr>
              <w:rPr>
                <w:lang w:val="de-CH"/>
              </w:rPr>
            </w:pPr>
            <w:r>
              <w:rPr>
                <w:lang w:val="de-CH"/>
              </w:rPr>
              <w:t>CPS</w:t>
            </w:r>
          </w:p>
          <w:p w14:paraId="6F4265B2" w14:textId="77777777" w:rsidR="00842424" w:rsidRPr="00303623" w:rsidRDefault="00591D44"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614443CA" w14:textId="77777777" w:rsidR="00842424" w:rsidRDefault="00591D44" w:rsidP="00842424">
            <w:pPr>
              <w:rPr>
                <w:lang w:val="de-CH"/>
              </w:rPr>
            </w:pPr>
            <w:r>
              <w:rPr>
                <w:lang w:val="de-CH"/>
              </w:rPr>
              <w:t>VBS</w:t>
            </w:r>
          </w:p>
          <w:p w14:paraId="12E98C67" w14:textId="77777777" w:rsidR="00842424" w:rsidRDefault="00591D44" w:rsidP="00842424">
            <w:pPr>
              <w:rPr>
                <w:lang w:val="de-CH"/>
              </w:rPr>
            </w:pPr>
            <w:r>
              <w:rPr>
                <w:lang w:val="de-CH"/>
              </w:rPr>
              <w:t>DDPS</w:t>
            </w:r>
          </w:p>
          <w:p w14:paraId="24BC141A" w14:textId="77777777" w:rsidR="00842424" w:rsidRPr="00303623" w:rsidRDefault="00591D44"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5E5BE443" w14:textId="77777777" w:rsidR="00842424" w:rsidRPr="00303623" w:rsidRDefault="00591D44" w:rsidP="00842424">
            <w:pPr>
              <w:tabs>
                <w:tab w:val="left" w:pos="6804"/>
              </w:tabs>
              <w:rPr>
                <w:rFonts w:cs="Arial"/>
                <w:noProof/>
                <w:lang w:val="de-CH"/>
              </w:rPr>
            </w:pPr>
            <w:r>
              <w:rPr>
                <w:lang w:val="de-CH"/>
              </w:rPr>
              <w:t>Roth Franziska</w:t>
            </w:r>
          </w:p>
        </w:tc>
        <w:tc>
          <w:tcPr>
            <w:tcW w:w="1089" w:type="dxa"/>
            <w:tcBorders>
              <w:top w:val="single" w:sz="4" w:space="0" w:color="auto"/>
              <w:bottom w:val="single" w:sz="4" w:space="0" w:color="auto"/>
            </w:tcBorders>
          </w:tcPr>
          <w:p w14:paraId="0650CEB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517C77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C4BA014" w14:textId="77777777" w:rsidR="00842424" w:rsidRPr="00303623" w:rsidRDefault="00842424" w:rsidP="00842424">
            <w:pPr>
              <w:tabs>
                <w:tab w:val="left" w:pos="6804"/>
              </w:tabs>
              <w:rPr>
                <w:rFonts w:cs="Arial"/>
                <w:noProof/>
                <w:lang w:val="de-CH"/>
              </w:rPr>
            </w:pPr>
          </w:p>
        </w:tc>
      </w:tr>
      <w:tr w:rsidR="009F4FDD" w14:paraId="177D698B" w14:textId="77777777" w:rsidTr="00124B16">
        <w:trPr>
          <w:cantSplit/>
        </w:trPr>
        <w:tc>
          <w:tcPr>
            <w:tcW w:w="490" w:type="dxa"/>
            <w:tcBorders>
              <w:top w:val="single" w:sz="4" w:space="0" w:color="auto"/>
              <w:bottom w:val="single" w:sz="4" w:space="0" w:color="auto"/>
            </w:tcBorders>
          </w:tcPr>
          <w:p w14:paraId="7A32685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D8EA6D"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24.4289</w:t>
            </w:r>
          </w:p>
        </w:tc>
        <w:tc>
          <w:tcPr>
            <w:tcW w:w="538" w:type="dxa"/>
            <w:tcBorders>
              <w:top w:val="single" w:sz="4" w:space="0" w:color="auto"/>
              <w:bottom w:val="single" w:sz="4" w:space="0" w:color="auto"/>
            </w:tcBorders>
          </w:tcPr>
          <w:p w14:paraId="6EA6534D"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DD6ACFA" w14:textId="77777777" w:rsidR="00842424" w:rsidRPr="005A506D" w:rsidRDefault="00865678" w:rsidP="00842424">
            <w:pPr>
              <w:rPr>
                <w:sz w:val="16"/>
                <w:szCs w:val="16"/>
                <w:lang w:val="de-CH"/>
              </w:rPr>
            </w:pPr>
            <w:hyperlink r:id="rId669">
              <w:r w:rsidR="00591D44">
                <w:rPr>
                  <w:rStyle w:val="Lienhypertexte"/>
                </w:rPr>
                <w:t>DE</w:t>
              </w:r>
            </w:hyperlink>
          </w:p>
          <w:p w14:paraId="2FB6E457" w14:textId="77777777" w:rsidR="00842424" w:rsidRPr="005A506D" w:rsidRDefault="00865678" w:rsidP="00842424">
            <w:pPr>
              <w:rPr>
                <w:sz w:val="16"/>
                <w:szCs w:val="16"/>
                <w:lang w:val="de-CH"/>
              </w:rPr>
            </w:pPr>
            <w:hyperlink r:id="rId670">
              <w:r w:rsidR="00591D44">
                <w:rPr>
                  <w:rStyle w:val="Lienhypertexte"/>
                </w:rPr>
                <w:t>FR</w:t>
              </w:r>
            </w:hyperlink>
          </w:p>
          <w:p w14:paraId="16629847" w14:textId="77777777" w:rsidR="00842424" w:rsidRPr="00303623" w:rsidRDefault="00865678" w:rsidP="00842424">
            <w:pPr>
              <w:tabs>
                <w:tab w:val="left" w:pos="6804"/>
              </w:tabs>
              <w:rPr>
                <w:rFonts w:cs="Arial"/>
                <w:noProof/>
                <w:lang w:val="de-CH"/>
              </w:rPr>
            </w:pPr>
            <w:hyperlink r:id="rId671">
              <w:r w:rsidR="00591D44">
                <w:rPr>
                  <w:rStyle w:val="Lienhypertexte"/>
                </w:rPr>
                <w:t>IT</w:t>
              </w:r>
            </w:hyperlink>
          </w:p>
        </w:tc>
        <w:tc>
          <w:tcPr>
            <w:tcW w:w="4638" w:type="dxa"/>
            <w:tcBorders>
              <w:top w:val="single" w:sz="4" w:space="0" w:color="auto"/>
              <w:bottom w:val="single" w:sz="4" w:space="0" w:color="auto"/>
            </w:tcBorders>
          </w:tcPr>
          <w:p w14:paraId="5F7897E2" w14:textId="77777777" w:rsidR="00842424" w:rsidRDefault="00591D44" w:rsidP="00842424">
            <w:pPr>
              <w:rPr>
                <w:noProof/>
                <w:lang w:val="de-DE"/>
              </w:rPr>
            </w:pPr>
            <w:r>
              <w:rPr>
                <w:noProof/>
                <w:lang w:val="de-DE"/>
              </w:rPr>
              <w:t>Ip. Salzmann. Sicherung der Munitionsproduktion durch Swiss P Defence in der Schweiz</w:t>
            </w:r>
          </w:p>
          <w:p w14:paraId="3067ACDE" w14:textId="77777777" w:rsidR="00842424" w:rsidRPr="00C66140" w:rsidRDefault="00591D44" w:rsidP="00842424">
            <w:pPr>
              <w:rPr>
                <w:noProof/>
                <w:lang w:val="fr-CH"/>
              </w:rPr>
            </w:pPr>
            <w:r w:rsidRPr="00C66140">
              <w:rPr>
                <w:noProof/>
                <w:lang w:val="fr-CH"/>
              </w:rPr>
              <w:t>Ip. Salzmann. Pour que Swiss P Defence continue de produire des munitions en Suisse</w:t>
            </w:r>
          </w:p>
          <w:p w14:paraId="145F8C7B" w14:textId="77777777" w:rsidR="00842424" w:rsidRPr="00C66140" w:rsidRDefault="00591D44" w:rsidP="00842424">
            <w:pPr>
              <w:tabs>
                <w:tab w:val="left" w:pos="6804"/>
              </w:tabs>
              <w:rPr>
                <w:rFonts w:cs="Arial"/>
                <w:noProof/>
                <w:lang w:val="it-IT"/>
              </w:rPr>
            </w:pPr>
            <w:r w:rsidRPr="00C66140">
              <w:rPr>
                <w:noProof/>
                <w:lang w:val="it-IT"/>
              </w:rPr>
              <w:t>Ip. Salzmann. Salvaguardia della produzione di munizioni da parte di SwissP Defence in Svizzera</w:t>
            </w:r>
          </w:p>
        </w:tc>
        <w:tc>
          <w:tcPr>
            <w:tcW w:w="713" w:type="dxa"/>
            <w:gridSpan w:val="2"/>
            <w:tcBorders>
              <w:top w:val="single" w:sz="4" w:space="0" w:color="auto"/>
              <w:bottom w:val="single" w:sz="4" w:space="0" w:color="auto"/>
            </w:tcBorders>
          </w:tcPr>
          <w:p w14:paraId="309CF744"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10C6C878" w14:textId="77777777" w:rsidR="009F4FDD" w:rsidRPr="00C66140" w:rsidRDefault="009F4FDD">
            <w:pPr>
              <w:rPr>
                <w:lang w:val="it-IT"/>
              </w:rPr>
            </w:pPr>
          </w:p>
          <w:p w14:paraId="35055220" w14:textId="77777777" w:rsidR="009F4FDD" w:rsidRPr="00C66140" w:rsidRDefault="009F4FDD">
            <w:pPr>
              <w:rPr>
                <w:lang w:val="it-IT"/>
              </w:rPr>
            </w:pPr>
          </w:p>
          <w:p w14:paraId="282C67C0"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4A94E739" w14:textId="77777777" w:rsidR="00842424" w:rsidRPr="00C66140" w:rsidRDefault="00842424" w:rsidP="00842424">
            <w:pPr>
              <w:rPr>
                <w:lang w:val="it-IT"/>
              </w:rPr>
            </w:pPr>
          </w:p>
          <w:p w14:paraId="4D775192" w14:textId="77777777" w:rsidR="00842424" w:rsidRPr="00C66140" w:rsidRDefault="00842424" w:rsidP="00842424">
            <w:pPr>
              <w:rPr>
                <w:lang w:val="it-IT"/>
              </w:rPr>
            </w:pPr>
          </w:p>
          <w:p w14:paraId="75811C09"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51D88D7" w14:textId="77777777" w:rsidR="00842424" w:rsidRDefault="00591D44" w:rsidP="00842424">
            <w:pPr>
              <w:rPr>
                <w:lang w:val="de-CH"/>
              </w:rPr>
            </w:pPr>
            <w:r>
              <w:rPr>
                <w:lang w:val="de-CH"/>
              </w:rPr>
              <w:t>VBS</w:t>
            </w:r>
          </w:p>
          <w:p w14:paraId="09179ED0" w14:textId="77777777" w:rsidR="00842424" w:rsidRDefault="00591D44" w:rsidP="00842424">
            <w:pPr>
              <w:rPr>
                <w:lang w:val="de-CH"/>
              </w:rPr>
            </w:pPr>
            <w:r>
              <w:rPr>
                <w:lang w:val="de-CH"/>
              </w:rPr>
              <w:t>DDPS</w:t>
            </w:r>
          </w:p>
          <w:p w14:paraId="6A344B08" w14:textId="77777777" w:rsidR="00842424" w:rsidRPr="00303623" w:rsidRDefault="00591D44"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732F57F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A4E3AF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639751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54DDF55" w14:textId="77777777" w:rsidR="00842424" w:rsidRPr="00303623" w:rsidRDefault="00842424" w:rsidP="00842424">
            <w:pPr>
              <w:tabs>
                <w:tab w:val="left" w:pos="6804"/>
              </w:tabs>
              <w:rPr>
                <w:rFonts w:cs="Arial"/>
                <w:noProof/>
                <w:lang w:val="de-CH"/>
              </w:rPr>
            </w:pPr>
          </w:p>
        </w:tc>
      </w:tr>
      <w:tr w:rsidR="009F4FDD" w14:paraId="0544DFAF" w14:textId="77777777" w:rsidTr="00124B16">
        <w:trPr>
          <w:cantSplit/>
        </w:trPr>
        <w:tc>
          <w:tcPr>
            <w:tcW w:w="490" w:type="dxa"/>
            <w:tcBorders>
              <w:top w:val="single" w:sz="4" w:space="0" w:color="auto"/>
              <w:bottom w:val="single" w:sz="4" w:space="0" w:color="auto"/>
            </w:tcBorders>
          </w:tcPr>
          <w:p w14:paraId="4146ACA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5B1EA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24.4316</w:t>
            </w:r>
          </w:p>
        </w:tc>
        <w:tc>
          <w:tcPr>
            <w:tcW w:w="538" w:type="dxa"/>
            <w:tcBorders>
              <w:top w:val="single" w:sz="4" w:space="0" w:color="auto"/>
              <w:bottom w:val="single" w:sz="4" w:space="0" w:color="auto"/>
            </w:tcBorders>
          </w:tcPr>
          <w:p w14:paraId="75B389D0"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03BAE3A8" w14:textId="77777777" w:rsidR="00842424" w:rsidRPr="005A506D" w:rsidRDefault="00865678" w:rsidP="00842424">
            <w:pPr>
              <w:rPr>
                <w:sz w:val="16"/>
                <w:szCs w:val="16"/>
                <w:lang w:val="de-CH"/>
              </w:rPr>
            </w:pPr>
            <w:hyperlink r:id="rId672">
              <w:r w:rsidR="00591D44">
                <w:rPr>
                  <w:rStyle w:val="Lienhypertexte"/>
                </w:rPr>
                <w:t>DE</w:t>
              </w:r>
            </w:hyperlink>
          </w:p>
          <w:p w14:paraId="33BC5782" w14:textId="77777777" w:rsidR="00842424" w:rsidRPr="005A506D" w:rsidRDefault="00865678" w:rsidP="00842424">
            <w:pPr>
              <w:rPr>
                <w:sz w:val="16"/>
                <w:szCs w:val="16"/>
                <w:lang w:val="de-CH"/>
              </w:rPr>
            </w:pPr>
            <w:hyperlink r:id="rId673">
              <w:r w:rsidR="00591D44">
                <w:rPr>
                  <w:rStyle w:val="Lienhypertexte"/>
                </w:rPr>
                <w:t>FR</w:t>
              </w:r>
            </w:hyperlink>
          </w:p>
          <w:p w14:paraId="5B75E7E6" w14:textId="77777777" w:rsidR="00842424" w:rsidRPr="00303623" w:rsidRDefault="00865678" w:rsidP="00842424">
            <w:pPr>
              <w:tabs>
                <w:tab w:val="left" w:pos="6804"/>
              </w:tabs>
              <w:rPr>
                <w:rFonts w:cs="Arial"/>
                <w:noProof/>
                <w:lang w:val="de-CH"/>
              </w:rPr>
            </w:pPr>
            <w:hyperlink r:id="rId674">
              <w:r w:rsidR="00591D44">
                <w:rPr>
                  <w:rStyle w:val="Lienhypertexte"/>
                </w:rPr>
                <w:t>IT</w:t>
              </w:r>
            </w:hyperlink>
          </w:p>
        </w:tc>
        <w:tc>
          <w:tcPr>
            <w:tcW w:w="4638" w:type="dxa"/>
            <w:tcBorders>
              <w:top w:val="single" w:sz="4" w:space="0" w:color="auto"/>
              <w:bottom w:val="single" w:sz="4" w:space="0" w:color="auto"/>
            </w:tcBorders>
          </w:tcPr>
          <w:p w14:paraId="554E3BF1" w14:textId="77777777" w:rsidR="00842424" w:rsidRDefault="00591D44" w:rsidP="00842424">
            <w:pPr>
              <w:rPr>
                <w:noProof/>
                <w:lang w:val="de-DE"/>
              </w:rPr>
            </w:pPr>
            <w:r>
              <w:rPr>
                <w:noProof/>
                <w:lang w:val="de-DE"/>
              </w:rPr>
              <w:t>Ip. Dittli. Wie aussagekräftig ist die Studie zu "sexualisierter Gewalt" der Armeefachstelle "Frauen in der Armee und Diversity"?</w:t>
            </w:r>
          </w:p>
          <w:p w14:paraId="355E8124" w14:textId="77777777" w:rsidR="00842424" w:rsidRPr="00C66140" w:rsidRDefault="00591D44" w:rsidP="00842424">
            <w:pPr>
              <w:rPr>
                <w:noProof/>
                <w:lang w:val="fr-CH"/>
              </w:rPr>
            </w:pPr>
            <w:r w:rsidRPr="00C66140">
              <w:rPr>
                <w:noProof/>
                <w:lang w:val="fr-CH"/>
              </w:rPr>
              <w:t>Ip. Dittli. A quel point l'étude réalisée par le service spécialisé "Femmes dans l'armée et diversité" au sujet de la "violence sexualisée" est-elle probante?</w:t>
            </w:r>
          </w:p>
          <w:p w14:paraId="058D0DD6" w14:textId="77777777" w:rsidR="00842424" w:rsidRPr="00C66140" w:rsidRDefault="00591D44" w:rsidP="00842424">
            <w:pPr>
              <w:tabs>
                <w:tab w:val="left" w:pos="6804"/>
              </w:tabs>
              <w:rPr>
                <w:rFonts w:cs="Arial"/>
                <w:noProof/>
                <w:lang w:val="it-IT"/>
              </w:rPr>
            </w:pPr>
            <w:r w:rsidRPr="00C66140">
              <w:rPr>
                <w:noProof/>
                <w:lang w:val="it-IT"/>
              </w:rPr>
              <w:t>Ip. Dittli. Quanto è significativo lo studio sulla «violenza sessualizzata» del Servizio specializzato in seno all’esercito «Donne nell’esercito e diversity»?</w:t>
            </w:r>
          </w:p>
        </w:tc>
        <w:tc>
          <w:tcPr>
            <w:tcW w:w="713" w:type="dxa"/>
            <w:gridSpan w:val="2"/>
            <w:tcBorders>
              <w:top w:val="single" w:sz="4" w:space="0" w:color="auto"/>
              <w:bottom w:val="single" w:sz="4" w:space="0" w:color="auto"/>
            </w:tcBorders>
          </w:tcPr>
          <w:p w14:paraId="0F58705C"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4EDB33F1" w14:textId="77777777" w:rsidR="009F4FDD" w:rsidRPr="00C66140" w:rsidRDefault="009F4FDD">
            <w:pPr>
              <w:rPr>
                <w:lang w:val="it-IT"/>
              </w:rPr>
            </w:pPr>
          </w:p>
          <w:p w14:paraId="4A647912" w14:textId="77777777" w:rsidR="009F4FDD" w:rsidRPr="00C66140" w:rsidRDefault="009F4FDD">
            <w:pPr>
              <w:rPr>
                <w:lang w:val="it-IT"/>
              </w:rPr>
            </w:pPr>
          </w:p>
          <w:p w14:paraId="0B857D30"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1B203F28" w14:textId="77777777" w:rsidR="00842424" w:rsidRPr="00C66140" w:rsidRDefault="00842424" w:rsidP="00842424">
            <w:pPr>
              <w:rPr>
                <w:lang w:val="it-IT"/>
              </w:rPr>
            </w:pPr>
          </w:p>
          <w:p w14:paraId="3F239528" w14:textId="77777777" w:rsidR="00842424" w:rsidRPr="00C66140" w:rsidRDefault="00842424" w:rsidP="00842424">
            <w:pPr>
              <w:rPr>
                <w:lang w:val="it-IT"/>
              </w:rPr>
            </w:pPr>
          </w:p>
          <w:p w14:paraId="531DFF24"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0D1D93A" w14:textId="77777777" w:rsidR="00842424" w:rsidRDefault="00591D44" w:rsidP="00842424">
            <w:pPr>
              <w:rPr>
                <w:lang w:val="de-CH"/>
              </w:rPr>
            </w:pPr>
            <w:r>
              <w:rPr>
                <w:lang w:val="de-CH"/>
              </w:rPr>
              <w:t>VBS</w:t>
            </w:r>
          </w:p>
          <w:p w14:paraId="4D87550B" w14:textId="77777777" w:rsidR="00842424" w:rsidRDefault="00591D44" w:rsidP="00842424">
            <w:pPr>
              <w:rPr>
                <w:lang w:val="de-CH"/>
              </w:rPr>
            </w:pPr>
            <w:r>
              <w:rPr>
                <w:lang w:val="de-CH"/>
              </w:rPr>
              <w:t>DDPS</w:t>
            </w:r>
          </w:p>
          <w:p w14:paraId="5BD67211" w14:textId="77777777" w:rsidR="00842424" w:rsidRPr="00303623" w:rsidRDefault="00591D44"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4CE2E5A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791B5C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BF65E6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590F647" w14:textId="77777777" w:rsidR="00842424" w:rsidRPr="00303623" w:rsidRDefault="00842424" w:rsidP="00842424">
            <w:pPr>
              <w:tabs>
                <w:tab w:val="left" w:pos="6804"/>
              </w:tabs>
              <w:rPr>
                <w:rFonts w:cs="Arial"/>
                <w:noProof/>
                <w:lang w:val="de-CH"/>
              </w:rPr>
            </w:pPr>
          </w:p>
        </w:tc>
      </w:tr>
      <w:tr w:rsidR="009F4FDD" w14:paraId="49FBDBAF" w14:textId="77777777" w:rsidTr="00124B16">
        <w:trPr>
          <w:cantSplit/>
        </w:trPr>
        <w:tc>
          <w:tcPr>
            <w:tcW w:w="490" w:type="dxa"/>
            <w:tcBorders>
              <w:top w:val="single" w:sz="4" w:space="0" w:color="auto"/>
              <w:bottom w:val="single" w:sz="4" w:space="0" w:color="auto"/>
            </w:tcBorders>
          </w:tcPr>
          <w:p w14:paraId="3E45E08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C3EF2B"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24.4329</w:t>
            </w:r>
          </w:p>
        </w:tc>
        <w:tc>
          <w:tcPr>
            <w:tcW w:w="538" w:type="dxa"/>
            <w:tcBorders>
              <w:top w:val="single" w:sz="4" w:space="0" w:color="auto"/>
              <w:bottom w:val="single" w:sz="4" w:space="0" w:color="auto"/>
            </w:tcBorders>
          </w:tcPr>
          <w:p w14:paraId="0CBB00B8"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D1739E1" w14:textId="77777777" w:rsidR="00842424" w:rsidRPr="005A506D" w:rsidRDefault="00865678" w:rsidP="00842424">
            <w:pPr>
              <w:rPr>
                <w:sz w:val="16"/>
                <w:szCs w:val="16"/>
                <w:lang w:val="de-CH"/>
              </w:rPr>
            </w:pPr>
            <w:hyperlink r:id="rId675">
              <w:r w:rsidR="00591D44">
                <w:rPr>
                  <w:rStyle w:val="Lienhypertexte"/>
                </w:rPr>
                <w:t>DE</w:t>
              </w:r>
            </w:hyperlink>
          </w:p>
          <w:p w14:paraId="7F145EED" w14:textId="77777777" w:rsidR="00842424" w:rsidRPr="005A506D" w:rsidRDefault="00865678" w:rsidP="00842424">
            <w:pPr>
              <w:rPr>
                <w:sz w:val="16"/>
                <w:szCs w:val="16"/>
                <w:lang w:val="de-CH"/>
              </w:rPr>
            </w:pPr>
            <w:hyperlink r:id="rId676">
              <w:r w:rsidR="00591D44">
                <w:rPr>
                  <w:rStyle w:val="Lienhypertexte"/>
                </w:rPr>
                <w:t>FR</w:t>
              </w:r>
            </w:hyperlink>
          </w:p>
          <w:p w14:paraId="4B8AA368" w14:textId="77777777" w:rsidR="00842424" w:rsidRPr="00303623" w:rsidRDefault="00865678" w:rsidP="00842424">
            <w:pPr>
              <w:tabs>
                <w:tab w:val="left" w:pos="6804"/>
              </w:tabs>
              <w:rPr>
                <w:rFonts w:cs="Arial"/>
                <w:noProof/>
                <w:lang w:val="de-CH"/>
              </w:rPr>
            </w:pPr>
            <w:hyperlink r:id="rId677">
              <w:r w:rsidR="00591D44">
                <w:rPr>
                  <w:rStyle w:val="Lienhypertexte"/>
                </w:rPr>
                <w:t>IT</w:t>
              </w:r>
            </w:hyperlink>
          </w:p>
        </w:tc>
        <w:tc>
          <w:tcPr>
            <w:tcW w:w="4638" w:type="dxa"/>
            <w:tcBorders>
              <w:top w:val="single" w:sz="4" w:space="0" w:color="auto"/>
              <w:bottom w:val="single" w:sz="4" w:space="0" w:color="auto"/>
            </w:tcBorders>
          </w:tcPr>
          <w:p w14:paraId="20ABA99F" w14:textId="77777777" w:rsidR="00842424" w:rsidRDefault="00591D44" w:rsidP="00842424">
            <w:pPr>
              <w:rPr>
                <w:noProof/>
                <w:lang w:val="de-DE"/>
              </w:rPr>
            </w:pPr>
            <w:r>
              <w:rPr>
                <w:noProof/>
                <w:lang w:val="de-DE"/>
              </w:rPr>
              <w:t>Ip. Regazzi. Beteiligung der Schweizer KMU und Berücksichtigung der Sprachregionen bei  Rüstungsbeschaffungen im Ausland (Offset)</w:t>
            </w:r>
          </w:p>
          <w:p w14:paraId="7496EE42" w14:textId="77777777" w:rsidR="00842424" w:rsidRPr="00C66140" w:rsidRDefault="00591D44" w:rsidP="00842424">
            <w:pPr>
              <w:rPr>
                <w:noProof/>
                <w:lang w:val="fr-CH"/>
              </w:rPr>
            </w:pPr>
            <w:r w:rsidRPr="00C66140">
              <w:rPr>
                <w:noProof/>
                <w:lang w:val="fr-CH"/>
              </w:rPr>
              <w:t>Ip. Regazzi. Affaires compensatoires. Participation des PME suisses et prise en compte des régions linguistiques lors d’acquisitions d’armement à l’étranger</w:t>
            </w:r>
          </w:p>
          <w:p w14:paraId="5D3F4E57" w14:textId="77777777" w:rsidR="00842424" w:rsidRPr="00C66140" w:rsidRDefault="00591D44" w:rsidP="00842424">
            <w:pPr>
              <w:tabs>
                <w:tab w:val="left" w:pos="6804"/>
              </w:tabs>
              <w:rPr>
                <w:rFonts w:cs="Arial"/>
                <w:noProof/>
                <w:lang w:val="it-IT"/>
              </w:rPr>
            </w:pPr>
            <w:r w:rsidRPr="00C66140">
              <w:rPr>
                <w:noProof/>
                <w:lang w:val="it-IT"/>
              </w:rPr>
              <w:t>Ip. Regazzi. Partecipazione delle PMI svizzere e considerazione delle regioni linguistiche nell’ambito di acquisti di armamenti all’estero (offset)</w:t>
            </w:r>
          </w:p>
        </w:tc>
        <w:tc>
          <w:tcPr>
            <w:tcW w:w="713" w:type="dxa"/>
            <w:gridSpan w:val="2"/>
            <w:tcBorders>
              <w:top w:val="single" w:sz="4" w:space="0" w:color="auto"/>
              <w:bottom w:val="single" w:sz="4" w:space="0" w:color="auto"/>
            </w:tcBorders>
          </w:tcPr>
          <w:p w14:paraId="60AD3CE4"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7105D622" w14:textId="77777777" w:rsidR="009F4FDD" w:rsidRPr="00C66140" w:rsidRDefault="009F4FDD">
            <w:pPr>
              <w:rPr>
                <w:lang w:val="it-IT"/>
              </w:rPr>
            </w:pPr>
          </w:p>
          <w:p w14:paraId="07F4D85B" w14:textId="77777777" w:rsidR="009F4FDD" w:rsidRPr="00C66140" w:rsidRDefault="009F4FDD">
            <w:pPr>
              <w:rPr>
                <w:lang w:val="it-IT"/>
              </w:rPr>
            </w:pPr>
          </w:p>
          <w:p w14:paraId="571CD43A"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806A59E" w14:textId="77777777" w:rsidR="00842424" w:rsidRPr="00C66140" w:rsidRDefault="00842424" w:rsidP="00842424">
            <w:pPr>
              <w:rPr>
                <w:lang w:val="it-IT"/>
              </w:rPr>
            </w:pPr>
          </w:p>
          <w:p w14:paraId="020C4B22" w14:textId="77777777" w:rsidR="00842424" w:rsidRPr="00C66140" w:rsidRDefault="00842424" w:rsidP="00842424">
            <w:pPr>
              <w:rPr>
                <w:lang w:val="it-IT"/>
              </w:rPr>
            </w:pPr>
          </w:p>
          <w:p w14:paraId="2CAB1BB0"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B51FB98" w14:textId="77777777" w:rsidR="00842424" w:rsidRDefault="00591D44" w:rsidP="00842424">
            <w:pPr>
              <w:rPr>
                <w:lang w:val="de-CH"/>
              </w:rPr>
            </w:pPr>
            <w:r>
              <w:rPr>
                <w:lang w:val="de-CH"/>
              </w:rPr>
              <w:t>VBS</w:t>
            </w:r>
          </w:p>
          <w:p w14:paraId="532DB9BA" w14:textId="77777777" w:rsidR="00842424" w:rsidRDefault="00591D44" w:rsidP="00842424">
            <w:pPr>
              <w:rPr>
                <w:lang w:val="de-CH"/>
              </w:rPr>
            </w:pPr>
            <w:r>
              <w:rPr>
                <w:lang w:val="de-CH"/>
              </w:rPr>
              <w:t>DDPS</w:t>
            </w:r>
          </w:p>
          <w:p w14:paraId="1C3B07AA" w14:textId="77777777" w:rsidR="00842424" w:rsidRPr="00303623" w:rsidRDefault="00591D44"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1FA1B83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A25A77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1967FF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5B8B4C5" w14:textId="77777777" w:rsidR="00842424" w:rsidRPr="00303623" w:rsidRDefault="00842424" w:rsidP="00842424">
            <w:pPr>
              <w:tabs>
                <w:tab w:val="left" w:pos="6804"/>
              </w:tabs>
              <w:rPr>
                <w:rFonts w:cs="Arial"/>
                <w:noProof/>
                <w:lang w:val="de-CH"/>
              </w:rPr>
            </w:pPr>
          </w:p>
        </w:tc>
      </w:tr>
      <w:tr w:rsidR="009F4FDD" w14:paraId="02B16BBD" w14:textId="77777777" w:rsidTr="00124B16">
        <w:trPr>
          <w:cantSplit/>
        </w:trPr>
        <w:tc>
          <w:tcPr>
            <w:tcW w:w="490" w:type="dxa"/>
            <w:tcBorders>
              <w:top w:val="single" w:sz="4" w:space="0" w:color="auto"/>
              <w:bottom w:val="single" w:sz="4" w:space="0" w:color="auto"/>
            </w:tcBorders>
          </w:tcPr>
          <w:p w14:paraId="5E2794A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F7DA5FA"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24.4343</w:t>
            </w:r>
          </w:p>
        </w:tc>
        <w:tc>
          <w:tcPr>
            <w:tcW w:w="538" w:type="dxa"/>
            <w:tcBorders>
              <w:top w:val="single" w:sz="4" w:space="0" w:color="auto"/>
              <w:bottom w:val="single" w:sz="4" w:space="0" w:color="auto"/>
            </w:tcBorders>
          </w:tcPr>
          <w:p w14:paraId="02553839"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A5A925D" w14:textId="77777777" w:rsidR="00842424" w:rsidRPr="005A506D" w:rsidRDefault="00865678" w:rsidP="00842424">
            <w:pPr>
              <w:rPr>
                <w:sz w:val="16"/>
                <w:szCs w:val="16"/>
                <w:lang w:val="de-CH"/>
              </w:rPr>
            </w:pPr>
            <w:hyperlink r:id="rId678">
              <w:r w:rsidR="00591D44">
                <w:rPr>
                  <w:rStyle w:val="Lienhypertexte"/>
                </w:rPr>
                <w:t>DE</w:t>
              </w:r>
            </w:hyperlink>
          </w:p>
          <w:p w14:paraId="1FADC159" w14:textId="77777777" w:rsidR="00842424" w:rsidRPr="005A506D" w:rsidRDefault="00865678" w:rsidP="00842424">
            <w:pPr>
              <w:rPr>
                <w:sz w:val="16"/>
                <w:szCs w:val="16"/>
                <w:lang w:val="de-CH"/>
              </w:rPr>
            </w:pPr>
            <w:hyperlink r:id="rId679">
              <w:r w:rsidR="00591D44">
                <w:rPr>
                  <w:rStyle w:val="Lienhypertexte"/>
                </w:rPr>
                <w:t>FR</w:t>
              </w:r>
            </w:hyperlink>
          </w:p>
          <w:p w14:paraId="67DF295A" w14:textId="77777777" w:rsidR="00842424" w:rsidRPr="00303623" w:rsidRDefault="00865678" w:rsidP="00842424">
            <w:pPr>
              <w:tabs>
                <w:tab w:val="left" w:pos="6804"/>
              </w:tabs>
              <w:rPr>
                <w:rFonts w:cs="Arial"/>
                <w:noProof/>
                <w:lang w:val="de-CH"/>
              </w:rPr>
            </w:pPr>
            <w:hyperlink r:id="rId680">
              <w:r w:rsidR="00591D44">
                <w:rPr>
                  <w:rStyle w:val="Lienhypertexte"/>
                </w:rPr>
                <w:t>IT</w:t>
              </w:r>
            </w:hyperlink>
          </w:p>
        </w:tc>
        <w:tc>
          <w:tcPr>
            <w:tcW w:w="4638" w:type="dxa"/>
            <w:tcBorders>
              <w:top w:val="single" w:sz="4" w:space="0" w:color="auto"/>
              <w:bottom w:val="single" w:sz="4" w:space="0" w:color="auto"/>
            </w:tcBorders>
          </w:tcPr>
          <w:p w14:paraId="77426079" w14:textId="77777777" w:rsidR="00842424" w:rsidRDefault="00591D44" w:rsidP="00842424">
            <w:pPr>
              <w:rPr>
                <w:noProof/>
                <w:lang w:val="de-DE"/>
              </w:rPr>
            </w:pPr>
            <w:r>
              <w:rPr>
                <w:noProof/>
                <w:lang w:val="de-DE"/>
              </w:rPr>
              <w:t>Ip. Broulis. Offset-Geschäfte. Worin besteht die tatsächliche Wertschöpfung für die Schweizer Sicherheitsindustrie?</w:t>
            </w:r>
          </w:p>
          <w:p w14:paraId="487BE8AF" w14:textId="77777777" w:rsidR="00842424" w:rsidRPr="00C66140" w:rsidRDefault="00591D44" w:rsidP="00842424">
            <w:pPr>
              <w:rPr>
                <w:noProof/>
                <w:lang w:val="fr-CH"/>
              </w:rPr>
            </w:pPr>
            <w:r w:rsidRPr="00C66140">
              <w:rPr>
                <w:noProof/>
                <w:lang w:val="fr-CH"/>
              </w:rPr>
              <w:t>Ip. Broulis. Affaires compensatoires. Quelle est la vraie valeur ajoutée pour l'industrie de sécurité suisse?</w:t>
            </w:r>
          </w:p>
          <w:p w14:paraId="549A5C9C" w14:textId="77777777" w:rsidR="00842424" w:rsidRPr="00C66140" w:rsidRDefault="00591D44" w:rsidP="00842424">
            <w:pPr>
              <w:tabs>
                <w:tab w:val="left" w:pos="6804"/>
              </w:tabs>
              <w:rPr>
                <w:rFonts w:cs="Arial"/>
                <w:noProof/>
                <w:lang w:val="it-IT"/>
              </w:rPr>
            </w:pPr>
            <w:r w:rsidRPr="00C66140">
              <w:rPr>
                <w:noProof/>
                <w:lang w:val="it-IT"/>
              </w:rPr>
              <w:t>Ip. Broulis. Affari di compensazione. Qual è il vero valore aggiunto per l’industria della sicurezza in Svizzera?</w:t>
            </w:r>
          </w:p>
        </w:tc>
        <w:tc>
          <w:tcPr>
            <w:tcW w:w="713" w:type="dxa"/>
            <w:gridSpan w:val="2"/>
            <w:tcBorders>
              <w:top w:val="single" w:sz="4" w:space="0" w:color="auto"/>
              <w:bottom w:val="single" w:sz="4" w:space="0" w:color="auto"/>
            </w:tcBorders>
          </w:tcPr>
          <w:p w14:paraId="40DFC11C"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63003359" w14:textId="77777777" w:rsidR="009F4FDD" w:rsidRPr="00C66140" w:rsidRDefault="009F4FDD">
            <w:pPr>
              <w:rPr>
                <w:lang w:val="it-IT"/>
              </w:rPr>
            </w:pPr>
          </w:p>
          <w:p w14:paraId="19BED7EB" w14:textId="77777777" w:rsidR="009F4FDD" w:rsidRPr="00C66140" w:rsidRDefault="009F4FDD">
            <w:pPr>
              <w:rPr>
                <w:lang w:val="it-IT"/>
              </w:rPr>
            </w:pPr>
          </w:p>
          <w:p w14:paraId="496E0C24"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1DD49CA5" w14:textId="77777777" w:rsidR="00842424" w:rsidRPr="00C66140" w:rsidRDefault="00842424" w:rsidP="00842424">
            <w:pPr>
              <w:rPr>
                <w:lang w:val="it-IT"/>
              </w:rPr>
            </w:pPr>
          </w:p>
          <w:p w14:paraId="008A1813" w14:textId="77777777" w:rsidR="00842424" w:rsidRPr="00C66140" w:rsidRDefault="00842424" w:rsidP="00842424">
            <w:pPr>
              <w:rPr>
                <w:lang w:val="it-IT"/>
              </w:rPr>
            </w:pPr>
          </w:p>
          <w:p w14:paraId="4CCA31DF"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3E80EDC" w14:textId="77777777" w:rsidR="00842424" w:rsidRDefault="00591D44" w:rsidP="00842424">
            <w:pPr>
              <w:rPr>
                <w:lang w:val="de-CH"/>
              </w:rPr>
            </w:pPr>
            <w:r>
              <w:rPr>
                <w:lang w:val="de-CH"/>
              </w:rPr>
              <w:t>VBS</w:t>
            </w:r>
          </w:p>
          <w:p w14:paraId="788EBA80" w14:textId="77777777" w:rsidR="00842424" w:rsidRDefault="00591D44" w:rsidP="00842424">
            <w:pPr>
              <w:rPr>
                <w:lang w:val="de-CH"/>
              </w:rPr>
            </w:pPr>
            <w:r>
              <w:rPr>
                <w:lang w:val="de-CH"/>
              </w:rPr>
              <w:t>DDPS</w:t>
            </w:r>
          </w:p>
          <w:p w14:paraId="1695C3A1" w14:textId="77777777" w:rsidR="00842424" w:rsidRPr="00303623" w:rsidRDefault="00591D44"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0A7EA62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7B99FA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72FAAC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AB87D73" w14:textId="77777777" w:rsidR="00842424" w:rsidRPr="00303623" w:rsidRDefault="00842424" w:rsidP="00842424">
            <w:pPr>
              <w:tabs>
                <w:tab w:val="left" w:pos="6804"/>
              </w:tabs>
              <w:rPr>
                <w:rFonts w:cs="Arial"/>
                <w:noProof/>
                <w:lang w:val="de-CH"/>
              </w:rPr>
            </w:pPr>
          </w:p>
        </w:tc>
      </w:tr>
      <w:tr w:rsidR="009F4FDD" w14:paraId="6A811D37" w14:textId="77777777" w:rsidTr="00124B16">
        <w:trPr>
          <w:cantSplit/>
        </w:trPr>
        <w:tc>
          <w:tcPr>
            <w:tcW w:w="490" w:type="dxa"/>
            <w:tcBorders>
              <w:top w:val="single" w:sz="4" w:space="0" w:color="auto"/>
              <w:bottom w:val="single" w:sz="4" w:space="0" w:color="auto"/>
            </w:tcBorders>
          </w:tcPr>
          <w:p w14:paraId="6B7EE5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E3D607B" w14:textId="77777777" w:rsidR="00842424" w:rsidRPr="00303623" w:rsidRDefault="00591D44" w:rsidP="00842424">
            <w:pPr>
              <w:tabs>
                <w:tab w:val="left" w:pos="6804"/>
              </w:tabs>
              <w:rPr>
                <w:rFonts w:cs="Arial"/>
                <w:noProof/>
                <w:lang w:val="de-CH"/>
              </w:rPr>
            </w:pPr>
            <w:r>
              <w:rPr>
                <w:rStyle w:val="Lienhypertexte"/>
                <w:b/>
                <w:bCs/>
                <w:color w:val="auto"/>
                <w:u w:val="none"/>
                <w:lang w:val="de-CH"/>
              </w:rPr>
              <w:t>24.086</w:t>
            </w:r>
          </w:p>
        </w:tc>
        <w:tc>
          <w:tcPr>
            <w:tcW w:w="538" w:type="dxa"/>
            <w:tcBorders>
              <w:top w:val="single" w:sz="4" w:space="0" w:color="auto"/>
              <w:bottom w:val="single" w:sz="4" w:space="0" w:color="auto"/>
            </w:tcBorders>
          </w:tcPr>
          <w:p w14:paraId="13AB4898"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2D0CB714" w14:textId="77777777" w:rsidR="00842424" w:rsidRPr="005A506D" w:rsidRDefault="00865678" w:rsidP="00842424">
            <w:pPr>
              <w:rPr>
                <w:sz w:val="16"/>
                <w:szCs w:val="16"/>
                <w:lang w:val="de-CH"/>
              </w:rPr>
            </w:pPr>
            <w:hyperlink r:id="rId681">
              <w:r w:rsidR="00591D44">
                <w:rPr>
                  <w:rStyle w:val="Lienhypertexte"/>
                </w:rPr>
                <w:t>DE</w:t>
              </w:r>
            </w:hyperlink>
          </w:p>
          <w:p w14:paraId="5BD83528" w14:textId="77777777" w:rsidR="00842424" w:rsidRPr="005A506D" w:rsidRDefault="00865678" w:rsidP="00842424">
            <w:pPr>
              <w:rPr>
                <w:sz w:val="16"/>
                <w:szCs w:val="16"/>
                <w:lang w:val="de-CH"/>
              </w:rPr>
            </w:pPr>
            <w:hyperlink r:id="rId682">
              <w:r w:rsidR="00591D44">
                <w:rPr>
                  <w:rStyle w:val="Lienhypertexte"/>
                </w:rPr>
                <w:t>FR</w:t>
              </w:r>
            </w:hyperlink>
          </w:p>
          <w:p w14:paraId="107C36E5" w14:textId="77777777" w:rsidR="00842424" w:rsidRPr="00303623" w:rsidRDefault="00865678" w:rsidP="00842424">
            <w:pPr>
              <w:tabs>
                <w:tab w:val="left" w:pos="6804"/>
              </w:tabs>
              <w:rPr>
                <w:rFonts w:cs="Arial"/>
                <w:noProof/>
                <w:lang w:val="de-CH"/>
              </w:rPr>
            </w:pPr>
            <w:hyperlink r:id="rId683">
              <w:r w:rsidR="00591D44">
                <w:rPr>
                  <w:rStyle w:val="Lienhypertexte"/>
                </w:rPr>
                <w:t>IT</w:t>
              </w:r>
            </w:hyperlink>
          </w:p>
        </w:tc>
        <w:tc>
          <w:tcPr>
            <w:tcW w:w="4638" w:type="dxa"/>
            <w:tcBorders>
              <w:top w:val="single" w:sz="4" w:space="0" w:color="auto"/>
              <w:bottom w:val="single" w:sz="4" w:space="0" w:color="auto"/>
            </w:tcBorders>
          </w:tcPr>
          <w:p w14:paraId="0852B03C" w14:textId="77777777" w:rsidR="00842424" w:rsidRPr="00C66140" w:rsidRDefault="00591D44" w:rsidP="00842424">
            <w:pPr>
              <w:rPr>
                <w:noProof/>
                <w:lang w:val="fr-CH"/>
              </w:rPr>
            </w:pPr>
            <w:r>
              <w:rPr>
                <w:noProof/>
                <w:lang w:val="de-DE"/>
              </w:rPr>
              <w:t xml:space="preserve">BRG. Verordnung (EU) 2022/1190 zur Änderung der Verordnung (EU) 2018/1862 in Bezug auf die Eingabe von Informationsausschreibungen zu Drittstaatsangehörigen im Interesse der Union in das Schengener Informationssystem (SIS). </w:t>
            </w:r>
            <w:r w:rsidRPr="00C66140">
              <w:rPr>
                <w:noProof/>
                <w:lang w:val="fr-CH"/>
              </w:rPr>
              <w:t>Übernahme und Umsetzung</w:t>
            </w:r>
          </w:p>
          <w:p w14:paraId="673F9462" w14:textId="77777777" w:rsidR="00842424" w:rsidRPr="00C66140" w:rsidRDefault="00591D44" w:rsidP="00842424">
            <w:pPr>
              <w:rPr>
                <w:noProof/>
                <w:lang w:val="it-IT"/>
              </w:rPr>
            </w:pPr>
            <w:r w:rsidRPr="00C66140">
              <w:rPr>
                <w:noProof/>
                <w:lang w:val="fr-CH"/>
              </w:rPr>
              <w:t xml:space="preserve">OCF. Règlement (UE) 2022/1190 modifiant le règlement (UE) 2018/1862 en ce qui concerne l’introduction dans le système d’information Schengen (SIS) de signalements pour information concernant des ressortissants de pays tiers dans l’intérêt de l’Union (Développement de l'acquis de Schengen). </w:t>
            </w:r>
            <w:r w:rsidRPr="00C66140">
              <w:rPr>
                <w:noProof/>
                <w:lang w:val="it-IT"/>
              </w:rPr>
              <w:t>Reprise et mise en œuvre</w:t>
            </w:r>
          </w:p>
          <w:p w14:paraId="0D2C6259" w14:textId="77777777" w:rsidR="00842424" w:rsidRPr="00303623" w:rsidRDefault="00591D44" w:rsidP="00842424">
            <w:pPr>
              <w:tabs>
                <w:tab w:val="left" w:pos="6804"/>
              </w:tabs>
              <w:rPr>
                <w:rFonts w:cs="Arial"/>
                <w:noProof/>
                <w:lang w:val="de-CH"/>
              </w:rPr>
            </w:pPr>
            <w:r w:rsidRPr="00C66140">
              <w:rPr>
                <w:noProof/>
                <w:lang w:val="it-IT"/>
              </w:rPr>
              <w:t xml:space="preserve">OCF. Regolamento (UE) 2022/1190 che modifica il regolamento (UE) 2018/1862 per quanto riguarda l’inserimento, nell’interesse dell’Unione, di segnalazioni informative su cittadini di paesi terzi nel sistema d’informazione Schengen (Sviluppo dell’acquis di Schengen). </w:t>
            </w:r>
            <w:r>
              <w:rPr>
                <w:noProof/>
                <w:lang w:val="de-DE"/>
              </w:rPr>
              <w:t>Recepimento e trasposizione</w:t>
            </w:r>
          </w:p>
        </w:tc>
        <w:tc>
          <w:tcPr>
            <w:tcW w:w="713" w:type="dxa"/>
            <w:gridSpan w:val="2"/>
            <w:tcBorders>
              <w:top w:val="single" w:sz="4" w:space="0" w:color="auto"/>
              <w:bottom w:val="single" w:sz="4" w:space="0" w:color="auto"/>
            </w:tcBorders>
          </w:tcPr>
          <w:p w14:paraId="7AC5B5A3" w14:textId="77777777" w:rsidR="009F4FDD" w:rsidRDefault="009F4FDD">
            <w:pPr>
              <w:rPr>
                <w:rFonts w:cs="Arial"/>
                <w:noProof/>
                <w:lang w:val="de-CH"/>
              </w:rPr>
            </w:pPr>
          </w:p>
        </w:tc>
        <w:tc>
          <w:tcPr>
            <w:tcW w:w="1551" w:type="dxa"/>
            <w:tcBorders>
              <w:top w:val="single" w:sz="4" w:space="0" w:color="auto"/>
              <w:bottom w:val="single" w:sz="4" w:space="0" w:color="auto"/>
            </w:tcBorders>
          </w:tcPr>
          <w:p w14:paraId="0DD62F18" w14:textId="77777777" w:rsidR="009F4FDD" w:rsidRDefault="009F4FDD">
            <w:pPr>
              <w:rPr>
                <w:lang w:val="de-CH"/>
              </w:rPr>
            </w:pPr>
          </w:p>
          <w:p w14:paraId="6CD96F60" w14:textId="77777777" w:rsidR="009F4FDD" w:rsidRDefault="009F4FDD">
            <w:pPr>
              <w:rPr>
                <w:lang w:val="de-CH"/>
              </w:rPr>
            </w:pPr>
          </w:p>
          <w:p w14:paraId="6C92B6E6" w14:textId="77777777" w:rsidR="009F4FDD" w:rsidRDefault="009F4FDD">
            <w:pPr>
              <w:rPr>
                <w:rFonts w:cs="Arial"/>
                <w:noProof/>
                <w:lang w:val="de-CH"/>
              </w:rPr>
            </w:pPr>
          </w:p>
        </w:tc>
        <w:tc>
          <w:tcPr>
            <w:tcW w:w="943" w:type="dxa"/>
            <w:tcBorders>
              <w:top w:val="single" w:sz="4" w:space="0" w:color="auto"/>
              <w:bottom w:val="single" w:sz="4" w:space="0" w:color="auto"/>
            </w:tcBorders>
          </w:tcPr>
          <w:p w14:paraId="537F8DAA" w14:textId="77777777" w:rsidR="00842424" w:rsidRDefault="00591D44" w:rsidP="00842424">
            <w:pPr>
              <w:rPr>
                <w:lang w:val="de-CH"/>
              </w:rPr>
            </w:pPr>
            <w:r>
              <w:rPr>
                <w:lang w:val="de-CH"/>
              </w:rPr>
              <w:t>SiK</w:t>
            </w:r>
          </w:p>
          <w:p w14:paraId="5F6A9330" w14:textId="77777777" w:rsidR="00842424" w:rsidRDefault="00591D44" w:rsidP="00842424">
            <w:pPr>
              <w:rPr>
                <w:lang w:val="de-CH"/>
              </w:rPr>
            </w:pPr>
            <w:r>
              <w:rPr>
                <w:lang w:val="de-CH"/>
              </w:rPr>
              <w:t>CPS</w:t>
            </w:r>
          </w:p>
          <w:p w14:paraId="169D8FE0" w14:textId="77777777" w:rsidR="00842424" w:rsidRPr="00303623" w:rsidRDefault="00591D44"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35A54C62" w14:textId="77777777" w:rsidR="00842424" w:rsidRDefault="00591D44" w:rsidP="00842424">
            <w:pPr>
              <w:rPr>
                <w:lang w:val="de-CH"/>
              </w:rPr>
            </w:pPr>
            <w:r>
              <w:rPr>
                <w:lang w:val="de-CH"/>
              </w:rPr>
              <w:t>EJPD</w:t>
            </w:r>
          </w:p>
          <w:p w14:paraId="2170146F" w14:textId="77777777" w:rsidR="00842424" w:rsidRDefault="00591D44" w:rsidP="00842424">
            <w:pPr>
              <w:rPr>
                <w:lang w:val="de-CH"/>
              </w:rPr>
            </w:pPr>
            <w:r>
              <w:rPr>
                <w:lang w:val="de-CH"/>
              </w:rPr>
              <w:t>DFJP</w:t>
            </w:r>
          </w:p>
          <w:p w14:paraId="63CCAF14"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3E657A6B" w14:textId="77777777" w:rsidR="00842424" w:rsidRPr="00303623" w:rsidRDefault="00591D44" w:rsidP="00842424">
            <w:pPr>
              <w:tabs>
                <w:tab w:val="left" w:pos="6804"/>
              </w:tabs>
              <w:rPr>
                <w:rFonts w:cs="Arial"/>
                <w:noProof/>
                <w:lang w:val="de-CH"/>
              </w:rPr>
            </w:pPr>
            <w:r>
              <w:rPr>
                <w:lang w:val="de-CH"/>
              </w:rPr>
              <w:t>Gmür-Schönenberger</w:t>
            </w:r>
          </w:p>
        </w:tc>
        <w:tc>
          <w:tcPr>
            <w:tcW w:w="1089" w:type="dxa"/>
            <w:tcBorders>
              <w:top w:val="single" w:sz="4" w:space="0" w:color="auto"/>
              <w:bottom w:val="single" w:sz="4" w:space="0" w:color="auto"/>
            </w:tcBorders>
          </w:tcPr>
          <w:p w14:paraId="561620C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9F45E3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CE46DC" w14:textId="77777777" w:rsidR="00842424" w:rsidRPr="00303623" w:rsidRDefault="00842424" w:rsidP="00842424">
            <w:pPr>
              <w:tabs>
                <w:tab w:val="left" w:pos="6804"/>
              </w:tabs>
              <w:rPr>
                <w:rFonts w:cs="Arial"/>
                <w:noProof/>
                <w:lang w:val="de-CH"/>
              </w:rPr>
            </w:pPr>
          </w:p>
        </w:tc>
      </w:tr>
      <w:tr w:rsidR="00DA2378" w:rsidRPr="00124B16" w14:paraId="3FA9A048" w14:textId="77777777" w:rsidTr="00124B16">
        <w:trPr>
          <w:cantSplit/>
        </w:trPr>
        <w:tc>
          <w:tcPr>
            <w:tcW w:w="490" w:type="dxa"/>
            <w:tcBorders>
              <w:top w:val="single" w:sz="4" w:space="0" w:color="auto"/>
              <w:bottom w:val="single" w:sz="4" w:space="0" w:color="auto"/>
            </w:tcBorders>
            <w:shd w:val="clear" w:color="auto" w:fill="DDDDDD"/>
          </w:tcPr>
          <w:p w14:paraId="481D6805" w14:textId="77777777" w:rsidR="00DA2378" w:rsidRDefault="00DA2378" w:rsidP="00C96EEC">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2B2C6C5F" w14:textId="77777777" w:rsidR="00DA2378" w:rsidRPr="00303623" w:rsidRDefault="00DA2378" w:rsidP="00C96EEC">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2464935" w14:textId="77777777" w:rsidR="00DA2378" w:rsidRDefault="00DA2378" w:rsidP="00C96EEC">
            <w:pPr>
              <w:rPr>
                <w:rFonts w:cs="Arial"/>
                <w:noProof/>
                <w:lang w:val="de-CH"/>
              </w:rPr>
            </w:pPr>
          </w:p>
        </w:tc>
        <w:tc>
          <w:tcPr>
            <w:tcW w:w="534" w:type="dxa"/>
            <w:tcBorders>
              <w:top w:val="single" w:sz="4" w:space="0" w:color="auto"/>
              <w:bottom w:val="single" w:sz="4" w:space="0" w:color="auto"/>
            </w:tcBorders>
            <w:shd w:val="clear" w:color="auto" w:fill="DDDDDD"/>
          </w:tcPr>
          <w:p w14:paraId="3D736825" w14:textId="77777777" w:rsidR="00DA2378" w:rsidRPr="005A506D" w:rsidRDefault="00DA2378" w:rsidP="00C96EEC">
            <w:pPr>
              <w:rPr>
                <w:sz w:val="16"/>
                <w:szCs w:val="16"/>
                <w:lang w:val="de-CH"/>
              </w:rPr>
            </w:pPr>
          </w:p>
          <w:p w14:paraId="0F6F30E1" w14:textId="77777777" w:rsidR="00DA2378" w:rsidRPr="005A506D" w:rsidRDefault="00DA2378" w:rsidP="00C96EEC">
            <w:pPr>
              <w:rPr>
                <w:sz w:val="16"/>
                <w:szCs w:val="16"/>
                <w:lang w:val="de-CH"/>
              </w:rPr>
            </w:pPr>
          </w:p>
          <w:p w14:paraId="37B2EE9F" w14:textId="77777777" w:rsidR="00DA2378" w:rsidRPr="00303623" w:rsidRDefault="00DA2378" w:rsidP="00C96EEC">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66791D28" w14:textId="77777777" w:rsidR="00DA2378" w:rsidRPr="00287C0C" w:rsidRDefault="00DA2378" w:rsidP="00C96EEC">
            <w:pPr>
              <w:rPr>
                <w:b/>
                <w:noProof/>
                <w:lang w:val="de-CH"/>
              </w:rPr>
            </w:pPr>
            <w:r w:rsidRPr="00287C0C">
              <w:rPr>
                <w:b/>
                <w:noProof/>
                <w:lang w:val="de-CH"/>
              </w:rPr>
              <w:t>Ausserordentliche Session «Zuwendungen von öffentlichen und systemrelevanten Unternehmungen»</w:t>
            </w:r>
          </w:p>
          <w:p w14:paraId="4F6067BD" w14:textId="77777777" w:rsidR="00DA2378" w:rsidRPr="00287C0C" w:rsidRDefault="00DA2378" w:rsidP="00C96EEC">
            <w:pPr>
              <w:rPr>
                <w:b/>
                <w:noProof/>
                <w:lang w:val="fr-CH"/>
              </w:rPr>
            </w:pPr>
            <w:r w:rsidRPr="00287C0C">
              <w:rPr>
                <w:b/>
                <w:noProof/>
                <w:lang w:val="fr-CH"/>
              </w:rPr>
              <w:t>Session extraordinaire «Libéralités d’entreprises publiques et d’entreprises d’importance systémique»</w:t>
            </w:r>
          </w:p>
          <w:p w14:paraId="4078A031" w14:textId="77777777" w:rsidR="00DA2378" w:rsidRPr="00287C0C" w:rsidRDefault="00DA2378" w:rsidP="00C96EEC">
            <w:pPr>
              <w:tabs>
                <w:tab w:val="left" w:pos="6804"/>
              </w:tabs>
              <w:rPr>
                <w:rFonts w:cs="Arial"/>
                <w:noProof/>
                <w:lang w:val="it-IT"/>
              </w:rPr>
            </w:pPr>
            <w:r w:rsidRPr="00287C0C">
              <w:rPr>
                <w:b/>
                <w:noProof/>
                <w:lang w:val="it-IT"/>
              </w:rPr>
              <w:t>Sessione straordinaria «liberalità di imprese pubbliche e d’importanza sistemica»</w:t>
            </w:r>
          </w:p>
        </w:tc>
        <w:tc>
          <w:tcPr>
            <w:tcW w:w="713" w:type="dxa"/>
            <w:gridSpan w:val="2"/>
            <w:tcBorders>
              <w:top w:val="single" w:sz="4" w:space="0" w:color="auto"/>
              <w:bottom w:val="single" w:sz="4" w:space="0" w:color="auto"/>
            </w:tcBorders>
            <w:shd w:val="clear" w:color="auto" w:fill="DDDDDD"/>
          </w:tcPr>
          <w:p w14:paraId="6EA64C2B" w14:textId="77777777" w:rsidR="00DA2378" w:rsidRPr="00287C0C" w:rsidRDefault="00DA2378" w:rsidP="00C96EEC">
            <w:pPr>
              <w:rPr>
                <w:rFonts w:cs="Arial"/>
                <w:noProof/>
                <w:lang w:val="it-IT"/>
              </w:rPr>
            </w:pPr>
          </w:p>
        </w:tc>
        <w:tc>
          <w:tcPr>
            <w:tcW w:w="1551" w:type="dxa"/>
            <w:tcBorders>
              <w:top w:val="single" w:sz="4" w:space="0" w:color="auto"/>
              <w:bottom w:val="single" w:sz="4" w:space="0" w:color="auto"/>
            </w:tcBorders>
            <w:shd w:val="clear" w:color="auto" w:fill="DDDDDD"/>
          </w:tcPr>
          <w:p w14:paraId="7CC4FBB0" w14:textId="77777777" w:rsidR="00DA2378" w:rsidRPr="00287C0C" w:rsidRDefault="00DA2378" w:rsidP="00C96EEC">
            <w:pPr>
              <w:rPr>
                <w:lang w:val="it-IT"/>
              </w:rPr>
            </w:pPr>
          </w:p>
          <w:p w14:paraId="2BF888B3" w14:textId="77777777" w:rsidR="00DA2378" w:rsidRPr="00287C0C" w:rsidRDefault="00DA2378" w:rsidP="00C96EEC">
            <w:pPr>
              <w:rPr>
                <w:lang w:val="it-IT"/>
              </w:rPr>
            </w:pPr>
          </w:p>
          <w:p w14:paraId="78A0F4F2" w14:textId="77777777" w:rsidR="00DA2378" w:rsidRPr="00287C0C" w:rsidRDefault="00DA2378" w:rsidP="00C96EEC">
            <w:pPr>
              <w:rPr>
                <w:rFonts w:cs="Arial"/>
                <w:noProof/>
                <w:lang w:val="it-IT"/>
              </w:rPr>
            </w:pPr>
          </w:p>
        </w:tc>
        <w:tc>
          <w:tcPr>
            <w:tcW w:w="943" w:type="dxa"/>
            <w:tcBorders>
              <w:top w:val="single" w:sz="4" w:space="0" w:color="auto"/>
              <w:bottom w:val="single" w:sz="4" w:space="0" w:color="auto"/>
            </w:tcBorders>
            <w:shd w:val="clear" w:color="auto" w:fill="DDDDDD"/>
          </w:tcPr>
          <w:p w14:paraId="51E1D16A" w14:textId="77777777" w:rsidR="00DA2378" w:rsidRPr="00287C0C" w:rsidRDefault="00DA2378" w:rsidP="00C96EEC">
            <w:pPr>
              <w:rPr>
                <w:lang w:val="it-IT"/>
              </w:rPr>
            </w:pPr>
          </w:p>
          <w:p w14:paraId="5F2B9FC1" w14:textId="77777777" w:rsidR="00DA2378" w:rsidRPr="00287C0C" w:rsidRDefault="00DA2378" w:rsidP="00C96EEC">
            <w:pPr>
              <w:rPr>
                <w:lang w:val="it-IT"/>
              </w:rPr>
            </w:pPr>
          </w:p>
          <w:p w14:paraId="279C9D8F" w14:textId="77777777" w:rsidR="00DA2378" w:rsidRPr="00287C0C" w:rsidRDefault="00DA2378" w:rsidP="00C96EEC">
            <w:pPr>
              <w:tabs>
                <w:tab w:val="left" w:pos="6804"/>
              </w:tabs>
              <w:rPr>
                <w:rFonts w:cs="Arial"/>
                <w:noProof/>
                <w:lang w:val="it-IT"/>
              </w:rPr>
            </w:pPr>
          </w:p>
        </w:tc>
        <w:tc>
          <w:tcPr>
            <w:tcW w:w="677" w:type="dxa"/>
            <w:tcBorders>
              <w:top w:val="single" w:sz="4" w:space="0" w:color="auto"/>
              <w:bottom w:val="single" w:sz="4" w:space="0" w:color="auto"/>
            </w:tcBorders>
            <w:shd w:val="clear" w:color="auto" w:fill="DDDDDD"/>
          </w:tcPr>
          <w:p w14:paraId="3E5546C0" w14:textId="77777777" w:rsidR="00DA2378" w:rsidRPr="00287C0C" w:rsidRDefault="00DA2378" w:rsidP="00C96EEC">
            <w:pPr>
              <w:rPr>
                <w:lang w:val="it-IT"/>
              </w:rPr>
            </w:pPr>
          </w:p>
          <w:p w14:paraId="6887F862" w14:textId="77777777" w:rsidR="00DA2378" w:rsidRPr="00287C0C" w:rsidRDefault="00DA2378" w:rsidP="00C96EEC">
            <w:pPr>
              <w:rPr>
                <w:lang w:val="it-IT"/>
              </w:rPr>
            </w:pPr>
          </w:p>
          <w:p w14:paraId="4350B020" w14:textId="77777777" w:rsidR="00DA2378" w:rsidRPr="00287C0C" w:rsidRDefault="00DA2378" w:rsidP="00C96EEC">
            <w:pPr>
              <w:tabs>
                <w:tab w:val="left" w:pos="6804"/>
              </w:tabs>
              <w:rPr>
                <w:rFonts w:cs="Arial"/>
                <w:noProof/>
                <w:lang w:val="it-IT"/>
              </w:rPr>
            </w:pPr>
          </w:p>
        </w:tc>
        <w:tc>
          <w:tcPr>
            <w:tcW w:w="1471" w:type="dxa"/>
            <w:tcBorders>
              <w:top w:val="single" w:sz="4" w:space="0" w:color="auto"/>
              <w:bottom w:val="single" w:sz="4" w:space="0" w:color="auto"/>
            </w:tcBorders>
            <w:shd w:val="clear" w:color="auto" w:fill="DDDDDD"/>
          </w:tcPr>
          <w:p w14:paraId="0981A461" w14:textId="77777777" w:rsidR="00DA2378" w:rsidRPr="00287C0C" w:rsidRDefault="00DA2378" w:rsidP="00C96EEC">
            <w:pPr>
              <w:tabs>
                <w:tab w:val="left" w:pos="6804"/>
              </w:tabs>
              <w:rPr>
                <w:rFonts w:cs="Arial"/>
                <w:noProof/>
                <w:lang w:val="it-IT"/>
              </w:rPr>
            </w:pPr>
          </w:p>
        </w:tc>
        <w:tc>
          <w:tcPr>
            <w:tcW w:w="1089" w:type="dxa"/>
            <w:tcBorders>
              <w:top w:val="single" w:sz="4" w:space="0" w:color="auto"/>
              <w:bottom w:val="single" w:sz="4" w:space="0" w:color="auto"/>
            </w:tcBorders>
            <w:shd w:val="clear" w:color="auto" w:fill="DDDDDD"/>
          </w:tcPr>
          <w:p w14:paraId="4D8BCE2A" w14:textId="77777777" w:rsidR="00DA2378" w:rsidRPr="00287C0C" w:rsidRDefault="00DA2378" w:rsidP="00C96EEC">
            <w:pPr>
              <w:rPr>
                <w:rFonts w:cs="Arial"/>
                <w:noProof/>
                <w:lang w:val="it-IT"/>
              </w:rPr>
            </w:pPr>
          </w:p>
        </w:tc>
        <w:tc>
          <w:tcPr>
            <w:tcW w:w="1049" w:type="dxa"/>
            <w:gridSpan w:val="3"/>
            <w:tcBorders>
              <w:top w:val="single" w:sz="4" w:space="0" w:color="auto"/>
              <w:bottom w:val="single" w:sz="4" w:space="0" w:color="auto"/>
            </w:tcBorders>
            <w:shd w:val="clear" w:color="auto" w:fill="DDDDDD"/>
          </w:tcPr>
          <w:p w14:paraId="0771128E" w14:textId="77777777" w:rsidR="00DA2378" w:rsidRPr="00287C0C" w:rsidRDefault="00DA2378" w:rsidP="00C96EEC">
            <w:pPr>
              <w:rPr>
                <w:rFonts w:cs="Arial"/>
                <w:noProof/>
                <w:lang w:val="it-IT"/>
              </w:rPr>
            </w:pPr>
            <w:r w:rsidRPr="00287C0C">
              <w:rPr>
                <w:lang w:val="it-IT"/>
              </w:rPr>
              <w:t xml:space="preserve"> </w:t>
            </w:r>
          </w:p>
        </w:tc>
        <w:tc>
          <w:tcPr>
            <w:tcW w:w="885" w:type="dxa"/>
            <w:tcBorders>
              <w:top w:val="single" w:sz="4" w:space="0" w:color="auto"/>
              <w:bottom w:val="single" w:sz="4" w:space="0" w:color="auto"/>
            </w:tcBorders>
            <w:shd w:val="clear" w:color="auto" w:fill="DDDDDD"/>
          </w:tcPr>
          <w:p w14:paraId="17E17747" w14:textId="77777777" w:rsidR="00DA2378" w:rsidRPr="00431BD7" w:rsidRDefault="00DA2378" w:rsidP="00C96EEC">
            <w:pPr>
              <w:tabs>
                <w:tab w:val="left" w:pos="6804"/>
              </w:tabs>
              <w:rPr>
                <w:rFonts w:cs="Arial"/>
                <w:noProof/>
                <w:lang w:val="it-IT"/>
              </w:rPr>
            </w:pPr>
          </w:p>
        </w:tc>
      </w:tr>
    </w:tbl>
    <w:tbl>
      <w:tblPr>
        <w:tblW w:w="15469" w:type="dxa"/>
        <w:shd w:val="clear" w:color="auto" w:fill="F2F2F2" w:themeFill="background1" w:themeFillShade="F2"/>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DA2378" w14:paraId="5E94CE3F" w14:textId="77777777" w:rsidTr="00C96EEC">
        <w:tc>
          <w:tcPr>
            <w:tcW w:w="490" w:type="dxa"/>
            <w:tcBorders>
              <w:top w:val="single" w:sz="4" w:space="0" w:color="auto"/>
              <w:left w:val="nil"/>
              <w:bottom w:val="single" w:sz="4" w:space="0" w:color="auto"/>
              <w:right w:val="nil"/>
            </w:tcBorders>
            <w:shd w:val="clear" w:color="auto" w:fill="F2F2F2" w:themeFill="background1" w:themeFillShade="F2"/>
            <w:hideMark/>
          </w:tcPr>
          <w:p w14:paraId="22D31647" w14:textId="77777777" w:rsidR="00DA2378" w:rsidRPr="00BE67E9" w:rsidRDefault="00DA2378" w:rsidP="00C96EEC">
            <w:pPr>
              <w:rPr>
                <w:rFonts w:ascii="Times New Roman" w:hAnsi="Times New Roman"/>
                <w:sz w:val="20"/>
                <w:szCs w:val="20"/>
                <w:lang w:val="it-IT" w:eastAsia="fr-CH"/>
              </w:rPr>
            </w:pPr>
          </w:p>
        </w:tc>
        <w:tc>
          <w:tcPr>
            <w:tcW w:w="891" w:type="dxa"/>
            <w:tcBorders>
              <w:top w:val="single" w:sz="4" w:space="0" w:color="auto"/>
              <w:left w:val="nil"/>
              <w:bottom w:val="single" w:sz="4" w:space="0" w:color="auto"/>
              <w:right w:val="nil"/>
            </w:tcBorders>
            <w:shd w:val="clear" w:color="auto" w:fill="F2F2F2" w:themeFill="background1" w:themeFillShade="F2"/>
            <w:hideMark/>
          </w:tcPr>
          <w:p w14:paraId="170A6D40" w14:textId="77777777" w:rsidR="00DA2378" w:rsidRDefault="00DA2378" w:rsidP="00C96EEC">
            <w:pPr>
              <w:overflowPunct w:val="0"/>
              <w:autoSpaceDE w:val="0"/>
              <w:autoSpaceDN w:val="0"/>
              <w:spacing w:line="220" w:lineRule="exact"/>
              <w:ind w:right="-25"/>
              <w:textAlignment w:val="baseline"/>
              <w:rPr>
                <w:sz w:val="24"/>
                <w:szCs w:val="24"/>
              </w:rPr>
            </w:pPr>
            <w:r>
              <w:rPr>
                <w:b/>
                <w:bCs/>
              </w:rPr>
              <w:t>24.4505</w:t>
            </w:r>
          </w:p>
        </w:tc>
        <w:tc>
          <w:tcPr>
            <w:tcW w:w="538" w:type="dxa"/>
            <w:tcBorders>
              <w:top w:val="single" w:sz="4" w:space="0" w:color="auto"/>
              <w:left w:val="nil"/>
              <w:bottom w:val="single" w:sz="4" w:space="0" w:color="auto"/>
              <w:right w:val="nil"/>
            </w:tcBorders>
            <w:shd w:val="clear" w:color="auto" w:fill="F2F2F2" w:themeFill="background1" w:themeFillShade="F2"/>
            <w:hideMark/>
          </w:tcPr>
          <w:p w14:paraId="060DE05C" w14:textId="77777777" w:rsidR="00DA2378" w:rsidRDefault="00DA2378" w:rsidP="00C96EEC">
            <w:pPr>
              <w:overflowPunct w:val="0"/>
              <w:autoSpaceDE w:val="0"/>
              <w:autoSpaceDN w:val="0"/>
              <w:spacing w:line="220" w:lineRule="exact"/>
              <w:ind w:right="-25"/>
              <w:textAlignment w:val="baseline"/>
            </w:pPr>
            <w:r>
              <w:rPr>
                <w:b/>
                <w:bCs/>
                <w:lang w:val="de-DE"/>
              </w:rPr>
              <w:t>s</w:t>
            </w:r>
          </w:p>
        </w:tc>
        <w:tc>
          <w:tcPr>
            <w:tcW w:w="534" w:type="dxa"/>
            <w:tcBorders>
              <w:top w:val="single" w:sz="4" w:space="0" w:color="auto"/>
              <w:left w:val="nil"/>
              <w:bottom w:val="single" w:sz="4" w:space="0" w:color="auto"/>
              <w:right w:val="nil"/>
            </w:tcBorders>
            <w:shd w:val="clear" w:color="auto" w:fill="F2F2F2" w:themeFill="background1" w:themeFillShade="F2"/>
            <w:hideMark/>
          </w:tcPr>
          <w:p w14:paraId="5D64CE0F" w14:textId="77777777" w:rsidR="00DA2378" w:rsidRDefault="00865678" w:rsidP="00C96EEC">
            <w:pPr>
              <w:overflowPunct w:val="0"/>
              <w:autoSpaceDE w:val="0"/>
              <w:autoSpaceDN w:val="0"/>
              <w:spacing w:line="220" w:lineRule="exact"/>
              <w:ind w:right="-25"/>
              <w:textAlignment w:val="baseline"/>
            </w:pPr>
            <w:hyperlink r:id="rId684" w:history="1">
              <w:r w:rsidR="00DA2378">
                <w:rPr>
                  <w:rStyle w:val="Lienhypertexte"/>
                  <w:lang w:val="de-DE"/>
                </w:rPr>
                <w:t>DE</w:t>
              </w:r>
            </w:hyperlink>
          </w:p>
          <w:p w14:paraId="7F420ED4" w14:textId="77777777" w:rsidR="00DA2378" w:rsidRDefault="00865678" w:rsidP="00C96EEC">
            <w:pPr>
              <w:overflowPunct w:val="0"/>
              <w:autoSpaceDE w:val="0"/>
              <w:autoSpaceDN w:val="0"/>
              <w:spacing w:line="220" w:lineRule="exact"/>
              <w:ind w:right="-25"/>
              <w:textAlignment w:val="baseline"/>
            </w:pPr>
            <w:hyperlink r:id="rId685" w:history="1">
              <w:r w:rsidR="00DA2378">
                <w:rPr>
                  <w:rStyle w:val="Lienhypertexte"/>
                </w:rPr>
                <w:t>FR</w:t>
              </w:r>
            </w:hyperlink>
          </w:p>
          <w:p w14:paraId="243FE51C" w14:textId="77777777" w:rsidR="00DA2378" w:rsidRDefault="00865678" w:rsidP="00C96EEC">
            <w:pPr>
              <w:overflowPunct w:val="0"/>
              <w:autoSpaceDE w:val="0"/>
              <w:autoSpaceDN w:val="0"/>
              <w:spacing w:line="220" w:lineRule="exact"/>
              <w:ind w:right="-25"/>
              <w:textAlignment w:val="baseline"/>
            </w:pPr>
            <w:hyperlink r:id="rId686" w:history="1">
              <w:r w:rsidR="00DA2378">
                <w:rPr>
                  <w:rStyle w:val="Lienhypertexte"/>
                </w:rPr>
                <w:t>IT</w:t>
              </w:r>
            </w:hyperlink>
          </w:p>
        </w:tc>
        <w:tc>
          <w:tcPr>
            <w:tcW w:w="4638" w:type="dxa"/>
            <w:tcBorders>
              <w:top w:val="single" w:sz="4" w:space="0" w:color="auto"/>
              <w:left w:val="nil"/>
              <w:bottom w:val="single" w:sz="4" w:space="0" w:color="auto"/>
              <w:right w:val="nil"/>
            </w:tcBorders>
            <w:shd w:val="clear" w:color="auto" w:fill="F2F2F2" w:themeFill="background1" w:themeFillShade="F2"/>
            <w:hideMark/>
          </w:tcPr>
          <w:p w14:paraId="42453405" w14:textId="77777777" w:rsidR="00DA2378" w:rsidRPr="00BF2FBC" w:rsidRDefault="00DA2378" w:rsidP="00C96EEC">
            <w:pPr>
              <w:overflowPunct w:val="0"/>
              <w:autoSpaceDE w:val="0"/>
              <w:autoSpaceDN w:val="0"/>
              <w:spacing w:line="220" w:lineRule="exact"/>
              <w:ind w:right="-25"/>
              <w:textAlignment w:val="baseline"/>
              <w:rPr>
                <w:lang w:val="it-IT"/>
              </w:rPr>
            </w:pPr>
            <w:r>
              <w:rPr>
                <w:lang w:val="de-DE"/>
              </w:rPr>
              <w:t xml:space="preserve">Mo. Hurni. Spenden von öffentlichen und systemrelevanten Unternehmen an Parteien und politische Akteure verbieten </w:t>
            </w:r>
            <w:r>
              <w:rPr>
                <w:lang w:val="de-DE"/>
              </w:rPr>
              <w:br/>
              <w:t xml:space="preserve">Mo. </w:t>
            </w:r>
            <w:r w:rsidRPr="00BF2FBC">
              <w:rPr>
                <w:lang w:val="fr-CH"/>
              </w:rPr>
              <w:t xml:space="preserve">Hurni. Interdire les dons aux partis et aux acteurs politiques des entreprises publiques et d'importance systémique </w:t>
            </w:r>
            <w:r w:rsidRPr="00BF2FBC">
              <w:rPr>
                <w:lang w:val="fr-CH"/>
              </w:rPr>
              <w:br/>
              <w:t xml:space="preserve">Mo. </w:t>
            </w:r>
            <w:r w:rsidRPr="00BF2FBC">
              <w:rPr>
                <w:lang w:val="it-IT"/>
              </w:rPr>
              <w:t xml:space="preserve">Hurni. Vietare le donazioni di imprese pubbliche d'importanza sistemica a partiti e attori politici </w:t>
            </w:r>
            <w:r w:rsidRPr="00BF2FBC">
              <w:rPr>
                <w:lang w:val="it-IT"/>
              </w:rPr>
              <w:br/>
              <w:t>Zu/ad: 24.4461 n</w:t>
            </w:r>
          </w:p>
        </w:tc>
        <w:tc>
          <w:tcPr>
            <w:tcW w:w="713" w:type="dxa"/>
            <w:tcBorders>
              <w:top w:val="single" w:sz="4" w:space="0" w:color="auto"/>
              <w:left w:val="nil"/>
              <w:bottom w:val="single" w:sz="4" w:space="0" w:color="auto"/>
              <w:right w:val="nil"/>
            </w:tcBorders>
            <w:shd w:val="clear" w:color="auto" w:fill="F2F2F2" w:themeFill="background1" w:themeFillShade="F2"/>
            <w:hideMark/>
          </w:tcPr>
          <w:p w14:paraId="73E97D47" w14:textId="77777777" w:rsidR="00DA2378" w:rsidRPr="00BF2FBC" w:rsidRDefault="00DA2378" w:rsidP="00C96EEC">
            <w:pPr>
              <w:rPr>
                <w:lang w:val="it-IT"/>
              </w:rPr>
            </w:pPr>
          </w:p>
        </w:tc>
        <w:tc>
          <w:tcPr>
            <w:tcW w:w="1551" w:type="dxa"/>
            <w:tcBorders>
              <w:top w:val="single" w:sz="4" w:space="0" w:color="auto"/>
              <w:left w:val="nil"/>
              <w:bottom w:val="single" w:sz="4" w:space="0" w:color="auto"/>
              <w:right w:val="nil"/>
            </w:tcBorders>
            <w:shd w:val="clear" w:color="auto" w:fill="F2F2F2" w:themeFill="background1" w:themeFillShade="F2"/>
            <w:hideMark/>
          </w:tcPr>
          <w:p w14:paraId="5F780859" w14:textId="77777777" w:rsidR="00DA2378" w:rsidRPr="00BF2FBC" w:rsidRDefault="00DA2378" w:rsidP="00C96EEC">
            <w:pPr>
              <w:rPr>
                <w:sz w:val="20"/>
                <w:szCs w:val="20"/>
                <w:lang w:val="it-IT"/>
              </w:rPr>
            </w:pPr>
          </w:p>
        </w:tc>
        <w:tc>
          <w:tcPr>
            <w:tcW w:w="943" w:type="dxa"/>
            <w:tcBorders>
              <w:top w:val="single" w:sz="4" w:space="0" w:color="auto"/>
              <w:left w:val="nil"/>
              <w:bottom w:val="single" w:sz="4" w:space="0" w:color="auto"/>
              <w:right w:val="nil"/>
            </w:tcBorders>
            <w:shd w:val="clear" w:color="auto" w:fill="F2F2F2" w:themeFill="background1" w:themeFillShade="F2"/>
            <w:hideMark/>
          </w:tcPr>
          <w:p w14:paraId="1AE52C67" w14:textId="77777777" w:rsidR="00DA2378" w:rsidRPr="00BF2FBC" w:rsidRDefault="00DA2378" w:rsidP="00C96EEC">
            <w:pPr>
              <w:overflowPunct w:val="0"/>
              <w:autoSpaceDE w:val="0"/>
              <w:autoSpaceDN w:val="0"/>
              <w:spacing w:after="240" w:line="220" w:lineRule="exact"/>
              <w:ind w:right="-25"/>
              <w:textAlignment w:val="baseline"/>
              <w:rPr>
                <w:sz w:val="24"/>
                <w:szCs w:val="24"/>
                <w:lang w:val="it-IT"/>
              </w:rPr>
            </w:pPr>
          </w:p>
        </w:tc>
        <w:tc>
          <w:tcPr>
            <w:tcW w:w="677" w:type="dxa"/>
            <w:tcBorders>
              <w:top w:val="single" w:sz="4" w:space="0" w:color="auto"/>
              <w:left w:val="nil"/>
              <w:bottom w:val="single" w:sz="4" w:space="0" w:color="auto"/>
              <w:right w:val="nil"/>
            </w:tcBorders>
            <w:shd w:val="clear" w:color="auto" w:fill="F2F2F2" w:themeFill="background1" w:themeFillShade="F2"/>
            <w:hideMark/>
          </w:tcPr>
          <w:p w14:paraId="64E53EBC" w14:textId="77777777" w:rsidR="00DA2378" w:rsidRDefault="00DA2378" w:rsidP="00C96EEC">
            <w:pPr>
              <w:overflowPunct w:val="0"/>
              <w:autoSpaceDE w:val="0"/>
              <w:autoSpaceDN w:val="0"/>
              <w:spacing w:line="220" w:lineRule="exact"/>
              <w:ind w:right="-25"/>
              <w:textAlignment w:val="baseline"/>
            </w:pPr>
            <w:r>
              <w:t>EJPD</w:t>
            </w:r>
            <w:r>
              <w:br/>
              <w:t>DFJP</w:t>
            </w:r>
            <w:r>
              <w:br/>
              <w:t>DFGP</w:t>
            </w:r>
          </w:p>
        </w:tc>
        <w:tc>
          <w:tcPr>
            <w:tcW w:w="1471" w:type="dxa"/>
            <w:tcBorders>
              <w:top w:val="single" w:sz="4" w:space="0" w:color="auto"/>
              <w:left w:val="nil"/>
              <w:bottom w:val="single" w:sz="4" w:space="0" w:color="auto"/>
              <w:right w:val="nil"/>
            </w:tcBorders>
            <w:shd w:val="clear" w:color="auto" w:fill="F2F2F2" w:themeFill="background1" w:themeFillShade="F2"/>
            <w:hideMark/>
          </w:tcPr>
          <w:p w14:paraId="49A4B1E6" w14:textId="77777777" w:rsidR="00DA2378" w:rsidRDefault="00DA2378" w:rsidP="00C96EEC"/>
        </w:tc>
        <w:tc>
          <w:tcPr>
            <w:tcW w:w="1089" w:type="dxa"/>
            <w:tcBorders>
              <w:top w:val="single" w:sz="4" w:space="0" w:color="auto"/>
              <w:left w:val="nil"/>
              <w:bottom w:val="single" w:sz="4" w:space="0" w:color="auto"/>
              <w:right w:val="nil"/>
            </w:tcBorders>
            <w:shd w:val="clear" w:color="auto" w:fill="F2F2F2" w:themeFill="background1" w:themeFillShade="F2"/>
            <w:hideMark/>
          </w:tcPr>
          <w:p w14:paraId="4E49AB35" w14:textId="77777777" w:rsidR="00DA2378" w:rsidRDefault="00DA2378" w:rsidP="00C96EEC">
            <w:pPr>
              <w:rPr>
                <w:sz w:val="20"/>
                <w:szCs w:val="20"/>
              </w:rPr>
            </w:pPr>
          </w:p>
        </w:tc>
        <w:tc>
          <w:tcPr>
            <w:tcW w:w="1049" w:type="dxa"/>
            <w:tcBorders>
              <w:top w:val="single" w:sz="4" w:space="0" w:color="auto"/>
              <w:left w:val="nil"/>
              <w:bottom w:val="single" w:sz="4" w:space="0" w:color="auto"/>
              <w:right w:val="nil"/>
            </w:tcBorders>
            <w:shd w:val="clear" w:color="auto" w:fill="F2F2F2" w:themeFill="background1" w:themeFillShade="F2"/>
            <w:hideMark/>
          </w:tcPr>
          <w:p w14:paraId="7B39E43F" w14:textId="77777777" w:rsidR="00DA2378" w:rsidRDefault="00DA2378" w:rsidP="00C96EEC">
            <w:pPr>
              <w:rPr>
                <w:sz w:val="20"/>
                <w:szCs w:val="20"/>
              </w:rPr>
            </w:pPr>
          </w:p>
        </w:tc>
        <w:tc>
          <w:tcPr>
            <w:tcW w:w="885" w:type="dxa"/>
            <w:tcBorders>
              <w:top w:val="single" w:sz="4" w:space="0" w:color="auto"/>
              <w:left w:val="nil"/>
              <w:bottom w:val="single" w:sz="4" w:space="0" w:color="auto"/>
              <w:right w:val="nil"/>
            </w:tcBorders>
            <w:shd w:val="clear" w:color="auto" w:fill="F2F2F2" w:themeFill="background1" w:themeFillShade="F2"/>
            <w:hideMark/>
          </w:tcPr>
          <w:p w14:paraId="76F6367A" w14:textId="77777777" w:rsidR="00DA2378" w:rsidRDefault="00DA2378" w:rsidP="00C96EEC">
            <w:pPr>
              <w:rPr>
                <w:sz w:val="20"/>
                <w:szCs w:val="20"/>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9F4FDD" w14:paraId="4168F04F" w14:textId="77777777" w:rsidTr="00124B16">
        <w:trPr>
          <w:cantSplit/>
        </w:trPr>
        <w:tc>
          <w:tcPr>
            <w:tcW w:w="490" w:type="dxa"/>
            <w:tcBorders>
              <w:top w:val="single" w:sz="4" w:space="0" w:color="auto"/>
              <w:bottom w:val="single" w:sz="4" w:space="0" w:color="auto"/>
            </w:tcBorders>
          </w:tcPr>
          <w:p w14:paraId="764AC921"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2E12E463" w14:textId="77777777" w:rsidR="00842424" w:rsidRPr="00303623" w:rsidRDefault="00591D44" w:rsidP="00842424">
            <w:pPr>
              <w:tabs>
                <w:tab w:val="left" w:pos="6804"/>
              </w:tabs>
              <w:rPr>
                <w:rFonts w:cs="Arial"/>
                <w:noProof/>
                <w:lang w:val="de-CH"/>
              </w:rPr>
            </w:pPr>
            <w:r>
              <w:rPr>
                <w:rStyle w:val="Lienhypertexte"/>
                <w:b/>
                <w:bCs/>
                <w:color w:val="auto"/>
                <w:u w:val="none"/>
                <w:lang w:val="de-CH"/>
              </w:rPr>
              <w:t>22.3718</w:t>
            </w:r>
          </w:p>
        </w:tc>
        <w:tc>
          <w:tcPr>
            <w:tcW w:w="538" w:type="dxa"/>
            <w:tcBorders>
              <w:top w:val="single" w:sz="4" w:space="0" w:color="auto"/>
              <w:bottom w:val="single" w:sz="4" w:space="0" w:color="auto"/>
            </w:tcBorders>
          </w:tcPr>
          <w:p w14:paraId="25D064EF" w14:textId="77777777" w:rsidR="009F4FDD" w:rsidRDefault="00591D44">
            <w:pPr>
              <w:rPr>
                <w:rFonts w:cs="Arial"/>
                <w:noProof/>
                <w:lang w:val="de-CH"/>
              </w:rPr>
            </w:pPr>
            <w:r>
              <w:rPr>
                <w:b/>
                <w:lang w:val="de-DE"/>
              </w:rPr>
              <w:t>n</w:t>
            </w:r>
          </w:p>
        </w:tc>
        <w:tc>
          <w:tcPr>
            <w:tcW w:w="534" w:type="dxa"/>
            <w:tcBorders>
              <w:top w:val="single" w:sz="4" w:space="0" w:color="auto"/>
              <w:bottom w:val="single" w:sz="4" w:space="0" w:color="auto"/>
            </w:tcBorders>
          </w:tcPr>
          <w:p w14:paraId="46BCFCCA" w14:textId="77777777" w:rsidR="00842424" w:rsidRPr="005A506D" w:rsidRDefault="00865678" w:rsidP="00842424">
            <w:pPr>
              <w:rPr>
                <w:sz w:val="16"/>
                <w:szCs w:val="16"/>
                <w:lang w:val="de-CH"/>
              </w:rPr>
            </w:pPr>
            <w:hyperlink r:id="rId687">
              <w:r w:rsidR="00591D44">
                <w:rPr>
                  <w:rStyle w:val="Lienhypertexte"/>
                </w:rPr>
                <w:t>DE</w:t>
              </w:r>
            </w:hyperlink>
          </w:p>
          <w:p w14:paraId="5B3AB4A9" w14:textId="77777777" w:rsidR="00842424" w:rsidRPr="005A506D" w:rsidRDefault="00865678" w:rsidP="00842424">
            <w:pPr>
              <w:rPr>
                <w:sz w:val="16"/>
                <w:szCs w:val="16"/>
                <w:lang w:val="de-CH"/>
              </w:rPr>
            </w:pPr>
            <w:hyperlink r:id="rId688">
              <w:r w:rsidR="00591D44">
                <w:rPr>
                  <w:rStyle w:val="Lienhypertexte"/>
                </w:rPr>
                <w:t>FR</w:t>
              </w:r>
            </w:hyperlink>
          </w:p>
          <w:p w14:paraId="7631AB15" w14:textId="77777777" w:rsidR="00842424" w:rsidRPr="00303623" w:rsidRDefault="00865678" w:rsidP="00842424">
            <w:pPr>
              <w:tabs>
                <w:tab w:val="left" w:pos="6804"/>
              </w:tabs>
              <w:rPr>
                <w:rFonts w:cs="Arial"/>
                <w:noProof/>
                <w:lang w:val="de-CH"/>
              </w:rPr>
            </w:pPr>
            <w:hyperlink r:id="rId689">
              <w:r w:rsidR="00591D44">
                <w:rPr>
                  <w:rStyle w:val="Lienhypertexte"/>
                </w:rPr>
                <w:t>IT</w:t>
              </w:r>
            </w:hyperlink>
          </w:p>
        </w:tc>
        <w:tc>
          <w:tcPr>
            <w:tcW w:w="4638" w:type="dxa"/>
            <w:tcBorders>
              <w:top w:val="single" w:sz="4" w:space="0" w:color="auto"/>
              <w:bottom w:val="single" w:sz="4" w:space="0" w:color="auto"/>
            </w:tcBorders>
          </w:tcPr>
          <w:p w14:paraId="6A7D2FD9" w14:textId="77777777" w:rsidR="00842424" w:rsidRDefault="00591D44" w:rsidP="00842424">
            <w:pPr>
              <w:rPr>
                <w:noProof/>
                <w:lang w:val="de-DE"/>
              </w:rPr>
            </w:pPr>
            <w:r>
              <w:rPr>
                <w:noProof/>
                <w:lang w:val="de-DE"/>
              </w:rPr>
              <w:t>Mo. Cattaneo. Mehr Transparenz bei der Herkunft von Fotovoltaikmodulen</w:t>
            </w:r>
          </w:p>
          <w:p w14:paraId="5FA19556" w14:textId="77777777" w:rsidR="00842424" w:rsidRPr="00C66140" w:rsidRDefault="00591D44" w:rsidP="00842424">
            <w:pPr>
              <w:rPr>
                <w:noProof/>
                <w:lang w:val="fr-CH"/>
              </w:rPr>
            </w:pPr>
            <w:r w:rsidRPr="00C66140">
              <w:rPr>
                <w:noProof/>
                <w:lang w:val="fr-CH"/>
              </w:rPr>
              <w:t>Mo. Cattaneo. Provenance des panneaux solaires. Plus de transparence</w:t>
            </w:r>
          </w:p>
          <w:p w14:paraId="54EAE799" w14:textId="77777777" w:rsidR="00842424" w:rsidRPr="00C66140" w:rsidRDefault="00591D44" w:rsidP="00842424">
            <w:pPr>
              <w:tabs>
                <w:tab w:val="left" w:pos="6804"/>
              </w:tabs>
              <w:rPr>
                <w:rFonts w:cs="Arial"/>
                <w:noProof/>
                <w:lang w:val="it-IT"/>
              </w:rPr>
            </w:pPr>
            <w:r w:rsidRPr="00C66140">
              <w:rPr>
                <w:noProof/>
                <w:lang w:val="fr-CH"/>
              </w:rPr>
              <w:t xml:space="preserve">Mo. Cattaneo. </w:t>
            </w:r>
            <w:r w:rsidRPr="00C66140">
              <w:rPr>
                <w:noProof/>
                <w:lang w:val="it-IT"/>
              </w:rPr>
              <w:t>Più trasparenza sull'origine dei pannelli fotovoltaici</w:t>
            </w:r>
          </w:p>
        </w:tc>
        <w:tc>
          <w:tcPr>
            <w:tcW w:w="713" w:type="dxa"/>
            <w:tcBorders>
              <w:top w:val="single" w:sz="4" w:space="0" w:color="auto"/>
              <w:bottom w:val="single" w:sz="4" w:space="0" w:color="auto"/>
            </w:tcBorders>
          </w:tcPr>
          <w:p w14:paraId="52C3ACE0"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37CBF47A" w14:textId="77777777" w:rsidR="009F4FDD" w:rsidRPr="00C66140" w:rsidRDefault="009F4FDD">
            <w:pPr>
              <w:rPr>
                <w:lang w:val="it-IT"/>
              </w:rPr>
            </w:pPr>
          </w:p>
          <w:p w14:paraId="266EC3C3" w14:textId="77777777" w:rsidR="009F4FDD" w:rsidRPr="00C66140" w:rsidRDefault="009F4FDD">
            <w:pPr>
              <w:rPr>
                <w:lang w:val="it-IT"/>
              </w:rPr>
            </w:pPr>
          </w:p>
          <w:p w14:paraId="0258E8B5"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27E42B91" w14:textId="77777777" w:rsidR="00842424" w:rsidRDefault="00591D44" w:rsidP="00842424">
            <w:pPr>
              <w:rPr>
                <w:lang w:val="de-CH"/>
              </w:rPr>
            </w:pPr>
            <w:r>
              <w:rPr>
                <w:lang w:val="de-CH"/>
              </w:rPr>
              <w:t>WBK</w:t>
            </w:r>
          </w:p>
          <w:p w14:paraId="77681BE9" w14:textId="77777777" w:rsidR="00842424" w:rsidRDefault="00591D44" w:rsidP="00842424">
            <w:pPr>
              <w:rPr>
                <w:lang w:val="de-CH"/>
              </w:rPr>
            </w:pPr>
            <w:r>
              <w:rPr>
                <w:lang w:val="de-CH"/>
              </w:rPr>
              <w:t>CSEC</w:t>
            </w:r>
          </w:p>
          <w:p w14:paraId="7003C05D" w14:textId="77777777" w:rsidR="00842424" w:rsidRPr="00303623" w:rsidRDefault="00591D44"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5AF7A067" w14:textId="77777777" w:rsidR="00842424" w:rsidRDefault="00591D44" w:rsidP="00842424">
            <w:pPr>
              <w:rPr>
                <w:lang w:val="de-CH"/>
              </w:rPr>
            </w:pPr>
            <w:r>
              <w:rPr>
                <w:lang w:val="de-CH"/>
              </w:rPr>
              <w:t>EJPD</w:t>
            </w:r>
          </w:p>
          <w:p w14:paraId="68D1698E" w14:textId="77777777" w:rsidR="00842424" w:rsidRDefault="00591D44" w:rsidP="00842424">
            <w:pPr>
              <w:rPr>
                <w:lang w:val="de-CH"/>
              </w:rPr>
            </w:pPr>
            <w:r>
              <w:rPr>
                <w:lang w:val="de-CH"/>
              </w:rPr>
              <w:t>DFJP</w:t>
            </w:r>
          </w:p>
          <w:p w14:paraId="44CB5A22"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84D9342" w14:textId="77777777" w:rsidR="00842424" w:rsidRPr="00303623" w:rsidRDefault="00591D44"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63171AB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868290F" w14:textId="77777777" w:rsidR="00842424" w:rsidRPr="00303623" w:rsidRDefault="00591D44" w:rsidP="00303623">
            <w:pPr>
              <w:rPr>
                <w:rFonts w:cs="Arial"/>
                <w:noProof/>
                <w:lang w:val="de-CH"/>
              </w:rPr>
            </w:pPr>
            <w:r>
              <w:rPr>
                <w:lang w:val="de-CH"/>
              </w:rPr>
              <w:t>Michel Matthias</w:t>
            </w:r>
            <w:r w:rsidR="00303623">
              <w:rPr>
                <w:lang w:val="de-CH"/>
              </w:rPr>
              <w:t xml:space="preserve"> </w:t>
            </w:r>
          </w:p>
        </w:tc>
        <w:tc>
          <w:tcPr>
            <w:tcW w:w="885" w:type="dxa"/>
            <w:tcBorders>
              <w:top w:val="single" w:sz="4" w:space="0" w:color="auto"/>
              <w:bottom w:val="single" w:sz="4" w:space="0" w:color="auto"/>
            </w:tcBorders>
          </w:tcPr>
          <w:p w14:paraId="1EFBEABC" w14:textId="77777777" w:rsidR="00842424" w:rsidRPr="00303623" w:rsidRDefault="00842424" w:rsidP="00842424">
            <w:pPr>
              <w:tabs>
                <w:tab w:val="left" w:pos="6804"/>
              </w:tabs>
              <w:rPr>
                <w:rFonts w:cs="Arial"/>
                <w:noProof/>
                <w:lang w:val="de-CH"/>
              </w:rPr>
            </w:pPr>
          </w:p>
        </w:tc>
      </w:tr>
      <w:tr w:rsidR="009F4FDD" w14:paraId="055C8332" w14:textId="77777777" w:rsidTr="00124B16">
        <w:trPr>
          <w:cantSplit/>
        </w:trPr>
        <w:tc>
          <w:tcPr>
            <w:tcW w:w="490" w:type="dxa"/>
            <w:tcBorders>
              <w:top w:val="single" w:sz="4" w:space="0" w:color="auto"/>
              <w:bottom w:val="single" w:sz="4" w:space="0" w:color="auto"/>
            </w:tcBorders>
          </w:tcPr>
          <w:p w14:paraId="71D7E182"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01F33E21" w14:textId="77777777" w:rsidR="00842424" w:rsidRPr="00303623" w:rsidRDefault="00591D44" w:rsidP="00842424">
            <w:pPr>
              <w:tabs>
                <w:tab w:val="left" w:pos="6804"/>
              </w:tabs>
              <w:rPr>
                <w:rFonts w:cs="Arial"/>
                <w:noProof/>
                <w:lang w:val="de-CH"/>
              </w:rPr>
            </w:pPr>
            <w:r>
              <w:rPr>
                <w:rStyle w:val="Lienhypertexte"/>
                <w:b/>
                <w:bCs/>
                <w:color w:val="auto"/>
                <w:u w:val="none"/>
                <w:lang w:val="de-CH"/>
              </w:rPr>
              <w:t>25.021</w:t>
            </w:r>
          </w:p>
        </w:tc>
        <w:tc>
          <w:tcPr>
            <w:tcW w:w="538" w:type="dxa"/>
            <w:tcBorders>
              <w:top w:val="single" w:sz="4" w:space="0" w:color="auto"/>
              <w:bottom w:val="single" w:sz="4" w:space="0" w:color="auto"/>
            </w:tcBorders>
          </w:tcPr>
          <w:p w14:paraId="6BA31BE0" w14:textId="77777777" w:rsidR="009F4FDD" w:rsidRDefault="00591D44">
            <w:pPr>
              <w:rPr>
                <w:rFonts w:cs="Arial"/>
                <w:noProof/>
                <w:lang w:val="de-CH"/>
              </w:rPr>
            </w:pPr>
            <w:r>
              <w:rPr>
                <w:b/>
                <w:lang w:val="de-DE"/>
              </w:rPr>
              <w:t>sn</w:t>
            </w:r>
          </w:p>
        </w:tc>
        <w:tc>
          <w:tcPr>
            <w:tcW w:w="534" w:type="dxa"/>
            <w:tcBorders>
              <w:top w:val="single" w:sz="4" w:space="0" w:color="auto"/>
              <w:bottom w:val="single" w:sz="4" w:space="0" w:color="auto"/>
            </w:tcBorders>
          </w:tcPr>
          <w:p w14:paraId="6B7160CD" w14:textId="77777777" w:rsidR="00842424" w:rsidRPr="005A506D" w:rsidRDefault="00865678" w:rsidP="00842424">
            <w:pPr>
              <w:rPr>
                <w:sz w:val="16"/>
                <w:szCs w:val="16"/>
                <w:lang w:val="de-CH"/>
              </w:rPr>
            </w:pPr>
            <w:hyperlink r:id="rId690">
              <w:r w:rsidR="00591D44">
                <w:rPr>
                  <w:rStyle w:val="Lienhypertexte"/>
                </w:rPr>
                <w:t>DE</w:t>
              </w:r>
            </w:hyperlink>
          </w:p>
          <w:p w14:paraId="779B9620" w14:textId="77777777" w:rsidR="00842424" w:rsidRPr="005A506D" w:rsidRDefault="00865678" w:rsidP="00842424">
            <w:pPr>
              <w:rPr>
                <w:sz w:val="16"/>
                <w:szCs w:val="16"/>
                <w:lang w:val="de-CH"/>
              </w:rPr>
            </w:pPr>
            <w:hyperlink r:id="rId691">
              <w:r w:rsidR="00591D44">
                <w:rPr>
                  <w:rStyle w:val="Lienhypertexte"/>
                </w:rPr>
                <w:t>FR</w:t>
              </w:r>
            </w:hyperlink>
          </w:p>
          <w:p w14:paraId="26DB3AFE" w14:textId="77777777" w:rsidR="00842424" w:rsidRPr="00303623" w:rsidRDefault="00865678" w:rsidP="00842424">
            <w:pPr>
              <w:tabs>
                <w:tab w:val="left" w:pos="6804"/>
              </w:tabs>
              <w:rPr>
                <w:rFonts w:cs="Arial"/>
                <w:noProof/>
                <w:lang w:val="de-CH"/>
              </w:rPr>
            </w:pPr>
            <w:hyperlink r:id="rId692">
              <w:r w:rsidR="00591D44">
                <w:rPr>
                  <w:rStyle w:val="Lienhypertexte"/>
                </w:rPr>
                <w:t>IT</w:t>
              </w:r>
            </w:hyperlink>
          </w:p>
        </w:tc>
        <w:tc>
          <w:tcPr>
            <w:tcW w:w="4638" w:type="dxa"/>
            <w:tcBorders>
              <w:top w:val="single" w:sz="4" w:space="0" w:color="auto"/>
              <w:bottom w:val="single" w:sz="4" w:space="0" w:color="auto"/>
            </w:tcBorders>
          </w:tcPr>
          <w:p w14:paraId="4372F55E" w14:textId="77777777" w:rsidR="00842424" w:rsidRPr="00C66140" w:rsidRDefault="00591D44" w:rsidP="00842424">
            <w:pPr>
              <w:rPr>
                <w:noProof/>
                <w:lang w:val="fr-CH"/>
              </w:rPr>
            </w:pPr>
            <w:r>
              <w:rPr>
                <w:noProof/>
                <w:lang w:val="de-DE"/>
              </w:rPr>
              <w:t xml:space="preserve">BRG. Anwendung von Notrecht. Bericht des Bundesrates (Po. </w:t>
            </w:r>
            <w:r w:rsidRPr="00C66140">
              <w:rPr>
                <w:noProof/>
                <w:lang w:val="fr-CH"/>
              </w:rPr>
              <w:t>RK-N, 23.3438)</w:t>
            </w:r>
          </w:p>
          <w:p w14:paraId="2C3C01D9" w14:textId="77777777" w:rsidR="00842424" w:rsidRPr="00C66140" w:rsidRDefault="00591D44" w:rsidP="00842424">
            <w:pPr>
              <w:rPr>
                <w:noProof/>
                <w:lang w:val="it-IT"/>
              </w:rPr>
            </w:pPr>
            <w:r w:rsidRPr="00C66140">
              <w:rPr>
                <w:noProof/>
                <w:lang w:val="fr-CH"/>
              </w:rPr>
              <w:t xml:space="preserve">OCF. Recours au droit de nécessité. Rapport du Conseil fédéral (Po. </w:t>
            </w:r>
            <w:r w:rsidRPr="00C66140">
              <w:rPr>
                <w:noProof/>
                <w:lang w:val="it-IT"/>
              </w:rPr>
              <w:t>CAJ-N, 23.3438)</w:t>
            </w:r>
          </w:p>
          <w:p w14:paraId="151FAE7D" w14:textId="77777777" w:rsidR="00842424" w:rsidRPr="00303623" w:rsidRDefault="00591D44" w:rsidP="00842424">
            <w:pPr>
              <w:tabs>
                <w:tab w:val="left" w:pos="6804"/>
              </w:tabs>
              <w:rPr>
                <w:rFonts w:cs="Arial"/>
                <w:noProof/>
                <w:lang w:val="de-CH"/>
              </w:rPr>
            </w:pPr>
            <w:r w:rsidRPr="00C66140">
              <w:rPr>
                <w:noProof/>
                <w:lang w:val="it-IT"/>
              </w:rPr>
              <w:t xml:space="preserve">OCF. Ricorso al diritto di necessità. Rapporto del Consiglio federale (Po. </w:t>
            </w:r>
            <w:r>
              <w:rPr>
                <w:noProof/>
                <w:lang w:val="de-DE"/>
              </w:rPr>
              <w:t>CAG-N, 23.3438)</w:t>
            </w:r>
          </w:p>
        </w:tc>
        <w:tc>
          <w:tcPr>
            <w:tcW w:w="713" w:type="dxa"/>
            <w:tcBorders>
              <w:top w:val="single" w:sz="4" w:space="0" w:color="auto"/>
              <w:bottom w:val="single" w:sz="4" w:space="0" w:color="auto"/>
            </w:tcBorders>
          </w:tcPr>
          <w:p w14:paraId="7B759DEA" w14:textId="77777777" w:rsidR="009F4FDD" w:rsidRDefault="009F4FDD">
            <w:pPr>
              <w:rPr>
                <w:rFonts w:cs="Arial"/>
                <w:noProof/>
                <w:lang w:val="de-CH"/>
              </w:rPr>
            </w:pPr>
          </w:p>
        </w:tc>
        <w:tc>
          <w:tcPr>
            <w:tcW w:w="1551" w:type="dxa"/>
            <w:tcBorders>
              <w:top w:val="single" w:sz="4" w:space="0" w:color="auto"/>
              <w:bottom w:val="single" w:sz="4" w:space="0" w:color="auto"/>
            </w:tcBorders>
          </w:tcPr>
          <w:p w14:paraId="6A381629" w14:textId="77777777" w:rsidR="009F4FDD" w:rsidRDefault="009F4FDD">
            <w:pPr>
              <w:rPr>
                <w:lang w:val="de-CH"/>
              </w:rPr>
            </w:pPr>
          </w:p>
          <w:p w14:paraId="04B7225A" w14:textId="77777777" w:rsidR="009F4FDD" w:rsidRDefault="009F4FDD">
            <w:pPr>
              <w:rPr>
                <w:lang w:val="de-CH"/>
              </w:rPr>
            </w:pPr>
          </w:p>
          <w:p w14:paraId="00AD890D" w14:textId="77777777" w:rsidR="009F4FDD" w:rsidRDefault="009F4FDD">
            <w:pPr>
              <w:rPr>
                <w:rFonts w:cs="Arial"/>
                <w:noProof/>
                <w:lang w:val="de-CH"/>
              </w:rPr>
            </w:pPr>
          </w:p>
        </w:tc>
        <w:tc>
          <w:tcPr>
            <w:tcW w:w="943" w:type="dxa"/>
            <w:tcBorders>
              <w:top w:val="single" w:sz="4" w:space="0" w:color="auto"/>
              <w:bottom w:val="single" w:sz="4" w:space="0" w:color="auto"/>
            </w:tcBorders>
          </w:tcPr>
          <w:p w14:paraId="1C6F6D99" w14:textId="1B916C60" w:rsidR="00842424" w:rsidRDefault="00591D44" w:rsidP="00842424">
            <w:pPr>
              <w:rPr>
                <w:lang w:val="de-CH"/>
              </w:rPr>
            </w:pPr>
            <w:r>
              <w:rPr>
                <w:lang w:val="de-CH"/>
              </w:rPr>
              <w:t>SPK</w:t>
            </w:r>
          </w:p>
          <w:p w14:paraId="79CC510F" w14:textId="5001ADDA" w:rsidR="00842424" w:rsidRDefault="00591D44" w:rsidP="00842424">
            <w:pPr>
              <w:rPr>
                <w:lang w:val="de-CH"/>
              </w:rPr>
            </w:pPr>
            <w:r>
              <w:rPr>
                <w:lang w:val="de-CH"/>
              </w:rPr>
              <w:t>CIP</w:t>
            </w:r>
          </w:p>
          <w:p w14:paraId="2E4EA6EC" w14:textId="270A7718" w:rsidR="00842424" w:rsidRPr="00303623" w:rsidRDefault="00591D44"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A666E59" w14:textId="77777777" w:rsidR="00842424" w:rsidRDefault="00591D44" w:rsidP="00842424">
            <w:pPr>
              <w:rPr>
                <w:lang w:val="de-CH"/>
              </w:rPr>
            </w:pPr>
            <w:r>
              <w:rPr>
                <w:lang w:val="de-CH"/>
              </w:rPr>
              <w:t>EJPD</w:t>
            </w:r>
          </w:p>
          <w:p w14:paraId="66A4122A" w14:textId="77777777" w:rsidR="00842424" w:rsidRDefault="00591D44" w:rsidP="00842424">
            <w:pPr>
              <w:rPr>
                <w:lang w:val="de-CH"/>
              </w:rPr>
            </w:pPr>
            <w:r>
              <w:rPr>
                <w:lang w:val="de-CH"/>
              </w:rPr>
              <w:t>DFJP</w:t>
            </w:r>
          </w:p>
          <w:p w14:paraId="3F59BA30"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048909C" w14:textId="77777777" w:rsidR="00842424" w:rsidRPr="00303623" w:rsidRDefault="00591D44" w:rsidP="00842424">
            <w:pPr>
              <w:tabs>
                <w:tab w:val="left" w:pos="6804"/>
              </w:tabs>
              <w:rPr>
                <w:rFonts w:cs="Arial"/>
                <w:noProof/>
                <w:lang w:val="de-CH"/>
              </w:rPr>
            </w:pPr>
            <w:r>
              <w:rPr>
                <w:lang w:val="de-CH"/>
              </w:rPr>
              <w:t>Engler</w:t>
            </w:r>
          </w:p>
        </w:tc>
        <w:tc>
          <w:tcPr>
            <w:tcW w:w="1089" w:type="dxa"/>
            <w:tcBorders>
              <w:top w:val="single" w:sz="4" w:space="0" w:color="auto"/>
              <w:bottom w:val="single" w:sz="4" w:space="0" w:color="auto"/>
            </w:tcBorders>
          </w:tcPr>
          <w:p w14:paraId="2AE0B45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9728D2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A9EB398" w14:textId="77777777" w:rsidR="00842424" w:rsidRPr="00303623" w:rsidRDefault="00842424" w:rsidP="00842424">
            <w:pPr>
              <w:tabs>
                <w:tab w:val="left" w:pos="6804"/>
              </w:tabs>
              <w:rPr>
                <w:rFonts w:cs="Arial"/>
                <w:noProof/>
                <w:lang w:val="de-CH"/>
              </w:rPr>
            </w:pPr>
          </w:p>
        </w:tc>
      </w:tr>
      <w:tr w:rsidR="009F4FDD" w14:paraId="5E0D2A10" w14:textId="77777777" w:rsidTr="00124B16">
        <w:trPr>
          <w:cantSplit/>
        </w:trPr>
        <w:tc>
          <w:tcPr>
            <w:tcW w:w="490" w:type="dxa"/>
            <w:tcBorders>
              <w:top w:val="single" w:sz="4" w:space="0" w:color="auto"/>
              <w:bottom w:val="single" w:sz="4" w:space="0" w:color="auto"/>
            </w:tcBorders>
          </w:tcPr>
          <w:p w14:paraId="21FD12F5"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04CD0D5C"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24.4464</w:t>
            </w:r>
          </w:p>
        </w:tc>
        <w:tc>
          <w:tcPr>
            <w:tcW w:w="538" w:type="dxa"/>
            <w:tcBorders>
              <w:top w:val="single" w:sz="4" w:space="0" w:color="auto"/>
              <w:bottom w:val="single" w:sz="4" w:space="0" w:color="auto"/>
            </w:tcBorders>
          </w:tcPr>
          <w:p w14:paraId="4986396B"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3D55A426" w14:textId="77777777" w:rsidR="00842424" w:rsidRPr="005A506D" w:rsidRDefault="00865678" w:rsidP="00842424">
            <w:pPr>
              <w:rPr>
                <w:sz w:val="16"/>
                <w:szCs w:val="16"/>
                <w:lang w:val="de-CH"/>
              </w:rPr>
            </w:pPr>
            <w:hyperlink r:id="rId693">
              <w:r w:rsidR="00591D44">
                <w:rPr>
                  <w:rStyle w:val="Lienhypertexte"/>
                </w:rPr>
                <w:t>DE</w:t>
              </w:r>
            </w:hyperlink>
          </w:p>
          <w:p w14:paraId="19871D53" w14:textId="77777777" w:rsidR="00842424" w:rsidRPr="005A506D" w:rsidRDefault="00865678" w:rsidP="00842424">
            <w:pPr>
              <w:rPr>
                <w:sz w:val="16"/>
                <w:szCs w:val="16"/>
                <w:lang w:val="de-CH"/>
              </w:rPr>
            </w:pPr>
            <w:hyperlink r:id="rId694">
              <w:r w:rsidR="00591D44">
                <w:rPr>
                  <w:rStyle w:val="Lienhypertexte"/>
                </w:rPr>
                <w:t>FR</w:t>
              </w:r>
            </w:hyperlink>
          </w:p>
          <w:p w14:paraId="6F7CB29F" w14:textId="77777777" w:rsidR="00842424" w:rsidRPr="00303623" w:rsidRDefault="00865678" w:rsidP="00842424">
            <w:pPr>
              <w:tabs>
                <w:tab w:val="left" w:pos="6804"/>
              </w:tabs>
              <w:rPr>
                <w:rFonts w:cs="Arial"/>
                <w:noProof/>
                <w:lang w:val="de-CH"/>
              </w:rPr>
            </w:pPr>
            <w:hyperlink r:id="rId695">
              <w:r w:rsidR="00591D44">
                <w:rPr>
                  <w:rStyle w:val="Lienhypertexte"/>
                </w:rPr>
                <w:t>IT</w:t>
              </w:r>
            </w:hyperlink>
          </w:p>
        </w:tc>
        <w:tc>
          <w:tcPr>
            <w:tcW w:w="4638" w:type="dxa"/>
            <w:tcBorders>
              <w:top w:val="single" w:sz="4" w:space="0" w:color="auto"/>
              <w:bottom w:val="single" w:sz="4" w:space="0" w:color="auto"/>
            </w:tcBorders>
          </w:tcPr>
          <w:p w14:paraId="1DDD63D1" w14:textId="77777777" w:rsidR="00842424" w:rsidRDefault="00591D44" w:rsidP="00842424">
            <w:pPr>
              <w:rPr>
                <w:noProof/>
                <w:lang w:val="de-DE"/>
              </w:rPr>
            </w:pPr>
            <w:r>
              <w:rPr>
                <w:noProof/>
                <w:lang w:val="de-DE"/>
              </w:rPr>
              <w:t>Mo. Regazzi. Eine Strategie gegen den Missbrauch unserer Bilder</w:t>
            </w:r>
          </w:p>
          <w:p w14:paraId="514B0BB0" w14:textId="77777777" w:rsidR="00842424" w:rsidRPr="00C66140" w:rsidRDefault="00591D44" w:rsidP="00842424">
            <w:pPr>
              <w:rPr>
                <w:noProof/>
                <w:lang w:val="fr-CH"/>
              </w:rPr>
            </w:pPr>
            <w:r w:rsidRPr="00C66140">
              <w:rPr>
                <w:noProof/>
                <w:lang w:val="fr-CH"/>
              </w:rPr>
              <w:t>Mo. Regazzi. Pour une stratégie contre l’usage abusif de nos images</w:t>
            </w:r>
          </w:p>
          <w:p w14:paraId="470C32B5" w14:textId="77777777" w:rsidR="00842424" w:rsidRPr="00C66140" w:rsidRDefault="00591D44" w:rsidP="00842424">
            <w:pPr>
              <w:tabs>
                <w:tab w:val="left" w:pos="6804"/>
              </w:tabs>
              <w:rPr>
                <w:rFonts w:cs="Arial"/>
                <w:noProof/>
                <w:lang w:val="it-IT"/>
              </w:rPr>
            </w:pPr>
            <w:r w:rsidRPr="00C66140">
              <w:rPr>
                <w:noProof/>
                <w:lang w:val="it-IT"/>
              </w:rPr>
              <w:t>Mo. Regazzi. Una strategia contro l’uso abusivo delle nostre immagini</w:t>
            </w:r>
          </w:p>
        </w:tc>
        <w:tc>
          <w:tcPr>
            <w:tcW w:w="713" w:type="dxa"/>
            <w:tcBorders>
              <w:top w:val="single" w:sz="4" w:space="0" w:color="auto"/>
              <w:bottom w:val="single" w:sz="4" w:space="0" w:color="auto"/>
            </w:tcBorders>
          </w:tcPr>
          <w:p w14:paraId="3A022671"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7F898AF9" w14:textId="77777777" w:rsidR="009F4FDD" w:rsidRPr="00C66140" w:rsidRDefault="009F4FDD">
            <w:pPr>
              <w:rPr>
                <w:lang w:val="it-IT"/>
              </w:rPr>
            </w:pPr>
          </w:p>
          <w:p w14:paraId="5AA56F10" w14:textId="77777777" w:rsidR="009F4FDD" w:rsidRPr="00C66140" w:rsidRDefault="009F4FDD">
            <w:pPr>
              <w:rPr>
                <w:lang w:val="it-IT"/>
              </w:rPr>
            </w:pPr>
          </w:p>
          <w:p w14:paraId="17A2955A"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53485DAF" w14:textId="77777777" w:rsidR="00842424" w:rsidRPr="00C66140" w:rsidRDefault="00842424" w:rsidP="00842424">
            <w:pPr>
              <w:rPr>
                <w:lang w:val="it-IT"/>
              </w:rPr>
            </w:pPr>
          </w:p>
          <w:p w14:paraId="1A3EE110" w14:textId="77777777" w:rsidR="00842424" w:rsidRPr="00C66140" w:rsidRDefault="00842424" w:rsidP="00842424">
            <w:pPr>
              <w:rPr>
                <w:lang w:val="it-IT"/>
              </w:rPr>
            </w:pPr>
          </w:p>
          <w:p w14:paraId="794CD829"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40D8353" w14:textId="77777777" w:rsidR="00842424" w:rsidRDefault="00591D44" w:rsidP="00842424">
            <w:pPr>
              <w:rPr>
                <w:lang w:val="de-CH"/>
              </w:rPr>
            </w:pPr>
            <w:r>
              <w:rPr>
                <w:lang w:val="de-CH"/>
              </w:rPr>
              <w:t>EJPD</w:t>
            </w:r>
          </w:p>
          <w:p w14:paraId="6573C651" w14:textId="77777777" w:rsidR="00842424" w:rsidRDefault="00591D44" w:rsidP="00842424">
            <w:pPr>
              <w:rPr>
                <w:lang w:val="de-CH"/>
              </w:rPr>
            </w:pPr>
            <w:r>
              <w:rPr>
                <w:lang w:val="de-CH"/>
              </w:rPr>
              <w:t>DFJP</w:t>
            </w:r>
          </w:p>
          <w:p w14:paraId="258BEFFD"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482793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C71886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A89B0B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F4CBD76" w14:textId="77777777" w:rsidR="00842424" w:rsidRPr="00303623" w:rsidRDefault="00842424" w:rsidP="00842424">
            <w:pPr>
              <w:tabs>
                <w:tab w:val="left" w:pos="6804"/>
              </w:tabs>
              <w:rPr>
                <w:rFonts w:cs="Arial"/>
                <w:noProof/>
                <w:lang w:val="de-CH"/>
              </w:rPr>
            </w:pPr>
          </w:p>
        </w:tc>
      </w:tr>
      <w:tr w:rsidR="009F4FDD" w14:paraId="7A237487" w14:textId="77777777" w:rsidTr="00124B16">
        <w:trPr>
          <w:cantSplit/>
        </w:trPr>
        <w:tc>
          <w:tcPr>
            <w:tcW w:w="490" w:type="dxa"/>
            <w:tcBorders>
              <w:top w:val="single" w:sz="4" w:space="0" w:color="auto"/>
              <w:bottom w:val="single" w:sz="4" w:space="0" w:color="auto"/>
            </w:tcBorders>
          </w:tcPr>
          <w:p w14:paraId="3A138B9E"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1AE00424"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24.4594</w:t>
            </w:r>
          </w:p>
        </w:tc>
        <w:tc>
          <w:tcPr>
            <w:tcW w:w="538" w:type="dxa"/>
            <w:tcBorders>
              <w:top w:val="single" w:sz="4" w:space="0" w:color="auto"/>
              <w:bottom w:val="single" w:sz="4" w:space="0" w:color="auto"/>
            </w:tcBorders>
          </w:tcPr>
          <w:p w14:paraId="1F0BA775"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D23E6D5" w14:textId="77777777" w:rsidR="00842424" w:rsidRPr="005A506D" w:rsidRDefault="00865678" w:rsidP="00842424">
            <w:pPr>
              <w:rPr>
                <w:sz w:val="16"/>
                <w:szCs w:val="16"/>
                <w:lang w:val="de-CH"/>
              </w:rPr>
            </w:pPr>
            <w:hyperlink r:id="rId696">
              <w:r w:rsidR="00591D44">
                <w:rPr>
                  <w:rStyle w:val="Lienhypertexte"/>
                </w:rPr>
                <w:t>DE</w:t>
              </w:r>
            </w:hyperlink>
          </w:p>
          <w:p w14:paraId="055B3D1E" w14:textId="77777777" w:rsidR="00842424" w:rsidRPr="005A506D" w:rsidRDefault="00865678" w:rsidP="00842424">
            <w:pPr>
              <w:rPr>
                <w:sz w:val="16"/>
                <w:szCs w:val="16"/>
                <w:lang w:val="de-CH"/>
              </w:rPr>
            </w:pPr>
            <w:hyperlink r:id="rId697">
              <w:r w:rsidR="00591D44">
                <w:rPr>
                  <w:rStyle w:val="Lienhypertexte"/>
                </w:rPr>
                <w:t>FR</w:t>
              </w:r>
            </w:hyperlink>
          </w:p>
          <w:p w14:paraId="1844632B" w14:textId="77777777" w:rsidR="00842424" w:rsidRPr="00303623" w:rsidRDefault="00865678" w:rsidP="00842424">
            <w:pPr>
              <w:tabs>
                <w:tab w:val="left" w:pos="6804"/>
              </w:tabs>
              <w:rPr>
                <w:rFonts w:cs="Arial"/>
                <w:noProof/>
                <w:lang w:val="de-CH"/>
              </w:rPr>
            </w:pPr>
            <w:hyperlink r:id="rId698">
              <w:r w:rsidR="00591D44">
                <w:rPr>
                  <w:rStyle w:val="Lienhypertexte"/>
                </w:rPr>
                <w:t>IT</w:t>
              </w:r>
            </w:hyperlink>
          </w:p>
        </w:tc>
        <w:tc>
          <w:tcPr>
            <w:tcW w:w="4638" w:type="dxa"/>
            <w:tcBorders>
              <w:top w:val="single" w:sz="4" w:space="0" w:color="auto"/>
              <w:bottom w:val="single" w:sz="4" w:space="0" w:color="auto"/>
            </w:tcBorders>
          </w:tcPr>
          <w:p w14:paraId="129D361A" w14:textId="77777777" w:rsidR="00842424" w:rsidRDefault="00591D44" w:rsidP="00842424">
            <w:pPr>
              <w:rPr>
                <w:noProof/>
                <w:lang w:val="de-DE"/>
              </w:rPr>
            </w:pPr>
            <w:r>
              <w:rPr>
                <w:noProof/>
                <w:lang w:val="de-DE"/>
              </w:rPr>
              <w:t>Mo. Sommaruga Carlo. Die Nachkommen von Schweizerinnen und Schweizern, die keinen Schweizer Pass (mehr) haben, sollen vermehrt einen Beitrag für die Schweizer Wirtschaft leisten können</w:t>
            </w:r>
          </w:p>
          <w:p w14:paraId="34312FE1" w14:textId="77777777" w:rsidR="00842424" w:rsidRPr="00C66140" w:rsidRDefault="00591D44" w:rsidP="00842424">
            <w:pPr>
              <w:rPr>
                <w:noProof/>
                <w:lang w:val="fr-CH"/>
              </w:rPr>
            </w:pPr>
            <w:r w:rsidRPr="00C66140">
              <w:rPr>
                <w:noProof/>
                <w:lang w:val="fr-CH"/>
              </w:rPr>
              <w:t>Mo. Sommaruga Carlo. Favoriser la contribution à l'économie suisse des descendantes et descendants de Suisses n'ayant pas ou plus de passeport helvétique</w:t>
            </w:r>
          </w:p>
          <w:p w14:paraId="5E069990" w14:textId="77777777" w:rsidR="00842424" w:rsidRPr="00C66140" w:rsidRDefault="00591D44" w:rsidP="00842424">
            <w:pPr>
              <w:tabs>
                <w:tab w:val="left" w:pos="6804"/>
              </w:tabs>
              <w:rPr>
                <w:rFonts w:cs="Arial"/>
                <w:noProof/>
                <w:lang w:val="it-IT"/>
              </w:rPr>
            </w:pPr>
            <w:r w:rsidRPr="00C66140">
              <w:rPr>
                <w:noProof/>
                <w:lang w:val="it-IT"/>
              </w:rPr>
              <w:t>Mo. Sommaruga Carlo. Permettere ai discendenti di Svizzeri che non hanno o non hanno più il passaporto svizzero di contribuire all'economia svizzera</w:t>
            </w:r>
          </w:p>
        </w:tc>
        <w:tc>
          <w:tcPr>
            <w:tcW w:w="713" w:type="dxa"/>
            <w:tcBorders>
              <w:top w:val="single" w:sz="4" w:space="0" w:color="auto"/>
              <w:bottom w:val="single" w:sz="4" w:space="0" w:color="auto"/>
            </w:tcBorders>
          </w:tcPr>
          <w:p w14:paraId="3E3E0673"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6C8A3B26" w14:textId="77777777" w:rsidR="009F4FDD" w:rsidRPr="00C66140" w:rsidRDefault="009F4FDD">
            <w:pPr>
              <w:rPr>
                <w:lang w:val="it-IT"/>
              </w:rPr>
            </w:pPr>
          </w:p>
          <w:p w14:paraId="0E0C04B0" w14:textId="77777777" w:rsidR="009F4FDD" w:rsidRPr="00C66140" w:rsidRDefault="009F4FDD">
            <w:pPr>
              <w:rPr>
                <w:lang w:val="it-IT"/>
              </w:rPr>
            </w:pPr>
          </w:p>
          <w:p w14:paraId="7E1C8C5B"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284176A5" w14:textId="77777777" w:rsidR="00842424" w:rsidRPr="00C66140" w:rsidRDefault="00842424" w:rsidP="00842424">
            <w:pPr>
              <w:rPr>
                <w:lang w:val="it-IT"/>
              </w:rPr>
            </w:pPr>
          </w:p>
          <w:p w14:paraId="72716DE2" w14:textId="77777777" w:rsidR="00842424" w:rsidRPr="00C66140" w:rsidRDefault="00842424" w:rsidP="00842424">
            <w:pPr>
              <w:rPr>
                <w:lang w:val="it-IT"/>
              </w:rPr>
            </w:pPr>
          </w:p>
          <w:p w14:paraId="04915E0F"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7D208BD" w14:textId="77777777" w:rsidR="00842424" w:rsidRDefault="00591D44" w:rsidP="00842424">
            <w:pPr>
              <w:rPr>
                <w:lang w:val="de-CH"/>
              </w:rPr>
            </w:pPr>
            <w:r>
              <w:rPr>
                <w:lang w:val="de-CH"/>
              </w:rPr>
              <w:t>EJPD</w:t>
            </w:r>
          </w:p>
          <w:p w14:paraId="2FA629B5" w14:textId="77777777" w:rsidR="00842424" w:rsidRDefault="00591D44" w:rsidP="00842424">
            <w:pPr>
              <w:rPr>
                <w:lang w:val="de-CH"/>
              </w:rPr>
            </w:pPr>
            <w:r>
              <w:rPr>
                <w:lang w:val="de-CH"/>
              </w:rPr>
              <w:t>DFJP</w:t>
            </w:r>
          </w:p>
          <w:p w14:paraId="149ABF93"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FB4346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F4C4B7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F8A09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36E606" w14:textId="77777777" w:rsidR="00842424" w:rsidRPr="00303623" w:rsidRDefault="00842424" w:rsidP="00842424">
            <w:pPr>
              <w:tabs>
                <w:tab w:val="left" w:pos="6804"/>
              </w:tabs>
              <w:rPr>
                <w:rFonts w:cs="Arial"/>
                <w:noProof/>
                <w:lang w:val="de-CH"/>
              </w:rPr>
            </w:pPr>
          </w:p>
        </w:tc>
      </w:tr>
      <w:tr w:rsidR="009F4FDD" w14:paraId="29597FC0" w14:textId="77777777" w:rsidTr="00124B16">
        <w:trPr>
          <w:cantSplit/>
        </w:trPr>
        <w:tc>
          <w:tcPr>
            <w:tcW w:w="490" w:type="dxa"/>
            <w:tcBorders>
              <w:top w:val="single" w:sz="4" w:space="0" w:color="auto"/>
              <w:bottom w:val="single" w:sz="4" w:space="0" w:color="auto"/>
            </w:tcBorders>
          </w:tcPr>
          <w:p w14:paraId="3D3A6504"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04421B9B"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24.4596</w:t>
            </w:r>
          </w:p>
        </w:tc>
        <w:tc>
          <w:tcPr>
            <w:tcW w:w="538" w:type="dxa"/>
            <w:tcBorders>
              <w:top w:val="single" w:sz="4" w:space="0" w:color="auto"/>
              <w:bottom w:val="single" w:sz="4" w:space="0" w:color="auto"/>
            </w:tcBorders>
          </w:tcPr>
          <w:p w14:paraId="7729B1EB"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159B6F72" w14:textId="77777777" w:rsidR="00842424" w:rsidRPr="005A506D" w:rsidRDefault="00865678" w:rsidP="00842424">
            <w:pPr>
              <w:rPr>
                <w:sz w:val="16"/>
                <w:szCs w:val="16"/>
                <w:lang w:val="de-CH"/>
              </w:rPr>
            </w:pPr>
            <w:hyperlink r:id="rId699">
              <w:r w:rsidR="00591D44">
                <w:rPr>
                  <w:rStyle w:val="Lienhypertexte"/>
                </w:rPr>
                <w:t>DE</w:t>
              </w:r>
            </w:hyperlink>
          </w:p>
          <w:p w14:paraId="070F319F" w14:textId="77777777" w:rsidR="00842424" w:rsidRPr="005A506D" w:rsidRDefault="00865678" w:rsidP="00842424">
            <w:pPr>
              <w:rPr>
                <w:sz w:val="16"/>
                <w:szCs w:val="16"/>
                <w:lang w:val="de-CH"/>
              </w:rPr>
            </w:pPr>
            <w:hyperlink r:id="rId700">
              <w:r w:rsidR="00591D44">
                <w:rPr>
                  <w:rStyle w:val="Lienhypertexte"/>
                </w:rPr>
                <w:t>FR</w:t>
              </w:r>
            </w:hyperlink>
          </w:p>
          <w:p w14:paraId="6CEF65FE" w14:textId="77777777" w:rsidR="00842424" w:rsidRPr="00303623" w:rsidRDefault="00865678" w:rsidP="00842424">
            <w:pPr>
              <w:tabs>
                <w:tab w:val="left" w:pos="6804"/>
              </w:tabs>
              <w:rPr>
                <w:rFonts w:cs="Arial"/>
                <w:noProof/>
                <w:lang w:val="de-CH"/>
              </w:rPr>
            </w:pPr>
            <w:hyperlink r:id="rId701">
              <w:r w:rsidR="00591D44">
                <w:rPr>
                  <w:rStyle w:val="Lienhypertexte"/>
                </w:rPr>
                <w:t>IT</w:t>
              </w:r>
            </w:hyperlink>
          </w:p>
        </w:tc>
        <w:tc>
          <w:tcPr>
            <w:tcW w:w="4638" w:type="dxa"/>
            <w:tcBorders>
              <w:top w:val="single" w:sz="4" w:space="0" w:color="auto"/>
              <w:bottom w:val="single" w:sz="4" w:space="0" w:color="auto"/>
            </w:tcBorders>
          </w:tcPr>
          <w:p w14:paraId="3728BB2F" w14:textId="77777777" w:rsidR="00842424" w:rsidRDefault="00591D44" w:rsidP="00842424">
            <w:pPr>
              <w:rPr>
                <w:noProof/>
                <w:lang w:val="de-DE"/>
              </w:rPr>
            </w:pPr>
            <w:r>
              <w:rPr>
                <w:noProof/>
                <w:lang w:val="de-DE"/>
              </w:rPr>
              <w:t>Mo. Gössi. Besserer Schutz des geistigen Eigentums vor KI-Missbrauch</w:t>
            </w:r>
          </w:p>
          <w:p w14:paraId="30A1C1EF" w14:textId="77777777" w:rsidR="00842424" w:rsidRPr="00C66140" w:rsidRDefault="00591D44" w:rsidP="00842424">
            <w:pPr>
              <w:rPr>
                <w:noProof/>
                <w:lang w:val="fr-CH"/>
              </w:rPr>
            </w:pPr>
            <w:r w:rsidRPr="00C66140">
              <w:rPr>
                <w:noProof/>
                <w:lang w:val="fr-CH"/>
              </w:rPr>
              <w:t>Mo. Gössi. Pour une meilleure protection de la propriété intellectuelle contre les abus liés à l’intelligence artificielle</w:t>
            </w:r>
          </w:p>
          <w:p w14:paraId="4899A8B8" w14:textId="77777777" w:rsidR="00842424" w:rsidRPr="00C66140" w:rsidRDefault="00591D44" w:rsidP="00842424">
            <w:pPr>
              <w:tabs>
                <w:tab w:val="left" w:pos="6804"/>
              </w:tabs>
              <w:rPr>
                <w:rFonts w:cs="Arial"/>
                <w:noProof/>
                <w:lang w:val="it-IT"/>
              </w:rPr>
            </w:pPr>
            <w:r w:rsidRPr="00C66140">
              <w:rPr>
                <w:noProof/>
                <w:lang w:val="it-IT"/>
              </w:rPr>
              <w:t>Mo. Gössi. Proteggere meglio la proprietà intellettuale dagli abusi dell’IA</w:t>
            </w:r>
          </w:p>
        </w:tc>
        <w:tc>
          <w:tcPr>
            <w:tcW w:w="713" w:type="dxa"/>
            <w:tcBorders>
              <w:top w:val="single" w:sz="4" w:space="0" w:color="auto"/>
              <w:bottom w:val="single" w:sz="4" w:space="0" w:color="auto"/>
            </w:tcBorders>
          </w:tcPr>
          <w:p w14:paraId="49EA6BD7"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4137FE82" w14:textId="77777777" w:rsidR="009F4FDD" w:rsidRPr="00C66140" w:rsidRDefault="009F4FDD">
            <w:pPr>
              <w:rPr>
                <w:lang w:val="it-IT"/>
              </w:rPr>
            </w:pPr>
          </w:p>
          <w:p w14:paraId="1C2B8E2E" w14:textId="77777777" w:rsidR="009F4FDD" w:rsidRPr="00C66140" w:rsidRDefault="009F4FDD">
            <w:pPr>
              <w:rPr>
                <w:lang w:val="it-IT"/>
              </w:rPr>
            </w:pPr>
          </w:p>
          <w:p w14:paraId="4DFA4317"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14ECB508" w14:textId="77777777" w:rsidR="00842424" w:rsidRPr="00C66140" w:rsidRDefault="00842424" w:rsidP="00842424">
            <w:pPr>
              <w:rPr>
                <w:lang w:val="it-IT"/>
              </w:rPr>
            </w:pPr>
          </w:p>
          <w:p w14:paraId="57E9A80E" w14:textId="77777777" w:rsidR="00842424" w:rsidRPr="00C66140" w:rsidRDefault="00842424" w:rsidP="00842424">
            <w:pPr>
              <w:rPr>
                <w:lang w:val="it-IT"/>
              </w:rPr>
            </w:pPr>
          </w:p>
          <w:p w14:paraId="39E10B1C"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9740BD7" w14:textId="77777777" w:rsidR="00842424" w:rsidRDefault="00591D44" w:rsidP="00842424">
            <w:pPr>
              <w:rPr>
                <w:lang w:val="de-CH"/>
              </w:rPr>
            </w:pPr>
            <w:r>
              <w:rPr>
                <w:lang w:val="de-CH"/>
              </w:rPr>
              <w:t>EJPD</w:t>
            </w:r>
          </w:p>
          <w:p w14:paraId="43F6E257" w14:textId="77777777" w:rsidR="00842424" w:rsidRDefault="00591D44" w:rsidP="00842424">
            <w:pPr>
              <w:rPr>
                <w:lang w:val="de-CH"/>
              </w:rPr>
            </w:pPr>
            <w:r>
              <w:rPr>
                <w:lang w:val="de-CH"/>
              </w:rPr>
              <w:t>DFJP</w:t>
            </w:r>
          </w:p>
          <w:p w14:paraId="7155F606"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9CC3CE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B48C24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1521AA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D43747" w14:textId="77777777" w:rsidR="00842424" w:rsidRPr="00303623" w:rsidRDefault="00842424" w:rsidP="00842424">
            <w:pPr>
              <w:tabs>
                <w:tab w:val="left" w:pos="6804"/>
              </w:tabs>
              <w:rPr>
                <w:rFonts w:cs="Arial"/>
                <w:noProof/>
                <w:lang w:val="de-CH"/>
              </w:rPr>
            </w:pPr>
          </w:p>
        </w:tc>
      </w:tr>
      <w:tr w:rsidR="009F4FDD" w14:paraId="340E80E8" w14:textId="77777777" w:rsidTr="00124B16">
        <w:trPr>
          <w:cantSplit/>
        </w:trPr>
        <w:tc>
          <w:tcPr>
            <w:tcW w:w="490" w:type="dxa"/>
            <w:tcBorders>
              <w:top w:val="single" w:sz="4" w:space="0" w:color="auto"/>
              <w:bottom w:val="single" w:sz="4" w:space="0" w:color="auto"/>
            </w:tcBorders>
          </w:tcPr>
          <w:p w14:paraId="6986C43C"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722329AE"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24.4466</w:t>
            </w:r>
          </w:p>
        </w:tc>
        <w:tc>
          <w:tcPr>
            <w:tcW w:w="538" w:type="dxa"/>
            <w:tcBorders>
              <w:top w:val="single" w:sz="4" w:space="0" w:color="auto"/>
              <w:bottom w:val="single" w:sz="4" w:space="0" w:color="auto"/>
            </w:tcBorders>
          </w:tcPr>
          <w:p w14:paraId="4A02EA07"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CD8E515" w14:textId="77777777" w:rsidR="00842424" w:rsidRPr="005A506D" w:rsidRDefault="00865678" w:rsidP="00842424">
            <w:pPr>
              <w:rPr>
                <w:sz w:val="16"/>
                <w:szCs w:val="16"/>
                <w:lang w:val="de-CH"/>
              </w:rPr>
            </w:pPr>
            <w:hyperlink r:id="rId702">
              <w:r w:rsidR="00591D44">
                <w:rPr>
                  <w:rStyle w:val="Lienhypertexte"/>
                </w:rPr>
                <w:t>DE</w:t>
              </w:r>
            </w:hyperlink>
          </w:p>
          <w:p w14:paraId="57D94EF6" w14:textId="77777777" w:rsidR="00842424" w:rsidRPr="005A506D" w:rsidRDefault="00865678" w:rsidP="00842424">
            <w:pPr>
              <w:rPr>
                <w:sz w:val="16"/>
                <w:szCs w:val="16"/>
                <w:lang w:val="de-CH"/>
              </w:rPr>
            </w:pPr>
            <w:hyperlink r:id="rId703">
              <w:r w:rsidR="00591D44">
                <w:rPr>
                  <w:rStyle w:val="Lienhypertexte"/>
                </w:rPr>
                <w:t>FR</w:t>
              </w:r>
            </w:hyperlink>
          </w:p>
          <w:p w14:paraId="46B728C8" w14:textId="77777777" w:rsidR="00842424" w:rsidRPr="00303623" w:rsidRDefault="00865678" w:rsidP="00842424">
            <w:pPr>
              <w:tabs>
                <w:tab w:val="left" w:pos="6804"/>
              </w:tabs>
              <w:rPr>
                <w:rFonts w:cs="Arial"/>
                <w:noProof/>
                <w:lang w:val="de-CH"/>
              </w:rPr>
            </w:pPr>
            <w:hyperlink r:id="rId704">
              <w:r w:rsidR="00591D44">
                <w:rPr>
                  <w:rStyle w:val="Lienhypertexte"/>
                </w:rPr>
                <w:t>IT</w:t>
              </w:r>
            </w:hyperlink>
          </w:p>
        </w:tc>
        <w:tc>
          <w:tcPr>
            <w:tcW w:w="4638" w:type="dxa"/>
            <w:tcBorders>
              <w:top w:val="single" w:sz="4" w:space="0" w:color="auto"/>
              <w:bottom w:val="single" w:sz="4" w:space="0" w:color="auto"/>
            </w:tcBorders>
          </w:tcPr>
          <w:p w14:paraId="7BA44C55" w14:textId="77777777" w:rsidR="00842424" w:rsidRDefault="00591D44" w:rsidP="00842424">
            <w:pPr>
              <w:rPr>
                <w:noProof/>
                <w:lang w:val="de-DE"/>
              </w:rPr>
            </w:pPr>
            <w:r>
              <w:rPr>
                <w:noProof/>
                <w:lang w:val="de-DE"/>
              </w:rPr>
              <w:t>Po. Gössi. Massnahmen gegen die Radikalisierung</w:t>
            </w:r>
          </w:p>
          <w:p w14:paraId="69114440" w14:textId="77777777" w:rsidR="00842424" w:rsidRPr="00C66140" w:rsidRDefault="00591D44" w:rsidP="00842424">
            <w:pPr>
              <w:rPr>
                <w:noProof/>
                <w:lang w:val="fr-CH"/>
              </w:rPr>
            </w:pPr>
            <w:r w:rsidRPr="00C66140">
              <w:rPr>
                <w:noProof/>
                <w:lang w:val="fr-CH"/>
              </w:rPr>
              <w:t>Po. Gössi. Mesures contre la radicalisation</w:t>
            </w:r>
          </w:p>
          <w:p w14:paraId="56743054" w14:textId="77777777" w:rsidR="00842424" w:rsidRPr="00C66140" w:rsidRDefault="00591D44" w:rsidP="00842424">
            <w:pPr>
              <w:tabs>
                <w:tab w:val="left" w:pos="6804"/>
              </w:tabs>
              <w:rPr>
                <w:rFonts w:cs="Arial"/>
                <w:noProof/>
                <w:lang w:val="it-IT"/>
              </w:rPr>
            </w:pPr>
            <w:r w:rsidRPr="00C66140">
              <w:rPr>
                <w:noProof/>
                <w:lang w:val="it-IT"/>
              </w:rPr>
              <w:t>Po. Gössi. Misure contro la radicalizzazione</w:t>
            </w:r>
          </w:p>
        </w:tc>
        <w:tc>
          <w:tcPr>
            <w:tcW w:w="713" w:type="dxa"/>
            <w:tcBorders>
              <w:top w:val="single" w:sz="4" w:space="0" w:color="auto"/>
              <w:bottom w:val="single" w:sz="4" w:space="0" w:color="auto"/>
            </w:tcBorders>
          </w:tcPr>
          <w:p w14:paraId="426EE1A1"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32D2B288" w14:textId="77777777" w:rsidR="009F4FDD" w:rsidRPr="00C66140" w:rsidRDefault="009F4FDD">
            <w:pPr>
              <w:rPr>
                <w:lang w:val="it-IT"/>
              </w:rPr>
            </w:pPr>
          </w:p>
          <w:p w14:paraId="5817EB77" w14:textId="77777777" w:rsidR="009F4FDD" w:rsidRPr="00C66140" w:rsidRDefault="009F4FDD">
            <w:pPr>
              <w:rPr>
                <w:lang w:val="it-IT"/>
              </w:rPr>
            </w:pPr>
          </w:p>
          <w:p w14:paraId="28B108D4"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2AAC6344" w14:textId="77777777" w:rsidR="00842424" w:rsidRPr="00C66140" w:rsidRDefault="00842424" w:rsidP="00842424">
            <w:pPr>
              <w:rPr>
                <w:lang w:val="it-IT"/>
              </w:rPr>
            </w:pPr>
          </w:p>
          <w:p w14:paraId="3268EEA9" w14:textId="77777777" w:rsidR="00842424" w:rsidRPr="00C66140" w:rsidRDefault="00842424" w:rsidP="00842424">
            <w:pPr>
              <w:rPr>
                <w:lang w:val="it-IT"/>
              </w:rPr>
            </w:pPr>
          </w:p>
          <w:p w14:paraId="7E98A3C1"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0CF2590" w14:textId="77777777" w:rsidR="00842424" w:rsidRDefault="00591D44" w:rsidP="00842424">
            <w:pPr>
              <w:rPr>
                <w:lang w:val="de-CH"/>
              </w:rPr>
            </w:pPr>
            <w:r>
              <w:rPr>
                <w:lang w:val="de-CH"/>
              </w:rPr>
              <w:t>EJPD</w:t>
            </w:r>
          </w:p>
          <w:p w14:paraId="65E0E84A" w14:textId="77777777" w:rsidR="00842424" w:rsidRDefault="00591D44" w:rsidP="00842424">
            <w:pPr>
              <w:rPr>
                <w:lang w:val="de-CH"/>
              </w:rPr>
            </w:pPr>
            <w:r>
              <w:rPr>
                <w:lang w:val="de-CH"/>
              </w:rPr>
              <w:t>DFJP</w:t>
            </w:r>
          </w:p>
          <w:p w14:paraId="003C5D11"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6CB042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56B481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FB9DFF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8D0F9DD" w14:textId="77777777" w:rsidR="00842424" w:rsidRPr="00303623" w:rsidRDefault="00842424" w:rsidP="00842424">
            <w:pPr>
              <w:tabs>
                <w:tab w:val="left" w:pos="6804"/>
              </w:tabs>
              <w:rPr>
                <w:rFonts w:cs="Arial"/>
                <w:noProof/>
                <w:lang w:val="de-CH"/>
              </w:rPr>
            </w:pPr>
          </w:p>
        </w:tc>
      </w:tr>
      <w:tr w:rsidR="009F4FDD" w14:paraId="1EB18D31" w14:textId="77777777" w:rsidTr="00124B16">
        <w:trPr>
          <w:cantSplit/>
        </w:trPr>
        <w:tc>
          <w:tcPr>
            <w:tcW w:w="490" w:type="dxa"/>
            <w:tcBorders>
              <w:top w:val="single" w:sz="4" w:space="0" w:color="auto"/>
              <w:bottom w:val="single" w:sz="4" w:space="0" w:color="auto"/>
            </w:tcBorders>
          </w:tcPr>
          <w:p w14:paraId="2B741428"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1F360E23"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24.4361</w:t>
            </w:r>
          </w:p>
        </w:tc>
        <w:tc>
          <w:tcPr>
            <w:tcW w:w="538" w:type="dxa"/>
            <w:tcBorders>
              <w:top w:val="single" w:sz="4" w:space="0" w:color="auto"/>
              <w:bottom w:val="single" w:sz="4" w:space="0" w:color="auto"/>
            </w:tcBorders>
          </w:tcPr>
          <w:p w14:paraId="77C912C1"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77E15F3C" w14:textId="77777777" w:rsidR="00842424" w:rsidRPr="005A506D" w:rsidRDefault="00865678" w:rsidP="00842424">
            <w:pPr>
              <w:rPr>
                <w:sz w:val="16"/>
                <w:szCs w:val="16"/>
                <w:lang w:val="de-CH"/>
              </w:rPr>
            </w:pPr>
            <w:hyperlink r:id="rId705">
              <w:r w:rsidR="00591D44">
                <w:rPr>
                  <w:rStyle w:val="Lienhypertexte"/>
                </w:rPr>
                <w:t>DE</w:t>
              </w:r>
            </w:hyperlink>
          </w:p>
          <w:p w14:paraId="1C0F7B02" w14:textId="77777777" w:rsidR="00842424" w:rsidRPr="005A506D" w:rsidRDefault="00865678" w:rsidP="00842424">
            <w:pPr>
              <w:rPr>
                <w:sz w:val="16"/>
                <w:szCs w:val="16"/>
                <w:lang w:val="de-CH"/>
              </w:rPr>
            </w:pPr>
            <w:hyperlink r:id="rId706">
              <w:r w:rsidR="00591D44">
                <w:rPr>
                  <w:rStyle w:val="Lienhypertexte"/>
                </w:rPr>
                <w:t>FR</w:t>
              </w:r>
            </w:hyperlink>
          </w:p>
          <w:p w14:paraId="18EEB918" w14:textId="77777777" w:rsidR="00842424" w:rsidRPr="00303623" w:rsidRDefault="00865678" w:rsidP="00842424">
            <w:pPr>
              <w:tabs>
                <w:tab w:val="left" w:pos="6804"/>
              </w:tabs>
              <w:rPr>
                <w:rFonts w:cs="Arial"/>
                <w:noProof/>
                <w:lang w:val="de-CH"/>
              </w:rPr>
            </w:pPr>
            <w:hyperlink r:id="rId707">
              <w:r w:rsidR="00591D44">
                <w:rPr>
                  <w:rStyle w:val="Lienhypertexte"/>
                </w:rPr>
                <w:t>IT</w:t>
              </w:r>
            </w:hyperlink>
          </w:p>
        </w:tc>
        <w:tc>
          <w:tcPr>
            <w:tcW w:w="4638" w:type="dxa"/>
            <w:tcBorders>
              <w:top w:val="single" w:sz="4" w:space="0" w:color="auto"/>
              <w:bottom w:val="single" w:sz="4" w:space="0" w:color="auto"/>
            </w:tcBorders>
          </w:tcPr>
          <w:p w14:paraId="193F9E7F" w14:textId="77777777" w:rsidR="00842424" w:rsidRDefault="00591D44" w:rsidP="00842424">
            <w:pPr>
              <w:rPr>
                <w:noProof/>
                <w:lang w:val="de-DE"/>
              </w:rPr>
            </w:pPr>
            <w:r>
              <w:rPr>
                <w:noProof/>
                <w:lang w:val="de-DE"/>
              </w:rPr>
              <w:t>Ip. Müller Damian. Schutz von Frauen in der Prostitution. Handlungsbedarf in der Schweiz</w:t>
            </w:r>
          </w:p>
          <w:p w14:paraId="38B01A45" w14:textId="77777777" w:rsidR="00842424" w:rsidRPr="00C66140" w:rsidRDefault="00591D44" w:rsidP="00842424">
            <w:pPr>
              <w:rPr>
                <w:noProof/>
                <w:lang w:val="fr-CH"/>
              </w:rPr>
            </w:pPr>
            <w:r>
              <w:rPr>
                <w:noProof/>
                <w:lang w:val="de-DE"/>
              </w:rPr>
              <w:t xml:space="preserve">Ip. Müller Damian. </w:t>
            </w:r>
            <w:r w:rsidRPr="00C66140">
              <w:rPr>
                <w:noProof/>
                <w:lang w:val="fr-CH"/>
              </w:rPr>
              <w:t>Protection des prostituées. La Suisse doit agir</w:t>
            </w:r>
          </w:p>
          <w:p w14:paraId="56ECA261" w14:textId="77777777" w:rsidR="00842424" w:rsidRPr="00303623" w:rsidRDefault="00591D44" w:rsidP="00842424">
            <w:pPr>
              <w:tabs>
                <w:tab w:val="left" w:pos="6804"/>
              </w:tabs>
              <w:rPr>
                <w:rFonts w:cs="Arial"/>
                <w:noProof/>
                <w:lang w:val="de-CH"/>
              </w:rPr>
            </w:pPr>
            <w:r w:rsidRPr="00C66140">
              <w:rPr>
                <w:noProof/>
                <w:lang w:val="it-IT"/>
              </w:rPr>
              <w:t xml:space="preserve">Ip. Müller Damian. Protezione delle prostitute. </w:t>
            </w:r>
            <w:r>
              <w:rPr>
                <w:noProof/>
                <w:lang w:val="de-DE"/>
              </w:rPr>
              <w:t>La Svizzera deve agire</w:t>
            </w:r>
          </w:p>
        </w:tc>
        <w:tc>
          <w:tcPr>
            <w:tcW w:w="713" w:type="dxa"/>
            <w:tcBorders>
              <w:top w:val="single" w:sz="4" w:space="0" w:color="auto"/>
              <w:bottom w:val="single" w:sz="4" w:space="0" w:color="auto"/>
            </w:tcBorders>
          </w:tcPr>
          <w:p w14:paraId="4F1E50DC" w14:textId="77777777" w:rsidR="009F4FDD" w:rsidRDefault="009F4FDD">
            <w:pPr>
              <w:rPr>
                <w:rFonts w:cs="Arial"/>
                <w:noProof/>
                <w:lang w:val="de-CH"/>
              </w:rPr>
            </w:pPr>
          </w:p>
        </w:tc>
        <w:tc>
          <w:tcPr>
            <w:tcW w:w="1551" w:type="dxa"/>
            <w:tcBorders>
              <w:top w:val="single" w:sz="4" w:space="0" w:color="auto"/>
              <w:bottom w:val="single" w:sz="4" w:space="0" w:color="auto"/>
            </w:tcBorders>
          </w:tcPr>
          <w:p w14:paraId="5910D7CB" w14:textId="77777777" w:rsidR="009F4FDD" w:rsidRDefault="009F4FDD">
            <w:pPr>
              <w:rPr>
                <w:lang w:val="de-CH"/>
              </w:rPr>
            </w:pPr>
          </w:p>
          <w:p w14:paraId="763378B6" w14:textId="77777777" w:rsidR="009F4FDD" w:rsidRDefault="009F4FDD">
            <w:pPr>
              <w:rPr>
                <w:lang w:val="de-CH"/>
              </w:rPr>
            </w:pPr>
          </w:p>
          <w:p w14:paraId="2FAAC286" w14:textId="77777777" w:rsidR="009F4FDD" w:rsidRDefault="009F4FDD">
            <w:pPr>
              <w:rPr>
                <w:rFonts w:cs="Arial"/>
                <w:noProof/>
                <w:lang w:val="de-CH"/>
              </w:rPr>
            </w:pPr>
          </w:p>
        </w:tc>
        <w:tc>
          <w:tcPr>
            <w:tcW w:w="943" w:type="dxa"/>
            <w:tcBorders>
              <w:top w:val="single" w:sz="4" w:space="0" w:color="auto"/>
              <w:bottom w:val="single" w:sz="4" w:space="0" w:color="auto"/>
            </w:tcBorders>
          </w:tcPr>
          <w:p w14:paraId="44F55171" w14:textId="77777777" w:rsidR="00842424" w:rsidRDefault="00842424" w:rsidP="00842424">
            <w:pPr>
              <w:rPr>
                <w:lang w:val="de-CH"/>
              </w:rPr>
            </w:pPr>
          </w:p>
          <w:p w14:paraId="12422FD3" w14:textId="77777777" w:rsidR="00842424" w:rsidRDefault="00842424" w:rsidP="00842424">
            <w:pPr>
              <w:rPr>
                <w:lang w:val="de-CH"/>
              </w:rPr>
            </w:pPr>
          </w:p>
          <w:p w14:paraId="103167F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26EAFBF" w14:textId="77777777" w:rsidR="00842424" w:rsidRDefault="00591D44" w:rsidP="00842424">
            <w:pPr>
              <w:rPr>
                <w:lang w:val="de-CH"/>
              </w:rPr>
            </w:pPr>
            <w:r>
              <w:rPr>
                <w:lang w:val="de-CH"/>
              </w:rPr>
              <w:t>EJPD</w:t>
            </w:r>
          </w:p>
          <w:p w14:paraId="7B5908A0" w14:textId="77777777" w:rsidR="00842424" w:rsidRDefault="00591D44" w:rsidP="00842424">
            <w:pPr>
              <w:rPr>
                <w:lang w:val="de-CH"/>
              </w:rPr>
            </w:pPr>
            <w:r>
              <w:rPr>
                <w:lang w:val="de-CH"/>
              </w:rPr>
              <w:t>DFJP</w:t>
            </w:r>
          </w:p>
          <w:p w14:paraId="21ACE4F4"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0D81DD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DFC7EB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A97121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09EFF35" w14:textId="77777777" w:rsidR="00842424" w:rsidRPr="00303623" w:rsidRDefault="00842424" w:rsidP="00842424">
            <w:pPr>
              <w:tabs>
                <w:tab w:val="left" w:pos="6804"/>
              </w:tabs>
              <w:rPr>
                <w:rFonts w:cs="Arial"/>
                <w:noProof/>
                <w:lang w:val="de-CH"/>
              </w:rPr>
            </w:pPr>
          </w:p>
        </w:tc>
      </w:tr>
      <w:tr w:rsidR="009F4FDD" w14:paraId="02D33AC1" w14:textId="77777777" w:rsidTr="00124B16">
        <w:trPr>
          <w:cantSplit/>
        </w:trPr>
        <w:tc>
          <w:tcPr>
            <w:tcW w:w="490" w:type="dxa"/>
            <w:tcBorders>
              <w:top w:val="single" w:sz="4" w:space="0" w:color="auto"/>
              <w:bottom w:val="single" w:sz="4" w:space="0" w:color="auto"/>
            </w:tcBorders>
          </w:tcPr>
          <w:p w14:paraId="1C824ADF"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4D7F1E15" w14:textId="77777777" w:rsidR="00842424" w:rsidRPr="00303623" w:rsidRDefault="00591D44" w:rsidP="00842424">
            <w:pPr>
              <w:tabs>
                <w:tab w:val="left" w:pos="6804"/>
              </w:tabs>
              <w:rPr>
                <w:rFonts w:cs="Arial"/>
                <w:noProof/>
                <w:lang w:val="de-CH"/>
              </w:rPr>
            </w:pPr>
            <w:r>
              <w:rPr>
                <w:rStyle w:val="Lienhypertexte"/>
                <w:b/>
                <w:bCs/>
                <w:color w:val="auto"/>
                <w:u w:val="none"/>
                <w:lang w:val="de-CH"/>
              </w:rPr>
              <w:t>24.3839</w:t>
            </w:r>
          </w:p>
        </w:tc>
        <w:tc>
          <w:tcPr>
            <w:tcW w:w="538" w:type="dxa"/>
            <w:tcBorders>
              <w:top w:val="single" w:sz="4" w:space="0" w:color="auto"/>
              <w:bottom w:val="single" w:sz="4" w:space="0" w:color="auto"/>
            </w:tcBorders>
          </w:tcPr>
          <w:p w14:paraId="20B1FA00"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66D09AD4" w14:textId="77777777" w:rsidR="00842424" w:rsidRPr="005A506D" w:rsidRDefault="00865678" w:rsidP="00842424">
            <w:pPr>
              <w:rPr>
                <w:sz w:val="16"/>
                <w:szCs w:val="16"/>
                <w:lang w:val="de-CH"/>
              </w:rPr>
            </w:pPr>
            <w:hyperlink r:id="rId708">
              <w:r w:rsidR="00591D44">
                <w:rPr>
                  <w:rStyle w:val="Lienhypertexte"/>
                </w:rPr>
                <w:t>DE</w:t>
              </w:r>
            </w:hyperlink>
          </w:p>
          <w:p w14:paraId="6BD0A622" w14:textId="77777777" w:rsidR="00842424" w:rsidRPr="005A506D" w:rsidRDefault="00865678" w:rsidP="00842424">
            <w:pPr>
              <w:rPr>
                <w:sz w:val="16"/>
                <w:szCs w:val="16"/>
                <w:lang w:val="de-CH"/>
              </w:rPr>
            </w:pPr>
            <w:hyperlink r:id="rId709">
              <w:r w:rsidR="00591D44">
                <w:rPr>
                  <w:rStyle w:val="Lienhypertexte"/>
                </w:rPr>
                <w:t>FR</w:t>
              </w:r>
            </w:hyperlink>
          </w:p>
          <w:p w14:paraId="3E824E81" w14:textId="77777777" w:rsidR="00842424" w:rsidRPr="00303623" w:rsidRDefault="00865678" w:rsidP="00842424">
            <w:pPr>
              <w:tabs>
                <w:tab w:val="left" w:pos="6804"/>
              </w:tabs>
              <w:rPr>
                <w:rFonts w:cs="Arial"/>
                <w:noProof/>
                <w:lang w:val="de-CH"/>
              </w:rPr>
            </w:pPr>
            <w:hyperlink r:id="rId710">
              <w:r w:rsidR="00591D44">
                <w:rPr>
                  <w:rStyle w:val="Lienhypertexte"/>
                </w:rPr>
                <w:t>IT</w:t>
              </w:r>
            </w:hyperlink>
          </w:p>
        </w:tc>
        <w:tc>
          <w:tcPr>
            <w:tcW w:w="4638" w:type="dxa"/>
            <w:tcBorders>
              <w:top w:val="single" w:sz="4" w:space="0" w:color="auto"/>
              <w:bottom w:val="single" w:sz="4" w:space="0" w:color="auto"/>
            </w:tcBorders>
          </w:tcPr>
          <w:p w14:paraId="280A70EC" w14:textId="77777777" w:rsidR="00842424" w:rsidRDefault="00591D44" w:rsidP="00842424">
            <w:pPr>
              <w:rPr>
                <w:noProof/>
                <w:lang w:val="de-DE"/>
              </w:rPr>
            </w:pPr>
            <w:r>
              <w:rPr>
                <w:noProof/>
                <w:lang w:val="de-DE"/>
              </w:rPr>
              <w:t>Ip. Stark. KI-Regulierung. Schweizer Kreativwirtschaft ist auf Durchsetzung des Urheberrechts angewiesen</w:t>
            </w:r>
          </w:p>
          <w:p w14:paraId="339AE135" w14:textId="77777777" w:rsidR="00842424" w:rsidRPr="00C66140" w:rsidRDefault="00591D44" w:rsidP="00842424">
            <w:pPr>
              <w:rPr>
                <w:noProof/>
                <w:lang w:val="fr-CH"/>
              </w:rPr>
            </w:pPr>
            <w:r w:rsidRPr="00C66140">
              <w:rPr>
                <w:noProof/>
                <w:lang w:val="fr-CH"/>
              </w:rPr>
              <w:t>Ip. Stark. Réglementation de l'intelligence artificielle. Professionnels de la création et droit d'auteur</w:t>
            </w:r>
          </w:p>
          <w:p w14:paraId="57BE6F11" w14:textId="77777777" w:rsidR="00842424" w:rsidRPr="00C66140" w:rsidRDefault="00591D44" w:rsidP="00842424">
            <w:pPr>
              <w:tabs>
                <w:tab w:val="left" w:pos="6804"/>
              </w:tabs>
              <w:rPr>
                <w:rFonts w:cs="Arial"/>
                <w:noProof/>
                <w:lang w:val="it-IT"/>
              </w:rPr>
            </w:pPr>
            <w:r w:rsidRPr="00C66140">
              <w:rPr>
                <w:noProof/>
                <w:lang w:val="it-IT"/>
              </w:rPr>
              <w:t>Ip. Stark. Regolamentazione dell'intelligenza artificiale (IA). Industria creativa e diritto d'autore</w:t>
            </w:r>
          </w:p>
        </w:tc>
        <w:tc>
          <w:tcPr>
            <w:tcW w:w="713" w:type="dxa"/>
            <w:tcBorders>
              <w:top w:val="single" w:sz="4" w:space="0" w:color="auto"/>
              <w:bottom w:val="single" w:sz="4" w:space="0" w:color="auto"/>
            </w:tcBorders>
          </w:tcPr>
          <w:p w14:paraId="3FB7BD96"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06F0F83D" w14:textId="77777777" w:rsidR="009F4FDD" w:rsidRPr="00C66140" w:rsidRDefault="009F4FDD">
            <w:pPr>
              <w:rPr>
                <w:lang w:val="it-IT"/>
              </w:rPr>
            </w:pPr>
          </w:p>
          <w:p w14:paraId="65700058" w14:textId="77777777" w:rsidR="009F4FDD" w:rsidRPr="00C66140" w:rsidRDefault="009F4FDD">
            <w:pPr>
              <w:rPr>
                <w:lang w:val="it-IT"/>
              </w:rPr>
            </w:pPr>
          </w:p>
          <w:p w14:paraId="14CA150D"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27964879" w14:textId="77777777" w:rsidR="00842424" w:rsidRPr="00C66140" w:rsidRDefault="00842424" w:rsidP="00842424">
            <w:pPr>
              <w:rPr>
                <w:lang w:val="it-IT"/>
              </w:rPr>
            </w:pPr>
          </w:p>
          <w:p w14:paraId="4B671F00" w14:textId="77777777" w:rsidR="00842424" w:rsidRPr="00C66140" w:rsidRDefault="00842424" w:rsidP="00842424">
            <w:pPr>
              <w:rPr>
                <w:lang w:val="it-IT"/>
              </w:rPr>
            </w:pPr>
          </w:p>
          <w:p w14:paraId="4E1D230F"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ED6CB0B" w14:textId="77777777" w:rsidR="00842424" w:rsidRDefault="00591D44" w:rsidP="00842424">
            <w:pPr>
              <w:rPr>
                <w:lang w:val="de-CH"/>
              </w:rPr>
            </w:pPr>
            <w:r>
              <w:rPr>
                <w:lang w:val="de-CH"/>
              </w:rPr>
              <w:t>EJPD</w:t>
            </w:r>
          </w:p>
          <w:p w14:paraId="2138419C" w14:textId="77777777" w:rsidR="00842424" w:rsidRDefault="00591D44" w:rsidP="00842424">
            <w:pPr>
              <w:rPr>
                <w:lang w:val="de-CH"/>
              </w:rPr>
            </w:pPr>
            <w:r>
              <w:rPr>
                <w:lang w:val="de-CH"/>
              </w:rPr>
              <w:t>DFJP</w:t>
            </w:r>
          </w:p>
          <w:p w14:paraId="0639C4A2"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1392ED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9C73D4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B86D62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ED1D487" w14:textId="77777777" w:rsidR="00842424" w:rsidRPr="00303623" w:rsidRDefault="00842424" w:rsidP="00842424">
            <w:pPr>
              <w:tabs>
                <w:tab w:val="left" w:pos="6804"/>
              </w:tabs>
              <w:rPr>
                <w:rFonts w:cs="Arial"/>
                <w:noProof/>
                <w:lang w:val="de-CH"/>
              </w:rPr>
            </w:pPr>
          </w:p>
        </w:tc>
      </w:tr>
      <w:tr w:rsidR="009F4FDD" w14:paraId="3672F434" w14:textId="77777777" w:rsidTr="00124B16">
        <w:trPr>
          <w:cantSplit/>
        </w:trPr>
        <w:tc>
          <w:tcPr>
            <w:tcW w:w="490" w:type="dxa"/>
            <w:tcBorders>
              <w:top w:val="single" w:sz="4" w:space="0" w:color="auto"/>
              <w:bottom w:val="single" w:sz="4" w:space="0" w:color="auto"/>
            </w:tcBorders>
          </w:tcPr>
          <w:p w14:paraId="7C81AD64"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15E5C6C6"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24.4382</w:t>
            </w:r>
          </w:p>
        </w:tc>
        <w:tc>
          <w:tcPr>
            <w:tcW w:w="538" w:type="dxa"/>
            <w:tcBorders>
              <w:top w:val="single" w:sz="4" w:space="0" w:color="auto"/>
              <w:bottom w:val="single" w:sz="4" w:space="0" w:color="auto"/>
            </w:tcBorders>
          </w:tcPr>
          <w:p w14:paraId="2B0764A3"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55AC785C" w14:textId="77777777" w:rsidR="00842424" w:rsidRPr="005A506D" w:rsidRDefault="00865678" w:rsidP="00842424">
            <w:pPr>
              <w:rPr>
                <w:sz w:val="16"/>
                <w:szCs w:val="16"/>
                <w:lang w:val="de-CH"/>
              </w:rPr>
            </w:pPr>
            <w:hyperlink r:id="rId711">
              <w:r w:rsidR="00591D44">
                <w:rPr>
                  <w:rStyle w:val="Lienhypertexte"/>
                </w:rPr>
                <w:t>DE</w:t>
              </w:r>
            </w:hyperlink>
          </w:p>
          <w:p w14:paraId="549255A2" w14:textId="77777777" w:rsidR="00842424" w:rsidRPr="005A506D" w:rsidRDefault="00865678" w:rsidP="00842424">
            <w:pPr>
              <w:rPr>
                <w:sz w:val="16"/>
                <w:szCs w:val="16"/>
                <w:lang w:val="de-CH"/>
              </w:rPr>
            </w:pPr>
            <w:hyperlink r:id="rId712">
              <w:r w:rsidR="00591D44">
                <w:rPr>
                  <w:rStyle w:val="Lienhypertexte"/>
                </w:rPr>
                <w:t>FR</w:t>
              </w:r>
            </w:hyperlink>
          </w:p>
          <w:p w14:paraId="0CEC1D7E" w14:textId="77777777" w:rsidR="00842424" w:rsidRPr="00303623" w:rsidRDefault="00865678" w:rsidP="00842424">
            <w:pPr>
              <w:tabs>
                <w:tab w:val="left" w:pos="6804"/>
              </w:tabs>
              <w:rPr>
                <w:rFonts w:cs="Arial"/>
                <w:noProof/>
                <w:lang w:val="de-CH"/>
              </w:rPr>
            </w:pPr>
            <w:hyperlink r:id="rId713">
              <w:r w:rsidR="00591D44">
                <w:rPr>
                  <w:rStyle w:val="Lienhypertexte"/>
                </w:rPr>
                <w:t>IT</w:t>
              </w:r>
            </w:hyperlink>
          </w:p>
        </w:tc>
        <w:tc>
          <w:tcPr>
            <w:tcW w:w="4638" w:type="dxa"/>
            <w:tcBorders>
              <w:top w:val="single" w:sz="4" w:space="0" w:color="auto"/>
              <w:bottom w:val="single" w:sz="4" w:space="0" w:color="auto"/>
            </w:tcBorders>
          </w:tcPr>
          <w:p w14:paraId="593424FE" w14:textId="77777777" w:rsidR="00842424" w:rsidRDefault="00591D44" w:rsidP="00842424">
            <w:pPr>
              <w:rPr>
                <w:noProof/>
                <w:lang w:val="de-DE"/>
              </w:rPr>
            </w:pPr>
            <w:r>
              <w:rPr>
                <w:noProof/>
                <w:lang w:val="de-DE"/>
              </w:rPr>
              <w:t>Ip. Poggia. Angriffe auf den Ruf des Wirtschaftsstandorts Schweiz verhindern</w:t>
            </w:r>
          </w:p>
          <w:p w14:paraId="407C0348" w14:textId="77777777" w:rsidR="00842424" w:rsidRPr="00C66140" w:rsidRDefault="00591D44" w:rsidP="00842424">
            <w:pPr>
              <w:rPr>
                <w:noProof/>
                <w:lang w:val="fr-CH"/>
              </w:rPr>
            </w:pPr>
            <w:r w:rsidRPr="00C66140">
              <w:rPr>
                <w:noProof/>
                <w:lang w:val="fr-CH"/>
              </w:rPr>
              <w:t>Ip. Poggia. Prévenir les attaques contre la réputation de la place économique suisse</w:t>
            </w:r>
          </w:p>
          <w:p w14:paraId="7096C748" w14:textId="77777777" w:rsidR="00842424" w:rsidRPr="00C66140" w:rsidRDefault="00591D44" w:rsidP="00842424">
            <w:pPr>
              <w:tabs>
                <w:tab w:val="left" w:pos="6804"/>
              </w:tabs>
              <w:rPr>
                <w:rFonts w:cs="Arial"/>
                <w:noProof/>
                <w:lang w:val="it-IT"/>
              </w:rPr>
            </w:pPr>
            <w:r w:rsidRPr="00C66140">
              <w:rPr>
                <w:noProof/>
                <w:lang w:val="it-IT"/>
              </w:rPr>
              <w:t>Ip. Poggia. Prevenire gli attacchi contro la reputazione della piazza economica svizzera</w:t>
            </w:r>
          </w:p>
        </w:tc>
        <w:tc>
          <w:tcPr>
            <w:tcW w:w="713" w:type="dxa"/>
            <w:tcBorders>
              <w:top w:val="single" w:sz="4" w:space="0" w:color="auto"/>
              <w:bottom w:val="single" w:sz="4" w:space="0" w:color="auto"/>
            </w:tcBorders>
          </w:tcPr>
          <w:p w14:paraId="63680519"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2898784F" w14:textId="77777777" w:rsidR="009F4FDD" w:rsidRPr="00C66140" w:rsidRDefault="009F4FDD">
            <w:pPr>
              <w:rPr>
                <w:lang w:val="it-IT"/>
              </w:rPr>
            </w:pPr>
          </w:p>
          <w:p w14:paraId="7C4C3B93" w14:textId="77777777" w:rsidR="009F4FDD" w:rsidRPr="00C66140" w:rsidRDefault="009F4FDD">
            <w:pPr>
              <w:rPr>
                <w:lang w:val="it-IT"/>
              </w:rPr>
            </w:pPr>
          </w:p>
          <w:p w14:paraId="13965E2E"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0AA7D438" w14:textId="77777777" w:rsidR="00842424" w:rsidRPr="00C66140" w:rsidRDefault="00842424" w:rsidP="00842424">
            <w:pPr>
              <w:rPr>
                <w:lang w:val="it-IT"/>
              </w:rPr>
            </w:pPr>
          </w:p>
          <w:p w14:paraId="63852316" w14:textId="77777777" w:rsidR="00842424" w:rsidRPr="00C66140" w:rsidRDefault="00842424" w:rsidP="00842424">
            <w:pPr>
              <w:rPr>
                <w:lang w:val="it-IT"/>
              </w:rPr>
            </w:pPr>
          </w:p>
          <w:p w14:paraId="059FEC6C"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33D8E26" w14:textId="77777777" w:rsidR="00842424" w:rsidRDefault="00591D44" w:rsidP="00842424">
            <w:pPr>
              <w:rPr>
                <w:lang w:val="de-CH"/>
              </w:rPr>
            </w:pPr>
            <w:r>
              <w:rPr>
                <w:lang w:val="de-CH"/>
              </w:rPr>
              <w:t>EJPD</w:t>
            </w:r>
          </w:p>
          <w:p w14:paraId="4B833A5F" w14:textId="77777777" w:rsidR="00842424" w:rsidRDefault="00591D44" w:rsidP="00842424">
            <w:pPr>
              <w:rPr>
                <w:lang w:val="de-CH"/>
              </w:rPr>
            </w:pPr>
            <w:r>
              <w:rPr>
                <w:lang w:val="de-CH"/>
              </w:rPr>
              <w:t>DFJP</w:t>
            </w:r>
          </w:p>
          <w:p w14:paraId="04631DF1"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980485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9642EB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361C92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96F85F6" w14:textId="77777777" w:rsidR="00842424" w:rsidRPr="00303623" w:rsidRDefault="00842424" w:rsidP="00842424">
            <w:pPr>
              <w:tabs>
                <w:tab w:val="left" w:pos="6804"/>
              </w:tabs>
              <w:rPr>
                <w:rFonts w:cs="Arial"/>
                <w:noProof/>
                <w:lang w:val="de-CH"/>
              </w:rPr>
            </w:pPr>
          </w:p>
        </w:tc>
      </w:tr>
      <w:tr w:rsidR="009F4FDD" w14:paraId="02B09553" w14:textId="77777777" w:rsidTr="00124B16">
        <w:trPr>
          <w:cantSplit/>
        </w:trPr>
        <w:tc>
          <w:tcPr>
            <w:tcW w:w="490" w:type="dxa"/>
            <w:tcBorders>
              <w:top w:val="single" w:sz="4" w:space="0" w:color="auto"/>
              <w:bottom w:val="single" w:sz="4" w:space="0" w:color="auto"/>
            </w:tcBorders>
          </w:tcPr>
          <w:p w14:paraId="730F2D74"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284FAEAF"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24.4419</w:t>
            </w:r>
          </w:p>
        </w:tc>
        <w:tc>
          <w:tcPr>
            <w:tcW w:w="538" w:type="dxa"/>
            <w:tcBorders>
              <w:top w:val="single" w:sz="4" w:space="0" w:color="auto"/>
              <w:bottom w:val="single" w:sz="4" w:space="0" w:color="auto"/>
            </w:tcBorders>
          </w:tcPr>
          <w:p w14:paraId="13ED26A6"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0BF07531" w14:textId="77777777" w:rsidR="00842424" w:rsidRPr="005A506D" w:rsidRDefault="00865678" w:rsidP="00842424">
            <w:pPr>
              <w:rPr>
                <w:sz w:val="16"/>
                <w:szCs w:val="16"/>
                <w:lang w:val="de-CH"/>
              </w:rPr>
            </w:pPr>
            <w:hyperlink r:id="rId714">
              <w:r w:rsidR="00591D44">
                <w:rPr>
                  <w:rStyle w:val="Lienhypertexte"/>
                </w:rPr>
                <w:t>DE</w:t>
              </w:r>
            </w:hyperlink>
          </w:p>
          <w:p w14:paraId="22CC85D6" w14:textId="77777777" w:rsidR="00842424" w:rsidRPr="005A506D" w:rsidRDefault="00865678" w:rsidP="00842424">
            <w:pPr>
              <w:rPr>
                <w:sz w:val="16"/>
                <w:szCs w:val="16"/>
                <w:lang w:val="de-CH"/>
              </w:rPr>
            </w:pPr>
            <w:hyperlink r:id="rId715">
              <w:r w:rsidR="00591D44">
                <w:rPr>
                  <w:rStyle w:val="Lienhypertexte"/>
                </w:rPr>
                <w:t>FR</w:t>
              </w:r>
            </w:hyperlink>
          </w:p>
          <w:p w14:paraId="1B371C97" w14:textId="77777777" w:rsidR="00842424" w:rsidRPr="00303623" w:rsidRDefault="00865678" w:rsidP="00842424">
            <w:pPr>
              <w:tabs>
                <w:tab w:val="left" w:pos="6804"/>
              </w:tabs>
              <w:rPr>
                <w:rFonts w:cs="Arial"/>
                <w:noProof/>
                <w:lang w:val="de-CH"/>
              </w:rPr>
            </w:pPr>
            <w:hyperlink r:id="rId716">
              <w:r w:rsidR="00591D44">
                <w:rPr>
                  <w:rStyle w:val="Lienhypertexte"/>
                </w:rPr>
                <w:t>IT</w:t>
              </w:r>
            </w:hyperlink>
          </w:p>
        </w:tc>
        <w:tc>
          <w:tcPr>
            <w:tcW w:w="4638" w:type="dxa"/>
            <w:tcBorders>
              <w:top w:val="single" w:sz="4" w:space="0" w:color="auto"/>
              <w:bottom w:val="single" w:sz="4" w:space="0" w:color="auto"/>
            </w:tcBorders>
          </w:tcPr>
          <w:p w14:paraId="2C508906" w14:textId="77777777" w:rsidR="00842424" w:rsidRDefault="00591D44" w:rsidP="00842424">
            <w:pPr>
              <w:rPr>
                <w:noProof/>
                <w:lang w:val="de-DE"/>
              </w:rPr>
            </w:pPr>
            <w:r>
              <w:rPr>
                <w:noProof/>
                <w:lang w:val="de-DE"/>
              </w:rPr>
              <w:t>Ip. Wicki. Geldspielgesetz. Was hat es gebracht?</w:t>
            </w:r>
          </w:p>
          <w:p w14:paraId="28A57F8D" w14:textId="77777777" w:rsidR="00842424" w:rsidRPr="00C66140" w:rsidRDefault="00591D44" w:rsidP="00842424">
            <w:pPr>
              <w:rPr>
                <w:noProof/>
                <w:lang w:val="fr-CH"/>
              </w:rPr>
            </w:pPr>
            <w:r w:rsidRPr="00C66140">
              <w:rPr>
                <w:noProof/>
                <w:lang w:val="fr-CH"/>
              </w:rPr>
              <w:t>Ip. Wicki. Loi fédérale sur les jeux d'argent. Quels ont été les bénéfices?</w:t>
            </w:r>
          </w:p>
          <w:p w14:paraId="701B0BED" w14:textId="77777777" w:rsidR="00842424" w:rsidRPr="00C66140" w:rsidRDefault="00591D44" w:rsidP="00842424">
            <w:pPr>
              <w:tabs>
                <w:tab w:val="left" w:pos="6804"/>
              </w:tabs>
              <w:rPr>
                <w:rFonts w:cs="Arial"/>
                <w:noProof/>
                <w:lang w:val="it-IT"/>
              </w:rPr>
            </w:pPr>
            <w:r w:rsidRPr="00C66140">
              <w:rPr>
                <w:noProof/>
                <w:lang w:val="it-IT"/>
              </w:rPr>
              <w:t>Ip. Wicki. Legge federale sui giochi in denaro. Quali sono stati i suoi risultati?</w:t>
            </w:r>
          </w:p>
        </w:tc>
        <w:tc>
          <w:tcPr>
            <w:tcW w:w="713" w:type="dxa"/>
            <w:tcBorders>
              <w:top w:val="single" w:sz="4" w:space="0" w:color="auto"/>
              <w:bottom w:val="single" w:sz="4" w:space="0" w:color="auto"/>
            </w:tcBorders>
          </w:tcPr>
          <w:p w14:paraId="58A57CC8"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5FB0DDE5" w14:textId="77777777" w:rsidR="009F4FDD" w:rsidRPr="00C66140" w:rsidRDefault="009F4FDD">
            <w:pPr>
              <w:rPr>
                <w:lang w:val="it-IT"/>
              </w:rPr>
            </w:pPr>
          </w:p>
          <w:p w14:paraId="1F3D80D8" w14:textId="77777777" w:rsidR="009F4FDD" w:rsidRPr="00C66140" w:rsidRDefault="009F4FDD">
            <w:pPr>
              <w:rPr>
                <w:lang w:val="it-IT"/>
              </w:rPr>
            </w:pPr>
          </w:p>
          <w:p w14:paraId="1584B277"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1EBF4A76" w14:textId="77777777" w:rsidR="00842424" w:rsidRPr="00C66140" w:rsidRDefault="00842424" w:rsidP="00842424">
            <w:pPr>
              <w:rPr>
                <w:lang w:val="it-IT"/>
              </w:rPr>
            </w:pPr>
          </w:p>
          <w:p w14:paraId="2B98526E" w14:textId="77777777" w:rsidR="00842424" w:rsidRPr="00C66140" w:rsidRDefault="00842424" w:rsidP="00842424">
            <w:pPr>
              <w:rPr>
                <w:lang w:val="it-IT"/>
              </w:rPr>
            </w:pPr>
          </w:p>
          <w:p w14:paraId="0D9F1D55"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C34F16A" w14:textId="77777777" w:rsidR="00842424" w:rsidRDefault="00591D44" w:rsidP="00842424">
            <w:pPr>
              <w:rPr>
                <w:lang w:val="de-CH"/>
              </w:rPr>
            </w:pPr>
            <w:r>
              <w:rPr>
                <w:lang w:val="de-CH"/>
              </w:rPr>
              <w:t>EJPD</w:t>
            </w:r>
          </w:p>
          <w:p w14:paraId="061E3771" w14:textId="77777777" w:rsidR="00842424" w:rsidRDefault="00591D44" w:rsidP="00842424">
            <w:pPr>
              <w:rPr>
                <w:lang w:val="de-CH"/>
              </w:rPr>
            </w:pPr>
            <w:r>
              <w:rPr>
                <w:lang w:val="de-CH"/>
              </w:rPr>
              <w:t>DFJP</w:t>
            </w:r>
          </w:p>
          <w:p w14:paraId="5041ABE9"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26CFCE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A2E51E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E07EE2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48D8C4" w14:textId="77777777" w:rsidR="00842424" w:rsidRPr="00303623" w:rsidRDefault="00842424" w:rsidP="00842424">
            <w:pPr>
              <w:tabs>
                <w:tab w:val="left" w:pos="6804"/>
              </w:tabs>
              <w:rPr>
                <w:rFonts w:cs="Arial"/>
                <w:noProof/>
                <w:lang w:val="de-CH"/>
              </w:rPr>
            </w:pPr>
          </w:p>
        </w:tc>
      </w:tr>
      <w:tr w:rsidR="009F4FDD" w14:paraId="6189934C" w14:textId="77777777" w:rsidTr="00124B16">
        <w:trPr>
          <w:cantSplit/>
        </w:trPr>
        <w:tc>
          <w:tcPr>
            <w:tcW w:w="490" w:type="dxa"/>
            <w:tcBorders>
              <w:top w:val="single" w:sz="4" w:space="0" w:color="auto"/>
              <w:bottom w:val="single" w:sz="4" w:space="0" w:color="auto"/>
            </w:tcBorders>
          </w:tcPr>
          <w:p w14:paraId="4B5D3485"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51B4A1F7" w14:textId="77777777" w:rsidR="00842424" w:rsidRPr="00303623" w:rsidRDefault="00591D44" w:rsidP="00842424">
            <w:pPr>
              <w:tabs>
                <w:tab w:val="left" w:pos="6804"/>
              </w:tabs>
              <w:rPr>
                <w:rFonts w:cs="Arial"/>
                <w:noProof/>
                <w:lang w:val="de-CH"/>
              </w:rPr>
            </w:pPr>
            <w:r>
              <w:rPr>
                <w:rStyle w:val="Lienhypertexte"/>
                <w:b/>
                <w:bCs/>
                <w:color w:val="auto"/>
                <w:u w:val="none"/>
                <w:lang w:val="de-CH"/>
              </w:rPr>
              <w:t>24.4462</w:t>
            </w:r>
          </w:p>
        </w:tc>
        <w:tc>
          <w:tcPr>
            <w:tcW w:w="538" w:type="dxa"/>
            <w:tcBorders>
              <w:top w:val="single" w:sz="4" w:space="0" w:color="auto"/>
              <w:bottom w:val="single" w:sz="4" w:space="0" w:color="auto"/>
            </w:tcBorders>
          </w:tcPr>
          <w:p w14:paraId="19B674CC" w14:textId="77777777" w:rsidR="009F4FDD" w:rsidRDefault="00591D44">
            <w:pPr>
              <w:rPr>
                <w:rFonts w:cs="Arial"/>
                <w:noProof/>
                <w:lang w:val="de-CH"/>
              </w:rPr>
            </w:pPr>
            <w:r>
              <w:rPr>
                <w:b/>
                <w:lang w:val="de-DE"/>
              </w:rPr>
              <w:t>s</w:t>
            </w:r>
          </w:p>
        </w:tc>
        <w:tc>
          <w:tcPr>
            <w:tcW w:w="534" w:type="dxa"/>
            <w:tcBorders>
              <w:top w:val="single" w:sz="4" w:space="0" w:color="auto"/>
              <w:bottom w:val="single" w:sz="4" w:space="0" w:color="auto"/>
            </w:tcBorders>
          </w:tcPr>
          <w:p w14:paraId="07AB7773" w14:textId="77777777" w:rsidR="00842424" w:rsidRPr="005A506D" w:rsidRDefault="00865678" w:rsidP="00842424">
            <w:pPr>
              <w:rPr>
                <w:sz w:val="16"/>
                <w:szCs w:val="16"/>
                <w:lang w:val="de-CH"/>
              </w:rPr>
            </w:pPr>
            <w:hyperlink r:id="rId717">
              <w:r w:rsidR="00591D44">
                <w:rPr>
                  <w:rStyle w:val="Lienhypertexte"/>
                </w:rPr>
                <w:t>DE</w:t>
              </w:r>
            </w:hyperlink>
          </w:p>
          <w:p w14:paraId="5812393D" w14:textId="77777777" w:rsidR="00842424" w:rsidRPr="005A506D" w:rsidRDefault="00865678" w:rsidP="00842424">
            <w:pPr>
              <w:rPr>
                <w:sz w:val="16"/>
                <w:szCs w:val="16"/>
                <w:lang w:val="de-CH"/>
              </w:rPr>
            </w:pPr>
            <w:hyperlink r:id="rId718">
              <w:r w:rsidR="00591D44">
                <w:rPr>
                  <w:rStyle w:val="Lienhypertexte"/>
                </w:rPr>
                <w:t>FR</w:t>
              </w:r>
            </w:hyperlink>
          </w:p>
          <w:p w14:paraId="4E2AB76B" w14:textId="77777777" w:rsidR="00842424" w:rsidRPr="00303623" w:rsidRDefault="00865678" w:rsidP="00842424">
            <w:pPr>
              <w:tabs>
                <w:tab w:val="left" w:pos="6804"/>
              </w:tabs>
              <w:rPr>
                <w:rFonts w:cs="Arial"/>
                <w:noProof/>
                <w:lang w:val="de-CH"/>
              </w:rPr>
            </w:pPr>
            <w:hyperlink r:id="rId719">
              <w:r w:rsidR="00591D44">
                <w:rPr>
                  <w:rStyle w:val="Lienhypertexte"/>
                </w:rPr>
                <w:t>IT</w:t>
              </w:r>
            </w:hyperlink>
          </w:p>
        </w:tc>
        <w:tc>
          <w:tcPr>
            <w:tcW w:w="4638" w:type="dxa"/>
            <w:tcBorders>
              <w:top w:val="single" w:sz="4" w:space="0" w:color="auto"/>
              <w:bottom w:val="single" w:sz="4" w:space="0" w:color="auto"/>
            </w:tcBorders>
          </w:tcPr>
          <w:p w14:paraId="57CB710A" w14:textId="77777777" w:rsidR="00842424" w:rsidRDefault="00591D44" w:rsidP="00842424">
            <w:pPr>
              <w:rPr>
                <w:noProof/>
                <w:lang w:val="de-DE"/>
              </w:rPr>
            </w:pPr>
            <w:r>
              <w:rPr>
                <w:noProof/>
                <w:lang w:val="de-DE"/>
              </w:rPr>
              <w:t>Ip. Roth Franziska. Die Rechte von Kindern und Jugendlichen in der Nothilfe im Asylbereich müssen respektiert werden</w:t>
            </w:r>
          </w:p>
          <w:p w14:paraId="32BC7F6D" w14:textId="77777777" w:rsidR="00842424" w:rsidRPr="00C66140" w:rsidRDefault="00591D44" w:rsidP="00842424">
            <w:pPr>
              <w:rPr>
                <w:noProof/>
                <w:lang w:val="fr-CH"/>
              </w:rPr>
            </w:pPr>
            <w:r w:rsidRPr="00C66140">
              <w:rPr>
                <w:noProof/>
                <w:lang w:val="fr-CH"/>
              </w:rPr>
              <w:t>Ip. Roth Franziska. Asile. Respecter les droits des enfants et des jeunes dans le cadre de l'aide d'urgence</w:t>
            </w:r>
          </w:p>
          <w:p w14:paraId="04713691" w14:textId="77777777" w:rsidR="00842424" w:rsidRPr="00C66140" w:rsidRDefault="00591D44" w:rsidP="00842424">
            <w:pPr>
              <w:tabs>
                <w:tab w:val="left" w:pos="6804"/>
              </w:tabs>
              <w:rPr>
                <w:rFonts w:cs="Arial"/>
                <w:noProof/>
                <w:lang w:val="it-IT"/>
              </w:rPr>
            </w:pPr>
            <w:r w:rsidRPr="00C66140">
              <w:rPr>
                <w:noProof/>
                <w:lang w:val="it-IT"/>
              </w:rPr>
              <w:t>Ip. Roth Franziska. Asilo. Occorre rispettare i diritti dei bambini e dei giovani nel quadro del soccorso d'emergenza</w:t>
            </w:r>
          </w:p>
        </w:tc>
        <w:tc>
          <w:tcPr>
            <w:tcW w:w="713" w:type="dxa"/>
            <w:tcBorders>
              <w:top w:val="single" w:sz="4" w:space="0" w:color="auto"/>
              <w:bottom w:val="single" w:sz="4" w:space="0" w:color="auto"/>
            </w:tcBorders>
          </w:tcPr>
          <w:p w14:paraId="06471479" w14:textId="77777777" w:rsidR="009F4FDD" w:rsidRPr="00C66140" w:rsidRDefault="009F4FDD">
            <w:pPr>
              <w:rPr>
                <w:rFonts w:cs="Arial"/>
                <w:noProof/>
                <w:lang w:val="it-IT"/>
              </w:rPr>
            </w:pPr>
          </w:p>
        </w:tc>
        <w:tc>
          <w:tcPr>
            <w:tcW w:w="1551" w:type="dxa"/>
            <w:tcBorders>
              <w:top w:val="single" w:sz="4" w:space="0" w:color="auto"/>
              <w:bottom w:val="single" w:sz="4" w:space="0" w:color="auto"/>
            </w:tcBorders>
          </w:tcPr>
          <w:p w14:paraId="6FE9177B" w14:textId="77777777" w:rsidR="009F4FDD" w:rsidRPr="00C66140" w:rsidRDefault="009F4FDD">
            <w:pPr>
              <w:rPr>
                <w:lang w:val="it-IT"/>
              </w:rPr>
            </w:pPr>
          </w:p>
          <w:p w14:paraId="5C36CC5B" w14:textId="77777777" w:rsidR="009F4FDD" w:rsidRPr="00C66140" w:rsidRDefault="009F4FDD">
            <w:pPr>
              <w:rPr>
                <w:lang w:val="it-IT"/>
              </w:rPr>
            </w:pPr>
          </w:p>
          <w:p w14:paraId="3D4AB6DF" w14:textId="77777777" w:rsidR="009F4FDD" w:rsidRPr="00C66140" w:rsidRDefault="009F4FDD">
            <w:pPr>
              <w:rPr>
                <w:rFonts w:cs="Arial"/>
                <w:noProof/>
                <w:lang w:val="it-IT"/>
              </w:rPr>
            </w:pPr>
          </w:p>
        </w:tc>
        <w:tc>
          <w:tcPr>
            <w:tcW w:w="943" w:type="dxa"/>
            <w:tcBorders>
              <w:top w:val="single" w:sz="4" w:space="0" w:color="auto"/>
              <w:bottom w:val="single" w:sz="4" w:space="0" w:color="auto"/>
            </w:tcBorders>
          </w:tcPr>
          <w:p w14:paraId="76564D7E" w14:textId="77777777" w:rsidR="00842424" w:rsidRPr="00C66140" w:rsidRDefault="00842424" w:rsidP="00842424">
            <w:pPr>
              <w:rPr>
                <w:lang w:val="it-IT"/>
              </w:rPr>
            </w:pPr>
          </w:p>
          <w:p w14:paraId="67E7DBB9" w14:textId="77777777" w:rsidR="00842424" w:rsidRPr="00C66140" w:rsidRDefault="00842424" w:rsidP="00842424">
            <w:pPr>
              <w:rPr>
                <w:lang w:val="it-IT"/>
              </w:rPr>
            </w:pPr>
          </w:p>
          <w:p w14:paraId="44E53946" w14:textId="77777777" w:rsidR="00842424" w:rsidRPr="00C66140"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8D30FF1" w14:textId="77777777" w:rsidR="00842424" w:rsidRDefault="00591D44" w:rsidP="00842424">
            <w:pPr>
              <w:rPr>
                <w:lang w:val="de-CH"/>
              </w:rPr>
            </w:pPr>
            <w:r>
              <w:rPr>
                <w:lang w:val="de-CH"/>
              </w:rPr>
              <w:t>EJPD</w:t>
            </w:r>
          </w:p>
          <w:p w14:paraId="44175E67" w14:textId="77777777" w:rsidR="00842424" w:rsidRDefault="00591D44" w:rsidP="00842424">
            <w:pPr>
              <w:rPr>
                <w:lang w:val="de-CH"/>
              </w:rPr>
            </w:pPr>
            <w:r>
              <w:rPr>
                <w:lang w:val="de-CH"/>
              </w:rPr>
              <w:t>DFJP</w:t>
            </w:r>
          </w:p>
          <w:p w14:paraId="4F8D64B1" w14:textId="77777777" w:rsidR="00842424" w:rsidRPr="00303623" w:rsidRDefault="00591D44"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E5CBAE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67A4F1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D39CB4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D39128E" w14:textId="77777777" w:rsidR="00842424" w:rsidRPr="00303623" w:rsidRDefault="00842424" w:rsidP="00842424">
            <w:pPr>
              <w:tabs>
                <w:tab w:val="left" w:pos="6804"/>
              </w:tabs>
              <w:rPr>
                <w:rFonts w:cs="Arial"/>
                <w:noProof/>
                <w:lang w:val="de-CH"/>
              </w:rPr>
            </w:pPr>
          </w:p>
        </w:tc>
      </w:tr>
      <w:tr w:rsidR="00124B16" w14:paraId="10D55B56" w14:textId="77777777" w:rsidTr="00124B16">
        <w:trPr>
          <w:cantSplit/>
        </w:trPr>
        <w:tc>
          <w:tcPr>
            <w:tcW w:w="490" w:type="dxa"/>
            <w:tcBorders>
              <w:top w:val="single" w:sz="4" w:space="0" w:color="auto"/>
              <w:left w:val="nil"/>
              <w:bottom w:val="single" w:sz="4" w:space="0" w:color="auto"/>
              <w:right w:val="nil"/>
            </w:tcBorders>
          </w:tcPr>
          <w:p w14:paraId="6F234C05" w14:textId="77777777" w:rsidR="00124B16" w:rsidRDefault="00124B16" w:rsidP="005B4343">
            <w:pPr>
              <w:tabs>
                <w:tab w:val="left" w:pos="6804"/>
              </w:tabs>
              <w:rPr>
                <w:rFonts w:cs="Arial"/>
                <w:noProof/>
                <w:lang w:val="it-IT"/>
              </w:rPr>
            </w:pPr>
          </w:p>
        </w:tc>
        <w:tc>
          <w:tcPr>
            <w:tcW w:w="891" w:type="dxa"/>
            <w:tcBorders>
              <w:top w:val="single" w:sz="4" w:space="0" w:color="auto"/>
              <w:left w:val="nil"/>
              <w:bottom w:val="single" w:sz="4" w:space="0" w:color="auto"/>
              <w:right w:val="nil"/>
            </w:tcBorders>
            <w:hideMark/>
          </w:tcPr>
          <w:p w14:paraId="38284C22" w14:textId="77777777" w:rsidR="00124B16" w:rsidRPr="00066D86" w:rsidRDefault="00124B16" w:rsidP="005B4343">
            <w:pPr>
              <w:tabs>
                <w:tab w:val="left" w:pos="6804"/>
              </w:tabs>
              <w:rPr>
                <w:rFonts w:cs="Arial"/>
                <w:noProof/>
                <w:lang w:val="de-CH"/>
              </w:rPr>
            </w:pPr>
            <w:r w:rsidRPr="00066D86">
              <w:rPr>
                <w:rStyle w:val="Lienhypertexte"/>
                <w:b/>
                <w:bCs/>
                <w:color w:val="auto"/>
                <w:u w:val="none"/>
                <w:lang w:val="de-CH"/>
              </w:rPr>
              <w:t>22.406</w:t>
            </w:r>
          </w:p>
        </w:tc>
        <w:tc>
          <w:tcPr>
            <w:tcW w:w="538" w:type="dxa"/>
            <w:tcBorders>
              <w:top w:val="single" w:sz="4" w:space="0" w:color="auto"/>
              <w:left w:val="nil"/>
              <w:bottom w:val="single" w:sz="4" w:space="0" w:color="auto"/>
              <w:right w:val="nil"/>
            </w:tcBorders>
            <w:hideMark/>
          </w:tcPr>
          <w:p w14:paraId="7CFD98FA" w14:textId="77777777" w:rsidR="00124B16" w:rsidRDefault="00124B16" w:rsidP="005B4343">
            <w:pPr>
              <w:rPr>
                <w:rFonts w:cs="Arial"/>
                <w:noProof/>
                <w:lang w:val="de-CH"/>
              </w:rPr>
            </w:pPr>
            <w:r>
              <w:rPr>
                <w:b/>
                <w:lang w:val="de-DE"/>
              </w:rPr>
              <w:t>n</w:t>
            </w:r>
          </w:p>
        </w:tc>
        <w:tc>
          <w:tcPr>
            <w:tcW w:w="534" w:type="dxa"/>
            <w:tcBorders>
              <w:top w:val="single" w:sz="4" w:space="0" w:color="auto"/>
              <w:left w:val="nil"/>
              <w:bottom w:val="single" w:sz="4" w:space="0" w:color="auto"/>
              <w:right w:val="nil"/>
            </w:tcBorders>
            <w:hideMark/>
          </w:tcPr>
          <w:p w14:paraId="27E2ACDA" w14:textId="77777777" w:rsidR="00124B16" w:rsidRDefault="00865678" w:rsidP="005B4343">
            <w:pPr>
              <w:rPr>
                <w:sz w:val="16"/>
                <w:szCs w:val="16"/>
                <w:lang w:val="de-CH"/>
              </w:rPr>
            </w:pPr>
            <w:hyperlink r:id="rId720" w:history="1">
              <w:r w:rsidR="00124B16">
                <w:rPr>
                  <w:rStyle w:val="Lienhypertexte"/>
                </w:rPr>
                <w:t>DE</w:t>
              </w:r>
            </w:hyperlink>
          </w:p>
          <w:p w14:paraId="3E0DEEC1" w14:textId="77777777" w:rsidR="00124B16" w:rsidRDefault="00865678" w:rsidP="005B4343">
            <w:pPr>
              <w:rPr>
                <w:sz w:val="16"/>
                <w:szCs w:val="16"/>
                <w:lang w:val="de-CH"/>
              </w:rPr>
            </w:pPr>
            <w:hyperlink r:id="rId721" w:history="1">
              <w:r w:rsidR="00124B16">
                <w:rPr>
                  <w:rStyle w:val="Lienhypertexte"/>
                </w:rPr>
                <w:t>FR</w:t>
              </w:r>
            </w:hyperlink>
          </w:p>
          <w:p w14:paraId="378D277F" w14:textId="77777777" w:rsidR="00124B16" w:rsidRDefault="00865678" w:rsidP="005B4343">
            <w:pPr>
              <w:tabs>
                <w:tab w:val="left" w:pos="6804"/>
              </w:tabs>
              <w:rPr>
                <w:rFonts w:cs="Arial"/>
                <w:noProof/>
                <w:lang w:val="de-CH"/>
              </w:rPr>
            </w:pPr>
            <w:hyperlink r:id="rId722" w:history="1">
              <w:r w:rsidR="00124B16">
                <w:rPr>
                  <w:rStyle w:val="Lienhypertexte"/>
                </w:rPr>
                <w:t>IT</w:t>
              </w:r>
            </w:hyperlink>
          </w:p>
        </w:tc>
        <w:tc>
          <w:tcPr>
            <w:tcW w:w="4638" w:type="dxa"/>
            <w:tcBorders>
              <w:top w:val="single" w:sz="4" w:space="0" w:color="auto"/>
              <w:left w:val="nil"/>
              <w:bottom w:val="single" w:sz="4" w:space="0" w:color="auto"/>
              <w:right w:val="nil"/>
            </w:tcBorders>
            <w:hideMark/>
          </w:tcPr>
          <w:p w14:paraId="3D31149E" w14:textId="77777777" w:rsidR="00124B16" w:rsidRDefault="00124B16" w:rsidP="005B4343">
            <w:pPr>
              <w:rPr>
                <w:noProof/>
                <w:lang w:val="de-DE"/>
              </w:rPr>
            </w:pPr>
            <w:r>
              <w:rPr>
                <w:noProof/>
                <w:lang w:val="de-DE"/>
              </w:rPr>
              <w:t>pa. Iv. SPK-N. Vorstösse mit mehreren Ratsmitgliedern als Urhebende ermöglichen</w:t>
            </w:r>
          </w:p>
          <w:p w14:paraId="1EF0D74E" w14:textId="77777777" w:rsidR="00124B16" w:rsidRDefault="00124B16" w:rsidP="005B4343">
            <w:pPr>
              <w:rPr>
                <w:noProof/>
                <w:lang w:val="fr-CH"/>
              </w:rPr>
            </w:pPr>
            <w:r>
              <w:rPr>
                <w:noProof/>
                <w:lang w:val="fr-CH"/>
              </w:rPr>
              <w:t>Iv.pa. CIP-N. Une intervention parlementaire, plusieurs coauteurs</w:t>
            </w:r>
          </w:p>
          <w:p w14:paraId="18808003" w14:textId="77777777" w:rsidR="00124B16" w:rsidRDefault="00124B16" w:rsidP="005B4343">
            <w:pPr>
              <w:tabs>
                <w:tab w:val="left" w:pos="6804"/>
              </w:tabs>
              <w:rPr>
                <w:rFonts w:cs="Arial"/>
                <w:noProof/>
                <w:lang w:val="it-IT"/>
              </w:rPr>
            </w:pPr>
            <w:r>
              <w:rPr>
                <w:noProof/>
                <w:lang w:val="it-IT"/>
              </w:rPr>
              <w:t>Iv.pa. CIP-N. Consentire la presentazione di interventi parlamentari da parte di più deputati quali co-autori</w:t>
            </w:r>
          </w:p>
        </w:tc>
        <w:tc>
          <w:tcPr>
            <w:tcW w:w="713" w:type="dxa"/>
            <w:tcBorders>
              <w:top w:val="single" w:sz="4" w:space="0" w:color="auto"/>
              <w:left w:val="nil"/>
              <w:bottom w:val="single" w:sz="4" w:space="0" w:color="auto"/>
              <w:right w:val="nil"/>
            </w:tcBorders>
            <w:hideMark/>
          </w:tcPr>
          <w:p w14:paraId="14BBC12B" w14:textId="77777777" w:rsidR="00124B16" w:rsidRDefault="00124B16" w:rsidP="005B4343">
            <w:pPr>
              <w:rPr>
                <w:rFonts w:cs="Arial"/>
                <w:noProof/>
                <w:lang w:val="de-CH"/>
              </w:rPr>
            </w:pPr>
            <w:r>
              <w:rPr>
                <w:lang w:val="de-CH"/>
              </w:rPr>
              <w:t>1</w:t>
            </w:r>
          </w:p>
        </w:tc>
        <w:tc>
          <w:tcPr>
            <w:tcW w:w="1551" w:type="dxa"/>
            <w:tcBorders>
              <w:top w:val="single" w:sz="4" w:space="0" w:color="auto"/>
              <w:left w:val="nil"/>
              <w:bottom w:val="single" w:sz="4" w:space="0" w:color="auto"/>
              <w:right w:val="nil"/>
            </w:tcBorders>
          </w:tcPr>
          <w:p w14:paraId="01EE4C71" w14:textId="77777777" w:rsidR="00124B16" w:rsidRDefault="00124B16" w:rsidP="005B4343">
            <w:pPr>
              <w:rPr>
                <w:lang w:val="de-CH"/>
              </w:rPr>
            </w:pPr>
          </w:p>
          <w:p w14:paraId="2DF738E9" w14:textId="77777777" w:rsidR="00124B16" w:rsidRDefault="00124B16" w:rsidP="005B4343">
            <w:pPr>
              <w:rPr>
                <w:lang w:val="de-CH"/>
              </w:rPr>
            </w:pPr>
          </w:p>
          <w:p w14:paraId="004EFC6C" w14:textId="77777777" w:rsidR="00124B16" w:rsidRDefault="00124B16" w:rsidP="005B4343">
            <w:pPr>
              <w:rPr>
                <w:rFonts w:cs="Arial"/>
                <w:noProof/>
                <w:lang w:val="de-CH"/>
              </w:rPr>
            </w:pPr>
          </w:p>
        </w:tc>
        <w:tc>
          <w:tcPr>
            <w:tcW w:w="943" w:type="dxa"/>
            <w:tcBorders>
              <w:top w:val="single" w:sz="4" w:space="0" w:color="auto"/>
              <w:left w:val="nil"/>
              <w:bottom w:val="single" w:sz="4" w:space="0" w:color="auto"/>
              <w:right w:val="nil"/>
            </w:tcBorders>
            <w:hideMark/>
          </w:tcPr>
          <w:p w14:paraId="71366112" w14:textId="77777777" w:rsidR="00124B16" w:rsidRDefault="00124B16" w:rsidP="005B4343">
            <w:pPr>
              <w:rPr>
                <w:lang w:val="de-CH"/>
              </w:rPr>
            </w:pPr>
            <w:r>
              <w:rPr>
                <w:lang w:val="de-CH"/>
              </w:rPr>
              <w:t>SPK</w:t>
            </w:r>
          </w:p>
          <w:p w14:paraId="4E36E554" w14:textId="77777777" w:rsidR="00124B16" w:rsidRDefault="00124B16" w:rsidP="005B4343">
            <w:pPr>
              <w:rPr>
                <w:lang w:val="de-CH"/>
              </w:rPr>
            </w:pPr>
            <w:r>
              <w:rPr>
                <w:lang w:val="de-CH"/>
              </w:rPr>
              <w:t>CIP</w:t>
            </w:r>
          </w:p>
          <w:p w14:paraId="2B089E0F" w14:textId="77777777" w:rsidR="00124B16" w:rsidRDefault="00124B16" w:rsidP="005B4343">
            <w:pPr>
              <w:tabs>
                <w:tab w:val="left" w:pos="6804"/>
              </w:tabs>
              <w:rPr>
                <w:rFonts w:cs="Arial"/>
                <w:noProof/>
                <w:lang w:val="de-CH"/>
              </w:rPr>
            </w:pPr>
            <w:r>
              <w:rPr>
                <w:lang w:val="de-CH"/>
              </w:rPr>
              <w:t>CIP</w:t>
            </w:r>
          </w:p>
        </w:tc>
        <w:tc>
          <w:tcPr>
            <w:tcW w:w="677" w:type="dxa"/>
            <w:tcBorders>
              <w:top w:val="single" w:sz="4" w:space="0" w:color="auto"/>
              <w:left w:val="nil"/>
              <w:bottom w:val="single" w:sz="4" w:space="0" w:color="auto"/>
              <w:right w:val="nil"/>
            </w:tcBorders>
            <w:hideMark/>
          </w:tcPr>
          <w:p w14:paraId="04A4776D" w14:textId="77777777" w:rsidR="00124B16" w:rsidRDefault="00124B16" w:rsidP="005B4343">
            <w:pPr>
              <w:rPr>
                <w:lang w:val="de-CH"/>
              </w:rPr>
            </w:pPr>
            <w:r>
              <w:rPr>
                <w:lang w:val="de-CH"/>
              </w:rPr>
              <w:t>Parl</w:t>
            </w:r>
          </w:p>
          <w:p w14:paraId="34863923" w14:textId="77777777" w:rsidR="00124B16" w:rsidRDefault="00124B16" w:rsidP="005B4343">
            <w:pPr>
              <w:rPr>
                <w:lang w:val="de-CH"/>
              </w:rPr>
            </w:pPr>
            <w:r>
              <w:rPr>
                <w:lang w:val="de-CH"/>
              </w:rPr>
              <w:t>Parl</w:t>
            </w:r>
          </w:p>
          <w:p w14:paraId="1C4AB175" w14:textId="77777777" w:rsidR="00124B16" w:rsidRDefault="00124B16" w:rsidP="005B4343">
            <w:pPr>
              <w:tabs>
                <w:tab w:val="left" w:pos="6804"/>
              </w:tabs>
              <w:rPr>
                <w:rFonts w:cs="Arial"/>
                <w:noProof/>
                <w:lang w:val="de-CH"/>
              </w:rPr>
            </w:pPr>
            <w:r>
              <w:rPr>
                <w:lang w:val="de-CH"/>
              </w:rPr>
              <w:t>Parl</w:t>
            </w:r>
          </w:p>
        </w:tc>
        <w:tc>
          <w:tcPr>
            <w:tcW w:w="1471" w:type="dxa"/>
            <w:tcBorders>
              <w:top w:val="single" w:sz="4" w:space="0" w:color="auto"/>
              <w:left w:val="nil"/>
              <w:bottom w:val="single" w:sz="4" w:space="0" w:color="auto"/>
              <w:right w:val="nil"/>
            </w:tcBorders>
            <w:hideMark/>
          </w:tcPr>
          <w:p w14:paraId="7886A2C0" w14:textId="77777777" w:rsidR="00124B16" w:rsidRDefault="00124B16" w:rsidP="005B4343">
            <w:pPr>
              <w:tabs>
                <w:tab w:val="left" w:pos="6804"/>
              </w:tabs>
              <w:rPr>
                <w:rFonts w:cs="Arial"/>
                <w:noProof/>
                <w:lang w:val="de-CH"/>
              </w:rPr>
            </w:pPr>
            <w:r>
              <w:rPr>
                <w:lang w:val="de-CH"/>
              </w:rPr>
              <w:t>Fässler Daniel</w:t>
            </w:r>
          </w:p>
        </w:tc>
        <w:tc>
          <w:tcPr>
            <w:tcW w:w="1089" w:type="dxa"/>
            <w:tcBorders>
              <w:top w:val="single" w:sz="4" w:space="0" w:color="auto"/>
              <w:left w:val="nil"/>
              <w:bottom w:val="single" w:sz="4" w:space="0" w:color="auto"/>
              <w:right w:val="nil"/>
            </w:tcBorders>
          </w:tcPr>
          <w:p w14:paraId="601EAA5E" w14:textId="77777777" w:rsidR="00124B16" w:rsidRDefault="00124B16" w:rsidP="005B4343">
            <w:pPr>
              <w:rPr>
                <w:rFonts w:cs="Arial"/>
                <w:noProof/>
                <w:lang w:val="de-CH"/>
              </w:rPr>
            </w:pPr>
          </w:p>
        </w:tc>
        <w:tc>
          <w:tcPr>
            <w:tcW w:w="1049" w:type="dxa"/>
            <w:tcBorders>
              <w:top w:val="single" w:sz="4" w:space="0" w:color="auto"/>
              <w:left w:val="nil"/>
              <w:bottom w:val="single" w:sz="4" w:space="0" w:color="auto"/>
              <w:right w:val="nil"/>
            </w:tcBorders>
            <w:hideMark/>
          </w:tcPr>
          <w:p w14:paraId="137AB37D" w14:textId="77777777" w:rsidR="00124B16" w:rsidRDefault="00124B16" w:rsidP="005B4343">
            <w:pPr>
              <w:rPr>
                <w:rFonts w:cs="Arial"/>
                <w:noProof/>
                <w:lang w:val="de-CH"/>
              </w:rPr>
            </w:pPr>
            <w:r>
              <w:rPr>
                <w:lang w:val="de-CH"/>
              </w:rPr>
              <w:t xml:space="preserve"> </w:t>
            </w:r>
          </w:p>
        </w:tc>
        <w:tc>
          <w:tcPr>
            <w:tcW w:w="885" w:type="dxa"/>
            <w:tcBorders>
              <w:top w:val="single" w:sz="4" w:space="0" w:color="auto"/>
              <w:left w:val="nil"/>
              <w:bottom w:val="single" w:sz="4" w:space="0" w:color="auto"/>
              <w:right w:val="nil"/>
            </w:tcBorders>
          </w:tcPr>
          <w:p w14:paraId="654485FE" w14:textId="77777777" w:rsidR="00124B16" w:rsidRDefault="00124B16" w:rsidP="005B4343">
            <w:pPr>
              <w:tabs>
                <w:tab w:val="left" w:pos="6804"/>
              </w:tabs>
              <w:rPr>
                <w:rFonts w:cs="Arial"/>
                <w:noProof/>
                <w:lang w:val="de-CH"/>
              </w:rPr>
            </w:pPr>
          </w:p>
        </w:tc>
      </w:tr>
      <w:tr w:rsidR="00124B16" w14:paraId="6AAD4713" w14:textId="77777777" w:rsidTr="00124B16">
        <w:trPr>
          <w:cantSplit/>
        </w:trPr>
        <w:tc>
          <w:tcPr>
            <w:tcW w:w="490" w:type="dxa"/>
            <w:tcBorders>
              <w:top w:val="single" w:sz="4" w:space="0" w:color="auto"/>
              <w:left w:val="nil"/>
              <w:bottom w:val="single" w:sz="4" w:space="0" w:color="auto"/>
              <w:right w:val="nil"/>
            </w:tcBorders>
          </w:tcPr>
          <w:p w14:paraId="641DA198" w14:textId="77777777" w:rsidR="00124B16" w:rsidRDefault="00124B16" w:rsidP="005B4343">
            <w:pPr>
              <w:tabs>
                <w:tab w:val="left" w:pos="6804"/>
              </w:tabs>
              <w:rPr>
                <w:rFonts w:cs="Arial"/>
                <w:noProof/>
                <w:lang w:val="it-IT"/>
              </w:rPr>
            </w:pPr>
          </w:p>
        </w:tc>
        <w:tc>
          <w:tcPr>
            <w:tcW w:w="891" w:type="dxa"/>
            <w:tcBorders>
              <w:top w:val="single" w:sz="4" w:space="0" w:color="auto"/>
              <w:left w:val="nil"/>
              <w:bottom w:val="single" w:sz="4" w:space="0" w:color="auto"/>
              <w:right w:val="nil"/>
            </w:tcBorders>
            <w:hideMark/>
          </w:tcPr>
          <w:p w14:paraId="5FCD3CA0" w14:textId="77777777" w:rsidR="00124B16" w:rsidRPr="00066D86" w:rsidRDefault="00124B16" w:rsidP="005B4343">
            <w:pPr>
              <w:tabs>
                <w:tab w:val="left" w:pos="6804"/>
              </w:tabs>
              <w:rPr>
                <w:rFonts w:cs="Arial"/>
                <w:noProof/>
                <w:lang w:val="de-CH"/>
              </w:rPr>
            </w:pPr>
            <w:r w:rsidRPr="00066D86">
              <w:rPr>
                <w:rStyle w:val="Lienhypertexte"/>
                <w:b/>
                <w:bCs/>
                <w:color w:val="auto"/>
                <w:u w:val="none"/>
                <w:lang w:val="de-CH"/>
              </w:rPr>
              <w:t>24.308</w:t>
            </w:r>
          </w:p>
        </w:tc>
        <w:tc>
          <w:tcPr>
            <w:tcW w:w="538" w:type="dxa"/>
            <w:tcBorders>
              <w:top w:val="single" w:sz="4" w:space="0" w:color="auto"/>
              <w:left w:val="nil"/>
              <w:bottom w:val="single" w:sz="4" w:space="0" w:color="auto"/>
              <w:right w:val="nil"/>
            </w:tcBorders>
            <w:hideMark/>
          </w:tcPr>
          <w:p w14:paraId="5F9BC25B" w14:textId="77777777" w:rsidR="00124B16" w:rsidRDefault="00124B16" w:rsidP="005B4343">
            <w:pPr>
              <w:rPr>
                <w:rFonts w:cs="Arial"/>
                <w:noProof/>
                <w:lang w:val="de-CH"/>
              </w:rPr>
            </w:pPr>
            <w:r>
              <w:rPr>
                <w:b/>
                <w:lang w:val="de-DE"/>
              </w:rPr>
              <w:t>s</w:t>
            </w:r>
          </w:p>
        </w:tc>
        <w:tc>
          <w:tcPr>
            <w:tcW w:w="534" w:type="dxa"/>
            <w:tcBorders>
              <w:top w:val="single" w:sz="4" w:space="0" w:color="auto"/>
              <w:left w:val="nil"/>
              <w:bottom w:val="single" w:sz="4" w:space="0" w:color="auto"/>
              <w:right w:val="nil"/>
            </w:tcBorders>
            <w:hideMark/>
          </w:tcPr>
          <w:p w14:paraId="757BFD0A" w14:textId="77777777" w:rsidR="00124B16" w:rsidRDefault="00865678" w:rsidP="005B4343">
            <w:pPr>
              <w:rPr>
                <w:sz w:val="16"/>
                <w:szCs w:val="16"/>
                <w:lang w:val="de-CH"/>
              </w:rPr>
            </w:pPr>
            <w:hyperlink r:id="rId723" w:history="1">
              <w:r w:rsidR="00124B16">
                <w:rPr>
                  <w:rStyle w:val="Lienhypertexte"/>
                </w:rPr>
                <w:t>DE</w:t>
              </w:r>
            </w:hyperlink>
          </w:p>
          <w:p w14:paraId="30A75CA0" w14:textId="77777777" w:rsidR="00124B16" w:rsidRDefault="00865678" w:rsidP="005B4343">
            <w:pPr>
              <w:rPr>
                <w:sz w:val="16"/>
                <w:szCs w:val="16"/>
                <w:lang w:val="de-CH"/>
              </w:rPr>
            </w:pPr>
            <w:hyperlink r:id="rId724" w:history="1">
              <w:r w:rsidR="00124B16">
                <w:rPr>
                  <w:rStyle w:val="Lienhypertexte"/>
                </w:rPr>
                <w:t>FR</w:t>
              </w:r>
            </w:hyperlink>
          </w:p>
          <w:p w14:paraId="1F99207F" w14:textId="77777777" w:rsidR="00124B16" w:rsidRDefault="00865678" w:rsidP="005B4343">
            <w:pPr>
              <w:tabs>
                <w:tab w:val="left" w:pos="6804"/>
              </w:tabs>
              <w:rPr>
                <w:rFonts w:cs="Arial"/>
                <w:noProof/>
                <w:lang w:val="de-CH"/>
              </w:rPr>
            </w:pPr>
            <w:hyperlink r:id="rId725" w:history="1">
              <w:r w:rsidR="00124B16">
                <w:rPr>
                  <w:rStyle w:val="Lienhypertexte"/>
                </w:rPr>
                <w:t>IT</w:t>
              </w:r>
            </w:hyperlink>
          </w:p>
        </w:tc>
        <w:tc>
          <w:tcPr>
            <w:tcW w:w="4638" w:type="dxa"/>
            <w:tcBorders>
              <w:top w:val="single" w:sz="4" w:space="0" w:color="auto"/>
              <w:left w:val="nil"/>
              <w:bottom w:val="single" w:sz="4" w:space="0" w:color="auto"/>
              <w:right w:val="nil"/>
            </w:tcBorders>
            <w:hideMark/>
          </w:tcPr>
          <w:p w14:paraId="50806EB8" w14:textId="77777777" w:rsidR="00124B16" w:rsidRDefault="00124B16" w:rsidP="005B4343">
            <w:pPr>
              <w:rPr>
                <w:noProof/>
                <w:lang w:val="de-DE"/>
              </w:rPr>
            </w:pPr>
            <w:r>
              <w:rPr>
                <w:noProof/>
                <w:lang w:val="de-DE"/>
              </w:rPr>
              <w:t>Kt.Iv. GE. Bedingungslose Unterstützung für Frauensport</w:t>
            </w:r>
          </w:p>
          <w:p w14:paraId="6A2466BA" w14:textId="77777777" w:rsidR="00124B16" w:rsidRDefault="00124B16" w:rsidP="005B4343">
            <w:pPr>
              <w:rPr>
                <w:noProof/>
                <w:lang w:val="fr-CH"/>
              </w:rPr>
            </w:pPr>
            <w:r>
              <w:rPr>
                <w:noProof/>
                <w:lang w:val="fr-CH"/>
              </w:rPr>
              <w:t>Iv.ct. GE. Pour un soutien inconditionnel à la promotion du sport féminin</w:t>
            </w:r>
          </w:p>
          <w:p w14:paraId="1185DE44" w14:textId="77777777" w:rsidR="00124B16" w:rsidRDefault="00124B16" w:rsidP="005B4343">
            <w:pPr>
              <w:tabs>
                <w:tab w:val="left" w:pos="6804"/>
              </w:tabs>
              <w:rPr>
                <w:rFonts w:cs="Arial"/>
                <w:noProof/>
                <w:lang w:val="it-IT"/>
              </w:rPr>
            </w:pPr>
            <w:r>
              <w:rPr>
                <w:noProof/>
                <w:lang w:val="it-IT"/>
              </w:rPr>
              <w:t>Iv.ct. GE. Per un sostegno incondizionato alla promozione dello sport femminile</w:t>
            </w:r>
          </w:p>
        </w:tc>
        <w:tc>
          <w:tcPr>
            <w:tcW w:w="713" w:type="dxa"/>
            <w:tcBorders>
              <w:top w:val="single" w:sz="4" w:space="0" w:color="auto"/>
              <w:left w:val="nil"/>
              <w:bottom w:val="single" w:sz="4" w:space="0" w:color="auto"/>
              <w:right w:val="nil"/>
            </w:tcBorders>
          </w:tcPr>
          <w:p w14:paraId="57AC915F" w14:textId="77777777" w:rsidR="00124B16" w:rsidRDefault="00124B16" w:rsidP="005B4343">
            <w:pPr>
              <w:rPr>
                <w:rFonts w:cs="Arial"/>
                <w:noProof/>
                <w:lang w:val="it-IT"/>
              </w:rPr>
            </w:pPr>
          </w:p>
        </w:tc>
        <w:tc>
          <w:tcPr>
            <w:tcW w:w="1551" w:type="dxa"/>
            <w:tcBorders>
              <w:top w:val="single" w:sz="4" w:space="0" w:color="auto"/>
              <w:left w:val="nil"/>
              <w:bottom w:val="single" w:sz="4" w:space="0" w:color="auto"/>
              <w:right w:val="nil"/>
            </w:tcBorders>
          </w:tcPr>
          <w:p w14:paraId="1251CBF8" w14:textId="77777777" w:rsidR="00124B16" w:rsidRDefault="00124B16" w:rsidP="005B4343">
            <w:pPr>
              <w:rPr>
                <w:lang w:val="it-IT"/>
              </w:rPr>
            </w:pPr>
          </w:p>
          <w:p w14:paraId="670AB67E" w14:textId="77777777" w:rsidR="00124B16" w:rsidRDefault="00124B16" w:rsidP="005B4343">
            <w:pPr>
              <w:rPr>
                <w:lang w:val="it-IT"/>
              </w:rPr>
            </w:pPr>
          </w:p>
          <w:p w14:paraId="2107F1F7" w14:textId="77777777" w:rsidR="00124B16" w:rsidRDefault="00124B16" w:rsidP="005B4343">
            <w:pPr>
              <w:rPr>
                <w:rFonts w:cs="Arial"/>
                <w:noProof/>
                <w:lang w:val="it-IT"/>
              </w:rPr>
            </w:pPr>
          </w:p>
        </w:tc>
        <w:tc>
          <w:tcPr>
            <w:tcW w:w="943" w:type="dxa"/>
            <w:tcBorders>
              <w:top w:val="single" w:sz="4" w:space="0" w:color="auto"/>
              <w:left w:val="nil"/>
              <w:bottom w:val="single" w:sz="4" w:space="0" w:color="auto"/>
              <w:right w:val="nil"/>
            </w:tcBorders>
            <w:hideMark/>
          </w:tcPr>
          <w:p w14:paraId="48DA63AD" w14:textId="77777777" w:rsidR="00124B16" w:rsidRDefault="00124B16" w:rsidP="005B4343">
            <w:pPr>
              <w:rPr>
                <w:lang w:val="de-CH"/>
              </w:rPr>
            </w:pPr>
            <w:r>
              <w:rPr>
                <w:lang w:val="de-CH"/>
              </w:rPr>
              <w:t>WBK</w:t>
            </w:r>
          </w:p>
          <w:p w14:paraId="7D2EC09B" w14:textId="77777777" w:rsidR="00124B16" w:rsidRDefault="00124B16" w:rsidP="005B4343">
            <w:pPr>
              <w:rPr>
                <w:lang w:val="de-CH"/>
              </w:rPr>
            </w:pPr>
            <w:r>
              <w:rPr>
                <w:lang w:val="de-CH"/>
              </w:rPr>
              <w:t>CSEC</w:t>
            </w:r>
          </w:p>
          <w:p w14:paraId="059FF592" w14:textId="77777777" w:rsidR="00124B16" w:rsidRDefault="00124B16" w:rsidP="005B4343">
            <w:pPr>
              <w:tabs>
                <w:tab w:val="left" w:pos="6804"/>
              </w:tabs>
              <w:rPr>
                <w:rFonts w:cs="Arial"/>
                <w:noProof/>
                <w:lang w:val="de-CH"/>
              </w:rPr>
            </w:pPr>
            <w:r>
              <w:rPr>
                <w:lang w:val="de-CH"/>
              </w:rPr>
              <w:t>CSEC</w:t>
            </w:r>
          </w:p>
        </w:tc>
        <w:tc>
          <w:tcPr>
            <w:tcW w:w="677" w:type="dxa"/>
            <w:tcBorders>
              <w:top w:val="single" w:sz="4" w:space="0" w:color="auto"/>
              <w:left w:val="nil"/>
              <w:bottom w:val="single" w:sz="4" w:space="0" w:color="auto"/>
              <w:right w:val="nil"/>
            </w:tcBorders>
            <w:hideMark/>
          </w:tcPr>
          <w:p w14:paraId="649C8DDF" w14:textId="77777777" w:rsidR="00124B16" w:rsidRDefault="00124B16" w:rsidP="005B4343">
            <w:pPr>
              <w:rPr>
                <w:lang w:val="de-CH"/>
              </w:rPr>
            </w:pPr>
            <w:r>
              <w:rPr>
                <w:lang w:val="de-CH"/>
              </w:rPr>
              <w:t>Parl</w:t>
            </w:r>
          </w:p>
          <w:p w14:paraId="64FB87D0" w14:textId="77777777" w:rsidR="00124B16" w:rsidRDefault="00124B16" w:rsidP="005B4343">
            <w:pPr>
              <w:rPr>
                <w:lang w:val="de-CH"/>
              </w:rPr>
            </w:pPr>
            <w:r>
              <w:rPr>
                <w:lang w:val="de-CH"/>
              </w:rPr>
              <w:t>Parl</w:t>
            </w:r>
          </w:p>
          <w:p w14:paraId="209634AB" w14:textId="77777777" w:rsidR="00124B16" w:rsidRDefault="00124B16" w:rsidP="005B4343">
            <w:pPr>
              <w:tabs>
                <w:tab w:val="left" w:pos="6804"/>
              </w:tabs>
              <w:rPr>
                <w:rFonts w:cs="Arial"/>
                <w:noProof/>
                <w:lang w:val="de-CH"/>
              </w:rPr>
            </w:pPr>
            <w:r>
              <w:rPr>
                <w:lang w:val="de-CH"/>
              </w:rPr>
              <w:t>Parl</w:t>
            </w:r>
          </w:p>
        </w:tc>
        <w:tc>
          <w:tcPr>
            <w:tcW w:w="1471" w:type="dxa"/>
            <w:tcBorders>
              <w:top w:val="single" w:sz="4" w:space="0" w:color="auto"/>
              <w:left w:val="nil"/>
              <w:bottom w:val="single" w:sz="4" w:space="0" w:color="auto"/>
              <w:right w:val="nil"/>
            </w:tcBorders>
            <w:hideMark/>
          </w:tcPr>
          <w:p w14:paraId="3D6F527F" w14:textId="77777777" w:rsidR="00124B16" w:rsidRDefault="00124B16" w:rsidP="005B4343">
            <w:pPr>
              <w:tabs>
                <w:tab w:val="left" w:pos="6804"/>
              </w:tabs>
              <w:rPr>
                <w:rFonts w:cs="Arial"/>
                <w:noProof/>
                <w:lang w:val="de-CH"/>
              </w:rPr>
            </w:pPr>
            <w:r>
              <w:rPr>
                <w:lang w:val="de-CH"/>
              </w:rPr>
              <w:t>Wasserfallen Flavia</w:t>
            </w:r>
          </w:p>
        </w:tc>
        <w:tc>
          <w:tcPr>
            <w:tcW w:w="1089" w:type="dxa"/>
            <w:tcBorders>
              <w:top w:val="single" w:sz="4" w:space="0" w:color="auto"/>
              <w:left w:val="nil"/>
              <w:bottom w:val="single" w:sz="4" w:space="0" w:color="auto"/>
              <w:right w:val="nil"/>
            </w:tcBorders>
          </w:tcPr>
          <w:p w14:paraId="72BCABD3" w14:textId="77777777" w:rsidR="00124B16" w:rsidRDefault="00124B16" w:rsidP="005B4343">
            <w:pPr>
              <w:rPr>
                <w:rFonts w:cs="Arial"/>
                <w:noProof/>
                <w:lang w:val="de-CH"/>
              </w:rPr>
            </w:pPr>
          </w:p>
        </w:tc>
        <w:tc>
          <w:tcPr>
            <w:tcW w:w="1049" w:type="dxa"/>
            <w:tcBorders>
              <w:top w:val="single" w:sz="4" w:space="0" w:color="auto"/>
              <w:left w:val="nil"/>
              <w:bottom w:val="single" w:sz="4" w:space="0" w:color="auto"/>
              <w:right w:val="nil"/>
            </w:tcBorders>
            <w:hideMark/>
          </w:tcPr>
          <w:p w14:paraId="4B18A7C0" w14:textId="77777777" w:rsidR="00124B16" w:rsidRDefault="00124B16" w:rsidP="005B4343">
            <w:pPr>
              <w:rPr>
                <w:rFonts w:cs="Arial"/>
                <w:noProof/>
                <w:lang w:val="de-CH"/>
              </w:rPr>
            </w:pPr>
            <w:r>
              <w:rPr>
                <w:lang w:val="de-CH"/>
              </w:rPr>
              <w:t xml:space="preserve"> </w:t>
            </w:r>
          </w:p>
        </w:tc>
        <w:tc>
          <w:tcPr>
            <w:tcW w:w="885" w:type="dxa"/>
            <w:tcBorders>
              <w:top w:val="single" w:sz="4" w:space="0" w:color="auto"/>
              <w:left w:val="nil"/>
              <w:bottom w:val="single" w:sz="4" w:space="0" w:color="auto"/>
              <w:right w:val="nil"/>
            </w:tcBorders>
          </w:tcPr>
          <w:p w14:paraId="0BE85263" w14:textId="77777777" w:rsidR="00124B16" w:rsidRDefault="00124B16" w:rsidP="005B4343">
            <w:pPr>
              <w:tabs>
                <w:tab w:val="left" w:pos="6804"/>
              </w:tabs>
              <w:rPr>
                <w:rFonts w:cs="Arial"/>
                <w:noProof/>
                <w:lang w:val="de-CH"/>
              </w:rPr>
            </w:pPr>
          </w:p>
        </w:tc>
      </w:tr>
      <w:tr w:rsidR="009F4FDD" w14:paraId="580CDB15" w14:textId="77777777" w:rsidTr="00124B16">
        <w:trPr>
          <w:cantSplit/>
        </w:trPr>
        <w:tc>
          <w:tcPr>
            <w:tcW w:w="490" w:type="dxa"/>
            <w:tcBorders>
              <w:top w:val="single" w:sz="4" w:space="0" w:color="auto"/>
              <w:bottom w:val="single" w:sz="4" w:space="0" w:color="auto"/>
            </w:tcBorders>
          </w:tcPr>
          <w:p w14:paraId="75E4AFE9" w14:textId="77777777" w:rsidR="00842424" w:rsidRDefault="00842424" w:rsidP="00842424">
            <w:pPr>
              <w:tabs>
                <w:tab w:val="left" w:pos="6804"/>
              </w:tabs>
              <w:rPr>
                <w:rFonts w:cs="Arial"/>
                <w:noProof/>
                <w:lang w:val="it-IT"/>
              </w:rPr>
            </w:pPr>
          </w:p>
        </w:tc>
        <w:tc>
          <w:tcPr>
            <w:tcW w:w="891" w:type="dxa"/>
            <w:tcBorders>
              <w:top w:val="single" w:sz="4" w:space="0" w:color="auto"/>
              <w:bottom w:val="single" w:sz="4" w:space="0" w:color="auto"/>
            </w:tcBorders>
          </w:tcPr>
          <w:p w14:paraId="613D6DA9"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CA4DB84" w14:textId="77777777" w:rsidR="009F4FDD" w:rsidRDefault="009F4FDD">
            <w:pPr>
              <w:rPr>
                <w:rFonts w:cs="Arial"/>
                <w:noProof/>
                <w:lang w:val="de-CH"/>
              </w:rPr>
            </w:pPr>
          </w:p>
        </w:tc>
        <w:tc>
          <w:tcPr>
            <w:tcW w:w="534" w:type="dxa"/>
            <w:tcBorders>
              <w:top w:val="single" w:sz="4" w:space="0" w:color="auto"/>
              <w:bottom w:val="single" w:sz="4" w:space="0" w:color="auto"/>
            </w:tcBorders>
          </w:tcPr>
          <w:p w14:paraId="2B8618BE" w14:textId="77777777" w:rsidR="00842424" w:rsidRPr="005A506D" w:rsidRDefault="00842424" w:rsidP="00842424">
            <w:pPr>
              <w:rPr>
                <w:sz w:val="16"/>
                <w:szCs w:val="16"/>
                <w:lang w:val="de-CH"/>
              </w:rPr>
            </w:pPr>
          </w:p>
          <w:p w14:paraId="526FF6EE" w14:textId="77777777" w:rsidR="00842424" w:rsidRPr="005A506D" w:rsidRDefault="00842424" w:rsidP="00842424">
            <w:pPr>
              <w:rPr>
                <w:sz w:val="16"/>
                <w:szCs w:val="16"/>
                <w:lang w:val="de-CH"/>
              </w:rPr>
            </w:pPr>
          </w:p>
          <w:p w14:paraId="2C60F45C"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1E8B367B" w14:textId="4EF12E72" w:rsidR="00842424" w:rsidRDefault="00865678" w:rsidP="00842424">
            <w:pPr>
              <w:rPr>
                <w:noProof/>
                <w:lang w:val="de-DE"/>
              </w:rPr>
            </w:pPr>
            <w:hyperlink r:id="rId726" w:history="1">
              <w:r w:rsidR="00591D44" w:rsidRPr="00EC058F">
                <w:rPr>
                  <w:rStyle w:val="Lienhypertexte"/>
                  <w:noProof/>
                  <w:lang w:val="de-DE"/>
                </w:rPr>
                <w:t>Petitionen</w:t>
              </w:r>
            </w:hyperlink>
          </w:p>
          <w:p w14:paraId="5DB5C3FB" w14:textId="1088C4BC" w:rsidR="00842424" w:rsidRDefault="00865678" w:rsidP="00842424">
            <w:pPr>
              <w:rPr>
                <w:noProof/>
                <w:lang w:val="de-DE"/>
              </w:rPr>
            </w:pPr>
            <w:hyperlink r:id="rId727" w:history="1">
              <w:r w:rsidR="00591D44" w:rsidRPr="00EC058F">
                <w:rPr>
                  <w:rStyle w:val="Lienhypertexte"/>
                  <w:noProof/>
                  <w:lang w:val="de-DE"/>
                </w:rPr>
                <w:t>Pétitions</w:t>
              </w:r>
            </w:hyperlink>
          </w:p>
          <w:p w14:paraId="212C4FF9" w14:textId="559664DB" w:rsidR="00842424" w:rsidRPr="00303623" w:rsidRDefault="00865678" w:rsidP="00842424">
            <w:pPr>
              <w:tabs>
                <w:tab w:val="left" w:pos="6804"/>
              </w:tabs>
              <w:rPr>
                <w:rFonts w:cs="Arial"/>
                <w:noProof/>
                <w:lang w:val="de-CH"/>
              </w:rPr>
            </w:pPr>
            <w:hyperlink r:id="rId728" w:history="1">
              <w:r w:rsidR="00591D44" w:rsidRPr="00EC058F">
                <w:rPr>
                  <w:rStyle w:val="Lienhypertexte"/>
                  <w:noProof/>
                  <w:lang w:val="de-DE"/>
                </w:rPr>
                <w:t>Petizioni</w:t>
              </w:r>
            </w:hyperlink>
          </w:p>
        </w:tc>
        <w:tc>
          <w:tcPr>
            <w:tcW w:w="713" w:type="dxa"/>
            <w:tcBorders>
              <w:top w:val="single" w:sz="4" w:space="0" w:color="auto"/>
              <w:bottom w:val="single" w:sz="4" w:space="0" w:color="auto"/>
            </w:tcBorders>
          </w:tcPr>
          <w:p w14:paraId="3C04CA7D" w14:textId="77777777" w:rsidR="009F4FDD" w:rsidRDefault="009F4FDD">
            <w:pPr>
              <w:rPr>
                <w:rFonts w:cs="Arial"/>
                <w:noProof/>
                <w:lang w:val="de-CH"/>
              </w:rPr>
            </w:pPr>
          </w:p>
        </w:tc>
        <w:tc>
          <w:tcPr>
            <w:tcW w:w="1551" w:type="dxa"/>
            <w:tcBorders>
              <w:top w:val="single" w:sz="4" w:space="0" w:color="auto"/>
              <w:bottom w:val="single" w:sz="4" w:space="0" w:color="auto"/>
            </w:tcBorders>
          </w:tcPr>
          <w:p w14:paraId="1ED8FEBF" w14:textId="77777777" w:rsidR="009F4FDD" w:rsidRDefault="009F4FDD">
            <w:pPr>
              <w:rPr>
                <w:lang w:val="de-CH"/>
              </w:rPr>
            </w:pPr>
          </w:p>
          <w:p w14:paraId="05B196FE" w14:textId="77777777" w:rsidR="009F4FDD" w:rsidRDefault="009F4FDD">
            <w:pPr>
              <w:rPr>
                <w:lang w:val="de-CH"/>
              </w:rPr>
            </w:pPr>
          </w:p>
          <w:p w14:paraId="08FA4B32" w14:textId="77777777" w:rsidR="009F4FDD" w:rsidRDefault="009F4FDD">
            <w:pPr>
              <w:rPr>
                <w:rFonts w:cs="Arial"/>
                <w:noProof/>
                <w:lang w:val="de-CH"/>
              </w:rPr>
            </w:pPr>
          </w:p>
        </w:tc>
        <w:tc>
          <w:tcPr>
            <w:tcW w:w="943" w:type="dxa"/>
            <w:tcBorders>
              <w:top w:val="single" w:sz="4" w:space="0" w:color="auto"/>
              <w:bottom w:val="single" w:sz="4" w:space="0" w:color="auto"/>
            </w:tcBorders>
          </w:tcPr>
          <w:p w14:paraId="05236421" w14:textId="77777777" w:rsidR="00842424" w:rsidRDefault="00842424" w:rsidP="00842424">
            <w:pPr>
              <w:rPr>
                <w:lang w:val="de-CH"/>
              </w:rPr>
            </w:pPr>
          </w:p>
          <w:p w14:paraId="39C50AD9" w14:textId="77777777" w:rsidR="00842424" w:rsidRDefault="00842424" w:rsidP="00842424">
            <w:pPr>
              <w:rPr>
                <w:lang w:val="de-CH"/>
              </w:rPr>
            </w:pPr>
          </w:p>
          <w:p w14:paraId="573DFDE6"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00423CF2" w14:textId="77777777" w:rsidR="00842424" w:rsidRDefault="00842424" w:rsidP="00842424">
            <w:pPr>
              <w:rPr>
                <w:lang w:val="de-CH"/>
              </w:rPr>
            </w:pPr>
          </w:p>
          <w:p w14:paraId="0828C1F8" w14:textId="77777777" w:rsidR="00842424" w:rsidRDefault="00842424" w:rsidP="00842424">
            <w:pPr>
              <w:rPr>
                <w:lang w:val="de-CH"/>
              </w:rPr>
            </w:pPr>
          </w:p>
          <w:p w14:paraId="1EA60776"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6278FCD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688C3E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7D00D0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914B91" w14:textId="77777777" w:rsidR="00842424" w:rsidRPr="00303623" w:rsidRDefault="00842424" w:rsidP="00842424">
            <w:pPr>
              <w:tabs>
                <w:tab w:val="left" w:pos="6804"/>
              </w:tabs>
              <w:rPr>
                <w:rFonts w:cs="Arial"/>
                <w:noProof/>
                <w:lang w:val="de-CH"/>
              </w:rPr>
            </w:pPr>
          </w:p>
        </w:tc>
      </w:tr>
    </w:tbl>
    <w:p w14:paraId="3ABF5ADE" w14:textId="05CC03CE"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9F4FDD" w14:paraId="5193A19E" w14:textId="77777777">
        <w:trPr>
          <w:cantSplit/>
          <w:trHeight w:val="340"/>
          <w:tblHeader/>
        </w:trPr>
        <w:tc>
          <w:tcPr>
            <w:tcW w:w="1073" w:type="dxa"/>
            <w:gridSpan w:val="2"/>
          </w:tcPr>
          <w:p w14:paraId="5A0DD62E"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5FDE9340" w14:textId="77777777" w:rsidR="009F4FDD" w:rsidRDefault="00591D44">
            <w:pPr>
              <w:rPr>
                <w:rFonts w:cs="Arial"/>
                <w:noProof/>
                <w:spacing w:val="30"/>
                <w:lang w:val="it-IT"/>
              </w:rPr>
            </w:pPr>
            <w:r>
              <w:rPr>
                <w:noProof/>
                <w:spacing w:val="30"/>
                <w:sz w:val="16"/>
                <w:szCs w:val="16"/>
                <w:lang w:val="de-CH"/>
              </w:rPr>
              <w:t>Freitag, 21. März 2025, 08:15 - 08:30</w:t>
            </w:r>
          </w:p>
        </w:tc>
        <w:tc>
          <w:tcPr>
            <w:tcW w:w="5953" w:type="dxa"/>
            <w:gridSpan w:val="7"/>
          </w:tcPr>
          <w:p w14:paraId="78C3F7B5" w14:textId="77777777" w:rsidR="009F4FDD" w:rsidRDefault="009F4FDD">
            <w:pPr>
              <w:rPr>
                <w:noProof/>
                <w:spacing w:val="30"/>
                <w:sz w:val="16"/>
                <w:szCs w:val="16"/>
              </w:rPr>
            </w:pPr>
          </w:p>
        </w:tc>
        <w:tc>
          <w:tcPr>
            <w:tcW w:w="142" w:type="dxa"/>
          </w:tcPr>
          <w:p w14:paraId="1102C574" w14:textId="77777777" w:rsidR="00D33C98" w:rsidRPr="004B7114" w:rsidRDefault="00D33C98" w:rsidP="00591D44">
            <w:pPr>
              <w:tabs>
                <w:tab w:val="left" w:pos="6804"/>
              </w:tabs>
              <w:spacing w:before="20" w:after="20" w:line="240" w:lineRule="auto"/>
              <w:ind w:right="0"/>
              <w:rPr>
                <w:rFonts w:cs="Arial"/>
                <w:noProof/>
                <w:spacing w:val="30"/>
                <w:lang w:val="it-IT"/>
              </w:rPr>
            </w:pPr>
          </w:p>
        </w:tc>
        <w:tc>
          <w:tcPr>
            <w:tcW w:w="1577" w:type="dxa"/>
            <w:gridSpan w:val="2"/>
          </w:tcPr>
          <w:p w14:paraId="325DBFCB"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9F4FDD" w14:paraId="039C9089" w14:textId="77777777">
        <w:trPr>
          <w:cantSplit/>
          <w:trHeight w:val="340"/>
          <w:tblHeader/>
        </w:trPr>
        <w:tc>
          <w:tcPr>
            <w:tcW w:w="1073" w:type="dxa"/>
            <w:gridSpan w:val="2"/>
          </w:tcPr>
          <w:p w14:paraId="27AC0031"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0C9030D2" w14:textId="77777777" w:rsidR="009F4FDD" w:rsidRDefault="00591D44">
            <w:pPr>
              <w:rPr>
                <w:b/>
                <w:bCs/>
                <w:noProof/>
                <w:spacing w:val="30"/>
                <w:sz w:val="16"/>
                <w:szCs w:val="16"/>
                <w:lang w:val="fr-CH"/>
              </w:rPr>
            </w:pPr>
            <w:r>
              <w:rPr>
                <w:b/>
                <w:bCs/>
                <w:noProof/>
                <w:spacing w:val="30"/>
                <w:sz w:val="16"/>
                <w:szCs w:val="16"/>
                <w:lang w:val="de-CH"/>
              </w:rPr>
              <w:t>Vendredi, 21 mars 2025, 08h15 - 08h30</w:t>
            </w:r>
          </w:p>
        </w:tc>
        <w:tc>
          <w:tcPr>
            <w:tcW w:w="5953" w:type="dxa"/>
            <w:gridSpan w:val="7"/>
          </w:tcPr>
          <w:p w14:paraId="12AD93AD" w14:textId="77777777" w:rsidR="009F4FDD" w:rsidRDefault="009F4FDD">
            <w:pPr>
              <w:rPr>
                <w:b/>
                <w:bCs/>
                <w:noProof/>
                <w:spacing w:val="30"/>
                <w:sz w:val="16"/>
                <w:szCs w:val="16"/>
                <w:lang w:val="fr-CH"/>
              </w:rPr>
            </w:pPr>
          </w:p>
        </w:tc>
        <w:tc>
          <w:tcPr>
            <w:tcW w:w="142" w:type="dxa"/>
          </w:tcPr>
          <w:p w14:paraId="28070DD8" w14:textId="77777777" w:rsidR="00D33C98" w:rsidRPr="00303623" w:rsidRDefault="00D33C98" w:rsidP="00591D44">
            <w:pPr>
              <w:tabs>
                <w:tab w:val="left" w:pos="6804"/>
              </w:tabs>
              <w:spacing w:before="20" w:after="20"/>
              <w:rPr>
                <w:rFonts w:cs="Arial"/>
                <w:b/>
                <w:bCs/>
                <w:noProof/>
                <w:spacing w:val="30"/>
                <w:lang w:val="fr-CH"/>
              </w:rPr>
            </w:pPr>
          </w:p>
        </w:tc>
        <w:tc>
          <w:tcPr>
            <w:tcW w:w="1577" w:type="dxa"/>
            <w:gridSpan w:val="2"/>
          </w:tcPr>
          <w:p w14:paraId="31AAE193"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9F4FDD" w14:paraId="69118008" w14:textId="77777777">
        <w:trPr>
          <w:cantSplit/>
          <w:trHeight w:val="340"/>
          <w:tblHeader/>
        </w:trPr>
        <w:tc>
          <w:tcPr>
            <w:tcW w:w="1073" w:type="dxa"/>
            <w:gridSpan w:val="2"/>
          </w:tcPr>
          <w:p w14:paraId="286179DD"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3E8CDF90" w14:textId="77777777" w:rsidR="009F4FDD" w:rsidRDefault="00591D44">
            <w:pPr>
              <w:rPr>
                <w:noProof/>
                <w:spacing w:val="30"/>
                <w:sz w:val="16"/>
                <w:szCs w:val="16"/>
                <w:lang w:val="it-CH"/>
              </w:rPr>
            </w:pPr>
            <w:r>
              <w:rPr>
                <w:noProof/>
                <w:spacing w:val="30"/>
                <w:sz w:val="16"/>
                <w:szCs w:val="16"/>
                <w:lang w:val="de-CH"/>
              </w:rPr>
              <w:t>Venerdì, 21 marzo 2025, 08.15 - 08.30</w:t>
            </w:r>
          </w:p>
        </w:tc>
        <w:tc>
          <w:tcPr>
            <w:tcW w:w="5953" w:type="dxa"/>
            <w:gridSpan w:val="7"/>
          </w:tcPr>
          <w:p w14:paraId="3D696DB5" w14:textId="77777777" w:rsidR="009F4FDD" w:rsidRDefault="009F4FDD">
            <w:pPr>
              <w:rPr>
                <w:noProof/>
                <w:spacing w:val="30"/>
                <w:sz w:val="16"/>
                <w:szCs w:val="16"/>
                <w:lang w:val="it-CH"/>
              </w:rPr>
            </w:pPr>
          </w:p>
        </w:tc>
        <w:tc>
          <w:tcPr>
            <w:tcW w:w="142" w:type="dxa"/>
          </w:tcPr>
          <w:p w14:paraId="10A27CCB" w14:textId="77777777" w:rsidR="00D33C98" w:rsidRPr="004B7114" w:rsidRDefault="00D33C98" w:rsidP="00591D44">
            <w:pPr>
              <w:tabs>
                <w:tab w:val="left" w:pos="6804"/>
              </w:tabs>
              <w:spacing w:before="20" w:after="20"/>
              <w:rPr>
                <w:rFonts w:cs="Arial"/>
                <w:noProof/>
                <w:spacing w:val="30"/>
                <w:lang w:val="it-IT"/>
              </w:rPr>
            </w:pPr>
          </w:p>
        </w:tc>
        <w:tc>
          <w:tcPr>
            <w:tcW w:w="1577" w:type="dxa"/>
            <w:gridSpan w:val="2"/>
          </w:tcPr>
          <w:p w14:paraId="449A2886"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9F4FDD" w14:paraId="2B7E68BE" w14:textId="77777777">
        <w:trPr>
          <w:cantSplit/>
          <w:trHeight w:val="397"/>
          <w:tblHeader/>
        </w:trPr>
        <w:tc>
          <w:tcPr>
            <w:tcW w:w="1073" w:type="dxa"/>
            <w:gridSpan w:val="2"/>
            <w:tcBorders>
              <w:bottom w:val="single" w:sz="4" w:space="0" w:color="auto"/>
            </w:tcBorders>
          </w:tcPr>
          <w:p w14:paraId="5F69AD90" w14:textId="77777777" w:rsidR="00D33C98" w:rsidRPr="00014BF5" w:rsidRDefault="00D33C98" w:rsidP="00591D44">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74345469" w14:textId="77777777" w:rsidR="00D33C98" w:rsidRDefault="00D33C98" w:rsidP="00591D44">
            <w:pPr>
              <w:tabs>
                <w:tab w:val="left" w:pos="6804"/>
              </w:tabs>
              <w:spacing w:before="20" w:after="20"/>
              <w:rPr>
                <w:rFonts w:cs="Arial"/>
                <w:noProof/>
                <w:lang w:val="it-IT"/>
              </w:rPr>
            </w:pPr>
          </w:p>
        </w:tc>
        <w:tc>
          <w:tcPr>
            <w:tcW w:w="5953" w:type="dxa"/>
            <w:gridSpan w:val="7"/>
            <w:tcBorders>
              <w:bottom w:val="single" w:sz="4" w:space="0" w:color="auto"/>
            </w:tcBorders>
          </w:tcPr>
          <w:p w14:paraId="16973DF4" w14:textId="77777777" w:rsidR="00D33C98" w:rsidRDefault="00D33C98" w:rsidP="00591D44">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43306C38" w14:textId="77777777" w:rsidR="00D33C98" w:rsidRDefault="00D33C98" w:rsidP="00591D44">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33B46B20" w14:textId="77777777" w:rsidR="00D33C98" w:rsidRDefault="00D33C98" w:rsidP="00591D44">
            <w:pPr>
              <w:tabs>
                <w:tab w:val="left" w:pos="6804"/>
              </w:tabs>
              <w:spacing w:before="20" w:after="20" w:line="240" w:lineRule="auto"/>
              <w:ind w:right="0"/>
              <w:rPr>
                <w:rFonts w:cs="Arial"/>
                <w:noProof/>
                <w:lang w:val="it-IT"/>
              </w:rPr>
            </w:pPr>
          </w:p>
        </w:tc>
      </w:tr>
      <w:tr w:rsidR="009F4FDD" w14:paraId="1B818674" w14:textId="77777777">
        <w:trPr>
          <w:cantSplit/>
          <w:trHeight w:val="329"/>
          <w:tblHeader/>
        </w:trPr>
        <w:tc>
          <w:tcPr>
            <w:tcW w:w="490" w:type="dxa"/>
            <w:tcBorders>
              <w:top w:val="single" w:sz="4" w:space="0" w:color="auto"/>
              <w:bottom w:val="single" w:sz="4" w:space="0" w:color="auto"/>
            </w:tcBorders>
          </w:tcPr>
          <w:p w14:paraId="2B850AC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9FA5DC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4EBDEE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7D30E52"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26D947CB"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8A3EEB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409D69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87B5A3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F40E29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742C42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176BF69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3DEEFD2"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3AA3084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4FDD" w14:paraId="5AF6ED39" w14:textId="77777777">
        <w:trPr>
          <w:cantSplit/>
        </w:trPr>
        <w:tc>
          <w:tcPr>
            <w:tcW w:w="490" w:type="dxa"/>
            <w:tcBorders>
              <w:top w:val="single" w:sz="4" w:space="0" w:color="auto"/>
              <w:bottom w:val="single" w:sz="4" w:space="0" w:color="auto"/>
            </w:tcBorders>
          </w:tcPr>
          <w:p w14:paraId="530FD0E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CD1F2F"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8320093" w14:textId="77777777" w:rsidR="009F4FDD" w:rsidRDefault="009F4FDD">
            <w:pPr>
              <w:rPr>
                <w:rFonts w:cs="Arial"/>
                <w:noProof/>
                <w:lang w:val="de-CH"/>
              </w:rPr>
            </w:pPr>
          </w:p>
        </w:tc>
        <w:tc>
          <w:tcPr>
            <w:tcW w:w="534" w:type="dxa"/>
            <w:tcBorders>
              <w:top w:val="single" w:sz="4" w:space="0" w:color="auto"/>
              <w:bottom w:val="single" w:sz="4" w:space="0" w:color="auto"/>
            </w:tcBorders>
          </w:tcPr>
          <w:p w14:paraId="314CF194" w14:textId="77777777" w:rsidR="00842424" w:rsidRPr="005A506D" w:rsidRDefault="00842424" w:rsidP="00842424">
            <w:pPr>
              <w:rPr>
                <w:sz w:val="16"/>
                <w:szCs w:val="16"/>
                <w:lang w:val="de-CH"/>
              </w:rPr>
            </w:pPr>
          </w:p>
          <w:p w14:paraId="6FDC7D13" w14:textId="77777777" w:rsidR="00842424" w:rsidRPr="005A506D" w:rsidRDefault="00842424" w:rsidP="00842424">
            <w:pPr>
              <w:rPr>
                <w:sz w:val="16"/>
                <w:szCs w:val="16"/>
                <w:lang w:val="de-CH"/>
              </w:rPr>
            </w:pPr>
          </w:p>
          <w:p w14:paraId="78B73896"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2802C7E8" w14:textId="384F2A51" w:rsidR="00842424" w:rsidRPr="00865678" w:rsidRDefault="00865678" w:rsidP="00842424">
            <w:pPr>
              <w:rPr>
                <w:rStyle w:val="Lienhypertexte"/>
                <w:noProof/>
                <w:lang w:val="de-DE"/>
              </w:rPr>
            </w:pPr>
            <w:r>
              <w:rPr>
                <w:noProof/>
                <w:lang w:val="de-DE"/>
              </w:rPr>
              <w:fldChar w:fldCharType="begin"/>
            </w:r>
            <w:r>
              <w:rPr>
                <w:noProof/>
                <w:lang w:val="de-DE"/>
              </w:rPr>
              <w:instrText xml:space="preserve"> HYPERLINK "https://www.parlament.ch/de/suche?k=pddoctypede:Schlussabstimmungstext+pdsession:%222025+I%22" </w:instrText>
            </w:r>
            <w:r>
              <w:rPr>
                <w:noProof/>
                <w:lang w:val="de-DE"/>
              </w:rPr>
            </w:r>
            <w:r>
              <w:rPr>
                <w:noProof/>
                <w:lang w:val="de-DE"/>
              </w:rPr>
              <w:fldChar w:fldCharType="separate"/>
            </w:r>
            <w:r w:rsidR="00591D44" w:rsidRPr="00865678">
              <w:rPr>
                <w:rStyle w:val="Lienhypertexte"/>
                <w:noProof/>
                <w:lang w:val="de-DE"/>
              </w:rPr>
              <w:t>Schlussabstimmungen</w:t>
            </w:r>
          </w:p>
          <w:p w14:paraId="0DBBDB0A" w14:textId="77777777" w:rsidR="00842424" w:rsidRPr="00865678" w:rsidRDefault="00591D44" w:rsidP="00842424">
            <w:pPr>
              <w:rPr>
                <w:rStyle w:val="Lienhypertexte"/>
                <w:noProof/>
                <w:lang w:val="de-DE"/>
              </w:rPr>
            </w:pPr>
            <w:r w:rsidRPr="00865678">
              <w:rPr>
                <w:rStyle w:val="Lienhypertexte"/>
                <w:noProof/>
                <w:lang w:val="de-DE"/>
              </w:rPr>
              <w:t>Votation</w:t>
            </w:r>
            <w:r w:rsidRPr="00865678">
              <w:rPr>
                <w:rStyle w:val="Lienhypertexte"/>
                <w:noProof/>
                <w:lang w:val="de-DE"/>
              </w:rPr>
              <w:t>s</w:t>
            </w:r>
            <w:r w:rsidRPr="00865678">
              <w:rPr>
                <w:rStyle w:val="Lienhypertexte"/>
                <w:noProof/>
                <w:lang w:val="de-DE"/>
              </w:rPr>
              <w:t xml:space="preserve"> finales</w:t>
            </w:r>
          </w:p>
          <w:p w14:paraId="7ACEB43E" w14:textId="60D3D727" w:rsidR="00842424" w:rsidRPr="00303623" w:rsidRDefault="00591D44" w:rsidP="00842424">
            <w:pPr>
              <w:tabs>
                <w:tab w:val="left" w:pos="6804"/>
              </w:tabs>
              <w:rPr>
                <w:rFonts w:cs="Arial"/>
                <w:noProof/>
                <w:lang w:val="de-CH"/>
              </w:rPr>
            </w:pPr>
            <w:r w:rsidRPr="00865678">
              <w:rPr>
                <w:rStyle w:val="Lienhypertexte"/>
                <w:noProof/>
                <w:lang w:val="de-DE"/>
              </w:rPr>
              <w:t>Votazioni finale</w:t>
            </w:r>
            <w:r w:rsidR="00865678">
              <w:rPr>
                <w:noProof/>
                <w:lang w:val="de-DE"/>
              </w:rPr>
              <w:fldChar w:fldCharType="end"/>
            </w:r>
          </w:p>
        </w:tc>
        <w:tc>
          <w:tcPr>
            <w:tcW w:w="713" w:type="dxa"/>
            <w:gridSpan w:val="2"/>
            <w:tcBorders>
              <w:top w:val="single" w:sz="4" w:space="0" w:color="auto"/>
              <w:bottom w:val="single" w:sz="4" w:space="0" w:color="auto"/>
            </w:tcBorders>
          </w:tcPr>
          <w:p w14:paraId="66E5B5C4" w14:textId="77777777" w:rsidR="009F4FDD" w:rsidRDefault="009F4FDD">
            <w:pPr>
              <w:rPr>
                <w:rFonts w:cs="Arial"/>
                <w:noProof/>
                <w:lang w:val="de-CH"/>
              </w:rPr>
            </w:pPr>
          </w:p>
        </w:tc>
        <w:tc>
          <w:tcPr>
            <w:tcW w:w="1551" w:type="dxa"/>
            <w:tcBorders>
              <w:top w:val="single" w:sz="4" w:space="0" w:color="auto"/>
              <w:bottom w:val="single" w:sz="4" w:space="0" w:color="auto"/>
            </w:tcBorders>
          </w:tcPr>
          <w:p w14:paraId="157B1B2A" w14:textId="77777777" w:rsidR="009F4FDD" w:rsidRDefault="009F4FDD">
            <w:pPr>
              <w:rPr>
                <w:lang w:val="de-CH"/>
              </w:rPr>
            </w:pPr>
          </w:p>
          <w:p w14:paraId="2ECDD082" w14:textId="77777777" w:rsidR="009F4FDD" w:rsidRDefault="009F4FDD">
            <w:pPr>
              <w:rPr>
                <w:lang w:val="de-CH"/>
              </w:rPr>
            </w:pPr>
          </w:p>
          <w:p w14:paraId="28C4D22F" w14:textId="77777777" w:rsidR="009F4FDD" w:rsidRDefault="009F4FDD">
            <w:pPr>
              <w:rPr>
                <w:rFonts w:cs="Arial"/>
                <w:noProof/>
                <w:lang w:val="de-CH"/>
              </w:rPr>
            </w:pPr>
          </w:p>
        </w:tc>
        <w:tc>
          <w:tcPr>
            <w:tcW w:w="943" w:type="dxa"/>
            <w:tcBorders>
              <w:top w:val="single" w:sz="4" w:space="0" w:color="auto"/>
              <w:bottom w:val="single" w:sz="4" w:space="0" w:color="auto"/>
            </w:tcBorders>
          </w:tcPr>
          <w:p w14:paraId="21C02F71" w14:textId="77777777" w:rsidR="00842424" w:rsidRDefault="00842424" w:rsidP="00842424">
            <w:pPr>
              <w:rPr>
                <w:lang w:val="de-CH"/>
              </w:rPr>
            </w:pPr>
          </w:p>
          <w:p w14:paraId="64E8B7C6" w14:textId="77777777" w:rsidR="00842424" w:rsidRDefault="00842424" w:rsidP="00842424">
            <w:pPr>
              <w:rPr>
                <w:lang w:val="de-CH"/>
              </w:rPr>
            </w:pPr>
          </w:p>
          <w:p w14:paraId="4EDF09D6"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D892797" w14:textId="77777777" w:rsidR="00842424" w:rsidRDefault="00842424" w:rsidP="00842424">
            <w:pPr>
              <w:rPr>
                <w:lang w:val="de-CH"/>
              </w:rPr>
            </w:pPr>
          </w:p>
          <w:p w14:paraId="71C0A551" w14:textId="77777777" w:rsidR="00842424" w:rsidRDefault="00842424" w:rsidP="00842424">
            <w:pPr>
              <w:rPr>
                <w:lang w:val="de-CH"/>
              </w:rPr>
            </w:pPr>
          </w:p>
          <w:p w14:paraId="06930FFD"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52D8FE4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99ED6E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DA8681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0AD1478" w14:textId="77777777" w:rsidR="00842424" w:rsidRPr="00303623" w:rsidRDefault="00842424" w:rsidP="00842424">
            <w:pPr>
              <w:tabs>
                <w:tab w:val="left" w:pos="6804"/>
              </w:tabs>
              <w:rPr>
                <w:rFonts w:cs="Arial"/>
                <w:noProof/>
                <w:lang w:val="de-CH"/>
              </w:rPr>
            </w:pPr>
          </w:p>
        </w:tc>
      </w:tr>
    </w:tbl>
    <w:p w14:paraId="4364CE84" w14:textId="77777777" w:rsidR="00842424" w:rsidRDefault="00842424" w:rsidP="00842424">
      <w:pPr>
        <w:tabs>
          <w:tab w:val="left" w:pos="6804"/>
        </w:tabs>
        <w:rPr>
          <w:rFonts w:cs="Arial"/>
          <w:noProof/>
          <w:lang w:val="it-IT"/>
        </w:rPr>
      </w:pPr>
      <w:bookmarkStart w:id="0" w:name="_GoBack"/>
      <w:bookmarkEnd w:id="0"/>
    </w:p>
    <w:sectPr w:rsidR="00842424" w:rsidSect="00644F7D">
      <w:footerReference w:type="default" r:id="rId729"/>
      <w:headerReference w:type="first" r:id="rId730"/>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40819" w14:textId="77777777" w:rsidR="00075D39" w:rsidRDefault="00075D39">
      <w:r>
        <w:separator/>
      </w:r>
    </w:p>
  </w:endnote>
  <w:endnote w:type="continuationSeparator" w:id="0">
    <w:p w14:paraId="0B5D7155" w14:textId="77777777" w:rsidR="00075D39" w:rsidRDefault="00075D39">
      <w:r>
        <w:continuationSeparator/>
      </w:r>
    </w:p>
  </w:endnote>
  <w:endnote w:type="continuationNotice" w:id="1">
    <w:p w14:paraId="74358189" w14:textId="77777777" w:rsidR="00075D39" w:rsidRDefault="00075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12A7" w14:textId="2005CAE3" w:rsidR="00075D39" w:rsidRDefault="00075D39"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865678">
      <w:rPr>
        <w:bCs/>
        <w:noProof/>
      </w:rPr>
      <w:t>56</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865678" w:rsidRPr="00865678">
      <w:rPr>
        <w:bCs/>
        <w:noProof/>
        <w:lang w:val="de-DE"/>
      </w:rPr>
      <w:t>57</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1F4BD" w14:textId="77777777" w:rsidR="00075D39" w:rsidRDefault="00075D39">
      <w:r>
        <w:separator/>
      </w:r>
    </w:p>
  </w:footnote>
  <w:footnote w:type="continuationSeparator" w:id="0">
    <w:p w14:paraId="3C6D8E29" w14:textId="77777777" w:rsidR="00075D39" w:rsidRDefault="00075D39">
      <w:r>
        <w:continuationSeparator/>
      </w:r>
    </w:p>
  </w:footnote>
  <w:footnote w:type="continuationNotice" w:id="1">
    <w:p w14:paraId="071C934D" w14:textId="77777777" w:rsidR="00075D39" w:rsidRDefault="00075D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075D39" w:rsidRPr="00DA2378" w14:paraId="41D57768" w14:textId="77777777">
      <w:tc>
        <w:tcPr>
          <w:tcW w:w="6166" w:type="dxa"/>
          <w:gridSpan w:val="3"/>
        </w:tcPr>
        <w:p w14:paraId="6D9139E5" w14:textId="77777777" w:rsidR="00075D39" w:rsidRPr="003C72B3" w:rsidRDefault="00075D39"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États</w:t>
          </w:r>
          <w:r>
            <w:rPr>
              <w:spacing w:val="40"/>
              <w:lang w:val="it-IT"/>
            </w:rPr>
            <w:br/>
          </w:r>
          <w:r>
            <w:rPr>
              <w:noProof/>
              <w:spacing w:val="40"/>
              <w:lang w:val="it-IT"/>
            </w:rPr>
            <w:t>Consiglio degli Stati</w:t>
          </w:r>
          <w:r>
            <w:rPr>
              <w:spacing w:val="40"/>
              <w:lang w:val="it-IT"/>
            </w:rPr>
            <w:br/>
            <w:t>Cussegl dals stadis</w:t>
          </w:r>
        </w:p>
      </w:tc>
      <w:tc>
        <w:tcPr>
          <w:tcW w:w="9213" w:type="dxa"/>
        </w:tcPr>
        <w:p w14:paraId="7766E7BF" w14:textId="77777777" w:rsidR="00075D39" w:rsidRPr="004E5C86" w:rsidRDefault="00075D39" w:rsidP="00AF3AA8">
          <w:pPr>
            <w:spacing w:before="120" w:after="120"/>
            <w:ind w:left="213"/>
            <w:rPr>
              <w:b/>
              <w:lang w:val="it-IT"/>
            </w:rPr>
          </w:pPr>
          <w:r w:rsidRPr="004E5C86">
            <w:rPr>
              <w:b/>
              <w:lang w:val="it-IT"/>
            </w:rPr>
            <w:br/>
          </w:r>
        </w:p>
      </w:tc>
    </w:tr>
    <w:tr w:rsidR="00075D39" w14:paraId="4BD4161E" w14:textId="77777777">
      <w:tc>
        <w:tcPr>
          <w:tcW w:w="1063" w:type="dxa"/>
        </w:tcPr>
        <w:p w14:paraId="3552B5B6" w14:textId="77777777" w:rsidR="00075D39" w:rsidRDefault="00075D39" w:rsidP="00AF3AA8">
          <w:pPr>
            <w:pStyle w:val="LogoTitelOben"/>
            <w:spacing w:before="0"/>
            <w:ind w:left="0"/>
            <w:rPr>
              <w:sz w:val="20"/>
            </w:rPr>
          </w:pPr>
          <w:r w:rsidRPr="00C109B3">
            <w:rPr>
              <w:noProof/>
              <w:lang w:val="fr-CH" w:eastAsia="fr-CH"/>
            </w:rPr>
            <w:drawing>
              <wp:inline distT="0" distB="0" distL="0" distR="0" wp14:anchorId="624664B3" wp14:editId="41921A0B">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4111D44B" w14:textId="77777777" w:rsidR="00075D39" w:rsidRDefault="00075D39" w:rsidP="00AF3AA8">
          <w:pPr>
            <w:pStyle w:val="LogoWinkel"/>
            <w:rPr>
              <w:sz w:val="16"/>
            </w:rPr>
          </w:pPr>
          <w:r>
            <w:rPr>
              <w:noProof/>
              <w:sz w:val="16"/>
              <w:lang w:val="fr-CH" w:eastAsia="fr-CH"/>
            </w:rPr>
            <w:drawing>
              <wp:inline distT="0" distB="0" distL="0" distR="0" wp14:anchorId="1CFDEADF" wp14:editId="54281C71">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640A1E88" w14:textId="77777777" w:rsidR="00075D39" w:rsidRPr="0033750B" w:rsidRDefault="00075D39" w:rsidP="00AF3AA8">
          <w:pPr>
            <w:pStyle w:val="Absender"/>
          </w:pPr>
        </w:p>
      </w:tc>
      <w:tc>
        <w:tcPr>
          <w:tcW w:w="11622" w:type="dxa"/>
          <w:gridSpan w:val="2"/>
        </w:tcPr>
        <w:p w14:paraId="734226B6" w14:textId="77777777" w:rsidR="00075D39" w:rsidRPr="00766C22" w:rsidRDefault="00075D39" w:rsidP="00AF3AA8">
          <w:pPr>
            <w:pStyle w:val="Empfaenger"/>
            <w:rPr>
              <w:sz w:val="22"/>
            </w:rPr>
          </w:pPr>
        </w:p>
      </w:tc>
    </w:tr>
  </w:tbl>
  <w:p w14:paraId="22615C6F" w14:textId="77777777" w:rsidR="00075D39" w:rsidRPr="00C655F0" w:rsidRDefault="00075D39">
    <w:pPr>
      <w:pStyle w:val="En-tt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82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375CB"/>
    <w:rsid w:val="00037B8B"/>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5D39"/>
    <w:rsid w:val="000767C8"/>
    <w:rsid w:val="000804DC"/>
    <w:rsid w:val="000806F2"/>
    <w:rsid w:val="00081305"/>
    <w:rsid w:val="000816ED"/>
    <w:rsid w:val="000821FD"/>
    <w:rsid w:val="000827BB"/>
    <w:rsid w:val="00082934"/>
    <w:rsid w:val="00083F0C"/>
    <w:rsid w:val="000852BB"/>
    <w:rsid w:val="00085980"/>
    <w:rsid w:val="00085E34"/>
    <w:rsid w:val="0008661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97CB4"/>
    <w:rsid w:val="000A0547"/>
    <w:rsid w:val="000A12C6"/>
    <w:rsid w:val="000A22C2"/>
    <w:rsid w:val="000A27C3"/>
    <w:rsid w:val="000A3110"/>
    <w:rsid w:val="000A3E00"/>
    <w:rsid w:val="000A3FCD"/>
    <w:rsid w:val="000A4A60"/>
    <w:rsid w:val="000A4BB5"/>
    <w:rsid w:val="000A4DB5"/>
    <w:rsid w:val="000A5D74"/>
    <w:rsid w:val="000A5F5C"/>
    <w:rsid w:val="000A6CA9"/>
    <w:rsid w:val="000A771C"/>
    <w:rsid w:val="000A790B"/>
    <w:rsid w:val="000A7FB9"/>
    <w:rsid w:val="000B033A"/>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EB3"/>
    <w:rsid w:val="00115024"/>
    <w:rsid w:val="001169A1"/>
    <w:rsid w:val="00120100"/>
    <w:rsid w:val="00120506"/>
    <w:rsid w:val="00124199"/>
    <w:rsid w:val="001243F9"/>
    <w:rsid w:val="00124A06"/>
    <w:rsid w:val="00124B1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82A"/>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2A8C"/>
    <w:rsid w:val="00183213"/>
    <w:rsid w:val="00183713"/>
    <w:rsid w:val="00183AED"/>
    <w:rsid w:val="00184954"/>
    <w:rsid w:val="00184CD8"/>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6D6E"/>
    <w:rsid w:val="001B7F55"/>
    <w:rsid w:val="001C00BD"/>
    <w:rsid w:val="001C0515"/>
    <w:rsid w:val="001C0CE2"/>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1693"/>
    <w:rsid w:val="00231AE9"/>
    <w:rsid w:val="002320D1"/>
    <w:rsid w:val="00232364"/>
    <w:rsid w:val="00232596"/>
    <w:rsid w:val="00232B9D"/>
    <w:rsid w:val="00233954"/>
    <w:rsid w:val="0023417B"/>
    <w:rsid w:val="00234779"/>
    <w:rsid w:val="002355E6"/>
    <w:rsid w:val="00235648"/>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65342"/>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5688"/>
    <w:rsid w:val="00287C0C"/>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B59DC"/>
    <w:rsid w:val="002C171B"/>
    <w:rsid w:val="002C259D"/>
    <w:rsid w:val="002C32C6"/>
    <w:rsid w:val="002C41C9"/>
    <w:rsid w:val="002C49A9"/>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0D"/>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623"/>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0FC"/>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6A6"/>
    <w:rsid w:val="00363A17"/>
    <w:rsid w:val="00365734"/>
    <w:rsid w:val="0036604E"/>
    <w:rsid w:val="003665E8"/>
    <w:rsid w:val="003676B1"/>
    <w:rsid w:val="0036782D"/>
    <w:rsid w:val="00367C61"/>
    <w:rsid w:val="00367FF6"/>
    <w:rsid w:val="0037088D"/>
    <w:rsid w:val="00371058"/>
    <w:rsid w:val="0037107E"/>
    <w:rsid w:val="0037108A"/>
    <w:rsid w:val="003712B4"/>
    <w:rsid w:val="003713F2"/>
    <w:rsid w:val="00373252"/>
    <w:rsid w:val="00373309"/>
    <w:rsid w:val="003736FD"/>
    <w:rsid w:val="00373835"/>
    <w:rsid w:val="00374184"/>
    <w:rsid w:val="00374DBB"/>
    <w:rsid w:val="00374FE9"/>
    <w:rsid w:val="0037508D"/>
    <w:rsid w:val="003752B4"/>
    <w:rsid w:val="0037539D"/>
    <w:rsid w:val="00375A82"/>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1BD7"/>
    <w:rsid w:val="004348DF"/>
    <w:rsid w:val="00435CF7"/>
    <w:rsid w:val="004367B7"/>
    <w:rsid w:val="004368CC"/>
    <w:rsid w:val="004377C7"/>
    <w:rsid w:val="00437809"/>
    <w:rsid w:val="00437BDF"/>
    <w:rsid w:val="004402E6"/>
    <w:rsid w:val="004413C6"/>
    <w:rsid w:val="00442397"/>
    <w:rsid w:val="00442472"/>
    <w:rsid w:val="00442F98"/>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6A75"/>
    <w:rsid w:val="00460020"/>
    <w:rsid w:val="00460C0B"/>
    <w:rsid w:val="004616EB"/>
    <w:rsid w:val="004639AE"/>
    <w:rsid w:val="004648AB"/>
    <w:rsid w:val="00466A7F"/>
    <w:rsid w:val="00470626"/>
    <w:rsid w:val="004706CA"/>
    <w:rsid w:val="00470922"/>
    <w:rsid w:val="00471D5A"/>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43FC"/>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20"/>
    <w:rsid w:val="004938A7"/>
    <w:rsid w:val="00494CDA"/>
    <w:rsid w:val="00495284"/>
    <w:rsid w:val="004954B9"/>
    <w:rsid w:val="00495880"/>
    <w:rsid w:val="00495C79"/>
    <w:rsid w:val="0049643B"/>
    <w:rsid w:val="004968B4"/>
    <w:rsid w:val="00496D34"/>
    <w:rsid w:val="00496E3D"/>
    <w:rsid w:val="00496E91"/>
    <w:rsid w:val="004970E6"/>
    <w:rsid w:val="0049717D"/>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1AB"/>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1AEC"/>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4F3D"/>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5BDD"/>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223"/>
    <w:rsid w:val="00581DA5"/>
    <w:rsid w:val="005820C6"/>
    <w:rsid w:val="005823B3"/>
    <w:rsid w:val="0058263C"/>
    <w:rsid w:val="00582657"/>
    <w:rsid w:val="00582C51"/>
    <w:rsid w:val="0058417D"/>
    <w:rsid w:val="00586AA9"/>
    <w:rsid w:val="005905B6"/>
    <w:rsid w:val="00591530"/>
    <w:rsid w:val="00591D44"/>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1F69"/>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5CF1"/>
    <w:rsid w:val="00677139"/>
    <w:rsid w:val="00677845"/>
    <w:rsid w:val="00680A1A"/>
    <w:rsid w:val="00680D14"/>
    <w:rsid w:val="00680E23"/>
    <w:rsid w:val="006817F2"/>
    <w:rsid w:val="0068206E"/>
    <w:rsid w:val="006834F3"/>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49DB"/>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58E3"/>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40C"/>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6DC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6F0E"/>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24"/>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678"/>
    <w:rsid w:val="00865943"/>
    <w:rsid w:val="008666A3"/>
    <w:rsid w:val="00866804"/>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4D58"/>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59F"/>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72E"/>
    <w:rsid w:val="00903D25"/>
    <w:rsid w:val="00910184"/>
    <w:rsid w:val="009103C8"/>
    <w:rsid w:val="00910CFA"/>
    <w:rsid w:val="00911B3C"/>
    <w:rsid w:val="0091249D"/>
    <w:rsid w:val="00912C4C"/>
    <w:rsid w:val="009130C0"/>
    <w:rsid w:val="00913614"/>
    <w:rsid w:val="0091449E"/>
    <w:rsid w:val="0091475C"/>
    <w:rsid w:val="0091561C"/>
    <w:rsid w:val="00916CBD"/>
    <w:rsid w:val="00916E28"/>
    <w:rsid w:val="00917453"/>
    <w:rsid w:val="0091785B"/>
    <w:rsid w:val="00920A83"/>
    <w:rsid w:val="0092121B"/>
    <w:rsid w:val="009212A9"/>
    <w:rsid w:val="0092135C"/>
    <w:rsid w:val="00922023"/>
    <w:rsid w:val="0092336A"/>
    <w:rsid w:val="00923D2A"/>
    <w:rsid w:val="009243D7"/>
    <w:rsid w:val="009243F2"/>
    <w:rsid w:val="009249B7"/>
    <w:rsid w:val="0092605F"/>
    <w:rsid w:val="00926A74"/>
    <w:rsid w:val="00926D1A"/>
    <w:rsid w:val="00927C7C"/>
    <w:rsid w:val="00930060"/>
    <w:rsid w:val="00930983"/>
    <w:rsid w:val="009336A8"/>
    <w:rsid w:val="00933A85"/>
    <w:rsid w:val="00933B0F"/>
    <w:rsid w:val="00933BA0"/>
    <w:rsid w:val="00933C40"/>
    <w:rsid w:val="00934078"/>
    <w:rsid w:val="009349FE"/>
    <w:rsid w:val="00936C4B"/>
    <w:rsid w:val="0093719A"/>
    <w:rsid w:val="00937255"/>
    <w:rsid w:val="009372BE"/>
    <w:rsid w:val="0093767F"/>
    <w:rsid w:val="00937F55"/>
    <w:rsid w:val="009410EC"/>
    <w:rsid w:val="00941132"/>
    <w:rsid w:val="0094186A"/>
    <w:rsid w:val="009427B4"/>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3DA8"/>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3D1C"/>
    <w:rsid w:val="009F41E8"/>
    <w:rsid w:val="009F484B"/>
    <w:rsid w:val="009F4FDD"/>
    <w:rsid w:val="009F70BF"/>
    <w:rsid w:val="00A00406"/>
    <w:rsid w:val="00A00DD7"/>
    <w:rsid w:val="00A01705"/>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375"/>
    <w:rsid w:val="00A32422"/>
    <w:rsid w:val="00A32F4D"/>
    <w:rsid w:val="00A34631"/>
    <w:rsid w:val="00A34D70"/>
    <w:rsid w:val="00A36F7A"/>
    <w:rsid w:val="00A37F31"/>
    <w:rsid w:val="00A40373"/>
    <w:rsid w:val="00A414B5"/>
    <w:rsid w:val="00A41917"/>
    <w:rsid w:val="00A42439"/>
    <w:rsid w:val="00A430A4"/>
    <w:rsid w:val="00A44112"/>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94D"/>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09FF"/>
    <w:rsid w:val="00A71732"/>
    <w:rsid w:val="00A71C73"/>
    <w:rsid w:val="00A71F62"/>
    <w:rsid w:val="00A7223D"/>
    <w:rsid w:val="00A72F00"/>
    <w:rsid w:val="00A73704"/>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8B8"/>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C768B"/>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0356"/>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27943"/>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323"/>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36D"/>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67E9"/>
    <w:rsid w:val="00BE7491"/>
    <w:rsid w:val="00BF0037"/>
    <w:rsid w:val="00BF0BE2"/>
    <w:rsid w:val="00BF0EA7"/>
    <w:rsid w:val="00BF1279"/>
    <w:rsid w:val="00BF1C74"/>
    <w:rsid w:val="00BF2FBC"/>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501"/>
    <w:rsid w:val="00C23DBF"/>
    <w:rsid w:val="00C245E1"/>
    <w:rsid w:val="00C24D27"/>
    <w:rsid w:val="00C24FA1"/>
    <w:rsid w:val="00C2504B"/>
    <w:rsid w:val="00C2522E"/>
    <w:rsid w:val="00C26A25"/>
    <w:rsid w:val="00C26A50"/>
    <w:rsid w:val="00C276B2"/>
    <w:rsid w:val="00C27E88"/>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58C6"/>
    <w:rsid w:val="00C6614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1F6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1011"/>
    <w:rsid w:val="00CB1036"/>
    <w:rsid w:val="00CB1BDF"/>
    <w:rsid w:val="00CB1CBA"/>
    <w:rsid w:val="00CB1FFE"/>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492"/>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07864"/>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3C98"/>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2378"/>
    <w:rsid w:val="00DA390F"/>
    <w:rsid w:val="00DA4848"/>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4BC0"/>
    <w:rsid w:val="00DC5014"/>
    <w:rsid w:val="00DC5DB1"/>
    <w:rsid w:val="00DC5FF7"/>
    <w:rsid w:val="00DC6174"/>
    <w:rsid w:val="00DC6659"/>
    <w:rsid w:val="00DC6E33"/>
    <w:rsid w:val="00DD021E"/>
    <w:rsid w:val="00DD022F"/>
    <w:rsid w:val="00DD25F7"/>
    <w:rsid w:val="00DD2DC5"/>
    <w:rsid w:val="00DD3661"/>
    <w:rsid w:val="00DD3B9D"/>
    <w:rsid w:val="00DD3C0C"/>
    <w:rsid w:val="00DD3CF9"/>
    <w:rsid w:val="00DD480C"/>
    <w:rsid w:val="00DD4AB3"/>
    <w:rsid w:val="00DD59DE"/>
    <w:rsid w:val="00DD5E9D"/>
    <w:rsid w:val="00DD69D5"/>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3B9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6E29"/>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452A"/>
    <w:rsid w:val="00E6458D"/>
    <w:rsid w:val="00E6475C"/>
    <w:rsid w:val="00E65E96"/>
    <w:rsid w:val="00E679F2"/>
    <w:rsid w:val="00E7021B"/>
    <w:rsid w:val="00E71555"/>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77AFC"/>
    <w:rsid w:val="00E81AF6"/>
    <w:rsid w:val="00E822EB"/>
    <w:rsid w:val="00E825BD"/>
    <w:rsid w:val="00E833B9"/>
    <w:rsid w:val="00E83D7A"/>
    <w:rsid w:val="00E842F8"/>
    <w:rsid w:val="00E85ACC"/>
    <w:rsid w:val="00E86B91"/>
    <w:rsid w:val="00E86DD8"/>
    <w:rsid w:val="00E86EF0"/>
    <w:rsid w:val="00E86FCA"/>
    <w:rsid w:val="00E87599"/>
    <w:rsid w:val="00E87633"/>
    <w:rsid w:val="00E9015B"/>
    <w:rsid w:val="00E902BB"/>
    <w:rsid w:val="00E90C50"/>
    <w:rsid w:val="00E924DD"/>
    <w:rsid w:val="00E92CCA"/>
    <w:rsid w:val="00E938EF"/>
    <w:rsid w:val="00E93923"/>
    <w:rsid w:val="00E93BBF"/>
    <w:rsid w:val="00E940E2"/>
    <w:rsid w:val="00E95361"/>
    <w:rsid w:val="00E9575B"/>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C058F"/>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EF7E17"/>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798"/>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B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AE9"/>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 w:type="character" w:customStyle="1" w:styleId="NichtaufgelsteErwhnung2">
    <w:name w:val="Nicht aufgelöste Erwähnung2"/>
    <w:basedOn w:val="Policepardfaut"/>
    <w:uiPriority w:val="99"/>
    <w:semiHidden/>
    <w:unhideWhenUsed/>
    <w:rsid w:val="00EC058F"/>
    <w:rPr>
      <w:color w:val="605E5C"/>
      <w:shd w:val="clear" w:color="auto" w:fill="E1DFDD"/>
    </w:rPr>
  </w:style>
  <w:style w:type="table" w:customStyle="1" w:styleId="Tabellenraster1">
    <w:name w:val="Tabellenraster1"/>
    <w:basedOn w:val="TableauNormal"/>
    <w:next w:val="Grilledutableau"/>
    <w:rsid w:val="00A44112"/>
    <w:pPr>
      <w:overflowPunct w:val="0"/>
      <w:autoSpaceDE w:val="0"/>
      <w:autoSpaceDN w:val="0"/>
      <w:adjustRightInd w:val="0"/>
      <w:spacing w:line="230" w:lineRule="exact"/>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rsid w:val="00A44112"/>
    <w:pPr>
      <w:overflowPunct w:val="0"/>
      <w:autoSpaceDE w:val="0"/>
      <w:autoSpaceDN w:val="0"/>
      <w:adjustRightInd w:val="0"/>
      <w:spacing w:line="230" w:lineRule="exact"/>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875238948">
      <w:bodyDiv w:val="1"/>
      <w:marLeft w:val="0"/>
      <w:marRight w:val="0"/>
      <w:marTop w:val="0"/>
      <w:marBottom w:val="0"/>
      <w:divBdr>
        <w:top w:val="none" w:sz="0" w:space="0" w:color="auto"/>
        <w:left w:val="none" w:sz="0" w:space="0" w:color="auto"/>
        <w:bottom w:val="none" w:sz="0" w:space="0" w:color="auto"/>
        <w:right w:val="none" w:sz="0" w:space="0" w:color="auto"/>
      </w:divBdr>
    </w:div>
    <w:div w:id="1508011173">
      <w:bodyDiv w:val="1"/>
      <w:marLeft w:val="0"/>
      <w:marRight w:val="0"/>
      <w:marTop w:val="0"/>
      <w:marBottom w:val="0"/>
      <w:divBdr>
        <w:top w:val="none" w:sz="0" w:space="0" w:color="auto"/>
        <w:left w:val="none" w:sz="0" w:space="0" w:color="auto"/>
        <w:bottom w:val="none" w:sz="0" w:space="0" w:color="auto"/>
        <w:right w:val="none" w:sz="0" w:space="0" w:color="auto"/>
      </w:divBdr>
    </w:div>
    <w:div w:id="1614092412">
      <w:bodyDiv w:val="1"/>
      <w:marLeft w:val="0"/>
      <w:marRight w:val="0"/>
      <w:marTop w:val="0"/>
      <w:marBottom w:val="0"/>
      <w:divBdr>
        <w:top w:val="none" w:sz="0" w:space="0" w:color="auto"/>
        <w:left w:val="none" w:sz="0" w:space="0" w:color="auto"/>
        <w:bottom w:val="none" w:sz="0" w:space="0" w:color="auto"/>
        <w:right w:val="none" w:sz="0" w:space="0" w:color="auto"/>
      </w:divBdr>
    </w:div>
    <w:div w:id="211570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34535" TargetMode="External"/><Relationship Id="rId299" Type="http://schemas.openxmlformats.org/officeDocument/2006/relationships/hyperlink" Target="https://www.parlament.ch/it/ratsbetrieb/suche-curia-vista/geschaeft?AffairId=20223260" TargetMode="External"/><Relationship Id="rId671" Type="http://schemas.openxmlformats.org/officeDocument/2006/relationships/hyperlink" Target="https://www.parlament.ch/it/ratsbetrieb/suche-curia-vista/geschaeft?AffairId=20244289" TargetMode="External"/><Relationship Id="rId727" Type="http://schemas.openxmlformats.org/officeDocument/2006/relationships/hyperlink" Target="https://www.parlament.ch/centers/eparl/sessions/2025%20I/5-Petitionen%20Fr%C3%BChjahrssession%20S%20DFI.pdf" TargetMode="External"/><Relationship Id="rId21" Type="http://schemas.openxmlformats.org/officeDocument/2006/relationships/hyperlink" Target="https://www.parlament.ch/de/ratsbetrieb/suche-curia-vista/geschaeft?AffairId=20244269" TargetMode="External"/><Relationship Id="rId63" Type="http://schemas.openxmlformats.org/officeDocument/2006/relationships/hyperlink" Target="https://www.parlament.ch/de/ratsbetrieb/suche-curia-vista/geschaeft?AffairId=20220401" TargetMode="External"/><Relationship Id="rId159" Type="http://schemas.openxmlformats.org/officeDocument/2006/relationships/hyperlink" Target="https://www.parlament.ch/de/ratsbetrieb/suche-curia-vista/geschaeft?AffairId=20243863" TargetMode="External"/><Relationship Id="rId324" Type="http://schemas.openxmlformats.org/officeDocument/2006/relationships/hyperlink" Target="https://www.parlament.ch/de/ratsbetrieb/suche-curia-vista/geschaeft?AffairId=20244357" TargetMode="External"/><Relationship Id="rId366" Type="http://schemas.openxmlformats.org/officeDocument/2006/relationships/hyperlink" Target="https://www.parlament.ch/de/ratsbetrieb/suche-curia-vista/geschaeft?AffairId=20244056" TargetMode="External"/><Relationship Id="rId531" Type="http://schemas.openxmlformats.org/officeDocument/2006/relationships/hyperlink" Target="https://www.parlament.ch/de/ratsbetrieb/suche-curia-vista/geschaeft?AffairId=20243815" TargetMode="External"/><Relationship Id="rId573" Type="http://schemas.openxmlformats.org/officeDocument/2006/relationships/hyperlink" Target="https://www.parlament.ch/de/ratsbetrieb/suche-curia-vista/geschaeft?AffairId=20244360" TargetMode="External"/><Relationship Id="rId629" Type="http://schemas.openxmlformats.org/officeDocument/2006/relationships/hyperlink" Target="https://www.parlament.ch/it/ratsbetrieb/suche-curia-vista/geschaeft?AffairId=20223133" TargetMode="External"/><Relationship Id="rId170" Type="http://schemas.openxmlformats.org/officeDocument/2006/relationships/hyperlink" Target="https://www.parlament.ch/it/ratsbetrieb/suche-curia-vista/geschaeft?AffairId=20243997" TargetMode="External"/><Relationship Id="rId226" Type="http://schemas.openxmlformats.org/officeDocument/2006/relationships/hyperlink" Target="https://www.parlament.ch/fr/ratsbetrieb/suche-curia-vista/geschaeft?AffairId=20244535" TargetMode="External"/><Relationship Id="rId433" Type="http://schemas.openxmlformats.org/officeDocument/2006/relationships/hyperlink" Target="https://www.parlament.ch/fr/ratsbetrieb/suche-curia-vista/geschaeft?AffairId=20243516" TargetMode="External"/><Relationship Id="rId268" Type="http://schemas.openxmlformats.org/officeDocument/2006/relationships/hyperlink" Target="https://www.parlament.ch/fr/ratsbetrieb/suche-curia-vista/geschaeft?AffairId=20233974" TargetMode="External"/><Relationship Id="rId475" Type="http://schemas.openxmlformats.org/officeDocument/2006/relationships/hyperlink" Target="https://www.parlament.ch/fr/ratsbetrieb/suche-curia-vista/geschaeft?AffairId=20243481" TargetMode="External"/><Relationship Id="rId640" Type="http://schemas.openxmlformats.org/officeDocument/2006/relationships/hyperlink" Target="https://www.parlament.ch/fr/ratsbetrieb/suche-curia-vista/geschaeft?AffairId=20244328" TargetMode="External"/><Relationship Id="rId682" Type="http://schemas.openxmlformats.org/officeDocument/2006/relationships/hyperlink" Target="https://www.parlament.ch/fr/ratsbetrieb/suche-curia-vista/geschaeft?AffairId=20240086" TargetMode="External"/><Relationship Id="rId32" Type="http://schemas.openxmlformats.org/officeDocument/2006/relationships/hyperlink" Target="https://www.parlament.ch/it/ratsbetrieb/suche-curia-vista/geschaeft?AffairId=20244348" TargetMode="External"/><Relationship Id="rId74" Type="http://schemas.openxmlformats.org/officeDocument/2006/relationships/hyperlink" Target="https://www.parlament.ch/it/ratsbetrieb/suche-curia-vista/geschaeft?AffairId=20230079" TargetMode="External"/><Relationship Id="rId128" Type="http://schemas.openxmlformats.org/officeDocument/2006/relationships/hyperlink" Target="https://www.parlament.ch/it/ratsbetrieb/suche-curia-vista/geschaeft?AffairId=20243920" TargetMode="External"/><Relationship Id="rId335" Type="http://schemas.openxmlformats.org/officeDocument/2006/relationships/hyperlink" Target="https://www.parlament.ch/it/ratsbetrieb/suche-curia-vista/geschaeft?AffairId=20243900" TargetMode="External"/><Relationship Id="rId377" Type="http://schemas.openxmlformats.org/officeDocument/2006/relationships/hyperlink" Target="https://www.parlament.ch/it/ratsbetrieb/suche-curia-vista/geschaeft?AffairId=20244306" TargetMode="External"/><Relationship Id="rId500" Type="http://schemas.openxmlformats.org/officeDocument/2006/relationships/hyperlink" Target="https://www.parlament.ch/it/ratsbetrieb/suche-curia-vista/geschaeft?AffairId=20253020" TargetMode="External"/><Relationship Id="rId542" Type="http://schemas.openxmlformats.org/officeDocument/2006/relationships/hyperlink" Target="https://www.parlament.ch/it/ratsbetrieb/suche-curia-vista/geschaeft?AffairId=20240309" TargetMode="External"/><Relationship Id="rId584" Type="http://schemas.openxmlformats.org/officeDocument/2006/relationships/hyperlink" Target="https://www.parlament.ch/it/ratsbetrieb/suche-curia-vista/geschaeft?AffairId=20224357" TargetMode="External"/><Relationship Id="rId5" Type="http://schemas.openxmlformats.org/officeDocument/2006/relationships/customXml" Target="../customXml/item5.xml"/><Relationship Id="rId181" Type="http://schemas.openxmlformats.org/officeDocument/2006/relationships/hyperlink" Target="https://www.parlament.ch/fr/ratsbetrieb/suche-curia-vista/geschaeft?AffairId=20244296" TargetMode="External"/><Relationship Id="rId237" Type="http://schemas.openxmlformats.org/officeDocument/2006/relationships/hyperlink" Target="https://www.parlament.ch/de/ratsbetrieb/suche-curia-vista/geschaeft?AffairId=20230062" TargetMode="External"/><Relationship Id="rId402" Type="http://schemas.openxmlformats.org/officeDocument/2006/relationships/hyperlink" Target="https://www.parlament.ch/de/ratsbetrieb/suche-curia-vista/geschaeft?AffairId=20240085" TargetMode="External"/><Relationship Id="rId279" Type="http://schemas.openxmlformats.org/officeDocument/2006/relationships/hyperlink" Target="https://www.parlament.ch/de/ratsbetrieb/suche-curia-vista/geschaeft?AffairId=20230051" TargetMode="External"/><Relationship Id="rId444" Type="http://schemas.openxmlformats.org/officeDocument/2006/relationships/hyperlink" Target="https://www.parlament.ch/de/ratsbetrieb/suche-curia-vista/geschaeft?AffairId=20243515" TargetMode="External"/><Relationship Id="rId486" Type="http://schemas.openxmlformats.org/officeDocument/2006/relationships/hyperlink" Target="https://www.parlament.ch/de/ratsbetrieb/suche-curia-vista/geschaeft?AffairId=20250008" TargetMode="External"/><Relationship Id="rId651" Type="http://schemas.openxmlformats.org/officeDocument/2006/relationships/hyperlink" Target="https://www.parlament.ch/de/ratsbetrieb/suche-curia-vista/geschaeft?AffairId=20220406" TargetMode="External"/><Relationship Id="rId693" Type="http://schemas.openxmlformats.org/officeDocument/2006/relationships/hyperlink" Target="https://www.parlament.ch/de/ratsbetrieb/suche-curia-vista/geschaeft?AffairId=20244464" TargetMode="External"/><Relationship Id="rId707" Type="http://schemas.openxmlformats.org/officeDocument/2006/relationships/hyperlink" Target="https://www.parlament.ch/it/ratsbetrieb/suche-curia-vista/geschaeft?AffairId=20244361" TargetMode="External"/><Relationship Id="rId43" Type="http://schemas.openxmlformats.org/officeDocument/2006/relationships/hyperlink" Target="https://www.parlament.ch/fr/ratsbetrieb/suche-curia-vista/geschaeft?AffairId=20240066" TargetMode="External"/><Relationship Id="rId139" Type="http://schemas.openxmlformats.org/officeDocument/2006/relationships/hyperlink" Target="https://www.parlament.ch/fr/ratsbetrieb/suche-curia-vista/geschaeft?AffairId=20244597" TargetMode="External"/><Relationship Id="rId290" Type="http://schemas.openxmlformats.org/officeDocument/2006/relationships/hyperlink" Target="https://www.parlament.ch/it/ratsbetrieb/suche-curia-vista/geschaeft?AffairId=20240017" TargetMode="External"/><Relationship Id="rId304" Type="http://schemas.openxmlformats.org/officeDocument/2006/relationships/hyperlink" Target="https://www.parlament.ch/fr/ratsbetrieb/suche-curia-vista/geschaeft?AffairId=20224025" TargetMode="External"/><Relationship Id="rId346" Type="http://schemas.openxmlformats.org/officeDocument/2006/relationships/hyperlink" Target="https://www.parlament.ch/fr/ratsbetrieb/suche-curia-vista/geschaeft?AffairId=20244428" TargetMode="External"/><Relationship Id="rId388" Type="http://schemas.openxmlformats.org/officeDocument/2006/relationships/hyperlink" Target="https://www.parlament.ch/fr/ratsbetrieb/suche-curia-vista/geschaeft?AffairId=20244360" TargetMode="External"/><Relationship Id="rId511" Type="http://schemas.openxmlformats.org/officeDocument/2006/relationships/hyperlink" Target="https://www.parlament.ch/fr/ratsbetrieb/suche-curia-vista/geschaeft?AffairId=20234531" TargetMode="External"/><Relationship Id="rId553" Type="http://schemas.openxmlformats.org/officeDocument/2006/relationships/hyperlink" Target="https://www.parlament.ch/fr/ratsbetrieb/suche-curia-vista/geschaeft?AffairId=20230309" TargetMode="External"/><Relationship Id="rId609" Type="http://schemas.openxmlformats.org/officeDocument/2006/relationships/hyperlink" Target="https://www.parlament.ch/de/ratsbetrieb/suche-curia-vista/geschaeft?AffairId=20244362" TargetMode="External"/><Relationship Id="rId85" Type="http://schemas.openxmlformats.org/officeDocument/2006/relationships/hyperlink" Target="https://www.parlament.ch/fr/ratsbetrieb/suche-curia-vista/geschaeft?AffairId=20234079" TargetMode="External"/><Relationship Id="rId150" Type="http://schemas.openxmlformats.org/officeDocument/2006/relationships/hyperlink" Target="https://www.parlament.ch/de/ratsbetrieb/suche-curia-vista/geschaeft?AffairId=20244057" TargetMode="External"/><Relationship Id="rId192" Type="http://schemas.openxmlformats.org/officeDocument/2006/relationships/hyperlink" Target="https://www.parlament.ch/de/ratsbetrieb/suche-curia-vista/geschaeft?AffairId=20244071" TargetMode="External"/><Relationship Id="rId206" Type="http://schemas.openxmlformats.org/officeDocument/2006/relationships/hyperlink" Target="https://www.parlament.ch/it/ratsbetrieb/suche-curia-vista/geschaeft?AffairId=20240098" TargetMode="External"/><Relationship Id="rId413" Type="http://schemas.openxmlformats.org/officeDocument/2006/relationships/hyperlink" Target="https://www.parlament.ch/it/ratsbetrieb/suche-curia-vista/geschaeft?AffairId=20244444" TargetMode="External"/><Relationship Id="rId595" Type="http://schemas.openxmlformats.org/officeDocument/2006/relationships/hyperlink" Target="https://www.parlament.ch/fr/ratsbetrieb/suche-curia-vista/geschaeft?AffairId=20243072" TargetMode="External"/><Relationship Id="rId248" Type="http://schemas.openxmlformats.org/officeDocument/2006/relationships/hyperlink" Target="https://www.parlament.ch/it/ratsbetrieb/suche-curia-vista/geschaeft?AffairId=20213910" TargetMode="External"/><Relationship Id="rId455" Type="http://schemas.openxmlformats.org/officeDocument/2006/relationships/hyperlink" Target="https://www.parlament.ch/it/ratsbetrieb/suche-curia-vista/geschaeft?AffairId=20243939" TargetMode="External"/><Relationship Id="rId497" Type="http://schemas.openxmlformats.org/officeDocument/2006/relationships/hyperlink" Target="https://www.parlament.ch/it/ratsbetrieb/suche-curia-vista/geschaeft?AffairId=20223977" TargetMode="External"/><Relationship Id="rId620" Type="http://schemas.openxmlformats.org/officeDocument/2006/relationships/hyperlink" Target="https://www.parlament.ch/it/ratsbetrieb/suche-curia-vista/geschaeft?AffairId=20243476" TargetMode="External"/><Relationship Id="rId662" Type="http://schemas.openxmlformats.org/officeDocument/2006/relationships/hyperlink" Target="https://www.parlament.ch/it/ratsbetrieb/suche-curia-vista/geschaeft?AffairId=20243425" TargetMode="External"/><Relationship Id="rId718" Type="http://schemas.openxmlformats.org/officeDocument/2006/relationships/hyperlink" Target="https://www.parlament.ch/fr/ratsbetrieb/suche-curia-vista/geschaeft?AffairId=20244462" TargetMode="External"/><Relationship Id="rId12" Type="http://schemas.openxmlformats.org/officeDocument/2006/relationships/hyperlink" Target="https://www.parlament.ch/de/ratsbetrieb/suche-curia-vista/geschaeft?AffairId=20230066" TargetMode="External"/><Relationship Id="rId108" Type="http://schemas.openxmlformats.org/officeDocument/2006/relationships/hyperlink" Target="https://www.parlament.ch/de/ratsbetrieb/suche-curia-vista/geschaeft?AffairId=20243464" TargetMode="External"/><Relationship Id="rId315" Type="http://schemas.openxmlformats.org/officeDocument/2006/relationships/hyperlink" Target="https://www.parlament.ch/de/ratsbetrieb/suche-curia-vista/geschaeft?AffairId=20203485" TargetMode="External"/><Relationship Id="rId357" Type="http://schemas.openxmlformats.org/officeDocument/2006/relationships/hyperlink" Target="https://www.parlament.ch/de/ratsbetrieb/suche-curia-vista/geschaeft?AffairId=20243998" TargetMode="External"/><Relationship Id="rId522" Type="http://schemas.openxmlformats.org/officeDocument/2006/relationships/hyperlink" Target="https://www.parlament.ch/de/ratsbetrieb/suche-curia-vista/geschaeft?AffairId=20244315" TargetMode="External"/><Relationship Id="rId54" Type="http://schemas.openxmlformats.org/officeDocument/2006/relationships/hyperlink" Target="https://www.parlament.ch/de/ratsbetrieb/suche-curia-vista/geschaeft?AffairId=20193630" TargetMode="External"/><Relationship Id="rId96" Type="http://schemas.openxmlformats.org/officeDocument/2006/relationships/hyperlink" Target="https://www.parlament.ch/de/ratsbetrieb/suche-curia-vista/geschaeft?AffairId=20240307" TargetMode="External"/><Relationship Id="rId161" Type="http://schemas.openxmlformats.org/officeDocument/2006/relationships/hyperlink" Target="https://www.parlament.ch/it/ratsbetrieb/suche-curia-vista/geschaeft?AffairId=20243863" TargetMode="External"/><Relationship Id="rId217" Type="http://schemas.openxmlformats.org/officeDocument/2006/relationships/hyperlink" Target="https://www.parlament.ch/fr/ratsbetrieb/suche-curia-vista/geschaeft?AffairId=20244528" TargetMode="External"/><Relationship Id="rId399" Type="http://schemas.openxmlformats.org/officeDocument/2006/relationships/hyperlink" Target="https://www.parlament.ch/de/ratsbetrieb/suche-curia-vista/geschaeft?AffairId=20240038" TargetMode="External"/><Relationship Id="rId564" Type="http://schemas.openxmlformats.org/officeDocument/2006/relationships/hyperlink" Target="https://www.parlament.ch/de/ratsbetrieb/suche-curia-vista/geschaeft?AffairId=20244413" TargetMode="External"/><Relationship Id="rId259" Type="http://schemas.openxmlformats.org/officeDocument/2006/relationships/hyperlink" Target="https://www.parlament.ch/fr/ratsbetrieb/suche-curia-vista/geschaeft?AffairId=20243477" TargetMode="External"/><Relationship Id="rId424" Type="http://schemas.openxmlformats.org/officeDocument/2006/relationships/hyperlink" Target="https://www.parlament.ch/fr/ratsbetrieb/suche-curia-vista/geschaeft?AffairId=20253021" TargetMode="External"/><Relationship Id="rId466" Type="http://schemas.openxmlformats.org/officeDocument/2006/relationships/hyperlink" Target="https://www.parlament.ch/fr/ratsbetrieb/suche-curia-vista/geschaeft?AffairId=20240308" TargetMode="External"/><Relationship Id="rId631" Type="http://schemas.openxmlformats.org/officeDocument/2006/relationships/hyperlink" Target="https://www.parlament.ch/fr/ratsbetrieb/suche-curia-vista/geschaeft?AffairId=20223838" TargetMode="External"/><Relationship Id="rId673" Type="http://schemas.openxmlformats.org/officeDocument/2006/relationships/hyperlink" Target="https://www.parlament.ch/fr/ratsbetrieb/suche-curia-vista/geschaeft?AffairId=20244316" TargetMode="External"/><Relationship Id="rId729" Type="http://schemas.openxmlformats.org/officeDocument/2006/relationships/footer" Target="footer1.xml"/><Relationship Id="rId23" Type="http://schemas.openxmlformats.org/officeDocument/2006/relationships/hyperlink" Target="https://www.parlament.ch/it/ratsbetrieb/suche-curia-vista/geschaeft?AffairId=20244269" TargetMode="External"/><Relationship Id="rId119" Type="http://schemas.openxmlformats.org/officeDocument/2006/relationships/hyperlink" Target="https://www.parlament.ch/it/ratsbetrieb/suche-curia-vista/geschaeft?AffairId=20234535" TargetMode="External"/><Relationship Id="rId270" Type="http://schemas.openxmlformats.org/officeDocument/2006/relationships/hyperlink" Target="https://www.parlament.ch/de/ratsbetrieb/suche-curia-vista/geschaeft?AffairId=20243481" TargetMode="External"/><Relationship Id="rId326" Type="http://schemas.openxmlformats.org/officeDocument/2006/relationships/hyperlink" Target="https://www.parlament.ch/it/ratsbetrieb/suche-curia-vista/geschaeft?AffairId=20244357" TargetMode="External"/><Relationship Id="rId533" Type="http://schemas.openxmlformats.org/officeDocument/2006/relationships/hyperlink" Target="https://www.parlament.ch/it/ratsbetrieb/suche-curia-vista/geschaeft?AffairId=20243815" TargetMode="External"/><Relationship Id="rId65" Type="http://schemas.openxmlformats.org/officeDocument/2006/relationships/hyperlink" Target="https://www.parlament.ch/it/ratsbetrieb/suche-curia-vista/geschaeft?AffairId=20220401" TargetMode="External"/><Relationship Id="rId130" Type="http://schemas.openxmlformats.org/officeDocument/2006/relationships/hyperlink" Target="https://www.parlament.ch/fr/ratsbetrieb/suche-curia-vista/geschaeft?AffairId=20244330" TargetMode="External"/><Relationship Id="rId368" Type="http://schemas.openxmlformats.org/officeDocument/2006/relationships/hyperlink" Target="https://www.parlament.ch/it/ratsbetrieb/suche-curia-vista/geschaeft?AffairId=20244056" TargetMode="External"/><Relationship Id="rId575" Type="http://schemas.openxmlformats.org/officeDocument/2006/relationships/hyperlink" Target="https://www.parlament.ch/it/ratsbetrieb/suche-curia-vista/geschaeft?AffairId=20244360" TargetMode="External"/><Relationship Id="rId172" Type="http://schemas.openxmlformats.org/officeDocument/2006/relationships/hyperlink" Target="https://www.parlament.ch/fr/ratsbetrieb/suche-curia-vista/geschaeft?AffairId=20244058" TargetMode="External"/><Relationship Id="rId228" Type="http://schemas.openxmlformats.org/officeDocument/2006/relationships/hyperlink" Target="https://www.parlament.ch/de/ratsbetrieb/suche-curia-vista/geschaeft?AffairId=20244536" TargetMode="External"/><Relationship Id="rId435" Type="http://schemas.openxmlformats.org/officeDocument/2006/relationships/hyperlink" Target="https://www.parlament.ch/de/ratsbetrieb/suche-curia-vista/geschaeft?AffairId=20244271" TargetMode="External"/><Relationship Id="rId477" Type="http://schemas.openxmlformats.org/officeDocument/2006/relationships/hyperlink" Target="https://www.parlament.ch/de/ratsbetrieb/suche-curia-vista/geschaeft?AffairId=20244496" TargetMode="External"/><Relationship Id="rId600" Type="http://schemas.openxmlformats.org/officeDocument/2006/relationships/hyperlink" Target="https://www.parlament.ch/de/ratsbetrieb/suche-curia-vista/geschaeft?AffairId=20253014" TargetMode="External"/><Relationship Id="rId642" Type="http://schemas.openxmlformats.org/officeDocument/2006/relationships/hyperlink" Target="https://www.parlament.ch/de/ratsbetrieb/suche-curia-vista/geschaeft?AffairId=20244360" TargetMode="External"/><Relationship Id="rId684" Type="http://schemas.openxmlformats.org/officeDocument/2006/relationships/hyperlink" Target="https://www.parlament.ch/de/ratsbetrieb/suche-curia-vista/geschaeft?AffairId=20244505" TargetMode="External"/><Relationship Id="rId281" Type="http://schemas.openxmlformats.org/officeDocument/2006/relationships/hyperlink" Target="https://www.parlament.ch/it/ratsbetrieb/suche-curia-vista/geschaeft?AffairId=20230051" TargetMode="External"/><Relationship Id="rId337" Type="http://schemas.openxmlformats.org/officeDocument/2006/relationships/hyperlink" Target="https://www.parlament.ch/fr/ratsbetrieb/suche-curia-vista/geschaeft?AffairId=20243879" TargetMode="External"/><Relationship Id="rId502" Type="http://schemas.openxmlformats.org/officeDocument/2006/relationships/hyperlink" Target="https://www.parlament.ch/fr/ratsbetrieb/suche-curia-vista/geschaeft?AffairId=20233224" TargetMode="External"/><Relationship Id="rId34" Type="http://schemas.openxmlformats.org/officeDocument/2006/relationships/hyperlink" Target="https://www.parlament.ch/fr/ratsbetrieb/suche-curia-vista/geschaeft?AffairId=20244420" TargetMode="External"/><Relationship Id="rId76" Type="http://schemas.openxmlformats.org/officeDocument/2006/relationships/hyperlink" Target="https://www.parlament.ch/fr/ratsbetrieb/suche-curia-vista/geschaeft?AffairId=20240083" TargetMode="External"/><Relationship Id="rId141" Type="http://schemas.openxmlformats.org/officeDocument/2006/relationships/hyperlink" Target="https://www.parlament.ch/de/ratsbetrieb/suche-curia-vista/geschaeft?AffairId=20213770" TargetMode="External"/><Relationship Id="rId379" Type="http://schemas.openxmlformats.org/officeDocument/2006/relationships/hyperlink" Target="https://www.parlament.ch/fr/ratsbetrieb/suche-curia-vista/geschaeft?AffairId=20244328" TargetMode="External"/><Relationship Id="rId544" Type="http://schemas.openxmlformats.org/officeDocument/2006/relationships/hyperlink" Target="https://www.parlament.ch/fr/ratsbetrieb/suche-curia-vista/geschaeft?AffairId=20244259" TargetMode="External"/><Relationship Id="rId586" Type="http://schemas.openxmlformats.org/officeDocument/2006/relationships/hyperlink" Target="https://www.parlament.ch/fr/ratsbetrieb/suche-curia-vista/geschaeft?AffairId=20233218" TargetMode="External"/><Relationship Id="rId7" Type="http://schemas.openxmlformats.org/officeDocument/2006/relationships/styles" Target="styles.xml"/><Relationship Id="rId183" Type="http://schemas.openxmlformats.org/officeDocument/2006/relationships/hyperlink" Target="https://www.parlament.ch/de/ratsbetrieb/suche-curia-vista/geschaeft?AffairId=20244309" TargetMode="External"/><Relationship Id="rId239" Type="http://schemas.openxmlformats.org/officeDocument/2006/relationships/hyperlink" Target="https://www.parlament.ch/it/ratsbetrieb/suche-curia-vista/geschaeft?AffairId=20230062" TargetMode="External"/><Relationship Id="rId390" Type="http://schemas.openxmlformats.org/officeDocument/2006/relationships/hyperlink" Target="https://www.parlament.ch/de/ratsbetrieb/suche-curia-vista/geschaeft?AffairId=20244388" TargetMode="External"/><Relationship Id="rId404" Type="http://schemas.openxmlformats.org/officeDocument/2006/relationships/hyperlink" Target="https://www.parlament.ch/it/ratsbetrieb/suche-curia-vista/geschaeft?AffairId=20240085" TargetMode="External"/><Relationship Id="rId446" Type="http://schemas.openxmlformats.org/officeDocument/2006/relationships/hyperlink" Target="https://www.parlament.ch/it/ratsbetrieb/suche-curia-vista/geschaeft?AffairId=20243515" TargetMode="External"/><Relationship Id="rId611" Type="http://schemas.openxmlformats.org/officeDocument/2006/relationships/hyperlink" Target="https://www.parlament.ch/it/ratsbetrieb/suche-curia-vista/geschaeft?AffairId=20244362" TargetMode="External"/><Relationship Id="rId653" Type="http://schemas.openxmlformats.org/officeDocument/2006/relationships/hyperlink" Target="https://www.parlament.ch/it/ratsbetrieb/suche-curia-vista/geschaeft?AffairId=20220406" TargetMode="External"/><Relationship Id="rId250" Type="http://schemas.openxmlformats.org/officeDocument/2006/relationships/hyperlink" Target="https://www.parlament.ch/fr/ratsbetrieb/suche-curia-vista/geschaeft?AffairId=20240026" TargetMode="External"/><Relationship Id="rId292" Type="http://schemas.openxmlformats.org/officeDocument/2006/relationships/hyperlink" Target="https://www.parlament.ch/fr/ratsbetrieb/suche-curia-vista/geschaeft?AffairId=20243816" TargetMode="External"/><Relationship Id="rId306" Type="http://schemas.openxmlformats.org/officeDocument/2006/relationships/hyperlink" Target="https://www.parlament.ch/de/ratsbetrieb/suche-curia-vista/geschaeft?AffairId=20214596" TargetMode="External"/><Relationship Id="rId488" Type="http://schemas.openxmlformats.org/officeDocument/2006/relationships/hyperlink" Target="https://www.parlament.ch/it/ratsbetrieb/suche-curia-vista/geschaeft?AffairId=20250008" TargetMode="External"/><Relationship Id="rId695" Type="http://schemas.openxmlformats.org/officeDocument/2006/relationships/hyperlink" Target="https://www.parlament.ch/it/ratsbetrieb/suche-curia-vista/geschaeft?AffairId=20244464" TargetMode="External"/><Relationship Id="rId709" Type="http://schemas.openxmlformats.org/officeDocument/2006/relationships/hyperlink" Target="https://www.parlament.ch/fr/ratsbetrieb/suche-curia-vista/geschaeft?AffairId=20243839" TargetMode="External"/><Relationship Id="rId45" Type="http://schemas.openxmlformats.org/officeDocument/2006/relationships/hyperlink" Target="https://www.parlament.ch/de/ratsbetrieb/suche-curia-vista/geschaeft?AffairId=20220062" TargetMode="External"/><Relationship Id="rId87" Type="http://schemas.openxmlformats.org/officeDocument/2006/relationships/hyperlink" Target="https://www.parlament.ch/de/ratsbetrieb/suche-curia-vista/geschaeft?AffairId=20244038" TargetMode="External"/><Relationship Id="rId110" Type="http://schemas.openxmlformats.org/officeDocument/2006/relationships/hyperlink" Target="https://www.parlament.ch/it/ratsbetrieb/suche-curia-vista/geschaeft?AffairId=20243464" TargetMode="External"/><Relationship Id="rId348" Type="http://schemas.openxmlformats.org/officeDocument/2006/relationships/hyperlink" Target="https://www.parlament.ch/de/ratsbetrieb/suche-curia-vista/geschaeft?AffairId=20243981" TargetMode="External"/><Relationship Id="rId513" Type="http://schemas.openxmlformats.org/officeDocument/2006/relationships/hyperlink" Target="https://www.parlament.ch/de/ratsbetrieb/suche-curia-vista/geschaeft?AffairId=20224331" TargetMode="External"/><Relationship Id="rId555" Type="http://schemas.openxmlformats.org/officeDocument/2006/relationships/hyperlink" Target="https://www.parlament.ch/de/ratsbetrieb/suche-curia-vista/geschaeft?AffairId=20244592" TargetMode="External"/><Relationship Id="rId597" Type="http://schemas.openxmlformats.org/officeDocument/2006/relationships/hyperlink" Target="https://www.parlament.ch/de/ratsbetrieb/suche-curia-vista/geschaeft?AffairId=20243471" TargetMode="External"/><Relationship Id="rId720" Type="http://schemas.openxmlformats.org/officeDocument/2006/relationships/hyperlink" Target="https://www.parlament.ch/de/ratsbetrieb/suche-curia-vista/geschaeft?AffairId=20220406" TargetMode="External"/><Relationship Id="rId152" Type="http://schemas.openxmlformats.org/officeDocument/2006/relationships/hyperlink" Target="https://www.parlament.ch/it/ratsbetrieb/suche-curia-vista/geschaeft?AffairId=20244057" TargetMode="External"/><Relationship Id="rId194" Type="http://schemas.openxmlformats.org/officeDocument/2006/relationships/hyperlink" Target="https://www.parlament.ch/it/ratsbetrieb/suche-curia-vista/geschaeft?AffairId=20244071" TargetMode="External"/><Relationship Id="rId208" Type="http://schemas.openxmlformats.org/officeDocument/2006/relationships/hyperlink" Target="https://www.parlament.ch/fr/ratsbetrieb/suche-curia-vista/geschaeft?AffairId=20244525" TargetMode="External"/><Relationship Id="rId415" Type="http://schemas.openxmlformats.org/officeDocument/2006/relationships/hyperlink" Target="https://www.parlament.ch/fr/ratsbetrieb/suche-curia-vista/geschaeft?AffairId=20244318" TargetMode="External"/><Relationship Id="rId457" Type="http://schemas.openxmlformats.org/officeDocument/2006/relationships/hyperlink" Target="https://www.parlament.ch/fr/ratsbetrieb/suche-curia-vista/geschaeft?AffairId=20244081" TargetMode="External"/><Relationship Id="rId622" Type="http://schemas.openxmlformats.org/officeDocument/2006/relationships/hyperlink" Target="https://www.parlament.ch/fr/ratsbetrieb/suche-curia-vista/geschaeft?AffairId=20224544" TargetMode="External"/><Relationship Id="rId261" Type="http://schemas.openxmlformats.org/officeDocument/2006/relationships/hyperlink" Target="https://www.parlament.ch/de/ratsbetrieb/suche-curia-vista/geschaeft?AffairId=20244470" TargetMode="External"/><Relationship Id="rId499" Type="http://schemas.openxmlformats.org/officeDocument/2006/relationships/hyperlink" Target="https://www.parlament.ch/fr/ratsbetrieb/suche-curia-vista/geschaeft?AffairId=20253020" TargetMode="External"/><Relationship Id="rId664" Type="http://schemas.openxmlformats.org/officeDocument/2006/relationships/hyperlink" Target="https://www.parlament.ch/fr/ratsbetrieb/suche-curia-vista/geschaeft?AffairId=20253000" TargetMode="External"/><Relationship Id="rId14" Type="http://schemas.openxmlformats.org/officeDocument/2006/relationships/hyperlink" Target="https://www.parlament.ch/it/ratsbetrieb/suche-curia-vista/geschaeft?AffairId=20230066" TargetMode="External"/><Relationship Id="rId56" Type="http://schemas.openxmlformats.org/officeDocument/2006/relationships/hyperlink" Target="https://www.parlament.ch/it/ratsbetrieb/suche-curia-vista/geschaeft?AffairId=20193630" TargetMode="External"/><Relationship Id="rId317" Type="http://schemas.openxmlformats.org/officeDocument/2006/relationships/hyperlink" Target="https://www.parlament.ch/it/ratsbetrieb/suche-curia-vista/geschaeft?AffairId=20203485" TargetMode="External"/><Relationship Id="rId359" Type="http://schemas.openxmlformats.org/officeDocument/2006/relationships/hyperlink" Target="https://www.parlament.ch/it/ratsbetrieb/suche-curia-vista/geschaeft?AffairId=20243998" TargetMode="External"/><Relationship Id="rId524" Type="http://schemas.openxmlformats.org/officeDocument/2006/relationships/hyperlink" Target="https://www.parlament.ch/it/ratsbetrieb/suche-curia-vista/geschaeft?AffairId=20244315" TargetMode="External"/><Relationship Id="rId566" Type="http://schemas.openxmlformats.org/officeDocument/2006/relationships/hyperlink" Target="https://www.parlament.ch/it/ratsbetrieb/suche-curia-vista/geschaeft?AffairId=20244413" TargetMode="External"/><Relationship Id="rId731" Type="http://schemas.openxmlformats.org/officeDocument/2006/relationships/fontTable" Target="fontTable.xml"/><Relationship Id="rId98" Type="http://schemas.openxmlformats.org/officeDocument/2006/relationships/hyperlink" Target="https://www.parlament.ch/it/ratsbetrieb/suche-curia-vista/geschaeft?AffairId=20240307" TargetMode="External"/><Relationship Id="rId121" Type="http://schemas.openxmlformats.org/officeDocument/2006/relationships/hyperlink" Target="https://www.parlament.ch/fr/ratsbetrieb/suche-curia-vista/geschaeft?AffairId=20243921" TargetMode="External"/><Relationship Id="rId163" Type="http://schemas.openxmlformats.org/officeDocument/2006/relationships/hyperlink" Target="https://www.parlament.ch/fr/ratsbetrieb/suche-curia-vista/geschaeft?AffairId=20243899" TargetMode="External"/><Relationship Id="rId219" Type="http://schemas.openxmlformats.org/officeDocument/2006/relationships/hyperlink" Target="https://www.parlament.ch/de/ratsbetrieb/suche-curia-vista/geschaeft?AffairId=20244533" TargetMode="External"/><Relationship Id="rId370" Type="http://schemas.openxmlformats.org/officeDocument/2006/relationships/hyperlink" Target="https://www.parlament.ch/fr/ratsbetrieb/suche-curia-vista/geschaeft?AffairId=20244301" TargetMode="External"/><Relationship Id="rId426" Type="http://schemas.openxmlformats.org/officeDocument/2006/relationships/hyperlink" Target="https://www.parlament.ch/de/ratsbetrieb/suche-curia-vista/geschaeft?AffairId=20234448" TargetMode="External"/><Relationship Id="rId633" Type="http://schemas.openxmlformats.org/officeDocument/2006/relationships/hyperlink" Target="https://www.parlament.ch/de/ratsbetrieb/suche-curia-vista/geschaeft?AffairId=20223342" TargetMode="External"/><Relationship Id="rId230" Type="http://schemas.openxmlformats.org/officeDocument/2006/relationships/hyperlink" Target="https://www.parlament.ch/it/ratsbetrieb/suche-curia-vista/geschaeft?AffairId=20244536" TargetMode="External"/><Relationship Id="rId468" Type="http://schemas.openxmlformats.org/officeDocument/2006/relationships/hyperlink" Target="https://www.parlament.ch/de/ratsbetrieb/suche-curia-vista/geschaeft?AffairId=20240043" TargetMode="External"/><Relationship Id="rId675" Type="http://schemas.openxmlformats.org/officeDocument/2006/relationships/hyperlink" Target="https://www.parlament.ch/de/ratsbetrieb/suche-curia-vista/geschaeft?AffairId=20244329" TargetMode="External"/><Relationship Id="rId25" Type="http://schemas.openxmlformats.org/officeDocument/2006/relationships/hyperlink" Target="https://www.parlament.ch/fr/ratsbetrieb/suche-curia-vista/geschaeft?AffairId=20223928" TargetMode="External"/><Relationship Id="rId67" Type="http://schemas.openxmlformats.org/officeDocument/2006/relationships/hyperlink" Target="https://www.parlament.ch/fr/ratsbetrieb/suche-curia-vista/geschaeft?AffairId=20203067" TargetMode="External"/><Relationship Id="rId272" Type="http://schemas.openxmlformats.org/officeDocument/2006/relationships/hyperlink" Target="https://www.parlament.ch/it/ratsbetrieb/suche-curia-vista/geschaeft?AffairId=20243481" TargetMode="External"/><Relationship Id="rId328" Type="http://schemas.openxmlformats.org/officeDocument/2006/relationships/hyperlink" Target="https://www.parlament.ch/fr/ratsbetrieb/suche-curia-vista/geschaeft?AffairId=20244411" TargetMode="External"/><Relationship Id="rId535" Type="http://schemas.openxmlformats.org/officeDocument/2006/relationships/hyperlink" Target="https://www.parlament.ch/fr/ratsbetrieb/suche-curia-vista/geschaeft?AffairId=20243194" TargetMode="External"/><Relationship Id="rId577" Type="http://schemas.openxmlformats.org/officeDocument/2006/relationships/hyperlink" Target="https://www.parlament.ch/fr/ratsbetrieb/suche-curia-vista/geschaeft?AffairId=20244388" TargetMode="External"/><Relationship Id="rId700" Type="http://schemas.openxmlformats.org/officeDocument/2006/relationships/hyperlink" Target="https://www.parlament.ch/fr/ratsbetrieb/suche-curia-vista/geschaeft?AffairId=20244596" TargetMode="External"/><Relationship Id="rId132" Type="http://schemas.openxmlformats.org/officeDocument/2006/relationships/hyperlink" Target="https://www.parlament.ch/de/ratsbetrieb/suche-curia-vista/geschaeft?AffairId=20244198" TargetMode="External"/><Relationship Id="rId174" Type="http://schemas.openxmlformats.org/officeDocument/2006/relationships/hyperlink" Target="https://www.parlament.ch/de/ratsbetrieb/suche-curia-vista/geschaeft?AffairId=20244189" TargetMode="External"/><Relationship Id="rId381" Type="http://schemas.openxmlformats.org/officeDocument/2006/relationships/hyperlink" Target="https://www.parlament.ch/de/ratsbetrieb/suche-curia-vista/geschaeft?AffairId=20244381" TargetMode="External"/><Relationship Id="rId602" Type="http://schemas.openxmlformats.org/officeDocument/2006/relationships/hyperlink" Target="https://www.parlament.ch/it/ratsbetrieb/suche-curia-vista/geschaeft?AffairId=20253014" TargetMode="External"/><Relationship Id="rId241" Type="http://schemas.openxmlformats.org/officeDocument/2006/relationships/hyperlink" Target="https://www.parlament.ch/fr/ratsbetrieb/suche-curia-vista/geschaeft?AffairId=20233452" TargetMode="External"/><Relationship Id="rId437" Type="http://schemas.openxmlformats.org/officeDocument/2006/relationships/hyperlink" Target="https://www.parlament.ch/it/ratsbetrieb/suche-curia-vista/geschaeft?AffairId=20244271" TargetMode="External"/><Relationship Id="rId479" Type="http://schemas.openxmlformats.org/officeDocument/2006/relationships/hyperlink" Target="https://www.parlament.ch/it/ratsbetrieb/suche-curia-vista/geschaeft?AffairId=20244496" TargetMode="External"/><Relationship Id="rId644" Type="http://schemas.openxmlformats.org/officeDocument/2006/relationships/hyperlink" Target="https://www.parlament.ch/it/ratsbetrieb/suche-curia-vista/geschaeft?AffairId=20244360" TargetMode="External"/><Relationship Id="rId686" Type="http://schemas.openxmlformats.org/officeDocument/2006/relationships/hyperlink" Target="https://www.parlament.ch/it/ratsbetrieb/suche-curia-vista/geschaeft?AffairId=20244505" TargetMode="External"/><Relationship Id="rId36" Type="http://schemas.openxmlformats.org/officeDocument/2006/relationships/hyperlink" Target="https://www.parlament.ch/de/ratsbetrieb/suche-curia-vista/geschaeft?AffairId=20244000" TargetMode="External"/><Relationship Id="rId283" Type="http://schemas.openxmlformats.org/officeDocument/2006/relationships/hyperlink" Target="https://www.parlament.ch/fr/ratsbetrieb/suche-curia-vista/geschaeft?AffairId=20230083" TargetMode="External"/><Relationship Id="rId339" Type="http://schemas.openxmlformats.org/officeDocument/2006/relationships/hyperlink" Target="https://www.parlament.ch/de/ratsbetrieb/suche-curia-vista/geschaeft?AffairId=20243896" TargetMode="External"/><Relationship Id="rId490" Type="http://schemas.openxmlformats.org/officeDocument/2006/relationships/hyperlink" Target="https://www.parlament.ch/fr/ratsbetrieb/suche-curia-vista/geschaeft?AffairId=20230086" TargetMode="External"/><Relationship Id="rId504" Type="http://schemas.openxmlformats.org/officeDocument/2006/relationships/hyperlink" Target="https://www.parlament.ch/de/ratsbetrieb/suche-curia-vista/geschaeft?AffairId=20233751" TargetMode="External"/><Relationship Id="rId546" Type="http://schemas.openxmlformats.org/officeDocument/2006/relationships/hyperlink" Target="https://www.parlament.ch/de/ratsbetrieb/suche-curia-vista/geschaeft?AffairId=20220062" TargetMode="External"/><Relationship Id="rId711" Type="http://schemas.openxmlformats.org/officeDocument/2006/relationships/hyperlink" Target="https://www.parlament.ch/de/ratsbetrieb/suche-curia-vista/geschaeft?AffairId=20244382" TargetMode="External"/><Relationship Id="rId78" Type="http://schemas.openxmlformats.org/officeDocument/2006/relationships/hyperlink" Target="https://www.parlament.ch/de/ratsbetrieb/suche-curia-vista/geschaeft?AffairId=20214312" TargetMode="External"/><Relationship Id="rId101" Type="http://schemas.openxmlformats.org/officeDocument/2006/relationships/hyperlink" Target="https://www.parlament.ch/it/ratsbetrieb/suche-curia-vista/geschaeft?AffairId=20220448" TargetMode="External"/><Relationship Id="rId143" Type="http://schemas.openxmlformats.org/officeDocument/2006/relationships/hyperlink" Target="https://www.parlament.ch/it/ratsbetrieb/suche-curia-vista/geschaeft?AffairId=20213770" TargetMode="External"/><Relationship Id="rId185" Type="http://schemas.openxmlformats.org/officeDocument/2006/relationships/hyperlink" Target="https://www.parlament.ch/it/ratsbetrieb/suche-curia-vista/geschaeft?AffairId=20244309" TargetMode="External"/><Relationship Id="rId350" Type="http://schemas.openxmlformats.org/officeDocument/2006/relationships/hyperlink" Target="https://www.parlament.ch/it/ratsbetrieb/suche-curia-vista/geschaeft?AffairId=20243981" TargetMode="External"/><Relationship Id="rId406" Type="http://schemas.openxmlformats.org/officeDocument/2006/relationships/hyperlink" Target="https://www.parlament.ch/fr/ratsbetrieb/suche-curia-vista/geschaeft?AffairId=20190300" TargetMode="External"/><Relationship Id="rId588" Type="http://schemas.openxmlformats.org/officeDocument/2006/relationships/hyperlink" Target="https://www.parlament.ch/de/ratsbetrieb/suche-curia-vista/geschaeft?AffairId=20233854" TargetMode="External"/><Relationship Id="rId9" Type="http://schemas.openxmlformats.org/officeDocument/2006/relationships/webSettings" Target="webSettings.xml"/><Relationship Id="rId210" Type="http://schemas.openxmlformats.org/officeDocument/2006/relationships/hyperlink" Target="https://www.parlament.ch/de/ratsbetrieb/suche-curia-vista/geschaeft?AffairId=20244526" TargetMode="External"/><Relationship Id="rId392" Type="http://schemas.openxmlformats.org/officeDocument/2006/relationships/hyperlink" Target="https://www.parlament.ch/it/ratsbetrieb/suche-curia-vista/geschaeft?AffairId=20244388" TargetMode="External"/><Relationship Id="rId448" Type="http://schemas.openxmlformats.org/officeDocument/2006/relationships/hyperlink" Target="https://www.parlament.ch/fr/ratsbetrieb/suche-curia-vista/geschaeft?AffairId=20243937" TargetMode="External"/><Relationship Id="rId613" Type="http://schemas.openxmlformats.org/officeDocument/2006/relationships/hyperlink" Target="https://www.parlament.ch/fr/ratsbetrieb/suche-curia-vista/geschaeft?AffairId=20240047" TargetMode="External"/><Relationship Id="rId655" Type="http://schemas.openxmlformats.org/officeDocument/2006/relationships/hyperlink" Target="https://www.parlament.ch/fr/ratsbetrieb/suche-curia-vista/geschaeft?AffairId=20240308" TargetMode="External"/><Relationship Id="rId697" Type="http://schemas.openxmlformats.org/officeDocument/2006/relationships/hyperlink" Target="https://www.parlament.ch/fr/ratsbetrieb/suche-curia-vista/geschaeft?AffairId=20244594" TargetMode="External"/><Relationship Id="rId252" Type="http://schemas.openxmlformats.org/officeDocument/2006/relationships/hyperlink" Target="https://www.parlament.ch/de/ratsbetrieb/suche-curia-vista/geschaeft?AffairId=20180034" TargetMode="External"/><Relationship Id="rId294" Type="http://schemas.openxmlformats.org/officeDocument/2006/relationships/hyperlink" Target="https://www.parlament.ch/de/ratsbetrieb/suche-curia-vista/geschaeft?AffairId=20170314" TargetMode="External"/><Relationship Id="rId308" Type="http://schemas.openxmlformats.org/officeDocument/2006/relationships/hyperlink" Target="https://www.parlament.ch/it/ratsbetrieb/suche-curia-vista/geschaeft?AffairId=20214596" TargetMode="External"/><Relationship Id="rId515" Type="http://schemas.openxmlformats.org/officeDocument/2006/relationships/hyperlink" Target="https://www.parlament.ch/it/ratsbetrieb/suche-curia-vista/geschaeft?AffairId=20224331" TargetMode="External"/><Relationship Id="rId722" Type="http://schemas.openxmlformats.org/officeDocument/2006/relationships/hyperlink" Target="https://www.parlament.ch/it/ratsbetrieb/suche-curia-vista/geschaeft?AffairId=20220406" TargetMode="External"/><Relationship Id="rId47" Type="http://schemas.openxmlformats.org/officeDocument/2006/relationships/hyperlink" Target="https://www.parlament.ch/it/ratsbetrieb/suche-curia-vista/geschaeft?AffairId=20220062" TargetMode="External"/><Relationship Id="rId89" Type="http://schemas.openxmlformats.org/officeDocument/2006/relationships/hyperlink" Target="https://www.parlament.ch/it/ratsbetrieb/suche-curia-vista/geschaeft?AffairId=20244038" TargetMode="External"/><Relationship Id="rId112" Type="http://schemas.openxmlformats.org/officeDocument/2006/relationships/hyperlink" Target="https://www.parlament.ch/fr/ratsbetrieb/suche-curia-vista/geschaeft?AffairId=20250004" TargetMode="External"/><Relationship Id="rId154" Type="http://schemas.openxmlformats.org/officeDocument/2006/relationships/hyperlink" Target="https://www.parlament.ch/fr/ratsbetrieb/suche-curia-vista/geschaeft?AffairId=20243003" TargetMode="External"/><Relationship Id="rId361" Type="http://schemas.openxmlformats.org/officeDocument/2006/relationships/hyperlink" Target="https://www.parlament.ch/fr/ratsbetrieb/suche-curia-vista/geschaeft?AffairId=20243999" TargetMode="External"/><Relationship Id="rId557" Type="http://schemas.openxmlformats.org/officeDocument/2006/relationships/hyperlink" Target="https://www.parlament.ch/it/ratsbetrieb/suche-curia-vista/geschaeft?AffairId=20244592" TargetMode="External"/><Relationship Id="rId599" Type="http://schemas.openxmlformats.org/officeDocument/2006/relationships/hyperlink" Target="https://www.parlament.ch/it/ratsbetrieb/suche-curia-vista/geschaeft?AffairId=20243471" TargetMode="External"/><Relationship Id="rId196" Type="http://schemas.openxmlformats.org/officeDocument/2006/relationships/hyperlink" Target="https://www.parlament.ch/fr/ratsbetrieb/suche-curia-vista/geschaeft?AffairId=20240305" TargetMode="External"/><Relationship Id="rId417" Type="http://schemas.openxmlformats.org/officeDocument/2006/relationships/hyperlink" Target="https://www.parlament.ch/de/ratsbetrieb/suche-curia-vista/geschaeft?AffairId=20244429" TargetMode="External"/><Relationship Id="rId459" Type="http://schemas.openxmlformats.org/officeDocument/2006/relationships/hyperlink" Target="https://www.parlament.ch/de/ratsbetrieb/suche-curia-vista/geschaeft?AffairId=20243819" TargetMode="External"/><Relationship Id="rId624" Type="http://schemas.openxmlformats.org/officeDocument/2006/relationships/hyperlink" Target="https://www.parlament.ch/de/ratsbetrieb/suche-curia-vista/geschaeft?AffairId=20243821" TargetMode="External"/><Relationship Id="rId666" Type="http://schemas.openxmlformats.org/officeDocument/2006/relationships/hyperlink" Target="https://www.parlament.ch/de/ratsbetrieb/suche-curia-vista/geschaeft?AffairId=20253001" TargetMode="External"/><Relationship Id="rId16" Type="http://schemas.openxmlformats.org/officeDocument/2006/relationships/hyperlink" Target="https://www.parlament.ch/fr/ratsbetrieb/suche-curia-vista/geschaeft?AffairId=20230072" TargetMode="External"/><Relationship Id="rId221" Type="http://schemas.openxmlformats.org/officeDocument/2006/relationships/hyperlink" Target="https://www.parlament.ch/it/ratsbetrieb/suche-curia-vista/geschaeft?AffairId=20244533" TargetMode="External"/><Relationship Id="rId263" Type="http://schemas.openxmlformats.org/officeDocument/2006/relationships/hyperlink" Target="https://www.parlament.ch/it/ratsbetrieb/suche-curia-vista/geschaeft?AffairId=20244470" TargetMode="External"/><Relationship Id="rId319" Type="http://schemas.openxmlformats.org/officeDocument/2006/relationships/hyperlink" Target="https://www.parlament.ch/fr/ratsbetrieb/suche-curia-vista/geschaeft?AffairId=20244469" TargetMode="External"/><Relationship Id="rId470" Type="http://schemas.openxmlformats.org/officeDocument/2006/relationships/hyperlink" Target="https://www.parlament.ch/it/ratsbetrieb/suche-curia-vista/geschaeft?AffairId=20240043" TargetMode="External"/><Relationship Id="rId526" Type="http://schemas.openxmlformats.org/officeDocument/2006/relationships/hyperlink" Target="https://www.parlament.ch/fr/ratsbetrieb/suche-curia-vista/geschaeft?AffairId=20244049" TargetMode="External"/><Relationship Id="rId58" Type="http://schemas.openxmlformats.org/officeDocument/2006/relationships/hyperlink" Target="https://www.parlament.ch/fr/ratsbetrieb/suche-curia-vista/geschaeft?AffairId=20244389" TargetMode="External"/><Relationship Id="rId123" Type="http://schemas.openxmlformats.org/officeDocument/2006/relationships/hyperlink" Target="https://www.parlament.ch/de/ratsbetrieb/suche-curia-vista/geschaeft?AffairId=20244047" TargetMode="External"/><Relationship Id="rId330" Type="http://schemas.openxmlformats.org/officeDocument/2006/relationships/hyperlink" Target="https://www.parlament.ch/de/ratsbetrieb/suche-curia-vista/geschaeft?AffairId=20244471" TargetMode="External"/><Relationship Id="rId568" Type="http://schemas.openxmlformats.org/officeDocument/2006/relationships/hyperlink" Target="https://www.parlament.ch/fr/ratsbetrieb/suche-curia-vista/geschaeft?AffairId=20244306" TargetMode="External"/><Relationship Id="rId165" Type="http://schemas.openxmlformats.org/officeDocument/2006/relationships/hyperlink" Target="https://www.parlament.ch/de/ratsbetrieb/suche-curia-vista/geschaeft?AffairId=20243954" TargetMode="External"/><Relationship Id="rId372" Type="http://schemas.openxmlformats.org/officeDocument/2006/relationships/hyperlink" Target="https://www.parlament.ch/de/ratsbetrieb/suche-curia-vista/geschaeft?AffairId=20244445" TargetMode="External"/><Relationship Id="rId428" Type="http://schemas.openxmlformats.org/officeDocument/2006/relationships/hyperlink" Target="https://www.parlament.ch/it/ratsbetrieb/suche-curia-vista/geschaeft?AffairId=20234448" TargetMode="External"/><Relationship Id="rId635" Type="http://schemas.openxmlformats.org/officeDocument/2006/relationships/hyperlink" Target="https://www.parlament.ch/it/ratsbetrieb/suche-curia-vista/geschaeft?AffairId=20223342" TargetMode="External"/><Relationship Id="rId677" Type="http://schemas.openxmlformats.org/officeDocument/2006/relationships/hyperlink" Target="https://www.parlament.ch/it/ratsbetrieb/suche-curia-vista/geschaeft?AffairId=20244329" TargetMode="External"/><Relationship Id="rId232" Type="http://schemas.openxmlformats.org/officeDocument/2006/relationships/hyperlink" Target="https://www.parlament.ch/fr/ratsbetrieb/suche-curia-vista/geschaeft?AffairId=20244537" TargetMode="External"/><Relationship Id="rId274" Type="http://schemas.openxmlformats.org/officeDocument/2006/relationships/hyperlink" Target="https://www.parlament.ch/fr/ratsbetrieb/suche-curia-vista/geschaeft?AffairId=20244496" TargetMode="External"/><Relationship Id="rId481" Type="http://schemas.openxmlformats.org/officeDocument/2006/relationships/hyperlink" Target="https://www.parlament.ch/fr/ratsbetrieb/suche-curia-vista/geschaeft?AffairId=20244389" TargetMode="External"/><Relationship Id="rId702" Type="http://schemas.openxmlformats.org/officeDocument/2006/relationships/hyperlink" Target="https://www.parlament.ch/de/ratsbetrieb/suche-curia-vista/geschaeft?AffairId=20244466" TargetMode="External"/><Relationship Id="rId27" Type="http://schemas.openxmlformats.org/officeDocument/2006/relationships/hyperlink" Target="https://www.parlament.ch/de/ratsbetrieb/suche-curia-vista/geschaeft?AffairId=20243078" TargetMode="External"/><Relationship Id="rId69" Type="http://schemas.openxmlformats.org/officeDocument/2006/relationships/hyperlink" Target="https://www.parlament.ch/de/ratsbetrieb/suche-curia-vista/geschaeft?AffairId=20240306" TargetMode="External"/><Relationship Id="rId134" Type="http://schemas.openxmlformats.org/officeDocument/2006/relationships/hyperlink" Target="https://www.parlament.ch/it/ratsbetrieb/suche-curia-vista/geschaeft?AffairId=20244198" TargetMode="External"/><Relationship Id="rId537" Type="http://schemas.openxmlformats.org/officeDocument/2006/relationships/hyperlink" Target="https://www.parlament.ch/de/ratsbetrieb/suche-curia-vista/geschaeft?AffairId=20243469" TargetMode="External"/><Relationship Id="rId579" Type="http://schemas.openxmlformats.org/officeDocument/2006/relationships/hyperlink" Target="https://www.parlament.ch/de/ratsbetrieb/suche-curia-vista/geschaeft?AffairId=20244422" TargetMode="External"/><Relationship Id="rId80" Type="http://schemas.openxmlformats.org/officeDocument/2006/relationships/hyperlink" Target="https://www.parlament.ch/it/ratsbetrieb/suche-curia-vista/geschaeft?AffairId=20214312" TargetMode="External"/><Relationship Id="rId176" Type="http://schemas.openxmlformats.org/officeDocument/2006/relationships/hyperlink" Target="https://www.parlament.ch/it/ratsbetrieb/suche-curia-vista/geschaeft?AffairId=20244189" TargetMode="External"/><Relationship Id="rId341" Type="http://schemas.openxmlformats.org/officeDocument/2006/relationships/hyperlink" Target="https://www.parlament.ch/it/ratsbetrieb/suche-curia-vista/geschaeft?AffairId=20243896" TargetMode="External"/><Relationship Id="rId383" Type="http://schemas.openxmlformats.org/officeDocument/2006/relationships/hyperlink" Target="https://www.parlament.ch/it/ratsbetrieb/suche-curia-vista/geschaeft?AffairId=20244381" TargetMode="External"/><Relationship Id="rId439" Type="http://schemas.openxmlformats.org/officeDocument/2006/relationships/hyperlink" Target="https://www.parlament.ch/fr/ratsbetrieb/suche-curia-vista/geschaeft?AffairId=20243498" TargetMode="External"/><Relationship Id="rId590" Type="http://schemas.openxmlformats.org/officeDocument/2006/relationships/hyperlink" Target="https://www.parlament.ch/it/ratsbetrieb/suche-curia-vista/geschaeft?AffairId=20233854" TargetMode="External"/><Relationship Id="rId604" Type="http://schemas.openxmlformats.org/officeDocument/2006/relationships/hyperlink" Target="https://www.parlament.ch/fr/ratsbetrieb/suche-curia-vista/geschaeft?AffairId=20253013" TargetMode="External"/><Relationship Id="rId646" Type="http://schemas.openxmlformats.org/officeDocument/2006/relationships/hyperlink" Target="https://www.parlament.ch/fr/ratsbetrieb/suche-curia-vista/geschaeft?AffairId=20244388" TargetMode="External"/><Relationship Id="rId201" Type="http://schemas.openxmlformats.org/officeDocument/2006/relationships/hyperlink" Target="https://www.parlament.ch/de/ratsbetrieb/suche-curia-vista/geschaeft?AffairId=20210464" TargetMode="External"/><Relationship Id="rId243" Type="http://schemas.openxmlformats.org/officeDocument/2006/relationships/hyperlink" Target="https://www.parlament.ch/de/ratsbetrieb/suche-curia-vista/geschaeft?AffairId=20233462" TargetMode="External"/><Relationship Id="rId285" Type="http://schemas.openxmlformats.org/officeDocument/2006/relationships/hyperlink" Target="https://www.parlament.ch/de/ratsbetrieb/suche-curia-vista/geschaeft?AffairId=20240028" TargetMode="External"/><Relationship Id="rId450" Type="http://schemas.openxmlformats.org/officeDocument/2006/relationships/hyperlink" Target="https://www.parlament.ch/de/ratsbetrieb/suche-curia-vista/geschaeft?AffairId=20243938" TargetMode="External"/><Relationship Id="rId506" Type="http://schemas.openxmlformats.org/officeDocument/2006/relationships/hyperlink" Target="https://www.parlament.ch/it/ratsbetrieb/suche-curia-vista/geschaeft?AffairId=20233751" TargetMode="External"/><Relationship Id="rId688" Type="http://schemas.openxmlformats.org/officeDocument/2006/relationships/hyperlink" Target="https://www.parlament.ch/fr/ratsbetrieb/suche-curia-vista/geschaeft?AffairId=20223718" TargetMode="External"/><Relationship Id="rId38" Type="http://schemas.openxmlformats.org/officeDocument/2006/relationships/hyperlink" Target="https://www.parlament.ch/it/ratsbetrieb/suche-curia-vista/geschaeft?AffairId=20244000" TargetMode="External"/><Relationship Id="rId103" Type="http://schemas.openxmlformats.org/officeDocument/2006/relationships/hyperlink" Target="https://www.parlament.ch/fr/ratsbetrieb/suche-curia-vista/geschaeft?AffairId=20240302" TargetMode="External"/><Relationship Id="rId310" Type="http://schemas.openxmlformats.org/officeDocument/2006/relationships/hyperlink" Target="https://www.parlament.ch/fr/ratsbetrieb/suche-curia-vista/geschaeft?AffairId=20223727" TargetMode="External"/><Relationship Id="rId492" Type="http://schemas.openxmlformats.org/officeDocument/2006/relationships/hyperlink" Target="https://www.parlament.ch/de/ratsbetrieb/suche-curia-vista/geschaeft?AffairId=20223976" TargetMode="External"/><Relationship Id="rId548" Type="http://schemas.openxmlformats.org/officeDocument/2006/relationships/hyperlink" Target="https://www.parlament.ch/it/ratsbetrieb/suche-curia-vista/geschaeft?AffairId=20220062" TargetMode="External"/><Relationship Id="rId713" Type="http://schemas.openxmlformats.org/officeDocument/2006/relationships/hyperlink" Target="https://www.parlament.ch/it/ratsbetrieb/suche-curia-vista/geschaeft?AffairId=20244382" TargetMode="External"/><Relationship Id="rId91" Type="http://schemas.openxmlformats.org/officeDocument/2006/relationships/hyperlink" Target="https://www.parlament.ch/fr/ratsbetrieb/suche-curia-vista/geschaeft?AffairId=20240033" TargetMode="External"/><Relationship Id="rId145" Type="http://schemas.openxmlformats.org/officeDocument/2006/relationships/hyperlink" Target="https://www.parlament.ch/fr/ratsbetrieb/suche-curia-vista/geschaeft?AffairId=20234527" TargetMode="External"/><Relationship Id="rId187" Type="http://schemas.openxmlformats.org/officeDocument/2006/relationships/hyperlink" Target="https://www.parlament.ch/fr/ratsbetrieb/suche-curia-vista/geschaeft?AffairId=20244358" TargetMode="External"/><Relationship Id="rId352" Type="http://schemas.openxmlformats.org/officeDocument/2006/relationships/hyperlink" Target="https://www.parlament.ch/fr/ratsbetrieb/suche-curia-vista/geschaeft?AffairId=20244427" TargetMode="External"/><Relationship Id="rId394" Type="http://schemas.openxmlformats.org/officeDocument/2006/relationships/hyperlink" Target="https://www.parlament.ch/fr/ratsbetrieb/suche-curia-vista/geschaeft?AffairId=20244422" TargetMode="External"/><Relationship Id="rId408" Type="http://schemas.openxmlformats.org/officeDocument/2006/relationships/hyperlink" Target="https://www.parlament.ch/de/ratsbetrieb/suche-curia-vista/geschaeft?AffairId=20234009" TargetMode="External"/><Relationship Id="rId615" Type="http://schemas.openxmlformats.org/officeDocument/2006/relationships/hyperlink" Target="https://www.parlament.ch/de/ratsbetrieb/suche-curia-vista/geschaeft?AffairId=20243824" TargetMode="External"/><Relationship Id="rId212" Type="http://schemas.openxmlformats.org/officeDocument/2006/relationships/hyperlink" Target="https://www.parlament.ch/it/ratsbetrieb/suche-curia-vista/geschaeft?AffairId=20244526" TargetMode="External"/><Relationship Id="rId254" Type="http://schemas.openxmlformats.org/officeDocument/2006/relationships/hyperlink" Target="https://www.parlament.ch/it/ratsbetrieb/suche-curia-vista/geschaeft?AffairId=20180034" TargetMode="External"/><Relationship Id="rId657" Type="http://schemas.openxmlformats.org/officeDocument/2006/relationships/hyperlink" Target="https://www.parlament.ch/de/ratsbetrieb/suche-curia-vista/geschaeft?AffairId=20220062" TargetMode="External"/><Relationship Id="rId699" Type="http://schemas.openxmlformats.org/officeDocument/2006/relationships/hyperlink" Target="https://www.parlament.ch/de/ratsbetrieb/suche-curia-vista/geschaeft?AffairId=20244596" TargetMode="External"/><Relationship Id="rId49" Type="http://schemas.openxmlformats.org/officeDocument/2006/relationships/hyperlink" Target="https://www.parlament.ch/fr/ratsbetrieb/suche-curia-vista/geschaeft?AffairId=20240026" TargetMode="External"/><Relationship Id="rId114" Type="http://schemas.openxmlformats.org/officeDocument/2006/relationships/hyperlink" Target="https://www.parlament.ch/de/ratsbetrieb/suche-curia-vista/geschaeft?AffairId=20244067" TargetMode="External"/><Relationship Id="rId296" Type="http://schemas.openxmlformats.org/officeDocument/2006/relationships/hyperlink" Target="https://www.parlament.ch/it/ratsbetrieb/suche-curia-vista/geschaeft?AffairId=20170314" TargetMode="External"/><Relationship Id="rId461" Type="http://schemas.openxmlformats.org/officeDocument/2006/relationships/hyperlink" Target="https://www.parlament.ch/it/ratsbetrieb/suche-curia-vista/geschaeft?AffairId=20243819" TargetMode="External"/><Relationship Id="rId517" Type="http://schemas.openxmlformats.org/officeDocument/2006/relationships/hyperlink" Target="https://www.parlament.ch/fr/ratsbetrieb/suche-curia-vista/geschaeft?AffairId=20243973" TargetMode="External"/><Relationship Id="rId559" Type="http://schemas.openxmlformats.org/officeDocument/2006/relationships/hyperlink" Target="https://www.parlament.ch/fr/ratsbetrieb/suche-curia-vista/geschaeft?AffairId=20244480" TargetMode="External"/><Relationship Id="rId724" Type="http://schemas.openxmlformats.org/officeDocument/2006/relationships/hyperlink" Target="https://www.parlament.ch/fr/ratsbetrieb/suche-curia-vista/geschaeft?AffairId=20240308" TargetMode="External"/><Relationship Id="rId60" Type="http://schemas.openxmlformats.org/officeDocument/2006/relationships/hyperlink" Target="https://www.parlament.ch/de/ratsbetrieb/suche-curia-vista/geschaeft?AffairId=20220400" TargetMode="External"/><Relationship Id="rId156" Type="http://schemas.openxmlformats.org/officeDocument/2006/relationships/hyperlink" Target="https://www.parlament.ch/de/ratsbetrieb/suche-curia-vista/geschaeft?AffairId=20244465" TargetMode="External"/><Relationship Id="rId198" Type="http://schemas.openxmlformats.org/officeDocument/2006/relationships/hyperlink" Target="https://www.parlament.ch/de/ratsbetrieb/suche-curia-vista/geschaeft?AffairId=20240311" TargetMode="External"/><Relationship Id="rId321" Type="http://schemas.openxmlformats.org/officeDocument/2006/relationships/hyperlink" Target="https://www.parlament.ch/de/ratsbetrieb/suche-curia-vista/geschaeft?AffairId=20244317" TargetMode="External"/><Relationship Id="rId363" Type="http://schemas.openxmlformats.org/officeDocument/2006/relationships/hyperlink" Target="https://www.parlament.ch/de/ratsbetrieb/suche-curia-vista/geschaeft?AffairId=20244046" TargetMode="External"/><Relationship Id="rId419" Type="http://schemas.openxmlformats.org/officeDocument/2006/relationships/hyperlink" Target="https://www.parlament.ch/it/ratsbetrieb/suche-curia-vista/geschaeft?AffairId=20244429" TargetMode="External"/><Relationship Id="rId570" Type="http://schemas.openxmlformats.org/officeDocument/2006/relationships/hyperlink" Target="https://www.parlament.ch/de/ratsbetrieb/suche-curia-vista/geschaeft?AffairId=20244328" TargetMode="External"/><Relationship Id="rId626" Type="http://schemas.openxmlformats.org/officeDocument/2006/relationships/hyperlink" Target="https://www.parlament.ch/it/ratsbetrieb/suche-curia-vista/geschaeft?AffairId=20243821" TargetMode="External"/><Relationship Id="rId223" Type="http://schemas.openxmlformats.org/officeDocument/2006/relationships/hyperlink" Target="https://www.parlament.ch/fr/ratsbetrieb/suche-curia-vista/geschaeft?AffairId=20244534" TargetMode="External"/><Relationship Id="rId430" Type="http://schemas.openxmlformats.org/officeDocument/2006/relationships/hyperlink" Target="https://www.parlament.ch/fr/ratsbetrieb/suche-curia-vista/geschaeft?AffairId=20233886" TargetMode="External"/><Relationship Id="rId668" Type="http://schemas.openxmlformats.org/officeDocument/2006/relationships/hyperlink" Target="https://www.parlament.ch/it/ratsbetrieb/suche-curia-vista/geschaeft?AffairId=20253001" TargetMode="External"/><Relationship Id="rId18" Type="http://schemas.openxmlformats.org/officeDocument/2006/relationships/hyperlink" Target="https://www.parlament.ch/de/ratsbetrieb/suche-curia-vista/geschaeft?AffairId=20240061" TargetMode="External"/><Relationship Id="rId265" Type="http://schemas.openxmlformats.org/officeDocument/2006/relationships/hyperlink" Target="https://www.parlament.ch/fr/ratsbetrieb/suche-curia-vista/geschaeft?AffairId=20243635" TargetMode="External"/><Relationship Id="rId472" Type="http://schemas.openxmlformats.org/officeDocument/2006/relationships/hyperlink" Target="https://www.parlament.ch/fr/ratsbetrieb/suche-curia-vista/geschaeft?AffairId=20233974" TargetMode="External"/><Relationship Id="rId528" Type="http://schemas.openxmlformats.org/officeDocument/2006/relationships/hyperlink" Target="https://www.parlament.ch/de/ratsbetrieb/suche-curia-vista/geschaeft?AffairId=20240084" TargetMode="External"/><Relationship Id="rId125" Type="http://schemas.openxmlformats.org/officeDocument/2006/relationships/hyperlink" Target="https://www.parlament.ch/it/ratsbetrieb/suche-curia-vista/geschaeft?AffairId=20244047" TargetMode="External"/><Relationship Id="rId167" Type="http://schemas.openxmlformats.org/officeDocument/2006/relationships/hyperlink" Target="https://www.parlament.ch/it/ratsbetrieb/suche-curia-vista/geschaeft?AffairId=20243954" TargetMode="External"/><Relationship Id="rId332" Type="http://schemas.openxmlformats.org/officeDocument/2006/relationships/hyperlink" Target="https://www.parlament.ch/it/ratsbetrieb/suche-curia-vista/geschaeft?AffairId=20244471" TargetMode="External"/><Relationship Id="rId374" Type="http://schemas.openxmlformats.org/officeDocument/2006/relationships/hyperlink" Target="https://www.parlament.ch/it/ratsbetrieb/suche-curia-vista/geschaeft?AffairId=20244445" TargetMode="External"/><Relationship Id="rId581" Type="http://schemas.openxmlformats.org/officeDocument/2006/relationships/hyperlink" Target="https://www.parlament.ch/it/ratsbetrieb/suche-curia-vista/geschaeft?AffairId=20244422" TargetMode="External"/><Relationship Id="rId71" Type="http://schemas.openxmlformats.org/officeDocument/2006/relationships/hyperlink" Target="https://www.parlament.ch/it/ratsbetrieb/suche-curia-vista/geschaeft?AffairId=20240306" TargetMode="External"/><Relationship Id="rId234" Type="http://schemas.openxmlformats.org/officeDocument/2006/relationships/hyperlink" Target="https://www.parlament.ch/de/ratsbetrieb/suche-curia-vista/geschaeft?AffairId=20244538" TargetMode="External"/><Relationship Id="rId637" Type="http://schemas.openxmlformats.org/officeDocument/2006/relationships/hyperlink" Target="https://www.parlament.ch/fr/ratsbetrieb/suche-curia-vista/geschaeft?AffairId=20244306" TargetMode="External"/><Relationship Id="rId679" Type="http://schemas.openxmlformats.org/officeDocument/2006/relationships/hyperlink" Target="https://www.parlament.ch/fr/ratsbetrieb/suche-curia-vista/geschaeft?AffairId=20244343"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243078" TargetMode="External"/><Relationship Id="rId276" Type="http://schemas.openxmlformats.org/officeDocument/2006/relationships/hyperlink" Target="https://www.parlament.ch/de/ratsbetrieb/suche-curia-vista/geschaeft?AffairId=20244389" TargetMode="External"/><Relationship Id="rId441" Type="http://schemas.openxmlformats.org/officeDocument/2006/relationships/hyperlink" Target="https://www.parlament.ch/de/ratsbetrieb/suche-curia-vista/geschaeft?AffairId=20243059" TargetMode="External"/><Relationship Id="rId483" Type="http://schemas.openxmlformats.org/officeDocument/2006/relationships/hyperlink" Target="https://www.parlament.ch/de/ratsbetrieb/suche-curia-vista/geschaeft?AffairId=20240075" TargetMode="External"/><Relationship Id="rId539" Type="http://schemas.openxmlformats.org/officeDocument/2006/relationships/hyperlink" Target="https://www.parlament.ch/it/ratsbetrieb/suche-curia-vista/geschaeft?AffairId=20243469" TargetMode="External"/><Relationship Id="rId690" Type="http://schemas.openxmlformats.org/officeDocument/2006/relationships/hyperlink" Target="https://www.parlament.ch/de/ratsbetrieb/suche-curia-vista/geschaeft?AffairId=20250021" TargetMode="External"/><Relationship Id="rId704" Type="http://schemas.openxmlformats.org/officeDocument/2006/relationships/hyperlink" Target="https://www.parlament.ch/it/ratsbetrieb/suche-curia-vista/geschaeft?AffairId=20244466" TargetMode="External"/><Relationship Id="rId40" Type="http://schemas.openxmlformats.org/officeDocument/2006/relationships/hyperlink" Target="https://www.parlament.ch/fr/ratsbetrieb/suche-curia-vista/geschaeft?AffairId=20240027" TargetMode="External"/><Relationship Id="rId136" Type="http://schemas.openxmlformats.org/officeDocument/2006/relationships/hyperlink" Target="https://www.parlament.ch/fr/ratsbetrieb/suche-curia-vista/geschaeft?AffairId=20244066" TargetMode="External"/><Relationship Id="rId178" Type="http://schemas.openxmlformats.org/officeDocument/2006/relationships/hyperlink" Target="https://www.parlament.ch/fr/ratsbetrieb/suche-curia-vista/geschaeft?AffairId=20244295" TargetMode="External"/><Relationship Id="rId301" Type="http://schemas.openxmlformats.org/officeDocument/2006/relationships/hyperlink" Target="https://www.parlament.ch/fr/ratsbetrieb/suche-curia-vista/geschaeft?AffairId=20223321" TargetMode="External"/><Relationship Id="rId343" Type="http://schemas.openxmlformats.org/officeDocument/2006/relationships/hyperlink" Target="https://www.parlament.ch/fr/ratsbetrieb/suche-curia-vista/geschaeft?AffairId=20243864" TargetMode="External"/><Relationship Id="rId550" Type="http://schemas.openxmlformats.org/officeDocument/2006/relationships/hyperlink" Target="https://www.parlament.ch/fr/ratsbetrieb/suche-curia-vista/geschaeft?AffairId=20243398" TargetMode="External"/><Relationship Id="rId82" Type="http://schemas.openxmlformats.org/officeDocument/2006/relationships/hyperlink" Target="https://www.parlament.ch/fr/ratsbetrieb/suche-curia-vista/geschaeft?AffairId=20253009" TargetMode="External"/><Relationship Id="rId203" Type="http://schemas.openxmlformats.org/officeDocument/2006/relationships/hyperlink" Target="https://www.parlament.ch/it/ratsbetrieb/suche-curia-vista/geschaeft?AffairId=20210464" TargetMode="External"/><Relationship Id="rId385" Type="http://schemas.openxmlformats.org/officeDocument/2006/relationships/hyperlink" Target="https://www.parlament.ch/fr/ratsbetrieb/suche-curia-vista/geschaeft?AffairId=20244410" TargetMode="External"/><Relationship Id="rId592" Type="http://schemas.openxmlformats.org/officeDocument/2006/relationships/hyperlink" Target="https://www.parlament.ch/fr/ratsbetrieb/suche-curia-vista/geschaeft?AffairId=20243060" TargetMode="External"/><Relationship Id="rId606" Type="http://schemas.openxmlformats.org/officeDocument/2006/relationships/hyperlink" Target="https://www.parlament.ch/de/ratsbetrieb/suche-curia-vista/geschaeft?AffairId=20253017" TargetMode="External"/><Relationship Id="rId648" Type="http://schemas.openxmlformats.org/officeDocument/2006/relationships/hyperlink" Target="https://www.parlament.ch/de/ratsbetrieb/suche-curia-vista/geschaeft?AffairId=20244422" TargetMode="External"/><Relationship Id="rId245" Type="http://schemas.openxmlformats.org/officeDocument/2006/relationships/hyperlink" Target="https://www.parlament.ch/it/ratsbetrieb/suche-curia-vista/geschaeft?AffairId=20233462" TargetMode="External"/><Relationship Id="rId287" Type="http://schemas.openxmlformats.org/officeDocument/2006/relationships/hyperlink" Target="https://www.parlament.ch/it/ratsbetrieb/suche-curia-vista/geschaeft?AffairId=20240028" TargetMode="External"/><Relationship Id="rId410" Type="http://schemas.openxmlformats.org/officeDocument/2006/relationships/hyperlink" Target="https://www.parlament.ch/it/ratsbetrieb/suche-curia-vista/geschaeft?AffairId=20234009" TargetMode="External"/><Relationship Id="rId452" Type="http://schemas.openxmlformats.org/officeDocument/2006/relationships/hyperlink" Target="https://www.parlament.ch/it/ratsbetrieb/suche-curia-vista/geschaeft?AffairId=20243938" TargetMode="External"/><Relationship Id="rId494" Type="http://schemas.openxmlformats.org/officeDocument/2006/relationships/hyperlink" Target="https://www.parlament.ch/it/ratsbetrieb/suche-curia-vista/geschaeft?AffairId=20223976" TargetMode="External"/><Relationship Id="rId508" Type="http://schemas.openxmlformats.org/officeDocument/2006/relationships/hyperlink" Target="https://www.parlament.ch/fr/ratsbetrieb/suche-curia-vista/geschaeft?AffairId=20224404" TargetMode="External"/><Relationship Id="rId715" Type="http://schemas.openxmlformats.org/officeDocument/2006/relationships/hyperlink" Target="https://www.parlament.ch/fr/ratsbetrieb/suche-curia-vista/geschaeft?AffairId=20244419" TargetMode="External"/><Relationship Id="rId105" Type="http://schemas.openxmlformats.org/officeDocument/2006/relationships/hyperlink" Target="https://www.parlament.ch/de/ratsbetrieb/suche-curia-vista/geschaeft?AffairId=20230408" TargetMode="External"/><Relationship Id="rId147" Type="http://schemas.openxmlformats.org/officeDocument/2006/relationships/hyperlink" Target="https://www.parlament.ch/de/ratsbetrieb/suche-curia-vista/geschaeft?AffairId=20244077" TargetMode="External"/><Relationship Id="rId312" Type="http://schemas.openxmlformats.org/officeDocument/2006/relationships/hyperlink" Target="https://www.parlament.ch/de/ratsbetrieb/suche-curia-vista/geschaeft?AffairId=20223827" TargetMode="External"/><Relationship Id="rId354" Type="http://schemas.openxmlformats.org/officeDocument/2006/relationships/hyperlink" Target="https://www.parlament.ch/de/ratsbetrieb/suche-curia-vista/geschaeft?AffairId=20243990" TargetMode="External"/><Relationship Id="rId51" Type="http://schemas.openxmlformats.org/officeDocument/2006/relationships/hyperlink" Target="https://www.parlament.ch/de/ratsbetrieb/suche-curia-vista/geschaeft?AffairId=20180034" TargetMode="External"/><Relationship Id="rId93" Type="http://schemas.openxmlformats.org/officeDocument/2006/relationships/hyperlink" Target="https://www.parlament.ch/de/ratsbetrieb/suche-curia-vista/geschaeft?AffairId=20244302" TargetMode="External"/><Relationship Id="rId189" Type="http://schemas.openxmlformats.org/officeDocument/2006/relationships/hyperlink" Target="https://www.parlament.ch/de/ratsbetrieb/suche-curia-vista/geschaeft?AffairId=20244359" TargetMode="External"/><Relationship Id="rId396" Type="http://schemas.openxmlformats.org/officeDocument/2006/relationships/hyperlink" Target="https://www.parlament.ch/de/ratsbetrieb/suche-curia-vista/geschaeft?AffairId=20250201" TargetMode="External"/><Relationship Id="rId561" Type="http://schemas.openxmlformats.org/officeDocument/2006/relationships/hyperlink" Target="https://www.parlament.ch/de/ratsbetrieb/suche-curia-vista/geschaeft?AffairId=20244346" TargetMode="External"/><Relationship Id="rId617" Type="http://schemas.openxmlformats.org/officeDocument/2006/relationships/hyperlink" Target="https://www.parlament.ch/it/ratsbetrieb/suche-curia-vista/geschaeft?AffairId=20243824" TargetMode="External"/><Relationship Id="rId659" Type="http://schemas.openxmlformats.org/officeDocument/2006/relationships/hyperlink" Target="https://www.parlament.ch/it/ratsbetrieb/suche-curia-vista/geschaeft?AffairId=20220062" TargetMode="External"/><Relationship Id="rId214" Type="http://schemas.openxmlformats.org/officeDocument/2006/relationships/hyperlink" Target="https://www.parlament.ch/fr/ratsbetrieb/suche-curia-vista/geschaeft?AffairId=20244527" TargetMode="External"/><Relationship Id="rId256" Type="http://schemas.openxmlformats.org/officeDocument/2006/relationships/hyperlink" Target="https://www.parlament.ch/fr/ratsbetrieb/suche-curia-vista/geschaeft?AffairId=20193630" TargetMode="External"/><Relationship Id="rId298" Type="http://schemas.openxmlformats.org/officeDocument/2006/relationships/hyperlink" Target="https://www.parlament.ch/fr/ratsbetrieb/suche-curia-vista/geschaeft?AffairId=20223260" TargetMode="External"/><Relationship Id="rId421" Type="http://schemas.openxmlformats.org/officeDocument/2006/relationships/hyperlink" Target="https://www.parlament.ch/fr/ratsbetrieb/suche-curia-vista/geschaeft?AffairId=20244495" TargetMode="External"/><Relationship Id="rId463" Type="http://schemas.openxmlformats.org/officeDocument/2006/relationships/hyperlink" Target="https://www.parlament.ch/fr/ratsbetrieb/suche-curia-vista/geschaeft?AffairId=20220406" TargetMode="External"/><Relationship Id="rId519" Type="http://schemas.openxmlformats.org/officeDocument/2006/relationships/hyperlink" Target="https://www.parlament.ch/de/ratsbetrieb/suche-curia-vista/geschaeft?AffairId=20244337" TargetMode="External"/><Relationship Id="rId670" Type="http://schemas.openxmlformats.org/officeDocument/2006/relationships/hyperlink" Target="https://www.parlament.ch/fr/ratsbetrieb/suche-curia-vista/geschaeft?AffairId=20244289" TargetMode="External"/><Relationship Id="rId116" Type="http://schemas.openxmlformats.org/officeDocument/2006/relationships/hyperlink" Target="https://www.parlament.ch/it/ratsbetrieb/suche-curia-vista/geschaeft?AffairId=20244067" TargetMode="External"/><Relationship Id="rId137" Type="http://schemas.openxmlformats.org/officeDocument/2006/relationships/hyperlink" Target="https://www.parlament.ch/it/ratsbetrieb/suche-curia-vista/geschaeft?AffairId=20244066" TargetMode="External"/><Relationship Id="rId158" Type="http://schemas.openxmlformats.org/officeDocument/2006/relationships/hyperlink" Target="https://www.parlament.ch/it/ratsbetrieb/suche-curia-vista/geschaeft?AffairId=20244465" TargetMode="External"/><Relationship Id="rId302" Type="http://schemas.openxmlformats.org/officeDocument/2006/relationships/hyperlink" Target="https://www.parlament.ch/it/ratsbetrieb/suche-curia-vista/geschaeft?AffairId=20223321" TargetMode="External"/><Relationship Id="rId323" Type="http://schemas.openxmlformats.org/officeDocument/2006/relationships/hyperlink" Target="https://www.parlament.ch/it/ratsbetrieb/suche-curia-vista/geschaeft?AffairId=20244317" TargetMode="External"/><Relationship Id="rId344" Type="http://schemas.openxmlformats.org/officeDocument/2006/relationships/hyperlink" Target="https://www.parlament.ch/it/ratsbetrieb/suche-curia-vista/geschaeft?AffairId=20243864" TargetMode="External"/><Relationship Id="rId530" Type="http://schemas.openxmlformats.org/officeDocument/2006/relationships/hyperlink" Target="https://www.parlament.ch/it/ratsbetrieb/suche-curia-vista/geschaeft?AffairId=20240084" TargetMode="External"/><Relationship Id="rId691" Type="http://schemas.openxmlformats.org/officeDocument/2006/relationships/hyperlink" Target="https://www.parlament.ch/fr/ratsbetrieb/suche-curia-vista/geschaeft?AffairId=20250021" TargetMode="External"/><Relationship Id="rId726" Type="http://schemas.openxmlformats.org/officeDocument/2006/relationships/hyperlink" Target="https://www.parlament.ch/centers/eparl/sessions/2025%20I/5-Petitionen%20Fr%C3%BChjahrssession%20S%20DFI.pdf" TargetMode="External"/><Relationship Id="rId20" Type="http://schemas.openxmlformats.org/officeDocument/2006/relationships/hyperlink" Target="https://www.parlament.ch/it/ratsbetrieb/suche-curia-vista/geschaeft?AffairId=20240061" TargetMode="External"/><Relationship Id="rId41" Type="http://schemas.openxmlformats.org/officeDocument/2006/relationships/hyperlink" Target="https://www.parlament.ch/it/ratsbetrieb/suche-curia-vista/geschaeft?AffairId=20240027" TargetMode="External"/><Relationship Id="rId62" Type="http://schemas.openxmlformats.org/officeDocument/2006/relationships/hyperlink" Target="https://www.parlament.ch/it/ratsbetrieb/suche-curia-vista/geschaeft?AffairId=20220400" TargetMode="External"/><Relationship Id="rId83" Type="http://schemas.openxmlformats.org/officeDocument/2006/relationships/hyperlink" Target="https://www.parlament.ch/it/ratsbetrieb/suche-curia-vista/geschaeft?AffairId=20253009" TargetMode="External"/><Relationship Id="rId179" Type="http://schemas.openxmlformats.org/officeDocument/2006/relationships/hyperlink" Target="https://www.parlament.ch/it/ratsbetrieb/suche-curia-vista/geschaeft?AffairId=20244295" TargetMode="External"/><Relationship Id="rId365" Type="http://schemas.openxmlformats.org/officeDocument/2006/relationships/hyperlink" Target="https://www.parlament.ch/it/ratsbetrieb/suche-curia-vista/geschaeft?AffairId=20244046" TargetMode="External"/><Relationship Id="rId386" Type="http://schemas.openxmlformats.org/officeDocument/2006/relationships/hyperlink" Target="https://www.parlament.ch/it/ratsbetrieb/suche-curia-vista/geschaeft?AffairId=20244410" TargetMode="External"/><Relationship Id="rId551" Type="http://schemas.openxmlformats.org/officeDocument/2006/relationships/hyperlink" Target="https://www.parlament.ch/it/ratsbetrieb/suche-curia-vista/geschaeft?AffairId=20243398" TargetMode="External"/><Relationship Id="rId572" Type="http://schemas.openxmlformats.org/officeDocument/2006/relationships/hyperlink" Target="https://www.parlament.ch/it/ratsbetrieb/suche-curia-vista/geschaeft?AffairId=20244328" TargetMode="External"/><Relationship Id="rId593" Type="http://schemas.openxmlformats.org/officeDocument/2006/relationships/hyperlink" Target="https://www.parlament.ch/it/ratsbetrieb/suche-curia-vista/geschaeft?AffairId=20243060" TargetMode="External"/><Relationship Id="rId607" Type="http://schemas.openxmlformats.org/officeDocument/2006/relationships/hyperlink" Target="https://www.parlament.ch/fr/ratsbetrieb/suche-curia-vista/geschaeft?AffairId=20253017" TargetMode="External"/><Relationship Id="rId628" Type="http://schemas.openxmlformats.org/officeDocument/2006/relationships/hyperlink" Target="https://www.parlament.ch/fr/ratsbetrieb/suche-curia-vista/geschaeft?AffairId=20223133" TargetMode="External"/><Relationship Id="rId649" Type="http://schemas.openxmlformats.org/officeDocument/2006/relationships/hyperlink" Target="https://www.parlament.ch/fr/ratsbetrieb/suche-curia-vista/geschaeft?AffairId=20244422" TargetMode="External"/><Relationship Id="rId190" Type="http://schemas.openxmlformats.org/officeDocument/2006/relationships/hyperlink" Target="https://www.parlament.ch/fr/ratsbetrieb/suche-curia-vista/geschaeft?AffairId=20244359" TargetMode="External"/><Relationship Id="rId204" Type="http://schemas.openxmlformats.org/officeDocument/2006/relationships/hyperlink" Target="https://www.parlament.ch/de/ratsbetrieb/suche-curia-vista/geschaeft?AffairId=20240098" TargetMode="External"/><Relationship Id="rId225" Type="http://schemas.openxmlformats.org/officeDocument/2006/relationships/hyperlink" Target="https://www.parlament.ch/de/ratsbetrieb/suche-curia-vista/geschaeft?AffairId=20244535" TargetMode="External"/><Relationship Id="rId246" Type="http://schemas.openxmlformats.org/officeDocument/2006/relationships/hyperlink" Target="https://www.parlament.ch/de/ratsbetrieb/suche-curia-vista/geschaeft?AffairId=20213910" TargetMode="External"/><Relationship Id="rId267" Type="http://schemas.openxmlformats.org/officeDocument/2006/relationships/hyperlink" Target="https://www.parlament.ch/de/ratsbetrieb/suche-curia-vista/geschaeft?AffairId=20233974" TargetMode="External"/><Relationship Id="rId288" Type="http://schemas.openxmlformats.org/officeDocument/2006/relationships/hyperlink" Target="https://www.parlament.ch/de/ratsbetrieb/suche-curia-vista/geschaeft?AffairId=20240017" TargetMode="External"/><Relationship Id="rId411" Type="http://schemas.openxmlformats.org/officeDocument/2006/relationships/hyperlink" Target="https://www.parlament.ch/de/ratsbetrieb/suche-curia-vista/geschaeft?AffairId=20244444" TargetMode="External"/><Relationship Id="rId432" Type="http://schemas.openxmlformats.org/officeDocument/2006/relationships/hyperlink" Target="https://www.parlament.ch/de/ratsbetrieb/suche-curia-vista/geschaeft?AffairId=20243516" TargetMode="External"/><Relationship Id="rId453" Type="http://schemas.openxmlformats.org/officeDocument/2006/relationships/hyperlink" Target="https://www.parlament.ch/de/ratsbetrieb/suche-curia-vista/geschaeft?AffairId=20243939" TargetMode="External"/><Relationship Id="rId474" Type="http://schemas.openxmlformats.org/officeDocument/2006/relationships/hyperlink" Target="https://www.parlament.ch/de/ratsbetrieb/suche-curia-vista/geschaeft?AffairId=20243481" TargetMode="External"/><Relationship Id="rId509" Type="http://schemas.openxmlformats.org/officeDocument/2006/relationships/hyperlink" Target="https://www.parlament.ch/it/ratsbetrieb/suche-curia-vista/geschaeft?AffairId=20224404" TargetMode="External"/><Relationship Id="rId660" Type="http://schemas.openxmlformats.org/officeDocument/2006/relationships/hyperlink" Target="https://www.parlament.ch/de/ratsbetrieb/suche-curia-vista/geschaeft?AffairId=20243425" TargetMode="External"/><Relationship Id="rId106" Type="http://schemas.openxmlformats.org/officeDocument/2006/relationships/hyperlink" Target="https://www.parlament.ch/fr/ratsbetrieb/suche-curia-vista/geschaeft?AffairId=20230408" TargetMode="External"/><Relationship Id="rId127" Type="http://schemas.openxmlformats.org/officeDocument/2006/relationships/hyperlink" Target="https://www.parlament.ch/fr/ratsbetrieb/suche-curia-vista/geschaeft?AffairId=20243920" TargetMode="External"/><Relationship Id="rId313" Type="http://schemas.openxmlformats.org/officeDocument/2006/relationships/hyperlink" Target="https://www.parlament.ch/fr/ratsbetrieb/suche-curia-vista/geschaeft?AffairId=20223827" TargetMode="External"/><Relationship Id="rId495" Type="http://schemas.openxmlformats.org/officeDocument/2006/relationships/hyperlink" Target="https://www.parlament.ch/de/ratsbetrieb/suche-curia-vista/geschaeft?AffairId=20223977" TargetMode="External"/><Relationship Id="rId681" Type="http://schemas.openxmlformats.org/officeDocument/2006/relationships/hyperlink" Target="https://www.parlament.ch/de/ratsbetrieb/suche-curia-vista/geschaeft?AffairId=20240086" TargetMode="External"/><Relationship Id="rId716" Type="http://schemas.openxmlformats.org/officeDocument/2006/relationships/hyperlink" Target="https://www.parlament.ch/it/ratsbetrieb/suche-curia-vista/geschaeft?AffairId=20244419"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44348" TargetMode="External"/><Relationship Id="rId52" Type="http://schemas.openxmlformats.org/officeDocument/2006/relationships/hyperlink" Target="https://www.parlament.ch/fr/ratsbetrieb/suche-curia-vista/geschaeft?AffairId=20180034" TargetMode="External"/><Relationship Id="rId73" Type="http://schemas.openxmlformats.org/officeDocument/2006/relationships/hyperlink" Target="https://www.parlament.ch/fr/ratsbetrieb/suche-curia-vista/geschaeft?AffairId=20230079" TargetMode="External"/><Relationship Id="rId94" Type="http://schemas.openxmlformats.org/officeDocument/2006/relationships/hyperlink" Target="https://www.parlament.ch/fr/ratsbetrieb/suche-curia-vista/geschaeft?AffairId=20244302" TargetMode="External"/><Relationship Id="rId148" Type="http://schemas.openxmlformats.org/officeDocument/2006/relationships/hyperlink" Target="https://www.parlament.ch/fr/ratsbetrieb/suche-curia-vista/geschaeft?AffairId=20244077" TargetMode="External"/><Relationship Id="rId169" Type="http://schemas.openxmlformats.org/officeDocument/2006/relationships/hyperlink" Target="https://www.parlament.ch/fr/ratsbetrieb/suche-curia-vista/geschaeft?AffairId=20243997" TargetMode="External"/><Relationship Id="rId334" Type="http://schemas.openxmlformats.org/officeDocument/2006/relationships/hyperlink" Target="https://www.parlament.ch/fr/ratsbetrieb/suche-curia-vista/geschaeft?AffairId=20243900" TargetMode="External"/><Relationship Id="rId355" Type="http://schemas.openxmlformats.org/officeDocument/2006/relationships/hyperlink" Target="https://www.parlament.ch/fr/ratsbetrieb/suche-curia-vista/geschaeft?AffairId=20243990" TargetMode="External"/><Relationship Id="rId376" Type="http://schemas.openxmlformats.org/officeDocument/2006/relationships/hyperlink" Target="https://www.parlament.ch/fr/ratsbetrieb/suche-curia-vista/geschaeft?AffairId=20244306" TargetMode="External"/><Relationship Id="rId397" Type="http://schemas.openxmlformats.org/officeDocument/2006/relationships/hyperlink" Target="https://www.parlament.ch/fr/ratsbetrieb/suche-curia-vista/geschaeft?AffairId=20250201" TargetMode="External"/><Relationship Id="rId520" Type="http://schemas.openxmlformats.org/officeDocument/2006/relationships/hyperlink" Target="https://www.parlament.ch/fr/ratsbetrieb/suche-curia-vista/geschaeft?AffairId=20244337" TargetMode="External"/><Relationship Id="rId541" Type="http://schemas.openxmlformats.org/officeDocument/2006/relationships/hyperlink" Target="https://www.parlament.ch/fr/ratsbetrieb/suche-curia-vista/geschaeft?AffairId=20240309" TargetMode="External"/><Relationship Id="rId562" Type="http://schemas.openxmlformats.org/officeDocument/2006/relationships/hyperlink" Target="https://www.parlament.ch/fr/ratsbetrieb/suche-curia-vista/geschaeft?AffairId=20244346" TargetMode="External"/><Relationship Id="rId583" Type="http://schemas.openxmlformats.org/officeDocument/2006/relationships/hyperlink" Target="https://www.parlament.ch/fr/ratsbetrieb/suche-curia-vista/geschaeft?AffairId=20224357" TargetMode="External"/><Relationship Id="rId618" Type="http://schemas.openxmlformats.org/officeDocument/2006/relationships/hyperlink" Target="https://www.parlament.ch/de/ratsbetrieb/suche-curia-vista/geschaeft?AffairId=20243476" TargetMode="External"/><Relationship Id="rId639" Type="http://schemas.openxmlformats.org/officeDocument/2006/relationships/hyperlink" Target="https://www.parlament.ch/de/ratsbetrieb/suche-curia-vista/geschaeft?AffairId=20244328"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244296" TargetMode="External"/><Relationship Id="rId215" Type="http://schemas.openxmlformats.org/officeDocument/2006/relationships/hyperlink" Target="https://www.parlament.ch/it/ratsbetrieb/suche-curia-vista/geschaeft?AffairId=20244527" TargetMode="External"/><Relationship Id="rId236" Type="http://schemas.openxmlformats.org/officeDocument/2006/relationships/hyperlink" Target="https://www.parlament.ch/it/ratsbetrieb/suche-curia-vista/geschaeft?AffairId=20244538" TargetMode="External"/><Relationship Id="rId257" Type="http://schemas.openxmlformats.org/officeDocument/2006/relationships/hyperlink" Target="https://www.parlament.ch/it/ratsbetrieb/suche-curia-vista/geschaeft?AffairId=20193630" TargetMode="External"/><Relationship Id="rId278" Type="http://schemas.openxmlformats.org/officeDocument/2006/relationships/hyperlink" Target="https://www.parlament.ch/it/ratsbetrieb/suche-curia-vista/geschaeft?AffairId=20244389" TargetMode="External"/><Relationship Id="rId401" Type="http://schemas.openxmlformats.org/officeDocument/2006/relationships/hyperlink" Target="https://www.parlament.ch/it/ratsbetrieb/suche-curia-vista/geschaeft?AffairId=20240038" TargetMode="External"/><Relationship Id="rId422" Type="http://schemas.openxmlformats.org/officeDocument/2006/relationships/hyperlink" Target="https://www.parlament.ch/it/ratsbetrieb/suche-curia-vista/geschaeft?AffairId=20244495" TargetMode="External"/><Relationship Id="rId443" Type="http://schemas.openxmlformats.org/officeDocument/2006/relationships/hyperlink" Target="https://www.parlament.ch/it/ratsbetrieb/suche-curia-vista/geschaeft?AffairId=20243059" TargetMode="External"/><Relationship Id="rId464" Type="http://schemas.openxmlformats.org/officeDocument/2006/relationships/hyperlink" Target="https://www.parlament.ch/it/ratsbetrieb/suche-curia-vista/geschaeft?AffairId=20220406" TargetMode="External"/><Relationship Id="rId650" Type="http://schemas.openxmlformats.org/officeDocument/2006/relationships/hyperlink" Target="https://www.parlament.ch/it/ratsbetrieb/suche-curia-vista/geschaeft?AffairId=20244422" TargetMode="External"/><Relationship Id="rId303" Type="http://schemas.openxmlformats.org/officeDocument/2006/relationships/hyperlink" Target="https://www.parlament.ch/de/ratsbetrieb/suche-curia-vista/geschaeft?AffairId=20224025" TargetMode="External"/><Relationship Id="rId485" Type="http://schemas.openxmlformats.org/officeDocument/2006/relationships/hyperlink" Target="https://www.parlament.ch/it/ratsbetrieb/suche-curia-vista/geschaeft?AffairId=20240075" TargetMode="External"/><Relationship Id="rId692" Type="http://schemas.openxmlformats.org/officeDocument/2006/relationships/hyperlink" Target="https://www.parlament.ch/it/ratsbetrieb/suche-curia-vista/geschaeft?AffairId=20250021" TargetMode="External"/><Relationship Id="rId706" Type="http://schemas.openxmlformats.org/officeDocument/2006/relationships/hyperlink" Target="https://www.parlament.ch/fr/ratsbetrieb/suche-curia-vista/geschaeft?AffairId=20244361" TargetMode="External"/><Relationship Id="rId42" Type="http://schemas.openxmlformats.org/officeDocument/2006/relationships/hyperlink" Target="https://www.parlament.ch/de/ratsbetrieb/suche-curia-vista/geschaeft?AffairId=20240066" TargetMode="External"/><Relationship Id="rId84" Type="http://schemas.openxmlformats.org/officeDocument/2006/relationships/hyperlink" Target="https://www.parlament.ch/de/ratsbetrieb/suche-curia-vista/geschaeft?AffairId=20234079" TargetMode="External"/><Relationship Id="rId138" Type="http://schemas.openxmlformats.org/officeDocument/2006/relationships/hyperlink" Target="https://www.parlament.ch/de/ratsbetrieb/suche-curia-vista/geschaeft?AffairId=20244597" TargetMode="External"/><Relationship Id="rId345" Type="http://schemas.openxmlformats.org/officeDocument/2006/relationships/hyperlink" Target="https://www.parlament.ch/de/ratsbetrieb/suche-curia-vista/geschaeft?AffairId=20244428" TargetMode="External"/><Relationship Id="rId387" Type="http://schemas.openxmlformats.org/officeDocument/2006/relationships/hyperlink" Target="https://www.parlament.ch/de/ratsbetrieb/suche-curia-vista/geschaeft?AffairId=20244360" TargetMode="External"/><Relationship Id="rId510" Type="http://schemas.openxmlformats.org/officeDocument/2006/relationships/hyperlink" Target="https://www.parlament.ch/de/ratsbetrieb/suche-curia-vista/geschaeft?AffairId=20234531" TargetMode="External"/><Relationship Id="rId552" Type="http://schemas.openxmlformats.org/officeDocument/2006/relationships/hyperlink" Target="https://www.parlament.ch/de/ratsbetrieb/suche-curia-vista/geschaeft?AffairId=20230309" TargetMode="External"/><Relationship Id="rId594" Type="http://schemas.openxmlformats.org/officeDocument/2006/relationships/hyperlink" Target="https://www.parlament.ch/de/ratsbetrieb/suche-curia-vista/geschaeft?AffairId=20243072" TargetMode="External"/><Relationship Id="rId608" Type="http://schemas.openxmlformats.org/officeDocument/2006/relationships/hyperlink" Target="https://www.parlament.ch/it/ratsbetrieb/suche-curia-vista/geschaeft?AffairId=20253017" TargetMode="External"/><Relationship Id="rId191" Type="http://schemas.openxmlformats.org/officeDocument/2006/relationships/hyperlink" Target="https://www.parlament.ch/it/ratsbetrieb/suche-curia-vista/geschaeft?AffairId=20244359" TargetMode="External"/><Relationship Id="rId205" Type="http://schemas.openxmlformats.org/officeDocument/2006/relationships/hyperlink" Target="https://www.parlament.ch/fr/ratsbetrieb/suche-curia-vista/geschaeft?AffairId=20240098" TargetMode="External"/><Relationship Id="rId247" Type="http://schemas.openxmlformats.org/officeDocument/2006/relationships/hyperlink" Target="https://www.parlament.ch/fr/ratsbetrieb/suche-curia-vista/geschaeft?AffairId=20213910" TargetMode="External"/><Relationship Id="rId412" Type="http://schemas.openxmlformats.org/officeDocument/2006/relationships/hyperlink" Target="https://www.parlament.ch/fr/ratsbetrieb/suche-curia-vista/geschaeft?AffairId=20244444" TargetMode="External"/><Relationship Id="rId107" Type="http://schemas.openxmlformats.org/officeDocument/2006/relationships/hyperlink" Target="https://www.parlament.ch/it/ratsbetrieb/suche-curia-vista/geschaeft?AffairId=20230408" TargetMode="External"/><Relationship Id="rId289" Type="http://schemas.openxmlformats.org/officeDocument/2006/relationships/hyperlink" Target="https://www.parlament.ch/fr/ratsbetrieb/suche-curia-vista/geschaeft?AffairId=20240017" TargetMode="External"/><Relationship Id="rId454" Type="http://schemas.openxmlformats.org/officeDocument/2006/relationships/hyperlink" Target="https://www.parlament.ch/fr/ratsbetrieb/suche-curia-vista/geschaeft?AffairId=20243939" TargetMode="External"/><Relationship Id="rId496" Type="http://schemas.openxmlformats.org/officeDocument/2006/relationships/hyperlink" Target="https://www.parlament.ch/fr/ratsbetrieb/suche-curia-vista/geschaeft?AffairId=20223977" TargetMode="External"/><Relationship Id="rId661" Type="http://schemas.openxmlformats.org/officeDocument/2006/relationships/hyperlink" Target="https://www.parlament.ch/fr/ratsbetrieb/suche-curia-vista/geschaeft?AffairId=20243425" TargetMode="External"/><Relationship Id="rId717" Type="http://schemas.openxmlformats.org/officeDocument/2006/relationships/hyperlink" Target="https://www.parlament.ch/de/ratsbetrieb/suche-curia-vista/geschaeft?AffairId=20244462" TargetMode="External"/><Relationship Id="rId11" Type="http://schemas.openxmlformats.org/officeDocument/2006/relationships/endnotes" Target="endnotes.xml"/><Relationship Id="rId53" Type="http://schemas.openxmlformats.org/officeDocument/2006/relationships/hyperlink" Target="https://www.parlament.ch/it/ratsbetrieb/suche-curia-vista/geschaeft?AffairId=20180034" TargetMode="External"/><Relationship Id="rId149" Type="http://schemas.openxmlformats.org/officeDocument/2006/relationships/hyperlink" Target="https://www.parlament.ch/it/ratsbetrieb/suche-curia-vista/geschaeft?AffairId=20244077" TargetMode="External"/><Relationship Id="rId314" Type="http://schemas.openxmlformats.org/officeDocument/2006/relationships/hyperlink" Target="https://www.parlament.ch/it/ratsbetrieb/suche-curia-vista/geschaeft?AffairId=20223827" TargetMode="External"/><Relationship Id="rId356" Type="http://schemas.openxmlformats.org/officeDocument/2006/relationships/hyperlink" Target="https://www.parlament.ch/it/ratsbetrieb/suche-curia-vista/geschaeft?AffairId=20243990" TargetMode="External"/><Relationship Id="rId398" Type="http://schemas.openxmlformats.org/officeDocument/2006/relationships/hyperlink" Target="https://www.parlament.ch/it/ratsbetrieb/suche-curia-vista/geschaeft?AffairId=20250201" TargetMode="External"/><Relationship Id="rId521" Type="http://schemas.openxmlformats.org/officeDocument/2006/relationships/hyperlink" Target="https://www.parlament.ch/it/ratsbetrieb/suche-curia-vista/geschaeft?AffairId=20244337" TargetMode="External"/><Relationship Id="rId563" Type="http://schemas.openxmlformats.org/officeDocument/2006/relationships/hyperlink" Target="https://www.parlament.ch/it/ratsbetrieb/suche-curia-vista/geschaeft?AffairId=20244346" TargetMode="External"/><Relationship Id="rId619" Type="http://schemas.openxmlformats.org/officeDocument/2006/relationships/hyperlink" Target="https://www.parlament.ch/fr/ratsbetrieb/suche-curia-vista/geschaeft?AffairId=20243476" TargetMode="External"/><Relationship Id="rId95" Type="http://schemas.openxmlformats.org/officeDocument/2006/relationships/hyperlink" Target="https://www.parlament.ch/it/ratsbetrieb/suche-curia-vista/geschaeft?AffairId=20244302" TargetMode="External"/><Relationship Id="rId160" Type="http://schemas.openxmlformats.org/officeDocument/2006/relationships/hyperlink" Target="https://www.parlament.ch/fr/ratsbetrieb/suche-curia-vista/geschaeft?AffairId=20243863" TargetMode="External"/><Relationship Id="rId216" Type="http://schemas.openxmlformats.org/officeDocument/2006/relationships/hyperlink" Target="https://www.parlament.ch/de/ratsbetrieb/suche-curia-vista/geschaeft?AffairId=20244528" TargetMode="External"/><Relationship Id="rId423" Type="http://schemas.openxmlformats.org/officeDocument/2006/relationships/hyperlink" Target="https://www.parlament.ch/de/ratsbetrieb/suche-curia-vista/geschaeft?AffairId=20253021" TargetMode="External"/><Relationship Id="rId258" Type="http://schemas.openxmlformats.org/officeDocument/2006/relationships/hyperlink" Target="https://www.parlament.ch/de/ratsbetrieb/suche-curia-vista/geschaeft?AffairId=20243477" TargetMode="External"/><Relationship Id="rId465" Type="http://schemas.openxmlformats.org/officeDocument/2006/relationships/hyperlink" Target="https://www.parlament.ch/de/ratsbetrieb/suche-curia-vista/geschaeft?AffairId=20240308" TargetMode="External"/><Relationship Id="rId630" Type="http://schemas.openxmlformats.org/officeDocument/2006/relationships/hyperlink" Target="https://www.parlament.ch/de/ratsbetrieb/suche-curia-vista/geschaeft?AffairId=20223838" TargetMode="External"/><Relationship Id="rId672" Type="http://schemas.openxmlformats.org/officeDocument/2006/relationships/hyperlink" Target="https://www.parlament.ch/de/ratsbetrieb/suche-curia-vista/geschaeft?AffairId=20244316" TargetMode="External"/><Relationship Id="rId728" Type="http://schemas.openxmlformats.org/officeDocument/2006/relationships/hyperlink" Target="https://www.parlament.ch/centers/eparl/sessions/2025%20I/5-Petitionen%20Fr%C3%BChjahrssession%20S%20DFI.pdf" TargetMode="External"/><Relationship Id="rId22" Type="http://schemas.openxmlformats.org/officeDocument/2006/relationships/hyperlink" Target="https://www.parlament.ch/fr/ratsbetrieb/suche-curia-vista/geschaeft?AffairId=20244269" TargetMode="External"/><Relationship Id="rId64" Type="http://schemas.openxmlformats.org/officeDocument/2006/relationships/hyperlink" Target="https://www.parlament.ch/fr/ratsbetrieb/suche-curia-vista/geschaeft?AffairId=20220401" TargetMode="External"/><Relationship Id="rId118" Type="http://schemas.openxmlformats.org/officeDocument/2006/relationships/hyperlink" Target="https://www.parlament.ch/fr/ratsbetrieb/suche-curia-vista/geschaeft?AffairId=20234535" TargetMode="External"/><Relationship Id="rId325" Type="http://schemas.openxmlformats.org/officeDocument/2006/relationships/hyperlink" Target="https://www.parlament.ch/fr/ratsbetrieb/suche-curia-vista/geschaeft?AffairId=20244357" TargetMode="External"/><Relationship Id="rId367" Type="http://schemas.openxmlformats.org/officeDocument/2006/relationships/hyperlink" Target="https://www.parlament.ch/fr/ratsbetrieb/suche-curia-vista/geschaeft?AffairId=20244056" TargetMode="External"/><Relationship Id="rId532" Type="http://schemas.openxmlformats.org/officeDocument/2006/relationships/hyperlink" Target="https://www.parlament.ch/fr/ratsbetrieb/suche-curia-vista/geschaeft?AffairId=20243815" TargetMode="External"/><Relationship Id="rId574" Type="http://schemas.openxmlformats.org/officeDocument/2006/relationships/hyperlink" Target="https://www.parlament.ch/fr/ratsbetrieb/suche-curia-vista/geschaeft?AffairId=20244360" TargetMode="External"/><Relationship Id="rId171" Type="http://schemas.openxmlformats.org/officeDocument/2006/relationships/hyperlink" Target="https://www.parlament.ch/de/ratsbetrieb/suche-curia-vista/geschaeft?AffairId=20244058" TargetMode="External"/><Relationship Id="rId227" Type="http://schemas.openxmlformats.org/officeDocument/2006/relationships/hyperlink" Target="https://www.parlament.ch/it/ratsbetrieb/suche-curia-vista/geschaeft?AffairId=20244535" TargetMode="External"/><Relationship Id="rId269" Type="http://schemas.openxmlformats.org/officeDocument/2006/relationships/hyperlink" Target="https://www.parlament.ch/it/ratsbetrieb/suche-curia-vista/geschaeft?AffairId=20233974" TargetMode="External"/><Relationship Id="rId434" Type="http://schemas.openxmlformats.org/officeDocument/2006/relationships/hyperlink" Target="https://www.parlament.ch/it/ratsbetrieb/suche-curia-vista/geschaeft?AffairId=20243516" TargetMode="External"/><Relationship Id="rId476" Type="http://schemas.openxmlformats.org/officeDocument/2006/relationships/hyperlink" Target="https://www.parlament.ch/it/ratsbetrieb/suche-curia-vista/geschaeft?AffairId=20243481" TargetMode="External"/><Relationship Id="rId641" Type="http://schemas.openxmlformats.org/officeDocument/2006/relationships/hyperlink" Target="https://www.parlament.ch/it/ratsbetrieb/suche-curia-vista/geschaeft?AffairId=20244328" TargetMode="External"/><Relationship Id="rId683" Type="http://schemas.openxmlformats.org/officeDocument/2006/relationships/hyperlink" Target="https://www.parlament.ch/it/ratsbetrieb/suche-curia-vista/geschaeft?AffairId=20240086" TargetMode="External"/><Relationship Id="rId33" Type="http://schemas.openxmlformats.org/officeDocument/2006/relationships/hyperlink" Target="https://www.parlament.ch/de/ratsbetrieb/suche-curia-vista/geschaeft?AffairId=20244420" TargetMode="External"/><Relationship Id="rId129" Type="http://schemas.openxmlformats.org/officeDocument/2006/relationships/hyperlink" Target="https://www.parlament.ch/de/ratsbetrieb/suche-curia-vista/geschaeft?AffairId=20244330" TargetMode="External"/><Relationship Id="rId280" Type="http://schemas.openxmlformats.org/officeDocument/2006/relationships/hyperlink" Target="https://www.parlament.ch/fr/ratsbetrieb/suche-curia-vista/geschaeft?AffairId=20230051" TargetMode="External"/><Relationship Id="rId336" Type="http://schemas.openxmlformats.org/officeDocument/2006/relationships/hyperlink" Target="https://www.parlament.ch/de/ratsbetrieb/suche-curia-vista/geschaeft?AffairId=20243879" TargetMode="External"/><Relationship Id="rId501" Type="http://schemas.openxmlformats.org/officeDocument/2006/relationships/hyperlink" Target="https://www.parlament.ch/de/ratsbetrieb/suche-curia-vista/geschaeft?AffairId=20233224" TargetMode="External"/><Relationship Id="rId543" Type="http://schemas.openxmlformats.org/officeDocument/2006/relationships/hyperlink" Target="https://www.parlament.ch/de/ratsbetrieb/suche-curia-vista/geschaeft?AffairId=20244259" TargetMode="External"/><Relationship Id="rId75" Type="http://schemas.openxmlformats.org/officeDocument/2006/relationships/hyperlink" Target="https://www.parlament.ch/de/ratsbetrieb/suche-curia-vista/geschaeft?AffairId=20240083" TargetMode="External"/><Relationship Id="rId140" Type="http://schemas.openxmlformats.org/officeDocument/2006/relationships/hyperlink" Target="https://www.parlament.ch/it/ratsbetrieb/suche-curia-vista/geschaeft?AffairId=20244597" TargetMode="External"/><Relationship Id="rId182" Type="http://schemas.openxmlformats.org/officeDocument/2006/relationships/hyperlink" Target="https://www.parlament.ch/it/ratsbetrieb/suche-curia-vista/geschaeft?AffairId=20244296" TargetMode="External"/><Relationship Id="rId378" Type="http://schemas.openxmlformats.org/officeDocument/2006/relationships/hyperlink" Target="https://www.parlament.ch/de/ratsbetrieb/suche-curia-vista/geschaeft?AffairId=20244328" TargetMode="External"/><Relationship Id="rId403" Type="http://schemas.openxmlformats.org/officeDocument/2006/relationships/hyperlink" Target="https://www.parlament.ch/fr/ratsbetrieb/suche-curia-vista/geschaeft?AffairId=20240085" TargetMode="External"/><Relationship Id="rId585" Type="http://schemas.openxmlformats.org/officeDocument/2006/relationships/hyperlink" Target="https://www.parlament.ch/de/ratsbetrieb/suche-curia-vista/geschaeft?AffairId=20233218" TargetMode="External"/><Relationship Id="rId6" Type="http://schemas.openxmlformats.org/officeDocument/2006/relationships/numbering" Target="numbering.xml"/><Relationship Id="rId238" Type="http://schemas.openxmlformats.org/officeDocument/2006/relationships/hyperlink" Target="https://www.parlament.ch/fr/ratsbetrieb/suche-curia-vista/geschaeft?AffairId=20230062" TargetMode="External"/><Relationship Id="rId445" Type="http://schemas.openxmlformats.org/officeDocument/2006/relationships/hyperlink" Target="https://www.parlament.ch/fr/ratsbetrieb/suche-curia-vista/geschaeft?AffairId=20243515" TargetMode="External"/><Relationship Id="rId487" Type="http://schemas.openxmlformats.org/officeDocument/2006/relationships/hyperlink" Target="https://www.parlament.ch/fr/ratsbetrieb/suche-curia-vista/geschaeft?AffairId=20250008" TargetMode="External"/><Relationship Id="rId610" Type="http://schemas.openxmlformats.org/officeDocument/2006/relationships/hyperlink" Target="https://www.parlament.ch/fr/ratsbetrieb/suche-curia-vista/geschaeft?AffairId=20244362" TargetMode="External"/><Relationship Id="rId652" Type="http://schemas.openxmlformats.org/officeDocument/2006/relationships/hyperlink" Target="https://www.parlament.ch/fr/ratsbetrieb/suche-curia-vista/geschaeft?AffairId=20220406" TargetMode="External"/><Relationship Id="rId694" Type="http://schemas.openxmlformats.org/officeDocument/2006/relationships/hyperlink" Target="https://www.parlament.ch/fr/ratsbetrieb/suche-curia-vista/geschaeft?AffairId=20244464" TargetMode="External"/><Relationship Id="rId708" Type="http://schemas.openxmlformats.org/officeDocument/2006/relationships/hyperlink" Target="https://www.parlament.ch/de/ratsbetrieb/suche-curia-vista/geschaeft?AffairId=20243839" TargetMode="External"/><Relationship Id="rId291" Type="http://schemas.openxmlformats.org/officeDocument/2006/relationships/hyperlink" Target="https://www.parlament.ch/de/ratsbetrieb/suche-curia-vista/geschaeft?AffairId=20243816" TargetMode="External"/><Relationship Id="rId305" Type="http://schemas.openxmlformats.org/officeDocument/2006/relationships/hyperlink" Target="https://www.parlament.ch/it/ratsbetrieb/suche-curia-vista/geschaeft?AffairId=20224025" TargetMode="External"/><Relationship Id="rId347" Type="http://schemas.openxmlformats.org/officeDocument/2006/relationships/hyperlink" Target="https://www.parlament.ch/it/ratsbetrieb/suche-curia-vista/geschaeft?AffairId=20244428" TargetMode="External"/><Relationship Id="rId512" Type="http://schemas.openxmlformats.org/officeDocument/2006/relationships/hyperlink" Target="https://www.parlament.ch/it/ratsbetrieb/suche-curia-vista/geschaeft?AffairId=20234531" TargetMode="External"/><Relationship Id="rId44" Type="http://schemas.openxmlformats.org/officeDocument/2006/relationships/hyperlink" Target="https://www.parlament.ch/it/ratsbetrieb/suche-curia-vista/geschaeft?AffairId=20240066" TargetMode="External"/><Relationship Id="rId86" Type="http://schemas.openxmlformats.org/officeDocument/2006/relationships/hyperlink" Target="https://www.parlament.ch/it/ratsbetrieb/suche-curia-vista/geschaeft?AffairId=20234079" TargetMode="External"/><Relationship Id="rId151" Type="http://schemas.openxmlformats.org/officeDocument/2006/relationships/hyperlink" Target="https://www.parlament.ch/fr/ratsbetrieb/suche-curia-vista/geschaeft?AffairId=20244057" TargetMode="External"/><Relationship Id="rId389" Type="http://schemas.openxmlformats.org/officeDocument/2006/relationships/hyperlink" Target="https://www.parlament.ch/it/ratsbetrieb/suche-curia-vista/geschaeft?AffairId=20244360" TargetMode="External"/><Relationship Id="rId554" Type="http://schemas.openxmlformats.org/officeDocument/2006/relationships/hyperlink" Target="https://www.parlament.ch/it/ratsbetrieb/suche-curia-vista/geschaeft?AffairId=20230309" TargetMode="External"/><Relationship Id="rId596" Type="http://schemas.openxmlformats.org/officeDocument/2006/relationships/hyperlink" Target="https://www.parlament.ch/it/ratsbetrieb/suche-curia-vista/geschaeft?AffairId=20243072" TargetMode="External"/><Relationship Id="rId193" Type="http://schemas.openxmlformats.org/officeDocument/2006/relationships/hyperlink" Target="https://www.parlament.ch/fr/ratsbetrieb/suche-curia-vista/geschaeft?AffairId=20244071" TargetMode="External"/><Relationship Id="rId207" Type="http://schemas.openxmlformats.org/officeDocument/2006/relationships/hyperlink" Target="https://www.parlament.ch/de/ratsbetrieb/suche-curia-vista/geschaeft?AffairId=20244525" TargetMode="External"/><Relationship Id="rId249" Type="http://schemas.openxmlformats.org/officeDocument/2006/relationships/hyperlink" Target="https://www.parlament.ch/de/ratsbetrieb/suche-curia-vista/geschaeft?AffairId=20240026" TargetMode="External"/><Relationship Id="rId414" Type="http://schemas.openxmlformats.org/officeDocument/2006/relationships/hyperlink" Target="https://www.parlament.ch/de/ratsbetrieb/suche-curia-vista/geschaeft?AffairId=20244318" TargetMode="External"/><Relationship Id="rId456" Type="http://schemas.openxmlformats.org/officeDocument/2006/relationships/hyperlink" Target="https://www.parlament.ch/de/ratsbetrieb/suche-curia-vista/geschaeft?AffairId=20244081" TargetMode="External"/><Relationship Id="rId498" Type="http://schemas.openxmlformats.org/officeDocument/2006/relationships/hyperlink" Target="https://www.parlament.ch/de/ratsbetrieb/suche-curia-vista/geschaeft?AffairId=20253020" TargetMode="External"/><Relationship Id="rId621" Type="http://schemas.openxmlformats.org/officeDocument/2006/relationships/hyperlink" Target="https://www.parlament.ch/de/ratsbetrieb/suche-curia-vista/geschaeft?AffairId=20224544" TargetMode="External"/><Relationship Id="rId663" Type="http://schemas.openxmlformats.org/officeDocument/2006/relationships/hyperlink" Target="https://www.parlament.ch/de/ratsbetrieb/suche-curia-vista/geschaeft?AffairId=20253000" TargetMode="External"/><Relationship Id="rId13" Type="http://schemas.openxmlformats.org/officeDocument/2006/relationships/hyperlink" Target="https://www.parlament.ch/fr/ratsbetrieb/suche-curia-vista/geschaeft?AffairId=20230066" TargetMode="External"/><Relationship Id="rId109" Type="http://schemas.openxmlformats.org/officeDocument/2006/relationships/hyperlink" Target="https://www.parlament.ch/fr/ratsbetrieb/suche-curia-vista/geschaeft?AffairId=20243464" TargetMode="External"/><Relationship Id="rId260" Type="http://schemas.openxmlformats.org/officeDocument/2006/relationships/hyperlink" Target="https://www.parlament.ch/it/ratsbetrieb/suche-curia-vista/geschaeft?AffairId=20243477" TargetMode="External"/><Relationship Id="rId316" Type="http://schemas.openxmlformats.org/officeDocument/2006/relationships/hyperlink" Target="https://www.parlament.ch/fr/ratsbetrieb/suche-curia-vista/geschaeft?AffairId=20203485" TargetMode="External"/><Relationship Id="rId523" Type="http://schemas.openxmlformats.org/officeDocument/2006/relationships/hyperlink" Target="https://www.parlament.ch/fr/ratsbetrieb/suche-curia-vista/geschaeft?AffairId=20244315" TargetMode="External"/><Relationship Id="rId719" Type="http://schemas.openxmlformats.org/officeDocument/2006/relationships/hyperlink" Target="https://www.parlament.ch/it/ratsbetrieb/suche-curia-vista/geschaeft?AffairId=20244462" TargetMode="External"/><Relationship Id="rId55" Type="http://schemas.openxmlformats.org/officeDocument/2006/relationships/hyperlink" Target="https://www.parlament.ch/fr/ratsbetrieb/suche-curia-vista/geschaeft?AffairId=20193630" TargetMode="External"/><Relationship Id="rId97" Type="http://schemas.openxmlformats.org/officeDocument/2006/relationships/hyperlink" Target="https://www.parlament.ch/fr/ratsbetrieb/suche-curia-vista/geschaeft?AffairId=20240307" TargetMode="External"/><Relationship Id="rId120" Type="http://schemas.openxmlformats.org/officeDocument/2006/relationships/hyperlink" Target="https://www.parlament.ch/de/ratsbetrieb/suche-curia-vista/geschaeft?AffairId=20243921" TargetMode="External"/><Relationship Id="rId358" Type="http://schemas.openxmlformats.org/officeDocument/2006/relationships/hyperlink" Target="https://www.parlament.ch/fr/ratsbetrieb/suche-curia-vista/geschaeft?AffairId=20243998" TargetMode="External"/><Relationship Id="rId565" Type="http://schemas.openxmlformats.org/officeDocument/2006/relationships/hyperlink" Target="https://www.parlament.ch/fr/ratsbetrieb/suche-curia-vista/geschaeft?AffairId=20244413" TargetMode="External"/><Relationship Id="rId730" Type="http://schemas.openxmlformats.org/officeDocument/2006/relationships/header" Target="header1.xml"/><Relationship Id="rId162" Type="http://schemas.openxmlformats.org/officeDocument/2006/relationships/hyperlink" Target="https://www.parlament.ch/de/ratsbetrieb/suche-curia-vista/geschaeft?AffairId=20243899" TargetMode="External"/><Relationship Id="rId218" Type="http://schemas.openxmlformats.org/officeDocument/2006/relationships/hyperlink" Target="https://www.parlament.ch/it/ratsbetrieb/suche-curia-vista/geschaeft?AffairId=20244528" TargetMode="External"/><Relationship Id="rId425" Type="http://schemas.openxmlformats.org/officeDocument/2006/relationships/hyperlink" Target="https://www.parlament.ch/it/ratsbetrieb/suche-curia-vista/geschaeft?AffairId=20253021" TargetMode="External"/><Relationship Id="rId467" Type="http://schemas.openxmlformats.org/officeDocument/2006/relationships/hyperlink" Target="https://www.parlament.ch/it/ratsbetrieb/suche-curia-vista/geschaeft?AffairId=20240308" TargetMode="External"/><Relationship Id="rId632" Type="http://schemas.openxmlformats.org/officeDocument/2006/relationships/hyperlink" Target="https://www.parlament.ch/it/ratsbetrieb/suche-curia-vista/geschaeft?AffairId=20223838" TargetMode="External"/><Relationship Id="rId271" Type="http://schemas.openxmlformats.org/officeDocument/2006/relationships/hyperlink" Target="https://www.parlament.ch/fr/ratsbetrieb/suche-curia-vista/geschaeft?AffairId=20243481" TargetMode="External"/><Relationship Id="rId674" Type="http://schemas.openxmlformats.org/officeDocument/2006/relationships/hyperlink" Target="https://www.parlament.ch/it/ratsbetrieb/suche-curia-vista/geschaeft?AffairId=20244316" TargetMode="External"/><Relationship Id="rId24" Type="http://schemas.openxmlformats.org/officeDocument/2006/relationships/hyperlink" Target="https://www.parlament.ch/de/ratsbetrieb/suche-curia-vista/geschaeft?AffairId=20223928" TargetMode="External"/><Relationship Id="rId66" Type="http://schemas.openxmlformats.org/officeDocument/2006/relationships/hyperlink" Target="https://www.parlament.ch/de/ratsbetrieb/suche-curia-vista/geschaeft?AffairId=20203067" TargetMode="External"/><Relationship Id="rId131" Type="http://schemas.openxmlformats.org/officeDocument/2006/relationships/hyperlink" Target="https://www.parlament.ch/it/ratsbetrieb/suche-curia-vista/geschaeft?AffairId=20244330" TargetMode="External"/><Relationship Id="rId327" Type="http://schemas.openxmlformats.org/officeDocument/2006/relationships/hyperlink" Target="https://www.parlament.ch/de/ratsbetrieb/suche-curia-vista/geschaeft?AffairId=20244411" TargetMode="External"/><Relationship Id="rId369" Type="http://schemas.openxmlformats.org/officeDocument/2006/relationships/hyperlink" Target="https://www.parlament.ch/de/ratsbetrieb/suche-curia-vista/geschaeft?AffairId=20244301" TargetMode="External"/><Relationship Id="rId534" Type="http://schemas.openxmlformats.org/officeDocument/2006/relationships/hyperlink" Target="https://www.parlament.ch/de/ratsbetrieb/suche-curia-vista/geschaeft?AffairId=20243194" TargetMode="External"/><Relationship Id="rId576" Type="http://schemas.openxmlformats.org/officeDocument/2006/relationships/hyperlink" Target="https://www.parlament.ch/de/ratsbetrieb/suche-curia-vista/geschaeft?AffairId=20244388" TargetMode="External"/><Relationship Id="rId173" Type="http://schemas.openxmlformats.org/officeDocument/2006/relationships/hyperlink" Target="https://www.parlament.ch/it/ratsbetrieb/suche-curia-vista/geschaeft?AffairId=20244058" TargetMode="External"/><Relationship Id="rId229" Type="http://schemas.openxmlformats.org/officeDocument/2006/relationships/hyperlink" Target="https://www.parlament.ch/fr/ratsbetrieb/suche-curia-vista/geschaeft?AffairId=20244536" TargetMode="External"/><Relationship Id="rId380" Type="http://schemas.openxmlformats.org/officeDocument/2006/relationships/hyperlink" Target="https://www.parlament.ch/it/ratsbetrieb/suche-curia-vista/geschaeft?AffairId=20244328" TargetMode="External"/><Relationship Id="rId436" Type="http://schemas.openxmlformats.org/officeDocument/2006/relationships/hyperlink" Target="https://www.parlament.ch/fr/ratsbetrieb/suche-curia-vista/geschaeft?AffairId=20244271" TargetMode="External"/><Relationship Id="rId601" Type="http://schemas.openxmlformats.org/officeDocument/2006/relationships/hyperlink" Target="https://www.parlament.ch/fr/ratsbetrieb/suche-curia-vista/geschaeft?AffairId=20253014" TargetMode="External"/><Relationship Id="rId643" Type="http://schemas.openxmlformats.org/officeDocument/2006/relationships/hyperlink" Target="https://www.parlament.ch/fr/ratsbetrieb/suche-curia-vista/geschaeft?AffairId=20244360" TargetMode="External"/><Relationship Id="rId240" Type="http://schemas.openxmlformats.org/officeDocument/2006/relationships/hyperlink" Target="https://www.parlament.ch/de/ratsbetrieb/suche-curia-vista/geschaeft?AffairId=20233452" TargetMode="External"/><Relationship Id="rId478" Type="http://schemas.openxmlformats.org/officeDocument/2006/relationships/hyperlink" Target="https://www.parlament.ch/fr/ratsbetrieb/suche-curia-vista/geschaeft?AffairId=20244496" TargetMode="External"/><Relationship Id="rId685" Type="http://schemas.openxmlformats.org/officeDocument/2006/relationships/hyperlink" Target="https://www.parlament.ch/fr/ratsbetrieb/suche-curia-vista/geschaeft?AffairId=20244505" TargetMode="External"/><Relationship Id="rId35" Type="http://schemas.openxmlformats.org/officeDocument/2006/relationships/hyperlink" Target="https://www.parlament.ch/it/ratsbetrieb/suche-curia-vista/geschaeft?AffairId=20244420" TargetMode="External"/><Relationship Id="rId77" Type="http://schemas.openxmlformats.org/officeDocument/2006/relationships/hyperlink" Target="https://www.parlament.ch/it/ratsbetrieb/suche-curia-vista/geschaeft?AffairId=20240083" TargetMode="External"/><Relationship Id="rId100" Type="http://schemas.openxmlformats.org/officeDocument/2006/relationships/hyperlink" Target="https://www.parlament.ch/fr/ratsbetrieb/suche-curia-vista/geschaeft?AffairId=20220448" TargetMode="External"/><Relationship Id="rId282" Type="http://schemas.openxmlformats.org/officeDocument/2006/relationships/hyperlink" Target="https://www.parlament.ch/de/ratsbetrieb/suche-curia-vista/geschaeft?AffairId=20230083" TargetMode="External"/><Relationship Id="rId338" Type="http://schemas.openxmlformats.org/officeDocument/2006/relationships/hyperlink" Target="https://www.parlament.ch/it/ratsbetrieb/suche-curia-vista/geschaeft?AffairId=20243879" TargetMode="External"/><Relationship Id="rId503" Type="http://schemas.openxmlformats.org/officeDocument/2006/relationships/hyperlink" Target="https://www.parlament.ch/it/ratsbetrieb/suche-curia-vista/geschaeft?AffairId=20233224" TargetMode="External"/><Relationship Id="rId545" Type="http://schemas.openxmlformats.org/officeDocument/2006/relationships/hyperlink" Target="https://www.parlament.ch/it/ratsbetrieb/suche-curia-vista/geschaeft?AffairId=20244259" TargetMode="External"/><Relationship Id="rId587" Type="http://schemas.openxmlformats.org/officeDocument/2006/relationships/hyperlink" Target="https://www.parlament.ch/it/ratsbetrieb/suche-curia-vista/geschaeft?AffairId=20233218" TargetMode="External"/><Relationship Id="rId710" Type="http://schemas.openxmlformats.org/officeDocument/2006/relationships/hyperlink" Target="https://www.parlament.ch/it/ratsbetrieb/suche-curia-vista/geschaeft?AffairId=20243839" TargetMode="External"/><Relationship Id="rId8" Type="http://schemas.openxmlformats.org/officeDocument/2006/relationships/settings" Target="settings.xml"/><Relationship Id="rId142" Type="http://schemas.openxmlformats.org/officeDocument/2006/relationships/hyperlink" Target="https://www.parlament.ch/fr/ratsbetrieb/suche-curia-vista/geschaeft?AffairId=20213770" TargetMode="External"/><Relationship Id="rId184" Type="http://schemas.openxmlformats.org/officeDocument/2006/relationships/hyperlink" Target="https://www.parlament.ch/fr/ratsbetrieb/suche-curia-vista/geschaeft?AffairId=20244309" TargetMode="External"/><Relationship Id="rId391" Type="http://schemas.openxmlformats.org/officeDocument/2006/relationships/hyperlink" Target="https://www.parlament.ch/fr/ratsbetrieb/suche-curia-vista/geschaeft?AffairId=20244388" TargetMode="External"/><Relationship Id="rId405" Type="http://schemas.openxmlformats.org/officeDocument/2006/relationships/hyperlink" Target="https://www.parlament.ch/de/ratsbetrieb/suche-curia-vista/geschaeft?AffairId=20190300" TargetMode="External"/><Relationship Id="rId447" Type="http://schemas.openxmlformats.org/officeDocument/2006/relationships/hyperlink" Target="https://www.parlament.ch/de/ratsbetrieb/suche-curia-vista/geschaeft?AffairId=20243937" TargetMode="External"/><Relationship Id="rId612" Type="http://schemas.openxmlformats.org/officeDocument/2006/relationships/hyperlink" Target="https://www.parlament.ch/de/ratsbetrieb/suche-curia-vista/geschaeft?AffairId=20240047" TargetMode="External"/><Relationship Id="rId251" Type="http://schemas.openxmlformats.org/officeDocument/2006/relationships/hyperlink" Target="https://www.parlament.ch/it/ratsbetrieb/suche-curia-vista/geschaeft?AffairId=20240026" TargetMode="External"/><Relationship Id="rId489" Type="http://schemas.openxmlformats.org/officeDocument/2006/relationships/hyperlink" Target="https://www.parlament.ch/de/ratsbetrieb/suche-curia-vista/geschaeft?AffairId=20230086" TargetMode="External"/><Relationship Id="rId654" Type="http://schemas.openxmlformats.org/officeDocument/2006/relationships/hyperlink" Target="https://www.parlament.ch/de/ratsbetrieb/suche-curia-vista/geschaeft?AffairId=20240308" TargetMode="External"/><Relationship Id="rId696" Type="http://schemas.openxmlformats.org/officeDocument/2006/relationships/hyperlink" Target="https://www.parlament.ch/de/ratsbetrieb/suche-curia-vista/geschaeft?AffairId=20244594" TargetMode="External"/><Relationship Id="rId46" Type="http://schemas.openxmlformats.org/officeDocument/2006/relationships/hyperlink" Target="https://www.parlament.ch/fr/ratsbetrieb/suche-curia-vista/geschaeft?AffairId=20220062" TargetMode="External"/><Relationship Id="rId293" Type="http://schemas.openxmlformats.org/officeDocument/2006/relationships/hyperlink" Target="https://www.parlament.ch/it/ratsbetrieb/suche-curia-vista/geschaeft?AffairId=20243816" TargetMode="External"/><Relationship Id="rId307" Type="http://schemas.openxmlformats.org/officeDocument/2006/relationships/hyperlink" Target="https://www.parlament.ch/fr/ratsbetrieb/suche-curia-vista/geschaeft?AffairId=20214596" TargetMode="External"/><Relationship Id="rId349" Type="http://schemas.openxmlformats.org/officeDocument/2006/relationships/hyperlink" Target="https://www.parlament.ch/fr/ratsbetrieb/suche-curia-vista/geschaeft?AffairId=20243981" TargetMode="External"/><Relationship Id="rId514" Type="http://schemas.openxmlformats.org/officeDocument/2006/relationships/hyperlink" Target="https://www.parlament.ch/fr/ratsbetrieb/suche-curia-vista/geschaeft?AffairId=20224331" TargetMode="External"/><Relationship Id="rId556" Type="http://schemas.openxmlformats.org/officeDocument/2006/relationships/hyperlink" Target="https://www.parlament.ch/fr/ratsbetrieb/suche-curia-vista/geschaeft?AffairId=20244592" TargetMode="External"/><Relationship Id="rId721" Type="http://schemas.openxmlformats.org/officeDocument/2006/relationships/hyperlink" Target="https://www.parlament.ch/fr/ratsbetrieb/suche-curia-vista/geschaeft?AffairId=20220406" TargetMode="External"/><Relationship Id="rId88" Type="http://schemas.openxmlformats.org/officeDocument/2006/relationships/hyperlink" Target="https://www.parlament.ch/fr/ratsbetrieb/suche-curia-vista/geschaeft?AffairId=20244038" TargetMode="External"/><Relationship Id="rId111" Type="http://schemas.openxmlformats.org/officeDocument/2006/relationships/hyperlink" Target="https://www.parlament.ch/de/ratsbetrieb/suche-curia-vista/geschaeft?AffairId=20250004" TargetMode="External"/><Relationship Id="rId153" Type="http://schemas.openxmlformats.org/officeDocument/2006/relationships/hyperlink" Target="https://www.parlament.ch/de/ratsbetrieb/suche-curia-vista/geschaeft?AffairId=20243003" TargetMode="External"/><Relationship Id="rId195" Type="http://schemas.openxmlformats.org/officeDocument/2006/relationships/hyperlink" Target="https://www.parlament.ch/de/ratsbetrieb/suche-curia-vista/geschaeft?AffairId=20240305" TargetMode="External"/><Relationship Id="rId209" Type="http://schemas.openxmlformats.org/officeDocument/2006/relationships/hyperlink" Target="https://www.parlament.ch/it/ratsbetrieb/suche-curia-vista/geschaeft?AffairId=20244525" TargetMode="External"/><Relationship Id="rId360" Type="http://schemas.openxmlformats.org/officeDocument/2006/relationships/hyperlink" Target="https://www.parlament.ch/de/ratsbetrieb/suche-curia-vista/geschaeft?AffairId=20243999" TargetMode="External"/><Relationship Id="rId416" Type="http://schemas.openxmlformats.org/officeDocument/2006/relationships/hyperlink" Target="https://www.parlament.ch/it/ratsbetrieb/suche-curia-vista/geschaeft?AffairId=20244318" TargetMode="External"/><Relationship Id="rId598" Type="http://schemas.openxmlformats.org/officeDocument/2006/relationships/hyperlink" Target="https://www.parlament.ch/fr/ratsbetrieb/suche-curia-vista/geschaeft?AffairId=20243471" TargetMode="External"/><Relationship Id="rId220" Type="http://schemas.openxmlformats.org/officeDocument/2006/relationships/hyperlink" Target="https://www.parlament.ch/fr/ratsbetrieb/suche-curia-vista/geschaeft?AffairId=20244533" TargetMode="External"/><Relationship Id="rId458" Type="http://schemas.openxmlformats.org/officeDocument/2006/relationships/hyperlink" Target="https://www.parlament.ch/it/ratsbetrieb/suche-curia-vista/geschaeft?AffairId=20244081" TargetMode="External"/><Relationship Id="rId623" Type="http://schemas.openxmlformats.org/officeDocument/2006/relationships/hyperlink" Target="https://www.parlament.ch/it/ratsbetrieb/suche-curia-vista/geschaeft?AffairId=20224544" TargetMode="External"/><Relationship Id="rId665" Type="http://schemas.openxmlformats.org/officeDocument/2006/relationships/hyperlink" Target="https://www.parlament.ch/it/ratsbetrieb/suche-curia-vista/geschaeft?AffairId=20253000" TargetMode="External"/><Relationship Id="rId15" Type="http://schemas.openxmlformats.org/officeDocument/2006/relationships/hyperlink" Target="https://www.parlament.ch/de/ratsbetrieb/suche-curia-vista/geschaeft?AffairId=20230072" TargetMode="External"/><Relationship Id="rId57" Type="http://schemas.openxmlformats.org/officeDocument/2006/relationships/hyperlink" Target="https://www.parlament.ch/de/ratsbetrieb/suche-curia-vista/geschaeft?AffairId=20244389" TargetMode="External"/><Relationship Id="rId262" Type="http://schemas.openxmlformats.org/officeDocument/2006/relationships/hyperlink" Target="https://www.parlament.ch/fr/ratsbetrieb/suche-curia-vista/geschaeft?AffairId=20244470" TargetMode="External"/><Relationship Id="rId318" Type="http://schemas.openxmlformats.org/officeDocument/2006/relationships/hyperlink" Target="https://www.parlament.ch/de/ratsbetrieb/suche-curia-vista/geschaeft?AffairId=20244469" TargetMode="External"/><Relationship Id="rId525" Type="http://schemas.openxmlformats.org/officeDocument/2006/relationships/hyperlink" Target="https://www.parlament.ch/de/ratsbetrieb/suche-curia-vista/geschaeft?AffairId=20244049" TargetMode="External"/><Relationship Id="rId567" Type="http://schemas.openxmlformats.org/officeDocument/2006/relationships/hyperlink" Target="https://www.parlament.ch/de/ratsbetrieb/suche-curia-vista/geschaeft?AffairId=20244306" TargetMode="External"/><Relationship Id="rId732" Type="http://schemas.openxmlformats.org/officeDocument/2006/relationships/theme" Target="theme/theme1.xml"/><Relationship Id="rId99" Type="http://schemas.openxmlformats.org/officeDocument/2006/relationships/hyperlink" Target="https://www.parlament.ch/de/ratsbetrieb/suche-curia-vista/geschaeft?AffairId=20220448" TargetMode="External"/><Relationship Id="rId122" Type="http://schemas.openxmlformats.org/officeDocument/2006/relationships/hyperlink" Target="https://www.parlament.ch/it/ratsbetrieb/suche-curia-vista/geschaeft?AffairId=20243921" TargetMode="External"/><Relationship Id="rId164" Type="http://schemas.openxmlformats.org/officeDocument/2006/relationships/hyperlink" Target="https://www.parlament.ch/it/ratsbetrieb/suche-curia-vista/geschaeft?AffairId=20243899" TargetMode="External"/><Relationship Id="rId371" Type="http://schemas.openxmlformats.org/officeDocument/2006/relationships/hyperlink" Target="https://www.parlament.ch/it/ratsbetrieb/suche-curia-vista/geschaeft?AffairId=20244301" TargetMode="External"/><Relationship Id="rId427" Type="http://schemas.openxmlformats.org/officeDocument/2006/relationships/hyperlink" Target="https://www.parlament.ch/fr/ratsbetrieb/suche-curia-vista/geschaeft?AffairId=20234448" TargetMode="External"/><Relationship Id="rId469" Type="http://schemas.openxmlformats.org/officeDocument/2006/relationships/hyperlink" Target="https://www.parlament.ch/fr/ratsbetrieb/suche-curia-vista/geschaeft?AffairId=20240043" TargetMode="External"/><Relationship Id="rId634" Type="http://schemas.openxmlformats.org/officeDocument/2006/relationships/hyperlink" Target="https://www.parlament.ch/fr/ratsbetrieb/suche-curia-vista/geschaeft?AffairId=20223342" TargetMode="External"/><Relationship Id="rId676" Type="http://schemas.openxmlformats.org/officeDocument/2006/relationships/hyperlink" Target="https://www.parlament.ch/fr/ratsbetrieb/suche-curia-vista/geschaeft?AffairId=20244329" TargetMode="External"/><Relationship Id="rId26" Type="http://schemas.openxmlformats.org/officeDocument/2006/relationships/hyperlink" Target="https://www.parlament.ch/it/ratsbetrieb/suche-curia-vista/geschaeft?AffairId=20223928" TargetMode="External"/><Relationship Id="rId231" Type="http://schemas.openxmlformats.org/officeDocument/2006/relationships/hyperlink" Target="https://www.parlament.ch/de/ratsbetrieb/suche-curia-vista/geschaeft?AffairId=20244537" TargetMode="External"/><Relationship Id="rId273" Type="http://schemas.openxmlformats.org/officeDocument/2006/relationships/hyperlink" Target="https://www.parlament.ch/de/ratsbetrieb/suche-curia-vista/geschaeft?AffairId=20244496" TargetMode="External"/><Relationship Id="rId329" Type="http://schemas.openxmlformats.org/officeDocument/2006/relationships/hyperlink" Target="https://www.parlament.ch/it/ratsbetrieb/suche-curia-vista/geschaeft?AffairId=20244411" TargetMode="External"/><Relationship Id="rId480" Type="http://schemas.openxmlformats.org/officeDocument/2006/relationships/hyperlink" Target="https://www.parlament.ch/de/ratsbetrieb/suche-curia-vista/geschaeft?AffairId=20244389" TargetMode="External"/><Relationship Id="rId536" Type="http://schemas.openxmlformats.org/officeDocument/2006/relationships/hyperlink" Target="https://www.parlament.ch/it/ratsbetrieb/suche-curia-vista/geschaeft?AffairId=20243194" TargetMode="External"/><Relationship Id="rId701" Type="http://schemas.openxmlformats.org/officeDocument/2006/relationships/hyperlink" Target="https://www.parlament.ch/it/ratsbetrieb/suche-curia-vista/geschaeft?AffairId=20244596" TargetMode="External"/><Relationship Id="rId68" Type="http://schemas.openxmlformats.org/officeDocument/2006/relationships/hyperlink" Target="https://www.parlament.ch/it/ratsbetrieb/suche-curia-vista/geschaeft?AffairId=20203067" TargetMode="External"/><Relationship Id="rId133" Type="http://schemas.openxmlformats.org/officeDocument/2006/relationships/hyperlink" Target="https://www.parlament.ch/fr/ratsbetrieb/suche-curia-vista/geschaeft?AffairId=20244198" TargetMode="External"/><Relationship Id="rId175" Type="http://schemas.openxmlformats.org/officeDocument/2006/relationships/hyperlink" Target="https://www.parlament.ch/fr/ratsbetrieb/suche-curia-vista/geschaeft?AffairId=20244189" TargetMode="External"/><Relationship Id="rId340" Type="http://schemas.openxmlformats.org/officeDocument/2006/relationships/hyperlink" Target="https://www.parlament.ch/fr/ratsbetrieb/suche-curia-vista/geschaeft?AffairId=20243896" TargetMode="External"/><Relationship Id="rId578" Type="http://schemas.openxmlformats.org/officeDocument/2006/relationships/hyperlink" Target="https://www.parlament.ch/it/ratsbetrieb/suche-curia-vista/geschaeft?AffairId=20244388" TargetMode="External"/><Relationship Id="rId200" Type="http://schemas.openxmlformats.org/officeDocument/2006/relationships/hyperlink" Target="https://www.parlament.ch/it/ratsbetrieb/suche-curia-vista/geschaeft?AffairId=20240311" TargetMode="External"/><Relationship Id="rId382" Type="http://schemas.openxmlformats.org/officeDocument/2006/relationships/hyperlink" Target="https://www.parlament.ch/fr/ratsbetrieb/suche-curia-vista/geschaeft?AffairId=20244381" TargetMode="External"/><Relationship Id="rId438" Type="http://schemas.openxmlformats.org/officeDocument/2006/relationships/hyperlink" Target="https://www.parlament.ch/de/ratsbetrieb/suche-curia-vista/geschaeft?AffairId=20243498" TargetMode="External"/><Relationship Id="rId603" Type="http://schemas.openxmlformats.org/officeDocument/2006/relationships/hyperlink" Target="https://www.parlament.ch/de/ratsbetrieb/suche-curia-vista/geschaeft?AffairId=20253013" TargetMode="External"/><Relationship Id="rId645" Type="http://schemas.openxmlformats.org/officeDocument/2006/relationships/hyperlink" Target="https://www.parlament.ch/de/ratsbetrieb/suche-curia-vista/geschaeft?AffairId=20244388" TargetMode="External"/><Relationship Id="rId687" Type="http://schemas.openxmlformats.org/officeDocument/2006/relationships/hyperlink" Target="https://www.parlament.ch/de/ratsbetrieb/suche-curia-vista/geschaeft?AffairId=20223718" TargetMode="External"/><Relationship Id="rId242" Type="http://schemas.openxmlformats.org/officeDocument/2006/relationships/hyperlink" Target="https://www.parlament.ch/it/ratsbetrieb/suche-curia-vista/geschaeft?AffairId=20233452" TargetMode="External"/><Relationship Id="rId284" Type="http://schemas.openxmlformats.org/officeDocument/2006/relationships/hyperlink" Target="https://www.parlament.ch/it/ratsbetrieb/suche-curia-vista/geschaeft?AffairId=20230083" TargetMode="External"/><Relationship Id="rId491" Type="http://schemas.openxmlformats.org/officeDocument/2006/relationships/hyperlink" Target="https://www.parlament.ch/it/ratsbetrieb/suche-curia-vista/geschaeft?AffairId=20230086" TargetMode="External"/><Relationship Id="rId505" Type="http://schemas.openxmlformats.org/officeDocument/2006/relationships/hyperlink" Target="https://www.parlament.ch/fr/ratsbetrieb/suche-curia-vista/geschaeft?AffairId=20233751" TargetMode="External"/><Relationship Id="rId712" Type="http://schemas.openxmlformats.org/officeDocument/2006/relationships/hyperlink" Target="https://www.parlament.ch/fr/ratsbetrieb/suche-curia-vista/geschaeft?AffairId=20244382" TargetMode="External"/><Relationship Id="rId37" Type="http://schemas.openxmlformats.org/officeDocument/2006/relationships/hyperlink" Target="https://www.parlament.ch/fr/ratsbetrieb/suche-curia-vista/geschaeft?AffairId=20244000" TargetMode="External"/><Relationship Id="rId79" Type="http://schemas.openxmlformats.org/officeDocument/2006/relationships/hyperlink" Target="https://www.parlament.ch/fr/ratsbetrieb/suche-curia-vista/geschaeft?AffairId=20214312" TargetMode="External"/><Relationship Id="rId102" Type="http://schemas.openxmlformats.org/officeDocument/2006/relationships/hyperlink" Target="https://www.parlament.ch/de/ratsbetrieb/suche-curia-vista/geschaeft?AffairId=20240302" TargetMode="External"/><Relationship Id="rId144" Type="http://schemas.openxmlformats.org/officeDocument/2006/relationships/hyperlink" Target="https://www.parlament.ch/de/ratsbetrieb/suche-curia-vista/geschaeft?AffairId=20234527" TargetMode="External"/><Relationship Id="rId547" Type="http://schemas.openxmlformats.org/officeDocument/2006/relationships/hyperlink" Target="https://www.parlament.ch/fr/ratsbetrieb/suche-curia-vista/geschaeft?AffairId=20220062" TargetMode="External"/><Relationship Id="rId589" Type="http://schemas.openxmlformats.org/officeDocument/2006/relationships/hyperlink" Target="https://www.parlament.ch/fr/ratsbetrieb/suche-curia-vista/geschaeft?AffairId=20233854" TargetMode="External"/><Relationship Id="rId90" Type="http://schemas.openxmlformats.org/officeDocument/2006/relationships/hyperlink" Target="https://www.parlament.ch/de/ratsbetrieb/suche-curia-vista/geschaeft?AffairId=20240033" TargetMode="External"/><Relationship Id="rId186" Type="http://schemas.openxmlformats.org/officeDocument/2006/relationships/hyperlink" Target="https://www.parlament.ch/de/ratsbetrieb/suche-curia-vista/geschaeft?AffairId=20244358" TargetMode="External"/><Relationship Id="rId351" Type="http://schemas.openxmlformats.org/officeDocument/2006/relationships/hyperlink" Target="https://www.parlament.ch/de/ratsbetrieb/suche-curia-vista/geschaeft?AffairId=20244427" TargetMode="External"/><Relationship Id="rId393" Type="http://schemas.openxmlformats.org/officeDocument/2006/relationships/hyperlink" Target="https://www.parlament.ch/de/ratsbetrieb/suche-curia-vista/geschaeft?AffairId=20244422" TargetMode="External"/><Relationship Id="rId407" Type="http://schemas.openxmlformats.org/officeDocument/2006/relationships/hyperlink" Target="https://www.parlament.ch/it/ratsbetrieb/suche-curia-vista/geschaeft?AffairId=20190300" TargetMode="External"/><Relationship Id="rId449" Type="http://schemas.openxmlformats.org/officeDocument/2006/relationships/hyperlink" Target="https://www.parlament.ch/it/ratsbetrieb/suche-curia-vista/geschaeft?AffairId=20243937" TargetMode="External"/><Relationship Id="rId614" Type="http://schemas.openxmlformats.org/officeDocument/2006/relationships/hyperlink" Target="https://www.parlament.ch/it/ratsbetrieb/suche-curia-vista/geschaeft?AffairId=20240047" TargetMode="External"/><Relationship Id="rId656" Type="http://schemas.openxmlformats.org/officeDocument/2006/relationships/hyperlink" Target="https://www.parlament.ch/it/ratsbetrieb/suche-curia-vista/geschaeft?AffairId=20240308" TargetMode="External"/><Relationship Id="rId211" Type="http://schemas.openxmlformats.org/officeDocument/2006/relationships/hyperlink" Target="https://www.parlament.ch/fr/ratsbetrieb/suche-curia-vista/geschaeft?AffairId=20244526" TargetMode="External"/><Relationship Id="rId253" Type="http://schemas.openxmlformats.org/officeDocument/2006/relationships/hyperlink" Target="https://www.parlament.ch/fr/ratsbetrieb/suche-curia-vista/geschaeft?AffairId=20180034" TargetMode="External"/><Relationship Id="rId295" Type="http://schemas.openxmlformats.org/officeDocument/2006/relationships/hyperlink" Target="https://www.parlament.ch/fr/ratsbetrieb/suche-curia-vista/geschaeft?AffairId=20170314" TargetMode="External"/><Relationship Id="rId309" Type="http://schemas.openxmlformats.org/officeDocument/2006/relationships/hyperlink" Target="https://www.parlament.ch/de/ratsbetrieb/suche-curia-vista/geschaeft?AffairId=20223727" TargetMode="External"/><Relationship Id="rId460" Type="http://schemas.openxmlformats.org/officeDocument/2006/relationships/hyperlink" Target="https://www.parlament.ch/fr/ratsbetrieb/suche-curia-vista/geschaeft?AffairId=20243819" TargetMode="External"/><Relationship Id="rId516" Type="http://schemas.openxmlformats.org/officeDocument/2006/relationships/hyperlink" Target="https://www.parlament.ch/de/ratsbetrieb/suche-curia-vista/geschaeft?AffairId=20243973" TargetMode="External"/><Relationship Id="rId698" Type="http://schemas.openxmlformats.org/officeDocument/2006/relationships/hyperlink" Target="https://www.parlament.ch/it/ratsbetrieb/suche-curia-vista/geschaeft?AffairId=20244594" TargetMode="External"/><Relationship Id="rId48" Type="http://schemas.openxmlformats.org/officeDocument/2006/relationships/hyperlink" Target="https://www.parlament.ch/de/ratsbetrieb/suche-curia-vista/geschaeft?AffairId=20240026" TargetMode="External"/><Relationship Id="rId113" Type="http://schemas.openxmlformats.org/officeDocument/2006/relationships/hyperlink" Target="https://www.parlament.ch/it/ratsbetrieb/suche-curia-vista/geschaeft?AffairId=20250004" TargetMode="External"/><Relationship Id="rId320" Type="http://schemas.openxmlformats.org/officeDocument/2006/relationships/hyperlink" Target="https://www.parlament.ch/it/ratsbetrieb/suche-curia-vista/geschaeft?AffairId=20244469" TargetMode="External"/><Relationship Id="rId558" Type="http://schemas.openxmlformats.org/officeDocument/2006/relationships/hyperlink" Target="https://www.parlament.ch/de/ratsbetrieb/suche-curia-vista/geschaeft?AffairId=20244480" TargetMode="External"/><Relationship Id="rId723" Type="http://schemas.openxmlformats.org/officeDocument/2006/relationships/hyperlink" Target="https://www.parlament.ch/de/ratsbetrieb/suche-curia-vista/geschaeft?AffairId=20240308" TargetMode="External"/><Relationship Id="rId155" Type="http://schemas.openxmlformats.org/officeDocument/2006/relationships/hyperlink" Target="https://www.parlament.ch/it/ratsbetrieb/suche-curia-vista/geschaeft?AffairId=20243003" TargetMode="External"/><Relationship Id="rId197" Type="http://schemas.openxmlformats.org/officeDocument/2006/relationships/hyperlink" Target="https://www.parlament.ch/it/ratsbetrieb/suche-curia-vista/geschaeft?AffairId=20240305" TargetMode="External"/><Relationship Id="rId362" Type="http://schemas.openxmlformats.org/officeDocument/2006/relationships/hyperlink" Target="https://www.parlament.ch/it/ratsbetrieb/suche-curia-vista/geschaeft?AffairId=20243999" TargetMode="External"/><Relationship Id="rId418" Type="http://schemas.openxmlformats.org/officeDocument/2006/relationships/hyperlink" Target="https://www.parlament.ch/fr/ratsbetrieb/suche-curia-vista/geschaeft?AffairId=20244429" TargetMode="External"/><Relationship Id="rId625" Type="http://schemas.openxmlformats.org/officeDocument/2006/relationships/hyperlink" Target="https://www.parlament.ch/fr/ratsbetrieb/suche-curia-vista/geschaeft?AffairId=20243821" TargetMode="External"/><Relationship Id="rId222" Type="http://schemas.openxmlformats.org/officeDocument/2006/relationships/hyperlink" Target="https://www.parlament.ch/de/ratsbetrieb/suche-curia-vista/geschaeft?AffairId=20244534" TargetMode="External"/><Relationship Id="rId264" Type="http://schemas.openxmlformats.org/officeDocument/2006/relationships/hyperlink" Target="https://www.parlament.ch/de/ratsbetrieb/suche-curia-vista/geschaeft?AffairId=20243635" TargetMode="External"/><Relationship Id="rId471" Type="http://schemas.openxmlformats.org/officeDocument/2006/relationships/hyperlink" Target="https://www.parlament.ch/de/ratsbetrieb/suche-curia-vista/geschaeft?AffairId=20233974" TargetMode="External"/><Relationship Id="rId667" Type="http://schemas.openxmlformats.org/officeDocument/2006/relationships/hyperlink" Target="https://www.parlament.ch/fr/ratsbetrieb/suche-curia-vista/geschaeft?AffairId=20253001" TargetMode="External"/><Relationship Id="rId17" Type="http://schemas.openxmlformats.org/officeDocument/2006/relationships/hyperlink" Target="https://www.parlament.ch/it/ratsbetrieb/suche-curia-vista/geschaeft?AffairId=20230072" TargetMode="External"/><Relationship Id="rId59" Type="http://schemas.openxmlformats.org/officeDocument/2006/relationships/hyperlink" Target="https://www.parlament.ch/it/ratsbetrieb/suche-curia-vista/geschaeft?AffairId=20244389" TargetMode="External"/><Relationship Id="rId124" Type="http://schemas.openxmlformats.org/officeDocument/2006/relationships/hyperlink" Target="https://www.parlament.ch/fr/ratsbetrieb/suche-curia-vista/geschaeft?AffairId=20244047" TargetMode="External"/><Relationship Id="rId527" Type="http://schemas.openxmlformats.org/officeDocument/2006/relationships/hyperlink" Target="https://www.parlament.ch/it/ratsbetrieb/suche-curia-vista/geschaeft?AffairId=20244049" TargetMode="External"/><Relationship Id="rId569" Type="http://schemas.openxmlformats.org/officeDocument/2006/relationships/hyperlink" Target="https://www.parlament.ch/it/ratsbetrieb/suche-curia-vista/geschaeft?AffairId=20244306" TargetMode="External"/><Relationship Id="rId70" Type="http://schemas.openxmlformats.org/officeDocument/2006/relationships/hyperlink" Target="https://www.parlament.ch/fr/ratsbetrieb/suche-curia-vista/geschaeft?AffairId=20240306" TargetMode="External"/><Relationship Id="rId166" Type="http://schemas.openxmlformats.org/officeDocument/2006/relationships/hyperlink" Target="https://www.parlament.ch/fr/ratsbetrieb/suche-curia-vista/geschaeft?AffairId=20243954" TargetMode="External"/><Relationship Id="rId331" Type="http://schemas.openxmlformats.org/officeDocument/2006/relationships/hyperlink" Target="https://www.parlament.ch/fr/ratsbetrieb/suche-curia-vista/geschaeft?AffairId=20244471" TargetMode="External"/><Relationship Id="rId373" Type="http://schemas.openxmlformats.org/officeDocument/2006/relationships/hyperlink" Target="https://www.parlament.ch/fr/ratsbetrieb/suche-curia-vista/geschaeft?AffairId=20244445" TargetMode="External"/><Relationship Id="rId429" Type="http://schemas.openxmlformats.org/officeDocument/2006/relationships/hyperlink" Target="https://www.parlament.ch/de/ratsbetrieb/suche-curia-vista/geschaeft?AffairId=20233886" TargetMode="External"/><Relationship Id="rId580" Type="http://schemas.openxmlformats.org/officeDocument/2006/relationships/hyperlink" Target="https://www.parlament.ch/fr/ratsbetrieb/suche-curia-vista/geschaeft?AffairId=20244422" TargetMode="External"/><Relationship Id="rId636" Type="http://schemas.openxmlformats.org/officeDocument/2006/relationships/hyperlink" Target="https://www.parlament.ch/de/ratsbetrieb/suche-curia-vista/geschaeft?AffairId=20244306" TargetMode="External"/><Relationship Id="rId1" Type="http://schemas.openxmlformats.org/officeDocument/2006/relationships/customXml" Target="../customXml/item1.xml"/><Relationship Id="rId233" Type="http://schemas.openxmlformats.org/officeDocument/2006/relationships/hyperlink" Target="https://www.parlament.ch/it/ratsbetrieb/suche-curia-vista/geschaeft?AffairId=20244537" TargetMode="External"/><Relationship Id="rId440" Type="http://schemas.openxmlformats.org/officeDocument/2006/relationships/hyperlink" Target="https://www.parlament.ch/it/ratsbetrieb/suche-curia-vista/geschaeft?AffairId=20243498" TargetMode="External"/><Relationship Id="rId678" Type="http://schemas.openxmlformats.org/officeDocument/2006/relationships/hyperlink" Target="https://www.parlament.ch/de/ratsbetrieb/suche-curia-vista/geschaeft?AffairId=20244343" TargetMode="External"/><Relationship Id="rId28" Type="http://schemas.openxmlformats.org/officeDocument/2006/relationships/hyperlink" Target="https://www.parlament.ch/fr/ratsbetrieb/suche-curia-vista/geschaeft?AffairId=20243078" TargetMode="External"/><Relationship Id="rId275" Type="http://schemas.openxmlformats.org/officeDocument/2006/relationships/hyperlink" Target="https://www.parlament.ch/it/ratsbetrieb/suche-curia-vista/geschaeft?AffairId=20244496" TargetMode="External"/><Relationship Id="rId300" Type="http://schemas.openxmlformats.org/officeDocument/2006/relationships/hyperlink" Target="https://www.parlament.ch/de/ratsbetrieb/suche-curia-vista/geschaeft?AffairId=20223321" TargetMode="External"/><Relationship Id="rId482" Type="http://schemas.openxmlformats.org/officeDocument/2006/relationships/hyperlink" Target="https://www.parlament.ch/it/ratsbetrieb/suche-curia-vista/geschaeft?AffairId=20244389" TargetMode="External"/><Relationship Id="rId538" Type="http://schemas.openxmlformats.org/officeDocument/2006/relationships/hyperlink" Target="https://www.parlament.ch/fr/ratsbetrieb/suche-curia-vista/geschaeft?AffairId=20243469" TargetMode="External"/><Relationship Id="rId703" Type="http://schemas.openxmlformats.org/officeDocument/2006/relationships/hyperlink" Target="https://www.parlament.ch/fr/ratsbetrieb/suche-curia-vista/geschaeft?AffairId=20244466" TargetMode="External"/><Relationship Id="rId81" Type="http://schemas.openxmlformats.org/officeDocument/2006/relationships/hyperlink" Target="https://www.parlament.ch/de/ratsbetrieb/suche-curia-vista/geschaeft?AffairId=20253009" TargetMode="External"/><Relationship Id="rId135" Type="http://schemas.openxmlformats.org/officeDocument/2006/relationships/hyperlink" Target="https://www.parlament.ch/de/ratsbetrieb/suche-curia-vista/geschaeft?AffairId=20244066" TargetMode="External"/><Relationship Id="rId177" Type="http://schemas.openxmlformats.org/officeDocument/2006/relationships/hyperlink" Target="https://www.parlament.ch/de/ratsbetrieb/suche-curia-vista/geschaeft?AffairId=20244295" TargetMode="External"/><Relationship Id="rId342" Type="http://schemas.openxmlformats.org/officeDocument/2006/relationships/hyperlink" Target="https://www.parlament.ch/de/ratsbetrieb/suche-curia-vista/geschaeft?AffairId=20243864" TargetMode="External"/><Relationship Id="rId384" Type="http://schemas.openxmlformats.org/officeDocument/2006/relationships/hyperlink" Target="https://www.parlament.ch/de/ratsbetrieb/suche-curia-vista/geschaeft?AffairId=20244410" TargetMode="External"/><Relationship Id="rId591" Type="http://schemas.openxmlformats.org/officeDocument/2006/relationships/hyperlink" Target="https://www.parlament.ch/de/ratsbetrieb/suche-curia-vista/geschaeft?AffairId=20243060" TargetMode="External"/><Relationship Id="rId605" Type="http://schemas.openxmlformats.org/officeDocument/2006/relationships/hyperlink" Target="https://www.parlament.ch/it/ratsbetrieb/suche-curia-vista/geschaeft?AffairId=20253013" TargetMode="External"/><Relationship Id="rId202" Type="http://schemas.openxmlformats.org/officeDocument/2006/relationships/hyperlink" Target="https://www.parlament.ch/fr/ratsbetrieb/suche-curia-vista/geschaeft?AffairId=20210464" TargetMode="External"/><Relationship Id="rId244" Type="http://schemas.openxmlformats.org/officeDocument/2006/relationships/hyperlink" Target="https://www.parlament.ch/fr/ratsbetrieb/suche-curia-vista/geschaeft?AffairId=20233462" TargetMode="External"/><Relationship Id="rId647" Type="http://schemas.openxmlformats.org/officeDocument/2006/relationships/hyperlink" Target="https://www.parlament.ch/it/ratsbetrieb/suche-curia-vista/geschaeft?AffairId=20244388" TargetMode="External"/><Relationship Id="rId689" Type="http://schemas.openxmlformats.org/officeDocument/2006/relationships/hyperlink" Target="https://www.parlament.ch/it/ratsbetrieb/suche-curia-vista/geschaeft?AffairId=20223718" TargetMode="External"/><Relationship Id="rId39" Type="http://schemas.openxmlformats.org/officeDocument/2006/relationships/hyperlink" Target="https://www.parlament.ch/de/ratsbetrieb/suche-curia-vista/geschaeft?AffairId=20240027" TargetMode="External"/><Relationship Id="rId286" Type="http://schemas.openxmlformats.org/officeDocument/2006/relationships/hyperlink" Target="https://www.parlament.ch/fr/ratsbetrieb/suche-curia-vista/geschaeft?AffairId=20240028" TargetMode="External"/><Relationship Id="rId451" Type="http://schemas.openxmlformats.org/officeDocument/2006/relationships/hyperlink" Target="https://www.parlament.ch/fr/ratsbetrieb/suche-curia-vista/geschaeft?AffairId=20243938" TargetMode="External"/><Relationship Id="rId493" Type="http://schemas.openxmlformats.org/officeDocument/2006/relationships/hyperlink" Target="https://www.parlament.ch/fr/ratsbetrieb/suche-curia-vista/geschaeft?AffairId=20223976" TargetMode="External"/><Relationship Id="rId507" Type="http://schemas.openxmlformats.org/officeDocument/2006/relationships/hyperlink" Target="https://www.parlament.ch/de/ratsbetrieb/suche-curia-vista/geschaeft?AffairId=20224404" TargetMode="External"/><Relationship Id="rId549" Type="http://schemas.openxmlformats.org/officeDocument/2006/relationships/hyperlink" Target="https://www.parlament.ch/de/ratsbetrieb/suche-curia-vista/geschaeft?AffairId=20243398" TargetMode="External"/><Relationship Id="rId714" Type="http://schemas.openxmlformats.org/officeDocument/2006/relationships/hyperlink" Target="https://www.parlament.ch/de/ratsbetrieb/suche-curia-vista/geschaeft?AffairId=20244419" TargetMode="External"/><Relationship Id="rId50" Type="http://schemas.openxmlformats.org/officeDocument/2006/relationships/hyperlink" Target="https://www.parlament.ch/it/ratsbetrieb/suche-curia-vista/geschaeft?AffairId=20240026" TargetMode="External"/><Relationship Id="rId104" Type="http://schemas.openxmlformats.org/officeDocument/2006/relationships/hyperlink" Target="https://www.parlament.ch/it/ratsbetrieb/suche-curia-vista/geschaeft?AffairId=20240302" TargetMode="External"/><Relationship Id="rId146" Type="http://schemas.openxmlformats.org/officeDocument/2006/relationships/hyperlink" Target="https://www.parlament.ch/it/ratsbetrieb/suche-curia-vista/geschaeft?AffairId=20234527" TargetMode="External"/><Relationship Id="rId188" Type="http://schemas.openxmlformats.org/officeDocument/2006/relationships/hyperlink" Target="https://www.parlament.ch/it/ratsbetrieb/suche-curia-vista/geschaeft?AffairId=20244358" TargetMode="External"/><Relationship Id="rId311" Type="http://schemas.openxmlformats.org/officeDocument/2006/relationships/hyperlink" Target="https://www.parlament.ch/it/ratsbetrieb/suche-curia-vista/geschaeft?AffairId=20223727" TargetMode="External"/><Relationship Id="rId353" Type="http://schemas.openxmlformats.org/officeDocument/2006/relationships/hyperlink" Target="https://www.parlament.ch/it/ratsbetrieb/suche-curia-vista/geschaeft?AffairId=20244427" TargetMode="External"/><Relationship Id="rId395" Type="http://schemas.openxmlformats.org/officeDocument/2006/relationships/hyperlink" Target="https://www.parlament.ch/it/ratsbetrieb/suche-curia-vista/geschaeft?AffairId=20244422" TargetMode="External"/><Relationship Id="rId409" Type="http://schemas.openxmlformats.org/officeDocument/2006/relationships/hyperlink" Target="https://www.parlament.ch/fr/ratsbetrieb/suche-curia-vista/geschaeft?AffairId=20234009" TargetMode="External"/><Relationship Id="rId560" Type="http://schemas.openxmlformats.org/officeDocument/2006/relationships/hyperlink" Target="https://www.parlament.ch/it/ratsbetrieb/suche-curia-vista/geschaeft?AffairId=20244480" TargetMode="External"/><Relationship Id="rId92" Type="http://schemas.openxmlformats.org/officeDocument/2006/relationships/hyperlink" Target="https://www.parlament.ch/it/ratsbetrieb/suche-curia-vista/geschaeft?AffairId=20240033" TargetMode="External"/><Relationship Id="rId213" Type="http://schemas.openxmlformats.org/officeDocument/2006/relationships/hyperlink" Target="https://www.parlament.ch/de/ratsbetrieb/suche-curia-vista/geschaeft?AffairId=20244527" TargetMode="External"/><Relationship Id="rId420" Type="http://schemas.openxmlformats.org/officeDocument/2006/relationships/hyperlink" Target="https://www.parlament.ch/de/ratsbetrieb/suche-curia-vista/geschaeft?AffairId=20244495" TargetMode="External"/><Relationship Id="rId616" Type="http://schemas.openxmlformats.org/officeDocument/2006/relationships/hyperlink" Target="https://www.parlament.ch/fr/ratsbetrieb/suche-curia-vista/geschaeft?AffairId=20243824" TargetMode="External"/><Relationship Id="rId658" Type="http://schemas.openxmlformats.org/officeDocument/2006/relationships/hyperlink" Target="https://www.parlament.ch/fr/ratsbetrieb/suche-curia-vista/geschaeft?AffairId=20220062" TargetMode="External"/><Relationship Id="rId255" Type="http://schemas.openxmlformats.org/officeDocument/2006/relationships/hyperlink" Target="https://www.parlament.ch/de/ratsbetrieb/suche-curia-vista/geschaeft?AffairId=20193630" TargetMode="External"/><Relationship Id="rId297" Type="http://schemas.openxmlformats.org/officeDocument/2006/relationships/hyperlink" Target="https://www.parlament.ch/de/ratsbetrieb/suche-curia-vista/geschaeft?AffairId=20223260" TargetMode="External"/><Relationship Id="rId462" Type="http://schemas.openxmlformats.org/officeDocument/2006/relationships/hyperlink" Target="https://www.parlament.ch/de/ratsbetrieb/suche-curia-vista/geschaeft?AffairId=20220406" TargetMode="External"/><Relationship Id="rId518" Type="http://schemas.openxmlformats.org/officeDocument/2006/relationships/hyperlink" Target="https://www.parlament.ch/it/ratsbetrieb/suche-curia-vista/geschaeft?AffairId=20243973" TargetMode="External"/><Relationship Id="rId725" Type="http://schemas.openxmlformats.org/officeDocument/2006/relationships/hyperlink" Target="https://www.parlament.ch/it/ratsbetrieb/suche-curia-vista/geschaeft?AffairId=20240308" TargetMode="External"/><Relationship Id="rId115" Type="http://schemas.openxmlformats.org/officeDocument/2006/relationships/hyperlink" Target="https://www.parlament.ch/fr/ratsbetrieb/suche-curia-vista/geschaeft?AffairId=20244067" TargetMode="External"/><Relationship Id="rId157" Type="http://schemas.openxmlformats.org/officeDocument/2006/relationships/hyperlink" Target="https://www.parlament.ch/fr/ratsbetrieb/suche-curia-vista/geschaeft?AffairId=20244465" TargetMode="External"/><Relationship Id="rId322" Type="http://schemas.openxmlformats.org/officeDocument/2006/relationships/hyperlink" Target="https://www.parlament.ch/fr/ratsbetrieb/suche-curia-vista/geschaeft?AffairId=20244317" TargetMode="External"/><Relationship Id="rId364" Type="http://schemas.openxmlformats.org/officeDocument/2006/relationships/hyperlink" Target="https://www.parlament.ch/fr/ratsbetrieb/suche-curia-vista/geschaeft?AffairId=20244046" TargetMode="External"/><Relationship Id="rId61" Type="http://schemas.openxmlformats.org/officeDocument/2006/relationships/hyperlink" Target="https://www.parlament.ch/fr/ratsbetrieb/suche-curia-vista/geschaeft?AffairId=20220400" TargetMode="External"/><Relationship Id="rId199" Type="http://schemas.openxmlformats.org/officeDocument/2006/relationships/hyperlink" Target="https://www.parlament.ch/fr/ratsbetrieb/suche-curia-vista/geschaeft?AffairId=20240311" TargetMode="External"/><Relationship Id="rId571" Type="http://schemas.openxmlformats.org/officeDocument/2006/relationships/hyperlink" Target="https://www.parlament.ch/fr/ratsbetrieb/suche-curia-vista/geschaeft?AffairId=20244328" TargetMode="External"/><Relationship Id="rId627" Type="http://schemas.openxmlformats.org/officeDocument/2006/relationships/hyperlink" Target="https://www.parlament.ch/de/ratsbetrieb/suche-curia-vista/geschaeft?AffairId=20223133" TargetMode="External"/><Relationship Id="rId669" Type="http://schemas.openxmlformats.org/officeDocument/2006/relationships/hyperlink" Target="https://www.parlament.ch/de/ratsbetrieb/suche-curia-vista/geschaeft?AffairId=20244289" TargetMode="External"/><Relationship Id="rId19" Type="http://schemas.openxmlformats.org/officeDocument/2006/relationships/hyperlink" Target="https://www.parlament.ch/fr/ratsbetrieb/suche-curia-vista/geschaeft?AffairId=20240061" TargetMode="External"/><Relationship Id="rId224" Type="http://schemas.openxmlformats.org/officeDocument/2006/relationships/hyperlink" Target="https://www.parlament.ch/it/ratsbetrieb/suche-curia-vista/geschaeft?AffairId=20244534" TargetMode="External"/><Relationship Id="rId266" Type="http://schemas.openxmlformats.org/officeDocument/2006/relationships/hyperlink" Target="https://www.parlament.ch/it/ratsbetrieb/suche-curia-vista/geschaeft?AffairId=20243635" TargetMode="External"/><Relationship Id="rId431" Type="http://schemas.openxmlformats.org/officeDocument/2006/relationships/hyperlink" Target="https://www.parlament.ch/it/ratsbetrieb/suche-curia-vista/geschaeft?AffairId=20233886" TargetMode="External"/><Relationship Id="rId473" Type="http://schemas.openxmlformats.org/officeDocument/2006/relationships/hyperlink" Target="https://www.parlament.ch/it/ratsbetrieb/suche-curia-vista/geschaeft?AffairId=20233974" TargetMode="External"/><Relationship Id="rId529" Type="http://schemas.openxmlformats.org/officeDocument/2006/relationships/hyperlink" Target="https://www.parlament.ch/fr/ratsbetrieb/suche-curia-vista/geschaeft?AffairId=20240084" TargetMode="External"/><Relationship Id="rId680" Type="http://schemas.openxmlformats.org/officeDocument/2006/relationships/hyperlink" Target="https://www.parlament.ch/it/ratsbetrieb/suche-curia-vista/geschaeft?AffairId=20244343" TargetMode="External"/><Relationship Id="rId30" Type="http://schemas.openxmlformats.org/officeDocument/2006/relationships/hyperlink" Target="https://www.parlament.ch/de/ratsbetrieb/suche-curia-vista/geschaeft?AffairId=20244348" TargetMode="External"/><Relationship Id="rId126" Type="http://schemas.openxmlformats.org/officeDocument/2006/relationships/hyperlink" Target="https://www.parlament.ch/de/ratsbetrieb/suche-curia-vista/geschaeft?AffairId=20243920" TargetMode="External"/><Relationship Id="rId168" Type="http://schemas.openxmlformats.org/officeDocument/2006/relationships/hyperlink" Target="https://www.parlament.ch/de/ratsbetrieb/suche-curia-vista/geschaeft?AffairId=20243997" TargetMode="External"/><Relationship Id="rId333" Type="http://schemas.openxmlformats.org/officeDocument/2006/relationships/hyperlink" Target="https://www.parlament.ch/de/ratsbetrieb/suche-curia-vista/geschaeft?AffairId=20243900" TargetMode="External"/><Relationship Id="rId540" Type="http://schemas.openxmlformats.org/officeDocument/2006/relationships/hyperlink" Target="https://www.parlament.ch/de/ratsbetrieb/suche-curia-vista/geschaeft?AffairId=20240309" TargetMode="External"/><Relationship Id="rId72" Type="http://schemas.openxmlformats.org/officeDocument/2006/relationships/hyperlink" Target="https://www.parlament.ch/de/ratsbetrieb/suche-curia-vista/geschaeft?AffairId=20230079" TargetMode="External"/><Relationship Id="rId375" Type="http://schemas.openxmlformats.org/officeDocument/2006/relationships/hyperlink" Target="https://www.parlament.ch/de/ratsbetrieb/suche-curia-vista/geschaeft?AffairId=20244306" TargetMode="External"/><Relationship Id="rId582" Type="http://schemas.openxmlformats.org/officeDocument/2006/relationships/hyperlink" Target="https://www.parlament.ch/de/ratsbetrieb/suche-curia-vista/geschaeft?AffairId=20224357" TargetMode="External"/><Relationship Id="rId638" Type="http://schemas.openxmlformats.org/officeDocument/2006/relationships/hyperlink" Target="https://www.parlament.ch/it/ratsbetrieb/suche-curia-vista/geschaeft?AffairId=20244306" TargetMode="External"/><Relationship Id="rId3" Type="http://schemas.openxmlformats.org/officeDocument/2006/relationships/customXml" Target="../customXml/item3.xml"/><Relationship Id="rId235" Type="http://schemas.openxmlformats.org/officeDocument/2006/relationships/hyperlink" Target="https://www.parlament.ch/fr/ratsbetrieb/suche-curia-vista/geschaeft?AffairId=20244538" TargetMode="External"/><Relationship Id="rId277" Type="http://schemas.openxmlformats.org/officeDocument/2006/relationships/hyperlink" Target="https://www.parlament.ch/fr/ratsbetrieb/suche-curia-vista/geschaeft?AffairId=20244389" TargetMode="External"/><Relationship Id="rId400" Type="http://schemas.openxmlformats.org/officeDocument/2006/relationships/hyperlink" Target="https://www.parlament.ch/fr/ratsbetrieb/suche-curia-vista/geschaeft?AffairId=20240038" TargetMode="External"/><Relationship Id="rId442" Type="http://schemas.openxmlformats.org/officeDocument/2006/relationships/hyperlink" Target="https://www.parlament.ch/fr/ratsbetrieb/suche-curia-vista/geschaeft?AffairId=20243059" TargetMode="External"/><Relationship Id="rId484" Type="http://schemas.openxmlformats.org/officeDocument/2006/relationships/hyperlink" Target="https://www.parlament.ch/fr/ratsbetrieb/suche-curia-vista/geschaeft?AffairId=20240075" TargetMode="External"/><Relationship Id="rId705" Type="http://schemas.openxmlformats.org/officeDocument/2006/relationships/hyperlink" Target="https://www.parlament.ch/de/ratsbetrieb/suche-curia-vista/geschaeft?AffairId=2024436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I/Programme--Programmes</Aktenzeichen>
    <Teildossier xmlns="673932bc-7c50-4e93-afe1-7c692330eb19">2025 I S</Teildossier>
    <e-parl xmlns="673932bc-7c50-4e93-afe1-7c692330eb19">true</e-parl>
    <Autor xmlns="673932bc-7c50-4e93-afe1-7c692330eb19">Kohler Laetitia</Autor>
    <Dokumentendatum xmlns="673932bc-7c50-4e93-afe1-7c692330eb19">2025-03-02T23:00:00+00:00</Dokumentendatum>
    <Dokumententyp xmlns="673932bc-7c50-4e93-afe1-7c692330eb19">Programm--Programme</Dokumententyp>
    <TeildossierZusatz xmlns="673932bc-7c50-4e93-afe1-7c692330eb19" xsi:nil="true"/>
    <Anzeigesprachen xmlns="673932bc-7c50-4e93-afe1-7c692330eb19"/>
    <Entklassifizierungsvermerk xmlns="673932bc-7c50-4e93-afe1-7c692330eb1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53A4918653BBA64E8BC91EF3BB6F11C0" ma:contentTypeVersion="12" ma:contentTypeDescription="Create a new document." ma:contentTypeScope="" ma:versionID="5f596f6e42957f1cd8fc20af7bac523c">
  <xsd:schema xmlns:xsd="http://www.w3.org/2001/XMLSchema" xmlns:xs="http://www.w3.org/2001/XMLSchema" xmlns:p="http://schemas.microsoft.com/office/2006/metadata/properties" xmlns:ns2="673932bc-7c50-4e93-afe1-7c692330eb19" targetNamespace="http://schemas.microsoft.com/office/2006/metadata/properties" ma:root="true" ma:fieldsID="36fa1f838eec43e23b237e2a4672d5a0"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C05C7AA-80DF-4DAE-90E9-E997E7D61F34}">
  <ds:schemaRefs>
    <ds:schemaRef ds:uri="http://schemas.microsoft.com/sharepoint/events"/>
  </ds:schemaRefs>
</ds:datastoreItem>
</file>

<file path=customXml/itemProps3.xml><?xml version="1.0" encoding="utf-8"?>
<ds:datastoreItem xmlns:ds="http://schemas.openxmlformats.org/officeDocument/2006/customXml" ds:itemID="{BCBB56A9-D333-486D-8353-BF6A3A0AEDE4}">
  <ds:schemaRefs>
    <ds:schemaRef ds:uri="http://schemas.microsoft.com/sharepoint/v3/contenttype/forms"/>
  </ds:schemaRefs>
</ds:datastoreItem>
</file>

<file path=customXml/itemProps4.xml><?xml version="1.0" encoding="utf-8"?>
<ds:datastoreItem xmlns:ds="http://schemas.openxmlformats.org/officeDocument/2006/customXml" ds:itemID="{5E2383F2-A435-4415-AABA-95FFC18CDD8F}">
  <ds:schemaRefs>
    <ds:schemaRef ds:uri="http://purl.org/dc/dcmitype/"/>
    <ds:schemaRef ds:uri="http://schemas.microsoft.com/office/infopath/2007/PartnerControls"/>
    <ds:schemaRef ds:uri="http://purl.org/dc/terms/"/>
    <ds:schemaRef ds:uri="673932bc-7c50-4e93-afe1-7c692330eb19"/>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83EB309-1019-467B-925C-463F40CC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26283</Words>
  <Characters>144561</Characters>
  <Application>Microsoft Office Word</Application>
  <DocSecurity>0</DocSecurity>
  <Lines>1204</Lines>
  <Paragraphs>341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Chronologisches Programm Ständerat--Programme chronologique Conseil des Etats--Programma cronologico Consiglio degli Stati</vt:lpstr>
      <vt:lpstr>Report Vorlage</vt:lpstr>
      <vt:lpstr>Report Vorlage</vt:lpstr>
    </vt:vector>
  </TitlesOfParts>
  <Company/>
  <LinksUpToDate>false</LinksUpToDate>
  <CharactersWithSpaces>170503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chronologique Conseil des Etats--Programma cronologico Consiglio degli Stati</dc:title>
  <dc:subject/>
  <dc:creator/>
  <cp:keywords/>
  <dc:description/>
  <cp:lastModifiedBy/>
  <cp:revision>1</cp:revision>
  <dcterms:created xsi:type="dcterms:W3CDTF">2025-03-03T16:30:00Z</dcterms:created>
  <dcterms:modified xsi:type="dcterms:W3CDTF">2025-03-20T14:32:00Z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0x0101006F7700D8DF1953488F58F32AB4E7CBB3010053A4918653BBA64E8BC91EF3BB6F11C0</vt:lpwstr>
  </property>
  <property fmtid="{D5CDD505-2E9C-101B-9397-08002B2CF9AE}" pid="3" name="_dlc_DocIdItemGuid">
    <vt:lpwstr>ddcad699-3d7c-4c5c-87a8-5aa281136c82</vt:lpwstr>
  </property>
</Properties>
</file>