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rilledutableau"/>
        <w:tblW w:w="155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57" w:type="dxa"/>
        </w:tblCellMar>
        <w:tblLook w:val="04A0" w:firstRow="1" w:lastRow="0" w:firstColumn="1" w:lastColumn="0" w:noHBand="0" w:noVBand="1"/>
      </w:tblPr>
      <w:tblGrid>
        <w:gridCol w:w="490"/>
        <w:gridCol w:w="578"/>
        <w:gridCol w:w="312"/>
        <w:gridCol w:w="539"/>
        <w:gridCol w:w="535"/>
        <w:gridCol w:w="92"/>
        <w:gridCol w:w="4544"/>
        <w:gridCol w:w="11"/>
        <w:gridCol w:w="688"/>
        <w:gridCol w:w="14"/>
        <w:gridCol w:w="13"/>
        <w:gridCol w:w="1538"/>
        <w:gridCol w:w="285"/>
        <w:gridCol w:w="658"/>
        <w:gridCol w:w="193"/>
        <w:gridCol w:w="484"/>
        <w:gridCol w:w="225"/>
        <w:gridCol w:w="1246"/>
        <w:gridCol w:w="23"/>
        <w:gridCol w:w="1066"/>
        <w:gridCol w:w="26"/>
        <w:gridCol w:w="182"/>
        <w:gridCol w:w="142"/>
        <w:gridCol w:w="699"/>
        <w:gridCol w:w="29"/>
        <w:gridCol w:w="856"/>
        <w:gridCol w:w="41"/>
      </w:tblGrid>
      <w:tr w:rsidR="007A76D6" w14:paraId="2D889E75" w14:textId="77777777" w:rsidTr="00376C66">
        <w:trPr>
          <w:tblHeader/>
        </w:trPr>
        <w:tc>
          <w:tcPr>
            <w:tcW w:w="1069" w:type="dxa"/>
            <w:gridSpan w:val="2"/>
          </w:tcPr>
          <w:p w14:paraId="65436271" w14:textId="77777777" w:rsidR="00121091" w:rsidRPr="00014BF5" w:rsidRDefault="00121091" w:rsidP="001F11FB">
            <w:pPr>
              <w:tabs>
                <w:tab w:val="left" w:pos="6804"/>
              </w:tabs>
              <w:spacing w:before="20" w:after="20" w:line="240" w:lineRule="auto"/>
              <w:ind w:right="0"/>
              <w:rPr>
                <w:rFonts w:cs="Arial"/>
                <w:noProof/>
                <w:sz w:val="28"/>
                <w:szCs w:val="28"/>
                <w:lang w:val="it-IT"/>
              </w:rPr>
            </w:pPr>
            <w:r>
              <w:rPr>
                <w:noProof/>
                <w:spacing w:val="30"/>
                <w:sz w:val="28"/>
                <w:szCs w:val="28"/>
                <w:lang w:val="it-IT"/>
              </w:rPr>
              <w:t>NR</w:t>
            </w:r>
            <w:r>
              <w:rPr>
                <w:rFonts w:cs="Arial"/>
                <w:noProof/>
                <w:sz w:val="28"/>
                <w:szCs w:val="28"/>
                <w:lang w:val="it-IT"/>
              </w:rPr>
              <w:t xml:space="preserve"> </w:t>
            </w:r>
          </w:p>
        </w:tc>
        <w:tc>
          <w:tcPr>
            <w:tcW w:w="6721" w:type="dxa"/>
            <w:gridSpan w:val="7"/>
          </w:tcPr>
          <w:p w14:paraId="652467AF" w14:textId="77777777" w:rsidR="007A76D6" w:rsidRDefault="00C97ECA">
            <w:pPr>
              <w:rPr>
                <w:noProof/>
                <w:spacing w:val="30"/>
                <w:sz w:val="16"/>
                <w:szCs w:val="16"/>
                <w:lang w:val="de-CH"/>
              </w:rPr>
            </w:pPr>
            <w:r>
              <w:rPr>
                <w:noProof/>
                <w:spacing w:val="30"/>
                <w:sz w:val="16"/>
                <w:szCs w:val="16"/>
                <w:lang w:val="de-CH"/>
              </w:rPr>
              <w:t>Donnerstag, 12. Juni 2025, 08:00 - 13:00 / 15:00 - 19:00</w:t>
            </w:r>
          </w:p>
        </w:tc>
        <w:tc>
          <w:tcPr>
            <w:tcW w:w="5953" w:type="dxa"/>
            <w:gridSpan w:val="13"/>
          </w:tcPr>
          <w:p w14:paraId="40AA8E39" w14:textId="77777777" w:rsidR="007A76D6" w:rsidRDefault="007A76D6">
            <w:pPr>
              <w:rPr>
                <w:noProof/>
                <w:spacing w:val="30"/>
                <w:sz w:val="16"/>
                <w:szCs w:val="16"/>
              </w:rPr>
            </w:pPr>
          </w:p>
        </w:tc>
        <w:tc>
          <w:tcPr>
            <w:tcW w:w="142" w:type="dxa"/>
          </w:tcPr>
          <w:p w14:paraId="6A1EFEE4" w14:textId="77777777" w:rsidR="00121091" w:rsidRDefault="00121091" w:rsidP="00D40207">
            <w:pPr>
              <w:tabs>
                <w:tab w:val="left" w:pos="6804"/>
              </w:tabs>
              <w:spacing w:before="20" w:after="20"/>
              <w:ind w:right="0"/>
              <w:rPr>
                <w:rFonts w:cs="Arial"/>
                <w:noProof/>
                <w:lang w:val="it-IT"/>
              </w:rPr>
            </w:pPr>
          </w:p>
        </w:tc>
        <w:tc>
          <w:tcPr>
            <w:tcW w:w="1624" w:type="dxa"/>
            <w:gridSpan w:val="4"/>
          </w:tcPr>
          <w:p w14:paraId="42255708" w14:textId="77777777" w:rsidR="00121091" w:rsidRDefault="00121091" w:rsidP="00971C8B">
            <w:pPr>
              <w:tabs>
                <w:tab w:val="left" w:pos="6804"/>
              </w:tabs>
              <w:spacing w:before="20" w:after="20"/>
              <w:ind w:right="0"/>
              <w:jc w:val="right"/>
              <w:rPr>
                <w:rFonts w:cs="Arial"/>
                <w:noProof/>
                <w:lang w:val="it-IT"/>
              </w:rPr>
            </w:pPr>
            <w:r w:rsidRPr="004B7114">
              <w:rPr>
                <w:rFonts w:cs="Arial"/>
                <w:spacing w:val="30"/>
                <w:sz w:val="16"/>
                <w:szCs w:val="16"/>
                <w:lang w:val="it-IT"/>
              </w:rPr>
              <w:t xml:space="preserve">Woche: </w:t>
            </w:r>
            <w:r>
              <w:rPr>
                <w:rFonts w:cs="Arial"/>
                <w:spacing w:val="30"/>
                <w:sz w:val="16"/>
                <w:szCs w:val="16"/>
                <w:lang w:val="it-IT"/>
              </w:rPr>
              <w:t>2</w:t>
            </w:r>
          </w:p>
        </w:tc>
      </w:tr>
      <w:tr w:rsidR="007A76D6" w14:paraId="543740D6" w14:textId="77777777" w:rsidTr="00376C66">
        <w:trPr>
          <w:tblHeader/>
        </w:trPr>
        <w:tc>
          <w:tcPr>
            <w:tcW w:w="1069" w:type="dxa"/>
            <w:gridSpan w:val="2"/>
          </w:tcPr>
          <w:p w14:paraId="6D33AC18" w14:textId="77777777" w:rsidR="00121091" w:rsidRPr="001C5713" w:rsidRDefault="00121091" w:rsidP="001F11FB">
            <w:pPr>
              <w:tabs>
                <w:tab w:val="left" w:pos="6804"/>
              </w:tabs>
              <w:spacing w:before="20" w:after="20" w:line="240" w:lineRule="auto"/>
              <w:ind w:right="0"/>
              <w:rPr>
                <w:rFonts w:cs="Arial"/>
                <w:b/>
                <w:bCs/>
                <w:noProof/>
                <w:sz w:val="28"/>
                <w:szCs w:val="28"/>
                <w:lang w:val="it-IT"/>
              </w:rPr>
            </w:pPr>
            <w:r>
              <w:rPr>
                <w:b/>
                <w:noProof/>
                <w:spacing w:val="30"/>
                <w:sz w:val="28"/>
                <w:szCs w:val="28"/>
                <w:lang w:val="it-IT"/>
              </w:rPr>
              <w:t>CN</w:t>
            </w:r>
            <w:r w:rsidRPr="001C5713">
              <w:rPr>
                <w:rFonts w:cs="Arial"/>
                <w:b/>
                <w:bCs/>
                <w:noProof/>
                <w:sz w:val="28"/>
                <w:szCs w:val="28"/>
                <w:lang w:val="it-IT"/>
              </w:rPr>
              <w:t xml:space="preserve"> </w:t>
            </w:r>
          </w:p>
        </w:tc>
        <w:tc>
          <w:tcPr>
            <w:tcW w:w="6721" w:type="dxa"/>
            <w:gridSpan w:val="7"/>
          </w:tcPr>
          <w:p w14:paraId="725DFA65" w14:textId="77777777" w:rsidR="007A76D6" w:rsidRPr="00B900C3" w:rsidRDefault="00C97ECA">
            <w:pPr>
              <w:tabs>
                <w:tab w:val="left" w:pos="6804"/>
              </w:tabs>
              <w:spacing w:before="20" w:after="20"/>
              <w:ind w:right="0"/>
              <w:rPr>
                <w:rFonts w:cs="Arial"/>
                <w:b/>
                <w:bCs/>
                <w:noProof/>
                <w:lang w:val="fr-CH"/>
              </w:rPr>
            </w:pPr>
            <w:r w:rsidRPr="00B900C3">
              <w:rPr>
                <w:b/>
                <w:noProof/>
                <w:spacing w:val="30"/>
                <w:sz w:val="16"/>
                <w:szCs w:val="16"/>
                <w:lang w:val="fr-CH"/>
              </w:rPr>
              <w:t>Jeudi, 12 juin 2025, 08h00 - 13h00 / 15h00 - 19h00</w:t>
            </w:r>
          </w:p>
        </w:tc>
        <w:tc>
          <w:tcPr>
            <w:tcW w:w="5953" w:type="dxa"/>
            <w:gridSpan w:val="13"/>
          </w:tcPr>
          <w:p w14:paraId="1A5BE144" w14:textId="77777777" w:rsidR="007A76D6" w:rsidRPr="00B900C3" w:rsidRDefault="007A76D6">
            <w:pPr>
              <w:rPr>
                <w:rFonts w:cs="Arial"/>
                <w:b/>
                <w:bCs/>
                <w:noProof/>
                <w:lang w:val="fr-CH"/>
              </w:rPr>
            </w:pPr>
          </w:p>
        </w:tc>
        <w:tc>
          <w:tcPr>
            <w:tcW w:w="142" w:type="dxa"/>
          </w:tcPr>
          <w:p w14:paraId="51DDA8D2" w14:textId="77777777" w:rsidR="00121091" w:rsidRPr="00B900C3" w:rsidRDefault="00121091" w:rsidP="00D40207">
            <w:pPr>
              <w:tabs>
                <w:tab w:val="left" w:pos="6804"/>
              </w:tabs>
              <w:spacing w:before="20" w:after="20"/>
              <w:ind w:right="0"/>
              <w:rPr>
                <w:rFonts w:cs="Arial"/>
                <w:b/>
                <w:bCs/>
                <w:noProof/>
                <w:lang w:val="fr-CH"/>
              </w:rPr>
            </w:pPr>
          </w:p>
        </w:tc>
        <w:tc>
          <w:tcPr>
            <w:tcW w:w="1624" w:type="dxa"/>
            <w:gridSpan w:val="4"/>
          </w:tcPr>
          <w:p w14:paraId="3FA26631" w14:textId="77777777" w:rsidR="00121091" w:rsidRPr="001C5713" w:rsidRDefault="00121091" w:rsidP="00971C8B">
            <w:pPr>
              <w:tabs>
                <w:tab w:val="left" w:pos="6804"/>
              </w:tabs>
              <w:spacing w:before="20" w:after="20"/>
              <w:ind w:right="0"/>
              <w:jc w:val="right"/>
              <w:rPr>
                <w:rFonts w:cs="Arial"/>
                <w:b/>
                <w:bCs/>
                <w:noProof/>
                <w:lang w:val="it-IT"/>
              </w:rPr>
            </w:pPr>
            <w:proofErr w:type="spellStart"/>
            <w:proofErr w:type="gramStart"/>
            <w:r>
              <w:rPr>
                <w:rFonts w:cs="Arial"/>
                <w:b/>
                <w:spacing w:val="30"/>
                <w:sz w:val="16"/>
                <w:szCs w:val="16"/>
                <w:lang w:val="it-IT"/>
              </w:rPr>
              <w:t>Semaine</w:t>
            </w:r>
            <w:proofErr w:type="spellEnd"/>
            <w:r>
              <w:rPr>
                <w:rFonts w:cs="Arial"/>
                <w:b/>
                <w:spacing w:val="30"/>
                <w:sz w:val="16"/>
                <w:szCs w:val="16"/>
                <w:lang w:val="it-IT"/>
              </w:rPr>
              <w:t> :</w:t>
            </w:r>
            <w:proofErr w:type="gramEnd"/>
            <w:r>
              <w:rPr>
                <w:rFonts w:cs="Arial"/>
                <w:b/>
                <w:spacing w:val="30"/>
                <w:sz w:val="16"/>
                <w:szCs w:val="16"/>
                <w:lang w:val="it-IT"/>
              </w:rPr>
              <w:t xml:space="preserve"> 2</w:t>
            </w:r>
          </w:p>
        </w:tc>
      </w:tr>
      <w:tr w:rsidR="007A76D6" w14:paraId="3A70619B" w14:textId="77777777" w:rsidTr="00376C66">
        <w:trPr>
          <w:tblHeader/>
        </w:trPr>
        <w:tc>
          <w:tcPr>
            <w:tcW w:w="1069" w:type="dxa"/>
            <w:gridSpan w:val="2"/>
          </w:tcPr>
          <w:p w14:paraId="66BF462E" w14:textId="77777777" w:rsidR="00121091" w:rsidRPr="00014BF5" w:rsidRDefault="00121091" w:rsidP="001F11FB">
            <w:pPr>
              <w:tabs>
                <w:tab w:val="left" w:pos="6804"/>
              </w:tabs>
              <w:spacing w:before="20" w:after="20" w:line="240" w:lineRule="auto"/>
              <w:ind w:right="0"/>
              <w:rPr>
                <w:rFonts w:cs="Arial"/>
                <w:noProof/>
                <w:sz w:val="28"/>
                <w:szCs w:val="28"/>
                <w:lang w:val="it-IT"/>
              </w:rPr>
            </w:pPr>
            <w:r>
              <w:rPr>
                <w:noProof/>
                <w:spacing w:val="30"/>
                <w:sz w:val="28"/>
                <w:szCs w:val="28"/>
                <w:lang w:val="it-IT"/>
              </w:rPr>
              <w:t>CN</w:t>
            </w:r>
            <w:r>
              <w:rPr>
                <w:rFonts w:cs="Arial"/>
                <w:noProof/>
                <w:sz w:val="28"/>
                <w:szCs w:val="28"/>
                <w:lang w:val="it-IT"/>
              </w:rPr>
              <w:t xml:space="preserve"> </w:t>
            </w:r>
          </w:p>
        </w:tc>
        <w:tc>
          <w:tcPr>
            <w:tcW w:w="6721" w:type="dxa"/>
            <w:gridSpan w:val="7"/>
          </w:tcPr>
          <w:p w14:paraId="52F436E4" w14:textId="77777777" w:rsidR="007A76D6" w:rsidRDefault="00C97ECA">
            <w:pPr>
              <w:tabs>
                <w:tab w:val="left" w:pos="6804"/>
              </w:tabs>
              <w:spacing w:before="20" w:after="20"/>
              <w:ind w:right="0"/>
              <w:rPr>
                <w:rFonts w:cs="Arial"/>
                <w:noProof/>
                <w:lang w:val="it-IT"/>
              </w:rPr>
            </w:pPr>
            <w:r>
              <w:rPr>
                <w:noProof/>
                <w:spacing w:val="30"/>
                <w:sz w:val="16"/>
                <w:szCs w:val="16"/>
                <w:lang w:val="de-CH"/>
              </w:rPr>
              <w:t>Giovedì, 12 giugno 2025, 08.00 - 13.00 / 15.00 - 19.00</w:t>
            </w:r>
          </w:p>
        </w:tc>
        <w:tc>
          <w:tcPr>
            <w:tcW w:w="5953" w:type="dxa"/>
            <w:gridSpan w:val="13"/>
          </w:tcPr>
          <w:p w14:paraId="7DEA9D0B" w14:textId="77777777" w:rsidR="007A76D6" w:rsidRDefault="007A76D6">
            <w:pPr>
              <w:rPr>
                <w:rFonts w:cs="Arial"/>
                <w:noProof/>
                <w:lang w:val="it-IT"/>
              </w:rPr>
            </w:pPr>
          </w:p>
        </w:tc>
        <w:tc>
          <w:tcPr>
            <w:tcW w:w="142" w:type="dxa"/>
          </w:tcPr>
          <w:p w14:paraId="2C97B57E" w14:textId="77777777" w:rsidR="00121091" w:rsidRDefault="00121091" w:rsidP="00D40207">
            <w:pPr>
              <w:tabs>
                <w:tab w:val="left" w:pos="6804"/>
              </w:tabs>
              <w:spacing w:before="20" w:after="20"/>
              <w:ind w:right="0"/>
              <w:rPr>
                <w:rFonts w:cs="Arial"/>
                <w:noProof/>
                <w:lang w:val="it-IT"/>
              </w:rPr>
            </w:pPr>
          </w:p>
        </w:tc>
        <w:tc>
          <w:tcPr>
            <w:tcW w:w="1624" w:type="dxa"/>
            <w:gridSpan w:val="4"/>
          </w:tcPr>
          <w:p w14:paraId="531A7E69" w14:textId="77777777" w:rsidR="00121091" w:rsidRDefault="00121091" w:rsidP="00971C8B">
            <w:pPr>
              <w:tabs>
                <w:tab w:val="left" w:pos="6804"/>
              </w:tabs>
              <w:spacing w:before="20" w:after="20"/>
              <w:ind w:right="0"/>
              <w:jc w:val="right"/>
              <w:rPr>
                <w:rFonts w:cs="Arial"/>
                <w:noProof/>
                <w:lang w:val="it-IT"/>
              </w:rPr>
            </w:pPr>
            <w:r>
              <w:rPr>
                <w:rFonts w:cs="Arial"/>
                <w:spacing w:val="30"/>
                <w:sz w:val="16"/>
                <w:szCs w:val="16"/>
                <w:lang w:val="it-IT"/>
              </w:rPr>
              <w:t>Settimana: 2</w:t>
            </w:r>
          </w:p>
        </w:tc>
      </w:tr>
      <w:tr w:rsidR="007A76D6" w14:paraId="54890F70" w14:textId="77777777" w:rsidTr="00376C66">
        <w:trPr>
          <w:tblHeader/>
        </w:trPr>
        <w:tc>
          <w:tcPr>
            <w:tcW w:w="1069" w:type="dxa"/>
            <w:gridSpan w:val="2"/>
            <w:tcBorders>
              <w:bottom w:val="single" w:sz="4" w:space="0" w:color="auto"/>
            </w:tcBorders>
          </w:tcPr>
          <w:p w14:paraId="045D3A86" w14:textId="77777777" w:rsidR="00121091" w:rsidRDefault="00121091" w:rsidP="001F11FB">
            <w:pPr>
              <w:tabs>
                <w:tab w:val="left" w:pos="6804"/>
              </w:tabs>
              <w:spacing w:before="20" w:after="20"/>
              <w:ind w:right="-23"/>
              <w:rPr>
                <w:noProof/>
                <w:spacing w:val="30"/>
                <w:sz w:val="28"/>
                <w:szCs w:val="28"/>
                <w:lang w:val="it-IT"/>
              </w:rPr>
            </w:pPr>
            <w:r>
              <w:rPr>
                <w:noProof/>
                <w:spacing w:val="30"/>
                <w:sz w:val="28"/>
                <w:szCs w:val="28"/>
                <w:lang w:val="it-IT"/>
              </w:rPr>
              <w:t xml:space="preserve"> </w:t>
            </w:r>
          </w:p>
        </w:tc>
        <w:tc>
          <w:tcPr>
            <w:tcW w:w="6721" w:type="dxa"/>
            <w:gridSpan w:val="7"/>
            <w:tcBorders>
              <w:bottom w:val="single" w:sz="4" w:space="0" w:color="auto"/>
            </w:tcBorders>
          </w:tcPr>
          <w:p w14:paraId="079AD789" w14:textId="77777777" w:rsidR="00121091" w:rsidRDefault="00121091" w:rsidP="00D40207">
            <w:pPr>
              <w:tabs>
                <w:tab w:val="left" w:pos="6804"/>
              </w:tabs>
              <w:spacing w:before="20" w:after="20"/>
              <w:rPr>
                <w:noProof/>
                <w:spacing w:val="30"/>
                <w:sz w:val="16"/>
                <w:szCs w:val="16"/>
                <w:lang w:val="de-CH"/>
              </w:rPr>
            </w:pPr>
          </w:p>
        </w:tc>
        <w:tc>
          <w:tcPr>
            <w:tcW w:w="5953" w:type="dxa"/>
            <w:gridSpan w:val="13"/>
            <w:tcBorders>
              <w:bottom w:val="single" w:sz="4" w:space="0" w:color="auto"/>
            </w:tcBorders>
          </w:tcPr>
          <w:p w14:paraId="5A4B66BA" w14:textId="77777777" w:rsidR="00121091" w:rsidRDefault="00121091" w:rsidP="00D40207">
            <w:pPr>
              <w:tabs>
                <w:tab w:val="left" w:pos="6804"/>
              </w:tabs>
              <w:spacing w:before="20" w:after="20"/>
              <w:rPr>
                <w:noProof/>
                <w:spacing w:val="30"/>
                <w:sz w:val="16"/>
                <w:szCs w:val="16"/>
                <w:lang w:val="de-CH"/>
              </w:rPr>
            </w:pPr>
          </w:p>
        </w:tc>
        <w:tc>
          <w:tcPr>
            <w:tcW w:w="142" w:type="dxa"/>
            <w:tcBorders>
              <w:bottom w:val="single" w:sz="4" w:space="0" w:color="auto"/>
            </w:tcBorders>
          </w:tcPr>
          <w:p w14:paraId="19B0E41C" w14:textId="77777777" w:rsidR="00121091" w:rsidRDefault="00121091" w:rsidP="00D40207">
            <w:pPr>
              <w:tabs>
                <w:tab w:val="left" w:pos="6804"/>
              </w:tabs>
              <w:spacing w:before="20" w:after="20"/>
              <w:rPr>
                <w:rFonts w:cs="Arial"/>
                <w:noProof/>
                <w:lang w:val="it-IT"/>
              </w:rPr>
            </w:pPr>
          </w:p>
        </w:tc>
        <w:tc>
          <w:tcPr>
            <w:tcW w:w="1624" w:type="dxa"/>
            <w:gridSpan w:val="4"/>
            <w:tcBorders>
              <w:bottom w:val="single" w:sz="4" w:space="0" w:color="auto"/>
            </w:tcBorders>
          </w:tcPr>
          <w:p w14:paraId="322BC749" w14:textId="77777777" w:rsidR="00121091" w:rsidRDefault="00121091" w:rsidP="00971C8B">
            <w:pPr>
              <w:tabs>
                <w:tab w:val="left" w:pos="6804"/>
              </w:tabs>
              <w:spacing w:before="20" w:after="20"/>
              <w:jc w:val="right"/>
              <w:rPr>
                <w:rFonts w:cs="Arial"/>
                <w:spacing w:val="30"/>
                <w:sz w:val="16"/>
                <w:szCs w:val="16"/>
                <w:lang w:val="it-IT"/>
              </w:rPr>
            </w:pPr>
          </w:p>
        </w:tc>
      </w:tr>
      <w:tr w:rsidR="007A76D6" w14:paraId="1B0B7CFA" w14:textId="77777777" w:rsidTr="00376C66">
        <w:trPr>
          <w:tblHeader/>
        </w:trPr>
        <w:tc>
          <w:tcPr>
            <w:tcW w:w="491" w:type="dxa"/>
            <w:tcBorders>
              <w:top w:val="single" w:sz="4" w:space="0" w:color="auto"/>
              <w:bottom w:val="single" w:sz="4" w:space="0" w:color="auto"/>
            </w:tcBorders>
          </w:tcPr>
          <w:p w14:paraId="29222650" w14:textId="77777777" w:rsidR="001A5CAD" w:rsidRDefault="001A5CAD" w:rsidP="00132F6A">
            <w:pPr>
              <w:tabs>
                <w:tab w:val="left" w:pos="6804"/>
              </w:tabs>
              <w:spacing w:before="20" w:after="20" w:line="240" w:lineRule="auto"/>
              <w:ind w:right="0"/>
              <w:rPr>
                <w:rFonts w:cs="Arial"/>
                <w:noProof/>
                <w:lang w:val="it-IT"/>
              </w:rPr>
            </w:pPr>
          </w:p>
        </w:tc>
        <w:tc>
          <w:tcPr>
            <w:tcW w:w="890" w:type="dxa"/>
            <w:gridSpan w:val="2"/>
            <w:tcBorders>
              <w:top w:val="single" w:sz="4" w:space="0" w:color="auto"/>
              <w:bottom w:val="single" w:sz="4" w:space="0" w:color="auto"/>
            </w:tcBorders>
          </w:tcPr>
          <w:p w14:paraId="1E2490C0" w14:textId="77777777" w:rsidR="001A5CAD" w:rsidRDefault="001A5CAD" w:rsidP="00132F6A">
            <w:pPr>
              <w:tabs>
                <w:tab w:val="left" w:pos="6804"/>
              </w:tabs>
              <w:spacing w:before="20" w:after="20" w:line="240" w:lineRule="auto"/>
              <w:ind w:right="0"/>
              <w:rPr>
                <w:rFonts w:cs="Arial"/>
                <w:noProof/>
                <w:lang w:val="it-IT"/>
              </w:rPr>
            </w:pPr>
            <w:r w:rsidRPr="004C29B7">
              <w:rPr>
                <w:b/>
                <w:bCs/>
                <w:noProof/>
                <w:sz w:val="12"/>
                <w:szCs w:val="12"/>
                <w:lang w:val="de-CH"/>
              </w:rPr>
              <w:t>Nr.</w:t>
            </w:r>
            <w:r w:rsidRPr="004C29B7">
              <w:rPr>
                <w:b/>
                <w:bCs/>
                <w:noProof/>
                <w:sz w:val="12"/>
                <w:szCs w:val="12"/>
                <w:lang w:val="de-CH"/>
              </w:rPr>
              <w:br/>
              <w:t>No.</w:t>
            </w:r>
            <w:r w:rsidRPr="004C29B7">
              <w:rPr>
                <w:b/>
                <w:bCs/>
                <w:noProof/>
                <w:sz w:val="12"/>
                <w:szCs w:val="12"/>
                <w:lang w:val="de-CH"/>
              </w:rPr>
              <w:br/>
              <w:t>n.</w:t>
            </w:r>
          </w:p>
        </w:tc>
        <w:tc>
          <w:tcPr>
            <w:tcW w:w="539" w:type="dxa"/>
            <w:tcBorders>
              <w:top w:val="single" w:sz="4" w:space="0" w:color="auto"/>
              <w:bottom w:val="single" w:sz="4" w:space="0" w:color="auto"/>
            </w:tcBorders>
          </w:tcPr>
          <w:p w14:paraId="7BD1C660" w14:textId="77777777" w:rsidR="001A5CAD" w:rsidRDefault="001A5CAD" w:rsidP="00132F6A">
            <w:pPr>
              <w:tabs>
                <w:tab w:val="left" w:pos="6804"/>
              </w:tabs>
              <w:spacing w:before="20" w:after="20" w:line="240" w:lineRule="auto"/>
              <w:ind w:right="0"/>
              <w:rPr>
                <w:rFonts w:cs="Arial"/>
                <w:noProof/>
                <w:lang w:val="it-IT"/>
              </w:rPr>
            </w:pPr>
            <w:r w:rsidRPr="004C29B7">
              <w:rPr>
                <w:b/>
                <w:bCs/>
                <w:noProof/>
                <w:sz w:val="12"/>
                <w:szCs w:val="12"/>
                <w:lang w:val="fr-CH"/>
              </w:rPr>
              <w:t>Rat</w:t>
            </w:r>
            <w:r w:rsidRPr="004C29B7">
              <w:rPr>
                <w:b/>
                <w:bCs/>
                <w:noProof/>
                <w:sz w:val="12"/>
                <w:szCs w:val="12"/>
                <w:lang w:val="fr-CH"/>
              </w:rPr>
              <w:br/>
              <w:t>Cons.</w:t>
            </w:r>
            <w:r w:rsidRPr="004C29B7">
              <w:rPr>
                <w:b/>
                <w:bCs/>
                <w:noProof/>
                <w:sz w:val="12"/>
                <w:szCs w:val="12"/>
                <w:lang w:val="fr-CH"/>
              </w:rPr>
              <w:br/>
              <w:t>Cons.</w:t>
            </w:r>
          </w:p>
        </w:tc>
        <w:tc>
          <w:tcPr>
            <w:tcW w:w="535" w:type="dxa"/>
            <w:tcBorders>
              <w:top w:val="single" w:sz="4" w:space="0" w:color="auto"/>
              <w:bottom w:val="single" w:sz="4" w:space="0" w:color="auto"/>
            </w:tcBorders>
          </w:tcPr>
          <w:p w14:paraId="39B44CA8" w14:textId="77777777" w:rsidR="001A5CAD" w:rsidRDefault="001A5CAD" w:rsidP="00132F6A">
            <w:pPr>
              <w:tabs>
                <w:tab w:val="left" w:pos="6804"/>
              </w:tabs>
              <w:spacing w:before="20" w:after="20" w:line="240" w:lineRule="auto"/>
              <w:ind w:right="0"/>
              <w:rPr>
                <w:rFonts w:cs="Arial"/>
                <w:noProof/>
                <w:lang w:val="it-IT"/>
              </w:rPr>
            </w:pPr>
          </w:p>
        </w:tc>
        <w:tc>
          <w:tcPr>
            <w:tcW w:w="4636" w:type="dxa"/>
            <w:gridSpan w:val="2"/>
            <w:tcBorders>
              <w:top w:val="single" w:sz="4" w:space="0" w:color="auto"/>
              <w:bottom w:val="single" w:sz="4" w:space="0" w:color="auto"/>
            </w:tcBorders>
          </w:tcPr>
          <w:p w14:paraId="54EDA591" w14:textId="77777777" w:rsidR="001A5CAD" w:rsidRDefault="001A5CAD" w:rsidP="00132F6A">
            <w:pPr>
              <w:tabs>
                <w:tab w:val="left" w:pos="6804"/>
              </w:tabs>
              <w:spacing w:before="20" w:after="20" w:line="240" w:lineRule="auto"/>
              <w:ind w:right="0"/>
              <w:rPr>
                <w:rFonts w:cs="Arial"/>
                <w:noProof/>
                <w:lang w:val="it-IT"/>
              </w:rPr>
            </w:pPr>
            <w:r w:rsidRPr="004E5C86">
              <w:rPr>
                <w:b/>
                <w:bCs/>
                <w:noProof/>
                <w:sz w:val="12"/>
                <w:szCs w:val="12"/>
                <w:lang w:val="it-IT"/>
              </w:rPr>
              <w:t>Geschäftstitel</w:t>
            </w:r>
            <w:r w:rsidRPr="004E5C86">
              <w:rPr>
                <w:b/>
                <w:bCs/>
                <w:noProof/>
                <w:sz w:val="12"/>
                <w:szCs w:val="12"/>
                <w:lang w:val="it-IT"/>
              </w:rPr>
              <w:br/>
              <w:t>Titre de l'objet</w:t>
            </w:r>
            <w:r w:rsidRPr="004E5C86">
              <w:rPr>
                <w:b/>
                <w:bCs/>
                <w:noProof/>
                <w:sz w:val="12"/>
                <w:szCs w:val="12"/>
                <w:lang w:val="it-IT"/>
              </w:rPr>
              <w:br/>
              <w:t>Titolo dell'oggetto</w:t>
            </w:r>
          </w:p>
        </w:tc>
        <w:tc>
          <w:tcPr>
            <w:tcW w:w="713" w:type="dxa"/>
            <w:gridSpan w:val="3"/>
            <w:tcBorders>
              <w:top w:val="single" w:sz="4" w:space="0" w:color="auto"/>
              <w:bottom w:val="single" w:sz="4" w:space="0" w:color="auto"/>
            </w:tcBorders>
          </w:tcPr>
          <w:p w14:paraId="3BF59207" w14:textId="77777777" w:rsidR="001A5CAD" w:rsidRDefault="001A5CAD" w:rsidP="00132F6A">
            <w:pPr>
              <w:tabs>
                <w:tab w:val="left" w:pos="6804"/>
              </w:tabs>
              <w:spacing w:before="20" w:after="20" w:line="240" w:lineRule="auto"/>
              <w:ind w:right="0"/>
              <w:rPr>
                <w:rFonts w:cs="Arial"/>
                <w:noProof/>
                <w:lang w:val="it-IT"/>
              </w:rPr>
            </w:pPr>
            <w:r>
              <w:rPr>
                <w:b/>
                <w:bCs/>
                <w:noProof/>
                <w:sz w:val="12"/>
                <w:szCs w:val="12"/>
                <w:lang w:val="de-CH"/>
              </w:rPr>
              <w:t>Entwurf</w:t>
            </w:r>
            <w:r w:rsidRPr="003268EC">
              <w:rPr>
                <w:b/>
                <w:bCs/>
                <w:noProof/>
                <w:sz w:val="12"/>
                <w:szCs w:val="12"/>
                <w:lang w:val="de-CH"/>
              </w:rPr>
              <w:br/>
            </w:r>
            <w:r>
              <w:rPr>
                <w:b/>
                <w:bCs/>
                <w:noProof/>
                <w:sz w:val="12"/>
                <w:szCs w:val="12"/>
                <w:lang w:val="de-CH"/>
              </w:rPr>
              <w:t>Projet</w:t>
            </w:r>
            <w:r w:rsidRPr="003268EC">
              <w:rPr>
                <w:b/>
                <w:bCs/>
                <w:noProof/>
                <w:sz w:val="12"/>
                <w:szCs w:val="12"/>
                <w:lang w:val="de-CH"/>
              </w:rPr>
              <w:br/>
            </w:r>
            <w:r>
              <w:rPr>
                <w:b/>
                <w:bCs/>
                <w:noProof/>
                <w:sz w:val="12"/>
                <w:szCs w:val="12"/>
                <w:lang w:val="de-CH"/>
              </w:rPr>
              <w:t>Disegno</w:t>
            </w:r>
          </w:p>
        </w:tc>
        <w:tc>
          <w:tcPr>
            <w:tcW w:w="1551" w:type="dxa"/>
            <w:gridSpan w:val="2"/>
            <w:tcBorders>
              <w:top w:val="single" w:sz="4" w:space="0" w:color="auto"/>
              <w:bottom w:val="single" w:sz="4" w:space="0" w:color="auto"/>
            </w:tcBorders>
          </w:tcPr>
          <w:p w14:paraId="56EFF507" w14:textId="77777777" w:rsidR="001A5CAD" w:rsidRDefault="001A5CAD" w:rsidP="00132F6A">
            <w:pPr>
              <w:tabs>
                <w:tab w:val="left" w:pos="6804"/>
              </w:tabs>
              <w:spacing w:before="20" w:after="20" w:line="240" w:lineRule="auto"/>
              <w:ind w:right="0"/>
              <w:rPr>
                <w:rFonts w:cs="Arial"/>
                <w:noProof/>
                <w:lang w:val="it-IT"/>
              </w:rPr>
            </w:pPr>
            <w:r w:rsidRPr="00F90F69">
              <w:rPr>
                <w:b/>
                <w:bCs/>
                <w:noProof/>
                <w:sz w:val="12"/>
                <w:szCs w:val="12"/>
                <w:lang w:val="en-US"/>
              </w:rPr>
              <w:t>Status</w:t>
            </w:r>
            <w:r w:rsidRPr="00F90F69">
              <w:rPr>
                <w:b/>
                <w:bCs/>
                <w:noProof/>
                <w:sz w:val="12"/>
                <w:szCs w:val="12"/>
                <w:lang w:val="en-US"/>
              </w:rPr>
              <w:br/>
              <w:t>Statut</w:t>
            </w:r>
            <w:r w:rsidRPr="00F90F69">
              <w:rPr>
                <w:b/>
                <w:bCs/>
                <w:noProof/>
                <w:sz w:val="12"/>
                <w:szCs w:val="12"/>
                <w:lang w:val="en-US"/>
              </w:rPr>
              <w:br/>
            </w:r>
            <w:r>
              <w:rPr>
                <w:b/>
                <w:bCs/>
                <w:noProof/>
                <w:sz w:val="12"/>
                <w:szCs w:val="12"/>
                <w:lang w:val="en-US"/>
              </w:rPr>
              <w:t>Stato</w:t>
            </w:r>
          </w:p>
        </w:tc>
        <w:tc>
          <w:tcPr>
            <w:tcW w:w="943" w:type="dxa"/>
            <w:gridSpan w:val="2"/>
            <w:tcBorders>
              <w:top w:val="single" w:sz="4" w:space="0" w:color="auto"/>
              <w:bottom w:val="single" w:sz="4" w:space="0" w:color="auto"/>
            </w:tcBorders>
          </w:tcPr>
          <w:p w14:paraId="4E97E941" w14:textId="77777777" w:rsidR="001A5CAD" w:rsidRDefault="001A5CAD" w:rsidP="00132F6A">
            <w:pPr>
              <w:tabs>
                <w:tab w:val="left" w:pos="6804"/>
              </w:tabs>
              <w:spacing w:before="20" w:after="20" w:line="240" w:lineRule="auto"/>
              <w:ind w:right="0"/>
              <w:rPr>
                <w:rFonts w:cs="Arial"/>
                <w:noProof/>
                <w:lang w:val="it-IT"/>
              </w:rPr>
            </w:pPr>
            <w:r>
              <w:rPr>
                <w:b/>
                <w:bCs/>
                <w:noProof/>
                <w:sz w:val="12"/>
                <w:szCs w:val="12"/>
                <w:lang w:val="de-CH"/>
              </w:rPr>
              <w:t>Kommission</w:t>
            </w:r>
            <w:r w:rsidRPr="003268EC">
              <w:rPr>
                <w:b/>
                <w:bCs/>
                <w:noProof/>
                <w:sz w:val="12"/>
                <w:szCs w:val="12"/>
                <w:lang w:val="de-CH"/>
              </w:rPr>
              <w:br/>
            </w:r>
            <w:r>
              <w:rPr>
                <w:b/>
                <w:bCs/>
                <w:noProof/>
                <w:sz w:val="12"/>
                <w:szCs w:val="12"/>
                <w:lang w:val="de-CH"/>
              </w:rPr>
              <w:t>Commission</w:t>
            </w:r>
            <w:r w:rsidRPr="003268EC">
              <w:rPr>
                <w:b/>
                <w:bCs/>
                <w:noProof/>
                <w:sz w:val="12"/>
                <w:szCs w:val="12"/>
                <w:lang w:val="de-CH"/>
              </w:rPr>
              <w:br/>
            </w:r>
            <w:r>
              <w:rPr>
                <w:b/>
                <w:bCs/>
                <w:noProof/>
                <w:sz w:val="12"/>
                <w:szCs w:val="12"/>
                <w:lang w:val="de-CH"/>
              </w:rPr>
              <w:t>Commissione</w:t>
            </w:r>
          </w:p>
        </w:tc>
        <w:tc>
          <w:tcPr>
            <w:tcW w:w="677" w:type="dxa"/>
            <w:gridSpan w:val="2"/>
            <w:tcBorders>
              <w:top w:val="single" w:sz="4" w:space="0" w:color="auto"/>
              <w:bottom w:val="single" w:sz="4" w:space="0" w:color="auto"/>
            </w:tcBorders>
          </w:tcPr>
          <w:p w14:paraId="34DC490B" w14:textId="77777777" w:rsidR="001A5CAD" w:rsidRDefault="001A5CAD" w:rsidP="00132F6A">
            <w:pPr>
              <w:tabs>
                <w:tab w:val="left" w:pos="6804"/>
              </w:tabs>
              <w:spacing w:before="20" w:after="20" w:line="240" w:lineRule="auto"/>
              <w:ind w:right="0"/>
              <w:rPr>
                <w:rFonts w:cs="Arial"/>
                <w:noProof/>
                <w:lang w:val="it-IT"/>
              </w:rPr>
            </w:pPr>
            <w:r>
              <w:rPr>
                <w:b/>
                <w:bCs/>
                <w:noProof/>
                <w:sz w:val="12"/>
                <w:szCs w:val="12"/>
                <w:lang w:val="de-CH"/>
              </w:rPr>
              <w:t>Behörde</w:t>
            </w:r>
            <w:r w:rsidRPr="003268EC">
              <w:rPr>
                <w:b/>
                <w:bCs/>
                <w:noProof/>
                <w:sz w:val="12"/>
                <w:szCs w:val="12"/>
                <w:lang w:val="de-CH"/>
              </w:rPr>
              <w:br/>
            </w:r>
            <w:r>
              <w:rPr>
                <w:b/>
                <w:bCs/>
                <w:noProof/>
                <w:sz w:val="12"/>
                <w:szCs w:val="12"/>
                <w:lang w:val="de-CH"/>
              </w:rPr>
              <w:t>Autorité</w:t>
            </w:r>
            <w:r w:rsidRPr="003268EC">
              <w:rPr>
                <w:b/>
                <w:bCs/>
                <w:noProof/>
                <w:sz w:val="12"/>
                <w:szCs w:val="12"/>
                <w:lang w:val="de-CH"/>
              </w:rPr>
              <w:br/>
            </w:r>
            <w:r>
              <w:rPr>
                <w:b/>
                <w:bCs/>
                <w:noProof/>
                <w:sz w:val="12"/>
                <w:szCs w:val="12"/>
                <w:lang w:val="de-CH"/>
              </w:rPr>
              <w:t>Autorità</w:t>
            </w:r>
          </w:p>
        </w:tc>
        <w:tc>
          <w:tcPr>
            <w:tcW w:w="1471" w:type="dxa"/>
            <w:gridSpan w:val="2"/>
            <w:tcBorders>
              <w:top w:val="single" w:sz="4" w:space="0" w:color="auto"/>
              <w:bottom w:val="single" w:sz="4" w:space="0" w:color="auto"/>
            </w:tcBorders>
          </w:tcPr>
          <w:p w14:paraId="01EAEA17" w14:textId="77777777" w:rsidR="001A5CAD" w:rsidRDefault="001A5CAD" w:rsidP="00132F6A">
            <w:pPr>
              <w:tabs>
                <w:tab w:val="left" w:pos="6804"/>
              </w:tabs>
              <w:spacing w:before="20" w:after="20" w:line="240" w:lineRule="auto"/>
              <w:ind w:right="0"/>
              <w:rPr>
                <w:rFonts w:cs="Arial"/>
                <w:noProof/>
                <w:lang w:val="it-IT"/>
              </w:rPr>
            </w:pPr>
            <w:r>
              <w:rPr>
                <w:b/>
                <w:bCs/>
                <w:noProof/>
                <w:sz w:val="12"/>
                <w:szCs w:val="12"/>
                <w:lang w:val="de-CH"/>
              </w:rPr>
              <w:t>Berichterstattung</w:t>
            </w:r>
            <w:r>
              <w:rPr>
                <w:b/>
                <w:bCs/>
                <w:noProof/>
                <w:sz w:val="12"/>
                <w:szCs w:val="12"/>
                <w:lang w:val="de-CH"/>
              </w:rPr>
              <w:br/>
              <w:t>Rapport</w:t>
            </w:r>
            <w:r w:rsidRPr="00C655F0">
              <w:rPr>
                <w:b/>
                <w:bCs/>
                <w:noProof/>
                <w:sz w:val="12"/>
                <w:szCs w:val="12"/>
                <w:lang w:val="de-CH"/>
              </w:rPr>
              <w:br/>
            </w:r>
            <w:r>
              <w:rPr>
                <w:b/>
                <w:bCs/>
                <w:noProof/>
                <w:sz w:val="12"/>
                <w:szCs w:val="12"/>
                <w:lang w:val="de-CH"/>
              </w:rPr>
              <w:t>Rapporto</w:t>
            </w:r>
          </w:p>
        </w:tc>
        <w:tc>
          <w:tcPr>
            <w:tcW w:w="1089" w:type="dxa"/>
            <w:gridSpan w:val="2"/>
            <w:tcBorders>
              <w:top w:val="single" w:sz="4" w:space="0" w:color="auto"/>
              <w:bottom w:val="single" w:sz="4" w:space="0" w:color="auto"/>
            </w:tcBorders>
          </w:tcPr>
          <w:p w14:paraId="2C232596" w14:textId="77777777" w:rsidR="001A5CAD" w:rsidRDefault="005F4BF2" w:rsidP="00132F6A">
            <w:pPr>
              <w:tabs>
                <w:tab w:val="left" w:pos="6804"/>
              </w:tabs>
              <w:spacing w:before="20" w:after="20" w:line="240" w:lineRule="auto"/>
              <w:ind w:right="0"/>
              <w:rPr>
                <w:rFonts w:cs="Arial"/>
                <w:noProof/>
                <w:lang w:val="it-IT"/>
              </w:rPr>
            </w:pPr>
            <w:r>
              <w:rPr>
                <w:b/>
                <w:bCs/>
                <w:noProof/>
                <w:sz w:val="12"/>
                <w:szCs w:val="12"/>
                <w:lang w:val="de-CH"/>
              </w:rPr>
              <w:t>Ausgabenbremse</w:t>
            </w:r>
            <w:r w:rsidRPr="003268EC">
              <w:rPr>
                <w:b/>
                <w:bCs/>
                <w:noProof/>
                <w:sz w:val="14"/>
                <w:szCs w:val="14"/>
                <w:lang w:val="de-CH"/>
              </w:rPr>
              <w:br/>
            </w:r>
            <w:r>
              <w:rPr>
                <w:b/>
                <w:bCs/>
                <w:noProof/>
                <w:sz w:val="12"/>
                <w:szCs w:val="12"/>
                <w:lang w:val="de-CH"/>
              </w:rPr>
              <w:t>F. aux dépenses</w:t>
            </w:r>
            <w:r w:rsidRPr="003268EC">
              <w:rPr>
                <w:b/>
                <w:bCs/>
                <w:noProof/>
                <w:sz w:val="12"/>
                <w:szCs w:val="12"/>
                <w:lang w:val="de-CH"/>
              </w:rPr>
              <w:br/>
            </w:r>
            <w:r>
              <w:rPr>
                <w:b/>
                <w:bCs/>
                <w:noProof/>
                <w:sz w:val="12"/>
                <w:szCs w:val="12"/>
                <w:lang w:val="de-CH"/>
              </w:rPr>
              <w:t>F. alle spese</w:t>
            </w:r>
            <w:r w:rsidRPr="005C40C0">
              <w:rPr>
                <w:b/>
                <w:bCs/>
                <w:noProof/>
                <w:sz w:val="12"/>
                <w:szCs w:val="12"/>
                <w:lang w:val="it-CH"/>
              </w:rPr>
              <w:t xml:space="preserve"> </w:t>
            </w:r>
          </w:p>
        </w:tc>
        <w:tc>
          <w:tcPr>
            <w:tcW w:w="1049" w:type="dxa"/>
            <w:gridSpan w:val="4"/>
            <w:tcBorders>
              <w:top w:val="single" w:sz="4" w:space="0" w:color="auto"/>
              <w:bottom w:val="single" w:sz="4" w:space="0" w:color="auto"/>
            </w:tcBorders>
          </w:tcPr>
          <w:p w14:paraId="5B65ABEE" w14:textId="77777777" w:rsidR="001A5CAD" w:rsidRDefault="005F4BF2" w:rsidP="00132F6A">
            <w:pPr>
              <w:tabs>
                <w:tab w:val="left" w:pos="6804"/>
              </w:tabs>
              <w:spacing w:before="20" w:after="20" w:line="240" w:lineRule="auto"/>
              <w:ind w:right="0"/>
              <w:rPr>
                <w:rFonts w:cs="Arial"/>
                <w:noProof/>
                <w:lang w:val="it-IT"/>
              </w:rPr>
            </w:pPr>
            <w:r w:rsidRPr="005C40C0">
              <w:rPr>
                <w:b/>
                <w:bCs/>
                <w:noProof/>
                <w:sz w:val="12"/>
                <w:szCs w:val="12"/>
                <w:lang w:val="it-CH"/>
              </w:rPr>
              <w:t>Minderheit</w:t>
            </w:r>
            <w:r w:rsidRPr="005C40C0">
              <w:rPr>
                <w:b/>
                <w:bCs/>
                <w:noProof/>
                <w:sz w:val="12"/>
                <w:szCs w:val="12"/>
                <w:lang w:val="it-CH"/>
              </w:rPr>
              <w:br/>
              <w:t>M</w:t>
            </w:r>
            <w:r>
              <w:rPr>
                <w:b/>
                <w:bCs/>
                <w:noProof/>
                <w:sz w:val="12"/>
                <w:szCs w:val="12"/>
                <w:lang w:val="it-CH"/>
              </w:rPr>
              <w:t>inorité</w:t>
            </w:r>
            <w:r>
              <w:rPr>
                <w:b/>
                <w:bCs/>
                <w:noProof/>
                <w:sz w:val="12"/>
                <w:szCs w:val="12"/>
                <w:lang w:val="it-CH"/>
              </w:rPr>
              <w:br/>
              <w:t>M</w:t>
            </w:r>
            <w:r w:rsidRPr="005C40C0">
              <w:rPr>
                <w:b/>
                <w:bCs/>
                <w:noProof/>
                <w:sz w:val="12"/>
                <w:szCs w:val="12"/>
                <w:lang w:val="it-CH"/>
              </w:rPr>
              <w:t>inoranza</w:t>
            </w:r>
          </w:p>
        </w:tc>
        <w:tc>
          <w:tcPr>
            <w:tcW w:w="925" w:type="dxa"/>
            <w:gridSpan w:val="3"/>
            <w:tcBorders>
              <w:top w:val="single" w:sz="4" w:space="0" w:color="auto"/>
              <w:bottom w:val="single" w:sz="4" w:space="0" w:color="auto"/>
            </w:tcBorders>
          </w:tcPr>
          <w:p w14:paraId="6681C265" w14:textId="77777777" w:rsidR="001A5CAD" w:rsidRDefault="001A5CAD" w:rsidP="00132F6A">
            <w:pPr>
              <w:tabs>
                <w:tab w:val="left" w:pos="6804"/>
              </w:tabs>
              <w:spacing w:before="20" w:after="20" w:line="240" w:lineRule="auto"/>
              <w:ind w:right="0"/>
              <w:rPr>
                <w:rFonts w:cs="Arial"/>
                <w:noProof/>
                <w:lang w:val="it-IT"/>
              </w:rPr>
            </w:pPr>
            <w:r w:rsidRPr="004C29B7">
              <w:rPr>
                <w:b/>
                <w:bCs/>
                <w:noProof/>
                <w:sz w:val="12"/>
                <w:szCs w:val="12"/>
                <w:lang w:val="de-CH"/>
              </w:rPr>
              <w:t>Kategorie</w:t>
            </w:r>
            <w:r w:rsidRPr="004C29B7">
              <w:rPr>
                <w:b/>
                <w:bCs/>
                <w:noProof/>
                <w:sz w:val="12"/>
                <w:szCs w:val="12"/>
                <w:lang w:val="de-CH"/>
              </w:rPr>
              <w:br/>
              <w:t>Catégorie</w:t>
            </w:r>
            <w:r w:rsidRPr="004C29B7">
              <w:rPr>
                <w:b/>
                <w:bCs/>
                <w:noProof/>
                <w:sz w:val="12"/>
                <w:szCs w:val="12"/>
                <w:lang w:val="de-CH"/>
              </w:rPr>
              <w:br/>
              <w:t>Categoria</w:t>
            </w:r>
          </w:p>
        </w:tc>
      </w:tr>
      <w:tr w:rsidR="007A76D6" w14:paraId="3673618C" w14:textId="77777777" w:rsidTr="00376C66">
        <w:trPr>
          <w:cantSplit/>
        </w:trPr>
        <w:tc>
          <w:tcPr>
            <w:tcW w:w="491" w:type="dxa"/>
            <w:tcBorders>
              <w:top w:val="single" w:sz="4" w:space="0" w:color="auto"/>
              <w:bottom w:val="single" w:sz="4" w:space="0" w:color="auto"/>
            </w:tcBorders>
          </w:tcPr>
          <w:p w14:paraId="22C645F5" w14:textId="77777777" w:rsidR="001C0310" w:rsidRDefault="001C0310" w:rsidP="001C0310">
            <w:pPr>
              <w:tabs>
                <w:tab w:val="left" w:pos="6804"/>
              </w:tabs>
              <w:rPr>
                <w:rFonts w:cs="Arial"/>
                <w:noProof/>
                <w:lang w:val="it-IT"/>
              </w:rPr>
            </w:pPr>
          </w:p>
        </w:tc>
        <w:tc>
          <w:tcPr>
            <w:tcW w:w="890" w:type="dxa"/>
            <w:gridSpan w:val="2"/>
            <w:tcBorders>
              <w:top w:val="single" w:sz="4" w:space="0" w:color="auto"/>
              <w:bottom w:val="single" w:sz="4" w:space="0" w:color="auto"/>
            </w:tcBorders>
          </w:tcPr>
          <w:p w14:paraId="2B769841" w14:textId="77777777" w:rsidR="001C0310" w:rsidRPr="005F4BF2" w:rsidRDefault="00C97ECA" w:rsidP="001C0310">
            <w:pPr>
              <w:tabs>
                <w:tab w:val="left" w:pos="6804"/>
              </w:tabs>
              <w:rPr>
                <w:rFonts w:cs="Arial"/>
                <w:noProof/>
                <w:lang w:val="de-CH"/>
              </w:rPr>
            </w:pPr>
            <w:r>
              <w:rPr>
                <w:rStyle w:val="Lienhypertexte"/>
                <w:b/>
                <w:bCs/>
                <w:color w:val="auto"/>
                <w:u w:val="none"/>
                <w:lang w:val="de-CH"/>
              </w:rPr>
              <w:t>24.033</w:t>
            </w:r>
          </w:p>
        </w:tc>
        <w:tc>
          <w:tcPr>
            <w:tcW w:w="539" w:type="dxa"/>
            <w:tcBorders>
              <w:top w:val="single" w:sz="4" w:space="0" w:color="auto"/>
              <w:bottom w:val="single" w:sz="4" w:space="0" w:color="auto"/>
            </w:tcBorders>
          </w:tcPr>
          <w:p w14:paraId="7FBBBDB1" w14:textId="77777777" w:rsidR="007A76D6" w:rsidRDefault="00C97ECA">
            <w:pPr>
              <w:rPr>
                <w:rFonts w:cs="Arial"/>
                <w:noProof/>
                <w:lang w:val="de-CH"/>
              </w:rPr>
            </w:pPr>
            <w:r>
              <w:rPr>
                <w:b/>
                <w:lang w:val="de-DE"/>
              </w:rPr>
              <w:t>n</w:t>
            </w:r>
          </w:p>
        </w:tc>
        <w:tc>
          <w:tcPr>
            <w:tcW w:w="535" w:type="dxa"/>
            <w:tcBorders>
              <w:top w:val="single" w:sz="4" w:space="0" w:color="auto"/>
              <w:bottom w:val="single" w:sz="4" w:space="0" w:color="auto"/>
            </w:tcBorders>
          </w:tcPr>
          <w:p w14:paraId="60692576" w14:textId="77777777" w:rsidR="001C0310" w:rsidRPr="005A506D" w:rsidRDefault="001C0310" w:rsidP="001C0310">
            <w:pPr>
              <w:rPr>
                <w:sz w:val="16"/>
                <w:szCs w:val="16"/>
                <w:lang w:val="de-CH"/>
              </w:rPr>
            </w:pPr>
            <w:hyperlink r:id="rId12">
              <w:r>
                <w:rPr>
                  <w:rStyle w:val="Lienhypertexte"/>
                </w:rPr>
                <w:t>DE</w:t>
              </w:r>
            </w:hyperlink>
          </w:p>
          <w:p w14:paraId="3CCF0AF1" w14:textId="77777777" w:rsidR="001C0310" w:rsidRPr="005A506D" w:rsidRDefault="001C0310" w:rsidP="001C0310">
            <w:pPr>
              <w:rPr>
                <w:sz w:val="16"/>
                <w:szCs w:val="16"/>
                <w:lang w:val="de-CH"/>
              </w:rPr>
            </w:pPr>
            <w:hyperlink r:id="rId13">
              <w:r>
                <w:rPr>
                  <w:rStyle w:val="Lienhypertexte"/>
                </w:rPr>
                <w:t>FR</w:t>
              </w:r>
            </w:hyperlink>
          </w:p>
          <w:p w14:paraId="6DE388AE" w14:textId="77777777" w:rsidR="001C0310" w:rsidRPr="005F4BF2" w:rsidRDefault="001C0310" w:rsidP="001C0310">
            <w:pPr>
              <w:tabs>
                <w:tab w:val="left" w:pos="6804"/>
              </w:tabs>
              <w:rPr>
                <w:rFonts w:cs="Arial"/>
                <w:noProof/>
                <w:lang w:val="de-CH"/>
              </w:rPr>
            </w:pPr>
            <w:hyperlink r:id="rId14">
              <w:r>
                <w:rPr>
                  <w:rStyle w:val="Lienhypertexte"/>
                </w:rPr>
                <w:t>IT</w:t>
              </w:r>
            </w:hyperlink>
          </w:p>
        </w:tc>
        <w:tc>
          <w:tcPr>
            <w:tcW w:w="4636" w:type="dxa"/>
            <w:gridSpan w:val="2"/>
            <w:tcBorders>
              <w:top w:val="single" w:sz="4" w:space="0" w:color="auto"/>
              <w:bottom w:val="single" w:sz="4" w:space="0" w:color="auto"/>
            </w:tcBorders>
          </w:tcPr>
          <w:p w14:paraId="4CFF5FD7" w14:textId="77777777" w:rsidR="001C0310" w:rsidRPr="00B900C3" w:rsidRDefault="00C97ECA" w:rsidP="001C0310">
            <w:pPr>
              <w:rPr>
                <w:noProof/>
                <w:lang w:val="fr-CH"/>
              </w:rPr>
            </w:pPr>
            <w:r w:rsidRPr="00B900C3">
              <w:rPr>
                <w:noProof/>
                <w:lang w:val="fr-CH"/>
              </w:rPr>
              <w:t>BRG. Stromversorgungsgesetz (Stromreserve). Änderung</w:t>
            </w:r>
          </w:p>
          <w:p w14:paraId="7C0C92D8" w14:textId="77777777" w:rsidR="001C0310" w:rsidRPr="00B900C3" w:rsidRDefault="00C97ECA" w:rsidP="001C0310">
            <w:pPr>
              <w:rPr>
                <w:noProof/>
                <w:lang w:val="it-IT"/>
              </w:rPr>
            </w:pPr>
            <w:r w:rsidRPr="00B900C3">
              <w:rPr>
                <w:noProof/>
                <w:lang w:val="fr-CH"/>
              </w:rPr>
              <w:t xml:space="preserve">OCF. Loi sur l’approvisionnement en électricité (Réserve d’électricité). </w:t>
            </w:r>
            <w:r w:rsidRPr="00B900C3">
              <w:rPr>
                <w:noProof/>
                <w:lang w:val="it-IT"/>
              </w:rPr>
              <w:t>Modification</w:t>
            </w:r>
          </w:p>
          <w:p w14:paraId="096A5D36" w14:textId="77777777" w:rsidR="001C0310" w:rsidRPr="00B900C3" w:rsidRDefault="00C97ECA" w:rsidP="001C0310">
            <w:pPr>
              <w:tabs>
                <w:tab w:val="left" w:pos="6804"/>
              </w:tabs>
              <w:rPr>
                <w:rFonts w:cs="Arial"/>
                <w:noProof/>
                <w:lang w:val="it-IT"/>
              </w:rPr>
            </w:pPr>
            <w:r w:rsidRPr="00B900C3">
              <w:rPr>
                <w:noProof/>
                <w:lang w:val="it-IT"/>
              </w:rPr>
              <w:t>OCF. Legge sull’approvvigionamento elettrico (Riserva di energia elettrica). Modifica</w:t>
            </w:r>
          </w:p>
        </w:tc>
        <w:tc>
          <w:tcPr>
            <w:tcW w:w="713" w:type="dxa"/>
            <w:gridSpan w:val="3"/>
            <w:tcBorders>
              <w:top w:val="single" w:sz="4" w:space="0" w:color="auto"/>
              <w:bottom w:val="single" w:sz="4" w:space="0" w:color="auto"/>
            </w:tcBorders>
          </w:tcPr>
          <w:p w14:paraId="50869418" w14:textId="77777777" w:rsidR="007A76D6" w:rsidRDefault="00C97ECA">
            <w:pPr>
              <w:rPr>
                <w:rFonts w:cs="Arial"/>
                <w:noProof/>
                <w:lang w:val="de-CH"/>
              </w:rPr>
            </w:pPr>
            <w:r>
              <w:rPr>
                <w:lang w:val="de-CH"/>
              </w:rPr>
              <w:t>1</w:t>
            </w:r>
          </w:p>
        </w:tc>
        <w:tc>
          <w:tcPr>
            <w:tcW w:w="1551" w:type="dxa"/>
            <w:gridSpan w:val="2"/>
            <w:tcBorders>
              <w:top w:val="single" w:sz="4" w:space="0" w:color="auto"/>
              <w:bottom w:val="single" w:sz="4" w:space="0" w:color="auto"/>
            </w:tcBorders>
          </w:tcPr>
          <w:p w14:paraId="55EC2E64" w14:textId="77777777" w:rsidR="007A76D6" w:rsidRDefault="00C97ECA">
            <w:pPr>
              <w:rPr>
                <w:lang w:val="de-CH"/>
              </w:rPr>
            </w:pPr>
            <w:r>
              <w:rPr>
                <w:lang w:val="de-CH"/>
              </w:rPr>
              <w:t>Differenzen</w:t>
            </w:r>
          </w:p>
          <w:p w14:paraId="60BC8BB7" w14:textId="77777777" w:rsidR="007A76D6" w:rsidRDefault="00C97ECA">
            <w:pPr>
              <w:rPr>
                <w:lang w:val="de-CH"/>
              </w:rPr>
            </w:pPr>
            <w:proofErr w:type="spellStart"/>
            <w:r>
              <w:rPr>
                <w:lang w:val="de-CH"/>
              </w:rPr>
              <w:t>Divergences</w:t>
            </w:r>
            <w:proofErr w:type="spellEnd"/>
          </w:p>
          <w:p w14:paraId="3C48E012" w14:textId="77777777" w:rsidR="007A76D6" w:rsidRDefault="00C97ECA">
            <w:pPr>
              <w:rPr>
                <w:rFonts w:cs="Arial"/>
                <w:noProof/>
                <w:lang w:val="de-CH"/>
              </w:rPr>
            </w:pPr>
            <w:proofErr w:type="spellStart"/>
            <w:r>
              <w:rPr>
                <w:lang w:val="de-CH"/>
              </w:rPr>
              <w:t>Divergenze</w:t>
            </w:r>
            <w:proofErr w:type="spellEnd"/>
          </w:p>
        </w:tc>
        <w:tc>
          <w:tcPr>
            <w:tcW w:w="943" w:type="dxa"/>
            <w:gridSpan w:val="2"/>
            <w:tcBorders>
              <w:top w:val="single" w:sz="4" w:space="0" w:color="auto"/>
              <w:bottom w:val="single" w:sz="4" w:space="0" w:color="auto"/>
            </w:tcBorders>
          </w:tcPr>
          <w:p w14:paraId="52C8DE4A" w14:textId="77777777" w:rsidR="001C0310" w:rsidRDefault="00C97ECA" w:rsidP="001C0310">
            <w:pPr>
              <w:rPr>
                <w:lang w:val="de-CH"/>
              </w:rPr>
            </w:pPr>
            <w:r>
              <w:rPr>
                <w:lang w:val="de-CH"/>
              </w:rPr>
              <w:t>UREK</w:t>
            </w:r>
          </w:p>
          <w:p w14:paraId="7F04AF38" w14:textId="77777777" w:rsidR="001C0310" w:rsidRDefault="00C97ECA" w:rsidP="001C0310">
            <w:pPr>
              <w:rPr>
                <w:lang w:val="de-CH"/>
              </w:rPr>
            </w:pPr>
            <w:r>
              <w:rPr>
                <w:lang w:val="de-CH"/>
              </w:rPr>
              <w:t>CEATE</w:t>
            </w:r>
          </w:p>
          <w:p w14:paraId="71C2FE96" w14:textId="77777777" w:rsidR="001C0310" w:rsidRPr="005F4BF2" w:rsidRDefault="00C97ECA" w:rsidP="001C0310">
            <w:pPr>
              <w:tabs>
                <w:tab w:val="left" w:pos="6804"/>
              </w:tabs>
              <w:rPr>
                <w:rFonts w:cs="Arial"/>
                <w:noProof/>
                <w:lang w:val="de-CH"/>
              </w:rPr>
            </w:pPr>
            <w:r>
              <w:rPr>
                <w:lang w:val="de-CH"/>
              </w:rPr>
              <w:t>CAPTE</w:t>
            </w:r>
          </w:p>
        </w:tc>
        <w:tc>
          <w:tcPr>
            <w:tcW w:w="677" w:type="dxa"/>
            <w:gridSpan w:val="2"/>
            <w:tcBorders>
              <w:top w:val="single" w:sz="4" w:space="0" w:color="auto"/>
              <w:bottom w:val="single" w:sz="4" w:space="0" w:color="auto"/>
            </w:tcBorders>
          </w:tcPr>
          <w:p w14:paraId="60ADBB73" w14:textId="77777777" w:rsidR="001C0310" w:rsidRDefault="00C97ECA" w:rsidP="001C0310">
            <w:pPr>
              <w:rPr>
                <w:lang w:val="de-CH"/>
              </w:rPr>
            </w:pPr>
            <w:r>
              <w:rPr>
                <w:lang w:val="de-CH"/>
              </w:rPr>
              <w:t>UVEK</w:t>
            </w:r>
          </w:p>
          <w:p w14:paraId="03FD0778" w14:textId="77777777" w:rsidR="001C0310" w:rsidRDefault="00C97ECA" w:rsidP="001C0310">
            <w:pPr>
              <w:rPr>
                <w:lang w:val="de-CH"/>
              </w:rPr>
            </w:pPr>
            <w:r>
              <w:rPr>
                <w:lang w:val="de-CH"/>
              </w:rPr>
              <w:t>DETEC</w:t>
            </w:r>
          </w:p>
          <w:p w14:paraId="1D142E29" w14:textId="77777777" w:rsidR="001C0310" w:rsidRPr="005F4BF2" w:rsidRDefault="00C97ECA" w:rsidP="001C0310">
            <w:pPr>
              <w:tabs>
                <w:tab w:val="left" w:pos="6804"/>
              </w:tabs>
              <w:rPr>
                <w:rFonts w:cs="Arial"/>
                <w:noProof/>
                <w:lang w:val="de-CH"/>
              </w:rPr>
            </w:pPr>
            <w:r>
              <w:rPr>
                <w:lang w:val="de-CH"/>
              </w:rPr>
              <w:t>DATEC</w:t>
            </w:r>
          </w:p>
        </w:tc>
        <w:tc>
          <w:tcPr>
            <w:tcW w:w="1471" w:type="dxa"/>
            <w:gridSpan w:val="2"/>
            <w:tcBorders>
              <w:top w:val="single" w:sz="4" w:space="0" w:color="auto"/>
              <w:bottom w:val="single" w:sz="4" w:space="0" w:color="auto"/>
            </w:tcBorders>
          </w:tcPr>
          <w:p w14:paraId="2A3B8AC6" w14:textId="77777777" w:rsidR="001C0310" w:rsidRPr="005F4BF2" w:rsidRDefault="00C97ECA" w:rsidP="001C0310">
            <w:pPr>
              <w:tabs>
                <w:tab w:val="left" w:pos="6804"/>
              </w:tabs>
              <w:rPr>
                <w:rFonts w:cs="Arial"/>
                <w:noProof/>
                <w:lang w:val="de-CH"/>
              </w:rPr>
            </w:pPr>
            <w:r>
              <w:rPr>
                <w:lang w:val="de-CH"/>
              </w:rPr>
              <w:t xml:space="preserve">Müller-Altermatt, </w:t>
            </w:r>
            <w:proofErr w:type="spellStart"/>
            <w:r>
              <w:rPr>
                <w:lang w:val="de-CH"/>
              </w:rPr>
              <w:t>Kolly</w:t>
            </w:r>
            <w:proofErr w:type="spellEnd"/>
          </w:p>
        </w:tc>
        <w:tc>
          <w:tcPr>
            <w:tcW w:w="1089" w:type="dxa"/>
            <w:gridSpan w:val="2"/>
            <w:tcBorders>
              <w:top w:val="single" w:sz="4" w:space="0" w:color="auto"/>
              <w:bottom w:val="single" w:sz="4" w:space="0" w:color="auto"/>
            </w:tcBorders>
          </w:tcPr>
          <w:p w14:paraId="4947AA64" w14:textId="77777777" w:rsidR="001C0310" w:rsidRPr="005F4BF2" w:rsidRDefault="001C0310" w:rsidP="005F4BF2">
            <w:pPr>
              <w:rPr>
                <w:rFonts w:cs="Arial"/>
                <w:noProof/>
                <w:lang w:val="de-CH"/>
              </w:rPr>
            </w:pPr>
          </w:p>
        </w:tc>
        <w:tc>
          <w:tcPr>
            <w:tcW w:w="1049" w:type="dxa"/>
            <w:gridSpan w:val="4"/>
            <w:tcBorders>
              <w:top w:val="single" w:sz="4" w:space="0" w:color="auto"/>
              <w:bottom w:val="single" w:sz="4" w:space="0" w:color="auto"/>
            </w:tcBorders>
          </w:tcPr>
          <w:p w14:paraId="5D609DB6" w14:textId="77777777" w:rsidR="001C0310" w:rsidRPr="005F4BF2" w:rsidRDefault="000563F6" w:rsidP="005F4BF2">
            <w:pPr>
              <w:rPr>
                <w:rFonts w:cs="Arial"/>
                <w:noProof/>
                <w:lang w:val="de-CH"/>
              </w:rPr>
            </w:pPr>
            <w:r>
              <w:rPr>
                <w:lang w:val="de-CH"/>
              </w:rPr>
              <w:t xml:space="preserve"> </w:t>
            </w:r>
          </w:p>
        </w:tc>
        <w:tc>
          <w:tcPr>
            <w:tcW w:w="925" w:type="dxa"/>
            <w:gridSpan w:val="3"/>
            <w:tcBorders>
              <w:top w:val="single" w:sz="4" w:space="0" w:color="auto"/>
              <w:bottom w:val="single" w:sz="4" w:space="0" w:color="auto"/>
            </w:tcBorders>
          </w:tcPr>
          <w:p w14:paraId="5E8F31B9" w14:textId="77777777" w:rsidR="001C0310" w:rsidRPr="005F4BF2" w:rsidRDefault="00C97ECA" w:rsidP="001C0310">
            <w:pPr>
              <w:tabs>
                <w:tab w:val="left" w:pos="6804"/>
              </w:tabs>
              <w:rPr>
                <w:rFonts w:cs="Arial"/>
                <w:noProof/>
                <w:lang w:val="de-CH"/>
              </w:rPr>
            </w:pPr>
            <w:proofErr w:type="spellStart"/>
            <w:r>
              <w:rPr>
                <w:lang w:val="de-CH"/>
              </w:rPr>
              <w:t>IIIb</w:t>
            </w:r>
            <w:proofErr w:type="spellEnd"/>
            <w:r>
              <w:rPr>
                <w:lang w:val="de-CH"/>
              </w:rPr>
              <w:t>/IV</w:t>
            </w:r>
          </w:p>
        </w:tc>
      </w:tr>
      <w:tr w:rsidR="007A76D6" w14:paraId="71F0391A" w14:textId="77777777" w:rsidTr="00376C66">
        <w:trPr>
          <w:cantSplit/>
        </w:trPr>
        <w:tc>
          <w:tcPr>
            <w:tcW w:w="491" w:type="dxa"/>
            <w:tcBorders>
              <w:top w:val="single" w:sz="4" w:space="0" w:color="auto"/>
              <w:bottom w:val="single" w:sz="4" w:space="0" w:color="auto"/>
            </w:tcBorders>
            <w:shd w:val="clear" w:color="auto" w:fill="DDDDDD"/>
          </w:tcPr>
          <w:p w14:paraId="0371FB73" w14:textId="77777777" w:rsidR="001C0310" w:rsidRDefault="001C0310" w:rsidP="001C0310">
            <w:pPr>
              <w:tabs>
                <w:tab w:val="left" w:pos="6804"/>
              </w:tabs>
              <w:rPr>
                <w:rFonts w:cs="Arial"/>
                <w:noProof/>
                <w:lang w:val="it-IT"/>
              </w:rPr>
            </w:pPr>
          </w:p>
        </w:tc>
        <w:tc>
          <w:tcPr>
            <w:tcW w:w="890" w:type="dxa"/>
            <w:gridSpan w:val="2"/>
            <w:tcBorders>
              <w:top w:val="single" w:sz="4" w:space="0" w:color="auto"/>
              <w:bottom w:val="single" w:sz="4" w:space="0" w:color="auto"/>
            </w:tcBorders>
            <w:shd w:val="clear" w:color="auto" w:fill="DDDDDD"/>
          </w:tcPr>
          <w:p w14:paraId="46C8181C" w14:textId="77777777" w:rsidR="001C0310" w:rsidRPr="005F4BF2" w:rsidRDefault="001C0310" w:rsidP="001C0310">
            <w:pPr>
              <w:tabs>
                <w:tab w:val="left" w:pos="6804"/>
              </w:tabs>
              <w:rPr>
                <w:rFonts w:cs="Arial"/>
                <w:noProof/>
                <w:lang w:val="de-CH"/>
              </w:rPr>
            </w:pPr>
          </w:p>
        </w:tc>
        <w:tc>
          <w:tcPr>
            <w:tcW w:w="539" w:type="dxa"/>
            <w:tcBorders>
              <w:top w:val="single" w:sz="4" w:space="0" w:color="auto"/>
              <w:bottom w:val="single" w:sz="4" w:space="0" w:color="auto"/>
            </w:tcBorders>
            <w:shd w:val="clear" w:color="auto" w:fill="DDDDDD"/>
          </w:tcPr>
          <w:p w14:paraId="0551BFE5" w14:textId="77777777" w:rsidR="007A76D6" w:rsidRDefault="007A76D6">
            <w:pPr>
              <w:rPr>
                <w:rFonts w:cs="Arial"/>
                <w:noProof/>
                <w:lang w:val="de-CH"/>
              </w:rPr>
            </w:pPr>
          </w:p>
        </w:tc>
        <w:tc>
          <w:tcPr>
            <w:tcW w:w="535" w:type="dxa"/>
            <w:tcBorders>
              <w:top w:val="single" w:sz="4" w:space="0" w:color="auto"/>
              <w:bottom w:val="single" w:sz="4" w:space="0" w:color="auto"/>
            </w:tcBorders>
            <w:shd w:val="clear" w:color="auto" w:fill="DDDDDD"/>
          </w:tcPr>
          <w:p w14:paraId="2C3B5FE0" w14:textId="77777777" w:rsidR="001C0310" w:rsidRPr="005A506D" w:rsidRDefault="001C0310" w:rsidP="001C0310">
            <w:pPr>
              <w:rPr>
                <w:sz w:val="16"/>
                <w:szCs w:val="16"/>
                <w:lang w:val="de-CH"/>
              </w:rPr>
            </w:pPr>
          </w:p>
          <w:p w14:paraId="7CD9EA3D" w14:textId="77777777" w:rsidR="001C0310" w:rsidRPr="005A506D" w:rsidRDefault="001C0310" w:rsidP="001C0310">
            <w:pPr>
              <w:rPr>
                <w:sz w:val="16"/>
                <w:szCs w:val="16"/>
                <w:lang w:val="de-CH"/>
              </w:rPr>
            </w:pPr>
          </w:p>
          <w:p w14:paraId="4EFC2C82" w14:textId="77777777" w:rsidR="001C0310" w:rsidRPr="005F4BF2" w:rsidRDefault="001C0310" w:rsidP="001C0310">
            <w:pPr>
              <w:tabs>
                <w:tab w:val="left" w:pos="6804"/>
              </w:tabs>
              <w:rPr>
                <w:rFonts w:cs="Arial"/>
                <w:noProof/>
                <w:lang w:val="de-CH"/>
              </w:rPr>
            </w:pPr>
          </w:p>
        </w:tc>
        <w:tc>
          <w:tcPr>
            <w:tcW w:w="4636" w:type="dxa"/>
            <w:gridSpan w:val="2"/>
            <w:tcBorders>
              <w:top w:val="single" w:sz="4" w:space="0" w:color="auto"/>
              <w:bottom w:val="single" w:sz="4" w:space="0" w:color="auto"/>
            </w:tcBorders>
            <w:shd w:val="clear" w:color="auto" w:fill="DDDDDD"/>
          </w:tcPr>
          <w:p w14:paraId="3B4444EE" w14:textId="77777777" w:rsidR="001C0310" w:rsidRDefault="00C97ECA" w:rsidP="001C0310">
            <w:pPr>
              <w:rPr>
                <w:noProof/>
                <w:lang w:val="de-DE"/>
              </w:rPr>
            </w:pPr>
            <w:r>
              <w:rPr>
                <w:b/>
                <w:noProof/>
                <w:lang w:val="de-DE"/>
              </w:rPr>
              <w:t>Ausserordentliche Session «Ausserordentliche Session «Soforthilfe für Blatten»»</w:t>
            </w:r>
          </w:p>
          <w:p w14:paraId="45151FCC" w14:textId="77777777" w:rsidR="001C0310" w:rsidRPr="00B900C3" w:rsidRDefault="00C97ECA" w:rsidP="001C0310">
            <w:pPr>
              <w:rPr>
                <w:noProof/>
                <w:lang w:val="fr-CH"/>
              </w:rPr>
            </w:pPr>
            <w:r w:rsidRPr="00B900C3">
              <w:rPr>
                <w:b/>
                <w:noProof/>
                <w:lang w:val="fr-CH"/>
              </w:rPr>
              <w:t>Session extraordinaire «Session extraordinaire «Aide d’urgence pour Blatten»»</w:t>
            </w:r>
          </w:p>
          <w:p w14:paraId="5671BDEF" w14:textId="77777777" w:rsidR="001C0310" w:rsidRPr="00B900C3" w:rsidRDefault="00C97ECA" w:rsidP="001C0310">
            <w:pPr>
              <w:tabs>
                <w:tab w:val="left" w:pos="6804"/>
              </w:tabs>
              <w:rPr>
                <w:rFonts w:cs="Arial"/>
                <w:noProof/>
                <w:lang w:val="it-IT"/>
              </w:rPr>
            </w:pPr>
            <w:r w:rsidRPr="00B900C3">
              <w:rPr>
                <w:b/>
                <w:noProof/>
                <w:lang w:val="it-IT"/>
              </w:rPr>
              <w:t>Sessione straordinaria «Sessione straordinaria «Aiuto immediato per Blatten»»</w:t>
            </w:r>
          </w:p>
        </w:tc>
        <w:tc>
          <w:tcPr>
            <w:tcW w:w="713" w:type="dxa"/>
            <w:gridSpan w:val="3"/>
            <w:tcBorders>
              <w:top w:val="single" w:sz="4" w:space="0" w:color="auto"/>
              <w:bottom w:val="single" w:sz="4" w:space="0" w:color="auto"/>
            </w:tcBorders>
            <w:shd w:val="clear" w:color="auto" w:fill="DDDDDD"/>
          </w:tcPr>
          <w:p w14:paraId="64905815" w14:textId="77777777" w:rsidR="007A76D6" w:rsidRPr="00B900C3" w:rsidRDefault="007A76D6">
            <w:pPr>
              <w:rPr>
                <w:rFonts w:cs="Arial"/>
                <w:noProof/>
                <w:lang w:val="it-IT"/>
              </w:rPr>
            </w:pPr>
          </w:p>
        </w:tc>
        <w:tc>
          <w:tcPr>
            <w:tcW w:w="1551" w:type="dxa"/>
            <w:gridSpan w:val="2"/>
            <w:tcBorders>
              <w:top w:val="single" w:sz="4" w:space="0" w:color="auto"/>
              <w:bottom w:val="single" w:sz="4" w:space="0" w:color="auto"/>
            </w:tcBorders>
            <w:shd w:val="clear" w:color="auto" w:fill="DDDDDD"/>
          </w:tcPr>
          <w:p w14:paraId="10900ACD" w14:textId="77777777" w:rsidR="007A76D6" w:rsidRPr="00B900C3" w:rsidRDefault="007A76D6">
            <w:pPr>
              <w:rPr>
                <w:lang w:val="it-IT"/>
              </w:rPr>
            </w:pPr>
          </w:p>
          <w:p w14:paraId="00FB26E7" w14:textId="77777777" w:rsidR="007A76D6" w:rsidRPr="00B900C3" w:rsidRDefault="007A76D6">
            <w:pPr>
              <w:rPr>
                <w:lang w:val="it-IT"/>
              </w:rPr>
            </w:pPr>
          </w:p>
          <w:p w14:paraId="3E1029E2" w14:textId="77777777" w:rsidR="007A76D6" w:rsidRPr="00B900C3" w:rsidRDefault="007A76D6">
            <w:pPr>
              <w:rPr>
                <w:rFonts w:cs="Arial"/>
                <w:noProof/>
                <w:lang w:val="it-IT"/>
              </w:rPr>
            </w:pPr>
          </w:p>
        </w:tc>
        <w:tc>
          <w:tcPr>
            <w:tcW w:w="943" w:type="dxa"/>
            <w:gridSpan w:val="2"/>
            <w:tcBorders>
              <w:top w:val="single" w:sz="4" w:space="0" w:color="auto"/>
              <w:bottom w:val="single" w:sz="4" w:space="0" w:color="auto"/>
            </w:tcBorders>
            <w:shd w:val="clear" w:color="auto" w:fill="DDDDDD"/>
          </w:tcPr>
          <w:p w14:paraId="0D23A543" w14:textId="77777777" w:rsidR="001C0310" w:rsidRPr="00B900C3" w:rsidRDefault="001C0310" w:rsidP="001C0310">
            <w:pPr>
              <w:rPr>
                <w:lang w:val="it-IT"/>
              </w:rPr>
            </w:pPr>
          </w:p>
          <w:p w14:paraId="2B87B855" w14:textId="77777777" w:rsidR="001C0310" w:rsidRPr="00B900C3" w:rsidRDefault="001C0310" w:rsidP="001C0310">
            <w:pPr>
              <w:rPr>
                <w:lang w:val="it-IT"/>
              </w:rPr>
            </w:pPr>
          </w:p>
          <w:p w14:paraId="10B7692D" w14:textId="77777777" w:rsidR="001C0310" w:rsidRPr="00B900C3" w:rsidRDefault="001C0310" w:rsidP="001C0310">
            <w:pPr>
              <w:tabs>
                <w:tab w:val="left" w:pos="6804"/>
              </w:tabs>
              <w:rPr>
                <w:rFonts w:cs="Arial"/>
                <w:noProof/>
                <w:lang w:val="it-IT"/>
              </w:rPr>
            </w:pPr>
          </w:p>
        </w:tc>
        <w:tc>
          <w:tcPr>
            <w:tcW w:w="677" w:type="dxa"/>
            <w:gridSpan w:val="2"/>
            <w:tcBorders>
              <w:top w:val="single" w:sz="4" w:space="0" w:color="auto"/>
              <w:bottom w:val="single" w:sz="4" w:space="0" w:color="auto"/>
            </w:tcBorders>
            <w:shd w:val="clear" w:color="auto" w:fill="DDDDDD"/>
          </w:tcPr>
          <w:p w14:paraId="674AA415" w14:textId="77777777" w:rsidR="001C0310" w:rsidRPr="00B900C3" w:rsidRDefault="001C0310" w:rsidP="001C0310">
            <w:pPr>
              <w:rPr>
                <w:lang w:val="it-IT"/>
              </w:rPr>
            </w:pPr>
          </w:p>
          <w:p w14:paraId="3585B76F" w14:textId="77777777" w:rsidR="001C0310" w:rsidRPr="00B900C3" w:rsidRDefault="001C0310" w:rsidP="001C0310">
            <w:pPr>
              <w:rPr>
                <w:lang w:val="it-IT"/>
              </w:rPr>
            </w:pPr>
          </w:p>
          <w:p w14:paraId="65DAF630" w14:textId="77777777" w:rsidR="001C0310" w:rsidRPr="00B900C3" w:rsidRDefault="001C0310" w:rsidP="001C0310">
            <w:pPr>
              <w:tabs>
                <w:tab w:val="left" w:pos="6804"/>
              </w:tabs>
              <w:rPr>
                <w:rFonts w:cs="Arial"/>
                <w:noProof/>
                <w:lang w:val="it-IT"/>
              </w:rPr>
            </w:pPr>
          </w:p>
        </w:tc>
        <w:tc>
          <w:tcPr>
            <w:tcW w:w="1471" w:type="dxa"/>
            <w:gridSpan w:val="2"/>
            <w:tcBorders>
              <w:top w:val="single" w:sz="4" w:space="0" w:color="auto"/>
              <w:bottom w:val="single" w:sz="4" w:space="0" w:color="auto"/>
            </w:tcBorders>
            <w:shd w:val="clear" w:color="auto" w:fill="DDDDDD"/>
          </w:tcPr>
          <w:p w14:paraId="1C23799D" w14:textId="77777777" w:rsidR="001C0310" w:rsidRPr="00B900C3" w:rsidRDefault="001C0310" w:rsidP="001C0310">
            <w:pPr>
              <w:tabs>
                <w:tab w:val="left" w:pos="6804"/>
              </w:tabs>
              <w:rPr>
                <w:rFonts w:cs="Arial"/>
                <w:noProof/>
                <w:lang w:val="it-IT"/>
              </w:rPr>
            </w:pPr>
          </w:p>
        </w:tc>
        <w:tc>
          <w:tcPr>
            <w:tcW w:w="1089" w:type="dxa"/>
            <w:gridSpan w:val="2"/>
            <w:tcBorders>
              <w:top w:val="single" w:sz="4" w:space="0" w:color="auto"/>
              <w:bottom w:val="single" w:sz="4" w:space="0" w:color="auto"/>
            </w:tcBorders>
            <w:shd w:val="clear" w:color="auto" w:fill="DDDDDD"/>
          </w:tcPr>
          <w:p w14:paraId="17FD3E46" w14:textId="77777777" w:rsidR="001C0310" w:rsidRPr="00B900C3" w:rsidRDefault="001C0310" w:rsidP="005F4BF2">
            <w:pPr>
              <w:rPr>
                <w:rFonts w:cs="Arial"/>
                <w:noProof/>
                <w:lang w:val="it-IT"/>
              </w:rPr>
            </w:pPr>
          </w:p>
        </w:tc>
        <w:tc>
          <w:tcPr>
            <w:tcW w:w="1049" w:type="dxa"/>
            <w:gridSpan w:val="4"/>
            <w:tcBorders>
              <w:top w:val="single" w:sz="4" w:space="0" w:color="auto"/>
              <w:bottom w:val="single" w:sz="4" w:space="0" w:color="auto"/>
            </w:tcBorders>
            <w:shd w:val="clear" w:color="auto" w:fill="DDDDDD"/>
          </w:tcPr>
          <w:p w14:paraId="694ACCC8" w14:textId="77777777" w:rsidR="001C0310" w:rsidRPr="00B900C3" w:rsidRDefault="000563F6" w:rsidP="005F4BF2">
            <w:pPr>
              <w:rPr>
                <w:rFonts w:cs="Arial"/>
                <w:noProof/>
                <w:lang w:val="it-IT"/>
              </w:rPr>
            </w:pPr>
            <w:r w:rsidRPr="00B900C3">
              <w:rPr>
                <w:lang w:val="it-IT"/>
              </w:rPr>
              <w:t xml:space="preserve"> </w:t>
            </w:r>
          </w:p>
        </w:tc>
        <w:tc>
          <w:tcPr>
            <w:tcW w:w="925" w:type="dxa"/>
            <w:gridSpan w:val="3"/>
            <w:tcBorders>
              <w:top w:val="single" w:sz="4" w:space="0" w:color="auto"/>
              <w:bottom w:val="single" w:sz="4" w:space="0" w:color="auto"/>
            </w:tcBorders>
            <w:shd w:val="clear" w:color="auto" w:fill="DDDDDD"/>
          </w:tcPr>
          <w:p w14:paraId="759F0E30" w14:textId="116CD7C1" w:rsidR="001C0310" w:rsidRPr="005F4BF2" w:rsidRDefault="00C97ECA" w:rsidP="001C0310">
            <w:pPr>
              <w:tabs>
                <w:tab w:val="left" w:pos="6804"/>
              </w:tabs>
              <w:rPr>
                <w:rFonts w:cs="Arial"/>
                <w:noProof/>
                <w:lang w:val="de-CH"/>
              </w:rPr>
            </w:pPr>
            <w:proofErr w:type="spellStart"/>
            <w:r>
              <w:rPr>
                <w:lang w:val="de-CH"/>
              </w:rPr>
              <w:t>III</w:t>
            </w:r>
            <w:r w:rsidR="00EE3C8F">
              <w:rPr>
                <w:lang w:val="de-CH"/>
              </w:rPr>
              <w:t>b</w:t>
            </w:r>
            <w:proofErr w:type="spellEnd"/>
            <w:r w:rsidR="00EE3C8F">
              <w:rPr>
                <w:lang w:val="de-CH"/>
              </w:rPr>
              <w:t>/</w:t>
            </w:r>
            <w:r>
              <w:rPr>
                <w:lang w:val="de-CH"/>
              </w:rPr>
              <w:t>IV</w:t>
            </w:r>
          </w:p>
        </w:tc>
      </w:tr>
      <w:tr w:rsidR="007A76D6" w14:paraId="311FC6CE" w14:textId="77777777" w:rsidTr="00376C66">
        <w:trPr>
          <w:cantSplit/>
        </w:trPr>
        <w:tc>
          <w:tcPr>
            <w:tcW w:w="491" w:type="dxa"/>
            <w:tcBorders>
              <w:top w:val="single" w:sz="4" w:space="0" w:color="auto"/>
              <w:bottom w:val="single" w:sz="4" w:space="0" w:color="auto"/>
            </w:tcBorders>
            <w:shd w:val="clear" w:color="auto" w:fill="F0F0F0"/>
          </w:tcPr>
          <w:p w14:paraId="27CB896A" w14:textId="77777777" w:rsidR="001C0310" w:rsidRDefault="001C0310" w:rsidP="001C0310">
            <w:pPr>
              <w:tabs>
                <w:tab w:val="left" w:pos="6804"/>
              </w:tabs>
              <w:rPr>
                <w:rFonts w:cs="Arial"/>
                <w:noProof/>
                <w:lang w:val="it-IT"/>
              </w:rPr>
            </w:pPr>
          </w:p>
        </w:tc>
        <w:tc>
          <w:tcPr>
            <w:tcW w:w="890" w:type="dxa"/>
            <w:gridSpan w:val="2"/>
            <w:tcBorders>
              <w:top w:val="single" w:sz="4" w:space="0" w:color="auto"/>
              <w:bottom w:val="single" w:sz="4" w:space="0" w:color="auto"/>
            </w:tcBorders>
            <w:shd w:val="clear" w:color="auto" w:fill="F0F0F0"/>
          </w:tcPr>
          <w:p w14:paraId="466381CC" w14:textId="77777777" w:rsidR="001C0310" w:rsidRPr="005F4BF2" w:rsidRDefault="00C97ECA" w:rsidP="001C0310">
            <w:pPr>
              <w:tabs>
                <w:tab w:val="left" w:pos="6804"/>
              </w:tabs>
              <w:rPr>
                <w:rFonts w:cs="Arial"/>
                <w:noProof/>
                <w:lang w:val="de-CH"/>
              </w:rPr>
            </w:pPr>
            <w:r>
              <w:rPr>
                <w:rStyle w:val="Lienhypertexte"/>
                <w:b/>
                <w:bCs/>
                <w:color w:val="auto"/>
                <w:u w:val="none"/>
                <w:lang w:val="de-CH"/>
              </w:rPr>
              <w:t>25.062</w:t>
            </w:r>
          </w:p>
        </w:tc>
        <w:tc>
          <w:tcPr>
            <w:tcW w:w="539" w:type="dxa"/>
            <w:tcBorders>
              <w:top w:val="single" w:sz="4" w:space="0" w:color="auto"/>
              <w:bottom w:val="single" w:sz="4" w:space="0" w:color="auto"/>
            </w:tcBorders>
            <w:shd w:val="clear" w:color="auto" w:fill="F0F0F0"/>
          </w:tcPr>
          <w:p w14:paraId="7277443A" w14:textId="77777777" w:rsidR="007A76D6" w:rsidRDefault="00C97ECA">
            <w:pPr>
              <w:rPr>
                <w:rFonts w:cs="Arial"/>
                <w:noProof/>
                <w:lang w:val="de-CH"/>
              </w:rPr>
            </w:pPr>
            <w:proofErr w:type="spellStart"/>
            <w:r>
              <w:rPr>
                <w:b/>
                <w:lang w:val="de-DE"/>
              </w:rPr>
              <w:t>sn</w:t>
            </w:r>
            <w:proofErr w:type="spellEnd"/>
          </w:p>
        </w:tc>
        <w:tc>
          <w:tcPr>
            <w:tcW w:w="535" w:type="dxa"/>
            <w:tcBorders>
              <w:top w:val="single" w:sz="4" w:space="0" w:color="auto"/>
              <w:bottom w:val="single" w:sz="4" w:space="0" w:color="auto"/>
            </w:tcBorders>
            <w:shd w:val="clear" w:color="auto" w:fill="F0F0F0"/>
          </w:tcPr>
          <w:p w14:paraId="64814C18" w14:textId="77777777" w:rsidR="001C0310" w:rsidRPr="005A506D" w:rsidRDefault="001C0310" w:rsidP="001C0310">
            <w:pPr>
              <w:rPr>
                <w:sz w:val="16"/>
                <w:szCs w:val="16"/>
                <w:lang w:val="de-CH"/>
              </w:rPr>
            </w:pPr>
            <w:hyperlink r:id="rId15">
              <w:r>
                <w:rPr>
                  <w:rStyle w:val="Lienhypertexte"/>
                </w:rPr>
                <w:t>DE</w:t>
              </w:r>
            </w:hyperlink>
          </w:p>
          <w:p w14:paraId="4F512BA1" w14:textId="77777777" w:rsidR="001C0310" w:rsidRPr="005A506D" w:rsidRDefault="001C0310" w:rsidP="001C0310">
            <w:pPr>
              <w:rPr>
                <w:sz w:val="16"/>
                <w:szCs w:val="16"/>
                <w:lang w:val="de-CH"/>
              </w:rPr>
            </w:pPr>
            <w:hyperlink r:id="rId16">
              <w:r>
                <w:rPr>
                  <w:rStyle w:val="Lienhypertexte"/>
                </w:rPr>
                <w:t>FR</w:t>
              </w:r>
            </w:hyperlink>
          </w:p>
          <w:p w14:paraId="7803A371" w14:textId="77777777" w:rsidR="001C0310" w:rsidRPr="005F4BF2" w:rsidRDefault="001C0310" w:rsidP="001C0310">
            <w:pPr>
              <w:tabs>
                <w:tab w:val="left" w:pos="6804"/>
              </w:tabs>
              <w:rPr>
                <w:rFonts w:cs="Arial"/>
                <w:noProof/>
                <w:lang w:val="de-CH"/>
              </w:rPr>
            </w:pPr>
            <w:hyperlink r:id="rId17">
              <w:r>
                <w:rPr>
                  <w:rStyle w:val="Lienhypertexte"/>
                </w:rPr>
                <w:t>IT</w:t>
              </w:r>
            </w:hyperlink>
          </w:p>
        </w:tc>
        <w:tc>
          <w:tcPr>
            <w:tcW w:w="4636" w:type="dxa"/>
            <w:gridSpan w:val="2"/>
            <w:tcBorders>
              <w:top w:val="single" w:sz="4" w:space="0" w:color="auto"/>
              <w:bottom w:val="single" w:sz="4" w:space="0" w:color="auto"/>
            </w:tcBorders>
            <w:shd w:val="clear" w:color="auto" w:fill="F0F0F0"/>
          </w:tcPr>
          <w:p w14:paraId="3EA20BBB" w14:textId="77777777" w:rsidR="001C0310" w:rsidRPr="00475946" w:rsidRDefault="00C97ECA" w:rsidP="001C0310">
            <w:pPr>
              <w:rPr>
                <w:noProof/>
                <w:lang w:val="fr-CH"/>
              </w:rPr>
            </w:pPr>
            <w:r>
              <w:rPr>
                <w:noProof/>
                <w:lang w:val="de-DE"/>
              </w:rPr>
              <w:t xml:space="preserve">BRG. Solidaritätsbeitrag für die Bevölkerung von Blatten im Zusammenhang mit dem Bergsturz vom 28. </w:t>
            </w:r>
            <w:r w:rsidRPr="00475946">
              <w:rPr>
                <w:noProof/>
                <w:lang w:val="fr-CH"/>
              </w:rPr>
              <w:t>Mai 2025</w:t>
            </w:r>
          </w:p>
          <w:p w14:paraId="69A8CB24" w14:textId="77777777" w:rsidR="001C0310" w:rsidRPr="00B900C3" w:rsidRDefault="00C97ECA" w:rsidP="001C0310">
            <w:pPr>
              <w:rPr>
                <w:noProof/>
                <w:lang w:val="fr-CH"/>
              </w:rPr>
            </w:pPr>
            <w:r w:rsidRPr="00B900C3">
              <w:rPr>
                <w:noProof/>
                <w:lang w:val="fr-CH"/>
              </w:rPr>
              <w:t>OCF. Contribution de solidarité en faveur de la population de Blatten à la suite de l’éboulement du 28 mai 2025</w:t>
            </w:r>
          </w:p>
          <w:p w14:paraId="0B86057D" w14:textId="77777777" w:rsidR="001C0310" w:rsidRPr="00B900C3" w:rsidRDefault="00C97ECA" w:rsidP="001C0310">
            <w:pPr>
              <w:tabs>
                <w:tab w:val="left" w:pos="6804"/>
              </w:tabs>
              <w:rPr>
                <w:rFonts w:cs="Arial"/>
                <w:noProof/>
                <w:lang w:val="it-IT"/>
              </w:rPr>
            </w:pPr>
            <w:r w:rsidRPr="00B900C3">
              <w:rPr>
                <w:noProof/>
                <w:lang w:val="it-IT"/>
              </w:rPr>
              <w:t>OCF. Contributo di solidarietà alla popolazione di Blatten colpita dalla frana del 28 maggio 2025</w:t>
            </w:r>
          </w:p>
        </w:tc>
        <w:tc>
          <w:tcPr>
            <w:tcW w:w="713" w:type="dxa"/>
            <w:gridSpan w:val="3"/>
            <w:tcBorders>
              <w:top w:val="single" w:sz="4" w:space="0" w:color="auto"/>
              <w:bottom w:val="single" w:sz="4" w:space="0" w:color="auto"/>
            </w:tcBorders>
            <w:shd w:val="clear" w:color="auto" w:fill="F0F0F0"/>
          </w:tcPr>
          <w:p w14:paraId="2F8D44FB" w14:textId="77777777" w:rsidR="007A76D6" w:rsidRDefault="00C97ECA">
            <w:pPr>
              <w:rPr>
                <w:rFonts w:cs="Arial"/>
                <w:noProof/>
                <w:lang w:val="de-CH"/>
              </w:rPr>
            </w:pPr>
            <w:r>
              <w:rPr>
                <w:lang w:val="de-CH"/>
              </w:rPr>
              <w:t>1</w:t>
            </w:r>
          </w:p>
        </w:tc>
        <w:tc>
          <w:tcPr>
            <w:tcW w:w="1551" w:type="dxa"/>
            <w:gridSpan w:val="2"/>
            <w:tcBorders>
              <w:top w:val="single" w:sz="4" w:space="0" w:color="auto"/>
              <w:bottom w:val="single" w:sz="4" w:space="0" w:color="auto"/>
            </w:tcBorders>
            <w:shd w:val="clear" w:color="auto" w:fill="F0F0F0"/>
          </w:tcPr>
          <w:p w14:paraId="599C3057" w14:textId="77777777" w:rsidR="007A76D6" w:rsidRDefault="007A76D6">
            <w:pPr>
              <w:rPr>
                <w:lang w:val="de-CH"/>
              </w:rPr>
            </w:pPr>
          </w:p>
          <w:p w14:paraId="57F76DAB" w14:textId="77777777" w:rsidR="007A76D6" w:rsidRDefault="007A76D6">
            <w:pPr>
              <w:rPr>
                <w:lang w:val="de-CH"/>
              </w:rPr>
            </w:pPr>
          </w:p>
          <w:p w14:paraId="4A3720D2" w14:textId="77777777" w:rsidR="007A76D6" w:rsidRDefault="007A76D6">
            <w:pPr>
              <w:rPr>
                <w:rFonts w:cs="Arial"/>
                <w:noProof/>
                <w:lang w:val="de-CH"/>
              </w:rPr>
            </w:pPr>
          </w:p>
        </w:tc>
        <w:tc>
          <w:tcPr>
            <w:tcW w:w="943" w:type="dxa"/>
            <w:gridSpan w:val="2"/>
            <w:tcBorders>
              <w:top w:val="single" w:sz="4" w:space="0" w:color="auto"/>
              <w:bottom w:val="single" w:sz="4" w:space="0" w:color="auto"/>
            </w:tcBorders>
            <w:shd w:val="clear" w:color="auto" w:fill="F0F0F0"/>
          </w:tcPr>
          <w:p w14:paraId="3FF3011D" w14:textId="77777777" w:rsidR="001C0310" w:rsidRDefault="00C97ECA" w:rsidP="001C0310">
            <w:pPr>
              <w:rPr>
                <w:lang w:val="de-CH"/>
              </w:rPr>
            </w:pPr>
            <w:r>
              <w:rPr>
                <w:lang w:val="de-CH"/>
              </w:rPr>
              <w:t>FK</w:t>
            </w:r>
          </w:p>
          <w:p w14:paraId="687E93CB" w14:textId="77777777" w:rsidR="001C0310" w:rsidRDefault="00C97ECA" w:rsidP="001C0310">
            <w:pPr>
              <w:rPr>
                <w:lang w:val="de-CH"/>
              </w:rPr>
            </w:pPr>
            <w:proofErr w:type="spellStart"/>
            <w:r>
              <w:rPr>
                <w:lang w:val="de-CH"/>
              </w:rPr>
              <w:t>CdF</w:t>
            </w:r>
            <w:proofErr w:type="spellEnd"/>
          </w:p>
          <w:p w14:paraId="5AF8BFEA" w14:textId="77777777" w:rsidR="001C0310" w:rsidRPr="005F4BF2" w:rsidRDefault="00C97ECA" w:rsidP="001C0310">
            <w:pPr>
              <w:tabs>
                <w:tab w:val="left" w:pos="6804"/>
              </w:tabs>
              <w:rPr>
                <w:rFonts w:cs="Arial"/>
                <w:noProof/>
                <w:lang w:val="de-CH"/>
              </w:rPr>
            </w:pPr>
            <w:proofErr w:type="spellStart"/>
            <w:r>
              <w:rPr>
                <w:lang w:val="de-CH"/>
              </w:rPr>
              <w:t>CdF</w:t>
            </w:r>
            <w:proofErr w:type="spellEnd"/>
          </w:p>
        </w:tc>
        <w:tc>
          <w:tcPr>
            <w:tcW w:w="677" w:type="dxa"/>
            <w:gridSpan w:val="2"/>
            <w:tcBorders>
              <w:top w:val="single" w:sz="4" w:space="0" w:color="auto"/>
              <w:bottom w:val="single" w:sz="4" w:space="0" w:color="auto"/>
            </w:tcBorders>
            <w:shd w:val="clear" w:color="auto" w:fill="F0F0F0"/>
          </w:tcPr>
          <w:p w14:paraId="13E766CD" w14:textId="77777777" w:rsidR="001C0310" w:rsidRDefault="00C97ECA" w:rsidP="001C0310">
            <w:pPr>
              <w:rPr>
                <w:lang w:val="de-CH"/>
              </w:rPr>
            </w:pPr>
            <w:r>
              <w:rPr>
                <w:lang w:val="de-CH"/>
              </w:rPr>
              <w:t>UVEK</w:t>
            </w:r>
          </w:p>
          <w:p w14:paraId="2F5F8471" w14:textId="77777777" w:rsidR="001C0310" w:rsidRDefault="00C97ECA" w:rsidP="001C0310">
            <w:pPr>
              <w:rPr>
                <w:lang w:val="de-CH"/>
              </w:rPr>
            </w:pPr>
            <w:r>
              <w:rPr>
                <w:lang w:val="de-CH"/>
              </w:rPr>
              <w:t>DETEC</w:t>
            </w:r>
          </w:p>
          <w:p w14:paraId="7E689ED7" w14:textId="77777777" w:rsidR="001C0310" w:rsidRPr="005F4BF2" w:rsidRDefault="00C97ECA" w:rsidP="001C0310">
            <w:pPr>
              <w:tabs>
                <w:tab w:val="left" w:pos="6804"/>
              </w:tabs>
              <w:rPr>
                <w:rFonts w:cs="Arial"/>
                <w:noProof/>
                <w:lang w:val="de-CH"/>
              </w:rPr>
            </w:pPr>
            <w:r>
              <w:rPr>
                <w:lang w:val="de-CH"/>
              </w:rPr>
              <w:t>DATEC</w:t>
            </w:r>
          </w:p>
        </w:tc>
        <w:tc>
          <w:tcPr>
            <w:tcW w:w="1471" w:type="dxa"/>
            <w:gridSpan w:val="2"/>
            <w:tcBorders>
              <w:top w:val="single" w:sz="4" w:space="0" w:color="auto"/>
              <w:bottom w:val="single" w:sz="4" w:space="0" w:color="auto"/>
            </w:tcBorders>
            <w:shd w:val="clear" w:color="auto" w:fill="F0F0F0"/>
          </w:tcPr>
          <w:p w14:paraId="0EA29C5D" w14:textId="0FBD3BF5" w:rsidR="001C0310" w:rsidRPr="005F4BF2" w:rsidRDefault="00834F9B" w:rsidP="001C0310">
            <w:pPr>
              <w:tabs>
                <w:tab w:val="left" w:pos="6804"/>
              </w:tabs>
              <w:rPr>
                <w:rFonts w:cs="Arial"/>
                <w:noProof/>
                <w:lang w:val="de-CH"/>
              </w:rPr>
            </w:pPr>
            <w:r>
              <w:rPr>
                <w:rFonts w:cs="Arial"/>
                <w:noProof/>
                <w:lang w:val="de-CH"/>
              </w:rPr>
              <w:t>Giacometti, Nicolet</w:t>
            </w:r>
          </w:p>
        </w:tc>
        <w:tc>
          <w:tcPr>
            <w:tcW w:w="1089" w:type="dxa"/>
            <w:gridSpan w:val="2"/>
            <w:tcBorders>
              <w:top w:val="single" w:sz="4" w:space="0" w:color="auto"/>
              <w:bottom w:val="single" w:sz="4" w:space="0" w:color="auto"/>
            </w:tcBorders>
            <w:shd w:val="clear" w:color="auto" w:fill="F0F0F0"/>
          </w:tcPr>
          <w:p w14:paraId="0F5551D0" w14:textId="77777777" w:rsidR="001C0310" w:rsidRPr="005F4BF2" w:rsidRDefault="001C0310" w:rsidP="005F4BF2">
            <w:pPr>
              <w:rPr>
                <w:rFonts w:cs="Arial"/>
                <w:noProof/>
                <w:lang w:val="de-CH"/>
              </w:rPr>
            </w:pPr>
          </w:p>
        </w:tc>
        <w:tc>
          <w:tcPr>
            <w:tcW w:w="1049" w:type="dxa"/>
            <w:gridSpan w:val="4"/>
            <w:tcBorders>
              <w:top w:val="single" w:sz="4" w:space="0" w:color="auto"/>
              <w:bottom w:val="single" w:sz="4" w:space="0" w:color="auto"/>
            </w:tcBorders>
            <w:shd w:val="clear" w:color="auto" w:fill="F0F0F0"/>
          </w:tcPr>
          <w:p w14:paraId="57304A9D" w14:textId="77777777" w:rsidR="001C0310" w:rsidRPr="005F4BF2" w:rsidRDefault="000563F6" w:rsidP="005F4BF2">
            <w:pPr>
              <w:rPr>
                <w:rFonts w:cs="Arial"/>
                <w:noProof/>
                <w:lang w:val="de-CH"/>
              </w:rPr>
            </w:pPr>
            <w:r>
              <w:rPr>
                <w:lang w:val="de-CH"/>
              </w:rPr>
              <w:t xml:space="preserve"> </w:t>
            </w:r>
          </w:p>
        </w:tc>
        <w:tc>
          <w:tcPr>
            <w:tcW w:w="925" w:type="dxa"/>
            <w:gridSpan w:val="3"/>
            <w:tcBorders>
              <w:top w:val="single" w:sz="4" w:space="0" w:color="auto"/>
              <w:bottom w:val="single" w:sz="4" w:space="0" w:color="auto"/>
            </w:tcBorders>
            <w:shd w:val="clear" w:color="auto" w:fill="F0F0F0"/>
          </w:tcPr>
          <w:p w14:paraId="72AB4FC2" w14:textId="77777777" w:rsidR="001C0310" w:rsidRPr="005F4BF2" w:rsidRDefault="001C0310" w:rsidP="001C0310">
            <w:pPr>
              <w:tabs>
                <w:tab w:val="left" w:pos="6804"/>
              </w:tabs>
              <w:rPr>
                <w:rFonts w:cs="Arial"/>
                <w:noProof/>
                <w:lang w:val="de-CH"/>
              </w:rPr>
            </w:pPr>
          </w:p>
        </w:tc>
      </w:tr>
      <w:tr w:rsidR="007A76D6" w14:paraId="6B72F4B1" w14:textId="77777777" w:rsidTr="00376C66">
        <w:trPr>
          <w:cantSplit/>
        </w:trPr>
        <w:tc>
          <w:tcPr>
            <w:tcW w:w="491" w:type="dxa"/>
            <w:tcBorders>
              <w:top w:val="single" w:sz="4" w:space="0" w:color="auto"/>
              <w:bottom w:val="single" w:sz="4" w:space="0" w:color="auto"/>
            </w:tcBorders>
          </w:tcPr>
          <w:p w14:paraId="2B1A9418" w14:textId="77777777" w:rsidR="001C0310" w:rsidRDefault="001C0310" w:rsidP="001C0310">
            <w:pPr>
              <w:tabs>
                <w:tab w:val="left" w:pos="6804"/>
              </w:tabs>
              <w:rPr>
                <w:rFonts w:cs="Arial"/>
                <w:noProof/>
                <w:lang w:val="it-IT"/>
              </w:rPr>
            </w:pPr>
          </w:p>
        </w:tc>
        <w:tc>
          <w:tcPr>
            <w:tcW w:w="890" w:type="dxa"/>
            <w:gridSpan w:val="2"/>
            <w:tcBorders>
              <w:top w:val="single" w:sz="4" w:space="0" w:color="auto"/>
              <w:bottom w:val="single" w:sz="4" w:space="0" w:color="auto"/>
            </w:tcBorders>
          </w:tcPr>
          <w:p w14:paraId="35B02C98" w14:textId="77777777" w:rsidR="001C0310" w:rsidRPr="005F4BF2" w:rsidRDefault="00C97ECA" w:rsidP="001C0310">
            <w:pPr>
              <w:tabs>
                <w:tab w:val="left" w:pos="6804"/>
              </w:tabs>
              <w:rPr>
                <w:rFonts w:cs="Arial"/>
                <w:noProof/>
                <w:lang w:val="de-CH"/>
              </w:rPr>
            </w:pPr>
            <w:r>
              <w:rPr>
                <w:rStyle w:val="Lienhypertexte"/>
                <w:b/>
                <w:bCs/>
                <w:color w:val="auto"/>
                <w:u w:val="none"/>
                <w:lang w:val="de-CH"/>
              </w:rPr>
              <w:t>24.060</w:t>
            </w:r>
          </w:p>
        </w:tc>
        <w:tc>
          <w:tcPr>
            <w:tcW w:w="539" w:type="dxa"/>
            <w:tcBorders>
              <w:top w:val="single" w:sz="4" w:space="0" w:color="auto"/>
              <w:bottom w:val="single" w:sz="4" w:space="0" w:color="auto"/>
            </w:tcBorders>
          </w:tcPr>
          <w:p w14:paraId="42AB8ED2" w14:textId="77777777" w:rsidR="007A76D6" w:rsidRDefault="00C97ECA">
            <w:pPr>
              <w:rPr>
                <w:rFonts w:cs="Arial"/>
                <w:noProof/>
                <w:lang w:val="de-CH"/>
              </w:rPr>
            </w:pPr>
            <w:r>
              <w:rPr>
                <w:b/>
                <w:lang w:val="de-DE"/>
              </w:rPr>
              <w:t>n</w:t>
            </w:r>
          </w:p>
        </w:tc>
        <w:tc>
          <w:tcPr>
            <w:tcW w:w="535" w:type="dxa"/>
            <w:tcBorders>
              <w:top w:val="single" w:sz="4" w:space="0" w:color="auto"/>
              <w:bottom w:val="single" w:sz="4" w:space="0" w:color="auto"/>
            </w:tcBorders>
          </w:tcPr>
          <w:p w14:paraId="4A92F2B1" w14:textId="77777777" w:rsidR="001C0310" w:rsidRPr="005A506D" w:rsidRDefault="001C0310" w:rsidP="001C0310">
            <w:pPr>
              <w:rPr>
                <w:sz w:val="16"/>
                <w:szCs w:val="16"/>
                <w:lang w:val="de-CH"/>
              </w:rPr>
            </w:pPr>
            <w:hyperlink r:id="rId18">
              <w:r>
                <w:rPr>
                  <w:rStyle w:val="Lienhypertexte"/>
                </w:rPr>
                <w:t>DE</w:t>
              </w:r>
            </w:hyperlink>
          </w:p>
          <w:p w14:paraId="0275596E" w14:textId="77777777" w:rsidR="001C0310" w:rsidRPr="005A506D" w:rsidRDefault="001C0310" w:rsidP="001C0310">
            <w:pPr>
              <w:rPr>
                <w:sz w:val="16"/>
                <w:szCs w:val="16"/>
                <w:lang w:val="de-CH"/>
              </w:rPr>
            </w:pPr>
            <w:hyperlink r:id="rId19">
              <w:r>
                <w:rPr>
                  <w:rStyle w:val="Lienhypertexte"/>
                </w:rPr>
                <w:t>FR</w:t>
              </w:r>
            </w:hyperlink>
          </w:p>
          <w:p w14:paraId="6AF47E5D" w14:textId="77777777" w:rsidR="001C0310" w:rsidRPr="005F4BF2" w:rsidRDefault="001C0310" w:rsidP="001C0310">
            <w:pPr>
              <w:tabs>
                <w:tab w:val="left" w:pos="6804"/>
              </w:tabs>
              <w:rPr>
                <w:rFonts w:cs="Arial"/>
                <w:noProof/>
                <w:lang w:val="de-CH"/>
              </w:rPr>
            </w:pPr>
            <w:hyperlink r:id="rId20">
              <w:r>
                <w:rPr>
                  <w:rStyle w:val="Lienhypertexte"/>
                </w:rPr>
                <w:t>IT</w:t>
              </w:r>
            </w:hyperlink>
          </w:p>
        </w:tc>
        <w:tc>
          <w:tcPr>
            <w:tcW w:w="4636" w:type="dxa"/>
            <w:gridSpan w:val="2"/>
            <w:tcBorders>
              <w:top w:val="single" w:sz="4" w:space="0" w:color="auto"/>
              <w:bottom w:val="single" w:sz="4" w:space="0" w:color="auto"/>
            </w:tcBorders>
          </w:tcPr>
          <w:p w14:paraId="40A0B8D6" w14:textId="77777777" w:rsidR="001C0310" w:rsidRPr="00B900C3" w:rsidRDefault="00C97ECA" w:rsidP="001C0310">
            <w:pPr>
              <w:rPr>
                <w:noProof/>
                <w:lang w:val="fr-CH"/>
              </w:rPr>
            </w:pPr>
            <w:r>
              <w:rPr>
                <w:noProof/>
                <w:lang w:val="de-DE"/>
              </w:rPr>
              <w:t xml:space="preserve">BRG. «200 Franken sind genug! (SRG-Initiative)». </w:t>
            </w:r>
            <w:r w:rsidRPr="00B900C3">
              <w:rPr>
                <w:noProof/>
                <w:lang w:val="fr-CH"/>
              </w:rPr>
              <w:t>Volksinitiative</w:t>
            </w:r>
          </w:p>
          <w:p w14:paraId="70DFCEAB" w14:textId="77777777" w:rsidR="001C0310" w:rsidRPr="00B900C3" w:rsidRDefault="00C97ECA" w:rsidP="001C0310">
            <w:pPr>
              <w:rPr>
                <w:noProof/>
                <w:lang w:val="it-IT"/>
              </w:rPr>
            </w:pPr>
            <w:r w:rsidRPr="00B900C3">
              <w:rPr>
                <w:noProof/>
                <w:lang w:val="fr-CH"/>
              </w:rPr>
              <w:t xml:space="preserve">OCF. «200 francs, ça suffit! </w:t>
            </w:r>
            <w:r w:rsidRPr="00B900C3">
              <w:rPr>
                <w:noProof/>
                <w:lang w:val="it-IT"/>
              </w:rPr>
              <w:t>(initiative SSR)». Initiative populaire</w:t>
            </w:r>
          </w:p>
          <w:p w14:paraId="550869A9" w14:textId="77777777" w:rsidR="001C0310" w:rsidRPr="005F4BF2" w:rsidRDefault="00C97ECA" w:rsidP="001C0310">
            <w:pPr>
              <w:tabs>
                <w:tab w:val="left" w:pos="6804"/>
              </w:tabs>
              <w:rPr>
                <w:rFonts w:cs="Arial"/>
                <w:noProof/>
                <w:lang w:val="de-CH"/>
              </w:rPr>
            </w:pPr>
            <w:r w:rsidRPr="00B900C3">
              <w:rPr>
                <w:noProof/>
                <w:lang w:val="it-IT"/>
              </w:rPr>
              <w:t xml:space="preserve">OCF. «200 franchi bastano! (Iniziativa SSR)». </w:t>
            </w:r>
            <w:r>
              <w:rPr>
                <w:noProof/>
                <w:lang w:val="de-DE"/>
              </w:rPr>
              <w:t>Iniziativa popolare</w:t>
            </w:r>
          </w:p>
        </w:tc>
        <w:tc>
          <w:tcPr>
            <w:tcW w:w="713" w:type="dxa"/>
            <w:gridSpan w:val="3"/>
            <w:tcBorders>
              <w:top w:val="single" w:sz="4" w:space="0" w:color="auto"/>
              <w:bottom w:val="single" w:sz="4" w:space="0" w:color="auto"/>
            </w:tcBorders>
          </w:tcPr>
          <w:p w14:paraId="3ECA55D5" w14:textId="77777777" w:rsidR="007A76D6" w:rsidRDefault="00C97ECA">
            <w:pPr>
              <w:rPr>
                <w:rFonts w:cs="Arial"/>
                <w:noProof/>
                <w:lang w:val="de-CH"/>
              </w:rPr>
            </w:pPr>
            <w:r>
              <w:rPr>
                <w:lang w:val="de-CH"/>
              </w:rPr>
              <w:t>1</w:t>
            </w:r>
          </w:p>
        </w:tc>
        <w:tc>
          <w:tcPr>
            <w:tcW w:w="1551" w:type="dxa"/>
            <w:gridSpan w:val="2"/>
            <w:tcBorders>
              <w:top w:val="single" w:sz="4" w:space="0" w:color="auto"/>
              <w:bottom w:val="single" w:sz="4" w:space="0" w:color="auto"/>
            </w:tcBorders>
          </w:tcPr>
          <w:p w14:paraId="734B9342" w14:textId="77777777" w:rsidR="007A76D6" w:rsidRDefault="00C97ECA">
            <w:pPr>
              <w:rPr>
                <w:lang w:val="de-CH"/>
              </w:rPr>
            </w:pPr>
            <w:r>
              <w:rPr>
                <w:lang w:val="de-CH"/>
              </w:rPr>
              <w:t>Fortsetzung</w:t>
            </w:r>
          </w:p>
          <w:p w14:paraId="355D44BC" w14:textId="77777777" w:rsidR="007A76D6" w:rsidRDefault="00C97ECA">
            <w:pPr>
              <w:rPr>
                <w:lang w:val="de-CH"/>
              </w:rPr>
            </w:pPr>
            <w:r>
              <w:rPr>
                <w:lang w:val="de-CH"/>
              </w:rPr>
              <w:t>Suite</w:t>
            </w:r>
          </w:p>
          <w:p w14:paraId="5622C094" w14:textId="77777777" w:rsidR="007A76D6" w:rsidRDefault="00C97ECA">
            <w:pPr>
              <w:rPr>
                <w:rFonts w:cs="Arial"/>
                <w:noProof/>
                <w:lang w:val="de-CH"/>
              </w:rPr>
            </w:pPr>
            <w:proofErr w:type="spellStart"/>
            <w:r>
              <w:rPr>
                <w:lang w:val="de-CH"/>
              </w:rPr>
              <w:t>Continuazione</w:t>
            </w:r>
            <w:proofErr w:type="spellEnd"/>
          </w:p>
        </w:tc>
        <w:tc>
          <w:tcPr>
            <w:tcW w:w="943" w:type="dxa"/>
            <w:gridSpan w:val="2"/>
            <w:tcBorders>
              <w:top w:val="single" w:sz="4" w:space="0" w:color="auto"/>
              <w:bottom w:val="single" w:sz="4" w:space="0" w:color="auto"/>
            </w:tcBorders>
          </w:tcPr>
          <w:p w14:paraId="0E42D745" w14:textId="77777777" w:rsidR="001C0310" w:rsidRDefault="00C97ECA" w:rsidP="001C0310">
            <w:pPr>
              <w:rPr>
                <w:lang w:val="de-CH"/>
              </w:rPr>
            </w:pPr>
            <w:r>
              <w:rPr>
                <w:lang w:val="de-CH"/>
              </w:rPr>
              <w:t>KVF</w:t>
            </w:r>
          </w:p>
          <w:p w14:paraId="35491BF4" w14:textId="77777777" w:rsidR="001C0310" w:rsidRDefault="00C97ECA" w:rsidP="001C0310">
            <w:pPr>
              <w:rPr>
                <w:lang w:val="de-CH"/>
              </w:rPr>
            </w:pPr>
            <w:r>
              <w:rPr>
                <w:lang w:val="de-CH"/>
              </w:rPr>
              <w:t>CTT</w:t>
            </w:r>
          </w:p>
          <w:p w14:paraId="50C227B9" w14:textId="77777777" w:rsidR="001C0310" w:rsidRPr="005F4BF2" w:rsidRDefault="00C97ECA" w:rsidP="001C0310">
            <w:pPr>
              <w:tabs>
                <w:tab w:val="left" w:pos="6804"/>
              </w:tabs>
              <w:rPr>
                <w:rFonts w:cs="Arial"/>
                <w:noProof/>
                <w:lang w:val="de-CH"/>
              </w:rPr>
            </w:pPr>
            <w:r>
              <w:rPr>
                <w:lang w:val="de-CH"/>
              </w:rPr>
              <w:t>CTT</w:t>
            </w:r>
          </w:p>
        </w:tc>
        <w:tc>
          <w:tcPr>
            <w:tcW w:w="677" w:type="dxa"/>
            <w:gridSpan w:val="2"/>
            <w:tcBorders>
              <w:top w:val="single" w:sz="4" w:space="0" w:color="auto"/>
              <w:bottom w:val="single" w:sz="4" w:space="0" w:color="auto"/>
            </w:tcBorders>
          </w:tcPr>
          <w:p w14:paraId="437AB401" w14:textId="77777777" w:rsidR="001C0310" w:rsidRDefault="00C97ECA" w:rsidP="001C0310">
            <w:pPr>
              <w:rPr>
                <w:lang w:val="de-CH"/>
              </w:rPr>
            </w:pPr>
            <w:r>
              <w:rPr>
                <w:lang w:val="de-CH"/>
              </w:rPr>
              <w:t>UVEK</w:t>
            </w:r>
          </w:p>
          <w:p w14:paraId="5558755C" w14:textId="77777777" w:rsidR="001C0310" w:rsidRDefault="00C97ECA" w:rsidP="001C0310">
            <w:pPr>
              <w:rPr>
                <w:lang w:val="de-CH"/>
              </w:rPr>
            </w:pPr>
            <w:r>
              <w:rPr>
                <w:lang w:val="de-CH"/>
              </w:rPr>
              <w:t>DETEC</w:t>
            </w:r>
          </w:p>
          <w:p w14:paraId="3D9B32F3" w14:textId="77777777" w:rsidR="001C0310" w:rsidRPr="005F4BF2" w:rsidRDefault="00C97ECA" w:rsidP="001C0310">
            <w:pPr>
              <w:tabs>
                <w:tab w:val="left" w:pos="6804"/>
              </w:tabs>
              <w:rPr>
                <w:rFonts w:cs="Arial"/>
                <w:noProof/>
                <w:lang w:val="de-CH"/>
              </w:rPr>
            </w:pPr>
            <w:r>
              <w:rPr>
                <w:lang w:val="de-CH"/>
              </w:rPr>
              <w:t>DATEC</w:t>
            </w:r>
          </w:p>
        </w:tc>
        <w:tc>
          <w:tcPr>
            <w:tcW w:w="1471" w:type="dxa"/>
            <w:gridSpan w:val="2"/>
            <w:tcBorders>
              <w:top w:val="single" w:sz="4" w:space="0" w:color="auto"/>
              <w:bottom w:val="single" w:sz="4" w:space="0" w:color="auto"/>
            </w:tcBorders>
          </w:tcPr>
          <w:p w14:paraId="05FE56AB" w14:textId="77777777" w:rsidR="001C0310" w:rsidRPr="005F4BF2" w:rsidRDefault="00C97ECA" w:rsidP="001C0310">
            <w:pPr>
              <w:tabs>
                <w:tab w:val="left" w:pos="6804"/>
              </w:tabs>
              <w:rPr>
                <w:rFonts w:cs="Arial"/>
                <w:noProof/>
                <w:lang w:val="de-CH"/>
              </w:rPr>
            </w:pPr>
            <w:r>
              <w:rPr>
                <w:lang w:val="de-CH"/>
              </w:rPr>
              <w:t xml:space="preserve">Candinas Martin, </w:t>
            </w:r>
            <w:proofErr w:type="spellStart"/>
            <w:r>
              <w:rPr>
                <w:lang w:val="de-CH"/>
              </w:rPr>
              <w:t>Klopfenstein</w:t>
            </w:r>
            <w:proofErr w:type="spellEnd"/>
            <w:r>
              <w:rPr>
                <w:lang w:val="de-CH"/>
              </w:rPr>
              <w:t xml:space="preserve"> </w:t>
            </w:r>
            <w:proofErr w:type="spellStart"/>
            <w:r>
              <w:rPr>
                <w:lang w:val="de-CH"/>
              </w:rPr>
              <w:t>Broggini</w:t>
            </w:r>
            <w:proofErr w:type="spellEnd"/>
          </w:p>
        </w:tc>
        <w:tc>
          <w:tcPr>
            <w:tcW w:w="1089" w:type="dxa"/>
            <w:gridSpan w:val="2"/>
            <w:tcBorders>
              <w:top w:val="single" w:sz="4" w:space="0" w:color="auto"/>
              <w:bottom w:val="single" w:sz="4" w:space="0" w:color="auto"/>
            </w:tcBorders>
          </w:tcPr>
          <w:p w14:paraId="094F8F0E" w14:textId="77777777" w:rsidR="001C0310" w:rsidRPr="005F4BF2" w:rsidRDefault="001C0310" w:rsidP="005F4BF2">
            <w:pPr>
              <w:rPr>
                <w:rFonts w:cs="Arial"/>
                <w:noProof/>
                <w:lang w:val="de-CH"/>
              </w:rPr>
            </w:pPr>
          </w:p>
        </w:tc>
        <w:tc>
          <w:tcPr>
            <w:tcW w:w="1049" w:type="dxa"/>
            <w:gridSpan w:val="4"/>
            <w:tcBorders>
              <w:top w:val="single" w:sz="4" w:space="0" w:color="auto"/>
              <w:bottom w:val="single" w:sz="4" w:space="0" w:color="auto"/>
            </w:tcBorders>
          </w:tcPr>
          <w:p w14:paraId="4C2FB0A7" w14:textId="77777777" w:rsidR="001C0310" w:rsidRPr="005F4BF2" w:rsidRDefault="000563F6" w:rsidP="005F4BF2">
            <w:pPr>
              <w:rPr>
                <w:rFonts w:cs="Arial"/>
                <w:noProof/>
                <w:lang w:val="de-CH"/>
              </w:rPr>
            </w:pPr>
            <w:r>
              <w:rPr>
                <w:lang w:val="de-CH"/>
              </w:rPr>
              <w:t xml:space="preserve"> </w:t>
            </w:r>
          </w:p>
        </w:tc>
        <w:tc>
          <w:tcPr>
            <w:tcW w:w="925" w:type="dxa"/>
            <w:gridSpan w:val="3"/>
            <w:tcBorders>
              <w:top w:val="single" w:sz="4" w:space="0" w:color="auto"/>
              <w:bottom w:val="single" w:sz="4" w:space="0" w:color="auto"/>
            </w:tcBorders>
          </w:tcPr>
          <w:p w14:paraId="5C98C2B8" w14:textId="77777777" w:rsidR="001C0310" w:rsidRPr="005F4BF2" w:rsidRDefault="00C97ECA" w:rsidP="001C0310">
            <w:pPr>
              <w:tabs>
                <w:tab w:val="left" w:pos="6804"/>
              </w:tabs>
              <w:rPr>
                <w:rFonts w:cs="Arial"/>
                <w:noProof/>
                <w:lang w:val="de-CH"/>
              </w:rPr>
            </w:pPr>
            <w:r>
              <w:rPr>
                <w:lang w:val="de-CH"/>
              </w:rPr>
              <w:t>I/</w:t>
            </w:r>
            <w:proofErr w:type="spellStart"/>
            <w:r>
              <w:rPr>
                <w:lang w:val="de-CH"/>
              </w:rPr>
              <w:t>IIIa</w:t>
            </w:r>
            <w:proofErr w:type="spellEnd"/>
            <w:r>
              <w:rPr>
                <w:lang w:val="de-CH"/>
              </w:rPr>
              <w:t>/IV</w:t>
            </w:r>
          </w:p>
        </w:tc>
      </w:tr>
      <w:tr w:rsidR="007A76D6" w14:paraId="77A8098C" w14:textId="77777777" w:rsidTr="00376C66">
        <w:trPr>
          <w:cantSplit/>
        </w:trPr>
        <w:tc>
          <w:tcPr>
            <w:tcW w:w="491" w:type="dxa"/>
            <w:tcBorders>
              <w:top w:val="single" w:sz="4" w:space="0" w:color="auto"/>
              <w:bottom w:val="single" w:sz="4" w:space="0" w:color="auto"/>
            </w:tcBorders>
          </w:tcPr>
          <w:p w14:paraId="34222110" w14:textId="77777777" w:rsidR="001C0310" w:rsidRDefault="001C0310" w:rsidP="001C0310">
            <w:pPr>
              <w:tabs>
                <w:tab w:val="left" w:pos="6804"/>
              </w:tabs>
              <w:rPr>
                <w:rFonts w:cs="Arial"/>
                <w:noProof/>
                <w:lang w:val="it-IT"/>
              </w:rPr>
            </w:pPr>
          </w:p>
        </w:tc>
        <w:tc>
          <w:tcPr>
            <w:tcW w:w="890" w:type="dxa"/>
            <w:gridSpan w:val="2"/>
            <w:tcBorders>
              <w:top w:val="single" w:sz="4" w:space="0" w:color="auto"/>
              <w:bottom w:val="single" w:sz="4" w:space="0" w:color="auto"/>
            </w:tcBorders>
          </w:tcPr>
          <w:p w14:paraId="1C5B38E8" w14:textId="77777777" w:rsidR="001C0310" w:rsidRPr="005F4BF2" w:rsidRDefault="00C97ECA" w:rsidP="001C0310">
            <w:pPr>
              <w:tabs>
                <w:tab w:val="left" w:pos="6804"/>
              </w:tabs>
              <w:rPr>
                <w:rFonts w:cs="Arial"/>
                <w:noProof/>
                <w:lang w:val="de-CH"/>
              </w:rPr>
            </w:pPr>
            <w:r>
              <w:rPr>
                <w:rStyle w:val="Lienhypertexte"/>
                <w:b/>
                <w:bCs/>
                <w:color w:val="auto"/>
                <w:u w:val="none"/>
                <w:lang w:val="de-CH"/>
              </w:rPr>
              <w:t>23.4379</w:t>
            </w:r>
          </w:p>
        </w:tc>
        <w:tc>
          <w:tcPr>
            <w:tcW w:w="539" w:type="dxa"/>
            <w:tcBorders>
              <w:top w:val="single" w:sz="4" w:space="0" w:color="auto"/>
              <w:bottom w:val="single" w:sz="4" w:space="0" w:color="auto"/>
            </w:tcBorders>
          </w:tcPr>
          <w:p w14:paraId="72A2EACE" w14:textId="77777777" w:rsidR="007A76D6" w:rsidRDefault="00C97ECA">
            <w:pPr>
              <w:rPr>
                <w:rFonts w:cs="Arial"/>
                <w:noProof/>
                <w:lang w:val="de-CH"/>
              </w:rPr>
            </w:pPr>
            <w:r>
              <w:rPr>
                <w:b/>
                <w:lang w:val="de-DE"/>
              </w:rPr>
              <w:t>s</w:t>
            </w:r>
          </w:p>
        </w:tc>
        <w:tc>
          <w:tcPr>
            <w:tcW w:w="535" w:type="dxa"/>
            <w:tcBorders>
              <w:top w:val="single" w:sz="4" w:space="0" w:color="auto"/>
              <w:bottom w:val="single" w:sz="4" w:space="0" w:color="auto"/>
            </w:tcBorders>
          </w:tcPr>
          <w:p w14:paraId="6F16C876" w14:textId="77777777" w:rsidR="001C0310" w:rsidRPr="005A506D" w:rsidRDefault="001C0310" w:rsidP="001C0310">
            <w:pPr>
              <w:rPr>
                <w:sz w:val="16"/>
                <w:szCs w:val="16"/>
                <w:lang w:val="de-CH"/>
              </w:rPr>
            </w:pPr>
            <w:hyperlink r:id="rId21">
              <w:r>
                <w:rPr>
                  <w:rStyle w:val="Lienhypertexte"/>
                </w:rPr>
                <w:t>DE</w:t>
              </w:r>
            </w:hyperlink>
          </w:p>
          <w:p w14:paraId="581538CC" w14:textId="77777777" w:rsidR="001C0310" w:rsidRPr="005A506D" w:rsidRDefault="001C0310" w:rsidP="001C0310">
            <w:pPr>
              <w:rPr>
                <w:sz w:val="16"/>
                <w:szCs w:val="16"/>
                <w:lang w:val="de-CH"/>
              </w:rPr>
            </w:pPr>
            <w:hyperlink r:id="rId22">
              <w:r>
                <w:rPr>
                  <w:rStyle w:val="Lienhypertexte"/>
                </w:rPr>
                <w:t>FR</w:t>
              </w:r>
            </w:hyperlink>
          </w:p>
          <w:p w14:paraId="4130D389" w14:textId="77777777" w:rsidR="001C0310" w:rsidRPr="005F4BF2" w:rsidRDefault="001C0310" w:rsidP="001C0310">
            <w:pPr>
              <w:tabs>
                <w:tab w:val="left" w:pos="6804"/>
              </w:tabs>
              <w:rPr>
                <w:rFonts w:cs="Arial"/>
                <w:noProof/>
                <w:lang w:val="de-CH"/>
              </w:rPr>
            </w:pPr>
            <w:hyperlink r:id="rId23">
              <w:r>
                <w:rPr>
                  <w:rStyle w:val="Lienhypertexte"/>
                </w:rPr>
                <w:t>IT</w:t>
              </w:r>
            </w:hyperlink>
          </w:p>
        </w:tc>
        <w:tc>
          <w:tcPr>
            <w:tcW w:w="4636" w:type="dxa"/>
            <w:gridSpan w:val="2"/>
            <w:tcBorders>
              <w:top w:val="single" w:sz="4" w:space="0" w:color="auto"/>
              <w:bottom w:val="single" w:sz="4" w:space="0" w:color="auto"/>
            </w:tcBorders>
          </w:tcPr>
          <w:p w14:paraId="092FF80E" w14:textId="77777777" w:rsidR="001C0310" w:rsidRDefault="00C97ECA" w:rsidP="001C0310">
            <w:pPr>
              <w:rPr>
                <w:noProof/>
                <w:lang w:val="de-DE"/>
              </w:rPr>
            </w:pPr>
            <w:r>
              <w:rPr>
                <w:noProof/>
                <w:lang w:val="de-DE"/>
              </w:rPr>
              <w:t>Mo. Salzmann. Anpassung des Gewässerschutzgesetzes an die praktizierte Nutztierhaltung</w:t>
            </w:r>
          </w:p>
          <w:p w14:paraId="104BD6EE" w14:textId="77777777" w:rsidR="001C0310" w:rsidRPr="00B900C3" w:rsidRDefault="00C97ECA" w:rsidP="001C0310">
            <w:pPr>
              <w:rPr>
                <w:noProof/>
                <w:lang w:val="fr-CH"/>
              </w:rPr>
            </w:pPr>
            <w:r w:rsidRPr="00B900C3">
              <w:rPr>
                <w:noProof/>
                <w:lang w:val="fr-CH"/>
              </w:rPr>
              <w:t>Mo. Salzmann. Adapter la législation sur la protection des eaux à la pratique de l’élevage des animaux de rente</w:t>
            </w:r>
          </w:p>
          <w:p w14:paraId="48811185" w14:textId="77777777" w:rsidR="001C0310" w:rsidRPr="00B900C3" w:rsidRDefault="00C97ECA" w:rsidP="001C0310">
            <w:pPr>
              <w:tabs>
                <w:tab w:val="left" w:pos="6804"/>
              </w:tabs>
              <w:rPr>
                <w:rFonts w:cs="Arial"/>
                <w:noProof/>
                <w:lang w:val="it-IT"/>
              </w:rPr>
            </w:pPr>
            <w:r w:rsidRPr="00B900C3">
              <w:rPr>
                <w:noProof/>
                <w:lang w:val="it-IT"/>
              </w:rPr>
              <w:t>Mo. Salzmann. Adattare la legge sulla protezione delle acque alla pratica dell'allevamento di animali da reddito</w:t>
            </w:r>
          </w:p>
        </w:tc>
        <w:tc>
          <w:tcPr>
            <w:tcW w:w="713" w:type="dxa"/>
            <w:gridSpan w:val="3"/>
            <w:tcBorders>
              <w:top w:val="single" w:sz="4" w:space="0" w:color="auto"/>
              <w:bottom w:val="single" w:sz="4" w:space="0" w:color="auto"/>
            </w:tcBorders>
          </w:tcPr>
          <w:p w14:paraId="1A8A09D7" w14:textId="77777777" w:rsidR="007A76D6" w:rsidRPr="00B900C3" w:rsidRDefault="007A76D6">
            <w:pPr>
              <w:rPr>
                <w:rFonts w:cs="Arial"/>
                <w:noProof/>
                <w:lang w:val="it-IT"/>
              </w:rPr>
            </w:pPr>
          </w:p>
        </w:tc>
        <w:tc>
          <w:tcPr>
            <w:tcW w:w="1551" w:type="dxa"/>
            <w:gridSpan w:val="2"/>
            <w:tcBorders>
              <w:top w:val="single" w:sz="4" w:space="0" w:color="auto"/>
              <w:bottom w:val="single" w:sz="4" w:space="0" w:color="auto"/>
            </w:tcBorders>
          </w:tcPr>
          <w:p w14:paraId="3CA82D82" w14:textId="77777777" w:rsidR="007A76D6" w:rsidRPr="00B900C3" w:rsidRDefault="007A76D6">
            <w:pPr>
              <w:rPr>
                <w:lang w:val="it-IT"/>
              </w:rPr>
            </w:pPr>
          </w:p>
          <w:p w14:paraId="1AE6BB1B" w14:textId="77777777" w:rsidR="007A76D6" w:rsidRPr="00B900C3" w:rsidRDefault="007A76D6">
            <w:pPr>
              <w:rPr>
                <w:lang w:val="it-IT"/>
              </w:rPr>
            </w:pPr>
          </w:p>
          <w:p w14:paraId="20A4BD59" w14:textId="77777777" w:rsidR="007A76D6" w:rsidRPr="00B900C3" w:rsidRDefault="007A76D6">
            <w:pPr>
              <w:rPr>
                <w:rFonts w:cs="Arial"/>
                <w:noProof/>
                <w:lang w:val="it-IT"/>
              </w:rPr>
            </w:pPr>
          </w:p>
        </w:tc>
        <w:tc>
          <w:tcPr>
            <w:tcW w:w="943" w:type="dxa"/>
            <w:gridSpan w:val="2"/>
            <w:tcBorders>
              <w:top w:val="single" w:sz="4" w:space="0" w:color="auto"/>
              <w:bottom w:val="single" w:sz="4" w:space="0" w:color="auto"/>
            </w:tcBorders>
          </w:tcPr>
          <w:p w14:paraId="6B00BE32" w14:textId="77777777" w:rsidR="001C0310" w:rsidRDefault="00C97ECA" w:rsidP="001C0310">
            <w:pPr>
              <w:rPr>
                <w:lang w:val="de-CH"/>
              </w:rPr>
            </w:pPr>
            <w:r>
              <w:rPr>
                <w:lang w:val="de-CH"/>
              </w:rPr>
              <w:t>UREK</w:t>
            </w:r>
          </w:p>
          <w:p w14:paraId="168D6D37" w14:textId="77777777" w:rsidR="001C0310" w:rsidRDefault="00C97ECA" w:rsidP="001C0310">
            <w:pPr>
              <w:rPr>
                <w:lang w:val="de-CH"/>
              </w:rPr>
            </w:pPr>
            <w:r>
              <w:rPr>
                <w:lang w:val="de-CH"/>
              </w:rPr>
              <w:t>CEATE</w:t>
            </w:r>
          </w:p>
          <w:p w14:paraId="4AA3A3EE" w14:textId="77777777" w:rsidR="001C0310" w:rsidRPr="005F4BF2" w:rsidRDefault="00C97ECA" w:rsidP="001C0310">
            <w:pPr>
              <w:tabs>
                <w:tab w:val="left" w:pos="6804"/>
              </w:tabs>
              <w:rPr>
                <w:rFonts w:cs="Arial"/>
                <w:noProof/>
                <w:lang w:val="de-CH"/>
              </w:rPr>
            </w:pPr>
            <w:r>
              <w:rPr>
                <w:lang w:val="de-CH"/>
              </w:rPr>
              <w:t>CAPTE</w:t>
            </w:r>
          </w:p>
        </w:tc>
        <w:tc>
          <w:tcPr>
            <w:tcW w:w="677" w:type="dxa"/>
            <w:gridSpan w:val="2"/>
            <w:tcBorders>
              <w:top w:val="single" w:sz="4" w:space="0" w:color="auto"/>
              <w:bottom w:val="single" w:sz="4" w:space="0" w:color="auto"/>
            </w:tcBorders>
          </w:tcPr>
          <w:p w14:paraId="02D4D036" w14:textId="77777777" w:rsidR="001C0310" w:rsidRDefault="00C97ECA" w:rsidP="001C0310">
            <w:pPr>
              <w:rPr>
                <w:lang w:val="de-CH"/>
              </w:rPr>
            </w:pPr>
            <w:r>
              <w:rPr>
                <w:lang w:val="de-CH"/>
              </w:rPr>
              <w:t>UVEK</w:t>
            </w:r>
          </w:p>
          <w:p w14:paraId="39444690" w14:textId="77777777" w:rsidR="001C0310" w:rsidRDefault="00C97ECA" w:rsidP="001C0310">
            <w:pPr>
              <w:rPr>
                <w:lang w:val="de-CH"/>
              </w:rPr>
            </w:pPr>
            <w:r>
              <w:rPr>
                <w:lang w:val="de-CH"/>
              </w:rPr>
              <w:t>DETEC</w:t>
            </w:r>
          </w:p>
          <w:p w14:paraId="0B53DCD5" w14:textId="77777777" w:rsidR="001C0310" w:rsidRPr="005F4BF2" w:rsidRDefault="00C97ECA" w:rsidP="001C0310">
            <w:pPr>
              <w:tabs>
                <w:tab w:val="left" w:pos="6804"/>
              </w:tabs>
              <w:rPr>
                <w:rFonts w:cs="Arial"/>
                <w:noProof/>
                <w:lang w:val="de-CH"/>
              </w:rPr>
            </w:pPr>
            <w:r>
              <w:rPr>
                <w:lang w:val="de-CH"/>
              </w:rPr>
              <w:t>DATEC</w:t>
            </w:r>
          </w:p>
        </w:tc>
        <w:tc>
          <w:tcPr>
            <w:tcW w:w="1471" w:type="dxa"/>
            <w:gridSpan w:val="2"/>
            <w:tcBorders>
              <w:top w:val="single" w:sz="4" w:space="0" w:color="auto"/>
              <w:bottom w:val="single" w:sz="4" w:space="0" w:color="auto"/>
            </w:tcBorders>
          </w:tcPr>
          <w:p w14:paraId="2B4B8BAE" w14:textId="77777777" w:rsidR="001C0310" w:rsidRPr="005F4BF2" w:rsidRDefault="00C97ECA" w:rsidP="001C0310">
            <w:pPr>
              <w:tabs>
                <w:tab w:val="left" w:pos="6804"/>
              </w:tabs>
              <w:rPr>
                <w:rFonts w:cs="Arial"/>
                <w:noProof/>
                <w:lang w:val="de-CH"/>
              </w:rPr>
            </w:pPr>
            <w:r>
              <w:rPr>
                <w:lang w:val="de-CH"/>
              </w:rPr>
              <w:t xml:space="preserve">Wismer Priska, de </w:t>
            </w:r>
            <w:proofErr w:type="spellStart"/>
            <w:r>
              <w:rPr>
                <w:lang w:val="de-CH"/>
              </w:rPr>
              <w:t>Montmollin</w:t>
            </w:r>
            <w:proofErr w:type="spellEnd"/>
          </w:p>
        </w:tc>
        <w:tc>
          <w:tcPr>
            <w:tcW w:w="1089" w:type="dxa"/>
            <w:gridSpan w:val="2"/>
            <w:tcBorders>
              <w:top w:val="single" w:sz="4" w:space="0" w:color="auto"/>
              <w:bottom w:val="single" w:sz="4" w:space="0" w:color="auto"/>
            </w:tcBorders>
          </w:tcPr>
          <w:p w14:paraId="0C3A63D0" w14:textId="77777777" w:rsidR="001C0310" w:rsidRPr="005F4BF2" w:rsidRDefault="001C0310" w:rsidP="005F4BF2">
            <w:pPr>
              <w:rPr>
                <w:rFonts w:cs="Arial"/>
                <w:noProof/>
                <w:lang w:val="de-CH"/>
              </w:rPr>
            </w:pPr>
          </w:p>
        </w:tc>
        <w:tc>
          <w:tcPr>
            <w:tcW w:w="1049" w:type="dxa"/>
            <w:gridSpan w:val="4"/>
            <w:tcBorders>
              <w:top w:val="single" w:sz="4" w:space="0" w:color="auto"/>
              <w:bottom w:val="single" w:sz="4" w:space="0" w:color="auto"/>
            </w:tcBorders>
          </w:tcPr>
          <w:p w14:paraId="3713CE9F" w14:textId="77777777" w:rsidR="001C0310" w:rsidRPr="005F4BF2" w:rsidRDefault="00C97ECA" w:rsidP="005F4BF2">
            <w:pPr>
              <w:rPr>
                <w:rFonts w:cs="Arial"/>
                <w:noProof/>
                <w:lang w:val="de-CH"/>
              </w:rPr>
            </w:pPr>
            <w:r>
              <w:rPr>
                <w:lang w:val="de-CH"/>
              </w:rPr>
              <w:t>Candan Hasan</w:t>
            </w:r>
            <w:r w:rsidR="000563F6">
              <w:rPr>
                <w:lang w:val="de-CH"/>
              </w:rPr>
              <w:t xml:space="preserve"> </w:t>
            </w:r>
          </w:p>
        </w:tc>
        <w:tc>
          <w:tcPr>
            <w:tcW w:w="925" w:type="dxa"/>
            <w:gridSpan w:val="3"/>
            <w:tcBorders>
              <w:top w:val="single" w:sz="4" w:space="0" w:color="auto"/>
              <w:bottom w:val="single" w:sz="4" w:space="0" w:color="auto"/>
            </w:tcBorders>
          </w:tcPr>
          <w:p w14:paraId="0DEA7C1C" w14:textId="77777777" w:rsidR="001C0310" w:rsidRPr="005F4BF2" w:rsidRDefault="00C97ECA" w:rsidP="001C0310">
            <w:pPr>
              <w:tabs>
                <w:tab w:val="left" w:pos="6804"/>
              </w:tabs>
              <w:rPr>
                <w:rFonts w:cs="Arial"/>
                <w:noProof/>
                <w:lang w:val="de-CH"/>
              </w:rPr>
            </w:pPr>
            <w:r>
              <w:rPr>
                <w:lang w:val="de-CH"/>
              </w:rPr>
              <w:t>IV</w:t>
            </w:r>
          </w:p>
        </w:tc>
      </w:tr>
      <w:tr w:rsidR="007A76D6" w14:paraId="288D8E42" w14:textId="77777777" w:rsidTr="00376C66">
        <w:trPr>
          <w:cantSplit/>
        </w:trPr>
        <w:tc>
          <w:tcPr>
            <w:tcW w:w="491" w:type="dxa"/>
            <w:tcBorders>
              <w:top w:val="single" w:sz="4" w:space="0" w:color="auto"/>
              <w:bottom w:val="single" w:sz="4" w:space="0" w:color="auto"/>
            </w:tcBorders>
          </w:tcPr>
          <w:p w14:paraId="048335BA" w14:textId="77777777" w:rsidR="001C0310" w:rsidRDefault="001C0310" w:rsidP="001C0310">
            <w:pPr>
              <w:tabs>
                <w:tab w:val="left" w:pos="6804"/>
              </w:tabs>
              <w:rPr>
                <w:rFonts w:cs="Arial"/>
                <w:noProof/>
                <w:lang w:val="it-IT"/>
              </w:rPr>
            </w:pPr>
          </w:p>
        </w:tc>
        <w:tc>
          <w:tcPr>
            <w:tcW w:w="890" w:type="dxa"/>
            <w:gridSpan w:val="2"/>
            <w:tcBorders>
              <w:top w:val="single" w:sz="4" w:space="0" w:color="auto"/>
              <w:bottom w:val="single" w:sz="4" w:space="0" w:color="auto"/>
            </w:tcBorders>
          </w:tcPr>
          <w:p w14:paraId="38B0C968" w14:textId="77777777" w:rsidR="001C0310" w:rsidRPr="005F4BF2" w:rsidRDefault="00C97ECA" w:rsidP="001C0310">
            <w:pPr>
              <w:tabs>
                <w:tab w:val="left" w:pos="6804"/>
              </w:tabs>
              <w:rPr>
                <w:rFonts w:cs="Arial"/>
                <w:noProof/>
                <w:lang w:val="de-CH"/>
              </w:rPr>
            </w:pPr>
            <w:r>
              <w:rPr>
                <w:rStyle w:val="Lienhypertexte"/>
                <w:b/>
                <w:bCs/>
                <w:color w:val="auto"/>
                <w:u w:val="none"/>
                <w:lang w:val="de-CH"/>
              </w:rPr>
              <w:t>24.3374</w:t>
            </w:r>
          </w:p>
        </w:tc>
        <w:tc>
          <w:tcPr>
            <w:tcW w:w="539" w:type="dxa"/>
            <w:tcBorders>
              <w:top w:val="single" w:sz="4" w:space="0" w:color="auto"/>
              <w:bottom w:val="single" w:sz="4" w:space="0" w:color="auto"/>
            </w:tcBorders>
          </w:tcPr>
          <w:p w14:paraId="712B7465" w14:textId="77777777" w:rsidR="007A76D6" w:rsidRDefault="00C97ECA">
            <w:pPr>
              <w:rPr>
                <w:rFonts w:cs="Arial"/>
                <w:noProof/>
                <w:lang w:val="de-CH"/>
              </w:rPr>
            </w:pPr>
            <w:r>
              <w:rPr>
                <w:b/>
                <w:lang w:val="de-DE"/>
              </w:rPr>
              <w:t>s</w:t>
            </w:r>
          </w:p>
        </w:tc>
        <w:tc>
          <w:tcPr>
            <w:tcW w:w="535" w:type="dxa"/>
            <w:tcBorders>
              <w:top w:val="single" w:sz="4" w:space="0" w:color="auto"/>
              <w:bottom w:val="single" w:sz="4" w:space="0" w:color="auto"/>
            </w:tcBorders>
          </w:tcPr>
          <w:p w14:paraId="2B1D29D3" w14:textId="77777777" w:rsidR="001C0310" w:rsidRPr="005A506D" w:rsidRDefault="001C0310" w:rsidP="001C0310">
            <w:pPr>
              <w:rPr>
                <w:sz w:val="16"/>
                <w:szCs w:val="16"/>
                <w:lang w:val="de-CH"/>
              </w:rPr>
            </w:pPr>
            <w:hyperlink r:id="rId24">
              <w:r>
                <w:rPr>
                  <w:rStyle w:val="Lienhypertexte"/>
                </w:rPr>
                <w:t>DE</w:t>
              </w:r>
            </w:hyperlink>
          </w:p>
          <w:p w14:paraId="18DA431F" w14:textId="77777777" w:rsidR="001C0310" w:rsidRPr="005A506D" w:rsidRDefault="001C0310" w:rsidP="001C0310">
            <w:pPr>
              <w:rPr>
                <w:sz w:val="16"/>
                <w:szCs w:val="16"/>
                <w:lang w:val="de-CH"/>
              </w:rPr>
            </w:pPr>
            <w:hyperlink r:id="rId25">
              <w:r>
                <w:rPr>
                  <w:rStyle w:val="Lienhypertexte"/>
                </w:rPr>
                <w:t>FR</w:t>
              </w:r>
            </w:hyperlink>
          </w:p>
          <w:p w14:paraId="084DA9F9" w14:textId="77777777" w:rsidR="001C0310" w:rsidRPr="005F4BF2" w:rsidRDefault="001C0310" w:rsidP="001C0310">
            <w:pPr>
              <w:tabs>
                <w:tab w:val="left" w:pos="6804"/>
              </w:tabs>
              <w:rPr>
                <w:rFonts w:cs="Arial"/>
                <w:noProof/>
                <w:lang w:val="de-CH"/>
              </w:rPr>
            </w:pPr>
            <w:hyperlink r:id="rId26">
              <w:r>
                <w:rPr>
                  <w:rStyle w:val="Lienhypertexte"/>
                </w:rPr>
                <w:t>IT</w:t>
              </w:r>
            </w:hyperlink>
          </w:p>
        </w:tc>
        <w:tc>
          <w:tcPr>
            <w:tcW w:w="4636" w:type="dxa"/>
            <w:gridSpan w:val="2"/>
            <w:tcBorders>
              <w:top w:val="single" w:sz="4" w:space="0" w:color="auto"/>
              <w:bottom w:val="single" w:sz="4" w:space="0" w:color="auto"/>
            </w:tcBorders>
          </w:tcPr>
          <w:p w14:paraId="267E614B" w14:textId="77777777" w:rsidR="001C0310" w:rsidRDefault="00C97ECA" w:rsidP="001C0310">
            <w:pPr>
              <w:rPr>
                <w:noProof/>
                <w:lang w:val="de-DE"/>
              </w:rPr>
            </w:pPr>
            <w:r>
              <w:rPr>
                <w:noProof/>
                <w:lang w:val="de-DE"/>
              </w:rPr>
              <w:t>Mo. Müller Damian. Produktionsstandort Schweiz sichern. Übergangsfinanzierung für die Stahlindustrie zur Ökologisierung der Produktion</w:t>
            </w:r>
          </w:p>
          <w:p w14:paraId="596737B0" w14:textId="77777777" w:rsidR="001C0310" w:rsidRPr="00B900C3" w:rsidRDefault="00C97ECA" w:rsidP="001C0310">
            <w:pPr>
              <w:rPr>
                <w:noProof/>
                <w:lang w:val="fr-CH"/>
              </w:rPr>
            </w:pPr>
            <w:r w:rsidRPr="00B900C3">
              <w:rPr>
                <w:noProof/>
                <w:lang w:val="fr-CH"/>
              </w:rPr>
              <w:t>Mo. Müller Damian. Accorder un financement transitoire à l'industrie sidérurgique afin de verdir la production et de conserver l'activité en Suisse</w:t>
            </w:r>
          </w:p>
          <w:p w14:paraId="67D032AD" w14:textId="77777777" w:rsidR="001C0310" w:rsidRPr="005F4BF2" w:rsidRDefault="00C97ECA" w:rsidP="001C0310">
            <w:pPr>
              <w:tabs>
                <w:tab w:val="left" w:pos="6804"/>
              </w:tabs>
              <w:rPr>
                <w:rFonts w:cs="Arial"/>
                <w:noProof/>
                <w:lang w:val="de-CH"/>
              </w:rPr>
            </w:pPr>
            <w:r w:rsidRPr="00B900C3">
              <w:rPr>
                <w:noProof/>
                <w:lang w:val="it-IT"/>
              </w:rPr>
              <w:t xml:space="preserve">Mo. Müller Damian. Garantire che la Svizzera resti un polo industriale. </w:t>
            </w:r>
            <w:r>
              <w:rPr>
                <w:noProof/>
                <w:lang w:val="de-DE"/>
              </w:rPr>
              <w:t>Finanziamento transitorio per un'ecologizzazione della produzione dell'industria siderurgica</w:t>
            </w:r>
          </w:p>
        </w:tc>
        <w:tc>
          <w:tcPr>
            <w:tcW w:w="713" w:type="dxa"/>
            <w:gridSpan w:val="3"/>
            <w:tcBorders>
              <w:top w:val="single" w:sz="4" w:space="0" w:color="auto"/>
              <w:bottom w:val="single" w:sz="4" w:space="0" w:color="auto"/>
            </w:tcBorders>
          </w:tcPr>
          <w:p w14:paraId="39350B96" w14:textId="77777777" w:rsidR="007A76D6" w:rsidRDefault="007A76D6">
            <w:pPr>
              <w:rPr>
                <w:rFonts w:cs="Arial"/>
                <w:noProof/>
                <w:lang w:val="de-CH"/>
              </w:rPr>
            </w:pPr>
          </w:p>
        </w:tc>
        <w:tc>
          <w:tcPr>
            <w:tcW w:w="1551" w:type="dxa"/>
            <w:gridSpan w:val="2"/>
            <w:tcBorders>
              <w:top w:val="single" w:sz="4" w:space="0" w:color="auto"/>
              <w:bottom w:val="single" w:sz="4" w:space="0" w:color="auto"/>
            </w:tcBorders>
          </w:tcPr>
          <w:p w14:paraId="430A532E" w14:textId="77777777" w:rsidR="007A76D6" w:rsidRDefault="007A76D6">
            <w:pPr>
              <w:rPr>
                <w:lang w:val="de-CH"/>
              </w:rPr>
            </w:pPr>
          </w:p>
          <w:p w14:paraId="7E25F5CE" w14:textId="77777777" w:rsidR="007A76D6" w:rsidRDefault="007A76D6">
            <w:pPr>
              <w:rPr>
                <w:lang w:val="de-CH"/>
              </w:rPr>
            </w:pPr>
          </w:p>
          <w:p w14:paraId="1153E7D5" w14:textId="77777777" w:rsidR="007A76D6" w:rsidRDefault="007A76D6">
            <w:pPr>
              <w:rPr>
                <w:rFonts w:cs="Arial"/>
                <w:noProof/>
                <w:lang w:val="de-CH"/>
              </w:rPr>
            </w:pPr>
          </w:p>
        </w:tc>
        <w:tc>
          <w:tcPr>
            <w:tcW w:w="943" w:type="dxa"/>
            <w:gridSpan w:val="2"/>
            <w:tcBorders>
              <w:top w:val="single" w:sz="4" w:space="0" w:color="auto"/>
              <w:bottom w:val="single" w:sz="4" w:space="0" w:color="auto"/>
            </w:tcBorders>
          </w:tcPr>
          <w:p w14:paraId="5AF1A3EE" w14:textId="77777777" w:rsidR="001C0310" w:rsidRDefault="00C97ECA" w:rsidP="001C0310">
            <w:pPr>
              <w:rPr>
                <w:lang w:val="de-CH"/>
              </w:rPr>
            </w:pPr>
            <w:r>
              <w:rPr>
                <w:lang w:val="de-CH"/>
              </w:rPr>
              <w:t>WAK</w:t>
            </w:r>
          </w:p>
          <w:p w14:paraId="032ABB3B" w14:textId="77777777" w:rsidR="001C0310" w:rsidRDefault="00C97ECA" w:rsidP="001C0310">
            <w:pPr>
              <w:rPr>
                <w:lang w:val="de-CH"/>
              </w:rPr>
            </w:pPr>
            <w:r>
              <w:rPr>
                <w:lang w:val="de-CH"/>
              </w:rPr>
              <w:t>CER</w:t>
            </w:r>
          </w:p>
          <w:p w14:paraId="195D6AC7" w14:textId="77777777" w:rsidR="001C0310" w:rsidRPr="005F4BF2" w:rsidRDefault="00C97ECA" w:rsidP="001C0310">
            <w:pPr>
              <w:tabs>
                <w:tab w:val="left" w:pos="6804"/>
              </w:tabs>
              <w:rPr>
                <w:rFonts w:cs="Arial"/>
                <w:noProof/>
                <w:lang w:val="de-CH"/>
              </w:rPr>
            </w:pPr>
            <w:r>
              <w:rPr>
                <w:lang w:val="de-CH"/>
              </w:rPr>
              <w:t>CET</w:t>
            </w:r>
          </w:p>
        </w:tc>
        <w:tc>
          <w:tcPr>
            <w:tcW w:w="677" w:type="dxa"/>
            <w:gridSpan w:val="2"/>
            <w:tcBorders>
              <w:top w:val="single" w:sz="4" w:space="0" w:color="auto"/>
              <w:bottom w:val="single" w:sz="4" w:space="0" w:color="auto"/>
            </w:tcBorders>
          </w:tcPr>
          <w:p w14:paraId="2FD60B72" w14:textId="77777777" w:rsidR="001C0310" w:rsidRDefault="00C97ECA" w:rsidP="001C0310">
            <w:pPr>
              <w:rPr>
                <w:lang w:val="de-CH"/>
              </w:rPr>
            </w:pPr>
            <w:r>
              <w:rPr>
                <w:lang w:val="de-CH"/>
              </w:rPr>
              <w:t>UVEK</w:t>
            </w:r>
          </w:p>
          <w:p w14:paraId="4181D2E8" w14:textId="77777777" w:rsidR="001C0310" w:rsidRDefault="00C97ECA" w:rsidP="001C0310">
            <w:pPr>
              <w:rPr>
                <w:lang w:val="de-CH"/>
              </w:rPr>
            </w:pPr>
            <w:r>
              <w:rPr>
                <w:lang w:val="de-CH"/>
              </w:rPr>
              <w:t>DETEC</w:t>
            </w:r>
          </w:p>
          <w:p w14:paraId="2C84D47E" w14:textId="77777777" w:rsidR="001C0310" w:rsidRPr="005F4BF2" w:rsidRDefault="00C97ECA" w:rsidP="001C0310">
            <w:pPr>
              <w:tabs>
                <w:tab w:val="left" w:pos="6804"/>
              </w:tabs>
              <w:rPr>
                <w:rFonts w:cs="Arial"/>
                <w:noProof/>
                <w:lang w:val="de-CH"/>
              </w:rPr>
            </w:pPr>
            <w:r>
              <w:rPr>
                <w:lang w:val="de-CH"/>
              </w:rPr>
              <w:t>DATEC</w:t>
            </w:r>
          </w:p>
        </w:tc>
        <w:tc>
          <w:tcPr>
            <w:tcW w:w="1471" w:type="dxa"/>
            <w:gridSpan w:val="2"/>
            <w:tcBorders>
              <w:top w:val="single" w:sz="4" w:space="0" w:color="auto"/>
              <w:bottom w:val="single" w:sz="4" w:space="0" w:color="auto"/>
            </w:tcBorders>
          </w:tcPr>
          <w:p w14:paraId="7ED8A0D0" w14:textId="77777777" w:rsidR="001C0310" w:rsidRPr="005F4BF2" w:rsidRDefault="001C0310" w:rsidP="001C0310">
            <w:pPr>
              <w:tabs>
                <w:tab w:val="left" w:pos="6804"/>
              </w:tabs>
              <w:rPr>
                <w:rFonts w:cs="Arial"/>
                <w:noProof/>
                <w:lang w:val="de-CH"/>
              </w:rPr>
            </w:pPr>
          </w:p>
        </w:tc>
        <w:tc>
          <w:tcPr>
            <w:tcW w:w="1089" w:type="dxa"/>
            <w:gridSpan w:val="2"/>
            <w:tcBorders>
              <w:top w:val="single" w:sz="4" w:space="0" w:color="auto"/>
              <w:bottom w:val="single" w:sz="4" w:space="0" w:color="auto"/>
            </w:tcBorders>
          </w:tcPr>
          <w:p w14:paraId="579E50DC" w14:textId="77777777" w:rsidR="001C0310" w:rsidRPr="005F4BF2" w:rsidRDefault="001C0310" w:rsidP="005F4BF2">
            <w:pPr>
              <w:rPr>
                <w:rFonts w:cs="Arial"/>
                <w:noProof/>
                <w:lang w:val="de-CH"/>
              </w:rPr>
            </w:pPr>
          </w:p>
        </w:tc>
        <w:tc>
          <w:tcPr>
            <w:tcW w:w="1049" w:type="dxa"/>
            <w:gridSpan w:val="4"/>
            <w:tcBorders>
              <w:top w:val="single" w:sz="4" w:space="0" w:color="auto"/>
              <w:bottom w:val="single" w:sz="4" w:space="0" w:color="auto"/>
            </w:tcBorders>
          </w:tcPr>
          <w:p w14:paraId="6F90E727" w14:textId="77777777" w:rsidR="001C0310" w:rsidRPr="005F4BF2" w:rsidRDefault="000563F6" w:rsidP="005F4BF2">
            <w:pPr>
              <w:rPr>
                <w:rFonts w:cs="Arial"/>
                <w:noProof/>
                <w:lang w:val="de-CH"/>
              </w:rPr>
            </w:pPr>
            <w:r>
              <w:rPr>
                <w:lang w:val="de-CH"/>
              </w:rPr>
              <w:t xml:space="preserve"> </w:t>
            </w:r>
          </w:p>
        </w:tc>
        <w:tc>
          <w:tcPr>
            <w:tcW w:w="925" w:type="dxa"/>
            <w:gridSpan w:val="3"/>
            <w:tcBorders>
              <w:top w:val="single" w:sz="4" w:space="0" w:color="auto"/>
              <w:bottom w:val="single" w:sz="4" w:space="0" w:color="auto"/>
            </w:tcBorders>
          </w:tcPr>
          <w:p w14:paraId="2500BE34" w14:textId="77777777" w:rsidR="001C0310" w:rsidRPr="005F4BF2" w:rsidRDefault="00C97ECA" w:rsidP="001C0310">
            <w:pPr>
              <w:tabs>
                <w:tab w:val="left" w:pos="6804"/>
              </w:tabs>
              <w:rPr>
                <w:rFonts w:cs="Arial"/>
                <w:noProof/>
                <w:lang w:val="de-CH"/>
              </w:rPr>
            </w:pPr>
            <w:r>
              <w:rPr>
                <w:lang w:val="de-CH"/>
              </w:rPr>
              <w:t>V</w:t>
            </w:r>
          </w:p>
        </w:tc>
      </w:tr>
      <w:tr w:rsidR="007A76D6" w14:paraId="1D2E5276" w14:textId="77777777" w:rsidTr="00376C66">
        <w:trPr>
          <w:cantSplit/>
        </w:trPr>
        <w:tc>
          <w:tcPr>
            <w:tcW w:w="491" w:type="dxa"/>
            <w:tcBorders>
              <w:top w:val="single" w:sz="4" w:space="0" w:color="auto"/>
              <w:bottom w:val="single" w:sz="4" w:space="0" w:color="auto"/>
            </w:tcBorders>
          </w:tcPr>
          <w:p w14:paraId="59974ABF" w14:textId="77777777" w:rsidR="001C0310" w:rsidRDefault="001C0310" w:rsidP="001C0310">
            <w:pPr>
              <w:tabs>
                <w:tab w:val="left" w:pos="6804"/>
              </w:tabs>
              <w:rPr>
                <w:rFonts w:cs="Arial"/>
                <w:noProof/>
                <w:lang w:val="it-IT"/>
              </w:rPr>
            </w:pPr>
          </w:p>
        </w:tc>
        <w:tc>
          <w:tcPr>
            <w:tcW w:w="890" w:type="dxa"/>
            <w:gridSpan w:val="2"/>
            <w:tcBorders>
              <w:top w:val="single" w:sz="4" w:space="0" w:color="auto"/>
              <w:bottom w:val="single" w:sz="4" w:space="0" w:color="auto"/>
            </w:tcBorders>
          </w:tcPr>
          <w:p w14:paraId="1C1B7A40" w14:textId="77777777" w:rsidR="001C0310" w:rsidRPr="005F4BF2" w:rsidRDefault="00C97ECA" w:rsidP="001C0310">
            <w:pPr>
              <w:tabs>
                <w:tab w:val="left" w:pos="6804"/>
              </w:tabs>
              <w:rPr>
                <w:rFonts w:cs="Arial"/>
                <w:noProof/>
                <w:lang w:val="de-CH"/>
              </w:rPr>
            </w:pPr>
            <w:r>
              <w:rPr>
                <w:rStyle w:val="Lienhypertexte"/>
                <w:b/>
                <w:bCs/>
                <w:color w:val="auto"/>
                <w:u w:val="none"/>
                <w:lang w:val="de-CH"/>
              </w:rPr>
              <w:t>24.3983</w:t>
            </w:r>
          </w:p>
        </w:tc>
        <w:tc>
          <w:tcPr>
            <w:tcW w:w="539" w:type="dxa"/>
            <w:tcBorders>
              <w:top w:val="single" w:sz="4" w:space="0" w:color="auto"/>
              <w:bottom w:val="single" w:sz="4" w:space="0" w:color="auto"/>
            </w:tcBorders>
          </w:tcPr>
          <w:p w14:paraId="652D9C33" w14:textId="77777777" w:rsidR="007A76D6" w:rsidRDefault="00C97ECA">
            <w:pPr>
              <w:rPr>
                <w:rFonts w:cs="Arial"/>
                <w:noProof/>
                <w:lang w:val="de-CH"/>
              </w:rPr>
            </w:pPr>
            <w:r>
              <w:rPr>
                <w:b/>
                <w:lang w:val="de-DE"/>
              </w:rPr>
              <w:t>s</w:t>
            </w:r>
          </w:p>
        </w:tc>
        <w:tc>
          <w:tcPr>
            <w:tcW w:w="535" w:type="dxa"/>
            <w:tcBorders>
              <w:top w:val="single" w:sz="4" w:space="0" w:color="auto"/>
              <w:bottom w:val="single" w:sz="4" w:space="0" w:color="auto"/>
            </w:tcBorders>
          </w:tcPr>
          <w:p w14:paraId="21CE3E26" w14:textId="77777777" w:rsidR="001C0310" w:rsidRPr="005A506D" w:rsidRDefault="001C0310" w:rsidP="001C0310">
            <w:pPr>
              <w:rPr>
                <w:sz w:val="16"/>
                <w:szCs w:val="16"/>
                <w:lang w:val="de-CH"/>
              </w:rPr>
            </w:pPr>
            <w:hyperlink r:id="rId27">
              <w:r>
                <w:rPr>
                  <w:rStyle w:val="Lienhypertexte"/>
                </w:rPr>
                <w:t>DE</w:t>
              </w:r>
            </w:hyperlink>
          </w:p>
          <w:p w14:paraId="003307AF" w14:textId="77777777" w:rsidR="001C0310" w:rsidRPr="005A506D" w:rsidRDefault="001C0310" w:rsidP="001C0310">
            <w:pPr>
              <w:rPr>
                <w:sz w:val="16"/>
                <w:szCs w:val="16"/>
                <w:lang w:val="de-CH"/>
              </w:rPr>
            </w:pPr>
            <w:hyperlink r:id="rId28">
              <w:r>
                <w:rPr>
                  <w:rStyle w:val="Lienhypertexte"/>
                </w:rPr>
                <w:t>FR</w:t>
              </w:r>
            </w:hyperlink>
          </w:p>
          <w:p w14:paraId="40BA69D0" w14:textId="77777777" w:rsidR="001C0310" w:rsidRPr="005F4BF2" w:rsidRDefault="001C0310" w:rsidP="001C0310">
            <w:pPr>
              <w:tabs>
                <w:tab w:val="left" w:pos="6804"/>
              </w:tabs>
              <w:rPr>
                <w:rFonts w:cs="Arial"/>
                <w:noProof/>
                <w:lang w:val="de-CH"/>
              </w:rPr>
            </w:pPr>
            <w:hyperlink r:id="rId29">
              <w:r>
                <w:rPr>
                  <w:rStyle w:val="Lienhypertexte"/>
                </w:rPr>
                <w:t>IT</w:t>
              </w:r>
            </w:hyperlink>
          </w:p>
        </w:tc>
        <w:tc>
          <w:tcPr>
            <w:tcW w:w="4636" w:type="dxa"/>
            <w:gridSpan w:val="2"/>
            <w:tcBorders>
              <w:top w:val="single" w:sz="4" w:space="0" w:color="auto"/>
              <w:bottom w:val="single" w:sz="4" w:space="0" w:color="auto"/>
            </w:tcBorders>
          </w:tcPr>
          <w:p w14:paraId="4A7A34F8" w14:textId="77777777" w:rsidR="001C0310" w:rsidRDefault="00C97ECA" w:rsidP="001C0310">
            <w:pPr>
              <w:rPr>
                <w:noProof/>
                <w:lang w:val="de-DE"/>
              </w:rPr>
            </w:pPr>
            <w:r>
              <w:rPr>
                <w:noProof/>
                <w:lang w:val="de-DE"/>
              </w:rPr>
              <w:t>Mo. Würth. Mehr Flexibilität beim Rodungsersatz</w:t>
            </w:r>
          </w:p>
          <w:p w14:paraId="4D4EDF3E" w14:textId="77777777" w:rsidR="001C0310" w:rsidRPr="00B900C3" w:rsidRDefault="00C97ECA" w:rsidP="001C0310">
            <w:pPr>
              <w:rPr>
                <w:noProof/>
                <w:lang w:val="fr-CH"/>
              </w:rPr>
            </w:pPr>
            <w:r w:rsidRPr="00B900C3">
              <w:rPr>
                <w:noProof/>
                <w:lang w:val="fr-CH"/>
              </w:rPr>
              <w:t>Mo. Würth. Compensation du défrichement. Pour plus de flexibilité</w:t>
            </w:r>
          </w:p>
          <w:p w14:paraId="65D71C7F" w14:textId="77777777" w:rsidR="001C0310" w:rsidRPr="00B900C3" w:rsidRDefault="00C97ECA" w:rsidP="001C0310">
            <w:pPr>
              <w:tabs>
                <w:tab w:val="left" w:pos="6804"/>
              </w:tabs>
              <w:rPr>
                <w:rFonts w:cs="Arial"/>
                <w:noProof/>
                <w:lang w:val="it-IT"/>
              </w:rPr>
            </w:pPr>
            <w:r w:rsidRPr="00B900C3">
              <w:rPr>
                <w:noProof/>
                <w:lang w:val="fr-CH"/>
              </w:rPr>
              <w:t xml:space="preserve">Mo. Würth. </w:t>
            </w:r>
            <w:r w:rsidRPr="00B900C3">
              <w:rPr>
                <w:noProof/>
                <w:lang w:val="it-IT"/>
              </w:rPr>
              <w:t>Maggiore flessibilità in materia di rimboschimento compensativo</w:t>
            </w:r>
          </w:p>
        </w:tc>
        <w:tc>
          <w:tcPr>
            <w:tcW w:w="713" w:type="dxa"/>
            <w:gridSpan w:val="3"/>
            <w:tcBorders>
              <w:top w:val="single" w:sz="4" w:space="0" w:color="auto"/>
              <w:bottom w:val="single" w:sz="4" w:space="0" w:color="auto"/>
            </w:tcBorders>
          </w:tcPr>
          <w:p w14:paraId="086D1F37" w14:textId="77777777" w:rsidR="007A76D6" w:rsidRPr="00B900C3" w:rsidRDefault="007A76D6">
            <w:pPr>
              <w:rPr>
                <w:rFonts w:cs="Arial"/>
                <w:noProof/>
                <w:lang w:val="it-IT"/>
              </w:rPr>
            </w:pPr>
          </w:p>
        </w:tc>
        <w:tc>
          <w:tcPr>
            <w:tcW w:w="1551" w:type="dxa"/>
            <w:gridSpan w:val="2"/>
            <w:tcBorders>
              <w:top w:val="single" w:sz="4" w:space="0" w:color="auto"/>
              <w:bottom w:val="single" w:sz="4" w:space="0" w:color="auto"/>
            </w:tcBorders>
          </w:tcPr>
          <w:p w14:paraId="5D5323BF" w14:textId="77777777" w:rsidR="007A76D6" w:rsidRPr="00B900C3" w:rsidRDefault="007A76D6">
            <w:pPr>
              <w:rPr>
                <w:lang w:val="it-IT"/>
              </w:rPr>
            </w:pPr>
          </w:p>
          <w:p w14:paraId="598F3B04" w14:textId="77777777" w:rsidR="007A76D6" w:rsidRPr="00B900C3" w:rsidRDefault="007A76D6">
            <w:pPr>
              <w:rPr>
                <w:lang w:val="it-IT"/>
              </w:rPr>
            </w:pPr>
          </w:p>
          <w:p w14:paraId="66D7E01E" w14:textId="77777777" w:rsidR="007A76D6" w:rsidRPr="00B900C3" w:rsidRDefault="007A76D6">
            <w:pPr>
              <w:rPr>
                <w:rFonts w:cs="Arial"/>
                <w:noProof/>
                <w:lang w:val="it-IT"/>
              </w:rPr>
            </w:pPr>
          </w:p>
        </w:tc>
        <w:tc>
          <w:tcPr>
            <w:tcW w:w="943" w:type="dxa"/>
            <w:gridSpan w:val="2"/>
            <w:tcBorders>
              <w:top w:val="single" w:sz="4" w:space="0" w:color="auto"/>
              <w:bottom w:val="single" w:sz="4" w:space="0" w:color="auto"/>
            </w:tcBorders>
          </w:tcPr>
          <w:p w14:paraId="02BDCCAC" w14:textId="77777777" w:rsidR="001C0310" w:rsidRDefault="00C97ECA" w:rsidP="001C0310">
            <w:pPr>
              <w:rPr>
                <w:lang w:val="de-CH"/>
              </w:rPr>
            </w:pPr>
            <w:r>
              <w:rPr>
                <w:lang w:val="de-CH"/>
              </w:rPr>
              <w:t>UREK</w:t>
            </w:r>
          </w:p>
          <w:p w14:paraId="466199EE" w14:textId="77777777" w:rsidR="001C0310" w:rsidRDefault="00C97ECA" w:rsidP="001C0310">
            <w:pPr>
              <w:rPr>
                <w:lang w:val="de-CH"/>
              </w:rPr>
            </w:pPr>
            <w:r>
              <w:rPr>
                <w:lang w:val="de-CH"/>
              </w:rPr>
              <w:t>CEATE</w:t>
            </w:r>
          </w:p>
          <w:p w14:paraId="295B2930" w14:textId="77777777" w:rsidR="001C0310" w:rsidRPr="005F4BF2" w:rsidRDefault="00C97ECA" w:rsidP="001C0310">
            <w:pPr>
              <w:tabs>
                <w:tab w:val="left" w:pos="6804"/>
              </w:tabs>
              <w:rPr>
                <w:rFonts w:cs="Arial"/>
                <w:noProof/>
                <w:lang w:val="de-CH"/>
              </w:rPr>
            </w:pPr>
            <w:r>
              <w:rPr>
                <w:lang w:val="de-CH"/>
              </w:rPr>
              <w:t>CAPTE</w:t>
            </w:r>
          </w:p>
        </w:tc>
        <w:tc>
          <w:tcPr>
            <w:tcW w:w="677" w:type="dxa"/>
            <w:gridSpan w:val="2"/>
            <w:tcBorders>
              <w:top w:val="single" w:sz="4" w:space="0" w:color="auto"/>
              <w:bottom w:val="single" w:sz="4" w:space="0" w:color="auto"/>
            </w:tcBorders>
          </w:tcPr>
          <w:p w14:paraId="2947EC3B" w14:textId="77777777" w:rsidR="001C0310" w:rsidRDefault="00C97ECA" w:rsidP="001C0310">
            <w:pPr>
              <w:rPr>
                <w:lang w:val="de-CH"/>
              </w:rPr>
            </w:pPr>
            <w:r>
              <w:rPr>
                <w:lang w:val="de-CH"/>
              </w:rPr>
              <w:t>UVEK</w:t>
            </w:r>
          </w:p>
          <w:p w14:paraId="473E6C73" w14:textId="77777777" w:rsidR="001C0310" w:rsidRDefault="00C97ECA" w:rsidP="001C0310">
            <w:pPr>
              <w:rPr>
                <w:lang w:val="de-CH"/>
              </w:rPr>
            </w:pPr>
            <w:r>
              <w:rPr>
                <w:lang w:val="de-CH"/>
              </w:rPr>
              <w:t>DETEC</w:t>
            </w:r>
          </w:p>
          <w:p w14:paraId="40D34986" w14:textId="77777777" w:rsidR="001C0310" w:rsidRPr="005F4BF2" w:rsidRDefault="00C97ECA" w:rsidP="001C0310">
            <w:pPr>
              <w:tabs>
                <w:tab w:val="left" w:pos="6804"/>
              </w:tabs>
              <w:rPr>
                <w:rFonts w:cs="Arial"/>
                <w:noProof/>
                <w:lang w:val="de-CH"/>
              </w:rPr>
            </w:pPr>
            <w:r>
              <w:rPr>
                <w:lang w:val="de-CH"/>
              </w:rPr>
              <w:t>DATEC</w:t>
            </w:r>
          </w:p>
        </w:tc>
        <w:tc>
          <w:tcPr>
            <w:tcW w:w="1471" w:type="dxa"/>
            <w:gridSpan w:val="2"/>
            <w:tcBorders>
              <w:top w:val="single" w:sz="4" w:space="0" w:color="auto"/>
              <w:bottom w:val="single" w:sz="4" w:space="0" w:color="auto"/>
            </w:tcBorders>
          </w:tcPr>
          <w:p w14:paraId="77383EDE" w14:textId="77777777" w:rsidR="00876194" w:rsidRDefault="00C97ECA" w:rsidP="001C0310">
            <w:pPr>
              <w:tabs>
                <w:tab w:val="left" w:pos="6804"/>
              </w:tabs>
              <w:rPr>
                <w:lang w:val="de-CH"/>
              </w:rPr>
            </w:pPr>
            <w:r>
              <w:rPr>
                <w:lang w:val="de-CH"/>
              </w:rPr>
              <w:t xml:space="preserve">Rüegger, </w:t>
            </w:r>
          </w:p>
          <w:p w14:paraId="04B87A0B" w14:textId="7DB3D67C" w:rsidR="001C0310" w:rsidRPr="005F4BF2" w:rsidRDefault="00C97ECA" w:rsidP="001C0310">
            <w:pPr>
              <w:tabs>
                <w:tab w:val="left" w:pos="6804"/>
              </w:tabs>
              <w:rPr>
                <w:rFonts w:cs="Arial"/>
                <w:noProof/>
                <w:lang w:val="de-CH"/>
              </w:rPr>
            </w:pPr>
            <w:r>
              <w:rPr>
                <w:lang w:val="de-CH"/>
              </w:rPr>
              <w:t xml:space="preserve">de </w:t>
            </w:r>
            <w:proofErr w:type="spellStart"/>
            <w:r>
              <w:rPr>
                <w:lang w:val="de-CH"/>
              </w:rPr>
              <w:t>Montmollin</w:t>
            </w:r>
            <w:proofErr w:type="spellEnd"/>
          </w:p>
        </w:tc>
        <w:tc>
          <w:tcPr>
            <w:tcW w:w="1089" w:type="dxa"/>
            <w:gridSpan w:val="2"/>
            <w:tcBorders>
              <w:top w:val="single" w:sz="4" w:space="0" w:color="auto"/>
              <w:bottom w:val="single" w:sz="4" w:space="0" w:color="auto"/>
            </w:tcBorders>
          </w:tcPr>
          <w:p w14:paraId="342E9BBD" w14:textId="77777777" w:rsidR="001C0310" w:rsidRPr="005F4BF2" w:rsidRDefault="001C0310" w:rsidP="005F4BF2">
            <w:pPr>
              <w:rPr>
                <w:rFonts w:cs="Arial"/>
                <w:noProof/>
                <w:lang w:val="de-CH"/>
              </w:rPr>
            </w:pPr>
          </w:p>
        </w:tc>
        <w:tc>
          <w:tcPr>
            <w:tcW w:w="1049" w:type="dxa"/>
            <w:gridSpan w:val="4"/>
            <w:tcBorders>
              <w:top w:val="single" w:sz="4" w:space="0" w:color="auto"/>
              <w:bottom w:val="single" w:sz="4" w:space="0" w:color="auto"/>
            </w:tcBorders>
          </w:tcPr>
          <w:p w14:paraId="7B196DC9" w14:textId="77777777" w:rsidR="001C0310" w:rsidRPr="005F4BF2" w:rsidRDefault="00C97ECA" w:rsidP="005F4BF2">
            <w:pPr>
              <w:rPr>
                <w:rFonts w:cs="Arial"/>
                <w:noProof/>
                <w:lang w:val="de-CH"/>
              </w:rPr>
            </w:pPr>
            <w:r>
              <w:rPr>
                <w:lang w:val="de-CH"/>
              </w:rPr>
              <w:t>Suter</w:t>
            </w:r>
            <w:r w:rsidR="000563F6">
              <w:rPr>
                <w:lang w:val="de-CH"/>
              </w:rPr>
              <w:t xml:space="preserve"> </w:t>
            </w:r>
          </w:p>
        </w:tc>
        <w:tc>
          <w:tcPr>
            <w:tcW w:w="925" w:type="dxa"/>
            <w:gridSpan w:val="3"/>
            <w:tcBorders>
              <w:top w:val="single" w:sz="4" w:space="0" w:color="auto"/>
              <w:bottom w:val="single" w:sz="4" w:space="0" w:color="auto"/>
            </w:tcBorders>
          </w:tcPr>
          <w:p w14:paraId="1995A6D7" w14:textId="77777777" w:rsidR="001C0310" w:rsidRPr="005F4BF2" w:rsidRDefault="00C97ECA" w:rsidP="001C0310">
            <w:pPr>
              <w:tabs>
                <w:tab w:val="left" w:pos="6804"/>
              </w:tabs>
              <w:rPr>
                <w:rFonts w:cs="Arial"/>
                <w:noProof/>
                <w:lang w:val="de-CH"/>
              </w:rPr>
            </w:pPr>
            <w:r>
              <w:rPr>
                <w:lang w:val="de-CH"/>
              </w:rPr>
              <w:t>IV</w:t>
            </w:r>
          </w:p>
        </w:tc>
      </w:tr>
      <w:tr w:rsidR="007A76D6" w14:paraId="043BCBFE" w14:textId="77777777" w:rsidTr="00376C66">
        <w:trPr>
          <w:cantSplit/>
        </w:trPr>
        <w:tc>
          <w:tcPr>
            <w:tcW w:w="491" w:type="dxa"/>
            <w:tcBorders>
              <w:top w:val="single" w:sz="4" w:space="0" w:color="auto"/>
              <w:bottom w:val="single" w:sz="4" w:space="0" w:color="auto"/>
            </w:tcBorders>
          </w:tcPr>
          <w:p w14:paraId="151E2FDE" w14:textId="77777777" w:rsidR="001C0310" w:rsidRDefault="001C0310" w:rsidP="001C0310">
            <w:pPr>
              <w:tabs>
                <w:tab w:val="left" w:pos="6804"/>
              </w:tabs>
              <w:rPr>
                <w:rFonts w:cs="Arial"/>
                <w:noProof/>
                <w:lang w:val="it-IT"/>
              </w:rPr>
            </w:pPr>
          </w:p>
        </w:tc>
        <w:tc>
          <w:tcPr>
            <w:tcW w:w="890" w:type="dxa"/>
            <w:gridSpan w:val="2"/>
            <w:tcBorders>
              <w:top w:val="single" w:sz="4" w:space="0" w:color="auto"/>
              <w:bottom w:val="single" w:sz="4" w:space="0" w:color="auto"/>
            </w:tcBorders>
          </w:tcPr>
          <w:p w14:paraId="421F1790" w14:textId="77777777" w:rsidR="001C0310" w:rsidRPr="005F4BF2" w:rsidRDefault="00C97ECA" w:rsidP="001C0310">
            <w:pPr>
              <w:tabs>
                <w:tab w:val="left" w:pos="6804"/>
              </w:tabs>
              <w:rPr>
                <w:rFonts w:cs="Arial"/>
                <w:noProof/>
                <w:lang w:val="de-CH"/>
              </w:rPr>
            </w:pPr>
            <w:r>
              <w:rPr>
                <w:rStyle w:val="Lienhypertexte"/>
                <w:b/>
                <w:bCs/>
                <w:color w:val="auto"/>
                <w:u w:val="none"/>
                <w:lang w:val="de-CH"/>
              </w:rPr>
              <w:t>24.4037</w:t>
            </w:r>
          </w:p>
        </w:tc>
        <w:tc>
          <w:tcPr>
            <w:tcW w:w="539" w:type="dxa"/>
            <w:tcBorders>
              <w:top w:val="single" w:sz="4" w:space="0" w:color="auto"/>
              <w:bottom w:val="single" w:sz="4" w:space="0" w:color="auto"/>
            </w:tcBorders>
          </w:tcPr>
          <w:p w14:paraId="3DD7C6D4" w14:textId="77777777" w:rsidR="007A76D6" w:rsidRDefault="00C97ECA">
            <w:pPr>
              <w:rPr>
                <w:rFonts w:cs="Arial"/>
                <w:noProof/>
                <w:lang w:val="de-CH"/>
              </w:rPr>
            </w:pPr>
            <w:r>
              <w:rPr>
                <w:b/>
                <w:lang w:val="de-DE"/>
              </w:rPr>
              <w:t>s</w:t>
            </w:r>
          </w:p>
        </w:tc>
        <w:tc>
          <w:tcPr>
            <w:tcW w:w="535" w:type="dxa"/>
            <w:tcBorders>
              <w:top w:val="single" w:sz="4" w:space="0" w:color="auto"/>
              <w:bottom w:val="single" w:sz="4" w:space="0" w:color="auto"/>
            </w:tcBorders>
          </w:tcPr>
          <w:p w14:paraId="19F392DA" w14:textId="77777777" w:rsidR="001C0310" w:rsidRPr="005A506D" w:rsidRDefault="001C0310" w:rsidP="001C0310">
            <w:pPr>
              <w:rPr>
                <w:sz w:val="16"/>
                <w:szCs w:val="16"/>
                <w:lang w:val="de-CH"/>
              </w:rPr>
            </w:pPr>
            <w:hyperlink r:id="rId30">
              <w:r>
                <w:rPr>
                  <w:rStyle w:val="Lienhypertexte"/>
                </w:rPr>
                <w:t>DE</w:t>
              </w:r>
            </w:hyperlink>
          </w:p>
          <w:p w14:paraId="305574E3" w14:textId="77777777" w:rsidR="001C0310" w:rsidRPr="005A506D" w:rsidRDefault="001C0310" w:rsidP="001C0310">
            <w:pPr>
              <w:rPr>
                <w:sz w:val="16"/>
                <w:szCs w:val="16"/>
                <w:lang w:val="de-CH"/>
              </w:rPr>
            </w:pPr>
            <w:hyperlink r:id="rId31">
              <w:r>
                <w:rPr>
                  <w:rStyle w:val="Lienhypertexte"/>
                </w:rPr>
                <w:t>FR</w:t>
              </w:r>
            </w:hyperlink>
          </w:p>
          <w:p w14:paraId="5971EB13" w14:textId="77777777" w:rsidR="001C0310" w:rsidRPr="005F4BF2" w:rsidRDefault="001C0310" w:rsidP="001C0310">
            <w:pPr>
              <w:tabs>
                <w:tab w:val="left" w:pos="6804"/>
              </w:tabs>
              <w:rPr>
                <w:rFonts w:cs="Arial"/>
                <w:noProof/>
                <w:lang w:val="de-CH"/>
              </w:rPr>
            </w:pPr>
            <w:hyperlink r:id="rId32">
              <w:r>
                <w:rPr>
                  <w:rStyle w:val="Lienhypertexte"/>
                </w:rPr>
                <w:t>IT</w:t>
              </w:r>
            </w:hyperlink>
          </w:p>
        </w:tc>
        <w:tc>
          <w:tcPr>
            <w:tcW w:w="4636" w:type="dxa"/>
            <w:gridSpan w:val="2"/>
            <w:tcBorders>
              <w:top w:val="single" w:sz="4" w:space="0" w:color="auto"/>
              <w:bottom w:val="single" w:sz="4" w:space="0" w:color="auto"/>
            </w:tcBorders>
          </w:tcPr>
          <w:p w14:paraId="0254241A" w14:textId="77777777" w:rsidR="001C0310" w:rsidRDefault="00C97ECA" w:rsidP="001C0310">
            <w:pPr>
              <w:rPr>
                <w:noProof/>
                <w:lang w:val="de-DE"/>
              </w:rPr>
            </w:pPr>
            <w:r>
              <w:rPr>
                <w:noProof/>
                <w:lang w:val="de-DE"/>
              </w:rPr>
              <w:t>Mo. Broulis. Entwicklung eines Angebotskonzepts 2050 auf nationaler und internationaler Ebene</w:t>
            </w:r>
          </w:p>
          <w:p w14:paraId="70F9B802" w14:textId="77777777" w:rsidR="001C0310" w:rsidRPr="00B900C3" w:rsidRDefault="00C97ECA" w:rsidP="001C0310">
            <w:pPr>
              <w:rPr>
                <w:noProof/>
                <w:lang w:val="fr-CH"/>
              </w:rPr>
            </w:pPr>
            <w:r w:rsidRPr="00B900C3">
              <w:rPr>
                <w:noProof/>
                <w:lang w:val="fr-CH"/>
              </w:rPr>
              <w:t>Mo. Broulis. Développer un concept d'offre 2050 à l'échelle nationale et internationale</w:t>
            </w:r>
          </w:p>
          <w:p w14:paraId="37151845" w14:textId="77777777" w:rsidR="001C0310" w:rsidRPr="00B900C3" w:rsidRDefault="00C97ECA" w:rsidP="001C0310">
            <w:pPr>
              <w:tabs>
                <w:tab w:val="left" w:pos="6804"/>
              </w:tabs>
              <w:rPr>
                <w:rFonts w:cs="Arial"/>
                <w:noProof/>
                <w:lang w:val="it-IT"/>
              </w:rPr>
            </w:pPr>
            <w:r w:rsidRPr="00B900C3">
              <w:rPr>
                <w:noProof/>
                <w:lang w:val="it-IT"/>
              </w:rPr>
              <w:t>Mo. Broulis. Sviluppare un programma d'offerta 2050 su scala nazionale e internazionale</w:t>
            </w:r>
          </w:p>
        </w:tc>
        <w:tc>
          <w:tcPr>
            <w:tcW w:w="713" w:type="dxa"/>
            <w:gridSpan w:val="3"/>
            <w:tcBorders>
              <w:top w:val="single" w:sz="4" w:space="0" w:color="auto"/>
              <w:bottom w:val="single" w:sz="4" w:space="0" w:color="auto"/>
            </w:tcBorders>
          </w:tcPr>
          <w:p w14:paraId="3F50DD11" w14:textId="77777777" w:rsidR="007A76D6" w:rsidRPr="00B900C3" w:rsidRDefault="007A76D6">
            <w:pPr>
              <w:rPr>
                <w:rFonts w:cs="Arial"/>
                <w:noProof/>
                <w:lang w:val="it-IT"/>
              </w:rPr>
            </w:pPr>
          </w:p>
        </w:tc>
        <w:tc>
          <w:tcPr>
            <w:tcW w:w="1551" w:type="dxa"/>
            <w:gridSpan w:val="2"/>
            <w:tcBorders>
              <w:top w:val="single" w:sz="4" w:space="0" w:color="auto"/>
              <w:bottom w:val="single" w:sz="4" w:space="0" w:color="auto"/>
            </w:tcBorders>
          </w:tcPr>
          <w:p w14:paraId="1C3DB264" w14:textId="77777777" w:rsidR="007A76D6" w:rsidRPr="00B900C3" w:rsidRDefault="007A76D6">
            <w:pPr>
              <w:rPr>
                <w:lang w:val="it-IT"/>
              </w:rPr>
            </w:pPr>
          </w:p>
          <w:p w14:paraId="05F1584F" w14:textId="77777777" w:rsidR="007A76D6" w:rsidRPr="00B900C3" w:rsidRDefault="007A76D6">
            <w:pPr>
              <w:rPr>
                <w:lang w:val="it-IT"/>
              </w:rPr>
            </w:pPr>
          </w:p>
          <w:p w14:paraId="16D58819" w14:textId="77777777" w:rsidR="007A76D6" w:rsidRPr="00B900C3" w:rsidRDefault="007A76D6">
            <w:pPr>
              <w:rPr>
                <w:rFonts w:cs="Arial"/>
                <w:noProof/>
                <w:lang w:val="it-IT"/>
              </w:rPr>
            </w:pPr>
          </w:p>
        </w:tc>
        <w:tc>
          <w:tcPr>
            <w:tcW w:w="943" w:type="dxa"/>
            <w:gridSpan w:val="2"/>
            <w:tcBorders>
              <w:top w:val="single" w:sz="4" w:space="0" w:color="auto"/>
              <w:bottom w:val="single" w:sz="4" w:space="0" w:color="auto"/>
            </w:tcBorders>
          </w:tcPr>
          <w:p w14:paraId="18D2DFCE" w14:textId="77777777" w:rsidR="001C0310" w:rsidRDefault="00C97ECA" w:rsidP="001C0310">
            <w:pPr>
              <w:rPr>
                <w:lang w:val="de-CH"/>
              </w:rPr>
            </w:pPr>
            <w:r>
              <w:rPr>
                <w:lang w:val="de-CH"/>
              </w:rPr>
              <w:t>KVF</w:t>
            </w:r>
          </w:p>
          <w:p w14:paraId="6CE0A891" w14:textId="77777777" w:rsidR="001C0310" w:rsidRDefault="00C97ECA" w:rsidP="001C0310">
            <w:pPr>
              <w:rPr>
                <w:lang w:val="de-CH"/>
              </w:rPr>
            </w:pPr>
            <w:r>
              <w:rPr>
                <w:lang w:val="de-CH"/>
              </w:rPr>
              <w:t>CTT</w:t>
            </w:r>
          </w:p>
          <w:p w14:paraId="01AFAE80" w14:textId="77777777" w:rsidR="001C0310" w:rsidRPr="005F4BF2" w:rsidRDefault="00C97ECA" w:rsidP="001C0310">
            <w:pPr>
              <w:tabs>
                <w:tab w:val="left" w:pos="6804"/>
              </w:tabs>
              <w:rPr>
                <w:rFonts w:cs="Arial"/>
                <w:noProof/>
                <w:lang w:val="de-CH"/>
              </w:rPr>
            </w:pPr>
            <w:r>
              <w:rPr>
                <w:lang w:val="de-CH"/>
              </w:rPr>
              <w:t>CTT</w:t>
            </w:r>
          </w:p>
        </w:tc>
        <w:tc>
          <w:tcPr>
            <w:tcW w:w="677" w:type="dxa"/>
            <w:gridSpan w:val="2"/>
            <w:tcBorders>
              <w:top w:val="single" w:sz="4" w:space="0" w:color="auto"/>
              <w:bottom w:val="single" w:sz="4" w:space="0" w:color="auto"/>
            </w:tcBorders>
          </w:tcPr>
          <w:p w14:paraId="4BC626A9" w14:textId="77777777" w:rsidR="001C0310" w:rsidRDefault="00C97ECA" w:rsidP="001C0310">
            <w:pPr>
              <w:rPr>
                <w:lang w:val="de-CH"/>
              </w:rPr>
            </w:pPr>
            <w:r>
              <w:rPr>
                <w:lang w:val="de-CH"/>
              </w:rPr>
              <w:t>UVEK</w:t>
            </w:r>
          </w:p>
          <w:p w14:paraId="0BC60A26" w14:textId="77777777" w:rsidR="001C0310" w:rsidRDefault="00C97ECA" w:rsidP="001C0310">
            <w:pPr>
              <w:rPr>
                <w:lang w:val="de-CH"/>
              </w:rPr>
            </w:pPr>
            <w:r>
              <w:rPr>
                <w:lang w:val="de-CH"/>
              </w:rPr>
              <w:t>DETEC</w:t>
            </w:r>
          </w:p>
          <w:p w14:paraId="47801BBC" w14:textId="77777777" w:rsidR="001C0310" w:rsidRPr="005F4BF2" w:rsidRDefault="00C97ECA" w:rsidP="001C0310">
            <w:pPr>
              <w:tabs>
                <w:tab w:val="left" w:pos="6804"/>
              </w:tabs>
              <w:rPr>
                <w:rFonts w:cs="Arial"/>
                <w:noProof/>
                <w:lang w:val="de-CH"/>
              </w:rPr>
            </w:pPr>
            <w:r>
              <w:rPr>
                <w:lang w:val="de-CH"/>
              </w:rPr>
              <w:t>DATEC</w:t>
            </w:r>
          </w:p>
        </w:tc>
        <w:tc>
          <w:tcPr>
            <w:tcW w:w="1471" w:type="dxa"/>
            <w:gridSpan w:val="2"/>
            <w:tcBorders>
              <w:top w:val="single" w:sz="4" w:space="0" w:color="auto"/>
              <w:bottom w:val="single" w:sz="4" w:space="0" w:color="auto"/>
            </w:tcBorders>
          </w:tcPr>
          <w:p w14:paraId="18B4E386" w14:textId="77777777" w:rsidR="001C0310" w:rsidRPr="005F4BF2" w:rsidRDefault="00C97ECA" w:rsidP="001C0310">
            <w:pPr>
              <w:tabs>
                <w:tab w:val="left" w:pos="6804"/>
              </w:tabs>
              <w:rPr>
                <w:rFonts w:cs="Arial"/>
                <w:noProof/>
                <w:lang w:val="de-CH"/>
              </w:rPr>
            </w:pPr>
            <w:proofErr w:type="spellStart"/>
            <w:r>
              <w:rPr>
                <w:lang w:val="de-CH"/>
              </w:rPr>
              <w:t>Tuosto</w:t>
            </w:r>
            <w:proofErr w:type="spellEnd"/>
            <w:r>
              <w:rPr>
                <w:lang w:val="de-CH"/>
              </w:rPr>
              <w:t>, Jauslin</w:t>
            </w:r>
          </w:p>
        </w:tc>
        <w:tc>
          <w:tcPr>
            <w:tcW w:w="1089" w:type="dxa"/>
            <w:gridSpan w:val="2"/>
            <w:tcBorders>
              <w:top w:val="single" w:sz="4" w:space="0" w:color="auto"/>
              <w:bottom w:val="single" w:sz="4" w:space="0" w:color="auto"/>
            </w:tcBorders>
          </w:tcPr>
          <w:p w14:paraId="6E89588E" w14:textId="77777777" w:rsidR="001C0310" w:rsidRPr="005F4BF2" w:rsidRDefault="001C0310" w:rsidP="005F4BF2">
            <w:pPr>
              <w:rPr>
                <w:rFonts w:cs="Arial"/>
                <w:noProof/>
                <w:lang w:val="de-CH"/>
              </w:rPr>
            </w:pPr>
          </w:p>
        </w:tc>
        <w:tc>
          <w:tcPr>
            <w:tcW w:w="1049" w:type="dxa"/>
            <w:gridSpan w:val="4"/>
            <w:tcBorders>
              <w:top w:val="single" w:sz="4" w:space="0" w:color="auto"/>
              <w:bottom w:val="single" w:sz="4" w:space="0" w:color="auto"/>
            </w:tcBorders>
          </w:tcPr>
          <w:p w14:paraId="2617275D" w14:textId="77777777" w:rsidR="001C0310" w:rsidRPr="005F4BF2" w:rsidRDefault="00C97ECA" w:rsidP="005F4BF2">
            <w:pPr>
              <w:rPr>
                <w:rFonts w:cs="Arial"/>
                <w:noProof/>
                <w:lang w:val="de-CH"/>
              </w:rPr>
            </w:pPr>
            <w:r w:rsidRPr="00876194">
              <w:rPr>
                <w:sz w:val="16"/>
                <w:szCs w:val="16"/>
                <w:lang w:val="de-CH"/>
              </w:rPr>
              <w:t>Giezendanner</w:t>
            </w:r>
            <w:r w:rsidR="000563F6" w:rsidRPr="00876194">
              <w:rPr>
                <w:sz w:val="16"/>
                <w:szCs w:val="16"/>
                <w:lang w:val="de-CH"/>
              </w:rPr>
              <w:t xml:space="preserve"> </w:t>
            </w:r>
          </w:p>
        </w:tc>
        <w:tc>
          <w:tcPr>
            <w:tcW w:w="925" w:type="dxa"/>
            <w:gridSpan w:val="3"/>
            <w:tcBorders>
              <w:top w:val="single" w:sz="4" w:space="0" w:color="auto"/>
              <w:bottom w:val="single" w:sz="4" w:space="0" w:color="auto"/>
            </w:tcBorders>
          </w:tcPr>
          <w:p w14:paraId="614DE44A" w14:textId="77777777" w:rsidR="001C0310" w:rsidRPr="005F4BF2" w:rsidRDefault="00C97ECA" w:rsidP="001C0310">
            <w:pPr>
              <w:tabs>
                <w:tab w:val="left" w:pos="6804"/>
              </w:tabs>
              <w:rPr>
                <w:rFonts w:cs="Arial"/>
                <w:noProof/>
                <w:lang w:val="de-CH"/>
              </w:rPr>
            </w:pPr>
            <w:r>
              <w:rPr>
                <w:lang w:val="de-CH"/>
              </w:rPr>
              <w:t>IV</w:t>
            </w:r>
          </w:p>
        </w:tc>
      </w:tr>
      <w:tr w:rsidR="007A76D6" w14:paraId="75FD4A33" w14:textId="77777777" w:rsidTr="00376C66">
        <w:trPr>
          <w:cantSplit/>
        </w:trPr>
        <w:tc>
          <w:tcPr>
            <w:tcW w:w="491" w:type="dxa"/>
            <w:tcBorders>
              <w:top w:val="single" w:sz="4" w:space="0" w:color="auto"/>
              <w:bottom w:val="single" w:sz="4" w:space="0" w:color="auto"/>
            </w:tcBorders>
          </w:tcPr>
          <w:p w14:paraId="050D9257" w14:textId="77777777" w:rsidR="001C0310" w:rsidRDefault="001C0310" w:rsidP="001C0310">
            <w:pPr>
              <w:tabs>
                <w:tab w:val="left" w:pos="6804"/>
              </w:tabs>
              <w:rPr>
                <w:rFonts w:cs="Arial"/>
                <w:noProof/>
                <w:lang w:val="it-IT"/>
              </w:rPr>
            </w:pPr>
          </w:p>
        </w:tc>
        <w:tc>
          <w:tcPr>
            <w:tcW w:w="890" w:type="dxa"/>
            <w:gridSpan w:val="2"/>
            <w:tcBorders>
              <w:top w:val="single" w:sz="4" w:space="0" w:color="auto"/>
              <w:bottom w:val="single" w:sz="4" w:space="0" w:color="auto"/>
            </w:tcBorders>
          </w:tcPr>
          <w:p w14:paraId="74B3B685" w14:textId="77777777" w:rsidR="001C0310" w:rsidRPr="005F4BF2" w:rsidRDefault="00C97ECA" w:rsidP="001C0310">
            <w:pPr>
              <w:tabs>
                <w:tab w:val="left" w:pos="6804"/>
              </w:tabs>
              <w:rPr>
                <w:rFonts w:cs="Arial"/>
                <w:noProof/>
                <w:lang w:val="de-CH"/>
              </w:rPr>
            </w:pPr>
            <w:r>
              <w:rPr>
                <w:rStyle w:val="Lienhypertexte"/>
                <w:b/>
                <w:bCs/>
                <w:color w:val="auto"/>
                <w:u w:val="none"/>
                <w:lang w:val="de-CH"/>
              </w:rPr>
              <w:t>24.4064</w:t>
            </w:r>
          </w:p>
        </w:tc>
        <w:tc>
          <w:tcPr>
            <w:tcW w:w="539" w:type="dxa"/>
            <w:tcBorders>
              <w:top w:val="single" w:sz="4" w:space="0" w:color="auto"/>
              <w:bottom w:val="single" w:sz="4" w:space="0" w:color="auto"/>
            </w:tcBorders>
          </w:tcPr>
          <w:p w14:paraId="2D6DFEE2" w14:textId="77777777" w:rsidR="007A76D6" w:rsidRDefault="00C97ECA">
            <w:pPr>
              <w:rPr>
                <w:rFonts w:cs="Arial"/>
                <w:noProof/>
                <w:lang w:val="de-CH"/>
              </w:rPr>
            </w:pPr>
            <w:r>
              <w:rPr>
                <w:b/>
                <w:lang w:val="de-DE"/>
              </w:rPr>
              <w:t>s</w:t>
            </w:r>
          </w:p>
        </w:tc>
        <w:tc>
          <w:tcPr>
            <w:tcW w:w="535" w:type="dxa"/>
            <w:tcBorders>
              <w:top w:val="single" w:sz="4" w:space="0" w:color="auto"/>
              <w:bottom w:val="single" w:sz="4" w:space="0" w:color="auto"/>
            </w:tcBorders>
          </w:tcPr>
          <w:p w14:paraId="6FD7F399" w14:textId="77777777" w:rsidR="001C0310" w:rsidRPr="005A506D" w:rsidRDefault="001C0310" w:rsidP="001C0310">
            <w:pPr>
              <w:rPr>
                <w:sz w:val="16"/>
                <w:szCs w:val="16"/>
                <w:lang w:val="de-CH"/>
              </w:rPr>
            </w:pPr>
            <w:hyperlink r:id="rId33">
              <w:r>
                <w:rPr>
                  <w:rStyle w:val="Lienhypertexte"/>
                </w:rPr>
                <w:t>DE</w:t>
              </w:r>
            </w:hyperlink>
          </w:p>
          <w:p w14:paraId="4AA92A12" w14:textId="77777777" w:rsidR="001C0310" w:rsidRPr="005A506D" w:rsidRDefault="001C0310" w:rsidP="001C0310">
            <w:pPr>
              <w:rPr>
                <w:sz w:val="16"/>
                <w:szCs w:val="16"/>
                <w:lang w:val="de-CH"/>
              </w:rPr>
            </w:pPr>
            <w:hyperlink r:id="rId34">
              <w:r>
                <w:rPr>
                  <w:rStyle w:val="Lienhypertexte"/>
                </w:rPr>
                <w:t>FR</w:t>
              </w:r>
            </w:hyperlink>
          </w:p>
          <w:p w14:paraId="56BFC72F" w14:textId="77777777" w:rsidR="001C0310" w:rsidRPr="005F4BF2" w:rsidRDefault="001C0310" w:rsidP="001C0310">
            <w:pPr>
              <w:tabs>
                <w:tab w:val="left" w:pos="6804"/>
              </w:tabs>
              <w:rPr>
                <w:rFonts w:cs="Arial"/>
                <w:noProof/>
                <w:lang w:val="de-CH"/>
              </w:rPr>
            </w:pPr>
            <w:hyperlink r:id="rId35">
              <w:r>
                <w:rPr>
                  <w:rStyle w:val="Lienhypertexte"/>
                </w:rPr>
                <w:t>IT</w:t>
              </w:r>
            </w:hyperlink>
          </w:p>
        </w:tc>
        <w:tc>
          <w:tcPr>
            <w:tcW w:w="4636" w:type="dxa"/>
            <w:gridSpan w:val="2"/>
            <w:tcBorders>
              <w:top w:val="single" w:sz="4" w:space="0" w:color="auto"/>
              <w:bottom w:val="single" w:sz="4" w:space="0" w:color="auto"/>
            </w:tcBorders>
          </w:tcPr>
          <w:p w14:paraId="16493D54" w14:textId="77777777" w:rsidR="001C0310" w:rsidRDefault="00C97ECA" w:rsidP="001C0310">
            <w:pPr>
              <w:rPr>
                <w:noProof/>
                <w:lang w:val="de-DE"/>
              </w:rPr>
            </w:pPr>
            <w:r>
              <w:rPr>
                <w:noProof/>
                <w:lang w:val="de-DE"/>
              </w:rPr>
              <w:t>Mo. Stark. Deponieraum für Holzaschen sicherstellen</w:t>
            </w:r>
          </w:p>
          <w:p w14:paraId="12C27E89" w14:textId="77777777" w:rsidR="001C0310" w:rsidRPr="00B900C3" w:rsidRDefault="00C97ECA" w:rsidP="001C0310">
            <w:pPr>
              <w:rPr>
                <w:noProof/>
                <w:lang w:val="fr-CH"/>
              </w:rPr>
            </w:pPr>
            <w:r w:rsidRPr="00B900C3">
              <w:rPr>
                <w:noProof/>
                <w:lang w:val="fr-CH"/>
              </w:rPr>
              <w:t>Mo. Stark. Garantir la possibilité de mettre en décharge les cendres de bois</w:t>
            </w:r>
          </w:p>
          <w:p w14:paraId="4A7CF807" w14:textId="77777777" w:rsidR="001C0310" w:rsidRPr="00B900C3" w:rsidRDefault="00C97ECA" w:rsidP="001C0310">
            <w:pPr>
              <w:tabs>
                <w:tab w:val="left" w:pos="6804"/>
              </w:tabs>
              <w:rPr>
                <w:rFonts w:cs="Arial"/>
                <w:noProof/>
                <w:lang w:val="it-IT"/>
              </w:rPr>
            </w:pPr>
            <w:r w:rsidRPr="00B900C3">
              <w:rPr>
                <w:noProof/>
                <w:lang w:val="it-IT"/>
              </w:rPr>
              <w:t>Mo. Stark. Garantire spazio in discarica per le ceneri di legno</w:t>
            </w:r>
          </w:p>
        </w:tc>
        <w:tc>
          <w:tcPr>
            <w:tcW w:w="713" w:type="dxa"/>
            <w:gridSpan w:val="3"/>
            <w:tcBorders>
              <w:top w:val="single" w:sz="4" w:space="0" w:color="auto"/>
              <w:bottom w:val="single" w:sz="4" w:space="0" w:color="auto"/>
            </w:tcBorders>
          </w:tcPr>
          <w:p w14:paraId="37440F77" w14:textId="77777777" w:rsidR="007A76D6" w:rsidRPr="00B900C3" w:rsidRDefault="007A76D6">
            <w:pPr>
              <w:rPr>
                <w:rFonts w:cs="Arial"/>
                <w:noProof/>
                <w:lang w:val="it-IT"/>
              </w:rPr>
            </w:pPr>
          </w:p>
        </w:tc>
        <w:tc>
          <w:tcPr>
            <w:tcW w:w="1551" w:type="dxa"/>
            <w:gridSpan w:val="2"/>
            <w:tcBorders>
              <w:top w:val="single" w:sz="4" w:space="0" w:color="auto"/>
              <w:bottom w:val="single" w:sz="4" w:space="0" w:color="auto"/>
            </w:tcBorders>
          </w:tcPr>
          <w:p w14:paraId="491229C9" w14:textId="77777777" w:rsidR="007A76D6" w:rsidRPr="00B900C3" w:rsidRDefault="007A76D6">
            <w:pPr>
              <w:rPr>
                <w:lang w:val="it-IT"/>
              </w:rPr>
            </w:pPr>
          </w:p>
          <w:p w14:paraId="58D9F0E4" w14:textId="77777777" w:rsidR="007A76D6" w:rsidRPr="00B900C3" w:rsidRDefault="007A76D6">
            <w:pPr>
              <w:rPr>
                <w:lang w:val="it-IT"/>
              </w:rPr>
            </w:pPr>
          </w:p>
          <w:p w14:paraId="3BFB31BF" w14:textId="77777777" w:rsidR="007A76D6" w:rsidRPr="00B900C3" w:rsidRDefault="007A76D6">
            <w:pPr>
              <w:rPr>
                <w:rFonts w:cs="Arial"/>
                <w:noProof/>
                <w:lang w:val="it-IT"/>
              </w:rPr>
            </w:pPr>
          </w:p>
        </w:tc>
        <w:tc>
          <w:tcPr>
            <w:tcW w:w="943" w:type="dxa"/>
            <w:gridSpan w:val="2"/>
            <w:tcBorders>
              <w:top w:val="single" w:sz="4" w:space="0" w:color="auto"/>
              <w:bottom w:val="single" w:sz="4" w:space="0" w:color="auto"/>
            </w:tcBorders>
          </w:tcPr>
          <w:p w14:paraId="2EB03AD7" w14:textId="77777777" w:rsidR="001C0310" w:rsidRDefault="00C97ECA" w:rsidP="001C0310">
            <w:pPr>
              <w:rPr>
                <w:lang w:val="de-CH"/>
              </w:rPr>
            </w:pPr>
            <w:r>
              <w:rPr>
                <w:lang w:val="de-CH"/>
              </w:rPr>
              <w:t>UREK</w:t>
            </w:r>
          </w:p>
          <w:p w14:paraId="39CE0466" w14:textId="77777777" w:rsidR="001C0310" w:rsidRDefault="00C97ECA" w:rsidP="001C0310">
            <w:pPr>
              <w:rPr>
                <w:lang w:val="de-CH"/>
              </w:rPr>
            </w:pPr>
            <w:r>
              <w:rPr>
                <w:lang w:val="de-CH"/>
              </w:rPr>
              <w:t>CEATE</w:t>
            </w:r>
          </w:p>
          <w:p w14:paraId="2F8BA309" w14:textId="77777777" w:rsidR="001C0310" w:rsidRPr="005F4BF2" w:rsidRDefault="00C97ECA" w:rsidP="001C0310">
            <w:pPr>
              <w:tabs>
                <w:tab w:val="left" w:pos="6804"/>
              </w:tabs>
              <w:rPr>
                <w:rFonts w:cs="Arial"/>
                <w:noProof/>
                <w:lang w:val="de-CH"/>
              </w:rPr>
            </w:pPr>
            <w:r>
              <w:rPr>
                <w:lang w:val="de-CH"/>
              </w:rPr>
              <w:t>CAPTE</w:t>
            </w:r>
          </w:p>
        </w:tc>
        <w:tc>
          <w:tcPr>
            <w:tcW w:w="677" w:type="dxa"/>
            <w:gridSpan w:val="2"/>
            <w:tcBorders>
              <w:top w:val="single" w:sz="4" w:space="0" w:color="auto"/>
              <w:bottom w:val="single" w:sz="4" w:space="0" w:color="auto"/>
            </w:tcBorders>
          </w:tcPr>
          <w:p w14:paraId="1AFA4BEA" w14:textId="77777777" w:rsidR="001C0310" w:rsidRDefault="00C97ECA" w:rsidP="001C0310">
            <w:pPr>
              <w:rPr>
                <w:lang w:val="de-CH"/>
              </w:rPr>
            </w:pPr>
            <w:r>
              <w:rPr>
                <w:lang w:val="de-CH"/>
              </w:rPr>
              <w:t>UVEK</w:t>
            </w:r>
          </w:p>
          <w:p w14:paraId="0F3F19F7" w14:textId="77777777" w:rsidR="001C0310" w:rsidRDefault="00C97ECA" w:rsidP="001C0310">
            <w:pPr>
              <w:rPr>
                <w:lang w:val="de-CH"/>
              </w:rPr>
            </w:pPr>
            <w:r>
              <w:rPr>
                <w:lang w:val="de-CH"/>
              </w:rPr>
              <w:t>DETEC</w:t>
            </w:r>
          </w:p>
          <w:p w14:paraId="02D3D6ED" w14:textId="77777777" w:rsidR="001C0310" w:rsidRPr="005F4BF2" w:rsidRDefault="00C97ECA" w:rsidP="001C0310">
            <w:pPr>
              <w:tabs>
                <w:tab w:val="left" w:pos="6804"/>
              </w:tabs>
              <w:rPr>
                <w:rFonts w:cs="Arial"/>
                <w:noProof/>
                <w:lang w:val="de-CH"/>
              </w:rPr>
            </w:pPr>
            <w:r>
              <w:rPr>
                <w:lang w:val="de-CH"/>
              </w:rPr>
              <w:t>DATEC</w:t>
            </w:r>
          </w:p>
        </w:tc>
        <w:tc>
          <w:tcPr>
            <w:tcW w:w="1471" w:type="dxa"/>
            <w:gridSpan w:val="2"/>
            <w:tcBorders>
              <w:top w:val="single" w:sz="4" w:space="0" w:color="auto"/>
              <w:bottom w:val="single" w:sz="4" w:space="0" w:color="auto"/>
            </w:tcBorders>
          </w:tcPr>
          <w:p w14:paraId="13E8EC6F" w14:textId="77777777" w:rsidR="001C0310" w:rsidRPr="005F4BF2" w:rsidRDefault="001C0310" w:rsidP="001C0310">
            <w:pPr>
              <w:tabs>
                <w:tab w:val="left" w:pos="6804"/>
              </w:tabs>
              <w:rPr>
                <w:rFonts w:cs="Arial"/>
                <w:noProof/>
                <w:lang w:val="de-CH"/>
              </w:rPr>
            </w:pPr>
          </w:p>
        </w:tc>
        <w:tc>
          <w:tcPr>
            <w:tcW w:w="1089" w:type="dxa"/>
            <w:gridSpan w:val="2"/>
            <w:tcBorders>
              <w:top w:val="single" w:sz="4" w:space="0" w:color="auto"/>
              <w:bottom w:val="single" w:sz="4" w:space="0" w:color="auto"/>
            </w:tcBorders>
          </w:tcPr>
          <w:p w14:paraId="69C329DA" w14:textId="77777777" w:rsidR="001C0310" w:rsidRPr="005F4BF2" w:rsidRDefault="001C0310" w:rsidP="005F4BF2">
            <w:pPr>
              <w:rPr>
                <w:rFonts w:cs="Arial"/>
                <w:noProof/>
                <w:lang w:val="de-CH"/>
              </w:rPr>
            </w:pPr>
          </w:p>
        </w:tc>
        <w:tc>
          <w:tcPr>
            <w:tcW w:w="1049" w:type="dxa"/>
            <w:gridSpan w:val="4"/>
            <w:tcBorders>
              <w:top w:val="single" w:sz="4" w:space="0" w:color="auto"/>
              <w:bottom w:val="single" w:sz="4" w:space="0" w:color="auto"/>
            </w:tcBorders>
          </w:tcPr>
          <w:p w14:paraId="7F2984A1" w14:textId="77777777" w:rsidR="001C0310" w:rsidRPr="005F4BF2" w:rsidRDefault="000563F6" w:rsidP="005F4BF2">
            <w:pPr>
              <w:rPr>
                <w:rFonts w:cs="Arial"/>
                <w:noProof/>
                <w:lang w:val="de-CH"/>
              </w:rPr>
            </w:pPr>
            <w:r>
              <w:rPr>
                <w:lang w:val="de-CH"/>
              </w:rPr>
              <w:t xml:space="preserve"> </w:t>
            </w:r>
          </w:p>
        </w:tc>
        <w:tc>
          <w:tcPr>
            <w:tcW w:w="925" w:type="dxa"/>
            <w:gridSpan w:val="3"/>
            <w:tcBorders>
              <w:top w:val="single" w:sz="4" w:space="0" w:color="auto"/>
              <w:bottom w:val="single" w:sz="4" w:space="0" w:color="auto"/>
            </w:tcBorders>
          </w:tcPr>
          <w:p w14:paraId="76D21F07" w14:textId="77777777" w:rsidR="001C0310" w:rsidRPr="005F4BF2" w:rsidRDefault="00C97ECA" w:rsidP="001C0310">
            <w:pPr>
              <w:tabs>
                <w:tab w:val="left" w:pos="6804"/>
              </w:tabs>
              <w:rPr>
                <w:rFonts w:cs="Arial"/>
                <w:noProof/>
                <w:lang w:val="de-CH"/>
              </w:rPr>
            </w:pPr>
            <w:r>
              <w:rPr>
                <w:lang w:val="de-CH"/>
              </w:rPr>
              <w:t>V</w:t>
            </w:r>
          </w:p>
        </w:tc>
      </w:tr>
      <w:tr w:rsidR="007A76D6" w14:paraId="7D57638E" w14:textId="77777777" w:rsidTr="00376C66">
        <w:trPr>
          <w:cantSplit/>
        </w:trPr>
        <w:tc>
          <w:tcPr>
            <w:tcW w:w="491" w:type="dxa"/>
            <w:tcBorders>
              <w:top w:val="single" w:sz="4" w:space="0" w:color="auto"/>
              <w:bottom w:val="single" w:sz="4" w:space="0" w:color="auto"/>
            </w:tcBorders>
          </w:tcPr>
          <w:p w14:paraId="11146DB5" w14:textId="77777777" w:rsidR="001C0310" w:rsidRDefault="001C0310" w:rsidP="001C0310">
            <w:pPr>
              <w:tabs>
                <w:tab w:val="left" w:pos="6804"/>
              </w:tabs>
              <w:rPr>
                <w:rFonts w:cs="Arial"/>
                <w:noProof/>
                <w:lang w:val="it-IT"/>
              </w:rPr>
            </w:pPr>
          </w:p>
        </w:tc>
        <w:tc>
          <w:tcPr>
            <w:tcW w:w="890" w:type="dxa"/>
            <w:gridSpan w:val="2"/>
            <w:tcBorders>
              <w:top w:val="single" w:sz="4" w:space="0" w:color="auto"/>
              <w:bottom w:val="single" w:sz="4" w:space="0" w:color="auto"/>
            </w:tcBorders>
          </w:tcPr>
          <w:p w14:paraId="57C170E0" w14:textId="77777777" w:rsidR="001C0310" w:rsidRPr="005F4BF2" w:rsidRDefault="00C97ECA" w:rsidP="001C0310">
            <w:pPr>
              <w:tabs>
                <w:tab w:val="left" w:pos="6804"/>
              </w:tabs>
              <w:rPr>
                <w:rFonts w:cs="Arial"/>
                <w:noProof/>
                <w:lang w:val="de-CH"/>
              </w:rPr>
            </w:pPr>
            <w:r>
              <w:rPr>
                <w:rStyle w:val="Lienhypertexte"/>
                <w:b/>
                <w:bCs/>
                <w:color w:val="auto"/>
                <w:u w:val="none"/>
                <w:lang w:val="de-CH"/>
              </w:rPr>
              <w:t>24.4469</w:t>
            </w:r>
          </w:p>
        </w:tc>
        <w:tc>
          <w:tcPr>
            <w:tcW w:w="539" w:type="dxa"/>
            <w:tcBorders>
              <w:top w:val="single" w:sz="4" w:space="0" w:color="auto"/>
              <w:bottom w:val="single" w:sz="4" w:space="0" w:color="auto"/>
            </w:tcBorders>
          </w:tcPr>
          <w:p w14:paraId="33141D17" w14:textId="77777777" w:rsidR="007A76D6" w:rsidRDefault="00C97ECA">
            <w:pPr>
              <w:rPr>
                <w:rFonts w:cs="Arial"/>
                <w:noProof/>
                <w:lang w:val="de-CH"/>
              </w:rPr>
            </w:pPr>
            <w:r>
              <w:rPr>
                <w:b/>
                <w:lang w:val="de-DE"/>
              </w:rPr>
              <w:t>s</w:t>
            </w:r>
          </w:p>
        </w:tc>
        <w:tc>
          <w:tcPr>
            <w:tcW w:w="535" w:type="dxa"/>
            <w:tcBorders>
              <w:top w:val="single" w:sz="4" w:space="0" w:color="auto"/>
              <w:bottom w:val="single" w:sz="4" w:space="0" w:color="auto"/>
            </w:tcBorders>
          </w:tcPr>
          <w:p w14:paraId="25ACBB6C" w14:textId="77777777" w:rsidR="001C0310" w:rsidRPr="005A506D" w:rsidRDefault="001C0310" w:rsidP="001C0310">
            <w:pPr>
              <w:rPr>
                <w:sz w:val="16"/>
                <w:szCs w:val="16"/>
                <w:lang w:val="de-CH"/>
              </w:rPr>
            </w:pPr>
            <w:hyperlink r:id="rId36">
              <w:r>
                <w:rPr>
                  <w:rStyle w:val="Lienhypertexte"/>
                </w:rPr>
                <w:t>DE</w:t>
              </w:r>
            </w:hyperlink>
          </w:p>
          <w:p w14:paraId="6E9EDD52" w14:textId="77777777" w:rsidR="001C0310" w:rsidRPr="005A506D" w:rsidRDefault="001C0310" w:rsidP="001C0310">
            <w:pPr>
              <w:rPr>
                <w:sz w:val="16"/>
                <w:szCs w:val="16"/>
                <w:lang w:val="de-CH"/>
              </w:rPr>
            </w:pPr>
            <w:hyperlink r:id="rId37">
              <w:r>
                <w:rPr>
                  <w:rStyle w:val="Lienhypertexte"/>
                </w:rPr>
                <w:t>FR</w:t>
              </w:r>
            </w:hyperlink>
          </w:p>
          <w:p w14:paraId="5F9D90BE" w14:textId="77777777" w:rsidR="001C0310" w:rsidRPr="005F4BF2" w:rsidRDefault="001C0310" w:rsidP="001C0310">
            <w:pPr>
              <w:tabs>
                <w:tab w:val="left" w:pos="6804"/>
              </w:tabs>
              <w:rPr>
                <w:rFonts w:cs="Arial"/>
                <w:noProof/>
                <w:lang w:val="de-CH"/>
              </w:rPr>
            </w:pPr>
            <w:hyperlink r:id="rId38">
              <w:r>
                <w:rPr>
                  <w:rStyle w:val="Lienhypertexte"/>
                </w:rPr>
                <w:t>IT</w:t>
              </w:r>
            </w:hyperlink>
          </w:p>
        </w:tc>
        <w:tc>
          <w:tcPr>
            <w:tcW w:w="4636" w:type="dxa"/>
            <w:gridSpan w:val="2"/>
            <w:tcBorders>
              <w:top w:val="single" w:sz="4" w:space="0" w:color="auto"/>
              <w:bottom w:val="single" w:sz="4" w:space="0" w:color="auto"/>
            </w:tcBorders>
          </w:tcPr>
          <w:p w14:paraId="3AC6AFE7" w14:textId="77777777" w:rsidR="001C0310" w:rsidRDefault="00C97ECA" w:rsidP="001C0310">
            <w:pPr>
              <w:rPr>
                <w:noProof/>
                <w:lang w:val="de-DE"/>
              </w:rPr>
            </w:pPr>
            <w:r>
              <w:rPr>
                <w:noProof/>
                <w:lang w:val="de-DE"/>
              </w:rPr>
              <w:t>Mo. Engler. Am Herdenschutz sollen alle mitbezahlen. Keine weitere Abwälzung der Kosten im Zusammenhang mit dem Schutz von und vor Wölfen und anderen Grossraubtieren auf die Kantone!</w:t>
            </w:r>
          </w:p>
          <w:p w14:paraId="7356F374" w14:textId="77777777" w:rsidR="001C0310" w:rsidRPr="00B900C3" w:rsidRDefault="00C97ECA" w:rsidP="001C0310">
            <w:pPr>
              <w:rPr>
                <w:noProof/>
                <w:lang w:val="fr-CH"/>
              </w:rPr>
            </w:pPr>
            <w:r w:rsidRPr="00B900C3">
              <w:rPr>
                <w:noProof/>
                <w:lang w:val="fr-CH"/>
              </w:rPr>
              <w:t>Mo. Engler. Le financement de la protection des troupeaux est l’affaire de tous. Il ne faut plus reporter les coûts de protection des loups et autres grands prédateurs ni des dégâts qu’ils causent sur les cantons</w:t>
            </w:r>
          </w:p>
          <w:p w14:paraId="69C68E5E" w14:textId="77777777" w:rsidR="001C0310" w:rsidRPr="00B900C3" w:rsidRDefault="00C97ECA" w:rsidP="001C0310">
            <w:pPr>
              <w:tabs>
                <w:tab w:val="left" w:pos="6804"/>
              </w:tabs>
              <w:rPr>
                <w:rFonts w:cs="Arial"/>
                <w:noProof/>
                <w:lang w:val="it-IT"/>
              </w:rPr>
            </w:pPr>
            <w:r w:rsidRPr="00B900C3">
              <w:rPr>
                <w:noProof/>
                <w:lang w:val="it-IT"/>
              </w:rPr>
              <w:t>Mo. Engler. Tutti dovrebbero contribuire a finanziare la protezione del bestiame. Basta scaricare ai Cantoni i costi per la protezione dei e dai lupi e altri grandi predatori!</w:t>
            </w:r>
          </w:p>
        </w:tc>
        <w:tc>
          <w:tcPr>
            <w:tcW w:w="713" w:type="dxa"/>
            <w:gridSpan w:val="3"/>
            <w:tcBorders>
              <w:top w:val="single" w:sz="4" w:space="0" w:color="auto"/>
              <w:bottom w:val="single" w:sz="4" w:space="0" w:color="auto"/>
            </w:tcBorders>
          </w:tcPr>
          <w:p w14:paraId="01509547" w14:textId="77777777" w:rsidR="007A76D6" w:rsidRPr="00B900C3" w:rsidRDefault="007A76D6">
            <w:pPr>
              <w:rPr>
                <w:rFonts w:cs="Arial"/>
                <w:noProof/>
                <w:lang w:val="it-IT"/>
              </w:rPr>
            </w:pPr>
          </w:p>
        </w:tc>
        <w:tc>
          <w:tcPr>
            <w:tcW w:w="1551" w:type="dxa"/>
            <w:gridSpan w:val="2"/>
            <w:tcBorders>
              <w:top w:val="single" w:sz="4" w:space="0" w:color="auto"/>
              <w:bottom w:val="single" w:sz="4" w:space="0" w:color="auto"/>
            </w:tcBorders>
          </w:tcPr>
          <w:p w14:paraId="0B7B7234" w14:textId="77777777" w:rsidR="007A76D6" w:rsidRPr="00B900C3" w:rsidRDefault="007A76D6">
            <w:pPr>
              <w:rPr>
                <w:lang w:val="it-IT"/>
              </w:rPr>
            </w:pPr>
          </w:p>
          <w:p w14:paraId="19D8EB38" w14:textId="77777777" w:rsidR="007A76D6" w:rsidRPr="00B900C3" w:rsidRDefault="007A76D6">
            <w:pPr>
              <w:rPr>
                <w:lang w:val="it-IT"/>
              </w:rPr>
            </w:pPr>
          </w:p>
          <w:p w14:paraId="31C47669" w14:textId="77777777" w:rsidR="007A76D6" w:rsidRPr="00B900C3" w:rsidRDefault="007A76D6">
            <w:pPr>
              <w:rPr>
                <w:rFonts w:cs="Arial"/>
                <w:noProof/>
                <w:lang w:val="it-IT"/>
              </w:rPr>
            </w:pPr>
          </w:p>
        </w:tc>
        <w:tc>
          <w:tcPr>
            <w:tcW w:w="943" w:type="dxa"/>
            <w:gridSpan w:val="2"/>
            <w:tcBorders>
              <w:top w:val="single" w:sz="4" w:space="0" w:color="auto"/>
              <w:bottom w:val="single" w:sz="4" w:space="0" w:color="auto"/>
            </w:tcBorders>
          </w:tcPr>
          <w:p w14:paraId="58FF58AC" w14:textId="77777777" w:rsidR="001C0310" w:rsidRDefault="00C97ECA" w:rsidP="001C0310">
            <w:pPr>
              <w:rPr>
                <w:lang w:val="de-CH"/>
              </w:rPr>
            </w:pPr>
            <w:r>
              <w:rPr>
                <w:lang w:val="de-CH"/>
              </w:rPr>
              <w:t>UREK</w:t>
            </w:r>
          </w:p>
          <w:p w14:paraId="56F99B5B" w14:textId="77777777" w:rsidR="001C0310" w:rsidRDefault="00C97ECA" w:rsidP="001C0310">
            <w:pPr>
              <w:rPr>
                <w:lang w:val="de-CH"/>
              </w:rPr>
            </w:pPr>
            <w:r>
              <w:rPr>
                <w:lang w:val="de-CH"/>
              </w:rPr>
              <w:t>CEATE</w:t>
            </w:r>
          </w:p>
          <w:p w14:paraId="40C9E48D" w14:textId="77777777" w:rsidR="001C0310" w:rsidRPr="005F4BF2" w:rsidRDefault="00C97ECA" w:rsidP="001C0310">
            <w:pPr>
              <w:tabs>
                <w:tab w:val="left" w:pos="6804"/>
              </w:tabs>
              <w:rPr>
                <w:rFonts w:cs="Arial"/>
                <w:noProof/>
                <w:lang w:val="de-CH"/>
              </w:rPr>
            </w:pPr>
            <w:r>
              <w:rPr>
                <w:lang w:val="de-CH"/>
              </w:rPr>
              <w:t>CAPTE</w:t>
            </w:r>
          </w:p>
        </w:tc>
        <w:tc>
          <w:tcPr>
            <w:tcW w:w="677" w:type="dxa"/>
            <w:gridSpan w:val="2"/>
            <w:tcBorders>
              <w:top w:val="single" w:sz="4" w:space="0" w:color="auto"/>
              <w:bottom w:val="single" w:sz="4" w:space="0" w:color="auto"/>
            </w:tcBorders>
          </w:tcPr>
          <w:p w14:paraId="1C51BDAE" w14:textId="77777777" w:rsidR="001C0310" w:rsidRDefault="00C97ECA" w:rsidP="001C0310">
            <w:pPr>
              <w:rPr>
                <w:lang w:val="de-CH"/>
              </w:rPr>
            </w:pPr>
            <w:r>
              <w:rPr>
                <w:lang w:val="de-CH"/>
              </w:rPr>
              <w:t>UVEK</w:t>
            </w:r>
          </w:p>
          <w:p w14:paraId="06E6887E" w14:textId="77777777" w:rsidR="001C0310" w:rsidRDefault="00C97ECA" w:rsidP="001C0310">
            <w:pPr>
              <w:rPr>
                <w:lang w:val="de-CH"/>
              </w:rPr>
            </w:pPr>
            <w:r>
              <w:rPr>
                <w:lang w:val="de-CH"/>
              </w:rPr>
              <w:t>DETEC</w:t>
            </w:r>
          </w:p>
          <w:p w14:paraId="550EF9CD" w14:textId="77777777" w:rsidR="001C0310" w:rsidRPr="005F4BF2" w:rsidRDefault="00C97ECA" w:rsidP="001C0310">
            <w:pPr>
              <w:tabs>
                <w:tab w:val="left" w:pos="6804"/>
              </w:tabs>
              <w:rPr>
                <w:rFonts w:cs="Arial"/>
                <w:noProof/>
                <w:lang w:val="de-CH"/>
              </w:rPr>
            </w:pPr>
            <w:r>
              <w:rPr>
                <w:lang w:val="de-CH"/>
              </w:rPr>
              <w:t>DATEC</w:t>
            </w:r>
          </w:p>
        </w:tc>
        <w:tc>
          <w:tcPr>
            <w:tcW w:w="1471" w:type="dxa"/>
            <w:gridSpan w:val="2"/>
            <w:tcBorders>
              <w:top w:val="single" w:sz="4" w:space="0" w:color="auto"/>
              <w:bottom w:val="single" w:sz="4" w:space="0" w:color="auto"/>
            </w:tcBorders>
          </w:tcPr>
          <w:p w14:paraId="3A9217DF" w14:textId="77777777" w:rsidR="001C0310" w:rsidRPr="005F4BF2" w:rsidRDefault="001C0310" w:rsidP="001C0310">
            <w:pPr>
              <w:tabs>
                <w:tab w:val="left" w:pos="6804"/>
              </w:tabs>
              <w:rPr>
                <w:rFonts w:cs="Arial"/>
                <w:noProof/>
                <w:lang w:val="de-CH"/>
              </w:rPr>
            </w:pPr>
          </w:p>
        </w:tc>
        <w:tc>
          <w:tcPr>
            <w:tcW w:w="1089" w:type="dxa"/>
            <w:gridSpan w:val="2"/>
            <w:tcBorders>
              <w:top w:val="single" w:sz="4" w:space="0" w:color="auto"/>
              <w:bottom w:val="single" w:sz="4" w:space="0" w:color="auto"/>
            </w:tcBorders>
          </w:tcPr>
          <w:p w14:paraId="11AA9D28" w14:textId="77777777" w:rsidR="001C0310" w:rsidRPr="005F4BF2" w:rsidRDefault="001C0310" w:rsidP="005F4BF2">
            <w:pPr>
              <w:rPr>
                <w:rFonts w:cs="Arial"/>
                <w:noProof/>
                <w:lang w:val="de-CH"/>
              </w:rPr>
            </w:pPr>
          </w:p>
        </w:tc>
        <w:tc>
          <w:tcPr>
            <w:tcW w:w="1049" w:type="dxa"/>
            <w:gridSpan w:val="4"/>
            <w:tcBorders>
              <w:top w:val="single" w:sz="4" w:space="0" w:color="auto"/>
              <w:bottom w:val="single" w:sz="4" w:space="0" w:color="auto"/>
            </w:tcBorders>
          </w:tcPr>
          <w:p w14:paraId="595BC486" w14:textId="77777777" w:rsidR="001C0310" w:rsidRPr="005F4BF2" w:rsidRDefault="000563F6" w:rsidP="005F4BF2">
            <w:pPr>
              <w:rPr>
                <w:rFonts w:cs="Arial"/>
                <w:noProof/>
                <w:lang w:val="de-CH"/>
              </w:rPr>
            </w:pPr>
            <w:r>
              <w:rPr>
                <w:lang w:val="de-CH"/>
              </w:rPr>
              <w:t xml:space="preserve"> </w:t>
            </w:r>
          </w:p>
        </w:tc>
        <w:tc>
          <w:tcPr>
            <w:tcW w:w="925" w:type="dxa"/>
            <w:gridSpan w:val="3"/>
            <w:tcBorders>
              <w:top w:val="single" w:sz="4" w:space="0" w:color="auto"/>
              <w:bottom w:val="single" w:sz="4" w:space="0" w:color="auto"/>
            </w:tcBorders>
          </w:tcPr>
          <w:p w14:paraId="308F1CFA" w14:textId="77777777" w:rsidR="001C0310" w:rsidRPr="005F4BF2" w:rsidRDefault="00C97ECA" w:rsidP="001C0310">
            <w:pPr>
              <w:tabs>
                <w:tab w:val="left" w:pos="6804"/>
              </w:tabs>
              <w:rPr>
                <w:rFonts w:cs="Arial"/>
                <w:noProof/>
                <w:lang w:val="de-CH"/>
              </w:rPr>
            </w:pPr>
            <w:r>
              <w:rPr>
                <w:lang w:val="de-CH"/>
              </w:rPr>
              <w:t>V</w:t>
            </w:r>
          </w:p>
        </w:tc>
      </w:tr>
      <w:tr w:rsidR="007A76D6" w14:paraId="66968BEE" w14:textId="77777777" w:rsidTr="00376C66">
        <w:trPr>
          <w:cantSplit/>
        </w:trPr>
        <w:tc>
          <w:tcPr>
            <w:tcW w:w="491" w:type="dxa"/>
            <w:tcBorders>
              <w:top w:val="single" w:sz="4" w:space="0" w:color="auto"/>
              <w:bottom w:val="single" w:sz="4" w:space="0" w:color="auto"/>
            </w:tcBorders>
          </w:tcPr>
          <w:p w14:paraId="1C933C65" w14:textId="77777777" w:rsidR="001C0310" w:rsidRDefault="001C0310" w:rsidP="001C0310">
            <w:pPr>
              <w:tabs>
                <w:tab w:val="left" w:pos="6804"/>
              </w:tabs>
              <w:rPr>
                <w:rFonts w:cs="Arial"/>
                <w:noProof/>
                <w:lang w:val="it-IT"/>
              </w:rPr>
            </w:pPr>
          </w:p>
        </w:tc>
        <w:tc>
          <w:tcPr>
            <w:tcW w:w="890" w:type="dxa"/>
            <w:gridSpan w:val="2"/>
            <w:tcBorders>
              <w:top w:val="single" w:sz="4" w:space="0" w:color="auto"/>
              <w:bottom w:val="single" w:sz="4" w:space="0" w:color="auto"/>
            </w:tcBorders>
          </w:tcPr>
          <w:p w14:paraId="5780A144" w14:textId="77777777" w:rsidR="001C0310" w:rsidRPr="005F4BF2" w:rsidRDefault="00C97ECA" w:rsidP="001C0310">
            <w:pPr>
              <w:tabs>
                <w:tab w:val="left" w:pos="6804"/>
              </w:tabs>
              <w:rPr>
                <w:rFonts w:cs="Arial"/>
                <w:noProof/>
                <w:lang w:val="de-CH"/>
              </w:rPr>
            </w:pPr>
            <w:r>
              <w:rPr>
                <w:rStyle w:val="Lienhypertexte"/>
                <w:b/>
                <w:bCs/>
                <w:color w:val="auto"/>
                <w:u w:val="none"/>
                <w:lang w:val="de-CH"/>
              </w:rPr>
              <w:t>25.3426</w:t>
            </w:r>
          </w:p>
        </w:tc>
        <w:tc>
          <w:tcPr>
            <w:tcW w:w="539" w:type="dxa"/>
            <w:tcBorders>
              <w:top w:val="single" w:sz="4" w:space="0" w:color="auto"/>
              <w:bottom w:val="single" w:sz="4" w:space="0" w:color="auto"/>
            </w:tcBorders>
          </w:tcPr>
          <w:p w14:paraId="7CB79ED7" w14:textId="77777777" w:rsidR="007A76D6" w:rsidRDefault="00C97ECA">
            <w:pPr>
              <w:rPr>
                <w:rFonts w:cs="Arial"/>
                <w:noProof/>
                <w:lang w:val="de-CH"/>
              </w:rPr>
            </w:pPr>
            <w:r>
              <w:rPr>
                <w:b/>
                <w:lang w:val="de-DE"/>
              </w:rPr>
              <w:t>n</w:t>
            </w:r>
          </w:p>
        </w:tc>
        <w:tc>
          <w:tcPr>
            <w:tcW w:w="535" w:type="dxa"/>
            <w:tcBorders>
              <w:top w:val="single" w:sz="4" w:space="0" w:color="auto"/>
              <w:bottom w:val="single" w:sz="4" w:space="0" w:color="auto"/>
            </w:tcBorders>
          </w:tcPr>
          <w:p w14:paraId="2B55A8F3" w14:textId="77777777" w:rsidR="001C0310" w:rsidRPr="005A506D" w:rsidRDefault="001C0310" w:rsidP="001C0310">
            <w:pPr>
              <w:rPr>
                <w:sz w:val="16"/>
                <w:szCs w:val="16"/>
                <w:lang w:val="de-CH"/>
              </w:rPr>
            </w:pPr>
            <w:hyperlink r:id="rId39">
              <w:r>
                <w:rPr>
                  <w:rStyle w:val="Lienhypertexte"/>
                </w:rPr>
                <w:t>DE</w:t>
              </w:r>
            </w:hyperlink>
          </w:p>
          <w:p w14:paraId="103F3C16" w14:textId="77777777" w:rsidR="001C0310" w:rsidRPr="005A506D" w:rsidRDefault="001C0310" w:rsidP="001C0310">
            <w:pPr>
              <w:rPr>
                <w:sz w:val="16"/>
                <w:szCs w:val="16"/>
                <w:lang w:val="de-CH"/>
              </w:rPr>
            </w:pPr>
            <w:hyperlink r:id="rId40">
              <w:r>
                <w:rPr>
                  <w:rStyle w:val="Lienhypertexte"/>
                </w:rPr>
                <w:t>FR</w:t>
              </w:r>
            </w:hyperlink>
          </w:p>
          <w:p w14:paraId="64F0C83E" w14:textId="77777777" w:rsidR="001C0310" w:rsidRPr="005F4BF2" w:rsidRDefault="001C0310" w:rsidP="001C0310">
            <w:pPr>
              <w:tabs>
                <w:tab w:val="left" w:pos="6804"/>
              </w:tabs>
              <w:rPr>
                <w:rFonts w:cs="Arial"/>
                <w:noProof/>
                <w:lang w:val="de-CH"/>
              </w:rPr>
            </w:pPr>
            <w:hyperlink r:id="rId41">
              <w:r>
                <w:rPr>
                  <w:rStyle w:val="Lienhypertexte"/>
                </w:rPr>
                <w:t>IT</w:t>
              </w:r>
            </w:hyperlink>
          </w:p>
        </w:tc>
        <w:tc>
          <w:tcPr>
            <w:tcW w:w="4636" w:type="dxa"/>
            <w:gridSpan w:val="2"/>
            <w:tcBorders>
              <w:top w:val="single" w:sz="4" w:space="0" w:color="auto"/>
              <w:bottom w:val="single" w:sz="4" w:space="0" w:color="auto"/>
            </w:tcBorders>
          </w:tcPr>
          <w:p w14:paraId="043EF1D5" w14:textId="77777777" w:rsidR="001C0310" w:rsidRDefault="00C97ECA" w:rsidP="001C0310">
            <w:pPr>
              <w:rPr>
                <w:noProof/>
                <w:lang w:val="de-DE"/>
              </w:rPr>
            </w:pPr>
            <w:r>
              <w:rPr>
                <w:noProof/>
                <w:lang w:val="de-DE"/>
              </w:rPr>
              <w:t>Mo. UREK-N. Stärkung nachhaltiger Baustoffe über die Vorbildfunktion des Bundes</w:t>
            </w:r>
          </w:p>
          <w:p w14:paraId="7DD01CCA" w14:textId="77777777" w:rsidR="001C0310" w:rsidRPr="00876194" w:rsidRDefault="00C97ECA" w:rsidP="001C0310">
            <w:pPr>
              <w:rPr>
                <w:noProof/>
                <w:lang w:val="fr-CH"/>
              </w:rPr>
            </w:pPr>
            <w:r w:rsidRPr="00B900C3">
              <w:rPr>
                <w:noProof/>
                <w:lang w:val="fr-CH"/>
              </w:rPr>
              <w:t xml:space="preserve">Mo. CEATE-N. Renforcement de la production de matériaux de construction durables. </w:t>
            </w:r>
            <w:r w:rsidRPr="00876194">
              <w:rPr>
                <w:noProof/>
                <w:lang w:val="fr-CH"/>
              </w:rPr>
              <w:t>Rôle de modèle de la Confédération</w:t>
            </w:r>
          </w:p>
          <w:p w14:paraId="33ED7C3A" w14:textId="77777777" w:rsidR="001C0310" w:rsidRPr="00B900C3" w:rsidRDefault="00C97ECA" w:rsidP="001C0310">
            <w:pPr>
              <w:tabs>
                <w:tab w:val="left" w:pos="6804"/>
              </w:tabs>
              <w:rPr>
                <w:rFonts w:cs="Arial"/>
                <w:noProof/>
                <w:lang w:val="it-IT"/>
              </w:rPr>
            </w:pPr>
            <w:r w:rsidRPr="00876194">
              <w:rPr>
                <w:noProof/>
                <w:lang w:val="fr-CH"/>
              </w:rPr>
              <w:t xml:space="preserve">Mo. CAPTE-N. </w:t>
            </w:r>
            <w:r w:rsidRPr="00B900C3">
              <w:rPr>
                <w:noProof/>
                <w:lang w:val="it-IT"/>
              </w:rPr>
              <w:t>Rafforzare i materiali da costruzione sostenibili grazie al ruolo esemplare della Confederazione</w:t>
            </w:r>
          </w:p>
        </w:tc>
        <w:tc>
          <w:tcPr>
            <w:tcW w:w="713" w:type="dxa"/>
            <w:gridSpan w:val="3"/>
            <w:tcBorders>
              <w:top w:val="single" w:sz="4" w:space="0" w:color="auto"/>
              <w:bottom w:val="single" w:sz="4" w:space="0" w:color="auto"/>
            </w:tcBorders>
          </w:tcPr>
          <w:p w14:paraId="38C386E0" w14:textId="77777777" w:rsidR="007A76D6" w:rsidRPr="00B900C3" w:rsidRDefault="007A76D6">
            <w:pPr>
              <w:rPr>
                <w:rFonts w:cs="Arial"/>
                <w:noProof/>
                <w:lang w:val="it-IT"/>
              </w:rPr>
            </w:pPr>
          </w:p>
        </w:tc>
        <w:tc>
          <w:tcPr>
            <w:tcW w:w="1551" w:type="dxa"/>
            <w:gridSpan w:val="2"/>
            <w:tcBorders>
              <w:top w:val="single" w:sz="4" w:space="0" w:color="auto"/>
              <w:bottom w:val="single" w:sz="4" w:space="0" w:color="auto"/>
            </w:tcBorders>
          </w:tcPr>
          <w:p w14:paraId="401A15FE" w14:textId="77777777" w:rsidR="007A76D6" w:rsidRPr="00B900C3" w:rsidRDefault="007A76D6">
            <w:pPr>
              <w:rPr>
                <w:lang w:val="it-IT"/>
              </w:rPr>
            </w:pPr>
          </w:p>
          <w:p w14:paraId="43CA8A37" w14:textId="77777777" w:rsidR="007A76D6" w:rsidRPr="00B900C3" w:rsidRDefault="007A76D6">
            <w:pPr>
              <w:rPr>
                <w:lang w:val="it-IT"/>
              </w:rPr>
            </w:pPr>
          </w:p>
          <w:p w14:paraId="4C252AC2" w14:textId="77777777" w:rsidR="007A76D6" w:rsidRPr="00B900C3" w:rsidRDefault="007A76D6">
            <w:pPr>
              <w:rPr>
                <w:rFonts w:cs="Arial"/>
                <w:noProof/>
                <w:lang w:val="it-IT"/>
              </w:rPr>
            </w:pPr>
          </w:p>
        </w:tc>
        <w:tc>
          <w:tcPr>
            <w:tcW w:w="943" w:type="dxa"/>
            <w:gridSpan w:val="2"/>
            <w:tcBorders>
              <w:top w:val="single" w:sz="4" w:space="0" w:color="auto"/>
              <w:bottom w:val="single" w:sz="4" w:space="0" w:color="auto"/>
            </w:tcBorders>
          </w:tcPr>
          <w:p w14:paraId="48E638F5" w14:textId="77777777" w:rsidR="001C0310" w:rsidRDefault="00C97ECA" w:rsidP="001C0310">
            <w:pPr>
              <w:rPr>
                <w:lang w:val="de-CH"/>
              </w:rPr>
            </w:pPr>
            <w:r>
              <w:rPr>
                <w:lang w:val="de-CH"/>
              </w:rPr>
              <w:t>UREK</w:t>
            </w:r>
          </w:p>
          <w:p w14:paraId="4323D8BC" w14:textId="77777777" w:rsidR="001C0310" w:rsidRDefault="00C97ECA" w:rsidP="001C0310">
            <w:pPr>
              <w:rPr>
                <w:lang w:val="de-CH"/>
              </w:rPr>
            </w:pPr>
            <w:r>
              <w:rPr>
                <w:lang w:val="de-CH"/>
              </w:rPr>
              <w:t>CEATE</w:t>
            </w:r>
          </w:p>
          <w:p w14:paraId="513E73F2" w14:textId="77777777" w:rsidR="001C0310" w:rsidRPr="005F4BF2" w:rsidRDefault="00C97ECA" w:rsidP="001C0310">
            <w:pPr>
              <w:tabs>
                <w:tab w:val="left" w:pos="6804"/>
              </w:tabs>
              <w:rPr>
                <w:rFonts w:cs="Arial"/>
                <w:noProof/>
                <w:lang w:val="de-CH"/>
              </w:rPr>
            </w:pPr>
            <w:r>
              <w:rPr>
                <w:lang w:val="de-CH"/>
              </w:rPr>
              <w:t>CAPTE</w:t>
            </w:r>
          </w:p>
        </w:tc>
        <w:tc>
          <w:tcPr>
            <w:tcW w:w="677" w:type="dxa"/>
            <w:gridSpan w:val="2"/>
            <w:tcBorders>
              <w:top w:val="single" w:sz="4" w:space="0" w:color="auto"/>
              <w:bottom w:val="single" w:sz="4" w:space="0" w:color="auto"/>
            </w:tcBorders>
          </w:tcPr>
          <w:p w14:paraId="63F2E7F9" w14:textId="77777777" w:rsidR="001C0310" w:rsidRDefault="00C97ECA" w:rsidP="001C0310">
            <w:pPr>
              <w:rPr>
                <w:lang w:val="de-CH"/>
              </w:rPr>
            </w:pPr>
            <w:r>
              <w:rPr>
                <w:lang w:val="de-CH"/>
              </w:rPr>
              <w:t>UVEK</w:t>
            </w:r>
          </w:p>
          <w:p w14:paraId="78BA2C39" w14:textId="77777777" w:rsidR="001C0310" w:rsidRDefault="00C97ECA" w:rsidP="001C0310">
            <w:pPr>
              <w:rPr>
                <w:lang w:val="de-CH"/>
              </w:rPr>
            </w:pPr>
            <w:r>
              <w:rPr>
                <w:lang w:val="de-CH"/>
              </w:rPr>
              <w:t>DETEC</w:t>
            </w:r>
          </w:p>
          <w:p w14:paraId="193F6EB6" w14:textId="77777777" w:rsidR="001C0310" w:rsidRPr="005F4BF2" w:rsidRDefault="00C97ECA" w:rsidP="001C0310">
            <w:pPr>
              <w:tabs>
                <w:tab w:val="left" w:pos="6804"/>
              </w:tabs>
              <w:rPr>
                <w:rFonts w:cs="Arial"/>
                <w:noProof/>
                <w:lang w:val="de-CH"/>
              </w:rPr>
            </w:pPr>
            <w:r>
              <w:rPr>
                <w:lang w:val="de-CH"/>
              </w:rPr>
              <w:t>DATEC</w:t>
            </w:r>
          </w:p>
        </w:tc>
        <w:tc>
          <w:tcPr>
            <w:tcW w:w="1471" w:type="dxa"/>
            <w:gridSpan w:val="2"/>
            <w:tcBorders>
              <w:top w:val="single" w:sz="4" w:space="0" w:color="auto"/>
              <w:bottom w:val="single" w:sz="4" w:space="0" w:color="auto"/>
            </w:tcBorders>
          </w:tcPr>
          <w:p w14:paraId="387687CF" w14:textId="77777777" w:rsidR="00876194" w:rsidRDefault="00C97ECA" w:rsidP="001C0310">
            <w:pPr>
              <w:tabs>
                <w:tab w:val="left" w:pos="6804"/>
              </w:tabs>
              <w:rPr>
                <w:lang w:val="de-CH"/>
              </w:rPr>
            </w:pPr>
            <w:r>
              <w:rPr>
                <w:lang w:val="de-CH"/>
              </w:rPr>
              <w:t xml:space="preserve">Vincenz, </w:t>
            </w:r>
          </w:p>
          <w:p w14:paraId="3186F417" w14:textId="43D0B32C" w:rsidR="001C0310" w:rsidRPr="005F4BF2" w:rsidRDefault="00C97ECA" w:rsidP="001C0310">
            <w:pPr>
              <w:tabs>
                <w:tab w:val="left" w:pos="6804"/>
              </w:tabs>
              <w:rPr>
                <w:rFonts w:cs="Arial"/>
                <w:noProof/>
                <w:lang w:val="de-CH"/>
              </w:rPr>
            </w:pPr>
            <w:proofErr w:type="spellStart"/>
            <w:r>
              <w:rPr>
                <w:lang w:val="de-CH"/>
              </w:rPr>
              <w:t>Clivaz</w:t>
            </w:r>
            <w:proofErr w:type="spellEnd"/>
            <w:r>
              <w:rPr>
                <w:lang w:val="de-CH"/>
              </w:rPr>
              <w:t xml:space="preserve"> Christophe</w:t>
            </w:r>
          </w:p>
        </w:tc>
        <w:tc>
          <w:tcPr>
            <w:tcW w:w="1089" w:type="dxa"/>
            <w:gridSpan w:val="2"/>
            <w:tcBorders>
              <w:top w:val="single" w:sz="4" w:space="0" w:color="auto"/>
              <w:bottom w:val="single" w:sz="4" w:space="0" w:color="auto"/>
            </w:tcBorders>
          </w:tcPr>
          <w:p w14:paraId="214EE422" w14:textId="77777777" w:rsidR="001C0310" w:rsidRPr="005F4BF2" w:rsidRDefault="001C0310" w:rsidP="005F4BF2">
            <w:pPr>
              <w:rPr>
                <w:rFonts w:cs="Arial"/>
                <w:noProof/>
                <w:lang w:val="de-CH"/>
              </w:rPr>
            </w:pPr>
          </w:p>
        </w:tc>
        <w:tc>
          <w:tcPr>
            <w:tcW w:w="1049" w:type="dxa"/>
            <w:gridSpan w:val="4"/>
            <w:tcBorders>
              <w:top w:val="single" w:sz="4" w:space="0" w:color="auto"/>
              <w:bottom w:val="single" w:sz="4" w:space="0" w:color="auto"/>
            </w:tcBorders>
          </w:tcPr>
          <w:p w14:paraId="6A92B4A8" w14:textId="77777777" w:rsidR="001C0310" w:rsidRPr="005F4BF2" w:rsidRDefault="00C97ECA" w:rsidP="005F4BF2">
            <w:pPr>
              <w:rPr>
                <w:rFonts w:cs="Arial"/>
                <w:noProof/>
                <w:lang w:val="de-CH"/>
              </w:rPr>
            </w:pPr>
            <w:r>
              <w:rPr>
                <w:lang w:val="de-CH"/>
              </w:rPr>
              <w:t>Strupler</w:t>
            </w:r>
            <w:r w:rsidR="000563F6">
              <w:rPr>
                <w:lang w:val="de-CH"/>
              </w:rPr>
              <w:t xml:space="preserve"> </w:t>
            </w:r>
          </w:p>
        </w:tc>
        <w:tc>
          <w:tcPr>
            <w:tcW w:w="925" w:type="dxa"/>
            <w:gridSpan w:val="3"/>
            <w:tcBorders>
              <w:top w:val="single" w:sz="4" w:space="0" w:color="auto"/>
              <w:bottom w:val="single" w:sz="4" w:space="0" w:color="auto"/>
            </w:tcBorders>
          </w:tcPr>
          <w:p w14:paraId="192975BD" w14:textId="77777777" w:rsidR="001C0310" w:rsidRPr="005F4BF2" w:rsidRDefault="00C97ECA" w:rsidP="001C0310">
            <w:pPr>
              <w:tabs>
                <w:tab w:val="left" w:pos="6804"/>
              </w:tabs>
              <w:rPr>
                <w:rFonts w:cs="Arial"/>
                <w:noProof/>
                <w:lang w:val="de-CH"/>
              </w:rPr>
            </w:pPr>
            <w:r>
              <w:rPr>
                <w:lang w:val="de-CH"/>
              </w:rPr>
              <w:t>IV</w:t>
            </w:r>
          </w:p>
        </w:tc>
      </w:tr>
      <w:tr w:rsidR="00376C66" w14:paraId="444ED4AD" w14:textId="77777777" w:rsidTr="00376C66">
        <w:trPr>
          <w:gridAfter w:val="1"/>
          <w:wAfter w:w="40" w:type="dxa"/>
          <w:cantSplit/>
        </w:trPr>
        <w:tc>
          <w:tcPr>
            <w:tcW w:w="491" w:type="dxa"/>
            <w:tcBorders>
              <w:top w:val="single" w:sz="4" w:space="0" w:color="auto"/>
              <w:bottom w:val="single" w:sz="4" w:space="0" w:color="auto"/>
            </w:tcBorders>
          </w:tcPr>
          <w:p w14:paraId="0FD53D51" w14:textId="1AB47B44" w:rsidR="00376C66" w:rsidRDefault="00376C66" w:rsidP="00E446F6">
            <w:pPr>
              <w:tabs>
                <w:tab w:val="left" w:pos="6804"/>
              </w:tabs>
              <w:rPr>
                <w:rFonts w:cs="Arial"/>
                <w:noProof/>
                <w:lang w:val="it-IT"/>
              </w:rPr>
            </w:pPr>
            <w:r>
              <w:rPr>
                <w:rFonts w:cs="Arial"/>
                <w:vertAlign w:val="superscript"/>
                <w:lang w:val="de-CH" w:eastAsia="de-CH"/>
              </w:rPr>
              <w:t>1</w:t>
            </w:r>
          </w:p>
        </w:tc>
        <w:tc>
          <w:tcPr>
            <w:tcW w:w="890" w:type="dxa"/>
            <w:gridSpan w:val="2"/>
            <w:tcBorders>
              <w:top w:val="single" w:sz="4" w:space="0" w:color="auto"/>
              <w:bottom w:val="single" w:sz="4" w:space="0" w:color="auto"/>
            </w:tcBorders>
          </w:tcPr>
          <w:p w14:paraId="029E1110" w14:textId="77777777" w:rsidR="00376C66" w:rsidRPr="00303623" w:rsidRDefault="00376C66" w:rsidP="00E446F6">
            <w:pPr>
              <w:tabs>
                <w:tab w:val="left" w:pos="6804"/>
              </w:tabs>
              <w:rPr>
                <w:rFonts w:cs="Arial"/>
                <w:noProof/>
                <w:lang w:val="de-CH"/>
              </w:rPr>
            </w:pPr>
          </w:p>
        </w:tc>
        <w:tc>
          <w:tcPr>
            <w:tcW w:w="539" w:type="dxa"/>
            <w:tcBorders>
              <w:top w:val="single" w:sz="4" w:space="0" w:color="auto"/>
              <w:bottom w:val="single" w:sz="4" w:space="0" w:color="auto"/>
            </w:tcBorders>
          </w:tcPr>
          <w:p w14:paraId="050154FA" w14:textId="77777777" w:rsidR="00376C66" w:rsidRDefault="00376C66" w:rsidP="00E446F6">
            <w:pPr>
              <w:rPr>
                <w:rFonts w:cs="Arial"/>
                <w:noProof/>
                <w:lang w:val="de-CH"/>
              </w:rPr>
            </w:pPr>
          </w:p>
        </w:tc>
        <w:tc>
          <w:tcPr>
            <w:tcW w:w="535" w:type="dxa"/>
            <w:tcBorders>
              <w:top w:val="single" w:sz="4" w:space="0" w:color="auto"/>
              <w:bottom w:val="single" w:sz="4" w:space="0" w:color="auto"/>
            </w:tcBorders>
          </w:tcPr>
          <w:p w14:paraId="1F25BD36" w14:textId="77777777" w:rsidR="00376C66" w:rsidRPr="005A506D" w:rsidRDefault="00376C66" w:rsidP="00E446F6">
            <w:pPr>
              <w:rPr>
                <w:sz w:val="16"/>
                <w:szCs w:val="16"/>
                <w:lang w:val="de-CH"/>
              </w:rPr>
            </w:pPr>
          </w:p>
          <w:p w14:paraId="05D8888B" w14:textId="77777777" w:rsidR="00376C66" w:rsidRPr="005A506D" w:rsidRDefault="00376C66" w:rsidP="00E446F6">
            <w:pPr>
              <w:rPr>
                <w:sz w:val="16"/>
                <w:szCs w:val="16"/>
                <w:lang w:val="de-CH"/>
              </w:rPr>
            </w:pPr>
          </w:p>
          <w:p w14:paraId="5EFAEF1C" w14:textId="77777777" w:rsidR="00376C66" w:rsidRPr="00303623" w:rsidRDefault="00376C66" w:rsidP="00E446F6">
            <w:pPr>
              <w:tabs>
                <w:tab w:val="left" w:pos="6804"/>
              </w:tabs>
              <w:rPr>
                <w:rFonts w:cs="Arial"/>
                <w:noProof/>
                <w:lang w:val="de-CH"/>
              </w:rPr>
            </w:pPr>
          </w:p>
        </w:tc>
        <w:tc>
          <w:tcPr>
            <w:tcW w:w="4636" w:type="dxa"/>
            <w:gridSpan w:val="2"/>
            <w:tcBorders>
              <w:top w:val="single" w:sz="4" w:space="0" w:color="auto"/>
              <w:bottom w:val="single" w:sz="4" w:space="0" w:color="auto"/>
            </w:tcBorders>
          </w:tcPr>
          <w:p w14:paraId="5BB3E69D" w14:textId="77777777" w:rsidR="00376C66" w:rsidRPr="005D4535" w:rsidRDefault="00376C66" w:rsidP="00E446F6">
            <w:pPr>
              <w:rPr>
                <w:noProof/>
                <w:lang w:val="fr-CH"/>
              </w:rPr>
            </w:pPr>
            <w:hyperlink r:id="rId42" w:history="1">
              <w:r w:rsidRPr="00337CB2">
                <w:rPr>
                  <w:rStyle w:val="Lienhypertexte"/>
                  <w:noProof/>
                  <w:lang w:val="fr-CH"/>
                </w:rPr>
                <w:t>Parlamentarische Vorstösse in Kategorie IV</w:t>
              </w:r>
            </w:hyperlink>
          </w:p>
          <w:p w14:paraId="1FA30AAD" w14:textId="77777777" w:rsidR="00376C66" w:rsidRPr="005D4535" w:rsidRDefault="00376C66" w:rsidP="00E446F6">
            <w:pPr>
              <w:rPr>
                <w:noProof/>
                <w:lang w:val="fr-CH"/>
              </w:rPr>
            </w:pPr>
            <w:hyperlink r:id="rId43" w:history="1">
              <w:r w:rsidRPr="00337CB2">
                <w:rPr>
                  <w:rStyle w:val="Lienhypertexte"/>
                  <w:noProof/>
                  <w:lang w:val="fr-CH"/>
                </w:rPr>
                <w:t>Interventions parlementaires de catégorie IV</w:t>
              </w:r>
            </w:hyperlink>
          </w:p>
          <w:p w14:paraId="4CDD4911" w14:textId="77777777" w:rsidR="00376C66" w:rsidRPr="00303623" w:rsidRDefault="00376C66" w:rsidP="00E446F6">
            <w:pPr>
              <w:tabs>
                <w:tab w:val="left" w:pos="6804"/>
              </w:tabs>
              <w:rPr>
                <w:rFonts w:cs="Arial"/>
                <w:noProof/>
                <w:lang w:val="de-CH"/>
              </w:rPr>
            </w:pPr>
            <w:hyperlink r:id="rId44" w:history="1">
              <w:r w:rsidRPr="00EB4305">
                <w:rPr>
                  <w:rStyle w:val="Lienhypertexte"/>
                  <w:noProof/>
                  <w:lang w:val="de-DE"/>
                </w:rPr>
                <w:t>Interventi della categoria IV</w:t>
              </w:r>
            </w:hyperlink>
          </w:p>
        </w:tc>
        <w:tc>
          <w:tcPr>
            <w:tcW w:w="713" w:type="dxa"/>
            <w:gridSpan w:val="3"/>
            <w:tcBorders>
              <w:top w:val="single" w:sz="4" w:space="0" w:color="auto"/>
              <w:bottom w:val="single" w:sz="4" w:space="0" w:color="auto"/>
            </w:tcBorders>
          </w:tcPr>
          <w:p w14:paraId="6048F02F" w14:textId="77777777" w:rsidR="00376C66" w:rsidRDefault="00376C66" w:rsidP="00E446F6">
            <w:pPr>
              <w:rPr>
                <w:rFonts w:cs="Arial"/>
                <w:noProof/>
                <w:lang w:val="de-CH"/>
              </w:rPr>
            </w:pPr>
          </w:p>
        </w:tc>
        <w:tc>
          <w:tcPr>
            <w:tcW w:w="1551" w:type="dxa"/>
            <w:gridSpan w:val="2"/>
            <w:tcBorders>
              <w:top w:val="single" w:sz="4" w:space="0" w:color="auto"/>
              <w:bottom w:val="single" w:sz="4" w:space="0" w:color="auto"/>
            </w:tcBorders>
          </w:tcPr>
          <w:p w14:paraId="771290AB" w14:textId="1C280114" w:rsidR="00376C66" w:rsidRDefault="00376C66" w:rsidP="00E446F6">
            <w:pPr>
              <w:rPr>
                <w:rFonts w:cs="Arial"/>
                <w:noProof/>
                <w:lang w:val="de-CH"/>
              </w:rPr>
            </w:pPr>
          </w:p>
        </w:tc>
        <w:tc>
          <w:tcPr>
            <w:tcW w:w="943" w:type="dxa"/>
            <w:gridSpan w:val="2"/>
            <w:tcBorders>
              <w:top w:val="single" w:sz="4" w:space="0" w:color="auto"/>
              <w:bottom w:val="single" w:sz="4" w:space="0" w:color="auto"/>
            </w:tcBorders>
          </w:tcPr>
          <w:p w14:paraId="1E44D56D" w14:textId="77777777" w:rsidR="00376C66" w:rsidRDefault="00376C66" w:rsidP="00E446F6">
            <w:pPr>
              <w:rPr>
                <w:lang w:val="de-CH"/>
              </w:rPr>
            </w:pPr>
          </w:p>
          <w:p w14:paraId="51BC8040" w14:textId="77777777" w:rsidR="00376C66" w:rsidRDefault="00376C66" w:rsidP="00E446F6">
            <w:pPr>
              <w:rPr>
                <w:lang w:val="de-CH"/>
              </w:rPr>
            </w:pPr>
          </w:p>
          <w:p w14:paraId="4791064B" w14:textId="77777777" w:rsidR="00376C66" w:rsidRPr="00303623" w:rsidRDefault="00376C66" w:rsidP="00E446F6">
            <w:pPr>
              <w:tabs>
                <w:tab w:val="left" w:pos="6804"/>
              </w:tabs>
              <w:rPr>
                <w:rFonts w:cs="Arial"/>
                <w:noProof/>
                <w:lang w:val="de-CH"/>
              </w:rPr>
            </w:pPr>
          </w:p>
        </w:tc>
        <w:tc>
          <w:tcPr>
            <w:tcW w:w="677" w:type="dxa"/>
            <w:gridSpan w:val="2"/>
            <w:tcBorders>
              <w:top w:val="single" w:sz="4" w:space="0" w:color="auto"/>
              <w:bottom w:val="single" w:sz="4" w:space="0" w:color="auto"/>
            </w:tcBorders>
          </w:tcPr>
          <w:p w14:paraId="21AB4C6E" w14:textId="77777777" w:rsidR="00376C66" w:rsidRDefault="00376C66" w:rsidP="00E446F6">
            <w:pPr>
              <w:rPr>
                <w:lang w:val="de-CH"/>
              </w:rPr>
            </w:pPr>
            <w:r>
              <w:rPr>
                <w:lang w:val="de-CH"/>
              </w:rPr>
              <w:t>UVEK</w:t>
            </w:r>
          </w:p>
          <w:p w14:paraId="439FE1FD" w14:textId="77777777" w:rsidR="00376C66" w:rsidRDefault="00376C66" w:rsidP="00E446F6">
            <w:pPr>
              <w:rPr>
                <w:lang w:val="de-CH"/>
              </w:rPr>
            </w:pPr>
            <w:r>
              <w:rPr>
                <w:lang w:val="de-CH"/>
              </w:rPr>
              <w:t>DETEC</w:t>
            </w:r>
          </w:p>
          <w:p w14:paraId="67AD926E" w14:textId="77777777" w:rsidR="00376C66" w:rsidRPr="00303623" w:rsidRDefault="00376C66" w:rsidP="00E446F6">
            <w:pPr>
              <w:tabs>
                <w:tab w:val="left" w:pos="6804"/>
              </w:tabs>
              <w:rPr>
                <w:rFonts w:cs="Arial"/>
                <w:noProof/>
                <w:lang w:val="de-CH"/>
              </w:rPr>
            </w:pPr>
            <w:r>
              <w:rPr>
                <w:lang w:val="de-CH"/>
              </w:rPr>
              <w:t>DATEC</w:t>
            </w:r>
          </w:p>
        </w:tc>
        <w:tc>
          <w:tcPr>
            <w:tcW w:w="1471" w:type="dxa"/>
            <w:gridSpan w:val="2"/>
            <w:tcBorders>
              <w:top w:val="single" w:sz="4" w:space="0" w:color="auto"/>
              <w:bottom w:val="single" w:sz="4" w:space="0" w:color="auto"/>
            </w:tcBorders>
          </w:tcPr>
          <w:p w14:paraId="08D778E8" w14:textId="77777777" w:rsidR="00376C66" w:rsidRPr="00303623" w:rsidRDefault="00376C66" w:rsidP="00E446F6">
            <w:pPr>
              <w:tabs>
                <w:tab w:val="left" w:pos="6804"/>
              </w:tabs>
              <w:rPr>
                <w:rFonts w:cs="Arial"/>
                <w:noProof/>
                <w:lang w:val="de-CH"/>
              </w:rPr>
            </w:pPr>
          </w:p>
        </w:tc>
        <w:tc>
          <w:tcPr>
            <w:tcW w:w="1089" w:type="dxa"/>
            <w:gridSpan w:val="2"/>
            <w:tcBorders>
              <w:top w:val="single" w:sz="4" w:space="0" w:color="auto"/>
              <w:bottom w:val="single" w:sz="4" w:space="0" w:color="auto"/>
            </w:tcBorders>
          </w:tcPr>
          <w:p w14:paraId="4D4601D2" w14:textId="77777777" w:rsidR="00376C66" w:rsidRPr="00303623" w:rsidRDefault="00376C66" w:rsidP="00E446F6">
            <w:pPr>
              <w:rPr>
                <w:rFonts w:cs="Arial"/>
                <w:noProof/>
                <w:lang w:val="de-CH"/>
              </w:rPr>
            </w:pPr>
          </w:p>
        </w:tc>
        <w:tc>
          <w:tcPr>
            <w:tcW w:w="1049" w:type="dxa"/>
            <w:gridSpan w:val="4"/>
            <w:tcBorders>
              <w:top w:val="single" w:sz="4" w:space="0" w:color="auto"/>
              <w:bottom w:val="single" w:sz="4" w:space="0" w:color="auto"/>
            </w:tcBorders>
          </w:tcPr>
          <w:p w14:paraId="11C0AF35" w14:textId="77777777" w:rsidR="00376C66" w:rsidRPr="00303623" w:rsidRDefault="00376C66" w:rsidP="00E446F6">
            <w:pPr>
              <w:rPr>
                <w:rFonts w:cs="Arial"/>
                <w:noProof/>
                <w:lang w:val="de-CH"/>
              </w:rPr>
            </w:pPr>
            <w:r>
              <w:rPr>
                <w:lang w:val="de-CH"/>
              </w:rPr>
              <w:t xml:space="preserve"> </w:t>
            </w:r>
          </w:p>
        </w:tc>
        <w:tc>
          <w:tcPr>
            <w:tcW w:w="885" w:type="dxa"/>
            <w:gridSpan w:val="2"/>
            <w:tcBorders>
              <w:top w:val="single" w:sz="4" w:space="0" w:color="auto"/>
              <w:bottom w:val="single" w:sz="4" w:space="0" w:color="auto"/>
            </w:tcBorders>
          </w:tcPr>
          <w:p w14:paraId="280E3688" w14:textId="77777777" w:rsidR="00376C66" w:rsidRPr="00303623" w:rsidRDefault="00376C66" w:rsidP="00E446F6">
            <w:pPr>
              <w:tabs>
                <w:tab w:val="left" w:pos="6804"/>
              </w:tabs>
              <w:rPr>
                <w:rFonts w:cs="Arial"/>
                <w:noProof/>
                <w:lang w:val="de-CH"/>
              </w:rPr>
            </w:pPr>
          </w:p>
        </w:tc>
      </w:tr>
      <w:tr w:rsidR="007A76D6" w14:paraId="60882557" w14:textId="77777777" w:rsidTr="00376C66">
        <w:trPr>
          <w:cantSplit/>
        </w:trPr>
        <w:tc>
          <w:tcPr>
            <w:tcW w:w="491" w:type="dxa"/>
            <w:tcBorders>
              <w:top w:val="single" w:sz="4" w:space="0" w:color="auto"/>
              <w:bottom w:val="single" w:sz="4" w:space="0" w:color="auto"/>
            </w:tcBorders>
          </w:tcPr>
          <w:p w14:paraId="01574C4C" w14:textId="77777777" w:rsidR="001C0310" w:rsidRDefault="001C0310" w:rsidP="001C0310">
            <w:pPr>
              <w:tabs>
                <w:tab w:val="left" w:pos="6804"/>
              </w:tabs>
              <w:rPr>
                <w:rFonts w:cs="Arial"/>
                <w:noProof/>
                <w:lang w:val="it-IT"/>
              </w:rPr>
            </w:pPr>
          </w:p>
        </w:tc>
        <w:tc>
          <w:tcPr>
            <w:tcW w:w="890" w:type="dxa"/>
            <w:gridSpan w:val="2"/>
            <w:tcBorders>
              <w:top w:val="single" w:sz="4" w:space="0" w:color="auto"/>
              <w:bottom w:val="single" w:sz="4" w:space="0" w:color="auto"/>
            </w:tcBorders>
          </w:tcPr>
          <w:p w14:paraId="0D16BE2E" w14:textId="77777777" w:rsidR="001C0310" w:rsidRPr="005F4BF2" w:rsidRDefault="001C0310" w:rsidP="001C0310">
            <w:pPr>
              <w:tabs>
                <w:tab w:val="left" w:pos="6804"/>
              </w:tabs>
              <w:rPr>
                <w:rFonts w:cs="Arial"/>
                <w:noProof/>
                <w:lang w:val="de-CH"/>
              </w:rPr>
            </w:pPr>
          </w:p>
        </w:tc>
        <w:tc>
          <w:tcPr>
            <w:tcW w:w="539" w:type="dxa"/>
            <w:tcBorders>
              <w:top w:val="single" w:sz="4" w:space="0" w:color="auto"/>
              <w:bottom w:val="single" w:sz="4" w:space="0" w:color="auto"/>
            </w:tcBorders>
          </w:tcPr>
          <w:p w14:paraId="3C8A9187" w14:textId="77777777" w:rsidR="007A76D6" w:rsidRDefault="007A76D6">
            <w:pPr>
              <w:rPr>
                <w:rFonts w:cs="Arial"/>
                <w:noProof/>
                <w:lang w:val="de-CH"/>
              </w:rPr>
            </w:pPr>
          </w:p>
        </w:tc>
        <w:tc>
          <w:tcPr>
            <w:tcW w:w="535" w:type="dxa"/>
            <w:tcBorders>
              <w:top w:val="single" w:sz="4" w:space="0" w:color="auto"/>
              <w:bottom w:val="single" w:sz="4" w:space="0" w:color="auto"/>
            </w:tcBorders>
          </w:tcPr>
          <w:p w14:paraId="2AFDAA78" w14:textId="77777777" w:rsidR="001C0310" w:rsidRPr="005A506D" w:rsidRDefault="001C0310" w:rsidP="001C0310">
            <w:pPr>
              <w:rPr>
                <w:sz w:val="16"/>
                <w:szCs w:val="16"/>
                <w:lang w:val="de-CH"/>
              </w:rPr>
            </w:pPr>
          </w:p>
          <w:p w14:paraId="60818539" w14:textId="77777777" w:rsidR="001C0310" w:rsidRPr="005A506D" w:rsidRDefault="001C0310" w:rsidP="001C0310">
            <w:pPr>
              <w:rPr>
                <w:sz w:val="16"/>
                <w:szCs w:val="16"/>
                <w:lang w:val="de-CH"/>
              </w:rPr>
            </w:pPr>
          </w:p>
          <w:p w14:paraId="63E0CE6C" w14:textId="77777777" w:rsidR="001C0310" w:rsidRPr="005F4BF2" w:rsidRDefault="001C0310" w:rsidP="001C0310">
            <w:pPr>
              <w:tabs>
                <w:tab w:val="left" w:pos="6804"/>
              </w:tabs>
              <w:rPr>
                <w:rFonts w:cs="Arial"/>
                <w:noProof/>
                <w:lang w:val="de-CH"/>
              </w:rPr>
            </w:pPr>
          </w:p>
        </w:tc>
        <w:tc>
          <w:tcPr>
            <w:tcW w:w="4636" w:type="dxa"/>
            <w:gridSpan w:val="2"/>
            <w:tcBorders>
              <w:top w:val="single" w:sz="4" w:space="0" w:color="auto"/>
              <w:bottom w:val="single" w:sz="4" w:space="0" w:color="auto"/>
            </w:tcBorders>
          </w:tcPr>
          <w:p w14:paraId="425BE298" w14:textId="77777777" w:rsidR="001C0310" w:rsidRDefault="00C97ECA" w:rsidP="001C0310">
            <w:pPr>
              <w:rPr>
                <w:noProof/>
                <w:lang w:val="de-DE"/>
              </w:rPr>
            </w:pPr>
            <w:r>
              <w:rPr>
                <w:noProof/>
                <w:lang w:val="de-DE"/>
              </w:rPr>
              <w:t>Ab 15:00 Uhr</w:t>
            </w:r>
          </w:p>
          <w:p w14:paraId="5A10C77F" w14:textId="77777777" w:rsidR="001C0310" w:rsidRDefault="00C97ECA" w:rsidP="001C0310">
            <w:pPr>
              <w:rPr>
                <w:noProof/>
                <w:lang w:val="de-DE"/>
              </w:rPr>
            </w:pPr>
            <w:r>
              <w:rPr>
                <w:noProof/>
                <w:lang w:val="de-DE"/>
              </w:rPr>
              <w:t>Dès 15h00</w:t>
            </w:r>
          </w:p>
          <w:p w14:paraId="50C22AA7" w14:textId="77777777" w:rsidR="001C0310" w:rsidRPr="005F4BF2" w:rsidRDefault="00C97ECA" w:rsidP="001C0310">
            <w:pPr>
              <w:tabs>
                <w:tab w:val="left" w:pos="6804"/>
              </w:tabs>
              <w:rPr>
                <w:rFonts w:cs="Arial"/>
                <w:noProof/>
                <w:lang w:val="de-CH"/>
              </w:rPr>
            </w:pPr>
            <w:r>
              <w:rPr>
                <w:noProof/>
                <w:lang w:val="de-DE"/>
              </w:rPr>
              <w:t>Dalle ore 15.00</w:t>
            </w:r>
          </w:p>
        </w:tc>
        <w:tc>
          <w:tcPr>
            <w:tcW w:w="713" w:type="dxa"/>
            <w:gridSpan w:val="3"/>
            <w:tcBorders>
              <w:top w:val="single" w:sz="4" w:space="0" w:color="auto"/>
              <w:bottom w:val="single" w:sz="4" w:space="0" w:color="auto"/>
            </w:tcBorders>
          </w:tcPr>
          <w:p w14:paraId="43EB2880" w14:textId="77777777" w:rsidR="007A76D6" w:rsidRDefault="007A76D6">
            <w:pPr>
              <w:rPr>
                <w:rFonts w:cs="Arial"/>
                <w:noProof/>
                <w:lang w:val="de-CH"/>
              </w:rPr>
            </w:pPr>
          </w:p>
        </w:tc>
        <w:tc>
          <w:tcPr>
            <w:tcW w:w="1551" w:type="dxa"/>
            <w:gridSpan w:val="2"/>
            <w:tcBorders>
              <w:top w:val="single" w:sz="4" w:space="0" w:color="auto"/>
              <w:bottom w:val="single" w:sz="4" w:space="0" w:color="auto"/>
            </w:tcBorders>
          </w:tcPr>
          <w:p w14:paraId="2F7D9C8E" w14:textId="77777777" w:rsidR="007A76D6" w:rsidRDefault="007A76D6">
            <w:pPr>
              <w:rPr>
                <w:lang w:val="de-CH"/>
              </w:rPr>
            </w:pPr>
          </w:p>
          <w:p w14:paraId="00EBB634" w14:textId="77777777" w:rsidR="007A76D6" w:rsidRDefault="007A76D6">
            <w:pPr>
              <w:rPr>
                <w:lang w:val="de-CH"/>
              </w:rPr>
            </w:pPr>
          </w:p>
          <w:p w14:paraId="6DB9885C" w14:textId="77777777" w:rsidR="007A76D6" w:rsidRDefault="007A76D6">
            <w:pPr>
              <w:rPr>
                <w:rFonts w:cs="Arial"/>
                <w:noProof/>
                <w:lang w:val="de-CH"/>
              </w:rPr>
            </w:pPr>
          </w:p>
        </w:tc>
        <w:tc>
          <w:tcPr>
            <w:tcW w:w="943" w:type="dxa"/>
            <w:gridSpan w:val="2"/>
            <w:tcBorders>
              <w:top w:val="single" w:sz="4" w:space="0" w:color="auto"/>
              <w:bottom w:val="single" w:sz="4" w:space="0" w:color="auto"/>
            </w:tcBorders>
          </w:tcPr>
          <w:p w14:paraId="01B1165B" w14:textId="77777777" w:rsidR="001C0310" w:rsidRDefault="001C0310" w:rsidP="001C0310">
            <w:pPr>
              <w:rPr>
                <w:lang w:val="de-CH"/>
              </w:rPr>
            </w:pPr>
          </w:p>
          <w:p w14:paraId="01B3537D" w14:textId="77777777" w:rsidR="001C0310" w:rsidRDefault="001C0310" w:rsidP="001C0310">
            <w:pPr>
              <w:rPr>
                <w:lang w:val="de-CH"/>
              </w:rPr>
            </w:pPr>
          </w:p>
          <w:p w14:paraId="57969F41" w14:textId="77777777" w:rsidR="001C0310" w:rsidRPr="005F4BF2" w:rsidRDefault="001C0310" w:rsidP="001C0310">
            <w:pPr>
              <w:tabs>
                <w:tab w:val="left" w:pos="6804"/>
              </w:tabs>
              <w:rPr>
                <w:rFonts w:cs="Arial"/>
                <w:noProof/>
                <w:lang w:val="de-CH"/>
              </w:rPr>
            </w:pPr>
          </w:p>
        </w:tc>
        <w:tc>
          <w:tcPr>
            <w:tcW w:w="677" w:type="dxa"/>
            <w:gridSpan w:val="2"/>
            <w:tcBorders>
              <w:top w:val="single" w:sz="4" w:space="0" w:color="auto"/>
              <w:bottom w:val="single" w:sz="4" w:space="0" w:color="auto"/>
            </w:tcBorders>
          </w:tcPr>
          <w:p w14:paraId="48685DF8" w14:textId="77777777" w:rsidR="001C0310" w:rsidRDefault="001C0310" w:rsidP="001C0310">
            <w:pPr>
              <w:rPr>
                <w:lang w:val="de-CH"/>
              </w:rPr>
            </w:pPr>
          </w:p>
          <w:p w14:paraId="66E9D1BA" w14:textId="77777777" w:rsidR="001C0310" w:rsidRDefault="001C0310" w:rsidP="001C0310">
            <w:pPr>
              <w:rPr>
                <w:lang w:val="de-CH"/>
              </w:rPr>
            </w:pPr>
          </w:p>
          <w:p w14:paraId="331FB638" w14:textId="77777777" w:rsidR="001C0310" w:rsidRPr="005F4BF2" w:rsidRDefault="001C0310" w:rsidP="001C0310">
            <w:pPr>
              <w:tabs>
                <w:tab w:val="left" w:pos="6804"/>
              </w:tabs>
              <w:rPr>
                <w:rFonts w:cs="Arial"/>
                <w:noProof/>
                <w:lang w:val="de-CH"/>
              </w:rPr>
            </w:pPr>
          </w:p>
        </w:tc>
        <w:tc>
          <w:tcPr>
            <w:tcW w:w="1471" w:type="dxa"/>
            <w:gridSpan w:val="2"/>
            <w:tcBorders>
              <w:top w:val="single" w:sz="4" w:space="0" w:color="auto"/>
              <w:bottom w:val="single" w:sz="4" w:space="0" w:color="auto"/>
            </w:tcBorders>
          </w:tcPr>
          <w:p w14:paraId="629E6087" w14:textId="77777777" w:rsidR="001C0310" w:rsidRPr="005F4BF2" w:rsidRDefault="001C0310" w:rsidP="001C0310">
            <w:pPr>
              <w:tabs>
                <w:tab w:val="left" w:pos="6804"/>
              </w:tabs>
              <w:rPr>
                <w:rFonts w:cs="Arial"/>
                <w:noProof/>
                <w:lang w:val="de-CH"/>
              </w:rPr>
            </w:pPr>
          </w:p>
        </w:tc>
        <w:tc>
          <w:tcPr>
            <w:tcW w:w="1089" w:type="dxa"/>
            <w:gridSpan w:val="2"/>
            <w:tcBorders>
              <w:top w:val="single" w:sz="4" w:space="0" w:color="auto"/>
              <w:bottom w:val="single" w:sz="4" w:space="0" w:color="auto"/>
            </w:tcBorders>
          </w:tcPr>
          <w:p w14:paraId="70EA013E" w14:textId="77777777" w:rsidR="001C0310" w:rsidRPr="005F4BF2" w:rsidRDefault="001C0310" w:rsidP="005F4BF2">
            <w:pPr>
              <w:rPr>
                <w:rFonts w:cs="Arial"/>
                <w:noProof/>
                <w:lang w:val="de-CH"/>
              </w:rPr>
            </w:pPr>
          </w:p>
        </w:tc>
        <w:tc>
          <w:tcPr>
            <w:tcW w:w="1049" w:type="dxa"/>
            <w:gridSpan w:val="4"/>
            <w:tcBorders>
              <w:top w:val="single" w:sz="4" w:space="0" w:color="auto"/>
              <w:bottom w:val="single" w:sz="4" w:space="0" w:color="auto"/>
            </w:tcBorders>
          </w:tcPr>
          <w:p w14:paraId="5C3E9E6F" w14:textId="77777777" w:rsidR="001C0310" w:rsidRPr="005F4BF2" w:rsidRDefault="000563F6" w:rsidP="005F4BF2">
            <w:pPr>
              <w:rPr>
                <w:rFonts w:cs="Arial"/>
                <w:noProof/>
                <w:lang w:val="de-CH"/>
              </w:rPr>
            </w:pPr>
            <w:r>
              <w:rPr>
                <w:lang w:val="de-CH"/>
              </w:rPr>
              <w:t xml:space="preserve"> </w:t>
            </w:r>
          </w:p>
        </w:tc>
        <w:tc>
          <w:tcPr>
            <w:tcW w:w="925" w:type="dxa"/>
            <w:gridSpan w:val="3"/>
            <w:tcBorders>
              <w:top w:val="single" w:sz="4" w:space="0" w:color="auto"/>
              <w:bottom w:val="single" w:sz="4" w:space="0" w:color="auto"/>
            </w:tcBorders>
          </w:tcPr>
          <w:p w14:paraId="6950EC5A" w14:textId="77777777" w:rsidR="001C0310" w:rsidRPr="005F4BF2" w:rsidRDefault="001C0310" w:rsidP="001C0310">
            <w:pPr>
              <w:tabs>
                <w:tab w:val="left" w:pos="6804"/>
              </w:tabs>
              <w:rPr>
                <w:rFonts w:cs="Arial"/>
                <w:noProof/>
                <w:lang w:val="de-CH"/>
              </w:rPr>
            </w:pPr>
          </w:p>
        </w:tc>
      </w:tr>
      <w:tr w:rsidR="00484052" w:rsidRPr="00A41099" w14:paraId="776E05B2" w14:textId="77777777" w:rsidTr="006F664A">
        <w:trPr>
          <w:cantSplit/>
        </w:trPr>
        <w:tc>
          <w:tcPr>
            <w:tcW w:w="490" w:type="dxa"/>
            <w:tcBorders>
              <w:top w:val="single" w:sz="4" w:space="0" w:color="auto"/>
              <w:bottom w:val="single" w:sz="4" w:space="0" w:color="auto"/>
            </w:tcBorders>
            <w:shd w:val="clear" w:color="auto" w:fill="auto"/>
          </w:tcPr>
          <w:p w14:paraId="21D76CD7" w14:textId="77777777" w:rsidR="00484052" w:rsidRPr="00281B48" w:rsidRDefault="00484052" w:rsidP="006F664A">
            <w:pPr>
              <w:tabs>
                <w:tab w:val="left" w:pos="6804"/>
              </w:tabs>
              <w:rPr>
                <w:rFonts w:cs="Arial"/>
                <w:b/>
                <w:bCs/>
                <w:noProof/>
                <w:lang w:val="it-IT"/>
              </w:rPr>
            </w:pPr>
          </w:p>
        </w:tc>
        <w:tc>
          <w:tcPr>
            <w:tcW w:w="890" w:type="dxa"/>
            <w:gridSpan w:val="2"/>
            <w:tcBorders>
              <w:top w:val="single" w:sz="4" w:space="0" w:color="auto"/>
              <w:bottom w:val="single" w:sz="4" w:space="0" w:color="auto"/>
            </w:tcBorders>
            <w:shd w:val="clear" w:color="auto" w:fill="auto"/>
          </w:tcPr>
          <w:p w14:paraId="60772CAD" w14:textId="77777777" w:rsidR="00484052" w:rsidRPr="00B72AEF" w:rsidRDefault="00484052" w:rsidP="006F664A">
            <w:pPr>
              <w:tabs>
                <w:tab w:val="left" w:pos="6804"/>
              </w:tabs>
              <w:rPr>
                <w:rFonts w:cs="Arial"/>
                <w:b/>
                <w:bCs/>
                <w:noProof/>
                <w:lang w:val="de-CH"/>
              </w:rPr>
            </w:pPr>
            <w:r w:rsidRPr="00B72AEF">
              <w:rPr>
                <w:rFonts w:cs="Arial"/>
                <w:b/>
                <w:bCs/>
                <w:noProof/>
                <w:lang w:val="de-CH"/>
              </w:rPr>
              <w:t>25.062</w:t>
            </w:r>
          </w:p>
        </w:tc>
        <w:tc>
          <w:tcPr>
            <w:tcW w:w="539" w:type="dxa"/>
            <w:tcBorders>
              <w:top w:val="single" w:sz="4" w:space="0" w:color="auto"/>
              <w:bottom w:val="single" w:sz="4" w:space="0" w:color="auto"/>
            </w:tcBorders>
            <w:shd w:val="clear" w:color="auto" w:fill="auto"/>
          </w:tcPr>
          <w:p w14:paraId="56F9C801" w14:textId="77777777" w:rsidR="00484052" w:rsidRPr="00B72AEF" w:rsidRDefault="00484052" w:rsidP="006F664A">
            <w:pPr>
              <w:rPr>
                <w:rFonts w:cs="Arial"/>
                <w:b/>
                <w:bCs/>
                <w:noProof/>
                <w:lang w:val="de-CH"/>
              </w:rPr>
            </w:pPr>
            <w:r w:rsidRPr="00B72AEF">
              <w:rPr>
                <w:rFonts w:cs="Arial"/>
                <w:b/>
                <w:bCs/>
                <w:noProof/>
                <w:lang w:val="de-CH"/>
              </w:rPr>
              <w:t>sn</w:t>
            </w:r>
          </w:p>
        </w:tc>
        <w:tc>
          <w:tcPr>
            <w:tcW w:w="535" w:type="dxa"/>
            <w:tcBorders>
              <w:top w:val="single" w:sz="4" w:space="0" w:color="auto"/>
              <w:bottom w:val="single" w:sz="4" w:space="0" w:color="auto"/>
            </w:tcBorders>
            <w:shd w:val="clear" w:color="auto" w:fill="auto"/>
          </w:tcPr>
          <w:p w14:paraId="477AC26D" w14:textId="77777777" w:rsidR="00484052" w:rsidRPr="00B72AEF" w:rsidRDefault="00484052" w:rsidP="006F664A">
            <w:pPr>
              <w:rPr>
                <w:b/>
                <w:bCs/>
                <w:sz w:val="16"/>
                <w:szCs w:val="16"/>
                <w:lang w:val="de-CH"/>
              </w:rPr>
            </w:pPr>
          </w:p>
        </w:tc>
        <w:tc>
          <w:tcPr>
            <w:tcW w:w="4647" w:type="dxa"/>
            <w:gridSpan w:val="3"/>
            <w:tcBorders>
              <w:top w:val="single" w:sz="4" w:space="0" w:color="auto"/>
              <w:bottom w:val="single" w:sz="4" w:space="0" w:color="auto"/>
            </w:tcBorders>
            <w:shd w:val="clear" w:color="auto" w:fill="auto"/>
          </w:tcPr>
          <w:p w14:paraId="4B81B74C" w14:textId="77777777" w:rsidR="00484052" w:rsidRPr="00B72AEF" w:rsidRDefault="00484052" w:rsidP="006F664A">
            <w:pPr>
              <w:rPr>
                <w:noProof/>
                <w:lang w:val="fr-CH"/>
              </w:rPr>
            </w:pPr>
            <w:r w:rsidRPr="00B72AEF">
              <w:rPr>
                <w:noProof/>
                <w:lang w:val="de-CH"/>
              </w:rPr>
              <w:t xml:space="preserve">Solidaritätsbeitrag für die Bevölkerung von Blatten im Zusammenhang mit dem Bergsturz vom 28. </w:t>
            </w:r>
            <w:r w:rsidRPr="00B72AEF">
              <w:rPr>
                <w:noProof/>
                <w:lang w:val="fr-CH"/>
              </w:rPr>
              <w:t>Mai 2025</w:t>
            </w:r>
          </w:p>
          <w:p w14:paraId="4A61C76F" w14:textId="77777777" w:rsidR="00484052" w:rsidRPr="00B72AEF" w:rsidRDefault="00484052" w:rsidP="006F664A">
            <w:pPr>
              <w:rPr>
                <w:noProof/>
              </w:rPr>
            </w:pPr>
            <w:r w:rsidRPr="00B72AEF">
              <w:rPr>
                <w:noProof/>
              </w:rPr>
              <w:t>Contribution de solidarité en faveur de la population de Blatten à la suite de l’éboulement du 28 mai 2025</w:t>
            </w:r>
          </w:p>
          <w:p w14:paraId="242CCB96" w14:textId="77777777" w:rsidR="00484052" w:rsidRPr="00B72AEF" w:rsidRDefault="00484052" w:rsidP="006F664A">
            <w:pPr>
              <w:rPr>
                <w:noProof/>
                <w:lang w:val="it-CH"/>
              </w:rPr>
            </w:pPr>
            <w:r w:rsidRPr="00B72AEF">
              <w:rPr>
                <w:noProof/>
                <w:lang w:val="it-CH"/>
              </w:rPr>
              <w:t>Contributo di solidarietà alla popolazione di Blatten colpita dalla frana del 28 maggio 2025</w:t>
            </w:r>
          </w:p>
        </w:tc>
        <w:tc>
          <w:tcPr>
            <w:tcW w:w="715" w:type="dxa"/>
            <w:gridSpan w:val="3"/>
            <w:tcBorders>
              <w:top w:val="single" w:sz="4" w:space="0" w:color="auto"/>
              <w:bottom w:val="single" w:sz="4" w:space="0" w:color="auto"/>
            </w:tcBorders>
            <w:shd w:val="clear" w:color="auto" w:fill="auto"/>
          </w:tcPr>
          <w:p w14:paraId="658B004C" w14:textId="77777777" w:rsidR="00484052" w:rsidRPr="00B72AEF" w:rsidRDefault="00484052" w:rsidP="006F664A">
            <w:pPr>
              <w:rPr>
                <w:rFonts w:cs="Arial"/>
                <w:b/>
                <w:bCs/>
                <w:noProof/>
                <w:lang w:val="it-IT"/>
              </w:rPr>
            </w:pPr>
          </w:p>
        </w:tc>
        <w:tc>
          <w:tcPr>
            <w:tcW w:w="1823" w:type="dxa"/>
            <w:gridSpan w:val="2"/>
            <w:tcBorders>
              <w:top w:val="single" w:sz="4" w:space="0" w:color="auto"/>
              <w:bottom w:val="single" w:sz="4" w:space="0" w:color="auto"/>
            </w:tcBorders>
            <w:shd w:val="clear" w:color="auto" w:fill="auto"/>
          </w:tcPr>
          <w:p w14:paraId="20975667" w14:textId="77777777" w:rsidR="00484052" w:rsidRPr="00B72AEF" w:rsidRDefault="00484052" w:rsidP="006F664A">
            <w:pPr>
              <w:rPr>
                <w:lang w:val="de-CH"/>
              </w:rPr>
            </w:pPr>
            <w:r w:rsidRPr="00B72AEF">
              <w:rPr>
                <w:lang w:val="de-CH"/>
              </w:rPr>
              <w:t>Dringlichkeitsklausel</w:t>
            </w:r>
          </w:p>
          <w:p w14:paraId="68DA6B62" w14:textId="77777777" w:rsidR="00484052" w:rsidRPr="00B72AEF" w:rsidRDefault="00484052" w:rsidP="006F664A">
            <w:pPr>
              <w:rPr>
                <w:lang w:val="de-CH"/>
              </w:rPr>
            </w:pPr>
            <w:proofErr w:type="spellStart"/>
            <w:r w:rsidRPr="00B72AEF">
              <w:rPr>
                <w:lang w:val="de-CH"/>
              </w:rPr>
              <w:t>Clause</w:t>
            </w:r>
            <w:proofErr w:type="spellEnd"/>
            <w:r w:rsidRPr="00B72AEF">
              <w:rPr>
                <w:lang w:val="de-CH"/>
              </w:rPr>
              <w:t xml:space="preserve"> </w:t>
            </w:r>
            <w:proofErr w:type="spellStart"/>
            <w:r w:rsidRPr="00B72AEF">
              <w:rPr>
                <w:lang w:val="de-CH"/>
              </w:rPr>
              <w:t>d’urgence</w:t>
            </w:r>
            <w:proofErr w:type="spellEnd"/>
          </w:p>
          <w:p w14:paraId="1E5670C3" w14:textId="77777777" w:rsidR="00484052" w:rsidRPr="00B72AEF" w:rsidRDefault="00484052" w:rsidP="006F664A">
            <w:pPr>
              <w:rPr>
                <w:lang w:val="de-CH"/>
              </w:rPr>
            </w:pPr>
            <w:proofErr w:type="spellStart"/>
            <w:r w:rsidRPr="00B72AEF">
              <w:rPr>
                <w:lang w:val="de-CH"/>
              </w:rPr>
              <w:t>Clausola</w:t>
            </w:r>
            <w:proofErr w:type="spellEnd"/>
            <w:r w:rsidRPr="00B72AEF">
              <w:rPr>
                <w:lang w:val="de-CH"/>
              </w:rPr>
              <w:t xml:space="preserve"> </w:t>
            </w:r>
            <w:proofErr w:type="spellStart"/>
            <w:r w:rsidRPr="00B72AEF">
              <w:rPr>
                <w:lang w:val="de-CH"/>
              </w:rPr>
              <w:t>d'urgenza</w:t>
            </w:r>
            <w:proofErr w:type="spellEnd"/>
          </w:p>
          <w:p w14:paraId="75309A5D" w14:textId="77777777" w:rsidR="00484052" w:rsidRPr="00B72AEF" w:rsidRDefault="00484052" w:rsidP="006F664A">
            <w:pPr>
              <w:rPr>
                <w:lang w:val="de-CH"/>
              </w:rPr>
            </w:pPr>
          </w:p>
        </w:tc>
        <w:tc>
          <w:tcPr>
            <w:tcW w:w="851" w:type="dxa"/>
            <w:gridSpan w:val="2"/>
            <w:tcBorders>
              <w:top w:val="single" w:sz="4" w:space="0" w:color="auto"/>
              <w:bottom w:val="single" w:sz="4" w:space="0" w:color="auto"/>
            </w:tcBorders>
            <w:shd w:val="clear" w:color="auto" w:fill="auto"/>
          </w:tcPr>
          <w:p w14:paraId="649EE475" w14:textId="77777777" w:rsidR="00484052" w:rsidRPr="00B72AEF" w:rsidRDefault="00484052" w:rsidP="006F664A">
            <w:pPr>
              <w:rPr>
                <w:lang w:val="de-CH"/>
              </w:rPr>
            </w:pPr>
            <w:r w:rsidRPr="00B72AEF">
              <w:rPr>
                <w:lang w:val="de-CH"/>
              </w:rPr>
              <w:t>FK</w:t>
            </w:r>
          </w:p>
          <w:p w14:paraId="3EAF5451" w14:textId="77777777" w:rsidR="00484052" w:rsidRPr="00B72AEF" w:rsidRDefault="00484052" w:rsidP="006F664A">
            <w:pPr>
              <w:rPr>
                <w:lang w:val="de-CH"/>
              </w:rPr>
            </w:pPr>
            <w:proofErr w:type="spellStart"/>
            <w:r w:rsidRPr="00B72AEF">
              <w:rPr>
                <w:lang w:val="de-CH"/>
              </w:rPr>
              <w:t>CdF</w:t>
            </w:r>
            <w:proofErr w:type="spellEnd"/>
          </w:p>
          <w:p w14:paraId="67426BE8" w14:textId="77777777" w:rsidR="00484052" w:rsidRPr="00B72AEF" w:rsidRDefault="00484052" w:rsidP="006F664A">
            <w:pPr>
              <w:rPr>
                <w:lang w:val="de-CH"/>
              </w:rPr>
            </w:pPr>
            <w:proofErr w:type="spellStart"/>
            <w:r w:rsidRPr="00B72AEF">
              <w:rPr>
                <w:lang w:val="de-CH"/>
              </w:rPr>
              <w:t>CdF</w:t>
            </w:r>
            <w:proofErr w:type="spellEnd"/>
          </w:p>
        </w:tc>
        <w:tc>
          <w:tcPr>
            <w:tcW w:w="709" w:type="dxa"/>
            <w:gridSpan w:val="2"/>
            <w:tcBorders>
              <w:top w:val="single" w:sz="4" w:space="0" w:color="auto"/>
              <w:bottom w:val="single" w:sz="4" w:space="0" w:color="auto"/>
            </w:tcBorders>
            <w:shd w:val="clear" w:color="auto" w:fill="auto"/>
          </w:tcPr>
          <w:p w14:paraId="7A32A43B" w14:textId="77777777" w:rsidR="00484052" w:rsidRPr="00B72AEF" w:rsidRDefault="00484052" w:rsidP="006F664A">
            <w:pPr>
              <w:rPr>
                <w:lang w:val="de-CH"/>
              </w:rPr>
            </w:pPr>
            <w:r w:rsidRPr="00B72AEF">
              <w:rPr>
                <w:lang w:val="de-CH"/>
              </w:rPr>
              <w:t>UVEK</w:t>
            </w:r>
          </w:p>
          <w:p w14:paraId="03D35C6E" w14:textId="77777777" w:rsidR="00484052" w:rsidRPr="00B72AEF" w:rsidRDefault="00484052" w:rsidP="006F664A">
            <w:pPr>
              <w:rPr>
                <w:lang w:val="de-CH"/>
              </w:rPr>
            </w:pPr>
            <w:r w:rsidRPr="00B72AEF">
              <w:rPr>
                <w:lang w:val="de-CH"/>
              </w:rPr>
              <w:t>DETEC</w:t>
            </w:r>
          </w:p>
          <w:p w14:paraId="5E8D9823" w14:textId="77777777" w:rsidR="00484052" w:rsidRPr="00B72AEF" w:rsidRDefault="00484052" w:rsidP="006F664A">
            <w:pPr>
              <w:rPr>
                <w:lang w:val="de-CH"/>
              </w:rPr>
            </w:pPr>
            <w:r w:rsidRPr="00B72AEF">
              <w:rPr>
                <w:lang w:val="de-CH"/>
              </w:rPr>
              <w:t>DATEC</w:t>
            </w:r>
          </w:p>
        </w:tc>
        <w:tc>
          <w:tcPr>
            <w:tcW w:w="1269" w:type="dxa"/>
            <w:gridSpan w:val="2"/>
            <w:tcBorders>
              <w:top w:val="single" w:sz="4" w:space="0" w:color="auto"/>
              <w:bottom w:val="single" w:sz="4" w:space="0" w:color="auto"/>
            </w:tcBorders>
            <w:shd w:val="clear" w:color="auto" w:fill="auto"/>
          </w:tcPr>
          <w:p w14:paraId="79126F0C" w14:textId="6F2CC639" w:rsidR="00484052" w:rsidRPr="002611EF" w:rsidRDefault="00484052" w:rsidP="006F664A">
            <w:pPr>
              <w:tabs>
                <w:tab w:val="left" w:pos="6804"/>
              </w:tabs>
              <w:rPr>
                <w:rFonts w:cs="Arial"/>
                <w:noProof/>
                <w:lang w:val="it-IT"/>
              </w:rPr>
            </w:pPr>
          </w:p>
        </w:tc>
        <w:tc>
          <w:tcPr>
            <w:tcW w:w="1092" w:type="dxa"/>
            <w:gridSpan w:val="2"/>
            <w:tcBorders>
              <w:top w:val="single" w:sz="4" w:space="0" w:color="auto"/>
              <w:bottom w:val="single" w:sz="4" w:space="0" w:color="auto"/>
            </w:tcBorders>
            <w:shd w:val="clear" w:color="auto" w:fill="auto"/>
          </w:tcPr>
          <w:p w14:paraId="533B149F" w14:textId="77777777" w:rsidR="00484052" w:rsidRPr="002611EF" w:rsidRDefault="00484052" w:rsidP="006F664A">
            <w:pPr>
              <w:rPr>
                <w:rFonts w:cs="Arial"/>
                <w:noProof/>
                <w:lang w:val="it-IT"/>
              </w:rPr>
            </w:pPr>
          </w:p>
        </w:tc>
        <w:tc>
          <w:tcPr>
            <w:tcW w:w="1052" w:type="dxa"/>
            <w:gridSpan w:val="4"/>
            <w:tcBorders>
              <w:top w:val="single" w:sz="4" w:space="0" w:color="auto"/>
              <w:bottom w:val="single" w:sz="4" w:space="0" w:color="auto"/>
            </w:tcBorders>
            <w:shd w:val="clear" w:color="auto" w:fill="auto"/>
          </w:tcPr>
          <w:p w14:paraId="1C92FBF1" w14:textId="77777777" w:rsidR="00484052" w:rsidRPr="002611EF" w:rsidRDefault="00484052" w:rsidP="006F664A">
            <w:pPr>
              <w:rPr>
                <w:lang w:val="it-IT"/>
              </w:rPr>
            </w:pPr>
          </w:p>
        </w:tc>
        <w:tc>
          <w:tcPr>
            <w:tcW w:w="897" w:type="dxa"/>
            <w:gridSpan w:val="2"/>
            <w:tcBorders>
              <w:top w:val="single" w:sz="4" w:space="0" w:color="auto"/>
              <w:bottom w:val="single" w:sz="4" w:space="0" w:color="auto"/>
            </w:tcBorders>
            <w:shd w:val="clear" w:color="auto" w:fill="auto"/>
          </w:tcPr>
          <w:p w14:paraId="4DD820C5" w14:textId="77777777" w:rsidR="00484052" w:rsidRPr="002611EF" w:rsidRDefault="00484052" w:rsidP="006F664A">
            <w:pPr>
              <w:tabs>
                <w:tab w:val="left" w:pos="6804"/>
              </w:tabs>
              <w:rPr>
                <w:lang w:val="it-IT"/>
              </w:rPr>
            </w:pPr>
          </w:p>
        </w:tc>
      </w:tr>
      <w:tr w:rsidR="007A76D6" w14:paraId="1590559A" w14:textId="77777777" w:rsidTr="00376C66">
        <w:trPr>
          <w:cantSplit/>
        </w:trPr>
        <w:tc>
          <w:tcPr>
            <w:tcW w:w="491" w:type="dxa"/>
            <w:tcBorders>
              <w:top w:val="single" w:sz="4" w:space="0" w:color="auto"/>
              <w:bottom w:val="single" w:sz="4" w:space="0" w:color="auto"/>
            </w:tcBorders>
          </w:tcPr>
          <w:p w14:paraId="614951C7" w14:textId="77777777" w:rsidR="001C0310" w:rsidRDefault="001C0310" w:rsidP="001C0310">
            <w:pPr>
              <w:tabs>
                <w:tab w:val="left" w:pos="6804"/>
              </w:tabs>
              <w:rPr>
                <w:rFonts w:cs="Arial"/>
                <w:noProof/>
                <w:lang w:val="it-IT"/>
              </w:rPr>
            </w:pPr>
          </w:p>
        </w:tc>
        <w:tc>
          <w:tcPr>
            <w:tcW w:w="890" w:type="dxa"/>
            <w:gridSpan w:val="2"/>
            <w:tcBorders>
              <w:top w:val="single" w:sz="4" w:space="0" w:color="auto"/>
              <w:bottom w:val="single" w:sz="4" w:space="0" w:color="auto"/>
            </w:tcBorders>
          </w:tcPr>
          <w:p w14:paraId="54D320D9" w14:textId="77777777" w:rsidR="001C0310" w:rsidRPr="005F4BF2" w:rsidRDefault="00C97ECA" w:rsidP="001C0310">
            <w:pPr>
              <w:tabs>
                <w:tab w:val="left" w:pos="6804"/>
              </w:tabs>
              <w:rPr>
                <w:rFonts w:cs="Arial"/>
                <w:noProof/>
                <w:lang w:val="de-CH"/>
              </w:rPr>
            </w:pPr>
            <w:r>
              <w:rPr>
                <w:rStyle w:val="Lienhypertexte"/>
                <w:b/>
                <w:bCs/>
                <w:color w:val="auto"/>
                <w:u w:val="none"/>
                <w:lang w:val="de-CH"/>
              </w:rPr>
              <w:t>24.046</w:t>
            </w:r>
          </w:p>
        </w:tc>
        <w:tc>
          <w:tcPr>
            <w:tcW w:w="539" w:type="dxa"/>
            <w:tcBorders>
              <w:top w:val="single" w:sz="4" w:space="0" w:color="auto"/>
              <w:bottom w:val="single" w:sz="4" w:space="0" w:color="auto"/>
            </w:tcBorders>
          </w:tcPr>
          <w:p w14:paraId="42A011B4" w14:textId="77777777" w:rsidR="007A76D6" w:rsidRDefault="00C97ECA">
            <w:pPr>
              <w:rPr>
                <w:rFonts w:cs="Arial"/>
                <w:noProof/>
                <w:lang w:val="de-CH"/>
              </w:rPr>
            </w:pPr>
            <w:r>
              <w:rPr>
                <w:b/>
                <w:lang w:val="de-DE"/>
              </w:rPr>
              <w:t>s</w:t>
            </w:r>
          </w:p>
        </w:tc>
        <w:tc>
          <w:tcPr>
            <w:tcW w:w="535" w:type="dxa"/>
            <w:tcBorders>
              <w:top w:val="single" w:sz="4" w:space="0" w:color="auto"/>
              <w:bottom w:val="single" w:sz="4" w:space="0" w:color="auto"/>
            </w:tcBorders>
          </w:tcPr>
          <w:p w14:paraId="11D3FD50" w14:textId="77777777" w:rsidR="001C0310" w:rsidRPr="005A506D" w:rsidRDefault="001C0310" w:rsidP="001C0310">
            <w:pPr>
              <w:rPr>
                <w:sz w:val="16"/>
                <w:szCs w:val="16"/>
                <w:lang w:val="de-CH"/>
              </w:rPr>
            </w:pPr>
            <w:hyperlink r:id="rId45">
              <w:r>
                <w:rPr>
                  <w:rStyle w:val="Lienhypertexte"/>
                </w:rPr>
                <w:t>DE</w:t>
              </w:r>
            </w:hyperlink>
          </w:p>
          <w:p w14:paraId="0CA98E27" w14:textId="77777777" w:rsidR="001C0310" w:rsidRPr="005A506D" w:rsidRDefault="001C0310" w:rsidP="001C0310">
            <w:pPr>
              <w:rPr>
                <w:sz w:val="16"/>
                <w:szCs w:val="16"/>
                <w:lang w:val="de-CH"/>
              </w:rPr>
            </w:pPr>
            <w:hyperlink r:id="rId46">
              <w:r>
                <w:rPr>
                  <w:rStyle w:val="Lienhypertexte"/>
                </w:rPr>
                <w:t>FR</w:t>
              </w:r>
            </w:hyperlink>
          </w:p>
          <w:p w14:paraId="5FBF2876" w14:textId="77777777" w:rsidR="001C0310" w:rsidRPr="005F4BF2" w:rsidRDefault="001C0310" w:rsidP="001C0310">
            <w:pPr>
              <w:tabs>
                <w:tab w:val="left" w:pos="6804"/>
              </w:tabs>
              <w:rPr>
                <w:rFonts w:cs="Arial"/>
                <w:noProof/>
                <w:lang w:val="de-CH"/>
              </w:rPr>
            </w:pPr>
            <w:hyperlink r:id="rId47">
              <w:r>
                <w:rPr>
                  <w:rStyle w:val="Lienhypertexte"/>
                </w:rPr>
                <w:t>IT</w:t>
              </w:r>
            </w:hyperlink>
          </w:p>
        </w:tc>
        <w:tc>
          <w:tcPr>
            <w:tcW w:w="4636" w:type="dxa"/>
            <w:gridSpan w:val="2"/>
            <w:tcBorders>
              <w:top w:val="single" w:sz="4" w:space="0" w:color="auto"/>
              <w:bottom w:val="single" w:sz="4" w:space="0" w:color="auto"/>
            </w:tcBorders>
          </w:tcPr>
          <w:p w14:paraId="43801CD8" w14:textId="77777777" w:rsidR="001C0310" w:rsidRDefault="00C97ECA" w:rsidP="001C0310">
            <w:pPr>
              <w:rPr>
                <w:noProof/>
                <w:lang w:val="de-DE"/>
              </w:rPr>
            </w:pPr>
            <w:r>
              <w:rPr>
                <w:noProof/>
                <w:lang w:val="de-DE"/>
              </w:rPr>
              <w:t>BRG. Bundesgesetz über die Transparenz juristischer Personen und die Identifikation der wirtschaftlich berechtigten Personen</w:t>
            </w:r>
          </w:p>
          <w:p w14:paraId="24DF6C7A" w14:textId="77777777" w:rsidR="001C0310" w:rsidRPr="00B900C3" w:rsidRDefault="00C97ECA" w:rsidP="001C0310">
            <w:pPr>
              <w:rPr>
                <w:noProof/>
                <w:lang w:val="fr-CH"/>
              </w:rPr>
            </w:pPr>
            <w:r w:rsidRPr="00B900C3">
              <w:rPr>
                <w:noProof/>
                <w:lang w:val="fr-CH"/>
              </w:rPr>
              <w:t>OCF. Loi fédérale sur la transparence des personnes morales et l’identification des ayants droit économiques</w:t>
            </w:r>
          </w:p>
          <w:p w14:paraId="2A514E47" w14:textId="77777777" w:rsidR="001C0310" w:rsidRPr="00B900C3" w:rsidRDefault="00C97ECA" w:rsidP="001C0310">
            <w:pPr>
              <w:tabs>
                <w:tab w:val="left" w:pos="6804"/>
              </w:tabs>
              <w:rPr>
                <w:rFonts w:cs="Arial"/>
                <w:noProof/>
                <w:lang w:val="it-IT"/>
              </w:rPr>
            </w:pPr>
            <w:r w:rsidRPr="00B900C3">
              <w:rPr>
                <w:noProof/>
                <w:lang w:val="it-IT"/>
              </w:rPr>
              <w:t>OCF. Legge sulla trasparenza delle persone giuridiche</w:t>
            </w:r>
          </w:p>
        </w:tc>
        <w:tc>
          <w:tcPr>
            <w:tcW w:w="713" w:type="dxa"/>
            <w:gridSpan w:val="3"/>
            <w:tcBorders>
              <w:top w:val="single" w:sz="4" w:space="0" w:color="auto"/>
              <w:bottom w:val="single" w:sz="4" w:space="0" w:color="auto"/>
            </w:tcBorders>
          </w:tcPr>
          <w:p w14:paraId="0C34B7FD" w14:textId="77777777" w:rsidR="007A76D6" w:rsidRDefault="00C97ECA">
            <w:pPr>
              <w:rPr>
                <w:rFonts w:cs="Arial"/>
                <w:noProof/>
                <w:lang w:val="de-CH"/>
              </w:rPr>
            </w:pPr>
            <w:r>
              <w:rPr>
                <w:lang w:val="de-CH"/>
              </w:rPr>
              <w:t>1</w:t>
            </w:r>
          </w:p>
        </w:tc>
        <w:tc>
          <w:tcPr>
            <w:tcW w:w="1551" w:type="dxa"/>
            <w:gridSpan w:val="2"/>
            <w:tcBorders>
              <w:top w:val="single" w:sz="4" w:space="0" w:color="auto"/>
              <w:bottom w:val="single" w:sz="4" w:space="0" w:color="auto"/>
            </w:tcBorders>
          </w:tcPr>
          <w:p w14:paraId="5D830F3E" w14:textId="77777777" w:rsidR="007A76D6" w:rsidRDefault="007A76D6">
            <w:pPr>
              <w:rPr>
                <w:lang w:val="de-CH"/>
              </w:rPr>
            </w:pPr>
          </w:p>
          <w:p w14:paraId="07ECAF6B" w14:textId="77777777" w:rsidR="007A76D6" w:rsidRDefault="007A76D6">
            <w:pPr>
              <w:rPr>
                <w:lang w:val="de-CH"/>
              </w:rPr>
            </w:pPr>
          </w:p>
          <w:p w14:paraId="1E1252F2" w14:textId="77777777" w:rsidR="007A76D6" w:rsidRDefault="007A76D6">
            <w:pPr>
              <w:rPr>
                <w:rFonts w:cs="Arial"/>
                <w:noProof/>
                <w:lang w:val="de-CH"/>
              </w:rPr>
            </w:pPr>
          </w:p>
        </w:tc>
        <w:tc>
          <w:tcPr>
            <w:tcW w:w="943" w:type="dxa"/>
            <w:gridSpan w:val="2"/>
            <w:tcBorders>
              <w:top w:val="single" w:sz="4" w:space="0" w:color="auto"/>
              <w:bottom w:val="single" w:sz="4" w:space="0" w:color="auto"/>
            </w:tcBorders>
          </w:tcPr>
          <w:p w14:paraId="4004D4CC" w14:textId="77777777" w:rsidR="001C0310" w:rsidRDefault="00C97ECA" w:rsidP="001C0310">
            <w:pPr>
              <w:rPr>
                <w:lang w:val="de-CH"/>
              </w:rPr>
            </w:pPr>
            <w:r>
              <w:rPr>
                <w:lang w:val="de-CH"/>
              </w:rPr>
              <w:t>RK</w:t>
            </w:r>
          </w:p>
          <w:p w14:paraId="14646982" w14:textId="77777777" w:rsidR="001C0310" w:rsidRDefault="00C97ECA" w:rsidP="001C0310">
            <w:pPr>
              <w:rPr>
                <w:lang w:val="de-CH"/>
              </w:rPr>
            </w:pPr>
            <w:r>
              <w:rPr>
                <w:lang w:val="de-CH"/>
              </w:rPr>
              <w:t>CAJ</w:t>
            </w:r>
          </w:p>
          <w:p w14:paraId="6B305A12" w14:textId="77777777" w:rsidR="001C0310" w:rsidRPr="005F4BF2" w:rsidRDefault="00C97ECA" w:rsidP="001C0310">
            <w:pPr>
              <w:tabs>
                <w:tab w:val="left" w:pos="6804"/>
              </w:tabs>
              <w:rPr>
                <w:rFonts w:cs="Arial"/>
                <w:noProof/>
                <w:lang w:val="de-CH"/>
              </w:rPr>
            </w:pPr>
            <w:r>
              <w:rPr>
                <w:lang w:val="de-CH"/>
              </w:rPr>
              <w:t>CAG</w:t>
            </w:r>
          </w:p>
        </w:tc>
        <w:tc>
          <w:tcPr>
            <w:tcW w:w="677" w:type="dxa"/>
            <w:gridSpan w:val="2"/>
            <w:tcBorders>
              <w:top w:val="single" w:sz="4" w:space="0" w:color="auto"/>
              <w:bottom w:val="single" w:sz="4" w:space="0" w:color="auto"/>
            </w:tcBorders>
          </w:tcPr>
          <w:p w14:paraId="38FC4712" w14:textId="77777777" w:rsidR="001C0310" w:rsidRDefault="00C97ECA" w:rsidP="001C0310">
            <w:pPr>
              <w:rPr>
                <w:lang w:val="de-CH"/>
              </w:rPr>
            </w:pPr>
            <w:r>
              <w:rPr>
                <w:lang w:val="de-CH"/>
              </w:rPr>
              <w:t>EFD</w:t>
            </w:r>
          </w:p>
          <w:p w14:paraId="413F51FC" w14:textId="77777777" w:rsidR="001C0310" w:rsidRDefault="00C97ECA" w:rsidP="001C0310">
            <w:pPr>
              <w:rPr>
                <w:lang w:val="de-CH"/>
              </w:rPr>
            </w:pPr>
            <w:r>
              <w:rPr>
                <w:lang w:val="de-CH"/>
              </w:rPr>
              <w:t>DFF</w:t>
            </w:r>
          </w:p>
          <w:p w14:paraId="3538FF39" w14:textId="77777777" w:rsidR="001C0310" w:rsidRPr="005F4BF2" w:rsidRDefault="00C97ECA" w:rsidP="001C0310">
            <w:pPr>
              <w:tabs>
                <w:tab w:val="left" w:pos="6804"/>
              </w:tabs>
              <w:rPr>
                <w:rFonts w:cs="Arial"/>
                <w:noProof/>
                <w:lang w:val="de-CH"/>
              </w:rPr>
            </w:pPr>
            <w:r>
              <w:rPr>
                <w:lang w:val="de-CH"/>
              </w:rPr>
              <w:t>DFF</w:t>
            </w:r>
          </w:p>
        </w:tc>
        <w:tc>
          <w:tcPr>
            <w:tcW w:w="1471" w:type="dxa"/>
            <w:gridSpan w:val="2"/>
            <w:tcBorders>
              <w:top w:val="single" w:sz="4" w:space="0" w:color="auto"/>
              <w:bottom w:val="single" w:sz="4" w:space="0" w:color="auto"/>
            </w:tcBorders>
          </w:tcPr>
          <w:p w14:paraId="66A3FCE7" w14:textId="77777777" w:rsidR="001C0310" w:rsidRPr="005F4BF2" w:rsidRDefault="00C97ECA" w:rsidP="001C0310">
            <w:pPr>
              <w:tabs>
                <w:tab w:val="left" w:pos="6804"/>
              </w:tabs>
              <w:rPr>
                <w:rFonts w:cs="Arial"/>
                <w:noProof/>
                <w:lang w:val="de-CH"/>
              </w:rPr>
            </w:pPr>
            <w:r>
              <w:rPr>
                <w:lang w:val="de-CH"/>
              </w:rPr>
              <w:t>Flach, Gobet Nadine</w:t>
            </w:r>
          </w:p>
        </w:tc>
        <w:tc>
          <w:tcPr>
            <w:tcW w:w="1089" w:type="dxa"/>
            <w:gridSpan w:val="2"/>
            <w:tcBorders>
              <w:top w:val="single" w:sz="4" w:space="0" w:color="auto"/>
              <w:bottom w:val="single" w:sz="4" w:space="0" w:color="auto"/>
            </w:tcBorders>
          </w:tcPr>
          <w:p w14:paraId="3C2A29E5" w14:textId="77777777" w:rsidR="001C0310" w:rsidRPr="005F4BF2" w:rsidRDefault="001C0310" w:rsidP="005F4BF2">
            <w:pPr>
              <w:rPr>
                <w:rFonts w:cs="Arial"/>
                <w:noProof/>
                <w:lang w:val="de-CH"/>
              </w:rPr>
            </w:pPr>
          </w:p>
        </w:tc>
        <w:tc>
          <w:tcPr>
            <w:tcW w:w="1049" w:type="dxa"/>
            <w:gridSpan w:val="4"/>
            <w:tcBorders>
              <w:top w:val="single" w:sz="4" w:space="0" w:color="auto"/>
              <w:bottom w:val="single" w:sz="4" w:space="0" w:color="auto"/>
            </w:tcBorders>
          </w:tcPr>
          <w:p w14:paraId="38961953" w14:textId="77777777" w:rsidR="001C0310" w:rsidRPr="005F4BF2" w:rsidRDefault="000563F6" w:rsidP="005F4BF2">
            <w:pPr>
              <w:rPr>
                <w:rFonts w:cs="Arial"/>
                <w:noProof/>
                <w:lang w:val="de-CH"/>
              </w:rPr>
            </w:pPr>
            <w:r>
              <w:rPr>
                <w:lang w:val="de-CH"/>
              </w:rPr>
              <w:t xml:space="preserve"> </w:t>
            </w:r>
          </w:p>
        </w:tc>
        <w:tc>
          <w:tcPr>
            <w:tcW w:w="925" w:type="dxa"/>
            <w:gridSpan w:val="3"/>
            <w:tcBorders>
              <w:top w:val="single" w:sz="4" w:space="0" w:color="auto"/>
              <w:bottom w:val="single" w:sz="4" w:space="0" w:color="auto"/>
            </w:tcBorders>
          </w:tcPr>
          <w:p w14:paraId="7156448A" w14:textId="77777777" w:rsidR="001C0310" w:rsidRPr="005F4BF2" w:rsidRDefault="00C97ECA" w:rsidP="001C0310">
            <w:pPr>
              <w:tabs>
                <w:tab w:val="left" w:pos="6804"/>
              </w:tabs>
              <w:rPr>
                <w:rFonts w:cs="Arial"/>
                <w:noProof/>
                <w:lang w:val="de-CH"/>
              </w:rPr>
            </w:pPr>
            <w:proofErr w:type="spellStart"/>
            <w:r>
              <w:rPr>
                <w:lang w:val="de-CH"/>
              </w:rPr>
              <w:t>IIIa</w:t>
            </w:r>
            <w:proofErr w:type="spellEnd"/>
            <w:r>
              <w:rPr>
                <w:lang w:val="de-CH"/>
              </w:rPr>
              <w:t>/IV</w:t>
            </w:r>
          </w:p>
        </w:tc>
      </w:tr>
      <w:tr w:rsidR="00AB0EAB" w14:paraId="242CB723" w14:textId="77777777" w:rsidTr="00376C66">
        <w:trPr>
          <w:gridAfter w:val="1"/>
          <w:wAfter w:w="40" w:type="dxa"/>
          <w:cantSplit/>
        </w:trPr>
        <w:tc>
          <w:tcPr>
            <w:tcW w:w="491" w:type="dxa"/>
            <w:tcBorders>
              <w:top w:val="single" w:sz="4" w:space="0" w:color="auto"/>
              <w:bottom w:val="single" w:sz="4" w:space="0" w:color="auto"/>
            </w:tcBorders>
          </w:tcPr>
          <w:p w14:paraId="4A68A576" w14:textId="721CFD56" w:rsidR="00AB0EAB" w:rsidRDefault="00AB0EAB" w:rsidP="00E446F6">
            <w:pPr>
              <w:tabs>
                <w:tab w:val="left" w:pos="6804"/>
              </w:tabs>
              <w:rPr>
                <w:rFonts w:cs="Arial"/>
                <w:noProof/>
                <w:lang w:val="it-IT"/>
              </w:rPr>
            </w:pPr>
            <w:r>
              <w:rPr>
                <w:rFonts w:cs="Arial"/>
                <w:vertAlign w:val="superscript"/>
                <w:lang w:val="de-CH" w:eastAsia="de-CH"/>
              </w:rPr>
              <w:t>2</w:t>
            </w:r>
          </w:p>
        </w:tc>
        <w:tc>
          <w:tcPr>
            <w:tcW w:w="890" w:type="dxa"/>
            <w:gridSpan w:val="2"/>
            <w:tcBorders>
              <w:top w:val="single" w:sz="4" w:space="0" w:color="auto"/>
              <w:bottom w:val="single" w:sz="4" w:space="0" w:color="auto"/>
            </w:tcBorders>
          </w:tcPr>
          <w:p w14:paraId="2BA07F07" w14:textId="77777777" w:rsidR="00AB0EAB" w:rsidRPr="00303623" w:rsidRDefault="00AB0EAB" w:rsidP="00E446F6">
            <w:pPr>
              <w:tabs>
                <w:tab w:val="left" w:pos="6804"/>
              </w:tabs>
              <w:rPr>
                <w:rFonts w:cs="Arial"/>
                <w:noProof/>
                <w:lang w:val="de-CH"/>
              </w:rPr>
            </w:pPr>
          </w:p>
        </w:tc>
        <w:tc>
          <w:tcPr>
            <w:tcW w:w="539" w:type="dxa"/>
            <w:tcBorders>
              <w:top w:val="single" w:sz="4" w:space="0" w:color="auto"/>
              <w:bottom w:val="single" w:sz="4" w:space="0" w:color="auto"/>
            </w:tcBorders>
          </w:tcPr>
          <w:p w14:paraId="4735FD3E" w14:textId="77777777" w:rsidR="00AB0EAB" w:rsidRDefault="00AB0EAB" w:rsidP="00E446F6">
            <w:pPr>
              <w:rPr>
                <w:rFonts w:cs="Arial"/>
                <w:noProof/>
                <w:lang w:val="de-CH"/>
              </w:rPr>
            </w:pPr>
          </w:p>
        </w:tc>
        <w:tc>
          <w:tcPr>
            <w:tcW w:w="535" w:type="dxa"/>
            <w:tcBorders>
              <w:top w:val="single" w:sz="4" w:space="0" w:color="auto"/>
              <w:bottom w:val="single" w:sz="4" w:space="0" w:color="auto"/>
            </w:tcBorders>
          </w:tcPr>
          <w:p w14:paraId="7D411B39" w14:textId="77777777" w:rsidR="00AB0EAB" w:rsidRPr="005A506D" w:rsidRDefault="00AB0EAB" w:rsidP="00E446F6">
            <w:pPr>
              <w:rPr>
                <w:sz w:val="16"/>
                <w:szCs w:val="16"/>
                <w:lang w:val="de-CH"/>
              </w:rPr>
            </w:pPr>
          </w:p>
          <w:p w14:paraId="45BE4288" w14:textId="77777777" w:rsidR="00AB0EAB" w:rsidRPr="005A506D" w:rsidRDefault="00AB0EAB" w:rsidP="00E446F6">
            <w:pPr>
              <w:rPr>
                <w:sz w:val="16"/>
                <w:szCs w:val="16"/>
                <w:lang w:val="de-CH"/>
              </w:rPr>
            </w:pPr>
          </w:p>
          <w:p w14:paraId="2F0B39BE" w14:textId="77777777" w:rsidR="00AB0EAB" w:rsidRPr="00303623" w:rsidRDefault="00AB0EAB" w:rsidP="00E446F6">
            <w:pPr>
              <w:tabs>
                <w:tab w:val="left" w:pos="6804"/>
              </w:tabs>
              <w:rPr>
                <w:rFonts w:cs="Arial"/>
                <w:noProof/>
                <w:lang w:val="de-CH"/>
              </w:rPr>
            </w:pPr>
          </w:p>
        </w:tc>
        <w:tc>
          <w:tcPr>
            <w:tcW w:w="4636" w:type="dxa"/>
            <w:gridSpan w:val="2"/>
            <w:tcBorders>
              <w:top w:val="single" w:sz="4" w:space="0" w:color="auto"/>
              <w:bottom w:val="single" w:sz="4" w:space="0" w:color="auto"/>
            </w:tcBorders>
          </w:tcPr>
          <w:p w14:paraId="5CB2FBCC" w14:textId="77777777" w:rsidR="00AB0EAB" w:rsidRPr="002D426F" w:rsidRDefault="00AB0EAB" w:rsidP="00E446F6">
            <w:pPr>
              <w:rPr>
                <w:noProof/>
                <w:lang w:val="fr-CH"/>
              </w:rPr>
            </w:pPr>
            <w:hyperlink r:id="rId48" w:history="1">
              <w:r w:rsidRPr="002D426F">
                <w:rPr>
                  <w:rStyle w:val="Lienhypertexte"/>
                  <w:noProof/>
                  <w:lang w:val="fr-CH"/>
                </w:rPr>
                <w:t>Parlamentarische Initiativen 1. Phase</w:t>
              </w:r>
            </w:hyperlink>
          </w:p>
          <w:p w14:paraId="5972AFC7" w14:textId="77777777" w:rsidR="00AB0EAB" w:rsidRPr="002D426F" w:rsidRDefault="00AB0EAB" w:rsidP="00E446F6">
            <w:pPr>
              <w:rPr>
                <w:noProof/>
                <w:lang w:val="fr-CH"/>
              </w:rPr>
            </w:pPr>
            <w:hyperlink r:id="rId49" w:history="1">
              <w:r w:rsidRPr="002D426F">
                <w:rPr>
                  <w:rStyle w:val="Lienhypertexte"/>
                  <w:noProof/>
                  <w:lang w:val="fr-CH"/>
                </w:rPr>
                <w:t>Initiatives parlementaires 1re phase</w:t>
              </w:r>
            </w:hyperlink>
          </w:p>
          <w:p w14:paraId="1FCE4A00" w14:textId="77777777" w:rsidR="00AB0EAB" w:rsidRPr="00303623" w:rsidRDefault="00AB0EAB" w:rsidP="00E446F6">
            <w:pPr>
              <w:tabs>
                <w:tab w:val="left" w:pos="6804"/>
              </w:tabs>
              <w:rPr>
                <w:rFonts w:cs="Arial"/>
                <w:noProof/>
                <w:lang w:val="de-CH"/>
              </w:rPr>
            </w:pPr>
            <w:hyperlink r:id="rId50" w:history="1">
              <w:r w:rsidRPr="002D426F">
                <w:rPr>
                  <w:rStyle w:val="Lienhypertexte"/>
                  <w:noProof/>
                  <w:lang w:val="de-DE"/>
                </w:rPr>
                <w:t>Iniziative parlamentari, prima fase</w:t>
              </w:r>
            </w:hyperlink>
          </w:p>
        </w:tc>
        <w:tc>
          <w:tcPr>
            <w:tcW w:w="713" w:type="dxa"/>
            <w:gridSpan w:val="3"/>
            <w:tcBorders>
              <w:top w:val="single" w:sz="4" w:space="0" w:color="auto"/>
              <w:bottom w:val="single" w:sz="4" w:space="0" w:color="auto"/>
            </w:tcBorders>
          </w:tcPr>
          <w:p w14:paraId="47F99A45" w14:textId="77777777" w:rsidR="00AB0EAB" w:rsidRDefault="00AB0EAB" w:rsidP="00E446F6">
            <w:pPr>
              <w:rPr>
                <w:rFonts w:cs="Arial"/>
                <w:noProof/>
                <w:lang w:val="de-CH"/>
              </w:rPr>
            </w:pPr>
          </w:p>
        </w:tc>
        <w:tc>
          <w:tcPr>
            <w:tcW w:w="1551" w:type="dxa"/>
            <w:gridSpan w:val="2"/>
            <w:tcBorders>
              <w:top w:val="single" w:sz="4" w:space="0" w:color="auto"/>
              <w:bottom w:val="single" w:sz="4" w:space="0" w:color="auto"/>
            </w:tcBorders>
          </w:tcPr>
          <w:p w14:paraId="4DA032B7" w14:textId="77777777" w:rsidR="00AB0EAB" w:rsidRDefault="00AB0EAB" w:rsidP="00E446F6">
            <w:pPr>
              <w:rPr>
                <w:lang w:val="de-CH"/>
              </w:rPr>
            </w:pPr>
            <w:r>
              <w:rPr>
                <w:lang w:val="de-CH"/>
              </w:rPr>
              <w:t>Fortsetzung</w:t>
            </w:r>
          </w:p>
          <w:p w14:paraId="15C674AB" w14:textId="77777777" w:rsidR="00AB0EAB" w:rsidRDefault="00AB0EAB" w:rsidP="00E446F6">
            <w:pPr>
              <w:rPr>
                <w:lang w:val="de-CH"/>
              </w:rPr>
            </w:pPr>
            <w:r>
              <w:rPr>
                <w:lang w:val="de-CH"/>
              </w:rPr>
              <w:t>Suite</w:t>
            </w:r>
          </w:p>
          <w:p w14:paraId="797683F5" w14:textId="77777777" w:rsidR="00AB0EAB" w:rsidRDefault="00AB0EAB" w:rsidP="00E446F6">
            <w:pPr>
              <w:rPr>
                <w:rFonts w:cs="Arial"/>
                <w:noProof/>
                <w:lang w:val="de-CH"/>
              </w:rPr>
            </w:pPr>
            <w:proofErr w:type="spellStart"/>
            <w:r>
              <w:rPr>
                <w:lang w:val="de-CH"/>
              </w:rPr>
              <w:t>Continuazione</w:t>
            </w:r>
            <w:proofErr w:type="spellEnd"/>
          </w:p>
        </w:tc>
        <w:tc>
          <w:tcPr>
            <w:tcW w:w="943" w:type="dxa"/>
            <w:gridSpan w:val="2"/>
            <w:tcBorders>
              <w:top w:val="single" w:sz="4" w:space="0" w:color="auto"/>
              <w:bottom w:val="single" w:sz="4" w:space="0" w:color="auto"/>
            </w:tcBorders>
          </w:tcPr>
          <w:p w14:paraId="52B144EA" w14:textId="77777777" w:rsidR="00AB0EAB" w:rsidRDefault="00AB0EAB" w:rsidP="00E446F6">
            <w:pPr>
              <w:rPr>
                <w:lang w:val="de-CH"/>
              </w:rPr>
            </w:pPr>
          </w:p>
          <w:p w14:paraId="75ADA909" w14:textId="77777777" w:rsidR="00AB0EAB" w:rsidRDefault="00AB0EAB" w:rsidP="00E446F6">
            <w:pPr>
              <w:rPr>
                <w:lang w:val="de-CH"/>
              </w:rPr>
            </w:pPr>
          </w:p>
          <w:p w14:paraId="223AAAEB" w14:textId="77777777" w:rsidR="00AB0EAB" w:rsidRPr="00303623" w:rsidRDefault="00AB0EAB" w:rsidP="00E446F6">
            <w:pPr>
              <w:tabs>
                <w:tab w:val="left" w:pos="6804"/>
              </w:tabs>
              <w:rPr>
                <w:rFonts w:cs="Arial"/>
                <w:noProof/>
                <w:lang w:val="de-CH"/>
              </w:rPr>
            </w:pPr>
          </w:p>
        </w:tc>
        <w:tc>
          <w:tcPr>
            <w:tcW w:w="677" w:type="dxa"/>
            <w:gridSpan w:val="2"/>
            <w:tcBorders>
              <w:top w:val="single" w:sz="4" w:space="0" w:color="auto"/>
              <w:bottom w:val="single" w:sz="4" w:space="0" w:color="auto"/>
            </w:tcBorders>
          </w:tcPr>
          <w:p w14:paraId="3FBBBB88" w14:textId="77777777" w:rsidR="00AB0EAB" w:rsidRDefault="00AB0EAB" w:rsidP="00E446F6">
            <w:pPr>
              <w:rPr>
                <w:lang w:val="de-CH"/>
              </w:rPr>
            </w:pPr>
          </w:p>
          <w:p w14:paraId="20163929" w14:textId="77777777" w:rsidR="00AB0EAB" w:rsidRDefault="00AB0EAB" w:rsidP="00E446F6">
            <w:pPr>
              <w:rPr>
                <w:lang w:val="de-CH"/>
              </w:rPr>
            </w:pPr>
          </w:p>
          <w:p w14:paraId="0F9B8AD3" w14:textId="77777777" w:rsidR="00AB0EAB" w:rsidRPr="00303623" w:rsidRDefault="00AB0EAB" w:rsidP="00E446F6">
            <w:pPr>
              <w:tabs>
                <w:tab w:val="left" w:pos="6804"/>
              </w:tabs>
              <w:rPr>
                <w:rFonts w:cs="Arial"/>
                <w:noProof/>
                <w:lang w:val="de-CH"/>
              </w:rPr>
            </w:pPr>
          </w:p>
        </w:tc>
        <w:tc>
          <w:tcPr>
            <w:tcW w:w="1471" w:type="dxa"/>
            <w:gridSpan w:val="2"/>
            <w:tcBorders>
              <w:top w:val="single" w:sz="4" w:space="0" w:color="auto"/>
              <w:bottom w:val="single" w:sz="4" w:space="0" w:color="auto"/>
            </w:tcBorders>
          </w:tcPr>
          <w:p w14:paraId="5D298B94" w14:textId="77777777" w:rsidR="00AB0EAB" w:rsidRPr="00303623" w:rsidRDefault="00AB0EAB" w:rsidP="00E446F6">
            <w:pPr>
              <w:tabs>
                <w:tab w:val="left" w:pos="6804"/>
              </w:tabs>
              <w:rPr>
                <w:rFonts w:cs="Arial"/>
                <w:noProof/>
                <w:lang w:val="de-CH"/>
              </w:rPr>
            </w:pPr>
          </w:p>
        </w:tc>
        <w:tc>
          <w:tcPr>
            <w:tcW w:w="1089" w:type="dxa"/>
            <w:gridSpan w:val="2"/>
            <w:tcBorders>
              <w:top w:val="single" w:sz="4" w:space="0" w:color="auto"/>
              <w:bottom w:val="single" w:sz="4" w:space="0" w:color="auto"/>
            </w:tcBorders>
          </w:tcPr>
          <w:p w14:paraId="1DDC9F2F" w14:textId="77777777" w:rsidR="00AB0EAB" w:rsidRPr="00303623" w:rsidRDefault="00AB0EAB" w:rsidP="00E446F6">
            <w:pPr>
              <w:rPr>
                <w:rFonts w:cs="Arial"/>
                <w:noProof/>
                <w:lang w:val="de-CH"/>
              </w:rPr>
            </w:pPr>
          </w:p>
        </w:tc>
        <w:tc>
          <w:tcPr>
            <w:tcW w:w="1049" w:type="dxa"/>
            <w:gridSpan w:val="4"/>
            <w:tcBorders>
              <w:top w:val="single" w:sz="4" w:space="0" w:color="auto"/>
              <w:bottom w:val="single" w:sz="4" w:space="0" w:color="auto"/>
            </w:tcBorders>
          </w:tcPr>
          <w:p w14:paraId="33D38F90" w14:textId="77777777" w:rsidR="00AB0EAB" w:rsidRPr="00303623" w:rsidRDefault="00AB0EAB" w:rsidP="00E446F6">
            <w:pPr>
              <w:rPr>
                <w:rFonts w:cs="Arial"/>
                <w:noProof/>
                <w:lang w:val="de-CH"/>
              </w:rPr>
            </w:pPr>
            <w:r>
              <w:rPr>
                <w:lang w:val="de-CH"/>
              </w:rPr>
              <w:t xml:space="preserve"> </w:t>
            </w:r>
          </w:p>
        </w:tc>
        <w:tc>
          <w:tcPr>
            <w:tcW w:w="885" w:type="dxa"/>
            <w:gridSpan w:val="2"/>
            <w:tcBorders>
              <w:top w:val="single" w:sz="4" w:space="0" w:color="auto"/>
              <w:bottom w:val="single" w:sz="4" w:space="0" w:color="auto"/>
            </w:tcBorders>
          </w:tcPr>
          <w:p w14:paraId="563757B6" w14:textId="77777777" w:rsidR="00AB0EAB" w:rsidRPr="00303623" w:rsidRDefault="00AB0EAB" w:rsidP="00E446F6">
            <w:pPr>
              <w:tabs>
                <w:tab w:val="left" w:pos="6804"/>
              </w:tabs>
              <w:rPr>
                <w:rFonts w:cs="Arial"/>
                <w:noProof/>
                <w:lang w:val="de-CH"/>
              </w:rPr>
            </w:pPr>
          </w:p>
        </w:tc>
      </w:tr>
      <w:tr w:rsidR="007A76D6" w:rsidRPr="00876194" w14:paraId="4958C737" w14:textId="77777777" w:rsidTr="00376C66">
        <w:trPr>
          <w:cantSplit/>
        </w:trPr>
        <w:tc>
          <w:tcPr>
            <w:tcW w:w="2547" w:type="dxa"/>
            <w:gridSpan w:val="6"/>
            <w:tcBorders>
              <w:top w:val="single" w:sz="4" w:space="0" w:color="auto"/>
            </w:tcBorders>
          </w:tcPr>
          <w:p w14:paraId="3C7B6A1F" w14:textId="77777777" w:rsidR="001A5CAD" w:rsidRPr="005F4BF2" w:rsidRDefault="001A5CAD" w:rsidP="00132F6A">
            <w:pPr>
              <w:tabs>
                <w:tab w:val="left" w:pos="6804"/>
              </w:tabs>
              <w:rPr>
                <w:rFonts w:cs="Arial"/>
                <w:noProof/>
                <w:lang w:val="de-CH"/>
              </w:rPr>
            </w:pPr>
          </w:p>
        </w:tc>
        <w:tc>
          <w:tcPr>
            <w:tcW w:w="12962" w:type="dxa"/>
            <w:gridSpan w:val="21"/>
            <w:tcBorders>
              <w:top w:val="single" w:sz="4" w:space="0" w:color="auto"/>
            </w:tcBorders>
          </w:tcPr>
          <w:p w14:paraId="65A2F376" w14:textId="77777777" w:rsidR="001A5CAD" w:rsidRPr="0016398D" w:rsidRDefault="001A5CAD" w:rsidP="00132F6A">
            <w:pPr>
              <w:keepLines/>
              <w:rPr>
                <w:rFonts w:cs="Arial"/>
                <w:lang w:val="de-CH"/>
              </w:rPr>
            </w:pPr>
          </w:p>
          <w:p w14:paraId="3762EBA8" w14:textId="77777777" w:rsidR="001A5CAD" w:rsidRPr="00B900C3" w:rsidRDefault="001A5CAD" w:rsidP="00132F6A">
            <w:pPr>
              <w:keepLines/>
              <w:rPr>
                <w:lang w:val="de-CH"/>
              </w:rPr>
            </w:pPr>
            <w:r w:rsidRPr="00B900C3">
              <w:rPr>
                <w:noProof/>
                <w:vertAlign w:val="superscript"/>
                <w:lang w:val="de-CH"/>
              </w:rPr>
              <w:t xml:space="preserve"> </w:t>
            </w:r>
            <w:r>
              <w:rPr>
                <w:noProof/>
                <w:vertAlign w:val="superscript"/>
                <w:lang w:val="de-CH"/>
              </w:rPr>
              <w:t>1</w:t>
            </w:r>
            <w:r w:rsidRPr="00B900C3">
              <w:rPr>
                <w:noProof/>
                <w:vertAlign w:val="superscript"/>
                <w:lang w:val="de-CH"/>
              </w:rPr>
              <w:t xml:space="preserve"> </w:t>
            </w:r>
            <w:r>
              <w:rPr>
                <w:noProof/>
                <w:lang w:val="de-CH"/>
              </w:rPr>
              <w:t>Gebündelte Abstimmungen über alle parlamentarischen Vorstösse zirka 12.45</w:t>
            </w:r>
          </w:p>
          <w:p w14:paraId="68F7542F" w14:textId="77777777" w:rsidR="001A5CAD" w:rsidRPr="004E5C86" w:rsidRDefault="001A5CAD" w:rsidP="00132F6A">
            <w:pPr>
              <w:keepLines/>
              <w:rPr>
                <w:lang w:val="fr-CH"/>
              </w:rPr>
            </w:pPr>
            <w:r w:rsidRPr="00B900C3">
              <w:rPr>
                <w:noProof/>
                <w:vertAlign w:val="superscript"/>
                <w:lang w:val="de-CH"/>
              </w:rPr>
              <w:t xml:space="preserve"> </w:t>
            </w:r>
            <w:r>
              <w:rPr>
                <w:noProof/>
                <w:vertAlign w:val="superscript"/>
                <w:lang w:val="fr-CH"/>
              </w:rPr>
              <w:t>1</w:t>
            </w:r>
            <w:r w:rsidRPr="0084366D">
              <w:rPr>
                <w:noProof/>
                <w:vertAlign w:val="superscript"/>
                <w:lang w:val="fr-CH"/>
              </w:rPr>
              <w:t xml:space="preserve"> </w:t>
            </w:r>
            <w:r>
              <w:rPr>
                <w:noProof/>
                <w:lang w:val="fr-CH"/>
              </w:rPr>
              <w:t>Votes groupés sur toutes les interventions parlementaires vers 12h45</w:t>
            </w:r>
          </w:p>
          <w:p w14:paraId="73658C34" w14:textId="77777777" w:rsidR="001A5CAD" w:rsidRPr="0084366D" w:rsidRDefault="001A5CAD" w:rsidP="00132F6A">
            <w:pPr>
              <w:keepLines/>
              <w:rPr>
                <w:rFonts w:cs="Arial"/>
                <w:noProof/>
                <w:lang w:val="it-CH"/>
              </w:rPr>
            </w:pPr>
            <w:r w:rsidRPr="005F4BF2">
              <w:rPr>
                <w:noProof/>
                <w:vertAlign w:val="superscript"/>
                <w:lang w:val="fr-CH"/>
              </w:rPr>
              <w:t xml:space="preserve"> </w:t>
            </w:r>
            <w:r>
              <w:rPr>
                <w:noProof/>
                <w:vertAlign w:val="superscript"/>
                <w:lang w:val="it-IT"/>
              </w:rPr>
              <w:t>1</w:t>
            </w:r>
            <w:r w:rsidRPr="0084366D">
              <w:rPr>
                <w:noProof/>
                <w:vertAlign w:val="superscript"/>
                <w:lang w:val="it-IT"/>
              </w:rPr>
              <w:t xml:space="preserve"> </w:t>
            </w:r>
            <w:r>
              <w:rPr>
                <w:noProof/>
                <w:lang w:val="it-IT"/>
              </w:rPr>
              <w:t>Voti raggruppati su tutti gli interventi parlamentari verso le ore 12.45</w:t>
            </w:r>
          </w:p>
          <w:p w14:paraId="19C08DC5" w14:textId="77777777" w:rsidR="001A5CAD" w:rsidRPr="00B900C3" w:rsidRDefault="001A5CAD" w:rsidP="00132F6A">
            <w:pPr>
              <w:keepLines/>
              <w:rPr>
                <w:rFonts w:cs="Arial"/>
                <w:lang w:val="it-IT"/>
              </w:rPr>
            </w:pPr>
          </w:p>
          <w:p w14:paraId="0B0B812E" w14:textId="77777777" w:rsidR="001A5CAD" w:rsidRPr="00B900C3" w:rsidRDefault="001A5CAD" w:rsidP="00132F6A">
            <w:pPr>
              <w:keepLines/>
              <w:rPr>
                <w:lang w:val="de-CH"/>
              </w:rPr>
            </w:pPr>
            <w:r w:rsidRPr="00B900C3">
              <w:rPr>
                <w:noProof/>
                <w:vertAlign w:val="superscript"/>
                <w:lang w:val="it-IT"/>
              </w:rPr>
              <w:t xml:space="preserve"> </w:t>
            </w:r>
            <w:r>
              <w:rPr>
                <w:noProof/>
                <w:vertAlign w:val="superscript"/>
                <w:lang w:val="de-CH"/>
              </w:rPr>
              <w:t>2</w:t>
            </w:r>
            <w:r w:rsidRPr="00B900C3">
              <w:rPr>
                <w:noProof/>
                <w:vertAlign w:val="superscript"/>
                <w:lang w:val="de-CH"/>
              </w:rPr>
              <w:t xml:space="preserve"> </w:t>
            </w:r>
            <w:r>
              <w:rPr>
                <w:noProof/>
                <w:lang w:val="de-CH"/>
              </w:rPr>
              <w:t>Gebündelte Abstimmungen über alle parlamentarischen Initiativen zirka 18.45</w:t>
            </w:r>
          </w:p>
          <w:p w14:paraId="5367878B" w14:textId="77777777" w:rsidR="001A5CAD" w:rsidRPr="004E5C86" w:rsidRDefault="001A5CAD" w:rsidP="00132F6A">
            <w:pPr>
              <w:keepLines/>
              <w:rPr>
                <w:lang w:val="fr-CH"/>
              </w:rPr>
            </w:pPr>
            <w:r w:rsidRPr="00B900C3">
              <w:rPr>
                <w:noProof/>
                <w:vertAlign w:val="superscript"/>
                <w:lang w:val="de-CH"/>
              </w:rPr>
              <w:t xml:space="preserve"> </w:t>
            </w:r>
            <w:r>
              <w:rPr>
                <w:noProof/>
                <w:vertAlign w:val="superscript"/>
                <w:lang w:val="fr-CH"/>
              </w:rPr>
              <w:t>2</w:t>
            </w:r>
            <w:r w:rsidRPr="0084366D">
              <w:rPr>
                <w:noProof/>
                <w:vertAlign w:val="superscript"/>
                <w:lang w:val="fr-CH"/>
              </w:rPr>
              <w:t xml:space="preserve"> </w:t>
            </w:r>
            <w:r>
              <w:rPr>
                <w:noProof/>
                <w:lang w:val="fr-CH"/>
              </w:rPr>
              <w:t>Votes groupés sur toutes les initiatives parlementaires vers 18h45</w:t>
            </w:r>
          </w:p>
          <w:p w14:paraId="1BC756C7" w14:textId="0C6A1847" w:rsidR="001A5CAD" w:rsidRPr="00876194" w:rsidRDefault="001A5CAD" w:rsidP="00876194">
            <w:pPr>
              <w:keepLines/>
              <w:rPr>
                <w:rFonts w:cs="Arial"/>
                <w:noProof/>
                <w:lang w:val="it-CH"/>
              </w:rPr>
            </w:pPr>
            <w:r w:rsidRPr="005F4BF2">
              <w:rPr>
                <w:noProof/>
                <w:vertAlign w:val="superscript"/>
                <w:lang w:val="fr-CH"/>
              </w:rPr>
              <w:t xml:space="preserve"> </w:t>
            </w:r>
            <w:r>
              <w:rPr>
                <w:noProof/>
                <w:vertAlign w:val="superscript"/>
                <w:lang w:val="it-IT"/>
              </w:rPr>
              <w:t>2</w:t>
            </w:r>
            <w:r w:rsidRPr="0084366D">
              <w:rPr>
                <w:noProof/>
                <w:vertAlign w:val="superscript"/>
                <w:lang w:val="it-IT"/>
              </w:rPr>
              <w:t xml:space="preserve"> </w:t>
            </w:r>
            <w:r>
              <w:rPr>
                <w:noProof/>
                <w:lang w:val="it-IT"/>
              </w:rPr>
              <w:t>Voti raggruppati su tutte le iniziative parlamentari verso le ore 18.45</w:t>
            </w:r>
          </w:p>
        </w:tc>
      </w:tr>
    </w:tbl>
    <w:p w14:paraId="6DDF6849" w14:textId="5A613852" w:rsidR="001C0310" w:rsidRPr="00B900C3" w:rsidRDefault="001C0310">
      <w:pPr>
        <w:rPr>
          <w:lang w:val="it-IT"/>
        </w:rPr>
      </w:pPr>
    </w:p>
    <w:sectPr w:rsidR="001C0310" w:rsidRPr="00B900C3" w:rsidSect="009635E2">
      <w:footerReference w:type="default" r:id="rId51"/>
      <w:pgSz w:w="16840" w:h="11907" w:orient="landscape" w:code="9"/>
      <w:pgMar w:top="567" w:right="567" w:bottom="567" w:left="794" w:header="564" w:footer="4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7D61E4" w14:textId="77777777" w:rsidR="00B31B79" w:rsidRDefault="00B31B79">
      <w:r>
        <w:separator/>
      </w:r>
    </w:p>
  </w:endnote>
  <w:endnote w:type="continuationSeparator" w:id="0">
    <w:p w14:paraId="08C17038" w14:textId="77777777" w:rsidR="00B31B79" w:rsidRDefault="00B31B79">
      <w:r>
        <w:continuationSeparator/>
      </w:r>
    </w:p>
  </w:endnote>
  <w:endnote w:type="continuationNotice" w:id="1">
    <w:p w14:paraId="53CAA9B5" w14:textId="77777777" w:rsidR="00B31B79" w:rsidRDefault="00B31B7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75436" w14:textId="77777777" w:rsidR="00EB668E" w:rsidRDefault="00EB668E" w:rsidP="004053D8">
    <w:pPr>
      <w:pStyle w:val="Pieddepage"/>
      <w:jc w:val="right"/>
    </w:pPr>
    <w:r w:rsidRPr="00F05DDF">
      <w:rPr>
        <w:bCs/>
      </w:rPr>
      <w:fldChar w:fldCharType="begin"/>
    </w:r>
    <w:r w:rsidRPr="00F05DDF">
      <w:rPr>
        <w:bCs/>
      </w:rPr>
      <w:instrText>PAGE  \* Arabic  \* MERGEFORMAT</w:instrText>
    </w:r>
    <w:r w:rsidRPr="00F05DDF">
      <w:rPr>
        <w:bCs/>
      </w:rPr>
      <w:fldChar w:fldCharType="separate"/>
    </w:r>
    <w:r w:rsidR="00C0546F">
      <w:rPr>
        <w:bCs/>
        <w:noProof/>
      </w:rPr>
      <w:t>3</w:t>
    </w:r>
    <w:r w:rsidRPr="00F05DDF">
      <w:rPr>
        <w:bCs/>
      </w:rPr>
      <w:fldChar w:fldCharType="end"/>
    </w:r>
    <w:r w:rsidRPr="00F05DDF">
      <w:rPr>
        <w:lang w:val="de-DE"/>
      </w:rPr>
      <w:t>/</w:t>
    </w:r>
    <w:r w:rsidRPr="00F05DDF">
      <w:rPr>
        <w:bCs/>
      </w:rPr>
      <w:fldChar w:fldCharType="begin"/>
    </w:r>
    <w:r w:rsidRPr="00F05DDF">
      <w:rPr>
        <w:bCs/>
      </w:rPr>
      <w:instrText>NUMPAGES  \* Arabic  \* MERGEFORMAT</w:instrText>
    </w:r>
    <w:r w:rsidRPr="00F05DDF">
      <w:rPr>
        <w:bCs/>
      </w:rPr>
      <w:fldChar w:fldCharType="separate"/>
    </w:r>
    <w:r w:rsidR="00C0546F" w:rsidRPr="00C0546F">
      <w:rPr>
        <w:bCs/>
        <w:noProof/>
        <w:lang w:val="de-DE"/>
      </w:rPr>
      <w:t>5</w:t>
    </w:r>
    <w:r w:rsidRPr="00F05DDF">
      <w:rPr>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F05FD9" w14:textId="77777777" w:rsidR="00B31B79" w:rsidRDefault="00B31B79">
      <w:r>
        <w:separator/>
      </w:r>
    </w:p>
  </w:footnote>
  <w:footnote w:type="continuationSeparator" w:id="0">
    <w:p w14:paraId="79DA4DF8" w14:textId="77777777" w:rsidR="00B31B79" w:rsidRDefault="00B31B79">
      <w:r>
        <w:continuationSeparator/>
      </w:r>
    </w:p>
  </w:footnote>
  <w:footnote w:type="continuationNotice" w:id="1">
    <w:p w14:paraId="3593F166" w14:textId="77777777" w:rsidR="00B31B79" w:rsidRDefault="00B31B7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5C2838"/>
    <w:multiLevelType w:val="hybridMultilevel"/>
    <w:tmpl w:val="737CC474"/>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num w:numId="1" w16cid:durableId="1107870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10F2"/>
    <w:rsid w:val="000003CB"/>
    <w:rsid w:val="00000766"/>
    <w:rsid w:val="0000117F"/>
    <w:rsid w:val="000016AB"/>
    <w:rsid w:val="00001D8E"/>
    <w:rsid w:val="00002255"/>
    <w:rsid w:val="00002B41"/>
    <w:rsid w:val="00002B85"/>
    <w:rsid w:val="00002CF5"/>
    <w:rsid w:val="00004335"/>
    <w:rsid w:val="00004405"/>
    <w:rsid w:val="00004F3B"/>
    <w:rsid w:val="00007441"/>
    <w:rsid w:val="00010379"/>
    <w:rsid w:val="0001098E"/>
    <w:rsid w:val="0001130B"/>
    <w:rsid w:val="000116C6"/>
    <w:rsid w:val="00013FC8"/>
    <w:rsid w:val="000162AF"/>
    <w:rsid w:val="0001651C"/>
    <w:rsid w:val="00017161"/>
    <w:rsid w:val="00020A07"/>
    <w:rsid w:val="00023924"/>
    <w:rsid w:val="00025B68"/>
    <w:rsid w:val="00026CCC"/>
    <w:rsid w:val="0002702F"/>
    <w:rsid w:val="00030FE8"/>
    <w:rsid w:val="00031D07"/>
    <w:rsid w:val="0003200E"/>
    <w:rsid w:val="0003213B"/>
    <w:rsid w:val="00033A9B"/>
    <w:rsid w:val="00035E8B"/>
    <w:rsid w:val="00036AAF"/>
    <w:rsid w:val="00036E9C"/>
    <w:rsid w:val="00040E32"/>
    <w:rsid w:val="0004123A"/>
    <w:rsid w:val="000414DF"/>
    <w:rsid w:val="000426E5"/>
    <w:rsid w:val="000440C4"/>
    <w:rsid w:val="00045426"/>
    <w:rsid w:val="00045711"/>
    <w:rsid w:val="00046999"/>
    <w:rsid w:val="00046D0C"/>
    <w:rsid w:val="00046EEB"/>
    <w:rsid w:val="00050041"/>
    <w:rsid w:val="00050ED3"/>
    <w:rsid w:val="00050EFF"/>
    <w:rsid w:val="00052246"/>
    <w:rsid w:val="0005237D"/>
    <w:rsid w:val="00052817"/>
    <w:rsid w:val="0005621A"/>
    <w:rsid w:val="000563F6"/>
    <w:rsid w:val="000577DB"/>
    <w:rsid w:val="00057984"/>
    <w:rsid w:val="00057A78"/>
    <w:rsid w:val="00057C1F"/>
    <w:rsid w:val="00060E42"/>
    <w:rsid w:val="00062F5C"/>
    <w:rsid w:val="000630B3"/>
    <w:rsid w:val="000632AA"/>
    <w:rsid w:val="00064156"/>
    <w:rsid w:val="00066083"/>
    <w:rsid w:val="0006654F"/>
    <w:rsid w:val="00067A44"/>
    <w:rsid w:val="000701CB"/>
    <w:rsid w:val="0007031D"/>
    <w:rsid w:val="00070694"/>
    <w:rsid w:val="00072468"/>
    <w:rsid w:val="00073BCE"/>
    <w:rsid w:val="00073FE1"/>
    <w:rsid w:val="000742D2"/>
    <w:rsid w:val="000745B9"/>
    <w:rsid w:val="000767C8"/>
    <w:rsid w:val="000804DC"/>
    <w:rsid w:val="000806F2"/>
    <w:rsid w:val="00081305"/>
    <w:rsid w:val="000816ED"/>
    <w:rsid w:val="000821FD"/>
    <w:rsid w:val="00082934"/>
    <w:rsid w:val="00083F0C"/>
    <w:rsid w:val="000852BB"/>
    <w:rsid w:val="00085980"/>
    <w:rsid w:val="00085E34"/>
    <w:rsid w:val="00086E30"/>
    <w:rsid w:val="00090435"/>
    <w:rsid w:val="000905AA"/>
    <w:rsid w:val="0009173F"/>
    <w:rsid w:val="0009196E"/>
    <w:rsid w:val="000919F4"/>
    <w:rsid w:val="00091A17"/>
    <w:rsid w:val="00094917"/>
    <w:rsid w:val="00094B38"/>
    <w:rsid w:val="00094D34"/>
    <w:rsid w:val="0009595B"/>
    <w:rsid w:val="00095A3D"/>
    <w:rsid w:val="00096F78"/>
    <w:rsid w:val="00097A9D"/>
    <w:rsid w:val="000A0547"/>
    <w:rsid w:val="000A12C6"/>
    <w:rsid w:val="000A22C2"/>
    <w:rsid w:val="000A27C3"/>
    <w:rsid w:val="000A3110"/>
    <w:rsid w:val="000A3E00"/>
    <w:rsid w:val="000A3FCD"/>
    <w:rsid w:val="000A4A60"/>
    <w:rsid w:val="000A4DB5"/>
    <w:rsid w:val="000A5D74"/>
    <w:rsid w:val="000A5F5C"/>
    <w:rsid w:val="000A6CA9"/>
    <w:rsid w:val="000A771C"/>
    <w:rsid w:val="000A790B"/>
    <w:rsid w:val="000A7FB9"/>
    <w:rsid w:val="000B089C"/>
    <w:rsid w:val="000B0C2A"/>
    <w:rsid w:val="000B0C9E"/>
    <w:rsid w:val="000B1EB8"/>
    <w:rsid w:val="000B2C3A"/>
    <w:rsid w:val="000B3122"/>
    <w:rsid w:val="000B492C"/>
    <w:rsid w:val="000B5A8C"/>
    <w:rsid w:val="000B5B31"/>
    <w:rsid w:val="000B5FEA"/>
    <w:rsid w:val="000B60B5"/>
    <w:rsid w:val="000B63C7"/>
    <w:rsid w:val="000B6C64"/>
    <w:rsid w:val="000B6F44"/>
    <w:rsid w:val="000B7E90"/>
    <w:rsid w:val="000C0E4A"/>
    <w:rsid w:val="000C3CF4"/>
    <w:rsid w:val="000C63B3"/>
    <w:rsid w:val="000C743A"/>
    <w:rsid w:val="000C780C"/>
    <w:rsid w:val="000D037A"/>
    <w:rsid w:val="000D11E5"/>
    <w:rsid w:val="000D13C8"/>
    <w:rsid w:val="000D2BCB"/>
    <w:rsid w:val="000D5129"/>
    <w:rsid w:val="000D5AA6"/>
    <w:rsid w:val="000D6245"/>
    <w:rsid w:val="000D6EA4"/>
    <w:rsid w:val="000D73BB"/>
    <w:rsid w:val="000E00EA"/>
    <w:rsid w:val="000E0FE5"/>
    <w:rsid w:val="000E1105"/>
    <w:rsid w:val="000E114A"/>
    <w:rsid w:val="000E170E"/>
    <w:rsid w:val="000E27A9"/>
    <w:rsid w:val="000E2F2E"/>
    <w:rsid w:val="000E3CF2"/>
    <w:rsid w:val="000E5608"/>
    <w:rsid w:val="000E57C9"/>
    <w:rsid w:val="000E57F4"/>
    <w:rsid w:val="000E6731"/>
    <w:rsid w:val="000E6D66"/>
    <w:rsid w:val="000E6D71"/>
    <w:rsid w:val="000E757C"/>
    <w:rsid w:val="000F012E"/>
    <w:rsid w:val="000F116C"/>
    <w:rsid w:val="000F1CBF"/>
    <w:rsid w:val="000F1E2E"/>
    <w:rsid w:val="000F2A05"/>
    <w:rsid w:val="000F3621"/>
    <w:rsid w:val="000F394E"/>
    <w:rsid w:val="000F3FEE"/>
    <w:rsid w:val="000F3FF1"/>
    <w:rsid w:val="000F5457"/>
    <w:rsid w:val="000F6F8A"/>
    <w:rsid w:val="000F71E4"/>
    <w:rsid w:val="000F77FE"/>
    <w:rsid w:val="000F7F37"/>
    <w:rsid w:val="00101610"/>
    <w:rsid w:val="00101B23"/>
    <w:rsid w:val="00101CA0"/>
    <w:rsid w:val="00102C5F"/>
    <w:rsid w:val="00103676"/>
    <w:rsid w:val="00103B37"/>
    <w:rsid w:val="001041C0"/>
    <w:rsid w:val="00104CEE"/>
    <w:rsid w:val="00106D62"/>
    <w:rsid w:val="001101BA"/>
    <w:rsid w:val="00110C16"/>
    <w:rsid w:val="00111161"/>
    <w:rsid w:val="001115F4"/>
    <w:rsid w:val="00111C1F"/>
    <w:rsid w:val="00111ED3"/>
    <w:rsid w:val="00111FCD"/>
    <w:rsid w:val="00112668"/>
    <w:rsid w:val="00112A70"/>
    <w:rsid w:val="001132E7"/>
    <w:rsid w:val="001142E5"/>
    <w:rsid w:val="00114EB3"/>
    <w:rsid w:val="00115024"/>
    <w:rsid w:val="001169A1"/>
    <w:rsid w:val="00120100"/>
    <w:rsid w:val="00120506"/>
    <w:rsid w:val="00121091"/>
    <w:rsid w:val="00124199"/>
    <w:rsid w:val="001243F9"/>
    <w:rsid w:val="00124A06"/>
    <w:rsid w:val="0012583A"/>
    <w:rsid w:val="001266C3"/>
    <w:rsid w:val="00127B6D"/>
    <w:rsid w:val="0013009E"/>
    <w:rsid w:val="0013097F"/>
    <w:rsid w:val="00131245"/>
    <w:rsid w:val="00133626"/>
    <w:rsid w:val="00133AB0"/>
    <w:rsid w:val="0013535B"/>
    <w:rsid w:val="00135382"/>
    <w:rsid w:val="001356F7"/>
    <w:rsid w:val="00137E91"/>
    <w:rsid w:val="00137E98"/>
    <w:rsid w:val="001401BF"/>
    <w:rsid w:val="001410D1"/>
    <w:rsid w:val="001423EB"/>
    <w:rsid w:val="00142495"/>
    <w:rsid w:val="00142D48"/>
    <w:rsid w:val="0014398F"/>
    <w:rsid w:val="001442BE"/>
    <w:rsid w:val="001443E7"/>
    <w:rsid w:val="00144E0A"/>
    <w:rsid w:val="0014567F"/>
    <w:rsid w:val="0014570B"/>
    <w:rsid w:val="001459D1"/>
    <w:rsid w:val="00145DA2"/>
    <w:rsid w:val="00146B6F"/>
    <w:rsid w:val="00146EDC"/>
    <w:rsid w:val="00151FEC"/>
    <w:rsid w:val="001530A6"/>
    <w:rsid w:val="001537CE"/>
    <w:rsid w:val="001546E5"/>
    <w:rsid w:val="00155DB6"/>
    <w:rsid w:val="00155E81"/>
    <w:rsid w:val="00156434"/>
    <w:rsid w:val="0015678A"/>
    <w:rsid w:val="00157EF9"/>
    <w:rsid w:val="001626D8"/>
    <w:rsid w:val="0016290D"/>
    <w:rsid w:val="00162980"/>
    <w:rsid w:val="00162EDD"/>
    <w:rsid w:val="00163519"/>
    <w:rsid w:val="0016398D"/>
    <w:rsid w:val="00164B36"/>
    <w:rsid w:val="00165012"/>
    <w:rsid w:val="0016507A"/>
    <w:rsid w:val="001658FF"/>
    <w:rsid w:val="00165BED"/>
    <w:rsid w:val="00165C36"/>
    <w:rsid w:val="00166CAA"/>
    <w:rsid w:val="0016779B"/>
    <w:rsid w:val="00167FF0"/>
    <w:rsid w:val="001719C8"/>
    <w:rsid w:val="00171BCA"/>
    <w:rsid w:val="00173EFB"/>
    <w:rsid w:val="001753BE"/>
    <w:rsid w:val="00175E81"/>
    <w:rsid w:val="0017695E"/>
    <w:rsid w:val="00177922"/>
    <w:rsid w:val="00177A07"/>
    <w:rsid w:val="00180702"/>
    <w:rsid w:val="0018088B"/>
    <w:rsid w:val="001824E1"/>
    <w:rsid w:val="00182654"/>
    <w:rsid w:val="00183213"/>
    <w:rsid w:val="00183713"/>
    <w:rsid w:val="00184954"/>
    <w:rsid w:val="00186197"/>
    <w:rsid w:val="00186329"/>
    <w:rsid w:val="00186398"/>
    <w:rsid w:val="00187925"/>
    <w:rsid w:val="001908C9"/>
    <w:rsid w:val="00190FD4"/>
    <w:rsid w:val="001919A3"/>
    <w:rsid w:val="00191EA6"/>
    <w:rsid w:val="001921CC"/>
    <w:rsid w:val="00192773"/>
    <w:rsid w:val="0019458F"/>
    <w:rsid w:val="00194E60"/>
    <w:rsid w:val="00195224"/>
    <w:rsid w:val="0019565C"/>
    <w:rsid w:val="00195D3B"/>
    <w:rsid w:val="0019613B"/>
    <w:rsid w:val="001A0A79"/>
    <w:rsid w:val="001A1F93"/>
    <w:rsid w:val="001A25A1"/>
    <w:rsid w:val="001A3119"/>
    <w:rsid w:val="001A349F"/>
    <w:rsid w:val="001A36BB"/>
    <w:rsid w:val="001A3BF6"/>
    <w:rsid w:val="001A4052"/>
    <w:rsid w:val="001A42F1"/>
    <w:rsid w:val="001A4709"/>
    <w:rsid w:val="001A4896"/>
    <w:rsid w:val="001A4A19"/>
    <w:rsid w:val="001A4F29"/>
    <w:rsid w:val="001A5CAD"/>
    <w:rsid w:val="001A62B5"/>
    <w:rsid w:val="001A7449"/>
    <w:rsid w:val="001A75BD"/>
    <w:rsid w:val="001A7F66"/>
    <w:rsid w:val="001B0889"/>
    <w:rsid w:val="001B08D3"/>
    <w:rsid w:val="001B0A80"/>
    <w:rsid w:val="001B0AE4"/>
    <w:rsid w:val="001B1B20"/>
    <w:rsid w:val="001B2419"/>
    <w:rsid w:val="001B3404"/>
    <w:rsid w:val="001B4951"/>
    <w:rsid w:val="001B4DBF"/>
    <w:rsid w:val="001B678A"/>
    <w:rsid w:val="001B68D3"/>
    <w:rsid w:val="001B7F55"/>
    <w:rsid w:val="001C00BD"/>
    <w:rsid w:val="001C0310"/>
    <w:rsid w:val="001C0515"/>
    <w:rsid w:val="001C2245"/>
    <w:rsid w:val="001C2C5B"/>
    <w:rsid w:val="001C5713"/>
    <w:rsid w:val="001C5FEE"/>
    <w:rsid w:val="001C6915"/>
    <w:rsid w:val="001C7149"/>
    <w:rsid w:val="001C7221"/>
    <w:rsid w:val="001C7736"/>
    <w:rsid w:val="001C7CB6"/>
    <w:rsid w:val="001D0143"/>
    <w:rsid w:val="001D092E"/>
    <w:rsid w:val="001D1945"/>
    <w:rsid w:val="001D1ACA"/>
    <w:rsid w:val="001D21FF"/>
    <w:rsid w:val="001D32A1"/>
    <w:rsid w:val="001D3735"/>
    <w:rsid w:val="001D3991"/>
    <w:rsid w:val="001D4A6C"/>
    <w:rsid w:val="001D56A5"/>
    <w:rsid w:val="001D57AA"/>
    <w:rsid w:val="001D6DFD"/>
    <w:rsid w:val="001D766C"/>
    <w:rsid w:val="001D7AD1"/>
    <w:rsid w:val="001E0708"/>
    <w:rsid w:val="001E0804"/>
    <w:rsid w:val="001E12C8"/>
    <w:rsid w:val="001E1C92"/>
    <w:rsid w:val="001E1F0E"/>
    <w:rsid w:val="001E25C8"/>
    <w:rsid w:val="001E27D7"/>
    <w:rsid w:val="001E3229"/>
    <w:rsid w:val="001E3253"/>
    <w:rsid w:val="001E4184"/>
    <w:rsid w:val="001E4347"/>
    <w:rsid w:val="001E4AE3"/>
    <w:rsid w:val="001E4AFA"/>
    <w:rsid w:val="001E51B9"/>
    <w:rsid w:val="001E570B"/>
    <w:rsid w:val="001E5908"/>
    <w:rsid w:val="001E6F13"/>
    <w:rsid w:val="001F06D8"/>
    <w:rsid w:val="001F0B0F"/>
    <w:rsid w:val="001F11FB"/>
    <w:rsid w:val="001F20BC"/>
    <w:rsid w:val="001F25A3"/>
    <w:rsid w:val="001F2DBC"/>
    <w:rsid w:val="001F30AB"/>
    <w:rsid w:val="001F30F6"/>
    <w:rsid w:val="001F576D"/>
    <w:rsid w:val="001F5A32"/>
    <w:rsid w:val="002002AE"/>
    <w:rsid w:val="0020260A"/>
    <w:rsid w:val="00203CA5"/>
    <w:rsid w:val="002043AD"/>
    <w:rsid w:val="00205A3A"/>
    <w:rsid w:val="00205A63"/>
    <w:rsid w:val="00205B3E"/>
    <w:rsid w:val="00207F9D"/>
    <w:rsid w:val="00210A31"/>
    <w:rsid w:val="00211697"/>
    <w:rsid w:val="002123AA"/>
    <w:rsid w:val="002134C1"/>
    <w:rsid w:val="0021386F"/>
    <w:rsid w:val="0021422C"/>
    <w:rsid w:val="002150A3"/>
    <w:rsid w:val="00215AAA"/>
    <w:rsid w:val="00215EBA"/>
    <w:rsid w:val="00216683"/>
    <w:rsid w:val="00225744"/>
    <w:rsid w:val="00225BB0"/>
    <w:rsid w:val="00225FFA"/>
    <w:rsid w:val="00226308"/>
    <w:rsid w:val="0022747C"/>
    <w:rsid w:val="00230BCC"/>
    <w:rsid w:val="00230E0D"/>
    <w:rsid w:val="002320D1"/>
    <w:rsid w:val="00232364"/>
    <w:rsid w:val="00232596"/>
    <w:rsid w:val="00232B9D"/>
    <w:rsid w:val="00233954"/>
    <w:rsid w:val="0023417B"/>
    <w:rsid w:val="00234779"/>
    <w:rsid w:val="002355E6"/>
    <w:rsid w:val="00235CC3"/>
    <w:rsid w:val="002364B1"/>
    <w:rsid w:val="00236524"/>
    <w:rsid w:val="00236BEC"/>
    <w:rsid w:val="00242349"/>
    <w:rsid w:val="00242C91"/>
    <w:rsid w:val="00244697"/>
    <w:rsid w:val="0024515B"/>
    <w:rsid w:val="002454F8"/>
    <w:rsid w:val="00245DF2"/>
    <w:rsid w:val="002469BC"/>
    <w:rsid w:val="0024706F"/>
    <w:rsid w:val="00247355"/>
    <w:rsid w:val="002503C9"/>
    <w:rsid w:val="0025092B"/>
    <w:rsid w:val="00250B80"/>
    <w:rsid w:val="00251CE6"/>
    <w:rsid w:val="0025371F"/>
    <w:rsid w:val="0025382F"/>
    <w:rsid w:val="00255CAE"/>
    <w:rsid w:val="00256169"/>
    <w:rsid w:val="00256305"/>
    <w:rsid w:val="00256615"/>
    <w:rsid w:val="00256D63"/>
    <w:rsid w:val="00256FC4"/>
    <w:rsid w:val="00257F18"/>
    <w:rsid w:val="002600A3"/>
    <w:rsid w:val="0026305B"/>
    <w:rsid w:val="0026373E"/>
    <w:rsid w:val="00263887"/>
    <w:rsid w:val="00270D09"/>
    <w:rsid w:val="002713A8"/>
    <w:rsid w:val="002727EB"/>
    <w:rsid w:val="00273AC6"/>
    <w:rsid w:val="00273D0D"/>
    <w:rsid w:val="00274051"/>
    <w:rsid w:val="00274C76"/>
    <w:rsid w:val="002752E9"/>
    <w:rsid w:val="00275B12"/>
    <w:rsid w:val="00275B57"/>
    <w:rsid w:val="002767D2"/>
    <w:rsid w:val="00276911"/>
    <w:rsid w:val="00276A56"/>
    <w:rsid w:val="00276BD2"/>
    <w:rsid w:val="00276F82"/>
    <w:rsid w:val="002778E9"/>
    <w:rsid w:val="00277938"/>
    <w:rsid w:val="00277AF9"/>
    <w:rsid w:val="00280100"/>
    <w:rsid w:val="00281BCD"/>
    <w:rsid w:val="002823A1"/>
    <w:rsid w:val="00282BD5"/>
    <w:rsid w:val="00282F7A"/>
    <w:rsid w:val="002834FA"/>
    <w:rsid w:val="00283DB3"/>
    <w:rsid w:val="002843AF"/>
    <w:rsid w:val="002847CA"/>
    <w:rsid w:val="00286669"/>
    <w:rsid w:val="00287D1C"/>
    <w:rsid w:val="002906FA"/>
    <w:rsid w:val="00290AEA"/>
    <w:rsid w:val="00291139"/>
    <w:rsid w:val="00291ACD"/>
    <w:rsid w:val="00292C23"/>
    <w:rsid w:val="00292DE5"/>
    <w:rsid w:val="00292F5C"/>
    <w:rsid w:val="00293885"/>
    <w:rsid w:val="002940DB"/>
    <w:rsid w:val="00295A36"/>
    <w:rsid w:val="0029617F"/>
    <w:rsid w:val="002976D8"/>
    <w:rsid w:val="00297D29"/>
    <w:rsid w:val="002A0794"/>
    <w:rsid w:val="002A1CDD"/>
    <w:rsid w:val="002A3EF5"/>
    <w:rsid w:val="002A4771"/>
    <w:rsid w:val="002A516B"/>
    <w:rsid w:val="002A51CE"/>
    <w:rsid w:val="002A5EDE"/>
    <w:rsid w:val="002A63CB"/>
    <w:rsid w:val="002A66B3"/>
    <w:rsid w:val="002A6D24"/>
    <w:rsid w:val="002B02DA"/>
    <w:rsid w:val="002B1EE9"/>
    <w:rsid w:val="002B2395"/>
    <w:rsid w:val="002B248D"/>
    <w:rsid w:val="002B253F"/>
    <w:rsid w:val="002B27B5"/>
    <w:rsid w:val="002B2854"/>
    <w:rsid w:val="002B3024"/>
    <w:rsid w:val="002B3411"/>
    <w:rsid w:val="002B35A7"/>
    <w:rsid w:val="002B59DC"/>
    <w:rsid w:val="002C171B"/>
    <w:rsid w:val="002C259D"/>
    <w:rsid w:val="002C32C6"/>
    <w:rsid w:val="002C5B22"/>
    <w:rsid w:val="002C5EEB"/>
    <w:rsid w:val="002C67C8"/>
    <w:rsid w:val="002C69A2"/>
    <w:rsid w:val="002C69B3"/>
    <w:rsid w:val="002C6EDC"/>
    <w:rsid w:val="002C7620"/>
    <w:rsid w:val="002C7A12"/>
    <w:rsid w:val="002D03DE"/>
    <w:rsid w:val="002D0477"/>
    <w:rsid w:val="002D07B0"/>
    <w:rsid w:val="002D1972"/>
    <w:rsid w:val="002D1F74"/>
    <w:rsid w:val="002D2362"/>
    <w:rsid w:val="002D334F"/>
    <w:rsid w:val="002D4BFB"/>
    <w:rsid w:val="002D50F2"/>
    <w:rsid w:val="002D6071"/>
    <w:rsid w:val="002D6984"/>
    <w:rsid w:val="002D6DD1"/>
    <w:rsid w:val="002D7537"/>
    <w:rsid w:val="002D761C"/>
    <w:rsid w:val="002E0AED"/>
    <w:rsid w:val="002E0E42"/>
    <w:rsid w:val="002E1972"/>
    <w:rsid w:val="002E31A0"/>
    <w:rsid w:val="002E3C39"/>
    <w:rsid w:val="002E4012"/>
    <w:rsid w:val="002E4791"/>
    <w:rsid w:val="002E510E"/>
    <w:rsid w:val="002E5888"/>
    <w:rsid w:val="002E5D79"/>
    <w:rsid w:val="002E7269"/>
    <w:rsid w:val="002E72FB"/>
    <w:rsid w:val="002E77C5"/>
    <w:rsid w:val="002F03EF"/>
    <w:rsid w:val="002F049C"/>
    <w:rsid w:val="002F0744"/>
    <w:rsid w:val="002F1698"/>
    <w:rsid w:val="002F1E39"/>
    <w:rsid w:val="002F397E"/>
    <w:rsid w:val="002F3D2D"/>
    <w:rsid w:val="002F4258"/>
    <w:rsid w:val="002F4C22"/>
    <w:rsid w:val="002F56DF"/>
    <w:rsid w:val="002F5E23"/>
    <w:rsid w:val="002F60B6"/>
    <w:rsid w:val="002F6A35"/>
    <w:rsid w:val="002F6D62"/>
    <w:rsid w:val="002F7ED1"/>
    <w:rsid w:val="00300C38"/>
    <w:rsid w:val="003028E1"/>
    <w:rsid w:val="00302BDA"/>
    <w:rsid w:val="00303249"/>
    <w:rsid w:val="0030376C"/>
    <w:rsid w:val="00304A8B"/>
    <w:rsid w:val="00304C57"/>
    <w:rsid w:val="00304F6C"/>
    <w:rsid w:val="0030518A"/>
    <w:rsid w:val="00305B93"/>
    <w:rsid w:val="0030748E"/>
    <w:rsid w:val="003074CC"/>
    <w:rsid w:val="003101FF"/>
    <w:rsid w:val="00312785"/>
    <w:rsid w:val="00314051"/>
    <w:rsid w:val="00314309"/>
    <w:rsid w:val="00315212"/>
    <w:rsid w:val="00315E2D"/>
    <w:rsid w:val="0031700A"/>
    <w:rsid w:val="00320552"/>
    <w:rsid w:val="00320D5D"/>
    <w:rsid w:val="00321185"/>
    <w:rsid w:val="003215CA"/>
    <w:rsid w:val="00321896"/>
    <w:rsid w:val="00321A02"/>
    <w:rsid w:val="00321E1F"/>
    <w:rsid w:val="00322F1D"/>
    <w:rsid w:val="003234D8"/>
    <w:rsid w:val="0032428E"/>
    <w:rsid w:val="00324367"/>
    <w:rsid w:val="0032531C"/>
    <w:rsid w:val="00326243"/>
    <w:rsid w:val="0032638B"/>
    <w:rsid w:val="003268EC"/>
    <w:rsid w:val="00326CFF"/>
    <w:rsid w:val="0033028B"/>
    <w:rsid w:val="00330BED"/>
    <w:rsid w:val="00331207"/>
    <w:rsid w:val="00331D19"/>
    <w:rsid w:val="00331E81"/>
    <w:rsid w:val="0033222F"/>
    <w:rsid w:val="0033228E"/>
    <w:rsid w:val="0033327D"/>
    <w:rsid w:val="00333D2A"/>
    <w:rsid w:val="003343EE"/>
    <w:rsid w:val="00334FAD"/>
    <w:rsid w:val="003358EE"/>
    <w:rsid w:val="003365E6"/>
    <w:rsid w:val="0033695D"/>
    <w:rsid w:val="0033750B"/>
    <w:rsid w:val="0034028C"/>
    <w:rsid w:val="003415E7"/>
    <w:rsid w:val="003450A6"/>
    <w:rsid w:val="00346668"/>
    <w:rsid w:val="003470CE"/>
    <w:rsid w:val="0035096E"/>
    <w:rsid w:val="003509D5"/>
    <w:rsid w:val="00350C7A"/>
    <w:rsid w:val="00350E23"/>
    <w:rsid w:val="0035277F"/>
    <w:rsid w:val="00353CC1"/>
    <w:rsid w:val="00353E9A"/>
    <w:rsid w:val="00355896"/>
    <w:rsid w:val="00355AB1"/>
    <w:rsid w:val="00356EC1"/>
    <w:rsid w:val="0035754E"/>
    <w:rsid w:val="003576B6"/>
    <w:rsid w:val="00357922"/>
    <w:rsid w:val="003602C3"/>
    <w:rsid w:val="0036055B"/>
    <w:rsid w:val="00360FA0"/>
    <w:rsid w:val="00361B7B"/>
    <w:rsid w:val="003620E5"/>
    <w:rsid w:val="003621E2"/>
    <w:rsid w:val="00363A17"/>
    <w:rsid w:val="00365734"/>
    <w:rsid w:val="0036604E"/>
    <w:rsid w:val="003665E8"/>
    <w:rsid w:val="003676B1"/>
    <w:rsid w:val="0036782D"/>
    <w:rsid w:val="00367C61"/>
    <w:rsid w:val="00367FF6"/>
    <w:rsid w:val="0037088D"/>
    <w:rsid w:val="00371058"/>
    <w:rsid w:val="0037108A"/>
    <w:rsid w:val="003712B4"/>
    <w:rsid w:val="003713F2"/>
    <w:rsid w:val="00373252"/>
    <w:rsid w:val="00373309"/>
    <w:rsid w:val="003736FD"/>
    <w:rsid w:val="00373835"/>
    <w:rsid w:val="00374184"/>
    <w:rsid w:val="00374DBB"/>
    <w:rsid w:val="00374FE9"/>
    <w:rsid w:val="0037508D"/>
    <w:rsid w:val="003752B4"/>
    <w:rsid w:val="0037539D"/>
    <w:rsid w:val="00375B48"/>
    <w:rsid w:val="00376C66"/>
    <w:rsid w:val="003774B5"/>
    <w:rsid w:val="0037788E"/>
    <w:rsid w:val="003804AF"/>
    <w:rsid w:val="003820CC"/>
    <w:rsid w:val="00384478"/>
    <w:rsid w:val="003851E9"/>
    <w:rsid w:val="00385356"/>
    <w:rsid w:val="00385721"/>
    <w:rsid w:val="00387B9D"/>
    <w:rsid w:val="0039024B"/>
    <w:rsid w:val="00390E11"/>
    <w:rsid w:val="00391BA2"/>
    <w:rsid w:val="00391E74"/>
    <w:rsid w:val="003920C3"/>
    <w:rsid w:val="00395A39"/>
    <w:rsid w:val="00395FA9"/>
    <w:rsid w:val="00397794"/>
    <w:rsid w:val="003A01EE"/>
    <w:rsid w:val="003A29CA"/>
    <w:rsid w:val="003A4FF8"/>
    <w:rsid w:val="003A5F1B"/>
    <w:rsid w:val="003B0E70"/>
    <w:rsid w:val="003B1F1E"/>
    <w:rsid w:val="003B1F25"/>
    <w:rsid w:val="003B2E6D"/>
    <w:rsid w:val="003B3B34"/>
    <w:rsid w:val="003B3C61"/>
    <w:rsid w:val="003B4170"/>
    <w:rsid w:val="003B4A24"/>
    <w:rsid w:val="003B5BEB"/>
    <w:rsid w:val="003B6CE8"/>
    <w:rsid w:val="003B7BB6"/>
    <w:rsid w:val="003C05F2"/>
    <w:rsid w:val="003C0DA5"/>
    <w:rsid w:val="003C27DB"/>
    <w:rsid w:val="003C2B8B"/>
    <w:rsid w:val="003C4A07"/>
    <w:rsid w:val="003C6844"/>
    <w:rsid w:val="003C6A82"/>
    <w:rsid w:val="003C72B3"/>
    <w:rsid w:val="003C76B0"/>
    <w:rsid w:val="003C7FC9"/>
    <w:rsid w:val="003D04AA"/>
    <w:rsid w:val="003D0860"/>
    <w:rsid w:val="003D17FF"/>
    <w:rsid w:val="003D1C7A"/>
    <w:rsid w:val="003D1CAC"/>
    <w:rsid w:val="003D1F08"/>
    <w:rsid w:val="003D3714"/>
    <w:rsid w:val="003D3857"/>
    <w:rsid w:val="003D3C88"/>
    <w:rsid w:val="003D4750"/>
    <w:rsid w:val="003D493B"/>
    <w:rsid w:val="003D526E"/>
    <w:rsid w:val="003D5C32"/>
    <w:rsid w:val="003D65B5"/>
    <w:rsid w:val="003D6B9A"/>
    <w:rsid w:val="003D7659"/>
    <w:rsid w:val="003D77D4"/>
    <w:rsid w:val="003E0105"/>
    <w:rsid w:val="003E1D6E"/>
    <w:rsid w:val="003E3246"/>
    <w:rsid w:val="003E40D0"/>
    <w:rsid w:val="003E4127"/>
    <w:rsid w:val="003E47D7"/>
    <w:rsid w:val="003E5058"/>
    <w:rsid w:val="003E6B90"/>
    <w:rsid w:val="003E7B7C"/>
    <w:rsid w:val="003F02EC"/>
    <w:rsid w:val="003F106C"/>
    <w:rsid w:val="003F1913"/>
    <w:rsid w:val="003F2F50"/>
    <w:rsid w:val="003F339F"/>
    <w:rsid w:val="003F637F"/>
    <w:rsid w:val="003F65FF"/>
    <w:rsid w:val="003F66FB"/>
    <w:rsid w:val="004004C0"/>
    <w:rsid w:val="00400634"/>
    <w:rsid w:val="00400974"/>
    <w:rsid w:val="0040162B"/>
    <w:rsid w:val="00401AE7"/>
    <w:rsid w:val="004024E5"/>
    <w:rsid w:val="00402D27"/>
    <w:rsid w:val="004047FC"/>
    <w:rsid w:val="004049F8"/>
    <w:rsid w:val="004053D8"/>
    <w:rsid w:val="004067C7"/>
    <w:rsid w:val="00407EB5"/>
    <w:rsid w:val="00410BCA"/>
    <w:rsid w:val="00410CB9"/>
    <w:rsid w:val="00411267"/>
    <w:rsid w:val="00411961"/>
    <w:rsid w:val="00411C8C"/>
    <w:rsid w:val="00411FDF"/>
    <w:rsid w:val="00413C7D"/>
    <w:rsid w:val="0041465F"/>
    <w:rsid w:val="0041531F"/>
    <w:rsid w:val="0041560B"/>
    <w:rsid w:val="004163C8"/>
    <w:rsid w:val="0041657A"/>
    <w:rsid w:val="00417441"/>
    <w:rsid w:val="0042012C"/>
    <w:rsid w:val="0042045C"/>
    <w:rsid w:val="00420BCE"/>
    <w:rsid w:val="0042115A"/>
    <w:rsid w:val="004217B2"/>
    <w:rsid w:val="00421CCA"/>
    <w:rsid w:val="00421F1F"/>
    <w:rsid w:val="00422115"/>
    <w:rsid w:val="004225A0"/>
    <w:rsid w:val="00423374"/>
    <w:rsid w:val="004235C0"/>
    <w:rsid w:val="00423FAE"/>
    <w:rsid w:val="00424A82"/>
    <w:rsid w:val="00425862"/>
    <w:rsid w:val="0043013B"/>
    <w:rsid w:val="004348DF"/>
    <w:rsid w:val="00435CF7"/>
    <w:rsid w:val="004367B7"/>
    <w:rsid w:val="004368CC"/>
    <w:rsid w:val="004377C7"/>
    <w:rsid w:val="00437809"/>
    <w:rsid w:val="00437BDF"/>
    <w:rsid w:val="004402E6"/>
    <w:rsid w:val="004413C6"/>
    <w:rsid w:val="00442397"/>
    <w:rsid w:val="00442472"/>
    <w:rsid w:val="00443519"/>
    <w:rsid w:val="00444F63"/>
    <w:rsid w:val="00445755"/>
    <w:rsid w:val="0044611D"/>
    <w:rsid w:val="0044650A"/>
    <w:rsid w:val="00446570"/>
    <w:rsid w:val="00446CD1"/>
    <w:rsid w:val="0044723B"/>
    <w:rsid w:val="00447F7B"/>
    <w:rsid w:val="00447F90"/>
    <w:rsid w:val="004509D8"/>
    <w:rsid w:val="00451B51"/>
    <w:rsid w:val="00452768"/>
    <w:rsid w:val="00454370"/>
    <w:rsid w:val="00456A75"/>
    <w:rsid w:val="00460020"/>
    <w:rsid w:val="00460C0B"/>
    <w:rsid w:val="004616EB"/>
    <w:rsid w:val="004648AB"/>
    <w:rsid w:val="00466A7F"/>
    <w:rsid w:val="00470626"/>
    <w:rsid w:val="004706CA"/>
    <w:rsid w:val="00470922"/>
    <w:rsid w:val="00471E02"/>
    <w:rsid w:val="00472A63"/>
    <w:rsid w:val="00473F15"/>
    <w:rsid w:val="0047567A"/>
    <w:rsid w:val="004756AD"/>
    <w:rsid w:val="00475946"/>
    <w:rsid w:val="00475A91"/>
    <w:rsid w:val="0047770C"/>
    <w:rsid w:val="0048013E"/>
    <w:rsid w:val="00480CAC"/>
    <w:rsid w:val="00481596"/>
    <w:rsid w:val="00481FE5"/>
    <w:rsid w:val="004825E3"/>
    <w:rsid w:val="00482A17"/>
    <w:rsid w:val="00482B1B"/>
    <w:rsid w:val="00483A06"/>
    <w:rsid w:val="00484052"/>
    <w:rsid w:val="00485013"/>
    <w:rsid w:val="00485ACA"/>
    <w:rsid w:val="0048654D"/>
    <w:rsid w:val="00486601"/>
    <w:rsid w:val="004866DA"/>
    <w:rsid w:val="00486B1A"/>
    <w:rsid w:val="00486EFF"/>
    <w:rsid w:val="00490046"/>
    <w:rsid w:val="004906F3"/>
    <w:rsid w:val="004916B1"/>
    <w:rsid w:val="00491EAB"/>
    <w:rsid w:val="0049293B"/>
    <w:rsid w:val="00492946"/>
    <w:rsid w:val="00492CDB"/>
    <w:rsid w:val="004935FF"/>
    <w:rsid w:val="004938A7"/>
    <w:rsid w:val="00494CDA"/>
    <w:rsid w:val="00495284"/>
    <w:rsid w:val="004954B9"/>
    <w:rsid w:val="00495880"/>
    <w:rsid w:val="00495C79"/>
    <w:rsid w:val="0049643B"/>
    <w:rsid w:val="004968B4"/>
    <w:rsid w:val="00496D34"/>
    <w:rsid w:val="00496E3D"/>
    <w:rsid w:val="00496E91"/>
    <w:rsid w:val="004970E6"/>
    <w:rsid w:val="00497A2F"/>
    <w:rsid w:val="00497A69"/>
    <w:rsid w:val="004A14A4"/>
    <w:rsid w:val="004A20C7"/>
    <w:rsid w:val="004A2A74"/>
    <w:rsid w:val="004A3DEF"/>
    <w:rsid w:val="004A4EE9"/>
    <w:rsid w:val="004A5544"/>
    <w:rsid w:val="004A5A7F"/>
    <w:rsid w:val="004A7108"/>
    <w:rsid w:val="004B08AC"/>
    <w:rsid w:val="004B099A"/>
    <w:rsid w:val="004B0A7D"/>
    <w:rsid w:val="004B1A52"/>
    <w:rsid w:val="004B1BA8"/>
    <w:rsid w:val="004B1D17"/>
    <w:rsid w:val="004B1D40"/>
    <w:rsid w:val="004B1D6C"/>
    <w:rsid w:val="004B20BF"/>
    <w:rsid w:val="004B2A09"/>
    <w:rsid w:val="004B30C6"/>
    <w:rsid w:val="004B3B63"/>
    <w:rsid w:val="004B4327"/>
    <w:rsid w:val="004B4331"/>
    <w:rsid w:val="004B56BF"/>
    <w:rsid w:val="004B57BA"/>
    <w:rsid w:val="004B5BF5"/>
    <w:rsid w:val="004B62B0"/>
    <w:rsid w:val="004B69BE"/>
    <w:rsid w:val="004B716A"/>
    <w:rsid w:val="004B7428"/>
    <w:rsid w:val="004B7604"/>
    <w:rsid w:val="004C032A"/>
    <w:rsid w:val="004C0F3B"/>
    <w:rsid w:val="004C13D5"/>
    <w:rsid w:val="004C1769"/>
    <w:rsid w:val="004C1A57"/>
    <w:rsid w:val="004C29B7"/>
    <w:rsid w:val="004C2C8C"/>
    <w:rsid w:val="004C2EA2"/>
    <w:rsid w:val="004C3421"/>
    <w:rsid w:val="004C355D"/>
    <w:rsid w:val="004C38F6"/>
    <w:rsid w:val="004C43F1"/>
    <w:rsid w:val="004C512D"/>
    <w:rsid w:val="004C62FB"/>
    <w:rsid w:val="004C6DD5"/>
    <w:rsid w:val="004C77EC"/>
    <w:rsid w:val="004C7DD5"/>
    <w:rsid w:val="004C7FA2"/>
    <w:rsid w:val="004D0E7C"/>
    <w:rsid w:val="004D1572"/>
    <w:rsid w:val="004D19CF"/>
    <w:rsid w:val="004D1AED"/>
    <w:rsid w:val="004D282D"/>
    <w:rsid w:val="004D3C94"/>
    <w:rsid w:val="004D47A9"/>
    <w:rsid w:val="004D4E45"/>
    <w:rsid w:val="004D5F05"/>
    <w:rsid w:val="004D633C"/>
    <w:rsid w:val="004D74D4"/>
    <w:rsid w:val="004D7697"/>
    <w:rsid w:val="004D7914"/>
    <w:rsid w:val="004D7A27"/>
    <w:rsid w:val="004D7AE4"/>
    <w:rsid w:val="004E03D4"/>
    <w:rsid w:val="004E11BA"/>
    <w:rsid w:val="004E1203"/>
    <w:rsid w:val="004E17E4"/>
    <w:rsid w:val="004E2041"/>
    <w:rsid w:val="004E279F"/>
    <w:rsid w:val="004E3730"/>
    <w:rsid w:val="004E4487"/>
    <w:rsid w:val="004E5752"/>
    <w:rsid w:val="004E5C86"/>
    <w:rsid w:val="004E6208"/>
    <w:rsid w:val="004E6BAB"/>
    <w:rsid w:val="004F08E2"/>
    <w:rsid w:val="004F0C43"/>
    <w:rsid w:val="004F0E4A"/>
    <w:rsid w:val="004F193A"/>
    <w:rsid w:val="004F1A5D"/>
    <w:rsid w:val="004F1F93"/>
    <w:rsid w:val="004F20AA"/>
    <w:rsid w:val="004F214A"/>
    <w:rsid w:val="004F2CA9"/>
    <w:rsid w:val="004F4E7E"/>
    <w:rsid w:val="004F527E"/>
    <w:rsid w:val="004F55FF"/>
    <w:rsid w:val="004F63FC"/>
    <w:rsid w:val="004F6E45"/>
    <w:rsid w:val="004F6F1E"/>
    <w:rsid w:val="004F6F55"/>
    <w:rsid w:val="004F77F9"/>
    <w:rsid w:val="005004E9"/>
    <w:rsid w:val="00500FBF"/>
    <w:rsid w:val="0050217D"/>
    <w:rsid w:val="00504710"/>
    <w:rsid w:val="00505666"/>
    <w:rsid w:val="005060F1"/>
    <w:rsid w:val="005061E9"/>
    <w:rsid w:val="00506F74"/>
    <w:rsid w:val="00507F70"/>
    <w:rsid w:val="0051136F"/>
    <w:rsid w:val="00511D7A"/>
    <w:rsid w:val="00512213"/>
    <w:rsid w:val="0051252C"/>
    <w:rsid w:val="00512615"/>
    <w:rsid w:val="0051264D"/>
    <w:rsid w:val="00512713"/>
    <w:rsid w:val="00512D27"/>
    <w:rsid w:val="0051384F"/>
    <w:rsid w:val="00514D64"/>
    <w:rsid w:val="00514EA6"/>
    <w:rsid w:val="00515D73"/>
    <w:rsid w:val="00517A4C"/>
    <w:rsid w:val="00517AF2"/>
    <w:rsid w:val="0052014F"/>
    <w:rsid w:val="00520461"/>
    <w:rsid w:val="0052082D"/>
    <w:rsid w:val="005208A7"/>
    <w:rsid w:val="00521356"/>
    <w:rsid w:val="00521406"/>
    <w:rsid w:val="005225DF"/>
    <w:rsid w:val="005226ED"/>
    <w:rsid w:val="005237FA"/>
    <w:rsid w:val="00525EF4"/>
    <w:rsid w:val="00526351"/>
    <w:rsid w:val="005269E1"/>
    <w:rsid w:val="00527080"/>
    <w:rsid w:val="005270F9"/>
    <w:rsid w:val="00527DAD"/>
    <w:rsid w:val="005300A5"/>
    <w:rsid w:val="005301B5"/>
    <w:rsid w:val="00530231"/>
    <w:rsid w:val="00530250"/>
    <w:rsid w:val="00530B78"/>
    <w:rsid w:val="00531A3D"/>
    <w:rsid w:val="005322D1"/>
    <w:rsid w:val="005327A5"/>
    <w:rsid w:val="005329BB"/>
    <w:rsid w:val="0053340D"/>
    <w:rsid w:val="005336D3"/>
    <w:rsid w:val="0053377E"/>
    <w:rsid w:val="00534A69"/>
    <w:rsid w:val="0053796F"/>
    <w:rsid w:val="005400D9"/>
    <w:rsid w:val="00541A46"/>
    <w:rsid w:val="0054207F"/>
    <w:rsid w:val="005427C9"/>
    <w:rsid w:val="00542D78"/>
    <w:rsid w:val="005448B3"/>
    <w:rsid w:val="005459A5"/>
    <w:rsid w:val="00547745"/>
    <w:rsid w:val="0054785D"/>
    <w:rsid w:val="00547D04"/>
    <w:rsid w:val="005502CB"/>
    <w:rsid w:val="005509A1"/>
    <w:rsid w:val="00550CEF"/>
    <w:rsid w:val="00551E30"/>
    <w:rsid w:val="005538E7"/>
    <w:rsid w:val="00554812"/>
    <w:rsid w:val="00554878"/>
    <w:rsid w:val="00555054"/>
    <w:rsid w:val="00555BA1"/>
    <w:rsid w:val="00556757"/>
    <w:rsid w:val="00556B70"/>
    <w:rsid w:val="005605EE"/>
    <w:rsid w:val="00560790"/>
    <w:rsid w:val="005608E2"/>
    <w:rsid w:val="00560C69"/>
    <w:rsid w:val="00561240"/>
    <w:rsid w:val="00561383"/>
    <w:rsid w:val="00561E3D"/>
    <w:rsid w:val="00562358"/>
    <w:rsid w:val="005630FF"/>
    <w:rsid w:val="005632EA"/>
    <w:rsid w:val="005644E4"/>
    <w:rsid w:val="00564505"/>
    <w:rsid w:val="0056495E"/>
    <w:rsid w:val="00564F09"/>
    <w:rsid w:val="005651B5"/>
    <w:rsid w:val="00566909"/>
    <w:rsid w:val="0057025A"/>
    <w:rsid w:val="0057064D"/>
    <w:rsid w:val="00570E1E"/>
    <w:rsid w:val="0057167B"/>
    <w:rsid w:val="00571C7D"/>
    <w:rsid w:val="00571C9D"/>
    <w:rsid w:val="0057205D"/>
    <w:rsid w:val="00572236"/>
    <w:rsid w:val="00572E8F"/>
    <w:rsid w:val="005738CA"/>
    <w:rsid w:val="00574628"/>
    <w:rsid w:val="00574ADA"/>
    <w:rsid w:val="00574DAF"/>
    <w:rsid w:val="00576094"/>
    <w:rsid w:val="00576DE7"/>
    <w:rsid w:val="005803A9"/>
    <w:rsid w:val="0058071F"/>
    <w:rsid w:val="00580B95"/>
    <w:rsid w:val="00580EBD"/>
    <w:rsid w:val="00581DA5"/>
    <w:rsid w:val="005820C6"/>
    <w:rsid w:val="0058263C"/>
    <w:rsid w:val="00582657"/>
    <w:rsid w:val="00582C51"/>
    <w:rsid w:val="0058417D"/>
    <w:rsid w:val="00586AA9"/>
    <w:rsid w:val="005905B6"/>
    <w:rsid w:val="00591530"/>
    <w:rsid w:val="0059202C"/>
    <w:rsid w:val="005927CD"/>
    <w:rsid w:val="005928B9"/>
    <w:rsid w:val="0059304F"/>
    <w:rsid w:val="005930E0"/>
    <w:rsid w:val="005931DD"/>
    <w:rsid w:val="005931ED"/>
    <w:rsid w:val="005933FA"/>
    <w:rsid w:val="00594759"/>
    <w:rsid w:val="005949E5"/>
    <w:rsid w:val="00594E89"/>
    <w:rsid w:val="005958E3"/>
    <w:rsid w:val="005963BE"/>
    <w:rsid w:val="005969FB"/>
    <w:rsid w:val="005A20BA"/>
    <w:rsid w:val="005A29C9"/>
    <w:rsid w:val="005A3946"/>
    <w:rsid w:val="005A3CC3"/>
    <w:rsid w:val="005A506D"/>
    <w:rsid w:val="005A59E6"/>
    <w:rsid w:val="005A6C7A"/>
    <w:rsid w:val="005A7295"/>
    <w:rsid w:val="005A7C14"/>
    <w:rsid w:val="005A7DFE"/>
    <w:rsid w:val="005B01C2"/>
    <w:rsid w:val="005B2263"/>
    <w:rsid w:val="005B2422"/>
    <w:rsid w:val="005B355B"/>
    <w:rsid w:val="005B363B"/>
    <w:rsid w:val="005B3D92"/>
    <w:rsid w:val="005B5505"/>
    <w:rsid w:val="005B6BCB"/>
    <w:rsid w:val="005B6F1E"/>
    <w:rsid w:val="005B7A93"/>
    <w:rsid w:val="005C1290"/>
    <w:rsid w:val="005C2E7A"/>
    <w:rsid w:val="005C40C0"/>
    <w:rsid w:val="005C47DE"/>
    <w:rsid w:val="005C4B11"/>
    <w:rsid w:val="005C6651"/>
    <w:rsid w:val="005C67FD"/>
    <w:rsid w:val="005C6B32"/>
    <w:rsid w:val="005C7CEC"/>
    <w:rsid w:val="005D0EFD"/>
    <w:rsid w:val="005D1B0C"/>
    <w:rsid w:val="005D2005"/>
    <w:rsid w:val="005D210B"/>
    <w:rsid w:val="005D2404"/>
    <w:rsid w:val="005D264A"/>
    <w:rsid w:val="005D2F50"/>
    <w:rsid w:val="005D4B8F"/>
    <w:rsid w:val="005D55B2"/>
    <w:rsid w:val="005D5838"/>
    <w:rsid w:val="005D72C2"/>
    <w:rsid w:val="005D73B6"/>
    <w:rsid w:val="005E01BF"/>
    <w:rsid w:val="005E0CA7"/>
    <w:rsid w:val="005E1846"/>
    <w:rsid w:val="005E1D0D"/>
    <w:rsid w:val="005E32B1"/>
    <w:rsid w:val="005E33C9"/>
    <w:rsid w:val="005E3E2D"/>
    <w:rsid w:val="005E4F50"/>
    <w:rsid w:val="005E5A58"/>
    <w:rsid w:val="005E621E"/>
    <w:rsid w:val="005F1114"/>
    <w:rsid w:val="005F256A"/>
    <w:rsid w:val="005F3006"/>
    <w:rsid w:val="005F380F"/>
    <w:rsid w:val="005F3B2C"/>
    <w:rsid w:val="005F4BF2"/>
    <w:rsid w:val="005F774E"/>
    <w:rsid w:val="005F77C6"/>
    <w:rsid w:val="0060051C"/>
    <w:rsid w:val="00601F58"/>
    <w:rsid w:val="00603FC1"/>
    <w:rsid w:val="006048E7"/>
    <w:rsid w:val="00604D0A"/>
    <w:rsid w:val="006062AE"/>
    <w:rsid w:val="00606FD4"/>
    <w:rsid w:val="006107B7"/>
    <w:rsid w:val="00610FA1"/>
    <w:rsid w:val="006118A4"/>
    <w:rsid w:val="00611D89"/>
    <w:rsid w:val="00613297"/>
    <w:rsid w:val="00613BB0"/>
    <w:rsid w:val="00613CF9"/>
    <w:rsid w:val="006156E3"/>
    <w:rsid w:val="00615BA0"/>
    <w:rsid w:val="00616443"/>
    <w:rsid w:val="00616FD1"/>
    <w:rsid w:val="0061742D"/>
    <w:rsid w:val="0062071D"/>
    <w:rsid w:val="00620A76"/>
    <w:rsid w:val="00621AA8"/>
    <w:rsid w:val="00621AB0"/>
    <w:rsid w:val="00621D57"/>
    <w:rsid w:val="00622083"/>
    <w:rsid w:val="006230DF"/>
    <w:rsid w:val="0062315F"/>
    <w:rsid w:val="00623368"/>
    <w:rsid w:val="006233D3"/>
    <w:rsid w:val="00623764"/>
    <w:rsid w:val="00623ED6"/>
    <w:rsid w:val="00624AC7"/>
    <w:rsid w:val="0062576F"/>
    <w:rsid w:val="00626D0E"/>
    <w:rsid w:val="00626E87"/>
    <w:rsid w:val="00630AFE"/>
    <w:rsid w:val="006312F0"/>
    <w:rsid w:val="00631C78"/>
    <w:rsid w:val="006329B0"/>
    <w:rsid w:val="006333DF"/>
    <w:rsid w:val="00633E25"/>
    <w:rsid w:val="00635358"/>
    <w:rsid w:val="0063547E"/>
    <w:rsid w:val="00635BF4"/>
    <w:rsid w:val="00635F9A"/>
    <w:rsid w:val="00637031"/>
    <w:rsid w:val="00637611"/>
    <w:rsid w:val="00637E9E"/>
    <w:rsid w:val="006402F7"/>
    <w:rsid w:val="00640371"/>
    <w:rsid w:val="0064046D"/>
    <w:rsid w:val="006404C8"/>
    <w:rsid w:val="0064112D"/>
    <w:rsid w:val="006415FD"/>
    <w:rsid w:val="006420F6"/>
    <w:rsid w:val="00642EDF"/>
    <w:rsid w:val="00644F7D"/>
    <w:rsid w:val="0064556B"/>
    <w:rsid w:val="00645AD3"/>
    <w:rsid w:val="006461F9"/>
    <w:rsid w:val="00646811"/>
    <w:rsid w:val="006469FA"/>
    <w:rsid w:val="006478D4"/>
    <w:rsid w:val="006512DF"/>
    <w:rsid w:val="006514E5"/>
    <w:rsid w:val="006524B2"/>
    <w:rsid w:val="0065263E"/>
    <w:rsid w:val="0065290F"/>
    <w:rsid w:val="0065348E"/>
    <w:rsid w:val="00653B51"/>
    <w:rsid w:val="00653CBD"/>
    <w:rsid w:val="0065637D"/>
    <w:rsid w:val="006572EC"/>
    <w:rsid w:val="00660309"/>
    <w:rsid w:val="00661F08"/>
    <w:rsid w:val="006621C3"/>
    <w:rsid w:val="00662682"/>
    <w:rsid w:val="0066315C"/>
    <w:rsid w:val="00663961"/>
    <w:rsid w:val="00663AF7"/>
    <w:rsid w:val="0066501F"/>
    <w:rsid w:val="006650B2"/>
    <w:rsid w:val="00665616"/>
    <w:rsid w:val="006665A1"/>
    <w:rsid w:val="0066672B"/>
    <w:rsid w:val="00667C5B"/>
    <w:rsid w:val="006720AA"/>
    <w:rsid w:val="006722E1"/>
    <w:rsid w:val="0067230B"/>
    <w:rsid w:val="006744FD"/>
    <w:rsid w:val="00677139"/>
    <w:rsid w:val="00677845"/>
    <w:rsid w:val="00680A1A"/>
    <w:rsid w:val="00680D14"/>
    <w:rsid w:val="00680E23"/>
    <w:rsid w:val="006817F2"/>
    <w:rsid w:val="0068206E"/>
    <w:rsid w:val="00683A74"/>
    <w:rsid w:val="00683B33"/>
    <w:rsid w:val="006841F1"/>
    <w:rsid w:val="0068476C"/>
    <w:rsid w:val="00685149"/>
    <w:rsid w:val="0068550E"/>
    <w:rsid w:val="00686464"/>
    <w:rsid w:val="006865D9"/>
    <w:rsid w:val="00686BB9"/>
    <w:rsid w:val="00686DE4"/>
    <w:rsid w:val="00687248"/>
    <w:rsid w:val="006872B4"/>
    <w:rsid w:val="00690211"/>
    <w:rsid w:val="006919DD"/>
    <w:rsid w:val="00691F9E"/>
    <w:rsid w:val="00692405"/>
    <w:rsid w:val="00692FCF"/>
    <w:rsid w:val="0069302A"/>
    <w:rsid w:val="00693DCE"/>
    <w:rsid w:val="00694438"/>
    <w:rsid w:val="0069578D"/>
    <w:rsid w:val="00695853"/>
    <w:rsid w:val="00696374"/>
    <w:rsid w:val="00697B3B"/>
    <w:rsid w:val="006A05BE"/>
    <w:rsid w:val="006A0E03"/>
    <w:rsid w:val="006A2B5C"/>
    <w:rsid w:val="006A2D22"/>
    <w:rsid w:val="006A316B"/>
    <w:rsid w:val="006A34B6"/>
    <w:rsid w:val="006A3547"/>
    <w:rsid w:val="006A3A42"/>
    <w:rsid w:val="006A3AA6"/>
    <w:rsid w:val="006A3B91"/>
    <w:rsid w:val="006A3CCA"/>
    <w:rsid w:val="006A50F9"/>
    <w:rsid w:val="006A517C"/>
    <w:rsid w:val="006A5A54"/>
    <w:rsid w:val="006A645E"/>
    <w:rsid w:val="006A7015"/>
    <w:rsid w:val="006B1867"/>
    <w:rsid w:val="006B2585"/>
    <w:rsid w:val="006B3F60"/>
    <w:rsid w:val="006B4E6C"/>
    <w:rsid w:val="006B5D3F"/>
    <w:rsid w:val="006B61D6"/>
    <w:rsid w:val="006C1654"/>
    <w:rsid w:val="006C3ACB"/>
    <w:rsid w:val="006C4298"/>
    <w:rsid w:val="006C4AE1"/>
    <w:rsid w:val="006C5369"/>
    <w:rsid w:val="006C5731"/>
    <w:rsid w:val="006C5EC1"/>
    <w:rsid w:val="006C611F"/>
    <w:rsid w:val="006C615A"/>
    <w:rsid w:val="006C664A"/>
    <w:rsid w:val="006C6726"/>
    <w:rsid w:val="006C6CCA"/>
    <w:rsid w:val="006C7B4B"/>
    <w:rsid w:val="006D1163"/>
    <w:rsid w:val="006D1A1D"/>
    <w:rsid w:val="006D2094"/>
    <w:rsid w:val="006D21FB"/>
    <w:rsid w:val="006D262A"/>
    <w:rsid w:val="006D35AB"/>
    <w:rsid w:val="006D57AC"/>
    <w:rsid w:val="006D6692"/>
    <w:rsid w:val="006D6DE6"/>
    <w:rsid w:val="006D76CC"/>
    <w:rsid w:val="006D782F"/>
    <w:rsid w:val="006D7F6A"/>
    <w:rsid w:val="006E0AF9"/>
    <w:rsid w:val="006E1630"/>
    <w:rsid w:val="006E1990"/>
    <w:rsid w:val="006E1B04"/>
    <w:rsid w:val="006E1F75"/>
    <w:rsid w:val="006E29D0"/>
    <w:rsid w:val="006E3785"/>
    <w:rsid w:val="006E432E"/>
    <w:rsid w:val="006E6A27"/>
    <w:rsid w:val="006E6B96"/>
    <w:rsid w:val="006E7423"/>
    <w:rsid w:val="006E7A58"/>
    <w:rsid w:val="006E7ECF"/>
    <w:rsid w:val="006F07BC"/>
    <w:rsid w:val="006F0914"/>
    <w:rsid w:val="006F0B93"/>
    <w:rsid w:val="006F144F"/>
    <w:rsid w:val="006F21CE"/>
    <w:rsid w:val="006F2BB2"/>
    <w:rsid w:val="006F375A"/>
    <w:rsid w:val="006F40F1"/>
    <w:rsid w:val="006F6FB2"/>
    <w:rsid w:val="006F7F59"/>
    <w:rsid w:val="007011A8"/>
    <w:rsid w:val="00701751"/>
    <w:rsid w:val="00701D18"/>
    <w:rsid w:val="007043B3"/>
    <w:rsid w:val="00706491"/>
    <w:rsid w:val="00707122"/>
    <w:rsid w:val="0070775C"/>
    <w:rsid w:val="00707ED8"/>
    <w:rsid w:val="0071114E"/>
    <w:rsid w:val="007114EA"/>
    <w:rsid w:val="00711E0F"/>
    <w:rsid w:val="00712F4D"/>
    <w:rsid w:val="00713E3D"/>
    <w:rsid w:val="007142A4"/>
    <w:rsid w:val="0071525D"/>
    <w:rsid w:val="00716EB2"/>
    <w:rsid w:val="00717A75"/>
    <w:rsid w:val="007207A6"/>
    <w:rsid w:val="00720AA7"/>
    <w:rsid w:val="00720E03"/>
    <w:rsid w:val="0072120D"/>
    <w:rsid w:val="00721848"/>
    <w:rsid w:val="00721C4B"/>
    <w:rsid w:val="007221A3"/>
    <w:rsid w:val="007229A5"/>
    <w:rsid w:val="007258BA"/>
    <w:rsid w:val="007272CB"/>
    <w:rsid w:val="00730039"/>
    <w:rsid w:val="007306D9"/>
    <w:rsid w:val="0073071C"/>
    <w:rsid w:val="007314CD"/>
    <w:rsid w:val="00731D71"/>
    <w:rsid w:val="00732452"/>
    <w:rsid w:val="0073353A"/>
    <w:rsid w:val="00733B16"/>
    <w:rsid w:val="007344F9"/>
    <w:rsid w:val="00734C18"/>
    <w:rsid w:val="00735B0A"/>
    <w:rsid w:val="00735BD3"/>
    <w:rsid w:val="00736712"/>
    <w:rsid w:val="007377EB"/>
    <w:rsid w:val="007407D5"/>
    <w:rsid w:val="00740A68"/>
    <w:rsid w:val="00740D62"/>
    <w:rsid w:val="007418FF"/>
    <w:rsid w:val="00743971"/>
    <w:rsid w:val="0074403B"/>
    <w:rsid w:val="0074486C"/>
    <w:rsid w:val="007451E9"/>
    <w:rsid w:val="00747CE0"/>
    <w:rsid w:val="00750386"/>
    <w:rsid w:val="00750FD1"/>
    <w:rsid w:val="00751327"/>
    <w:rsid w:val="0075216C"/>
    <w:rsid w:val="00752595"/>
    <w:rsid w:val="00752AAE"/>
    <w:rsid w:val="00752E81"/>
    <w:rsid w:val="007535C7"/>
    <w:rsid w:val="00753E7D"/>
    <w:rsid w:val="00753F48"/>
    <w:rsid w:val="007543C4"/>
    <w:rsid w:val="00754ADC"/>
    <w:rsid w:val="007559A2"/>
    <w:rsid w:val="00755AA3"/>
    <w:rsid w:val="00757C26"/>
    <w:rsid w:val="00757F88"/>
    <w:rsid w:val="00760344"/>
    <w:rsid w:val="00760B68"/>
    <w:rsid w:val="007610F2"/>
    <w:rsid w:val="00762D6D"/>
    <w:rsid w:val="0076315A"/>
    <w:rsid w:val="007635A2"/>
    <w:rsid w:val="007636D8"/>
    <w:rsid w:val="00764A23"/>
    <w:rsid w:val="00765593"/>
    <w:rsid w:val="00765638"/>
    <w:rsid w:val="00766440"/>
    <w:rsid w:val="00766C22"/>
    <w:rsid w:val="00766DA2"/>
    <w:rsid w:val="007672A4"/>
    <w:rsid w:val="00767EE1"/>
    <w:rsid w:val="00770819"/>
    <w:rsid w:val="0077093B"/>
    <w:rsid w:val="007710B4"/>
    <w:rsid w:val="00771B48"/>
    <w:rsid w:val="00771EEF"/>
    <w:rsid w:val="00772022"/>
    <w:rsid w:val="00775757"/>
    <w:rsid w:val="00775B7C"/>
    <w:rsid w:val="00776493"/>
    <w:rsid w:val="0077711E"/>
    <w:rsid w:val="00777873"/>
    <w:rsid w:val="007808A7"/>
    <w:rsid w:val="00780A3E"/>
    <w:rsid w:val="007810DB"/>
    <w:rsid w:val="007822CA"/>
    <w:rsid w:val="007824AC"/>
    <w:rsid w:val="00783338"/>
    <w:rsid w:val="00783465"/>
    <w:rsid w:val="00783615"/>
    <w:rsid w:val="00783804"/>
    <w:rsid w:val="0078395A"/>
    <w:rsid w:val="00783BD5"/>
    <w:rsid w:val="0078538D"/>
    <w:rsid w:val="007859E8"/>
    <w:rsid w:val="00786A33"/>
    <w:rsid w:val="00786C73"/>
    <w:rsid w:val="00786E14"/>
    <w:rsid w:val="007872BA"/>
    <w:rsid w:val="00787976"/>
    <w:rsid w:val="00787C54"/>
    <w:rsid w:val="0079002A"/>
    <w:rsid w:val="007901E1"/>
    <w:rsid w:val="007905D2"/>
    <w:rsid w:val="00790D5E"/>
    <w:rsid w:val="007917CE"/>
    <w:rsid w:val="00791CFE"/>
    <w:rsid w:val="00792212"/>
    <w:rsid w:val="007938CB"/>
    <w:rsid w:val="0079435C"/>
    <w:rsid w:val="00796A4B"/>
    <w:rsid w:val="0079752F"/>
    <w:rsid w:val="007976A2"/>
    <w:rsid w:val="0079782A"/>
    <w:rsid w:val="00797B93"/>
    <w:rsid w:val="007A03F3"/>
    <w:rsid w:val="007A097C"/>
    <w:rsid w:val="007A0E4D"/>
    <w:rsid w:val="007A12E5"/>
    <w:rsid w:val="007A1CEF"/>
    <w:rsid w:val="007A23B4"/>
    <w:rsid w:val="007A27B9"/>
    <w:rsid w:val="007A286D"/>
    <w:rsid w:val="007A3B89"/>
    <w:rsid w:val="007A45A8"/>
    <w:rsid w:val="007A4CEA"/>
    <w:rsid w:val="007A76D6"/>
    <w:rsid w:val="007A7A44"/>
    <w:rsid w:val="007B04AB"/>
    <w:rsid w:val="007B0622"/>
    <w:rsid w:val="007B08AA"/>
    <w:rsid w:val="007B153B"/>
    <w:rsid w:val="007B1704"/>
    <w:rsid w:val="007B1BD7"/>
    <w:rsid w:val="007B2681"/>
    <w:rsid w:val="007B2CAA"/>
    <w:rsid w:val="007B2E41"/>
    <w:rsid w:val="007B2EA2"/>
    <w:rsid w:val="007B3146"/>
    <w:rsid w:val="007B33E6"/>
    <w:rsid w:val="007B3720"/>
    <w:rsid w:val="007B3B4A"/>
    <w:rsid w:val="007B3DAA"/>
    <w:rsid w:val="007B45B9"/>
    <w:rsid w:val="007B518E"/>
    <w:rsid w:val="007B6BFF"/>
    <w:rsid w:val="007B7D7F"/>
    <w:rsid w:val="007C1C59"/>
    <w:rsid w:val="007C38D3"/>
    <w:rsid w:val="007C3E04"/>
    <w:rsid w:val="007C5364"/>
    <w:rsid w:val="007C54F8"/>
    <w:rsid w:val="007C608D"/>
    <w:rsid w:val="007C6213"/>
    <w:rsid w:val="007C64BA"/>
    <w:rsid w:val="007C65E3"/>
    <w:rsid w:val="007C72F4"/>
    <w:rsid w:val="007D07A8"/>
    <w:rsid w:val="007D0B14"/>
    <w:rsid w:val="007D12BB"/>
    <w:rsid w:val="007D12CF"/>
    <w:rsid w:val="007D2C98"/>
    <w:rsid w:val="007D2F48"/>
    <w:rsid w:val="007D30BD"/>
    <w:rsid w:val="007D3D4B"/>
    <w:rsid w:val="007D4605"/>
    <w:rsid w:val="007D4D41"/>
    <w:rsid w:val="007D4F62"/>
    <w:rsid w:val="007D6613"/>
    <w:rsid w:val="007D66C9"/>
    <w:rsid w:val="007D7C4C"/>
    <w:rsid w:val="007D7D14"/>
    <w:rsid w:val="007E1D00"/>
    <w:rsid w:val="007E22D3"/>
    <w:rsid w:val="007E291E"/>
    <w:rsid w:val="007E296A"/>
    <w:rsid w:val="007E2FD3"/>
    <w:rsid w:val="007E32B0"/>
    <w:rsid w:val="007E37E5"/>
    <w:rsid w:val="007E3D2C"/>
    <w:rsid w:val="007E5AAD"/>
    <w:rsid w:val="007E602E"/>
    <w:rsid w:val="007E68D1"/>
    <w:rsid w:val="007E6D6F"/>
    <w:rsid w:val="007E7073"/>
    <w:rsid w:val="007E720D"/>
    <w:rsid w:val="007E7E32"/>
    <w:rsid w:val="007F01DC"/>
    <w:rsid w:val="007F107F"/>
    <w:rsid w:val="007F1877"/>
    <w:rsid w:val="007F26D2"/>
    <w:rsid w:val="007F38CB"/>
    <w:rsid w:val="007F4F8A"/>
    <w:rsid w:val="007F601C"/>
    <w:rsid w:val="007F7A3C"/>
    <w:rsid w:val="007F7B34"/>
    <w:rsid w:val="007F7E67"/>
    <w:rsid w:val="008006F0"/>
    <w:rsid w:val="008027B2"/>
    <w:rsid w:val="008055B6"/>
    <w:rsid w:val="00805EFB"/>
    <w:rsid w:val="00805F71"/>
    <w:rsid w:val="00806889"/>
    <w:rsid w:val="00806A7D"/>
    <w:rsid w:val="00807CD0"/>
    <w:rsid w:val="008117B0"/>
    <w:rsid w:val="00812A58"/>
    <w:rsid w:val="00813DAA"/>
    <w:rsid w:val="008145AE"/>
    <w:rsid w:val="0081579B"/>
    <w:rsid w:val="008166D7"/>
    <w:rsid w:val="0082073F"/>
    <w:rsid w:val="008213AE"/>
    <w:rsid w:val="0082166D"/>
    <w:rsid w:val="00821E20"/>
    <w:rsid w:val="00822D2E"/>
    <w:rsid w:val="00822FB6"/>
    <w:rsid w:val="0082397A"/>
    <w:rsid w:val="008244EE"/>
    <w:rsid w:val="00824ED9"/>
    <w:rsid w:val="008250F8"/>
    <w:rsid w:val="00825520"/>
    <w:rsid w:val="00826D74"/>
    <w:rsid w:val="00827FF5"/>
    <w:rsid w:val="008305F5"/>
    <w:rsid w:val="008312C1"/>
    <w:rsid w:val="00831D43"/>
    <w:rsid w:val="0083323C"/>
    <w:rsid w:val="00834BF5"/>
    <w:rsid w:val="00834F9B"/>
    <w:rsid w:val="008359D5"/>
    <w:rsid w:val="00835E59"/>
    <w:rsid w:val="00837486"/>
    <w:rsid w:val="00837E7C"/>
    <w:rsid w:val="00840C1A"/>
    <w:rsid w:val="008420FC"/>
    <w:rsid w:val="00842455"/>
    <w:rsid w:val="008431FE"/>
    <w:rsid w:val="00843287"/>
    <w:rsid w:val="00843A42"/>
    <w:rsid w:val="00843B66"/>
    <w:rsid w:val="00844941"/>
    <w:rsid w:val="00844BEB"/>
    <w:rsid w:val="00845930"/>
    <w:rsid w:val="00845CC1"/>
    <w:rsid w:val="00845E8C"/>
    <w:rsid w:val="00846469"/>
    <w:rsid w:val="00847BC0"/>
    <w:rsid w:val="0085084B"/>
    <w:rsid w:val="00851439"/>
    <w:rsid w:val="00851928"/>
    <w:rsid w:val="00851B33"/>
    <w:rsid w:val="00851F25"/>
    <w:rsid w:val="008523A5"/>
    <w:rsid w:val="008538FF"/>
    <w:rsid w:val="0085547E"/>
    <w:rsid w:val="008555C2"/>
    <w:rsid w:val="008562B0"/>
    <w:rsid w:val="00856C8A"/>
    <w:rsid w:val="008609EE"/>
    <w:rsid w:val="00861757"/>
    <w:rsid w:val="008626A8"/>
    <w:rsid w:val="008634BA"/>
    <w:rsid w:val="00863859"/>
    <w:rsid w:val="008653DE"/>
    <w:rsid w:val="00865943"/>
    <w:rsid w:val="008666A3"/>
    <w:rsid w:val="00866A01"/>
    <w:rsid w:val="00867300"/>
    <w:rsid w:val="008678AE"/>
    <w:rsid w:val="00871370"/>
    <w:rsid w:val="008718A4"/>
    <w:rsid w:val="00873467"/>
    <w:rsid w:val="0087469D"/>
    <w:rsid w:val="00875612"/>
    <w:rsid w:val="00875B8C"/>
    <w:rsid w:val="00876194"/>
    <w:rsid w:val="00877C50"/>
    <w:rsid w:val="008803A4"/>
    <w:rsid w:val="00880748"/>
    <w:rsid w:val="0088172E"/>
    <w:rsid w:val="00881A16"/>
    <w:rsid w:val="00881FB6"/>
    <w:rsid w:val="0088367B"/>
    <w:rsid w:val="00883C82"/>
    <w:rsid w:val="008841B4"/>
    <w:rsid w:val="008853EC"/>
    <w:rsid w:val="00885753"/>
    <w:rsid w:val="00886675"/>
    <w:rsid w:val="00887EDD"/>
    <w:rsid w:val="008908AA"/>
    <w:rsid w:val="00890E07"/>
    <w:rsid w:val="00890E53"/>
    <w:rsid w:val="00892177"/>
    <w:rsid w:val="008921EA"/>
    <w:rsid w:val="0089233D"/>
    <w:rsid w:val="00892415"/>
    <w:rsid w:val="00892BB4"/>
    <w:rsid w:val="00892D67"/>
    <w:rsid w:val="00893B5A"/>
    <w:rsid w:val="00894373"/>
    <w:rsid w:val="008944A0"/>
    <w:rsid w:val="008948B6"/>
    <w:rsid w:val="008959D5"/>
    <w:rsid w:val="008968E6"/>
    <w:rsid w:val="00896A3B"/>
    <w:rsid w:val="00896A78"/>
    <w:rsid w:val="00896B6A"/>
    <w:rsid w:val="00896E2C"/>
    <w:rsid w:val="0089760A"/>
    <w:rsid w:val="008A0657"/>
    <w:rsid w:val="008A0917"/>
    <w:rsid w:val="008A1F38"/>
    <w:rsid w:val="008A236F"/>
    <w:rsid w:val="008A299A"/>
    <w:rsid w:val="008A33B4"/>
    <w:rsid w:val="008A399F"/>
    <w:rsid w:val="008A3FB5"/>
    <w:rsid w:val="008A4E82"/>
    <w:rsid w:val="008A5246"/>
    <w:rsid w:val="008A56EF"/>
    <w:rsid w:val="008A6605"/>
    <w:rsid w:val="008A690E"/>
    <w:rsid w:val="008B0483"/>
    <w:rsid w:val="008B0D90"/>
    <w:rsid w:val="008B286A"/>
    <w:rsid w:val="008B34C8"/>
    <w:rsid w:val="008B3881"/>
    <w:rsid w:val="008B395F"/>
    <w:rsid w:val="008B39B1"/>
    <w:rsid w:val="008B3A1A"/>
    <w:rsid w:val="008B4AB4"/>
    <w:rsid w:val="008B54D2"/>
    <w:rsid w:val="008B657C"/>
    <w:rsid w:val="008B6FEC"/>
    <w:rsid w:val="008B7017"/>
    <w:rsid w:val="008B79FB"/>
    <w:rsid w:val="008C0B45"/>
    <w:rsid w:val="008C2CED"/>
    <w:rsid w:val="008C3FBF"/>
    <w:rsid w:val="008C4BAA"/>
    <w:rsid w:val="008C5E8F"/>
    <w:rsid w:val="008D017A"/>
    <w:rsid w:val="008D15DC"/>
    <w:rsid w:val="008D28F6"/>
    <w:rsid w:val="008D2F53"/>
    <w:rsid w:val="008D36D5"/>
    <w:rsid w:val="008D3D8A"/>
    <w:rsid w:val="008D40D0"/>
    <w:rsid w:val="008D435D"/>
    <w:rsid w:val="008D4681"/>
    <w:rsid w:val="008D4F3E"/>
    <w:rsid w:val="008D51FA"/>
    <w:rsid w:val="008D59BB"/>
    <w:rsid w:val="008D6C13"/>
    <w:rsid w:val="008D6C37"/>
    <w:rsid w:val="008E0588"/>
    <w:rsid w:val="008E1647"/>
    <w:rsid w:val="008E1B02"/>
    <w:rsid w:val="008E2A1B"/>
    <w:rsid w:val="008E2B39"/>
    <w:rsid w:val="008E34E2"/>
    <w:rsid w:val="008E3848"/>
    <w:rsid w:val="008E3F3C"/>
    <w:rsid w:val="008E40A3"/>
    <w:rsid w:val="008E640B"/>
    <w:rsid w:val="008E760D"/>
    <w:rsid w:val="008F144E"/>
    <w:rsid w:val="008F14B1"/>
    <w:rsid w:val="008F1702"/>
    <w:rsid w:val="008F1B6A"/>
    <w:rsid w:val="008F1E90"/>
    <w:rsid w:val="008F2A28"/>
    <w:rsid w:val="008F2B98"/>
    <w:rsid w:val="008F2E3D"/>
    <w:rsid w:val="008F4696"/>
    <w:rsid w:val="008F520A"/>
    <w:rsid w:val="008F5A53"/>
    <w:rsid w:val="008F5F8D"/>
    <w:rsid w:val="008F74CC"/>
    <w:rsid w:val="008F7935"/>
    <w:rsid w:val="00900A5A"/>
    <w:rsid w:val="00900F43"/>
    <w:rsid w:val="0090271F"/>
    <w:rsid w:val="00902819"/>
    <w:rsid w:val="00902870"/>
    <w:rsid w:val="00902A07"/>
    <w:rsid w:val="009030BC"/>
    <w:rsid w:val="0090316C"/>
    <w:rsid w:val="0090363F"/>
    <w:rsid w:val="00903D25"/>
    <w:rsid w:val="00910184"/>
    <w:rsid w:val="00910CFA"/>
    <w:rsid w:val="00911B3C"/>
    <w:rsid w:val="0091249D"/>
    <w:rsid w:val="00912C4C"/>
    <w:rsid w:val="009130C0"/>
    <w:rsid w:val="00913614"/>
    <w:rsid w:val="0091449E"/>
    <w:rsid w:val="0091475C"/>
    <w:rsid w:val="0091561C"/>
    <w:rsid w:val="00916CBD"/>
    <w:rsid w:val="00916E28"/>
    <w:rsid w:val="0091785B"/>
    <w:rsid w:val="00920A83"/>
    <w:rsid w:val="0092121B"/>
    <w:rsid w:val="009212A9"/>
    <w:rsid w:val="0092135C"/>
    <w:rsid w:val="00922023"/>
    <w:rsid w:val="0092336A"/>
    <w:rsid w:val="00923D2A"/>
    <w:rsid w:val="009243D7"/>
    <w:rsid w:val="009249B7"/>
    <w:rsid w:val="0092605F"/>
    <w:rsid w:val="00926A74"/>
    <w:rsid w:val="00926D1A"/>
    <w:rsid w:val="00927C7C"/>
    <w:rsid w:val="00930983"/>
    <w:rsid w:val="00930F71"/>
    <w:rsid w:val="009336A8"/>
    <w:rsid w:val="00933A85"/>
    <w:rsid w:val="00933B0F"/>
    <w:rsid w:val="00933C40"/>
    <w:rsid w:val="00934078"/>
    <w:rsid w:val="009349FE"/>
    <w:rsid w:val="00936C4B"/>
    <w:rsid w:val="0093719A"/>
    <w:rsid w:val="00937255"/>
    <w:rsid w:val="0093767F"/>
    <w:rsid w:val="00937F55"/>
    <w:rsid w:val="009410EC"/>
    <w:rsid w:val="00941132"/>
    <w:rsid w:val="0094186A"/>
    <w:rsid w:val="0094341F"/>
    <w:rsid w:val="00943B2C"/>
    <w:rsid w:val="00943DE9"/>
    <w:rsid w:val="009440BB"/>
    <w:rsid w:val="00944500"/>
    <w:rsid w:val="009445AF"/>
    <w:rsid w:val="00944790"/>
    <w:rsid w:val="009451C4"/>
    <w:rsid w:val="00947716"/>
    <w:rsid w:val="0095035F"/>
    <w:rsid w:val="0095036F"/>
    <w:rsid w:val="00950840"/>
    <w:rsid w:val="00950ED6"/>
    <w:rsid w:val="009511D1"/>
    <w:rsid w:val="0095220D"/>
    <w:rsid w:val="009522E9"/>
    <w:rsid w:val="00952583"/>
    <w:rsid w:val="00952E78"/>
    <w:rsid w:val="009532AA"/>
    <w:rsid w:val="00954D8C"/>
    <w:rsid w:val="00955467"/>
    <w:rsid w:val="0095580D"/>
    <w:rsid w:val="00955BE2"/>
    <w:rsid w:val="0095652D"/>
    <w:rsid w:val="00956AC3"/>
    <w:rsid w:val="00957B8F"/>
    <w:rsid w:val="009610B5"/>
    <w:rsid w:val="009610FF"/>
    <w:rsid w:val="0096171A"/>
    <w:rsid w:val="00961E0A"/>
    <w:rsid w:val="009625CF"/>
    <w:rsid w:val="009635E2"/>
    <w:rsid w:val="009638F9"/>
    <w:rsid w:val="00964A83"/>
    <w:rsid w:val="009659F5"/>
    <w:rsid w:val="00966DE6"/>
    <w:rsid w:val="00967057"/>
    <w:rsid w:val="009670A7"/>
    <w:rsid w:val="009676B4"/>
    <w:rsid w:val="00970713"/>
    <w:rsid w:val="00971472"/>
    <w:rsid w:val="009714CB"/>
    <w:rsid w:val="00971689"/>
    <w:rsid w:val="00971C8B"/>
    <w:rsid w:val="00972FEA"/>
    <w:rsid w:val="009738E2"/>
    <w:rsid w:val="00973D35"/>
    <w:rsid w:val="0097582C"/>
    <w:rsid w:val="00975878"/>
    <w:rsid w:val="00975FFA"/>
    <w:rsid w:val="009763B2"/>
    <w:rsid w:val="009768D3"/>
    <w:rsid w:val="00977552"/>
    <w:rsid w:val="00977EEF"/>
    <w:rsid w:val="0098062A"/>
    <w:rsid w:val="009817DC"/>
    <w:rsid w:val="009822A8"/>
    <w:rsid w:val="00982E6B"/>
    <w:rsid w:val="00982EBF"/>
    <w:rsid w:val="009830EC"/>
    <w:rsid w:val="0098389C"/>
    <w:rsid w:val="00983EAF"/>
    <w:rsid w:val="00984A79"/>
    <w:rsid w:val="009861C9"/>
    <w:rsid w:val="00986B81"/>
    <w:rsid w:val="00986C46"/>
    <w:rsid w:val="0098716C"/>
    <w:rsid w:val="0099237A"/>
    <w:rsid w:val="0099276B"/>
    <w:rsid w:val="00992EC6"/>
    <w:rsid w:val="009930AA"/>
    <w:rsid w:val="00995168"/>
    <w:rsid w:val="009952B8"/>
    <w:rsid w:val="00996330"/>
    <w:rsid w:val="00996B7D"/>
    <w:rsid w:val="009A058A"/>
    <w:rsid w:val="009A0F44"/>
    <w:rsid w:val="009A1104"/>
    <w:rsid w:val="009A236C"/>
    <w:rsid w:val="009A2A43"/>
    <w:rsid w:val="009A2C54"/>
    <w:rsid w:val="009A412E"/>
    <w:rsid w:val="009A44AA"/>
    <w:rsid w:val="009A53EF"/>
    <w:rsid w:val="009A5472"/>
    <w:rsid w:val="009A5BA7"/>
    <w:rsid w:val="009A663A"/>
    <w:rsid w:val="009A7102"/>
    <w:rsid w:val="009A794C"/>
    <w:rsid w:val="009B085B"/>
    <w:rsid w:val="009B180B"/>
    <w:rsid w:val="009B1AF6"/>
    <w:rsid w:val="009B1DFF"/>
    <w:rsid w:val="009B2208"/>
    <w:rsid w:val="009B34D7"/>
    <w:rsid w:val="009B35B5"/>
    <w:rsid w:val="009B645C"/>
    <w:rsid w:val="009B68A9"/>
    <w:rsid w:val="009B6DCE"/>
    <w:rsid w:val="009C141D"/>
    <w:rsid w:val="009C144D"/>
    <w:rsid w:val="009C2171"/>
    <w:rsid w:val="009C276D"/>
    <w:rsid w:val="009C4335"/>
    <w:rsid w:val="009C4583"/>
    <w:rsid w:val="009C4EA8"/>
    <w:rsid w:val="009C50D3"/>
    <w:rsid w:val="009C6148"/>
    <w:rsid w:val="009C6EB4"/>
    <w:rsid w:val="009D04FE"/>
    <w:rsid w:val="009D0A34"/>
    <w:rsid w:val="009D1564"/>
    <w:rsid w:val="009D1728"/>
    <w:rsid w:val="009D322F"/>
    <w:rsid w:val="009D3379"/>
    <w:rsid w:val="009D3BC6"/>
    <w:rsid w:val="009D590F"/>
    <w:rsid w:val="009D5AAE"/>
    <w:rsid w:val="009D635C"/>
    <w:rsid w:val="009D63CE"/>
    <w:rsid w:val="009D7BE6"/>
    <w:rsid w:val="009D7C01"/>
    <w:rsid w:val="009E0204"/>
    <w:rsid w:val="009E084A"/>
    <w:rsid w:val="009E184B"/>
    <w:rsid w:val="009E203B"/>
    <w:rsid w:val="009E24BF"/>
    <w:rsid w:val="009E3923"/>
    <w:rsid w:val="009E3AA6"/>
    <w:rsid w:val="009E4162"/>
    <w:rsid w:val="009E449F"/>
    <w:rsid w:val="009E44EE"/>
    <w:rsid w:val="009E532C"/>
    <w:rsid w:val="009E5CC7"/>
    <w:rsid w:val="009E6F0A"/>
    <w:rsid w:val="009E7239"/>
    <w:rsid w:val="009E77DB"/>
    <w:rsid w:val="009F09E9"/>
    <w:rsid w:val="009F131F"/>
    <w:rsid w:val="009F14D3"/>
    <w:rsid w:val="009F198E"/>
    <w:rsid w:val="009F1ABE"/>
    <w:rsid w:val="009F3D1C"/>
    <w:rsid w:val="009F41E8"/>
    <w:rsid w:val="009F484B"/>
    <w:rsid w:val="009F70BF"/>
    <w:rsid w:val="00A00406"/>
    <w:rsid w:val="00A00DD7"/>
    <w:rsid w:val="00A026A1"/>
    <w:rsid w:val="00A036B9"/>
    <w:rsid w:val="00A036CB"/>
    <w:rsid w:val="00A0372C"/>
    <w:rsid w:val="00A05B50"/>
    <w:rsid w:val="00A06212"/>
    <w:rsid w:val="00A0676A"/>
    <w:rsid w:val="00A071F6"/>
    <w:rsid w:val="00A103B3"/>
    <w:rsid w:val="00A10424"/>
    <w:rsid w:val="00A106D4"/>
    <w:rsid w:val="00A10C47"/>
    <w:rsid w:val="00A111BB"/>
    <w:rsid w:val="00A11D6F"/>
    <w:rsid w:val="00A120C3"/>
    <w:rsid w:val="00A13040"/>
    <w:rsid w:val="00A130AA"/>
    <w:rsid w:val="00A13EFF"/>
    <w:rsid w:val="00A14AA6"/>
    <w:rsid w:val="00A1521E"/>
    <w:rsid w:val="00A152A1"/>
    <w:rsid w:val="00A15B54"/>
    <w:rsid w:val="00A15E66"/>
    <w:rsid w:val="00A15E92"/>
    <w:rsid w:val="00A1621B"/>
    <w:rsid w:val="00A170C9"/>
    <w:rsid w:val="00A20552"/>
    <w:rsid w:val="00A23EC5"/>
    <w:rsid w:val="00A243FD"/>
    <w:rsid w:val="00A24F41"/>
    <w:rsid w:val="00A259E4"/>
    <w:rsid w:val="00A25A32"/>
    <w:rsid w:val="00A25EA9"/>
    <w:rsid w:val="00A270E2"/>
    <w:rsid w:val="00A31036"/>
    <w:rsid w:val="00A318ED"/>
    <w:rsid w:val="00A32422"/>
    <w:rsid w:val="00A32F4D"/>
    <w:rsid w:val="00A34631"/>
    <w:rsid w:val="00A34D70"/>
    <w:rsid w:val="00A36F7A"/>
    <w:rsid w:val="00A37F31"/>
    <w:rsid w:val="00A40373"/>
    <w:rsid w:val="00A414B5"/>
    <w:rsid w:val="00A41917"/>
    <w:rsid w:val="00A42439"/>
    <w:rsid w:val="00A430A4"/>
    <w:rsid w:val="00A46FDE"/>
    <w:rsid w:val="00A47211"/>
    <w:rsid w:val="00A476A3"/>
    <w:rsid w:val="00A50EF3"/>
    <w:rsid w:val="00A50F52"/>
    <w:rsid w:val="00A53C94"/>
    <w:rsid w:val="00A53F6A"/>
    <w:rsid w:val="00A54895"/>
    <w:rsid w:val="00A55AC6"/>
    <w:rsid w:val="00A55C5D"/>
    <w:rsid w:val="00A56033"/>
    <w:rsid w:val="00A606F5"/>
    <w:rsid w:val="00A60B4A"/>
    <w:rsid w:val="00A61322"/>
    <w:rsid w:val="00A61C22"/>
    <w:rsid w:val="00A61F14"/>
    <w:rsid w:val="00A6238F"/>
    <w:rsid w:val="00A6279B"/>
    <w:rsid w:val="00A62A6A"/>
    <w:rsid w:val="00A6320D"/>
    <w:rsid w:val="00A638B3"/>
    <w:rsid w:val="00A6414B"/>
    <w:rsid w:val="00A643FE"/>
    <w:rsid w:val="00A64720"/>
    <w:rsid w:val="00A650C0"/>
    <w:rsid w:val="00A65335"/>
    <w:rsid w:val="00A65847"/>
    <w:rsid w:val="00A65BFB"/>
    <w:rsid w:val="00A65C3F"/>
    <w:rsid w:val="00A65DEB"/>
    <w:rsid w:val="00A67DA8"/>
    <w:rsid w:val="00A67FBC"/>
    <w:rsid w:val="00A71732"/>
    <w:rsid w:val="00A71C73"/>
    <w:rsid w:val="00A71F62"/>
    <w:rsid w:val="00A7223D"/>
    <w:rsid w:val="00A72F00"/>
    <w:rsid w:val="00A749D3"/>
    <w:rsid w:val="00A74AEC"/>
    <w:rsid w:val="00A74EEB"/>
    <w:rsid w:val="00A75148"/>
    <w:rsid w:val="00A7531A"/>
    <w:rsid w:val="00A7562A"/>
    <w:rsid w:val="00A7616A"/>
    <w:rsid w:val="00A76977"/>
    <w:rsid w:val="00A76A5B"/>
    <w:rsid w:val="00A771EA"/>
    <w:rsid w:val="00A77380"/>
    <w:rsid w:val="00A777D0"/>
    <w:rsid w:val="00A80016"/>
    <w:rsid w:val="00A803B2"/>
    <w:rsid w:val="00A80FD3"/>
    <w:rsid w:val="00A81359"/>
    <w:rsid w:val="00A81E54"/>
    <w:rsid w:val="00A82627"/>
    <w:rsid w:val="00A84B2C"/>
    <w:rsid w:val="00A8521B"/>
    <w:rsid w:val="00A85F02"/>
    <w:rsid w:val="00A85FC4"/>
    <w:rsid w:val="00A90A54"/>
    <w:rsid w:val="00A9132C"/>
    <w:rsid w:val="00A91556"/>
    <w:rsid w:val="00A91A50"/>
    <w:rsid w:val="00A91C00"/>
    <w:rsid w:val="00A9267E"/>
    <w:rsid w:val="00A94BA3"/>
    <w:rsid w:val="00A94C46"/>
    <w:rsid w:val="00A95E7B"/>
    <w:rsid w:val="00A96756"/>
    <w:rsid w:val="00A977AC"/>
    <w:rsid w:val="00AA0668"/>
    <w:rsid w:val="00AA0B32"/>
    <w:rsid w:val="00AA1519"/>
    <w:rsid w:val="00AA176A"/>
    <w:rsid w:val="00AA25E7"/>
    <w:rsid w:val="00AA273D"/>
    <w:rsid w:val="00AA2DDF"/>
    <w:rsid w:val="00AA5858"/>
    <w:rsid w:val="00AA621A"/>
    <w:rsid w:val="00AA7021"/>
    <w:rsid w:val="00AB0549"/>
    <w:rsid w:val="00AB0722"/>
    <w:rsid w:val="00AB0EAB"/>
    <w:rsid w:val="00AB2A24"/>
    <w:rsid w:val="00AB34F1"/>
    <w:rsid w:val="00AB362F"/>
    <w:rsid w:val="00AB36ED"/>
    <w:rsid w:val="00AB3D67"/>
    <w:rsid w:val="00AB607C"/>
    <w:rsid w:val="00AB69B3"/>
    <w:rsid w:val="00AB77EB"/>
    <w:rsid w:val="00AC06F9"/>
    <w:rsid w:val="00AC0C02"/>
    <w:rsid w:val="00AC0F66"/>
    <w:rsid w:val="00AC11E9"/>
    <w:rsid w:val="00AC1D2C"/>
    <w:rsid w:val="00AC2899"/>
    <w:rsid w:val="00AC2F27"/>
    <w:rsid w:val="00AC34D5"/>
    <w:rsid w:val="00AC4801"/>
    <w:rsid w:val="00AC4F0E"/>
    <w:rsid w:val="00AC5D18"/>
    <w:rsid w:val="00AC630C"/>
    <w:rsid w:val="00AC6682"/>
    <w:rsid w:val="00AC6B10"/>
    <w:rsid w:val="00AC6EE1"/>
    <w:rsid w:val="00AD0239"/>
    <w:rsid w:val="00AD06A0"/>
    <w:rsid w:val="00AD06E7"/>
    <w:rsid w:val="00AD0795"/>
    <w:rsid w:val="00AD09AB"/>
    <w:rsid w:val="00AD0C81"/>
    <w:rsid w:val="00AD0D6D"/>
    <w:rsid w:val="00AD1FC3"/>
    <w:rsid w:val="00AD200F"/>
    <w:rsid w:val="00AD3E53"/>
    <w:rsid w:val="00AD4A5B"/>
    <w:rsid w:val="00AD4BF9"/>
    <w:rsid w:val="00AD6663"/>
    <w:rsid w:val="00AD7392"/>
    <w:rsid w:val="00AD782F"/>
    <w:rsid w:val="00AE0535"/>
    <w:rsid w:val="00AE0C00"/>
    <w:rsid w:val="00AE2466"/>
    <w:rsid w:val="00AE2705"/>
    <w:rsid w:val="00AE2BC7"/>
    <w:rsid w:val="00AE3735"/>
    <w:rsid w:val="00AE3AAE"/>
    <w:rsid w:val="00AE48A4"/>
    <w:rsid w:val="00AE60EE"/>
    <w:rsid w:val="00AE6A6A"/>
    <w:rsid w:val="00AE753E"/>
    <w:rsid w:val="00AF01CC"/>
    <w:rsid w:val="00AF105E"/>
    <w:rsid w:val="00AF156B"/>
    <w:rsid w:val="00AF169F"/>
    <w:rsid w:val="00AF2AA7"/>
    <w:rsid w:val="00AF2CA9"/>
    <w:rsid w:val="00AF33AA"/>
    <w:rsid w:val="00AF3723"/>
    <w:rsid w:val="00AF3AA8"/>
    <w:rsid w:val="00AF3B06"/>
    <w:rsid w:val="00AF4137"/>
    <w:rsid w:val="00AF4149"/>
    <w:rsid w:val="00AF4415"/>
    <w:rsid w:val="00AF47F2"/>
    <w:rsid w:val="00AF49DA"/>
    <w:rsid w:val="00AF63F5"/>
    <w:rsid w:val="00AF6682"/>
    <w:rsid w:val="00AF6D9C"/>
    <w:rsid w:val="00AF7677"/>
    <w:rsid w:val="00B00A5C"/>
    <w:rsid w:val="00B00F34"/>
    <w:rsid w:val="00B011B0"/>
    <w:rsid w:val="00B01406"/>
    <w:rsid w:val="00B01696"/>
    <w:rsid w:val="00B02225"/>
    <w:rsid w:val="00B024D9"/>
    <w:rsid w:val="00B03293"/>
    <w:rsid w:val="00B038A2"/>
    <w:rsid w:val="00B03BF7"/>
    <w:rsid w:val="00B045D1"/>
    <w:rsid w:val="00B047AD"/>
    <w:rsid w:val="00B05501"/>
    <w:rsid w:val="00B0698D"/>
    <w:rsid w:val="00B07155"/>
    <w:rsid w:val="00B12DAB"/>
    <w:rsid w:val="00B1349B"/>
    <w:rsid w:val="00B13782"/>
    <w:rsid w:val="00B138DD"/>
    <w:rsid w:val="00B142B7"/>
    <w:rsid w:val="00B14623"/>
    <w:rsid w:val="00B14949"/>
    <w:rsid w:val="00B14DE6"/>
    <w:rsid w:val="00B15B85"/>
    <w:rsid w:val="00B15BAC"/>
    <w:rsid w:val="00B160C6"/>
    <w:rsid w:val="00B16F84"/>
    <w:rsid w:val="00B173F3"/>
    <w:rsid w:val="00B207C5"/>
    <w:rsid w:val="00B20B1C"/>
    <w:rsid w:val="00B20CE2"/>
    <w:rsid w:val="00B2127C"/>
    <w:rsid w:val="00B21337"/>
    <w:rsid w:val="00B222F2"/>
    <w:rsid w:val="00B2257F"/>
    <w:rsid w:val="00B2274B"/>
    <w:rsid w:val="00B2303E"/>
    <w:rsid w:val="00B240F7"/>
    <w:rsid w:val="00B25136"/>
    <w:rsid w:val="00B30791"/>
    <w:rsid w:val="00B30903"/>
    <w:rsid w:val="00B3126A"/>
    <w:rsid w:val="00B31B79"/>
    <w:rsid w:val="00B31FA1"/>
    <w:rsid w:val="00B3249C"/>
    <w:rsid w:val="00B32606"/>
    <w:rsid w:val="00B32DC6"/>
    <w:rsid w:val="00B3371D"/>
    <w:rsid w:val="00B346FB"/>
    <w:rsid w:val="00B35AFB"/>
    <w:rsid w:val="00B3670C"/>
    <w:rsid w:val="00B37E3B"/>
    <w:rsid w:val="00B4159B"/>
    <w:rsid w:val="00B42F13"/>
    <w:rsid w:val="00B43B29"/>
    <w:rsid w:val="00B44EC1"/>
    <w:rsid w:val="00B46DE0"/>
    <w:rsid w:val="00B47AD6"/>
    <w:rsid w:val="00B47E3B"/>
    <w:rsid w:val="00B47EA7"/>
    <w:rsid w:val="00B51B06"/>
    <w:rsid w:val="00B51B4A"/>
    <w:rsid w:val="00B522F7"/>
    <w:rsid w:val="00B5230A"/>
    <w:rsid w:val="00B528D9"/>
    <w:rsid w:val="00B52C61"/>
    <w:rsid w:val="00B52E77"/>
    <w:rsid w:val="00B5364E"/>
    <w:rsid w:val="00B550EA"/>
    <w:rsid w:val="00B55271"/>
    <w:rsid w:val="00B555D7"/>
    <w:rsid w:val="00B55F75"/>
    <w:rsid w:val="00B55FD9"/>
    <w:rsid w:val="00B574DE"/>
    <w:rsid w:val="00B57C4F"/>
    <w:rsid w:val="00B631B6"/>
    <w:rsid w:val="00B63750"/>
    <w:rsid w:val="00B63A4F"/>
    <w:rsid w:val="00B64729"/>
    <w:rsid w:val="00B64FB8"/>
    <w:rsid w:val="00B6609B"/>
    <w:rsid w:val="00B70891"/>
    <w:rsid w:val="00B70CAC"/>
    <w:rsid w:val="00B71A74"/>
    <w:rsid w:val="00B72724"/>
    <w:rsid w:val="00B72AE3"/>
    <w:rsid w:val="00B74BA8"/>
    <w:rsid w:val="00B74C37"/>
    <w:rsid w:val="00B74C84"/>
    <w:rsid w:val="00B756DD"/>
    <w:rsid w:val="00B75E6F"/>
    <w:rsid w:val="00B76579"/>
    <w:rsid w:val="00B76C2E"/>
    <w:rsid w:val="00B77A5F"/>
    <w:rsid w:val="00B80CF2"/>
    <w:rsid w:val="00B8111A"/>
    <w:rsid w:val="00B81182"/>
    <w:rsid w:val="00B82287"/>
    <w:rsid w:val="00B822A2"/>
    <w:rsid w:val="00B82574"/>
    <w:rsid w:val="00B827E5"/>
    <w:rsid w:val="00B82F2D"/>
    <w:rsid w:val="00B832A2"/>
    <w:rsid w:val="00B83D93"/>
    <w:rsid w:val="00B847B8"/>
    <w:rsid w:val="00B8589F"/>
    <w:rsid w:val="00B85AE0"/>
    <w:rsid w:val="00B900C3"/>
    <w:rsid w:val="00B90139"/>
    <w:rsid w:val="00B902DB"/>
    <w:rsid w:val="00B9078C"/>
    <w:rsid w:val="00B916B5"/>
    <w:rsid w:val="00B91F5E"/>
    <w:rsid w:val="00B930E6"/>
    <w:rsid w:val="00B93483"/>
    <w:rsid w:val="00B94AA9"/>
    <w:rsid w:val="00B94BD7"/>
    <w:rsid w:val="00B94C3F"/>
    <w:rsid w:val="00B94CD4"/>
    <w:rsid w:val="00B94CFE"/>
    <w:rsid w:val="00B94F21"/>
    <w:rsid w:val="00B9542D"/>
    <w:rsid w:val="00B96259"/>
    <w:rsid w:val="00B96CAE"/>
    <w:rsid w:val="00B96EA8"/>
    <w:rsid w:val="00BA1E55"/>
    <w:rsid w:val="00BA2913"/>
    <w:rsid w:val="00BA3D68"/>
    <w:rsid w:val="00BA4CE8"/>
    <w:rsid w:val="00BA5560"/>
    <w:rsid w:val="00BA5689"/>
    <w:rsid w:val="00BA5788"/>
    <w:rsid w:val="00BA628F"/>
    <w:rsid w:val="00BA6D97"/>
    <w:rsid w:val="00BA7CE4"/>
    <w:rsid w:val="00BB0C5D"/>
    <w:rsid w:val="00BB1519"/>
    <w:rsid w:val="00BB1575"/>
    <w:rsid w:val="00BB15AB"/>
    <w:rsid w:val="00BB1889"/>
    <w:rsid w:val="00BB18FF"/>
    <w:rsid w:val="00BB247E"/>
    <w:rsid w:val="00BB2759"/>
    <w:rsid w:val="00BB36A4"/>
    <w:rsid w:val="00BB3A10"/>
    <w:rsid w:val="00BB4242"/>
    <w:rsid w:val="00BB4A9D"/>
    <w:rsid w:val="00BB53C2"/>
    <w:rsid w:val="00BB5500"/>
    <w:rsid w:val="00BB6953"/>
    <w:rsid w:val="00BC0CCA"/>
    <w:rsid w:val="00BC0D9C"/>
    <w:rsid w:val="00BC0E06"/>
    <w:rsid w:val="00BC1B0E"/>
    <w:rsid w:val="00BC34EF"/>
    <w:rsid w:val="00BC3672"/>
    <w:rsid w:val="00BC4E71"/>
    <w:rsid w:val="00BC559E"/>
    <w:rsid w:val="00BC7619"/>
    <w:rsid w:val="00BD07B1"/>
    <w:rsid w:val="00BD106B"/>
    <w:rsid w:val="00BD1A48"/>
    <w:rsid w:val="00BD4AF6"/>
    <w:rsid w:val="00BD544B"/>
    <w:rsid w:val="00BD54CC"/>
    <w:rsid w:val="00BD7E94"/>
    <w:rsid w:val="00BE06F5"/>
    <w:rsid w:val="00BE0F64"/>
    <w:rsid w:val="00BE10E8"/>
    <w:rsid w:val="00BE1FE6"/>
    <w:rsid w:val="00BE399E"/>
    <w:rsid w:val="00BE4045"/>
    <w:rsid w:val="00BE43F8"/>
    <w:rsid w:val="00BE47BE"/>
    <w:rsid w:val="00BE5598"/>
    <w:rsid w:val="00BE5AC0"/>
    <w:rsid w:val="00BE5F4D"/>
    <w:rsid w:val="00BE6549"/>
    <w:rsid w:val="00BE7491"/>
    <w:rsid w:val="00BF0037"/>
    <w:rsid w:val="00BF0BE2"/>
    <w:rsid w:val="00BF0EA7"/>
    <w:rsid w:val="00BF1C74"/>
    <w:rsid w:val="00BF2FDA"/>
    <w:rsid w:val="00BF6164"/>
    <w:rsid w:val="00BF6379"/>
    <w:rsid w:val="00C0014F"/>
    <w:rsid w:val="00C004E0"/>
    <w:rsid w:val="00C00C64"/>
    <w:rsid w:val="00C00DA9"/>
    <w:rsid w:val="00C012B1"/>
    <w:rsid w:val="00C014A7"/>
    <w:rsid w:val="00C04F99"/>
    <w:rsid w:val="00C0546F"/>
    <w:rsid w:val="00C05AE9"/>
    <w:rsid w:val="00C05F4D"/>
    <w:rsid w:val="00C07248"/>
    <w:rsid w:val="00C0727A"/>
    <w:rsid w:val="00C07C10"/>
    <w:rsid w:val="00C101A7"/>
    <w:rsid w:val="00C10816"/>
    <w:rsid w:val="00C10ACE"/>
    <w:rsid w:val="00C127D8"/>
    <w:rsid w:val="00C12E53"/>
    <w:rsid w:val="00C13499"/>
    <w:rsid w:val="00C13598"/>
    <w:rsid w:val="00C14C0F"/>
    <w:rsid w:val="00C1520D"/>
    <w:rsid w:val="00C1663F"/>
    <w:rsid w:val="00C201DF"/>
    <w:rsid w:val="00C20400"/>
    <w:rsid w:val="00C21201"/>
    <w:rsid w:val="00C217D1"/>
    <w:rsid w:val="00C2181E"/>
    <w:rsid w:val="00C2219D"/>
    <w:rsid w:val="00C229D5"/>
    <w:rsid w:val="00C22A1B"/>
    <w:rsid w:val="00C2314D"/>
    <w:rsid w:val="00C23DBF"/>
    <w:rsid w:val="00C245E1"/>
    <w:rsid w:val="00C24D27"/>
    <w:rsid w:val="00C24FA1"/>
    <w:rsid w:val="00C2504B"/>
    <w:rsid w:val="00C2522E"/>
    <w:rsid w:val="00C26A25"/>
    <w:rsid w:val="00C26A50"/>
    <w:rsid w:val="00C276B2"/>
    <w:rsid w:val="00C30CCB"/>
    <w:rsid w:val="00C30D9D"/>
    <w:rsid w:val="00C318F4"/>
    <w:rsid w:val="00C32F91"/>
    <w:rsid w:val="00C33281"/>
    <w:rsid w:val="00C33380"/>
    <w:rsid w:val="00C3379C"/>
    <w:rsid w:val="00C35D1D"/>
    <w:rsid w:val="00C360E6"/>
    <w:rsid w:val="00C36D61"/>
    <w:rsid w:val="00C36F3D"/>
    <w:rsid w:val="00C37268"/>
    <w:rsid w:val="00C3748F"/>
    <w:rsid w:val="00C37706"/>
    <w:rsid w:val="00C41098"/>
    <w:rsid w:val="00C42817"/>
    <w:rsid w:val="00C44209"/>
    <w:rsid w:val="00C44995"/>
    <w:rsid w:val="00C45F62"/>
    <w:rsid w:val="00C462D0"/>
    <w:rsid w:val="00C46AC6"/>
    <w:rsid w:val="00C46BDC"/>
    <w:rsid w:val="00C4756F"/>
    <w:rsid w:val="00C50CFE"/>
    <w:rsid w:val="00C51C1E"/>
    <w:rsid w:val="00C52B37"/>
    <w:rsid w:val="00C53C1D"/>
    <w:rsid w:val="00C54738"/>
    <w:rsid w:val="00C54C7B"/>
    <w:rsid w:val="00C55716"/>
    <w:rsid w:val="00C5583E"/>
    <w:rsid w:val="00C56429"/>
    <w:rsid w:val="00C56FE6"/>
    <w:rsid w:val="00C61A09"/>
    <w:rsid w:val="00C61D74"/>
    <w:rsid w:val="00C61DB0"/>
    <w:rsid w:val="00C627F0"/>
    <w:rsid w:val="00C6281C"/>
    <w:rsid w:val="00C6301F"/>
    <w:rsid w:val="00C6375B"/>
    <w:rsid w:val="00C64399"/>
    <w:rsid w:val="00C64BD3"/>
    <w:rsid w:val="00C64CF1"/>
    <w:rsid w:val="00C651BB"/>
    <w:rsid w:val="00C652BC"/>
    <w:rsid w:val="00C655F0"/>
    <w:rsid w:val="00C6621B"/>
    <w:rsid w:val="00C66C7E"/>
    <w:rsid w:val="00C67CC7"/>
    <w:rsid w:val="00C70753"/>
    <w:rsid w:val="00C718BB"/>
    <w:rsid w:val="00C71B11"/>
    <w:rsid w:val="00C726F2"/>
    <w:rsid w:val="00C73575"/>
    <w:rsid w:val="00C73BFE"/>
    <w:rsid w:val="00C73C2C"/>
    <w:rsid w:val="00C74161"/>
    <w:rsid w:val="00C76AD6"/>
    <w:rsid w:val="00C76FDC"/>
    <w:rsid w:val="00C80EAC"/>
    <w:rsid w:val="00C8249A"/>
    <w:rsid w:val="00C82E9D"/>
    <w:rsid w:val="00C8544F"/>
    <w:rsid w:val="00C85479"/>
    <w:rsid w:val="00C8647D"/>
    <w:rsid w:val="00C86836"/>
    <w:rsid w:val="00C86921"/>
    <w:rsid w:val="00C87BEB"/>
    <w:rsid w:val="00C87D64"/>
    <w:rsid w:val="00C9003C"/>
    <w:rsid w:val="00C908E6"/>
    <w:rsid w:val="00C9135D"/>
    <w:rsid w:val="00C915AE"/>
    <w:rsid w:val="00C91806"/>
    <w:rsid w:val="00C91CB8"/>
    <w:rsid w:val="00C927D6"/>
    <w:rsid w:val="00C93153"/>
    <w:rsid w:val="00C93724"/>
    <w:rsid w:val="00C937A6"/>
    <w:rsid w:val="00C9452D"/>
    <w:rsid w:val="00C95C0B"/>
    <w:rsid w:val="00C96D33"/>
    <w:rsid w:val="00C9720D"/>
    <w:rsid w:val="00C976F4"/>
    <w:rsid w:val="00C97ECA"/>
    <w:rsid w:val="00CA0921"/>
    <w:rsid w:val="00CA09EB"/>
    <w:rsid w:val="00CA10AA"/>
    <w:rsid w:val="00CA1E60"/>
    <w:rsid w:val="00CA3A13"/>
    <w:rsid w:val="00CA40D8"/>
    <w:rsid w:val="00CA5118"/>
    <w:rsid w:val="00CA54E8"/>
    <w:rsid w:val="00CA5993"/>
    <w:rsid w:val="00CA5C4E"/>
    <w:rsid w:val="00CA608E"/>
    <w:rsid w:val="00CA64B0"/>
    <w:rsid w:val="00CA6A05"/>
    <w:rsid w:val="00CA6F7C"/>
    <w:rsid w:val="00CB1011"/>
    <w:rsid w:val="00CB1036"/>
    <w:rsid w:val="00CB1BDF"/>
    <w:rsid w:val="00CB1CBA"/>
    <w:rsid w:val="00CB2647"/>
    <w:rsid w:val="00CB38AF"/>
    <w:rsid w:val="00CB42BF"/>
    <w:rsid w:val="00CB54CD"/>
    <w:rsid w:val="00CB555B"/>
    <w:rsid w:val="00CB60F5"/>
    <w:rsid w:val="00CB6EA7"/>
    <w:rsid w:val="00CB7AE6"/>
    <w:rsid w:val="00CC08B6"/>
    <w:rsid w:val="00CC1D27"/>
    <w:rsid w:val="00CC2C24"/>
    <w:rsid w:val="00CC2E54"/>
    <w:rsid w:val="00CC2EE7"/>
    <w:rsid w:val="00CC306F"/>
    <w:rsid w:val="00CC3896"/>
    <w:rsid w:val="00CC3BBC"/>
    <w:rsid w:val="00CC5029"/>
    <w:rsid w:val="00CC588E"/>
    <w:rsid w:val="00CC58CC"/>
    <w:rsid w:val="00CC5A14"/>
    <w:rsid w:val="00CC70E7"/>
    <w:rsid w:val="00CC71D4"/>
    <w:rsid w:val="00CC7362"/>
    <w:rsid w:val="00CD00AC"/>
    <w:rsid w:val="00CD0F8E"/>
    <w:rsid w:val="00CD1420"/>
    <w:rsid w:val="00CD1AAE"/>
    <w:rsid w:val="00CD20F3"/>
    <w:rsid w:val="00CD2B6A"/>
    <w:rsid w:val="00CD343B"/>
    <w:rsid w:val="00CD4BC5"/>
    <w:rsid w:val="00CD54C7"/>
    <w:rsid w:val="00CD5E36"/>
    <w:rsid w:val="00CD670A"/>
    <w:rsid w:val="00CD686E"/>
    <w:rsid w:val="00CD6A03"/>
    <w:rsid w:val="00CE026E"/>
    <w:rsid w:val="00CE0F32"/>
    <w:rsid w:val="00CE16CB"/>
    <w:rsid w:val="00CE175B"/>
    <w:rsid w:val="00CE1A02"/>
    <w:rsid w:val="00CE1E6F"/>
    <w:rsid w:val="00CE23BF"/>
    <w:rsid w:val="00CE2938"/>
    <w:rsid w:val="00CE2C9E"/>
    <w:rsid w:val="00CE4026"/>
    <w:rsid w:val="00CE528F"/>
    <w:rsid w:val="00CE66F6"/>
    <w:rsid w:val="00CE730C"/>
    <w:rsid w:val="00CF0334"/>
    <w:rsid w:val="00CF0DEE"/>
    <w:rsid w:val="00CF0F99"/>
    <w:rsid w:val="00CF1722"/>
    <w:rsid w:val="00CF4855"/>
    <w:rsid w:val="00CF51CC"/>
    <w:rsid w:val="00CF5A05"/>
    <w:rsid w:val="00CF5A19"/>
    <w:rsid w:val="00CF6091"/>
    <w:rsid w:val="00CF7AFA"/>
    <w:rsid w:val="00D010CC"/>
    <w:rsid w:val="00D012C8"/>
    <w:rsid w:val="00D0237A"/>
    <w:rsid w:val="00D024EA"/>
    <w:rsid w:val="00D02935"/>
    <w:rsid w:val="00D0361C"/>
    <w:rsid w:val="00D0408D"/>
    <w:rsid w:val="00D04909"/>
    <w:rsid w:val="00D04F5D"/>
    <w:rsid w:val="00D06666"/>
    <w:rsid w:val="00D06D7B"/>
    <w:rsid w:val="00D06F38"/>
    <w:rsid w:val="00D11C03"/>
    <w:rsid w:val="00D12587"/>
    <w:rsid w:val="00D13408"/>
    <w:rsid w:val="00D134FD"/>
    <w:rsid w:val="00D1361C"/>
    <w:rsid w:val="00D136AD"/>
    <w:rsid w:val="00D13D15"/>
    <w:rsid w:val="00D14383"/>
    <w:rsid w:val="00D143FF"/>
    <w:rsid w:val="00D14B10"/>
    <w:rsid w:val="00D14F84"/>
    <w:rsid w:val="00D15123"/>
    <w:rsid w:val="00D15314"/>
    <w:rsid w:val="00D15888"/>
    <w:rsid w:val="00D15DD8"/>
    <w:rsid w:val="00D16FF4"/>
    <w:rsid w:val="00D17AC6"/>
    <w:rsid w:val="00D201FF"/>
    <w:rsid w:val="00D208C8"/>
    <w:rsid w:val="00D20A4D"/>
    <w:rsid w:val="00D20C46"/>
    <w:rsid w:val="00D21EB5"/>
    <w:rsid w:val="00D220AB"/>
    <w:rsid w:val="00D2220A"/>
    <w:rsid w:val="00D236D7"/>
    <w:rsid w:val="00D2384E"/>
    <w:rsid w:val="00D24852"/>
    <w:rsid w:val="00D24C00"/>
    <w:rsid w:val="00D24D55"/>
    <w:rsid w:val="00D25706"/>
    <w:rsid w:val="00D25DC7"/>
    <w:rsid w:val="00D25E81"/>
    <w:rsid w:val="00D264C0"/>
    <w:rsid w:val="00D27F6E"/>
    <w:rsid w:val="00D313E3"/>
    <w:rsid w:val="00D31BF1"/>
    <w:rsid w:val="00D32855"/>
    <w:rsid w:val="00D32C5C"/>
    <w:rsid w:val="00D3351B"/>
    <w:rsid w:val="00D34077"/>
    <w:rsid w:val="00D344CF"/>
    <w:rsid w:val="00D35847"/>
    <w:rsid w:val="00D40207"/>
    <w:rsid w:val="00D408D1"/>
    <w:rsid w:val="00D40FBF"/>
    <w:rsid w:val="00D418F7"/>
    <w:rsid w:val="00D426B2"/>
    <w:rsid w:val="00D42DC3"/>
    <w:rsid w:val="00D463B9"/>
    <w:rsid w:val="00D47609"/>
    <w:rsid w:val="00D47F72"/>
    <w:rsid w:val="00D50A7D"/>
    <w:rsid w:val="00D51357"/>
    <w:rsid w:val="00D52199"/>
    <w:rsid w:val="00D52B4A"/>
    <w:rsid w:val="00D53034"/>
    <w:rsid w:val="00D5500A"/>
    <w:rsid w:val="00D55DA4"/>
    <w:rsid w:val="00D56D1A"/>
    <w:rsid w:val="00D5706A"/>
    <w:rsid w:val="00D57676"/>
    <w:rsid w:val="00D57D47"/>
    <w:rsid w:val="00D57FBB"/>
    <w:rsid w:val="00D614C4"/>
    <w:rsid w:val="00D61A3F"/>
    <w:rsid w:val="00D61F15"/>
    <w:rsid w:val="00D63995"/>
    <w:rsid w:val="00D63E4A"/>
    <w:rsid w:val="00D661CA"/>
    <w:rsid w:val="00D6666F"/>
    <w:rsid w:val="00D666AF"/>
    <w:rsid w:val="00D66C4F"/>
    <w:rsid w:val="00D72715"/>
    <w:rsid w:val="00D732AE"/>
    <w:rsid w:val="00D7408D"/>
    <w:rsid w:val="00D75B98"/>
    <w:rsid w:val="00D76950"/>
    <w:rsid w:val="00D76C5A"/>
    <w:rsid w:val="00D80894"/>
    <w:rsid w:val="00D80E2B"/>
    <w:rsid w:val="00D81F40"/>
    <w:rsid w:val="00D82CAD"/>
    <w:rsid w:val="00D831E0"/>
    <w:rsid w:val="00D83325"/>
    <w:rsid w:val="00D83B9A"/>
    <w:rsid w:val="00D83C38"/>
    <w:rsid w:val="00D84041"/>
    <w:rsid w:val="00D8418C"/>
    <w:rsid w:val="00D84C2F"/>
    <w:rsid w:val="00D8575A"/>
    <w:rsid w:val="00D86ECC"/>
    <w:rsid w:val="00D87DFE"/>
    <w:rsid w:val="00D90CC0"/>
    <w:rsid w:val="00D92176"/>
    <w:rsid w:val="00D956D9"/>
    <w:rsid w:val="00D961D8"/>
    <w:rsid w:val="00D968EC"/>
    <w:rsid w:val="00D971E2"/>
    <w:rsid w:val="00DA06CF"/>
    <w:rsid w:val="00DA1E1F"/>
    <w:rsid w:val="00DA1ED5"/>
    <w:rsid w:val="00DA390F"/>
    <w:rsid w:val="00DA5055"/>
    <w:rsid w:val="00DA5AB6"/>
    <w:rsid w:val="00DA5DFA"/>
    <w:rsid w:val="00DA7242"/>
    <w:rsid w:val="00DA7591"/>
    <w:rsid w:val="00DB0277"/>
    <w:rsid w:val="00DB0587"/>
    <w:rsid w:val="00DB0654"/>
    <w:rsid w:val="00DB0C59"/>
    <w:rsid w:val="00DB17F2"/>
    <w:rsid w:val="00DB357C"/>
    <w:rsid w:val="00DB4AF1"/>
    <w:rsid w:val="00DB6DAB"/>
    <w:rsid w:val="00DB6FE3"/>
    <w:rsid w:val="00DB72B9"/>
    <w:rsid w:val="00DB7310"/>
    <w:rsid w:val="00DB7365"/>
    <w:rsid w:val="00DB7BE0"/>
    <w:rsid w:val="00DB7FD7"/>
    <w:rsid w:val="00DC00FB"/>
    <w:rsid w:val="00DC0292"/>
    <w:rsid w:val="00DC05C5"/>
    <w:rsid w:val="00DC0711"/>
    <w:rsid w:val="00DC0909"/>
    <w:rsid w:val="00DC100D"/>
    <w:rsid w:val="00DC1213"/>
    <w:rsid w:val="00DC15E0"/>
    <w:rsid w:val="00DC237E"/>
    <w:rsid w:val="00DC2DE8"/>
    <w:rsid w:val="00DC32AB"/>
    <w:rsid w:val="00DC354C"/>
    <w:rsid w:val="00DC3702"/>
    <w:rsid w:val="00DC4B33"/>
    <w:rsid w:val="00DC5014"/>
    <w:rsid w:val="00DC5DB1"/>
    <w:rsid w:val="00DC5FF7"/>
    <w:rsid w:val="00DC6174"/>
    <w:rsid w:val="00DC6659"/>
    <w:rsid w:val="00DC6E33"/>
    <w:rsid w:val="00DD021E"/>
    <w:rsid w:val="00DD022F"/>
    <w:rsid w:val="00DD25F7"/>
    <w:rsid w:val="00DD2DC5"/>
    <w:rsid w:val="00DD390D"/>
    <w:rsid w:val="00DD3B9D"/>
    <w:rsid w:val="00DD3CF9"/>
    <w:rsid w:val="00DD480C"/>
    <w:rsid w:val="00DD4AB3"/>
    <w:rsid w:val="00DD59DE"/>
    <w:rsid w:val="00DD5E9D"/>
    <w:rsid w:val="00DD7122"/>
    <w:rsid w:val="00DD7F79"/>
    <w:rsid w:val="00DE2733"/>
    <w:rsid w:val="00DE27E1"/>
    <w:rsid w:val="00DE34C4"/>
    <w:rsid w:val="00DE5EAF"/>
    <w:rsid w:val="00DE670F"/>
    <w:rsid w:val="00DE7533"/>
    <w:rsid w:val="00DE77E5"/>
    <w:rsid w:val="00DE7D19"/>
    <w:rsid w:val="00DE7E36"/>
    <w:rsid w:val="00DF0A72"/>
    <w:rsid w:val="00DF0AA6"/>
    <w:rsid w:val="00DF146A"/>
    <w:rsid w:val="00DF2C89"/>
    <w:rsid w:val="00DF608E"/>
    <w:rsid w:val="00DF7825"/>
    <w:rsid w:val="00DF7D89"/>
    <w:rsid w:val="00E0097D"/>
    <w:rsid w:val="00E00D32"/>
    <w:rsid w:val="00E016D6"/>
    <w:rsid w:val="00E01DD6"/>
    <w:rsid w:val="00E02530"/>
    <w:rsid w:val="00E02962"/>
    <w:rsid w:val="00E04D1B"/>
    <w:rsid w:val="00E05A86"/>
    <w:rsid w:val="00E06139"/>
    <w:rsid w:val="00E07970"/>
    <w:rsid w:val="00E10749"/>
    <w:rsid w:val="00E10B9E"/>
    <w:rsid w:val="00E12095"/>
    <w:rsid w:val="00E127D8"/>
    <w:rsid w:val="00E12F01"/>
    <w:rsid w:val="00E157DC"/>
    <w:rsid w:val="00E1622B"/>
    <w:rsid w:val="00E16995"/>
    <w:rsid w:val="00E172BC"/>
    <w:rsid w:val="00E17846"/>
    <w:rsid w:val="00E17E14"/>
    <w:rsid w:val="00E22AA1"/>
    <w:rsid w:val="00E23092"/>
    <w:rsid w:val="00E2401D"/>
    <w:rsid w:val="00E249B3"/>
    <w:rsid w:val="00E24DC2"/>
    <w:rsid w:val="00E27777"/>
    <w:rsid w:val="00E27BDA"/>
    <w:rsid w:val="00E27F3B"/>
    <w:rsid w:val="00E30C74"/>
    <w:rsid w:val="00E31604"/>
    <w:rsid w:val="00E32D10"/>
    <w:rsid w:val="00E32E3C"/>
    <w:rsid w:val="00E33B30"/>
    <w:rsid w:val="00E33FFC"/>
    <w:rsid w:val="00E345DD"/>
    <w:rsid w:val="00E3499D"/>
    <w:rsid w:val="00E34CB9"/>
    <w:rsid w:val="00E3524B"/>
    <w:rsid w:val="00E358CE"/>
    <w:rsid w:val="00E3698F"/>
    <w:rsid w:val="00E371CA"/>
    <w:rsid w:val="00E412F0"/>
    <w:rsid w:val="00E41F74"/>
    <w:rsid w:val="00E4346D"/>
    <w:rsid w:val="00E44A8B"/>
    <w:rsid w:val="00E45969"/>
    <w:rsid w:val="00E45BC6"/>
    <w:rsid w:val="00E45F8C"/>
    <w:rsid w:val="00E462F0"/>
    <w:rsid w:val="00E47A76"/>
    <w:rsid w:val="00E47B03"/>
    <w:rsid w:val="00E47CAD"/>
    <w:rsid w:val="00E504C8"/>
    <w:rsid w:val="00E50B5D"/>
    <w:rsid w:val="00E50E75"/>
    <w:rsid w:val="00E50F1B"/>
    <w:rsid w:val="00E51618"/>
    <w:rsid w:val="00E518E1"/>
    <w:rsid w:val="00E51FEC"/>
    <w:rsid w:val="00E52AD0"/>
    <w:rsid w:val="00E53A71"/>
    <w:rsid w:val="00E54399"/>
    <w:rsid w:val="00E54443"/>
    <w:rsid w:val="00E545BA"/>
    <w:rsid w:val="00E550C4"/>
    <w:rsid w:val="00E55537"/>
    <w:rsid w:val="00E55627"/>
    <w:rsid w:val="00E55C52"/>
    <w:rsid w:val="00E568B9"/>
    <w:rsid w:val="00E579E0"/>
    <w:rsid w:val="00E57ED8"/>
    <w:rsid w:val="00E6000C"/>
    <w:rsid w:val="00E61D5B"/>
    <w:rsid w:val="00E62977"/>
    <w:rsid w:val="00E62BF6"/>
    <w:rsid w:val="00E62F08"/>
    <w:rsid w:val="00E6326C"/>
    <w:rsid w:val="00E63322"/>
    <w:rsid w:val="00E634EB"/>
    <w:rsid w:val="00E6452A"/>
    <w:rsid w:val="00E6458D"/>
    <w:rsid w:val="00E6475C"/>
    <w:rsid w:val="00E65E96"/>
    <w:rsid w:val="00E679F2"/>
    <w:rsid w:val="00E7021B"/>
    <w:rsid w:val="00E718B3"/>
    <w:rsid w:val="00E7237F"/>
    <w:rsid w:val="00E726AF"/>
    <w:rsid w:val="00E72740"/>
    <w:rsid w:val="00E72743"/>
    <w:rsid w:val="00E728EE"/>
    <w:rsid w:val="00E72B63"/>
    <w:rsid w:val="00E72DA8"/>
    <w:rsid w:val="00E73A5C"/>
    <w:rsid w:val="00E74768"/>
    <w:rsid w:val="00E749D6"/>
    <w:rsid w:val="00E74C3E"/>
    <w:rsid w:val="00E755C8"/>
    <w:rsid w:val="00E75C6F"/>
    <w:rsid w:val="00E75F7F"/>
    <w:rsid w:val="00E81AF6"/>
    <w:rsid w:val="00E822EB"/>
    <w:rsid w:val="00E825BD"/>
    <w:rsid w:val="00E833B9"/>
    <w:rsid w:val="00E83D7A"/>
    <w:rsid w:val="00E842F8"/>
    <w:rsid w:val="00E85ACC"/>
    <w:rsid w:val="00E86B91"/>
    <w:rsid w:val="00E86DD8"/>
    <w:rsid w:val="00E86EF0"/>
    <w:rsid w:val="00E86FCA"/>
    <w:rsid w:val="00E87599"/>
    <w:rsid w:val="00E87633"/>
    <w:rsid w:val="00E902BB"/>
    <w:rsid w:val="00E90C50"/>
    <w:rsid w:val="00E924DD"/>
    <w:rsid w:val="00E92CCA"/>
    <w:rsid w:val="00E938EF"/>
    <w:rsid w:val="00E93923"/>
    <w:rsid w:val="00E93BBF"/>
    <w:rsid w:val="00E940E2"/>
    <w:rsid w:val="00E95361"/>
    <w:rsid w:val="00E960B5"/>
    <w:rsid w:val="00E9614B"/>
    <w:rsid w:val="00E9720B"/>
    <w:rsid w:val="00E9743F"/>
    <w:rsid w:val="00EA0863"/>
    <w:rsid w:val="00EA1D3D"/>
    <w:rsid w:val="00EA2593"/>
    <w:rsid w:val="00EA2AE3"/>
    <w:rsid w:val="00EA2D71"/>
    <w:rsid w:val="00EA30F1"/>
    <w:rsid w:val="00EA39F1"/>
    <w:rsid w:val="00EA424E"/>
    <w:rsid w:val="00EA44E2"/>
    <w:rsid w:val="00EA45CC"/>
    <w:rsid w:val="00EA5CAA"/>
    <w:rsid w:val="00EA7735"/>
    <w:rsid w:val="00EB03DD"/>
    <w:rsid w:val="00EB0F9E"/>
    <w:rsid w:val="00EB130E"/>
    <w:rsid w:val="00EB1769"/>
    <w:rsid w:val="00EB2A81"/>
    <w:rsid w:val="00EB2CE2"/>
    <w:rsid w:val="00EB2E1F"/>
    <w:rsid w:val="00EB3A52"/>
    <w:rsid w:val="00EB3CF9"/>
    <w:rsid w:val="00EB4AE1"/>
    <w:rsid w:val="00EB4E07"/>
    <w:rsid w:val="00EB4E44"/>
    <w:rsid w:val="00EB52D2"/>
    <w:rsid w:val="00EB549B"/>
    <w:rsid w:val="00EB5A50"/>
    <w:rsid w:val="00EB5A85"/>
    <w:rsid w:val="00EB5F14"/>
    <w:rsid w:val="00EB64A1"/>
    <w:rsid w:val="00EB668E"/>
    <w:rsid w:val="00EB6709"/>
    <w:rsid w:val="00EB7AB5"/>
    <w:rsid w:val="00EC175D"/>
    <w:rsid w:val="00EC219D"/>
    <w:rsid w:val="00EC23B2"/>
    <w:rsid w:val="00EC2824"/>
    <w:rsid w:val="00EC33F9"/>
    <w:rsid w:val="00EC398A"/>
    <w:rsid w:val="00EC6003"/>
    <w:rsid w:val="00EC6A08"/>
    <w:rsid w:val="00EC6FFA"/>
    <w:rsid w:val="00EC74E5"/>
    <w:rsid w:val="00ED04B3"/>
    <w:rsid w:val="00ED231E"/>
    <w:rsid w:val="00ED27C1"/>
    <w:rsid w:val="00ED3DB5"/>
    <w:rsid w:val="00ED4719"/>
    <w:rsid w:val="00ED5DCA"/>
    <w:rsid w:val="00ED5E2F"/>
    <w:rsid w:val="00ED7115"/>
    <w:rsid w:val="00ED7123"/>
    <w:rsid w:val="00EE0C90"/>
    <w:rsid w:val="00EE1AF2"/>
    <w:rsid w:val="00EE2B50"/>
    <w:rsid w:val="00EE346F"/>
    <w:rsid w:val="00EE3619"/>
    <w:rsid w:val="00EE3C8F"/>
    <w:rsid w:val="00EE3F51"/>
    <w:rsid w:val="00EE3FD3"/>
    <w:rsid w:val="00EE4F9C"/>
    <w:rsid w:val="00EE5EA1"/>
    <w:rsid w:val="00EE6194"/>
    <w:rsid w:val="00EE7025"/>
    <w:rsid w:val="00EE7835"/>
    <w:rsid w:val="00EF2101"/>
    <w:rsid w:val="00EF2185"/>
    <w:rsid w:val="00EF2859"/>
    <w:rsid w:val="00EF34AB"/>
    <w:rsid w:val="00EF5348"/>
    <w:rsid w:val="00EF62C2"/>
    <w:rsid w:val="00EF6B73"/>
    <w:rsid w:val="00EF7A23"/>
    <w:rsid w:val="00F001E7"/>
    <w:rsid w:val="00F00B5A"/>
    <w:rsid w:val="00F00EDD"/>
    <w:rsid w:val="00F017C4"/>
    <w:rsid w:val="00F02038"/>
    <w:rsid w:val="00F02ACE"/>
    <w:rsid w:val="00F02BFE"/>
    <w:rsid w:val="00F033A1"/>
    <w:rsid w:val="00F033E6"/>
    <w:rsid w:val="00F037C8"/>
    <w:rsid w:val="00F03B41"/>
    <w:rsid w:val="00F044AD"/>
    <w:rsid w:val="00F0454A"/>
    <w:rsid w:val="00F05DDF"/>
    <w:rsid w:val="00F06B98"/>
    <w:rsid w:val="00F104F0"/>
    <w:rsid w:val="00F10AD4"/>
    <w:rsid w:val="00F10E7F"/>
    <w:rsid w:val="00F128AE"/>
    <w:rsid w:val="00F142CE"/>
    <w:rsid w:val="00F1783D"/>
    <w:rsid w:val="00F20F60"/>
    <w:rsid w:val="00F2156F"/>
    <w:rsid w:val="00F216E0"/>
    <w:rsid w:val="00F22A79"/>
    <w:rsid w:val="00F24040"/>
    <w:rsid w:val="00F26C1A"/>
    <w:rsid w:val="00F2720F"/>
    <w:rsid w:val="00F27BC2"/>
    <w:rsid w:val="00F3060D"/>
    <w:rsid w:val="00F30E6C"/>
    <w:rsid w:val="00F315D6"/>
    <w:rsid w:val="00F319AB"/>
    <w:rsid w:val="00F32888"/>
    <w:rsid w:val="00F32918"/>
    <w:rsid w:val="00F33D2E"/>
    <w:rsid w:val="00F3433B"/>
    <w:rsid w:val="00F3436B"/>
    <w:rsid w:val="00F34AED"/>
    <w:rsid w:val="00F35637"/>
    <w:rsid w:val="00F3787E"/>
    <w:rsid w:val="00F37E0B"/>
    <w:rsid w:val="00F4039B"/>
    <w:rsid w:val="00F4051E"/>
    <w:rsid w:val="00F40C5B"/>
    <w:rsid w:val="00F42140"/>
    <w:rsid w:val="00F422E6"/>
    <w:rsid w:val="00F42844"/>
    <w:rsid w:val="00F42BFA"/>
    <w:rsid w:val="00F4310B"/>
    <w:rsid w:val="00F44801"/>
    <w:rsid w:val="00F45465"/>
    <w:rsid w:val="00F45747"/>
    <w:rsid w:val="00F4593E"/>
    <w:rsid w:val="00F45998"/>
    <w:rsid w:val="00F45C5C"/>
    <w:rsid w:val="00F45F64"/>
    <w:rsid w:val="00F46108"/>
    <w:rsid w:val="00F47BAE"/>
    <w:rsid w:val="00F54248"/>
    <w:rsid w:val="00F5585B"/>
    <w:rsid w:val="00F55E72"/>
    <w:rsid w:val="00F61036"/>
    <w:rsid w:val="00F61168"/>
    <w:rsid w:val="00F619ED"/>
    <w:rsid w:val="00F63A53"/>
    <w:rsid w:val="00F647B0"/>
    <w:rsid w:val="00F652EB"/>
    <w:rsid w:val="00F65B0E"/>
    <w:rsid w:val="00F65B4B"/>
    <w:rsid w:val="00F6661F"/>
    <w:rsid w:val="00F675F3"/>
    <w:rsid w:val="00F700EF"/>
    <w:rsid w:val="00F7060B"/>
    <w:rsid w:val="00F70E69"/>
    <w:rsid w:val="00F72162"/>
    <w:rsid w:val="00F72D50"/>
    <w:rsid w:val="00F72E21"/>
    <w:rsid w:val="00F73049"/>
    <w:rsid w:val="00F73ACC"/>
    <w:rsid w:val="00F754CE"/>
    <w:rsid w:val="00F75F7D"/>
    <w:rsid w:val="00F75FFC"/>
    <w:rsid w:val="00F77FDC"/>
    <w:rsid w:val="00F8024F"/>
    <w:rsid w:val="00F81C67"/>
    <w:rsid w:val="00F8300B"/>
    <w:rsid w:val="00F8331F"/>
    <w:rsid w:val="00F840D4"/>
    <w:rsid w:val="00F85388"/>
    <w:rsid w:val="00F85995"/>
    <w:rsid w:val="00F860EE"/>
    <w:rsid w:val="00F90AE6"/>
    <w:rsid w:val="00F90D55"/>
    <w:rsid w:val="00F90F69"/>
    <w:rsid w:val="00F9160E"/>
    <w:rsid w:val="00F91B9C"/>
    <w:rsid w:val="00F9236B"/>
    <w:rsid w:val="00F92782"/>
    <w:rsid w:val="00F92791"/>
    <w:rsid w:val="00F932E9"/>
    <w:rsid w:val="00F945EE"/>
    <w:rsid w:val="00F946EC"/>
    <w:rsid w:val="00F94986"/>
    <w:rsid w:val="00F952BD"/>
    <w:rsid w:val="00FA1465"/>
    <w:rsid w:val="00FA1F44"/>
    <w:rsid w:val="00FA2396"/>
    <w:rsid w:val="00FA2DDB"/>
    <w:rsid w:val="00FA3187"/>
    <w:rsid w:val="00FA347F"/>
    <w:rsid w:val="00FA34D2"/>
    <w:rsid w:val="00FA3EF1"/>
    <w:rsid w:val="00FA40BD"/>
    <w:rsid w:val="00FA428E"/>
    <w:rsid w:val="00FB0EB5"/>
    <w:rsid w:val="00FB1D03"/>
    <w:rsid w:val="00FB347E"/>
    <w:rsid w:val="00FB3901"/>
    <w:rsid w:val="00FB3928"/>
    <w:rsid w:val="00FB3EA5"/>
    <w:rsid w:val="00FB3F78"/>
    <w:rsid w:val="00FB4051"/>
    <w:rsid w:val="00FB561B"/>
    <w:rsid w:val="00FB673F"/>
    <w:rsid w:val="00FB7C6E"/>
    <w:rsid w:val="00FC02E3"/>
    <w:rsid w:val="00FC0417"/>
    <w:rsid w:val="00FC1994"/>
    <w:rsid w:val="00FC3A79"/>
    <w:rsid w:val="00FC3F7C"/>
    <w:rsid w:val="00FC40CC"/>
    <w:rsid w:val="00FC5192"/>
    <w:rsid w:val="00FC547B"/>
    <w:rsid w:val="00FC612D"/>
    <w:rsid w:val="00FC750E"/>
    <w:rsid w:val="00FD065A"/>
    <w:rsid w:val="00FD0EA8"/>
    <w:rsid w:val="00FD1283"/>
    <w:rsid w:val="00FD1331"/>
    <w:rsid w:val="00FD2348"/>
    <w:rsid w:val="00FD2572"/>
    <w:rsid w:val="00FD327E"/>
    <w:rsid w:val="00FD58A2"/>
    <w:rsid w:val="00FD5B80"/>
    <w:rsid w:val="00FD5C0B"/>
    <w:rsid w:val="00FD68CB"/>
    <w:rsid w:val="00FD6A28"/>
    <w:rsid w:val="00FD709F"/>
    <w:rsid w:val="00FD7441"/>
    <w:rsid w:val="00FD75F3"/>
    <w:rsid w:val="00FD76B6"/>
    <w:rsid w:val="00FD7AB1"/>
    <w:rsid w:val="00FE034A"/>
    <w:rsid w:val="00FE03C1"/>
    <w:rsid w:val="00FE09BB"/>
    <w:rsid w:val="00FE0E80"/>
    <w:rsid w:val="00FE1D06"/>
    <w:rsid w:val="00FE24DE"/>
    <w:rsid w:val="00FE299D"/>
    <w:rsid w:val="00FE29F9"/>
    <w:rsid w:val="00FE3D9A"/>
    <w:rsid w:val="00FE50EB"/>
    <w:rsid w:val="00FE6C6B"/>
    <w:rsid w:val="00FE6E21"/>
    <w:rsid w:val="00FE7A17"/>
    <w:rsid w:val="00FE7A66"/>
    <w:rsid w:val="00FE7E5D"/>
    <w:rsid w:val="00FF02B4"/>
    <w:rsid w:val="00FF0A45"/>
    <w:rsid w:val="00FF0B51"/>
    <w:rsid w:val="00FF18E1"/>
    <w:rsid w:val="00FF3552"/>
    <w:rsid w:val="00FF398B"/>
    <w:rsid w:val="00FF4EBB"/>
    <w:rsid w:val="00FF61D5"/>
    <w:rsid w:val="00FF66DF"/>
    <w:rsid w:val="00FF7E83"/>
    <w:rsid w:val="00FF7F3B"/>
    <w:rsid w:val="00FF7FB8"/>
    <w:rsid w:val="09A75612"/>
    <w:rsid w:val="0B76293C"/>
    <w:rsid w:val="16531AB6"/>
    <w:rsid w:val="17114FAE"/>
    <w:rsid w:val="1ACE235D"/>
    <w:rsid w:val="1B859CEA"/>
    <w:rsid w:val="1D211C01"/>
    <w:rsid w:val="210C76F7"/>
    <w:rsid w:val="2337C4DC"/>
    <w:rsid w:val="3C95AF81"/>
    <w:rsid w:val="3FAAA62F"/>
    <w:rsid w:val="5B1772E6"/>
    <w:rsid w:val="62FA5553"/>
    <w:rsid w:val="643B6162"/>
    <w:rsid w:val="66C9F79C"/>
    <w:rsid w:val="6A182D9E"/>
    <w:rsid w:val="6A560F8F"/>
    <w:rsid w:val="6ED8CF35"/>
    <w:rsid w:val="7987A827"/>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2CD0BE"/>
  <w15:docId w15:val="{46AC15C9-24C9-4B6B-91D2-E4C3C681AD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71C8B"/>
    <w:rPr>
      <w:rFonts w:ascii="Arial" w:hAnsi="Arial"/>
      <w:sz w:val="18"/>
      <w:szCs w:val="18"/>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rsid w:val="007610F2"/>
    <w:pPr>
      <w:tabs>
        <w:tab w:val="center" w:pos="4320"/>
        <w:tab w:val="right" w:pos="8640"/>
      </w:tabs>
    </w:pPr>
  </w:style>
  <w:style w:type="paragraph" w:styleId="Pieddepage">
    <w:name w:val="footer"/>
    <w:basedOn w:val="Normal"/>
    <w:rsid w:val="007610F2"/>
    <w:pPr>
      <w:tabs>
        <w:tab w:val="center" w:pos="4320"/>
        <w:tab w:val="right" w:pos="8640"/>
      </w:tabs>
    </w:pPr>
  </w:style>
  <w:style w:type="paragraph" w:customStyle="1" w:styleId="LogoTitelOben">
    <w:name w:val="LogoTitel Oben"/>
    <w:basedOn w:val="Normal"/>
    <w:rsid w:val="007610F2"/>
    <w:pPr>
      <w:keepNext/>
      <w:keepLines/>
      <w:overflowPunct w:val="0"/>
      <w:autoSpaceDE w:val="0"/>
      <w:autoSpaceDN w:val="0"/>
      <w:adjustRightInd w:val="0"/>
      <w:spacing w:before="480" w:line="240" w:lineRule="atLeast"/>
      <w:ind w:left="-426"/>
      <w:textAlignment w:val="baseline"/>
    </w:pPr>
    <w:rPr>
      <w:spacing w:val="60"/>
      <w:szCs w:val="20"/>
      <w:lang w:val="de-DE" w:eastAsia="en-US"/>
    </w:rPr>
  </w:style>
  <w:style w:type="paragraph" w:customStyle="1" w:styleId="Einschreiben">
    <w:name w:val="Einschreiben"/>
    <w:rsid w:val="007610F2"/>
    <w:pPr>
      <w:overflowPunct w:val="0"/>
      <w:autoSpaceDE w:val="0"/>
      <w:autoSpaceDN w:val="0"/>
      <w:adjustRightInd w:val="0"/>
      <w:spacing w:after="240" w:line="400" w:lineRule="atLeast"/>
      <w:textAlignment w:val="baseline"/>
    </w:pPr>
    <w:rPr>
      <w:rFonts w:ascii="Arial" w:hAnsi="Arial"/>
      <w:noProof/>
      <w:sz w:val="22"/>
      <w:lang w:val="en-US" w:eastAsia="en-US"/>
    </w:rPr>
  </w:style>
  <w:style w:type="paragraph" w:customStyle="1" w:styleId="LogoWinkel">
    <w:name w:val="LogoWinkel"/>
    <w:basedOn w:val="Normal"/>
    <w:rsid w:val="007610F2"/>
    <w:pPr>
      <w:overflowPunct w:val="0"/>
      <w:autoSpaceDE w:val="0"/>
      <w:autoSpaceDN w:val="0"/>
      <w:adjustRightInd w:val="0"/>
      <w:textAlignment w:val="baseline"/>
    </w:pPr>
    <w:rPr>
      <w:sz w:val="20"/>
      <w:szCs w:val="20"/>
      <w:lang w:val="de-DE" w:eastAsia="en-US"/>
    </w:rPr>
  </w:style>
  <w:style w:type="paragraph" w:styleId="Date">
    <w:name w:val="Date"/>
    <w:basedOn w:val="Normal"/>
    <w:rsid w:val="007610F2"/>
    <w:pPr>
      <w:tabs>
        <w:tab w:val="center" w:pos="4819"/>
        <w:tab w:val="right" w:pos="9071"/>
      </w:tabs>
      <w:overflowPunct w:val="0"/>
      <w:autoSpaceDE w:val="0"/>
      <w:autoSpaceDN w:val="0"/>
      <w:adjustRightInd w:val="0"/>
      <w:spacing w:line="240" w:lineRule="exact"/>
      <w:ind w:right="29"/>
      <w:textAlignment w:val="baseline"/>
    </w:pPr>
    <w:rPr>
      <w:sz w:val="16"/>
      <w:szCs w:val="20"/>
      <w:lang w:val="de-DE" w:eastAsia="en-US"/>
    </w:rPr>
  </w:style>
  <w:style w:type="paragraph" w:customStyle="1" w:styleId="Absender">
    <w:name w:val="Absender"/>
    <w:basedOn w:val="Normal"/>
    <w:rsid w:val="007610F2"/>
    <w:pPr>
      <w:overflowPunct w:val="0"/>
      <w:autoSpaceDE w:val="0"/>
      <w:autoSpaceDN w:val="0"/>
      <w:adjustRightInd w:val="0"/>
      <w:spacing w:before="240" w:line="200" w:lineRule="atLeast"/>
      <w:textAlignment w:val="baseline"/>
    </w:pPr>
    <w:rPr>
      <w:sz w:val="16"/>
      <w:szCs w:val="20"/>
      <w:lang w:val="de-DE" w:eastAsia="en-US"/>
    </w:rPr>
  </w:style>
  <w:style w:type="paragraph" w:customStyle="1" w:styleId="Empfaenger">
    <w:name w:val="Empfaenger"/>
    <w:basedOn w:val="LogoTitelOben"/>
    <w:rsid w:val="007610F2"/>
    <w:pPr>
      <w:spacing w:before="0" w:line="300" w:lineRule="atLeast"/>
      <w:ind w:left="0"/>
    </w:pPr>
    <w:rPr>
      <w:b/>
      <w:spacing w:val="20"/>
    </w:rPr>
  </w:style>
  <w:style w:type="table" w:styleId="Grilledutableau">
    <w:name w:val="Table Grid"/>
    <w:basedOn w:val="TableauNormal"/>
    <w:rsid w:val="007610F2"/>
    <w:pPr>
      <w:overflowPunct w:val="0"/>
      <w:autoSpaceDE w:val="0"/>
      <w:autoSpaceDN w:val="0"/>
      <w:adjustRightInd w:val="0"/>
      <w:spacing w:line="230" w:lineRule="exact"/>
      <w:ind w:right="-25"/>
      <w:textAlignment w:val="baseline"/>
    </w:pPr>
    <w:rPr>
      <w:rFonts w:ascii="Times" w:hAnsi="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ocheCharCharCharCharChar">
    <w:name w:val="Woche Char Char Char Char Char"/>
    <w:basedOn w:val="Normal"/>
    <w:link w:val="WocheCharCharCharCharCharChar"/>
    <w:rsid w:val="007B1BD7"/>
    <w:pPr>
      <w:tabs>
        <w:tab w:val="left" w:pos="2127"/>
      </w:tabs>
      <w:overflowPunct w:val="0"/>
      <w:autoSpaceDE w:val="0"/>
      <w:autoSpaceDN w:val="0"/>
      <w:adjustRightInd w:val="0"/>
      <w:spacing w:before="240" w:after="240" w:line="230" w:lineRule="exact"/>
      <w:ind w:right="-23"/>
      <w:textAlignment w:val="baseline"/>
    </w:pPr>
    <w:rPr>
      <w:b/>
      <w:spacing w:val="5"/>
      <w:szCs w:val="20"/>
      <w:lang w:val="de-DE" w:eastAsia="en-US"/>
    </w:rPr>
  </w:style>
  <w:style w:type="character" w:customStyle="1" w:styleId="WocheCharCharCharCharCharChar">
    <w:name w:val="Woche Char Char Char Char Char Char"/>
    <w:link w:val="WocheCharCharCharCharChar"/>
    <w:rsid w:val="007B1BD7"/>
    <w:rPr>
      <w:rFonts w:ascii="Arial" w:hAnsi="Arial"/>
      <w:b/>
      <w:spacing w:val="5"/>
      <w:sz w:val="18"/>
      <w:lang w:val="de-DE" w:eastAsia="en-US" w:bidi="ar-SA"/>
    </w:rPr>
  </w:style>
  <w:style w:type="paragraph" w:styleId="Textedebulles">
    <w:name w:val="Balloon Text"/>
    <w:basedOn w:val="Normal"/>
    <w:semiHidden/>
    <w:rsid w:val="00331207"/>
    <w:rPr>
      <w:rFonts w:ascii="Tahoma" w:hAnsi="Tahoma" w:cs="Tahoma"/>
      <w:sz w:val="16"/>
      <w:szCs w:val="16"/>
    </w:rPr>
  </w:style>
  <w:style w:type="character" w:styleId="Numrodepage">
    <w:name w:val="page number"/>
    <w:basedOn w:val="Policepardfaut"/>
    <w:rsid w:val="00B96259"/>
  </w:style>
  <w:style w:type="character" w:styleId="Lienhypertexte">
    <w:name w:val="Hyperlink"/>
    <w:uiPriority w:val="99"/>
    <w:rsid w:val="004F193A"/>
    <w:rPr>
      <w:color w:val="0000FF"/>
      <w:u w:val="single"/>
    </w:rPr>
  </w:style>
  <w:style w:type="character" w:customStyle="1" w:styleId="txtcontenttitgrey1">
    <w:name w:val="txtcontenttitgrey1"/>
    <w:rsid w:val="00090435"/>
    <w:rPr>
      <w:rFonts w:ascii="Arial" w:hAnsi="Arial" w:cs="Arial" w:hint="default"/>
      <w:b/>
      <w:bCs/>
      <w:color w:val="3D3D3E"/>
      <w:sz w:val="16"/>
      <w:szCs w:val="16"/>
    </w:rPr>
  </w:style>
  <w:style w:type="paragraph" w:styleId="PrformatHTML">
    <w:name w:val="HTML Preformatted"/>
    <w:basedOn w:val="Normal"/>
    <w:rsid w:val="004D3C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de-CH"/>
    </w:rPr>
  </w:style>
  <w:style w:type="character" w:customStyle="1" w:styleId="txtcontenttitgrey">
    <w:name w:val="txtcontenttitgrey"/>
    <w:basedOn w:val="Policepardfaut"/>
    <w:rsid w:val="00683B33"/>
  </w:style>
  <w:style w:type="character" w:styleId="Lienhypertextesuivivisit">
    <w:name w:val="FollowedHyperlink"/>
    <w:rsid w:val="009817DC"/>
    <w:rPr>
      <w:color w:val="800080"/>
      <w:u w:val="single"/>
    </w:rPr>
  </w:style>
  <w:style w:type="paragraph" w:customStyle="1" w:styleId="1">
    <w:name w:val="1"/>
    <w:basedOn w:val="Normal"/>
    <w:rsid w:val="00542D78"/>
    <w:pPr>
      <w:spacing w:after="160" w:line="240" w:lineRule="exact"/>
    </w:pPr>
    <w:rPr>
      <w:rFonts w:cs="Arial"/>
      <w:sz w:val="20"/>
      <w:szCs w:val="20"/>
      <w:lang w:val="en-US" w:eastAsia="en-US"/>
    </w:rPr>
  </w:style>
  <w:style w:type="paragraph" w:customStyle="1" w:styleId="CarCar">
    <w:name w:val="Car Car"/>
    <w:basedOn w:val="Normal"/>
    <w:rsid w:val="005300A5"/>
    <w:pPr>
      <w:spacing w:after="160" w:line="240" w:lineRule="exact"/>
    </w:pPr>
    <w:rPr>
      <w:rFonts w:cs="Arial"/>
      <w:sz w:val="20"/>
      <w:szCs w:val="20"/>
      <w:lang w:val="en-US" w:eastAsia="en-US"/>
    </w:rPr>
  </w:style>
  <w:style w:type="paragraph" w:customStyle="1" w:styleId="CarCar1">
    <w:name w:val="Car Car1"/>
    <w:basedOn w:val="Normal"/>
    <w:rsid w:val="00315E2D"/>
    <w:pPr>
      <w:spacing w:after="160" w:line="240" w:lineRule="exact"/>
    </w:pPr>
    <w:rPr>
      <w:rFonts w:cs="Arial"/>
      <w:sz w:val="20"/>
      <w:szCs w:val="20"/>
      <w:lang w:val="en-US" w:eastAsia="en-US"/>
    </w:rPr>
  </w:style>
  <w:style w:type="paragraph" w:customStyle="1" w:styleId="ZchnZchnZchnZchn">
    <w:name w:val="Zchn Zchn Zchn Zchn"/>
    <w:basedOn w:val="Normal"/>
    <w:rsid w:val="001E3229"/>
    <w:pPr>
      <w:spacing w:after="160" w:line="240" w:lineRule="exact"/>
    </w:pPr>
    <w:rPr>
      <w:rFonts w:cs="Arial"/>
      <w:sz w:val="20"/>
      <w:szCs w:val="20"/>
      <w:lang w:val="en-US" w:eastAsia="en-US"/>
    </w:rPr>
  </w:style>
  <w:style w:type="paragraph" w:customStyle="1" w:styleId="ZchnZchnZchnZchnZchnZchn">
    <w:name w:val="Zchn Zchn Zchn Zchn Zchn Zchn"/>
    <w:basedOn w:val="Normal"/>
    <w:rsid w:val="00556B70"/>
    <w:pPr>
      <w:spacing w:after="160" w:line="240" w:lineRule="exact"/>
    </w:pPr>
    <w:rPr>
      <w:rFonts w:cs="Arial"/>
      <w:sz w:val="20"/>
      <w:szCs w:val="20"/>
      <w:lang w:val="en-US" w:eastAsia="en-US"/>
    </w:rPr>
  </w:style>
  <w:style w:type="paragraph" w:customStyle="1" w:styleId="ZchnZchnZchnZchnZchnZchnZchnZchn">
    <w:name w:val="Zchn Zchn Zchn Zchn Zchn Zchn Zchn Zchn"/>
    <w:basedOn w:val="Normal"/>
    <w:rsid w:val="00736712"/>
    <w:pPr>
      <w:spacing w:after="160" w:line="240" w:lineRule="exact"/>
    </w:pPr>
    <w:rPr>
      <w:rFonts w:cs="Arial"/>
      <w:sz w:val="20"/>
      <w:szCs w:val="20"/>
      <w:lang w:val="en-US" w:eastAsia="en-US"/>
    </w:rPr>
  </w:style>
  <w:style w:type="paragraph" w:customStyle="1" w:styleId="ZchnZchnZchnZchn1">
    <w:name w:val="Zchn Zchn Zchn Zchn1"/>
    <w:basedOn w:val="Normal"/>
    <w:rsid w:val="00EA2AE3"/>
    <w:pPr>
      <w:spacing w:after="160" w:line="240" w:lineRule="exact"/>
    </w:pPr>
    <w:rPr>
      <w:rFonts w:cs="Arial"/>
      <w:sz w:val="20"/>
      <w:szCs w:val="20"/>
      <w:lang w:val="en-US" w:eastAsia="en-US"/>
    </w:rPr>
  </w:style>
  <w:style w:type="paragraph" w:customStyle="1" w:styleId="CarCar11">
    <w:name w:val="Car Car11"/>
    <w:basedOn w:val="Normal"/>
    <w:rsid w:val="00C9452D"/>
    <w:pPr>
      <w:spacing w:after="160" w:line="240" w:lineRule="exact"/>
    </w:pPr>
    <w:rPr>
      <w:rFonts w:cs="Arial"/>
      <w:sz w:val="20"/>
      <w:szCs w:val="20"/>
      <w:lang w:val="en-US" w:eastAsia="en-US"/>
    </w:rPr>
  </w:style>
  <w:style w:type="paragraph" w:styleId="Textebrut">
    <w:name w:val="Plain Text"/>
    <w:basedOn w:val="Normal"/>
    <w:link w:val="TextebrutCar"/>
    <w:uiPriority w:val="99"/>
    <w:unhideWhenUsed/>
    <w:rsid w:val="00EE2B50"/>
    <w:rPr>
      <w:rFonts w:eastAsiaTheme="minorHAnsi" w:cs="Arial"/>
      <w:color w:val="000000"/>
      <w:sz w:val="20"/>
      <w:szCs w:val="20"/>
      <w:lang w:val="de-CH" w:eastAsia="en-US"/>
    </w:rPr>
  </w:style>
  <w:style w:type="character" w:customStyle="1" w:styleId="TextebrutCar">
    <w:name w:val="Texte brut Car"/>
    <w:basedOn w:val="Policepardfaut"/>
    <w:link w:val="Textebrut"/>
    <w:uiPriority w:val="99"/>
    <w:rsid w:val="00EE2B50"/>
    <w:rPr>
      <w:rFonts w:ascii="Arial" w:eastAsiaTheme="minorHAnsi" w:hAnsi="Arial" w:cs="Arial"/>
      <w:color w:val="000000"/>
      <w:lang w:eastAsia="en-US"/>
    </w:rPr>
  </w:style>
  <w:style w:type="paragraph" w:styleId="Rvision">
    <w:name w:val="Revision"/>
    <w:hidden/>
    <w:uiPriority w:val="99"/>
    <w:semiHidden/>
    <w:rsid w:val="00AD0D6D"/>
    <w:rPr>
      <w:rFonts w:ascii="Arial" w:hAnsi="Arial"/>
      <w:sz w:val="18"/>
      <w:szCs w:val="18"/>
      <w:lang w:val="fr-FR" w:eastAsia="fr-FR"/>
    </w:rPr>
  </w:style>
  <w:style w:type="paragraph" w:customStyle="1" w:styleId="Jourallemand">
    <w:name w:val="Jour allemand"/>
    <w:basedOn w:val="WocheCharCharCharCharChar"/>
    <w:qFormat/>
    <w:rsid w:val="00F81C67"/>
    <w:pPr>
      <w:spacing w:before="0" w:after="0" w:line="360" w:lineRule="auto"/>
    </w:pPr>
    <w:rPr>
      <w:rFonts w:cs="Arial"/>
      <w:b w:val="0"/>
      <w:spacing w:val="50"/>
      <w:szCs w:val="18"/>
      <w:lang w:val="it-CH"/>
    </w:rPr>
  </w:style>
  <w:style w:type="paragraph" w:customStyle="1" w:styleId="Jourfranais">
    <w:name w:val="Jour français"/>
    <w:basedOn w:val="WocheCharCharCharCharChar"/>
    <w:qFormat/>
    <w:rsid w:val="00F81C67"/>
    <w:pPr>
      <w:spacing w:before="0" w:after="0" w:line="360" w:lineRule="auto"/>
    </w:pPr>
    <w:rPr>
      <w:rFonts w:cs="Arial"/>
      <w:spacing w:val="50"/>
      <w:szCs w:val="18"/>
      <w:lang w:val="it-CH"/>
    </w:rPr>
  </w:style>
  <w:style w:type="paragraph" w:styleId="Sansinterligne">
    <w:name w:val="No Spacing"/>
    <w:uiPriority w:val="1"/>
    <w:qFormat/>
    <w:rsid w:val="00560790"/>
    <w:rPr>
      <w:rFonts w:ascii="Arial" w:eastAsiaTheme="minorHAnsi" w:hAnsi="Arial" w:cstheme="minorBidi"/>
      <w:sz w:val="22"/>
      <w:szCs w:val="22"/>
      <w:lang w:eastAsia="en-US"/>
    </w:rPr>
  </w:style>
  <w:style w:type="character" w:styleId="Marquedecommentaire">
    <w:name w:val="annotation reference"/>
    <w:basedOn w:val="Policepardfaut"/>
    <w:semiHidden/>
    <w:unhideWhenUsed/>
    <w:rsid w:val="000E2F2E"/>
    <w:rPr>
      <w:sz w:val="16"/>
      <w:szCs w:val="16"/>
    </w:rPr>
  </w:style>
  <w:style w:type="paragraph" w:styleId="Commentaire">
    <w:name w:val="annotation text"/>
    <w:basedOn w:val="Normal"/>
    <w:link w:val="CommentaireCar"/>
    <w:semiHidden/>
    <w:unhideWhenUsed/>
    <w:rsid w:val="000E2F2E"/>
    <w:rPr>
      <w:sz w:val="20"/>
      <w:szCs w:val="20"/>
    </w:rPr>
  </w:style>
  <w:style w:type="character" w:customStyle="1" w:styleId="CommentaireCar">
    <w:name w:val="Commentaire Car"/>
    <w:basedOn w:val="Policepardfaut"/>
    <w:link w:val="Commentaire"/>
    <w:semiHidden/>
    <w:rsid w:val="000E2F2E"/>
    <w:rPr>
      <w:rFonts w:ascii="Arial" w:hAnsi="Arial"/>
      <w:lang w:val="fr-FR" w:eastAsia="fr-FR"/>
    </w:rPr>
  </w:style>
  <w:style w:type="paragraph" w:styleId="Objetducommentaire">
    <w:name w:val="annotation subject"/>
    <w:basedOn w:val="Commentaire"/>
    <w:next w:val="Commentaire"/>
    <w:link w:val="ObjetducommentaireCar"/>
    <w:semiHidden/>
    <w:unhideWhenUsed/>
    <w:rsid w:val="000E2F2E"/>
    <w:rPr>
      <w:b/>
      <w:bCs/>
    </w:rPr>
  </w:style>
  <w:style w:type="character" w:customStyle="1" w:styleId="ObjetducommentaireCar">
    <w:name w:val="Objet du commentaire Car"/>
    <w:basedOn w:val="CommentaireCar"/>
    <w:link w:val="Objetducommentaire"/>
    <w:semiHidden/>
    <w:rsid w:val="000E2F2E"/>
    <w:rPr>
      <w:rFonts w:ascii="Arial" w:hAnsi="Arial"/>
      <w:b/>
      <w:bCs/>
      <w:lang w:val="fr-FR" w:eastAsia="fr-FR"/>
    </w:rPr>
  </w:style>
  <w:style w:type="paragraph" w:styleId="Paragraphedeliste">
    <w:name w:val="List Paragraph"/>
    <w:basedOn w:val="Normal"/>
    <w:uiPriority w:val="34"/>
    <w:qFormat/>
    <w:rsid w:val="003804AF"/>
    <w:pPr>
      <w:ind w:left="720"/>
      <w:contextualSpacing/>
    </w:pPr>
  </w:style>
  <w:style w:type="paragraph" w:styleId="Notedebasdepage">
    <w:name w:val="footnote text"/>
    <w:basedOn w:val="Normal"/>
    <w:link w:val="NotedebasdepageCar"/>
    <w:semiHidden/>
    <w:unhideWhenUsed/>
    <w:rsid w:val="00FD5C0B"/>
    <w:rPr>
      <w:sz w:val="20"/>
      <w:szCs w:val="20"/>
    </w:rPr>
  </w:style>
  <w:style w:type="character" w:customStyle="1" w:styleId="NotedebasdepageCar">
    <w:name w:val="Note de bas de page Car"/>
    <w:basedOn w:val="Policepardfaut"/>
    <w:link w:val="Notedebasdepage"/>
    <w:semiHidden/>
    <w:rsid w:val="00FD5C0B"/>
    <w:rPr>
      <w:rFonts w:ascii="Arial" w:hAnsi="Arial"/>
      <w:lang w:val="fr-FR" w:eastAsia="fr-FR"/>
    </w:rPr>
  </w:style>
  <w:style w:type="character" w:styleId="Appelnotedebasdep">
    <w:name w:val="footnote reference"/>
    <w:basedOn w:val="Policepardfaut"/>
    <w:semiHidden/>
    <w:unhideWhenUsed/>
    <w:rsid w:val="00FD5C0B"/>
    <w:rPr>
      <w:vertAlign w:val="superscript"/>
    </w:rPr>
  </w:style>
  <w:style w:type="character" w:customStyle="1" w:styleId="NichtaufgelsteErwhnung1">
    <w:name w:val="Nicht aufgelöste Erwähnung1"/>
    <w:basedOn w:val="Policepardfaut"/>
    <w:uiPriority w:val="99"/>
    <w:semiHidden/>
    <w:unhideWhenUsed/>
    <w:rsid w:val="00EC6003"/>
    <w:rPr>
      <w:color w:val="808080"/>
      <w:shd w:val="clear" w:color="auto" w:fill="E6E6E6"/>
    </w:rPr>
  </w:style>
  <w:style w:type="character" w:styleId="Textedelespacerserv">
    <w:name w:val="Placeholder Text"/>
    <w:basedOn w:val="Policepardfaut"/>
    <w:uiPriority w:val="99"/>
    <w:semiHidden/>
    <w:rsid w:val="00F952B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8359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parlament.ch/fr/ratsbetrieb/suche-curia-vista/geschaeft?AffairId=20240033" TargetMode="External"/><Relationship Id="rId18" Type="http://schemas.openxmlformats.org/officeDocument/2006/relationships/hyperlink" Target="https://www.parlament.ch/de/ratsbetrieb/suche-curia-vista/geschaeft?AffairId=20240060" TargetMode="External"/><Relationship Id="rId26" Type="http://schemas.openxmlformats.org/officeDocument/2006/relationships/hyperlink" Target="https://www.parlament.ch/it/ratsbetrieb/suche-curia-vista/geschaeft?AffairId=20243374" TargetMode="External"/><Relationship Id="rId39" Type="http://schemas.openxmlformats.org/officeDocument/2006/relationships/hyperlink" Target="https://www.parlament.ch/de/ratsbetrieb/suche-curia-vista/geschaeft?AffairId=20253426" TargetMode="External"/><Relationship Id="rId21" Type="http://schemas.openxmlformats.org/officeDocument/2006/relationships/hyperlink" Target="https://www.parlament.ch/de/ratsbetrieb/suche-curia-vista/geschaeft?AffairId=20234379" TargetMode="External"/><Relationship Id="rId34" Type="http://schemas.openxmlformats.org/officeDocument/2006/relationships/hyperlink" Target="https://www.parlament.ch/fr/ratsbetrieb/suche-curia-vista/geschaeft?AffairId=20244064" TargetMode="External"/><Relationship Id="rId42" Type="http://schemas.openxmlformats.org/officeDocument/2006/relationships/hyperlink" Target="https://www.parlament.ch/centers/eparl/sessions/2025%20II/Tagesordnung%20UVEK%20N%20D.pdf" TargetMode="External"/><Relationship Id="rId47" Type="http://schemas.openxmlformats.org/officeDocument/2006/relationships/hyperlink" Target="https://www.parlament.ch/it/ratsbetrieb/suche-curia-vista/geschaeft?AffairId=20240046" TargetMode="External"/><Relationship Id="rId50" Type="http://schemas.openxmlformats.org/officeDocument/2006/relationships/hyperlink" Target="https://www.parlament.ch/centers/eparl/sessions/2025%20II/4-Tagesordung%20Pa.%20Iv.%20N%20DFI.pdf"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parlament.ch/fr/ratsbetrieb/suche-curia-vista/geschaeft?AffairId=20250062" TargetMode="External"/><Relationship Id="rId29" Type="http://schemas.openxmlformats.org/officeDocument/2006/relationships/hyperlink" Target="https://www.parlament.ch/it/ratsbetrieb/suche-curia-vista/geschaeft?AffairId=20243983" TargetMode="External"/><Relationship Id="rId11" Type="http://schemas.openxmlformats.org/officeDocument/2006/relationships/endnotes" Target="endnotes.xml"/><Relationship Id="rId24" Type="http://schemas.openxmlformats.org/officeDocument/2006/relationships/hyperlink" Target="https://www.parlament.ch/de/ratsbetrieb/suche-curia-vista/geschaeft?AffairId=20243374" TargetMode="External"/><Relationship Id="rId32" Type="http://schemas.openxmlformats.org/officeDocument/2006/relationships/hyperlink" Target="https://www.parlament.ch/it/ratsbetrieb/suche-curia-vista/geschaeft?AffairId=20244037" TargetMode="External"/><Relationship Id="rId37" Type="http://schemas.openxmlformats.org/officeDocument/2006/relationships/hyperlink" Target="https://www.parlament.ch/fr/ratsbetrieb/suche-curia-vista/geschaeft?AffairId=20244469" TargetMode="External"/><Relationship Id="rId40" Type="http://schemas.openxmlformats.org/officeDocument/2006/relationships/hyperlink" Target="https://www.parlament.ch/fr/ratsbetrieb/suche-curia-vista/geschaeft?AffairId=20253426" TargetMode="External"/><Relationship Id="rId45" Type="http://schemas.openxmlformats.org/officeDocument/2006/relationships/hyperlink" Target="https://www.parlament.ch/de/ratsbetrieb/suche-curia-vista/geschaeft?AffairId=20240046" TargetMode="External"/><Relationship Id="rId53" Type="http://schemas.openxmlformats.org/officeDocument/2006/relationships/theme" Target="theme/theme1.xml"/><Relationship Id="rId5" Type="http://schemas.openxmlformats.org/officeDocument/2006/relationships/customXml" Target="../customXml/item5.xml"/><Relationship Id="rId10" Type="http://schemas.openxmlformats.org/officeDocument/2006/relationships/footnotes" Target="footnotes.xml"/><Relationship Id="rId19" Type="http://schemas.openxmlformats.org/officeDocument/2006/relationships/hyperlink" Target="https://www.parlament.ch/fr/ratsbetrieb/suche-curia-vista/geschaeft?AffairId=20240060" TargetMode="External"/><Relationship Id="rId31" Type="http://schemas.openxmlformats.org/officeDocument/2006/relationships/hyperlink" Target="https://www.parlament.ch/fr/ratsbetrieb/suche-curia-vista/geschaeft?AffairId=20244037" TargetMode="External"/><Relationship Id="rId44" Type="http://schemas.openxmlformats.org/officeDocument/2006/relationships/hyperlink" Target="https://www.parlament.ch/centers/eparl/sessions/2025%20II/Tagesordnung%20UVEK%20N%20I.pdf" TargetMode="External"/><Relationship Id="rId52"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parlament.ch/it/ratsbetrieb/suche-curia-vista/geschaeft?AffairId=20240033" TargetMode="External"/><Relationship Id="rId22" Type="http://schemas.openxmlformats.org/officeDocument/2006/relationships/hyperlink" Target="https://www.parlament.ch/fr/ratsbetrieb/suche-curia-vista/geschaeft?AffairId=20234379" TargetMode="External"/><Relationship Id="rId27" Type="http://schemas.openxmlformats.org/officeDocument/2006/relationships/hyperlink" Target="https://www.parlament.ch/de/ratsbetrieb/suche-curia-vista/geschaeft?AffairId=20243983" TargetMode="External"/><Relationship Id="rId30" Type="http://schemas.openxmlformats.org/officeDocument/2006/relationships/hyperlink" Target="https://www.parlament.ch/de/ratsbetrieb/suche-curia-vista/geschaeft?AffairId=20244037" TargetMode="External"/><Relationship Id="rId35" Type="http://schemas.openxmlformats.org/officeDocument/2006/relationships/hyperlink" Target="https://www.parlament.ch/it/ratsbetrieb/suche-curia-vista/geschaeft?AffairId=20244064" TargetMode="External"/><Relationship Id="rId43" Type="http://schemas.openxmlformats.org/officeDocument/2006/relationships/hyperlink" Target="https://www.parlament.ch/centers/eparl/sessions/2025%20II/Tagesordnung%20UVEK%20N%20F.pdf" TargetMode="External"/><Relationship Id="rId48" Type="http://schemas.openxmlformats.org/officeDocument/2006/relationships/hyperlink" Target="https://www.parlament.ch/centers/eparl/sessions/2025%20II/4-Tagesordung%20Pa.%20Iv.%20N%20DFI.pdf" TargetMode="External"/><Relationship Id="rId8" Type="http://schemas.openxmlformats.org/officeDocument/2006/relationships/settings" Target="settings.xml"/><Relationship Id="rId51" Type="http://schemas.openxmlformats.org/officeDocument/2006/relationships/footer" Target="footer1.xml"/><Relationship Id="rId3" Type="http://schemas.openxmlformats.org/officeDocument/2006/relationships/customXml" Target="../customXml/item3.xml"/><Relationship Id="rId12" Type="http://schemas.openxmlformats.org/officeDocument/2006/relationships/hyperlink" Target="https://www.parlament.ch/de/ratsbetrieb/suche-curia-vista/geschaeft?AffairId=20240033" TargetMode="External"/><Relationship Id="rId17" Type="http://schemas.openxmlformats.org/officeDocument/2006/relationships/hyperlink" Target="https://www.parlament.ch/it/ratsbetrieb/suche-curia-vista/geschaeft?AffairId=20250062" TargetMode="External"/><Relationship Id="rId25" Type="http://schemas.openxmlformats.org/officeDocument/2006/relationships/hyperlink" Target="https://www.parlament.ch/fr/ratsbetrieb/suche-curia-vista/geschaeft?AffairId=20243374" TargetMode="External"/><Relationship Id="rId33" Type="http://schemas.openxmlformats.org/officeDocument/2006/relationships/hyperlink" Target="https://www.parlament.ch/de/ratsbetrieb/suche-curia-vista/geschaeft?AffairId=20244064" TargetMode="External"/><Relationship Id="rId38" Type="http://schemas.openxmlformats.org/officeDocument/2006/relationships/hyperlink" Target="https://www.parlament.ch/it/ratsbetrieb/suche-curia-vista/geschaeft?AffairId=20244469" TargetMode="External"/><Relationship Id="rId46" Type="http://schemas.openxmlformats.org/officeDocument/2006/relationships/hyperlink" Target="https://www.parlament.ch/fr/ratsbetrieb/suche-curia-vista/geschaeft?AffairId=20240046" TargetMode="External"/><Relationship Id="rId20" Type="http://schemas.openxmlformats.org/officeDocument/2006/relationships/hyperlink" Target="https://www.parlament.ch/it/ratsbetrieb/suche-curia-vista/geschaeft?AffairId=20240060" TargetMode="External"/><Relationship Id="rId41" Type="http://schemas.openxmlformats.org/officeDocument/2006/relationships/hyperlink" Target="https://www.parlament.ch/it/ratsbetrieb/suche-curia-vista/geschaeft?AffairId=20253426"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www.parlament.ch/de/ratsbetrieb/suche-curia-vista/geschaeft?AffairId=20250062" TargetMode="External"/><Relationship Id="rId23" Type="http://schemas.openxmlformats.org/officeDocument/2006/relationships/hyperlink" Target="https://www.parlament.ch/it/ratsbetrieb/suche-curia-vista/geschaeft?AffairId=20234379" TargetMode="External"/><Relationship Id="rId28" Type="http://schemas.openxmlformats.org/officeDocument/2006/relationships/hyperlink" Target="https://www.parlament.ch/fr/ratsbetrieb/suche-curia-vista/geschaeft?AffairId=20243983" TargetMode="External"/><Relationship Id="rId36" Type="http://schemas.openxmlformats.org/officeDocument/2006/relationships/hyperlink" Target="https://www.parlament.ch/de/ratsbetrieb/suche-curia-vista/geschaeft?AffairId=20244469" TargetMode="External"/><Relationship Id="rId49" Type="http://schemas.openxmlformats.org/officeDocument/2006/relationships/hyperlink" Target="https://www.parlament.ch/centers/eparl/sessions/2025%20II/4-Tagesordung%20Pa.%20Iv.%20N%20DFI.pdf"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Sinh" typeface="Iskoola Pota"/>
        <a:font script="Orya" typeface="Kalinga"/>
        <a:font script="Guru" typeface="Raavi"/>
        <a:font script="Taml" typeface="Latha"/>
        <a:font script="Mlym" typeface="Kartika"/>
        <a:font script="Thai" typeface="Angsana New"/>
        <a:font script="Hang" typeface="맑은 고딕"/>
        <a:font script="Deva" typeface="Mangal"/>
        <a:font script="Khmr" typeface="MoolBoran"/>
        <a:font script="Viet" typeface="Times New Roman"/>
        <a:font script="Geor" typeface="Sylfaen"/>
        <a:font script="Ethi" typeface="Nyala"/>
        <a:font script="Tibt" typeface="Microsoft Himalaya"/>
        <a:font script="Cher" typeface="Plantagenet Cherokee"/>
        <a:font script="Mong" typeface="Mongolian Baiti"/>
        <a:font script="Laoo" typeface="DokChampa"/>
        <a:font script="Hant" typeface="新細明體"/>
        <a:font script="Uigh" typeface="Microsoft Uighur"/>
        <a:font script="Jpan" typeface="ＭＳ ゴシック"/>
        <a:font script="Arab" typeface="Times New Roman"/>
        <a:font script="Yiii" typeface="Microsoft Yi Baiti"/>
        <a:font script="Telu" typeface="Gautami"/>
        <a:font script="Beng" typeface="Vrinda"/>
        <a:font script="Hans" typeface="宋体"/>
        <a:font script="Syrc" typeface="Estrangelo Edessa"/>
        <a:font script="Thaa" typeface="MV Boli"/>
        <a:font script="Cans" typeface="Euphemia"/>
        <a:font script="Knda" typeface="Tunga"/>
        <a:font script="Gujr" typeface="Shruti"/>
        <a:font script="Hebr" typeface="Times New Roman"/>
      </a:majorFont>
      <a:minorFont>
        <a:latin typeface="Calibri"/>
        <a:ea typeface=""/>
        <a:cs typeface=""/>
        <a:font script="Sinh" typeface="Iskoola Pota"/>
        <a:font script="Orya" typeface="Kalinga"/>
        <a:font script="Guru" typeface="Raavi"/>
        <a:font script="Taml" typeface="Latha"/>
        <a:font script="Mlym" typeface="Kartika"/>
        <a:font script="Thai" typeface="Cordia New"/>
        <a:font script="Hang" typeface="맑은 고딕"/>
        <a:font script="Deva" typeface="Mangal"/>
        <a:font script="Khmr" typeface="DaunPenh"/>
        <a:font script="Viet" typeface="Arial"/>
        <a:font script="Geor" typeface="Sylfaen"/>
        <a:font script="Ethi" typeface="Nyala"/>
        <a:font script="Tibt" typeface="Microsoft Himalaya"/>
        <a:font script="Cher" typeface="Plantagenet Cherokee"/>
        <a:font script="Mong" typeface="Mongolian Baiti"/>
        <a:font script="Laoo" typeface="DokChampa"/>
        <a:font script="Hant" typeface="新細明體"/>
        <a:font script="Uigh" typeface="Microsoft Uighur"/>
        <a:font script="Jpan" typeface="ＭＳ 明朝"/>
        <a:font script="Arab" typeface="Arial"/>
        <a:font script="Yiii" typeface="Microsoft Yi Baiti"/>
        <a:font script="Telu" typeface="Gautami"/>
        <a:font script="Beng" typeface="Vrinda"/>
        <a:font script="Hans" typeface="宋体"/>
        <a:font script="Syrc" typeface="Estrangelo Edessa"/>
        <a:font script="Thaa" typeface="MV Boli"/>
        <a:font script="Cans" typeface="Euphemia"/>
        <a:font script="Knda" typeface="Tunga"/>
        <a:font script="Gujr" typeface="Shruti"/>
        <a:font script="Hebr" typeface="Arial"/>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odi:components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a14="http://schemas.microsoft.com/office/drawing/2010/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file>

<file path=customXml/item2.xml><?xml version="1.0" encoding="utf-8"?>
<p:properties xmlns:p="http://schemas.microsoft.com/office/2006/metadata/properties" xmlns:xsi="http://www.w3.org/2001/XMLSchema-instance" xmlns:pc="http://schemas.microsoft.com/office/infopath/2007/PartnerControls">
  <documentManagement>
    <Klassifizierung xmlns="673932bc-7c50-4e93-afe1-7c692330eb19" xsi:nil="true"/>
    <Aktenzeichen xmlns="673932bc-7c50-4e93-afe1-7c692330eb19">203/2025 II/Tagesordnungen--Ordres du jour</Aktenzeichen>
    <Teildossier xmlns="673932bc-7c50-4e93-afe1-7c692330eb19">2025 II N</Teildossier>
    <e-parl xmlns="673932bc-7c50-4e93-afe1-7c692330eb19">true</e-parl>
    <Autor xmlns="673932bc-7c50-4e93-afe1-7c692330eb19">Imhof Corinne</Autor>
    <Dokumentendatum xmlns="673932bc-7c50-4e93-afe1-7c692330eb19">2025-06-09T22:00:00+00:00</Dokumentendatum>
    <Dokumententyp xmlns="673932bc-7c50-4e93-afe1-7c692330eb19">Tagesordnung--Ordre du jour</Dokumententyp>
    <TeildossierZusatz xmlns="673932bc-7c50-4e93-afe1-7c692330eb19" xsi:nil="true"/>
    <Anzeigesprachen xmlns="673932bc-7c50-4e93-afe1-7c692330eb19"/>
    <Entklassifizierungsvermerk xmlns="673932bc-7c50-4e93-afe1-7c692330eb1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ParlDocEparl" ma:contentTypeID="0x0101006F7700D8DF1953488F58F32AB4E7CBB30100B86DE6B2DDC45A49BFEECBFC9ECD9F27" ma:contentTypeVersion="12" ma:contentTypeDescription="Create a new document." ma:contentTypeScope="" ma:versionID="6081b6e4679614d880e5f4bda34873db">
  <xsd:schema xmlns:xsd="http://www.w3.org/2001/XMLSchema" xmlns:xs="http://www.w3.org/2001/XMLSchema" xmlns:p="http://schemas.microsoft.com/office/2006/metadata/properties" xmlns:ns2="673932bc-7c50-4e93-afe1-7c692330eb19" targetNamespace="http://schemas.microsoft.com/office/2006/metadata/properties" ma:root="true" ma:fieldsID="09a6bfafc3f5f9c83c2860920c3b5ed1" ns2:_="">
    <xsd:import namespace="673932bc-7c50-4e93-afe1-7c692330eb19"/>
    <xsd:element name="properties">
      <xsd:complexType>
        <xsd:sequence>
          <xsd:element name="documentManagement">
            <xsd:complexType>
              <xsd:all>
                <xsd:element ref="ns2:Teildossier" minOccurs="0"/>
                <xsd:element ref="ns2:TeildossierZusatz" minOccurs="0"/>
                <xsd:element ref="ns2:Dokumentendatum"/>
                <xsd:element ref="ns2:Klassifizierung" minOccurs="0"/>
                <xsd:element ref="ns2:Dokumententyp"/>
                <xsd:element ref="ns2:Anzeigesprachen" minOccurs="0"/>
                <xsd:element ref="ns2:Autor"/>
                <xsd:element ref="ns2:Aktenzeichen" minOccurs="0"/>
                <xsd:element ref="ns2:e-parl" minOccurs="0"/>
                <xsd:element ref="ns2:Entklassifizierungsvermer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3932bc-7c50-4e93-afe1-7c692330eb19" elementFormDefault="qualified">
    <xsd:import namespace="http://schemas.microsoft.com/office/2006/documentManagement/types"/>
    <xsd:import namespace="http://schemas.microsoft.com/office/infopath/2007/PartnerControls"/>
    <xsd:element name="Teildossier" ma:index="5" nillable="true" ma:displayName="Teildossier--Sous-dossier" ma:internalName="Teildossier" ma:readOnly="false">
      <xsd:simpleType>
        <xsd:restriction base="dms:Text"/>
      </xsd:simpleType>
    </xsd:element>
    <xsd:element name="TeildossierZusatz" ma:index="6" nillable="true" ma:displayName="Teildossier-Zusatz--Supplément au sous-dossier" ma:internalName="TeildossierZusatz" ma:readOnly="false">
      <xsd:simpleType>
        <xsd:restriction base="dms:Text"/>
      </xsd:simpleType>
    </xsd:element>
    <xsd:element name="Dokumentendatum" ma:index="7" ma:displayName="Dok.datum--Date du doc." ma:default="[today]" ma:format="DateOnly" ma:internalName="Dokumentendatum" ma:readOnly="false">
      <xsd:simpleType>
        <xsd:restriction base="dms:DateTime"/>
      </xsd:simpleType>
    </xsd:element>
    <xsd:element name="Klassifizierung" ma:index="8" nillable="true" ma:displayName="Klassifizierung--Classification" ma:default="" ma:internalName="Klassifizierung" ma:readOnly="false">
      <xsd:simpleType>
        <xsd:restriction base="dms:Choice">
          <xsd:enumeration value=""/>
          <xsd:enumeration value="INTERN--INTERNE"/>
          <xsd:enumeration value="VERTRAULICH--CONFIDENTIEL"/>
          <xsd:enumeration value="GEHEIM--SECRET"/>
        </xsd:restriction>
      </xsd:simpleType>
    </xsd:element>
    <xsd:element name="Dokumententyp" ma:index="9" ma:displayName="Dokumententyp--Type de document" ma:format="Dropdown" ma:internalName="Dokumententyp" ma:readOnly="false">
      <xsd:simpleType>
        <xsd:restriction base="dms:Choice">
          <xsd:enumeration value="Sitzungseinladung--Invitation séance"/>
          <xsd:enumeration value="Protokoll--Procès-verbal"/>
          <xsd:enumeration value="Kommissionsprotokoll--PV-Commission"/>
          <xsd:enumeration value="Korrespondenz--Correspondance"/>
          <xsd:enumeration value="Medienmitteilung--Communiqué de presse"/>
          <xsd:enumeration value="Drehbuch--Scénario"/>
          <xsd:enumeration value="Unterlagen der Bundesverwaltung--Documents émanant de l'admin. fédérale"/>
          <xsd:enumeration value="Unterlagen Dritter--Documents émanant de tiers"/>
          <xsd:enumeration value="Unterlagen der PVK--Documents émanant du CPA"/>
          <xsd:enumeration value="Bericht--Rapport"/>
          <xsd:enumeration value="Arbeitspapier--Document de travail"/>
          <xsd:enumeration value="Dokumentation--Documentation"/>
          <xsd:enumeration value="Dokumentationsverzeichnis--Liste de documents"/>
          <xsd:enumeration value="Antrag--Proposition"/>
          <xsd:enumeration value="Fahne--Dépliant"/>
          <xsd:enumeration value="Vorstoss--Intervention"/>
          <xsd:enumeration value="Fragen, Antworten--Questions, réponses"/>
          <xsd:enumeration value="Stellungnahme--Prise de position"/>
          <xsd:enumeration value="Empfehlung--Recommandation"/>
          <xsd:enumeration value="Präsentation--Présentation"/>
          <xsd:enumeration value="Publikation--Publication"/>
          <xsd:enumeration value="Vertrag--Contrat"/>
          <xsd:enumeration value="Bestellung--Commande"/>
          <xsd:enumeration value="Auftrag--Mandat"/>
          <xsd:enumeration value="Offerte--Soumission"/>
          <xsd:enumeration value="Planung--Planification"/>
          <xsd:enumeration value="Programm--Programme"/>
          <xsd:enumeration value="Botschaft--Message"/>
          <xsd:enumeration value="Rede--Discours"/>
          <xsd:enumeration value="Weisungen--Instructions"/>
          <xsd:enumeration value="Rechnung--Facture"/>
          <xsd:enumeration value="Baupläne--Plans constructions et aménagement"/>
          <xsd:enumeration value="Presseschau--Revue de presse"/>
          <xsd:enumeration value="Tagesordnung--Ordre du jour"/>
          <xsd:enumeration value="Fragestunde--Heure des questions"/>
          <xsd:enumeration value="Rednerliste--Liste des orateurs"/>
          <xsd:enumeration value="Schlussabstimmungstext--Texte pour le vote final"/>
          <xsd:enumeration value="Bericht in Erfüllung des Vorstosses--Rapport en réponse à l'intervention"/>
          <xsd:enumeration value="Vorabpublikation--Prépublication"/>
          <xsd:enumeration value="Vorabpublikation Pa.Iv.--Prépublication iv.pa."/>
          <xsd:enumeration value="Parl. Vorstösse--Interventions parlementaires"/>
          <xsd:enumeration value="Eingereichte Vorstösse--Interventions déposées"/>
        </xsd:restriction>
      </xsd:simpleType>
    </xsd:element>
    <xsd:element name="Anzeigesprachen" ma:index="10" nillable="true" ma:displayName="Anzeigesprachen--Langue d'affichage" ma:default="" ma:internalName="Anzeigesprachen" ma:readOnly="false">
      <xsd:complexType>
        <xsd:complexContent>
          <xsd:extension base="dms:MultiChoice">
            <xsd:sequence>
              <xsd:element name="Value" maxOccurs="unbounded" minOccurs="0" nillable="true">
                <xsd:simpleType>
                  <xsd:restriction base="dms:Choice">
                    <xsd:enumeration value="de"/>
                    <xsd:enumeration value="fr"/>
                    <xsd:enumeration value="it"/>
                  </xsd:restriction>
                </xsd:simpleType>
              </xsd:element>
            </xsd:sequence>
          </xsd:extension>
        </xsd:complexContent>
      </xsd:complexType>
    </xsd:element>
    <xsd:element name="Autor" ma:index="11" ma:displayName="AutorIn--Auteur" ma:internalName="Autor" ma:readOnly="false">
      <xsd:simpleType>
        <xsd:restriction base="dms:Text"/>
      </xsd:simpleType>
    </xsd:element>
    <xsd:element name="Aktenzeichen" ma:index="12" nillable="true" ma:displayName="Aktenzeichen--Référence" ma:internalName="Aktenzeichen" ma:readOnly="false">
      <xsd:simpleType>
        <xsd:restriction base="dms:Text"/>
      </xsd:simpleType>
    </xsd:element>
    <xsd:element name="e-parl" ma:index="13" nillable="true" ma:displayName="e-parl" ma:internalName="e_x002d_parl" ma:readOnly="false">
      <xsd:simpleType>
        <xsd:restriction base="dms:Boolean"/>
      </xsd:simpleType>
    </xsd:element>
    <xsd:element name="Entklassifizierungsvermerk" ma:index="14" nillable="true" ma:displayName="Entklassifizierungsvermerk--Note de déclassification" ma:internalName="Entklassifizierungsvermerk" ma:readOnly="fals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axOccurs="1" ma:index="2" ma:displayName="Dokumententitel--Titre du document"/>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e-parl Publishing - ItemAdding</Name>
    <Synchronization>Synchronous</Synchronization>
    <Type>1</Type>
    <SequenceNumber>12101</SequenceNumber>
    <Url/>
    <Assembly>Parl.Dms.Core, Version=1.0.0.0, Culture=neutral, PublicKeyToken=ffce76bc17c21d60</Assembly>
    <Class>Parl.Dms.Core.eparl.ContentTypeEventReceiver</Class>
    <Data/>
    <Filter/>
  </Receiver>
  <Receiver>
    <Name>e-parl Publishing - ItemUpdating</Name>
    <Synchronization>Synchronous</Synchronization>
    <Type>2</Type>
    <SequenceNumber>12102</SequenceNumber>
    <Url/>
    <Assembly>Parl.Dms.Core, Version=1.0.0.0, Culture=neutral, PublicKeyToken=ffce76bc17c21d60</Assembly>
    <Class>Parl.Dms.Core.eparl.ContentTypeEventReceiver</Class>
    <Data/>
    <Filter/>
  </Receiver>
  <Receiver>
    <Name>e-parl Publishing - ItemDeleting</Name>
    <Synchronization>Synchronous</Synchronization>
    <Type>3</Type>
    <SequenceNumber>12103</SequenceNumber>
    <Url/>
    <Assembly>Parl.Dms.Core, Version=1.0.0.0, Culture=neutral, PublicKeyToken=ffce76bc17c21d60</Assembly>
    <Class>Parl.Dms.Core.eparl.ContentTypeEventReceiver</Class>
    <Data/>
    <Filter/>
  </Receiver>
  <Receiver>
    <Name>e-parl Publishing - ItemFileMoving</Name>
    <Synchronization>Synchronous</Synchronization>
    <Type>9</Type>
    <SequenceNumber>12104</SequenceNumber>
    <Url/>
    <Assembly>Parl.Dms.Core, Version=1.0.0.0, Culture=neutral, PublicKeyToken=ffce76bc17c21d60</Assembly>
    <Class>Parl.Dms.Core.eparl.ContentTypeEventReceiver</Class>
    <Data/>
    <Filter/>
  </Receiver>
  <Receiver>
    <Name>e-parl Publishing - ItemCheckingOut</Name>
    <Synchronization>Synchronous</Synchronization>
    <Type>5</Type>
    <SequenceNumber>12105</SequenceNumber>
    <Url/>
    <Assembly>Parl.Dms.Core, Version=1.0.0.0, Culture=neutral, PublicKeyToken=ffce76bc17c21d60</Assembly>
    <Class>Parl.Dms.Core.eparl.ContentTypeEventReceiver</Class>
    <Data/>
    <Filter/>
  </Receiver>
  <Receiver>
    <Name>e-parl Publishing - ItemAdded</Name>
    <Synchronization>Asynchronous</Synchronization>
    <Type>10001</Type>
    <SequenceNumber>12106</SequenceNumber>
    <Url/>
    <Assembly>Parl.Dms.Core, Version=1.0.0.0, Culture=neutral, PublicKeyToken=ffce76bc17c21d60</Assembly>
    <Class>Parl.Dms.Core.eparl.ContentTypeEventReceiver</Class>
    <Data/>
    <Filter/>
  </Receiver>
  <Receiver>
    <Name>e-parl Publishing - ItemUpdated</Name>
    <Synchronization>Asynchronous</Synchronization>
    <Type>10002</Type>
    <SequenceNumber>12107</SequenceNumber>
    <Url/>
    <Assembly>Parl.Dms.Core, Version=1.0.0.0, Culture=neutral, PublicKeyToken=ffce76bc17c21d60</Assembly>
    <Class>Parl.Dms.Core.eparl.ContentTypeEventReceiver</Class>
    <Data/>
    <Filter/>
  </Receiver>
  <Receiver>
    <Name>ItemUpdating ArchiveDocumentReceiver</Name>
    <Synchronization>Synchronous</Synchronization>
    <Type>2</Type>
    <SequenceNumber>3000</SequenceNumber>
    <Url/>
    <Assembly>Parl.Dms.Core, Version=1.0.0.0, Culture=neutral, PublicKeyToken=ffce76bc17c21d60</Assembly>
    <Class>Parl.Dms.Core.EventReceivers.ArchiveDocumentReceiver</Class>
    <Data/>
    <Filter/>
  </Receiver>
  <Receiver>
    <Name>ItemDeleting ArchiveDocumentReceiver</Name>
    <Synchronization>Synchronous</Synchronization>
    <Type>3</Type>
    <SequenceNumber>3000</SequenceNumber>
    <Url/>
    <Assembly>Parl.Dms.Core, Version=1.0.0.0, Culture=neutral, PublicKeyToken=ffce76bc17c21d60</Assembly>
    <Class>Parl.Dms.Core.EventReceivers.ArchiveDocumentReceiver</Class>
    <Data/>
    <Filter/>
  </Receiver>
</spe:Receivers>
</file>

<file path=customXml/itemProps1.xml><?xml version="1.0" encoding="utf-8"?>
<ds:datastoreItem xmlns:ds="http://schemas.openxmlformats.org/officeDocument/2006/customXml" ds:itemID="{1CD05051-EAE9-4710-965A-19D69EFD0B1A}">
  <ds:schemaRefs>
    <ds:schemaRef ds:uri="http://www.w3.org/2001/XMLSchema"/>
    <ds:schemaRef ds:uri="http://opendope.org/components"/>
    <ds:schemaRef ds:uri="http://schemas.openxmlformats.org/wordprocessingml/2006/main"/>
    <ds:schemaRef ds:uri="http://schemas.openxmlformats.org/officeDocument/2006/relationships"/>
    <ds:schemaRef ds:uri="http://schemas.openxmlformats.org/officeDocument/2006/math"/>
    <ds:schemaRef ds:uri="http://schemas.openxmlformats.org/schemaLibrary/2006/main"/>
    <ds:schemaRef ds:uri="http://schemas.microsoft.com/office/word/2012/wordml"/>
    <ds:schemaRef ds:uri="http://schemas.microsoft.com/office/word/2010/wordml"/>
    <ds:schemaRef ds:uri="http://schemas.openxmlformats.org/markup-compatibility/2006"/>
    <ds:schemaRef ds:uri="http://schemas.openxmlformats.org/drawingml/2006/wordprocessingDrawing"/>
    <ds:schemaRef ds:uri="http://schemas.openxmlformats.org/drawingml/2006/main"/>
    <ds:schemaRef ds:uri="http://schemas.microsoft.com/office/word/2010/wordprocessingDrawing"/>
    <ds:schemaRef ds:uri="http://schemas.microsoft.com/office/drawing/2010/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vml"/>
    <ds:schemaRef ds:uri="urn:schemas-microsoft-com:office:office"/>
    <ds:schemaRef ds:uri="urn:schemas-microsoft-com:office:exce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SmartArt/DataHierarchy"/>
    <ds:schemaRef ds:uri="http://schemas.openxmlformats.org/officeDocument/2006/bibliograp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2.xml><?xml version="1.0" encoding="utf-8"?>
<ds:datastoreItem xmlns:ds="http://schemas.openxmlformats.org/officeDocument/2006/customXml" ds:itemID="{3A4A7CF7-E9F7-4371-A6E3-2643D3184CAD}">
  <ds:schemaRefs>
    <ds:schemaRef ds:uri="http://purl.org/dc/terms/"/>
    <ds:schemaRef ds:uri="http://www.w3.org/XML/1998/namespace"/>
    <ds:schemaRef ds:uri="http://purl.org/dc/elements/1.1/"/>
    <ds:schemaRef ds:uri="http://schemas.openxmlformats.org/package/2006/metadata/core-properties"/>
    <ds:schemaRef ds:uri="http://schemas.microsoft.com/office/infopath/2007/PartnerControls"/>
    <ds:schemaRef ds:uri="http://schemas.microsoft.com/office/2006/metadata/properties"/>
    <ds:schemaRef ds:uri="673932bc-7c50-4e93-afe1-7c692330eb19"/>
    <ds:schemaRef ds:uri="http://schemas.microsoft.com/office/2006/documentManagement/types"/>
    <ds:schemaRef ds:uri="http://purl.org/dc/dcmitype/"/>
  </ds:schemaRefs>
</ds:datastoreItem>
</file>

<file path=customXml/itemProps3.xml><?xml version="1.0" encoding="utf-8"?>
<ds:datastoreItem xmlns:ds="http://schemas.openxmlformats.org/officeDocument/2006/customXml" ds:itemID="{603002A2-C843-4790-8DD6-AF84A7CB682B}"/>
</file>

<file path=customXml/itemProps4.xml><?xml version="1.0" encoding="utf-8"?>
<ds:datastoreItem xmlns:ds="http://schemas.openxmlformats.org/officeDocument/2006/customXml" ds:itemID="{904EE20A-2464-4B58-8A95-564081DD7B6A}">
  <ds:schemaRefs>
    <ds:schemaRef ds:uri="http://schemas.microsoft.com/sharepoint/v3/contenttype/forms"/>
  </ds:schemaRefs>
</ds:datastoreItem>
</file>

<file path=customXml/itemProps5.xml><?xml version="1.0" encoding="utf-8"?>
<ds:datastoreItem xmlns:ds="http://schemas.openxmlformats.org/officeDocument/2006/customXml" ds:itemID="{B586349B-22EA-41AC-9FD8-936F901DE19F}">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893</Words>
  <Characters>9567</Characters>
  <Application>Microsoft Office Word</Application>
  <DocSecurity>0</DocSecurity>
  <Lines>79</Lines>
  <Paragraphs>20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Report Vorlage</vt:lpstr>
      <vt:lpstr>Report Vorlage</vt:lpstr>
    </vt:vector>
  </TitlesOfParts>
  <Company/>
  <LinksUpToDate>false</LinksUpToDate>
  <CharactersWithSpaces>10440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Tagesordnung--Ordre du jour--Ordine del giorno</dc:title>
  <dc:subject/>
  <dc:creator/>
  <cp:keywords/>
  <dc:description/>
  <cp:lastModifiedBy>Kohler Laetitia PARL INT</cp:lastModifiedBy>
  <cp:revision>8</cp:revision>
  <dcterms:created xsi:type="dcterms:W3CDTF">2025-06-10T11:00:00Z</dcterms:created>
  <dcterms:modified xsi:type="dcterms:W3CDTF">2025-06-11T10:19:00Z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0x0101006F7700D8DF1953488F58F32AB4E7CBB30100B86DE6B2DDC45A49BFEECBFC9ECD9F27</vt:lpwstr>
  </property>
  <property fmtid="{D5CDD505-2E9C-101B-9397-08002B2CF9AE}" pid="3" name="_dlc_DocIdItemGuid">
    <vt:lpwstr>ddcad699-3d7c-4c5c-87a8-5aa281136c82</vt:lpwstr>
  </property>
</Properties>
</file>